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74EB93B" w14:textId="77777777" w:rsidR="00E43EFA" w:rsidRPr="00437F4A" w:rsidRDefault="00E43EFA" w:rsidP="00DA3131">
      <w:pPr>
        <w:shd w:val="clear" w:color="auto" w:fill="FFFFFF"/>
        <w:jc w:val="center"/>
      </w:pPr>
    </w:p>
    <w:p w14:paraId="723B43AC" w14:textId="77777777" w:rsidR="00E43EFA" w:rsidRDefault="00E43EFA" w:rsidP="00DA3131">
      <w:pPr>
        <w:shd w:val="clear" w:color="auto" w:fill="FFFFFF"/>
        <w:jc w:val="center"/>
      </w:pPr>
    </w:p>
    <w:sdt>
      <w:sdtPr>
        <w:id w:val="-737475110"/>
        <w:docPartObj>
          <w:docPartGallery w:val="Cover Pages"/>
          <w:docPartUnique/>
        </w:docPartObj>
      </w:sdtPr>
      <w:sdtEndPr>
        <w:rPr>
          <w:sz w:val="28"/>
          <w:szCs w:val="28"/>
          <w:lang w:val="en-US"/>
        </w:rPr>
      </w:sdtEndPr>
      <w:sdtContent>
        <w:p w14:paraId="3A5134B9" w14:textId="69801890" w:rsidR="005F2AC0" w:rsidRPr="005F2AC0" w:rsidRDefault="005F2AC0" w:rsidP="00DA3131">
          <w:pPr>
            <w:shd w:val="clear" w:color="auto" w:fill="FFFFFF"/>
            <w:jc w:val="center"/>
            <w:rPr>
              <w:sz w:val="28"/>
              <w:szCs w:val="28"/>
              <w:lang w:val="en-US"/>
            </w:rPr>
          </w:pPr>
          <w:r w:rsidRPr="005F2AC0">
            <w:rPr>
              <w:sz w:val="28"/>
              <w:szCs w:val="28"/>
              <w:lang w:val="en-US"/>
            </w:rPr>
            <w:t>Ministry of Science and Higher Education of the Republic of Kazakhstan</w:t>
          </w:r>
        </w:p>
        <w:p w14:paraId="58607984" w14:textId="77777777" w:rsidR="005F2AC0" w:rsidRPr="005F2AC0" w:rsidRDefault="005F2AC0" w:rsidP="00DA3131">
          <w:pPr>
            <w:shd w:val="clear" w:color="auto" w:fill="FFFFFF"/>
            <w:jc w:val="center"/>
            <w:rPr>
              <w:spacing w:val="1"/>
              <w:sz w:val="28"/>
              <w:szCs w:val="28"/>
              <w:lang w:val="en-US"/>
            </w:rPr>
          </w:pPr>
          <w:r w:rsidRPr="005F2AC0">
            <w:rPr>
              <w:sz w:val="28"/>
              <w:szCs w:val="28"/>
              <w:lang w:val="en-US"/>
            </w:rPr>
            <w:t>Al-Farabi Kazakh National University</w:t>
          </w:r>
          <w:r w:rsidRPr="005F2AC0">
            <w:rPr>
              <w:spacing w:val="1"/>
              <w:sz w:val="28"/>
              <w:szCs w:val="28"/>
              <w:lang w:val="en-US"/>
            </w:rPr>
            <w:t xml:space="preserve"> </w:t>
          </w:r>
        </w:p>
        <w:p w14:paraId="0822B4C4" w14:textId="77777777" w:rsidR="005F2AC0" w:rsidRPr="005F2AC0" w:rsidRDefault="005F2AC0" w:rsidP="00DA3131">
          <w:pPr>
            <w:shd w:val="clear" w:color="auto" w:fill="FFFFFF"/>
            <w:rPr>
              <w:spacing w:val="1"/>
              <w:sz w:val="28"/>
              <w:szCs w:val="28"/>
              <w:lang w:val="en-US"/>
            </w:rPr>
          </w:pPr>
        </w:p>
        <w:p w14:paraId="367D87B0" w14:textId="28ABE2CF" w:rsidR="005F2AC0" w:rsidRPr="0058232D" w:rsidRDefault="0058232D" w:rsidP="00DA3131">
          <w:pPr>
            <w:shd w:val="clear" w:color="auto" w:fill="FFFFFF"/>
            <w:tabs>
              <w:tab w:val="left" w:pos="3946"/>
            </w:tabs>
            <w:rPr>
              <w:spacing w:val="-6"/>
              <w:sz w:val="28"/>
              <w:szCs w:val="28"/>
              <w:lang w:val="en-US"/>
            </w:rPr>
          </w:pPr>
          <w:r>
            <w:rPr>
              <w:spacing w:val="-6"/>
              <w:sz w:val="28"/>
              <w:szCs w:val="28"/>
              <w:lang w:val="en-US"/>
            </w:rPr>
            <w:t xml:space="preserve">UDC </w:t>
          </w:r>
          <w:r w:rsidRPr="0058232D">
            <w:rPr>
              <w:spacing w:val="-6"/>
              <w:sz w:val="28"/>
              <w:szCs w:val="28"/>
              <w:lang w:val="en-US"/>
            </w:rPr>
            <w:t>621.</w:t>
          </w:r>
          <w:r w:rsidR="00197B6E">
            <w:rPr>
              <w:spacing w:val="-6"/>
              <w:sz w:val="28"/>
              <w:szCs w:val="28"/>
              <w:lang w:val="en-US"/>
            </w:rPr>
            <w:t>182.243 (043)</w:t>
          </w:r>
          <w:r>
            <w:rPr>
              <w:spacing w:val="-6"/>
              <w:sz w:val="28"/>
              <w:szCs w:val="28"/>
              <w:lang w:val="en-US"/>
            </w:rPr>
            <w:t xml:space="preserve">                                                                                                         Manuscript</w:t>
          </w:r>
        </w:p>
        <w:p w14:paraId="08CB4588" w14:textId="77777777" w:rsidR="005F2AC0" w:rsidRPr="005F2AC0" w:rsidRDefault="005F2AC0" w:rsidP="00DA3131">
          <w:pPr>
            <w:shd w:val="clear" w:color="auto" w:fill="FFFFFF"/>
            <w:tabs>
              <w:tab w:val="left" w:pos="3946"/>
            </w:tabs>
            <w:rPr>
              <w:spacing w:val="-6"/>
              <w:sz w:val="28"/>
              <w:szCs w:val="28"/>
              <w:lang w:val="en-US"/>
            </w:rPr>
          </w:pPr>
        </w:p>
        <w:p w14:paraId="793716AB" w14:textId="77777777" w:rsidR="005F2AC0" w:rsidRPr="005B16D8" w:rsidRDefault="005F2AC0" w:rsidP="00DA3131">
          <w:pPr>
            <w:shd w:val="clear" w:color="auto" w:fill="FFFFFF"/>
            <w:rPr>
              <w:spacing w:val="-6"/>
              <w:sz w:val="28"/>
              <w:szCs w:val="28"/>
              <w:lang w:val="en-US"/>
            </w:rPr>
          </w:pPr>
        </w:p>
        <w:p w14:paraId="516D9B07" w14:textId="77777777" w:rsidR="00B5328A" w:rsidRPr="00B5328A" w:rsidRDefault="00B5328A" w:rsidP="00DA3131">
          <w:pPr>
            <w:shd w:val="clear" w:color="auto" w:fill="FFFFFF"/>
            <w:rPr>
              <w:spacing w:val="7"/>
              <w:sz w:val="28"/>
              <w:szCs w:val="28"/>
              <w:lang w:val="en-US"/>
            </w:rPr>
          </w:pPr>
        </w:p>
        <w:p w14:paraId="74E12D96" w14:textId="77777777" w:rsidR="005F2AC0" w:rsidRPr="00B5328A" w:rsidRDefault="005F2AC0" w:rsidP="00DA3131">
          <w:pPr>
            <w:shd w:val="clear" w:color="auto" w:fill="FFFFFF"/>
            <w:rPr>
              <w:spacing w:val="7"/>
              <w:sz w:val="28"/>
              <w:szCs w:val="28"/>
              <w:lang w:val="en-US"/>
            </w:rPr>
          </w:pPr>
        </w:p>
        <w:p w14:paraId="7D9ECFB8" w14:textId="77777777" w:rsidR="005F2AC0" w:rsidRPr="00B5328A" w:rsidRDefault="005F2AC0" w:rsidP="00DA3131">
          <w:pPr>
            <w:shd w:val="clear" w:color="auto" w:fill="FFFFFF"/>
            <w:rPr>
              <w:spacing w:val="7"/>
              <w:sz w:val="28"/>
              <w:szCs w:val="28"/>
              <w:lang w:val="en-US"/>
            </w:rPr>
          </w:pPr>
        </w:p>
        <w:p w14:paraId="5093CC57" w14:textId="3214E931" w:rsidR="005F2AC0" w:rsidRPr="00A42882" w:rsidRDefault="00765D58" w:rsidP="00DA3131">
          <w:pPr>
            <w:shd w:val="clear" w:color="auto" w:fill="FFFFFF"/>
            <w:jc w:val="center"/>
            <w:rPr>
              <w:b/>
              <w:spacing w:val="7"/>
              <w:sz w:val="28"/>
              <w:szCs w:val="28"/>
              <w:lang w:val="kk-KZ"/>
            </w:rPr>
          </w:pPr>
          <w:r>
            <w:rPr>
              <w:b/>
              <w:spacing w:val="7"/>
              <w:sz w:val="28"/>
              <w:szCs w:val="28"/>
              <w:lang w:val="en-US"/>
            </w:rPr>
            <w:t xml:space="preserve">MAGZHAN </w:t>
          </w:r>
          <w:r w:rsidR="005F2AC0">
            <w:rPr>
              <w:b/>
              <w:spacing w:val="7"/>
              <w:sz w:val="28"/>
              <w:szCs w:val="28"/>
              <w:lang w:val="en-US"/>
            </w:rPr>
            <w:t>ORYNBASAR</w:t>
          </w:r>
          <w:r w:rsidR="00A42882">
            <w:rPr>
              <w:b/>
              <w:spacing w:val="7"/>
              <w:sz w:val="28"/>
              <w:szCs w:val="28"/>
              <w:lang w:val="kk-KZ"/>
            </w:rPr>
            <w:t xml:space="preserve"> </w:t>
          </w:r>
          <w:r w:rsidR="00A42882" w:rsidRPr="00A42882">
            <w:rPr>
              <w:b/>
              <w:spacing w:val="7"/>
              <w:sz w:val="28"/>
              <w:szCs w:val="28"/>
              <w:lang w:val="kk-KZ"/>
            </w:rPr>
            <w:t>NURLANULY</w:t>
          </w:r>
        </w:p>
        <w:p w14:paraId="5113013E" w14:textId="77777777" w:rsidR="005F2AC0" w:rsidRPr="004D15E8" w:rsidRDefault="005F2AC0" w:rsidP="00DA3131">
          <w:pPr>
            <w:shd w:val="clear" w:color="auto" w:fill="FFFFFF"/>
            <w:jc w:val="center"/>
            <w:rPr>
              <w:b/>
              <w:sz w:val="28"/>
              <w:szCs w:val="28"/>
              <w:lang w:val="en-US"/>
            </w:rPr>
          </w:pPr>
        </w:p>
        <w:p w14:paraId="612386FB" w14:textId="0DFF84DF" w:rsidR="005F2AC0" w:rsidRPr="004D15E8" w:rsidRDefault="0031335B" w:rsidP="00DA3131">
          <w:pPr>
            <w:shd w:val="clear" w:color="auto" w:fill="FFFFFF"/>
            <w:jc w:val="center"/>
            <w:rPr>
              <w:b/>
              <w:spacing w:val="5"/>
              <w:sz w:val="28"/>
              <w:szCs w:val="28"/>
              <w:lang w:val="en-US"/>
            </w:rPr>
          </w:pPr>
          <w:r>
            <w:rPr>
              <w:b/>
              <w:spacing w:val="5"/>
              <w:sz w:val="28"/>
              <w:szCs w:val="28"/>
              <w:lang w:val="en-US"/>
            </w:rPr>
            <w:t>Energy and ecological</w:t>
          </w:r>
          <w:r w:rsidR="005F2AC0" w:rsidRPr="005F2AC0">
            <w:rPr>
              <w:b/>
              <w:spacing w:val="5"/>
              <w:sz w:val="28"/>
              <w:szCs w:val="28"/>
              <w:lang w:val="en-US"/>
            </w:rPr>
            <w:t xml:space="preserve"> efficiency of plasma-coal burners: numerical simulation and experiment</w:t>
          </w:r>
        </w:p>
        <w:p w14:paraId="2AFE34C2" w14:textId="77777777" w:rsidR="005F2AC0" w:rsidRPr="005F2AC0" w:rsidRDefault="005F2AC0" w:rsidP="00DA3131">
          <w:pPr>
            <w:shd w:val="clear" w:color="auto" w:fill="FFFFFF"/>
            <w:jc w:val="center"/>
            <w:rPr>
              <w:sz w:val="28"/>
              <w:szCs w:val="28"/>
              <w:lang w:val="en-US"/>
            </w:rPr>
          </w:pPr>
        </w:p>
        <w:p w14:paraId="753ACDB1" w14:textId="288CB17B" w:rsidR="005F2AC0" w:rsidRPr="004D15E8" w:rsidRDefault="005F2AC0" w:rsidP="00DA3131">
          <w:pPr>
            <w:shd w:val="clear" w:color="auto" w:fill="FFFFFF"/>
            <w:tabs>
              <w:tab w:val="left" w:pos="778"/>
            </w:tabs>
            <w:ind w:left="43" w:firstLine="384"/>
            <w:jc w:val="center"/>
            <w:rPr>
              <w:spacing w:val="4"/>
              <w:sz w:val="28"/>
              <w:szCs w:val="28"/>
              <w:lang w:val="en-US"/>
            </w:rPr>
          </w:pPr>
          <w:r w:rsidRPr="004D15E8">
            <w:rPr>
              <w:sz w:val="28"/>
              <w:szCs w:val="28"/>
              <w:lang w:val="en-US"/>
            </w:rPr>
            <w:t xml:space="preserve">8D07106 – </w:t>
          </w:r>
          <w:r w:rsidR="003849B6">
            <w:rPr>
              <w:sz w:val="28"/>
              <w:szCs w:val="28"/>
              <w:lang w:val="en-US"/>
            </w:rPr>
            <w:t>Thermal Power E</w:t>
          </w:r>
          <w:r>
            <w:rPr>
              <w:sz w:val="28"/>
              <w:szCs w:val="28"/>
              <w:lang w:val="en-US"/>
            </w:rPr>
            <w:t>ngineering</w:t>
          </w:r>
        </w:p>
        <w:p w14:paraId="6BF1E99F" w14:textId="77777777" w:rsidR="005F2AC0" w:rsidRPr="005F2AC0" w:rsidRDefault="005F2AC0" w:rsidP="00DA3131">
          <w:pPr>
            <w:shd w:val="clear" w:color="auto" w:fill="FFFFFF"/>
            <w:tabs>
              <w:tab w:val="left" w:pos="778"/>
            </w:tabs>
            <w:ind w:left="43" w:firstLine="384"/>
            <w:jc w:val="center"/>
            <w:rPr>
              <w:sz w:val="28"/>
              <w:szCs w:val="28"/>
              <w:lang w:val="en-US"/>
            </w:rPr>
          </w:pPr>
        </w:p>
        <w:p w14:paraId="3A9C6F60" w14:textId="77777777" w:rsidR="005F2AC0" w:rsidRPr="005F2AC0" w:rsidRDefault="005F2AC0" w:rsidP="00DA3131">
          <w:pPr>
            <w:shd w:val="clear" w:color="auto" w:fill="FFFFFF"/>
            <w:jc w:val="center"/>
            <w:rPr>
              <w:spacing w:val="2"/>
              <w:sz w:val="28"/>
              <w:szCs w:val="28"/>
              <w:lang w:val="en-US"/>
            </w:rPr>
          </w:pPr>
        </w:p>
        <w:p w14:paraId="1E697E09" w14:textId="77777777" w:rsidR="00F93240" w:rsidRDefault="00F93240" w:rsidP="00DA3131">
          <w:pPr>
            <w:shd w:val="clear" w:color="auto" w:fill="FFFFFF"/>
            <w:jc w:val="center"/>
            <w:rPr>
              <w:spacing w:val="2"/>
              <w:sz w:val="28"/>
              <w:szCs w:val="28"/>
              <w:lang w:val="en-US"/>
            </w:rPr>
          </w:pPr>
          <w:r>
            <w:rPr>
              <w:spacing w:val="2"/>
              <w:sz w:val="28"/>
              <w:szCs w:val="28"/>
              <w:lang w:val="en-US"/>
            </w:rPr>
            <w:t>Dissertation submitted to</w:t>
          </w:r>
          <w:r w:rsidR="005F2AC0" w:rsidRPr="005F2AC0">
            <w:rPr>
              <w:spacing w:val="2"/>
              <w:sz w:val="28"/>
              <w:szCs w:val="28"/>
              <w:lang w:val="en-US"/>
            </w:rPr>
            <w:t xml:space="preserve"> </w:t>
          </w:r>
          <w:r>
            <w:rPr>
              <w:spacing w:val="2"/>
              <w:sz w:val="28"/>
              <w:szCs w:val="28"/>
              <w:lang w:val="en-US"/>
            </w:rPr>
            <w:t xml:space="preserve">qualify for </w:t>
          </w:r>
        </w:p>
        <w:p w14:paraId="5014CFAC" w14:textId="7520A369" w:rsidR="005F2AC0" w:rsidRPr="00F93240" w:rsidRDefault="00F93240" w:rsidP="00DA3131">
          <w:pPr>
            <w:shd w:val="clear" w:color="auto" w:fill="FFFFFF"/>
            <w:jc w:val="center"/>
            <w:rPr>
              <w:spacing w:val="2"/>
              <w:sz w:val="28"/>
              <w:szCs w:val="28"/>
              <w:lang w:val="en-US"/>
            </w:rPr>
          </w:pPr>
          <w:r>
            <w:rPr>
              <w:spacing w:val="2"/>
              <w:sz w:val="28"/>
              <w:szCs w:val="28"/>
              <w:lang w:val="en-US"/>
            </w:rPr>
            <w:t>the</w:t>
          </w:r>
          <w:r w:rsidR="005F2AC0" w:rsidRPr="005F2AC0">
            <w:rPr>
              <w:spacing w:val="2"/>
              <w:sz w:val="28"/>
              <w:szCs w:val="28"/>
              <w:lang w:val="en-US"/>
            </w:rPr>
            <w:t xml:space="preserve"> </w:t>
          </w:r>
          <w:r>
            <w:rPr>
              <w:spacing w:val="2"/>
              <w:sz w:val="28"/>
              <w:szCs w:val="28"/>
              <w:lang w:val="en-US"/>
            </w:rPr>
            <w:t xml:space="preserve">degree of </w:t>
          </w:r>
          <w:r w:rsidR="005F2AC0" w:rsidRPr="00AC3733">
            <w:rPr>
              <w:spacing w:val="2"/>
              <w:sz w:val="28"/>
              <w:szCs w:val="28"/>
              <w:lang w:val="en-US"/>
            </w:rPr>
            <w:t xml:space="preserve">Doctor </w:t>
          </w:r>
          <w:r w:rsidR="00201246">
            <w:rPr>
              <w:spacing w:val="2"/>
              <w:sz w:val="28"/>
              <w:szCs w:val="28"/>
              <w:lang w:val="en-US"/>
            </w:rPr>
            <w:t>of Philosophy</w:t>
          </w:r>
          <w:r w:rsidR="00201246" w:rsidRPr="00AC3733">
            <w:rPr>
              <w:spacing w:val="2"/>
              <w:sz w:val="28"/>
              <w:szCs w:val="28"/>
              <w:lang w:val="en-US"/>
            </w:rPr>
            <w:t xml:space="preserve"> </w:t>
          </w:r>
          <w:r w:rsidR="005F2AC0" w:rsidRPr="00AC3733">
            <w:rPr>
              <w:spacing w:val="2"/>
              <w:sz w:val="28"/>
              <w:szCs w:val="28"/>
              <w:lang w:val="en-US"/>
            </w:rPr>
            <w:t>(PhD)</w:t>
          </w:r>
        </w:p>
        <w:p w14:paraId="496FE05C" w14:textId="77777777" w:rsidR="005F2AC0" w:rsidRPr="00AC3733" w:rsidRDefault="005F2AC0" w:rsidP="00DA3131">
          <w:pPr>
            <w:shd w:val="clear" w:color="auto" w:fill="FFFFFF"/>
            <w:ind w:left="38"/>
            <w:jc w:val="center"/>
            <w:rPr>
              <w:sz w:val="28"/>
              <w:szCs w:val="28"/>
              <w:lang w:val="en-US"/>
            </w:rPr>
          </w:pPr>
        </w:p>
        <w:p w14:paraId="63FF1252" w14:textId="77777777" w:rsidR="005F2AC0" w:rsidRPr="00AC3733" w:rsidRDefault="005F2AC0" w:rsidP="00DA3131">
          <w:pPr>
            <w:shd w:val="clear" w:color="auto" w:fill="FFFFFF"/>
            <w:rPr>
              <w:sz w:val="28"/>
              <w:szCs w:val="28"/>
              <w:lang w:val="en-US"/>
            </w:rPr>
          </w:pPr>
        </w:p>
        <w:p w14:paraId="4B6EB904" w14:textId="77777777" w:rsidR="005F2AC0" w:rsidRPr="004D15E8" w:rsidRDefault="005F2AC0" w:rsidP="00DA3131">
          <w:pPr>
            <w:shd w:val="clear" w:color="auto" w:fill="FFFFFF"/>
            <w:tabs>
              <w:tab w:val="left" w:pos="7088"/>
            </w:tabs>
            <w:jc w:val="right"/>
            <w:rPr>
              <w:sz w:val="28"/>
              <w:szCs w:val="28"/>
              <w:lang w:val="en-US"/>
            </w:rPr>
          </w:pPr>
          <w:bookmarkStart w:id="0" w:name="_GoBack"/>
          <w:bookmarkEnd w:id="0"/>
        </w:p>
        <w:p w14:paraId="71BCB780" w14:textId="77777777" w:rsidR="005F2AC0" w:rsidRPr="004D15E8" w:rsidRDefault="005F2AC0" w:rsidP="00DA3131">
          <w:pPr>
            <w:shd w:val="clear" w:color="auto" w:fill="FFFFFF"/>
            <w:tabs>
              <w:tab w:val="left" w:pos="7088"/>
            </w:tabs>
            <w:jc w:val="right"/>
            <w:rPr>
              <w:sz w:val="28"/>
              <w:szCs w:val="28"/>
              <w:lang w:val="en-US"/>
            </w:rPr>
          </w:pPr>
        </w:p>
        <w:p w14:paraId="6FD89CAA" w14:textId="77777777" w:rsidR="005F2AC0" w:rsidRPr="004D15E8" w:rsidRDefault="005F2AC0" w:rsidP="00DA3131">
          <w:pPr>
            <w:shd w:val="clear" w:color="auto" w:fill="FFFFFF"/>
            <w:tabs>
              <w:tab w:val="left" w:pos="7088"/>
            </w:tabs>
            <w:jc w:val="right"/>
            <w:rPr>
              <w:sz w:val="28"/>
              <w:szCs w:val="28"/>
              <w:lang w:val="en-US"/>
            </w:rPr>
          </w:pPr>
        </w:p>
        <w:p w14:paraId="63FF06A3" w14:textId="77777777" w:rsidR="005F2AC0" w:rsidRPr="00AC3733" w:rsidRDefault="005F2AC0" w:rsidP="00DA3131">
          <w:pPr>
            <w:shd w:val="clear" w:color="auto" w:fill="FFFFFF"/>
            <w:tabs>
              <w:tab w:val="left" w:pos="7088"/>
            </w:tabs>
            <w:jc w:val="right"/>
            <w:rPr>
              <w:sz w:val="28"/>
              <w:szCs w:val="28"/>
              <w:lang w:val="en-US"/>
            </w:rPr>
          </w:pPr>
        </w:p>
        <w:p w14:paraId="49AE962C" w14:textId="30A40FAC" w:rsidR="005F2AC0" w:rsidRPr="005F2AC0" w:rsidRDefault="005F2AC0" w:rsidP="00F748F3">
          <w:pPr>
            <w:shd w:val="clear" w:color="auto" w:fill="FFFFFF"/>
            <w:tabs>
              <w:tab w:val="left" w:pos="7088"/>
            </w:tabs>
            <w:ind w:left="4956"/>
            <w:jc w:val="right"/>
            <w:rPr>
              <w:sz w:val="28"/>
              <w:szCs w:val="28"/>
              <w:lang w:val="en-US"/>
            </w:rPr>
          </w:pPr>
          <w:r w:rsidRPr="005F2AC0">
            <w:rPr>
              <w:sz w:val="28"/>
              <w:szCs w:val="28"/>
              <w:lang w:val="en-US"/>
            </w:rPr>
            <w:t xml:space="preserve">Scientific </w:t>
          </w:r>
          <w:r w:rsidR="00525030">
            <w:rPr>
              <w:sz w:val="28"/>
              <w:szCs w:val="28"/>
              <w:lang w:val="en-US"/>
            </w:rPr>
            <w:t>consultant</w:t>
          </w:r>
          <w:r w:rsidRPr="005F2AC0">
            <w:rPr>
              <w:sz w:val="28"/>
              <w:szCs w:val="28"/>
              <w:lang w:val="en-US"/>
            </w:rPr>
            <w:t>:</w:t>
          </w:r>
        </w:p>
        <w:p w14:paraId="49C3F298" w14:textId="77777777" w:rsidR="005F2AC0" w:rsidRPr="005F2AC0" w:rsidRDefault="005F2AC0" w:rsidP="00F748F3">
          <w:pPr>
            <w:shd w:val="clear" w:color="auto" w:fill="FFFFFF"/>
            <w:tabs>
              <w:tab w:val="left" w:pos="7088"/>
            </w:tabs>
            <w:ind w:left="4956"/>
            <w:jc w:val="right"/>
            <w:rPr>
              <w:sz w:val="28"/>
              <w:szCs w:val="28"/>
              <w:lang w:val="en-US"/>
            </w:rPr>
          </w:pPr>
          <w:r w:rsidRPr="005F2AC0">
            <w:rPr>
              <w:sz w:val="28"/>
              <w:szCs w:val="28"/>
              <w:lang w:val="en-US"/>
            </w:rPr>
            <w:t>Doctor of Technical Sciences,</w:t>
          </w:r>
        </w:p>
        <w:p w14:paraId="7D3E9E89" w14:textId="5ED6C7D6" w:rsidR="005F2AC0" w:rsidRDefault="005F2AC0" w:rsidP="00F748F3">
          <w:pPr>
            <w:shd w:val="clear" w:color="auto" w:fill="FFFFFF"/>
            <w:tabs>
              <w:tab w:val="left" w:pos="7088"/>
            </w:tabs>
            <w:ind w:left="4956"/>
            <w:jc w:val="right"/>
            <w:rPr>
              <w:sz w:val="28"/>
              <w:szCs w:val="28"/>
              <w:lang w:val="en-US"/>
            </w:rPr>
          </w:pPr>
          <w:r w:rsidRPr="005F2AC0">
            <w:rPr>
              <w:sz w:val="28"/>
              <w:szCs w:val="28"/>
              <w:lang w:val="en-US"/>
            </w:rPr>
            <w:t>Professor Messerle V.E.</w:t>
          </w:r>
          <w:r w:rsidR="001274BB">
            <w:rPr>
              <w:sz w:val="28"/>
              <w:szCs w:val="28"/>
              <w:lang w:val="en-US"/>
            </w:rPr>
            <w:t>,</w:t>
          </w:r>
        </w:p>
        <w:p w14:paraId="70BD383A" w14:textId="017948DC" w:rsidR="001274BB" w:rsidRPr="004D15E8" w:rsidRDefault="001274BB" w:rsidP="00F748F3">
          <w:pPr>
            <w:shd w:val="clear" w:color="auto" w:fill="FFFFFF"/>
            <w:tabs>
              <w:tab w:val="left" w:pos="7088"/>
            </w:tabs>
            <w:ind w:left="4956"/>
            <w:jc w:val="right"/>
            <w:rPr>
              <w:sz w:val="28"/>
              <w:szCs w:val="28"/>
              <w:lang w:val="en-US"/>
            </w:rPr>
          </w:pPr>
          <w:r>
            <w:rPr>
              <w:sz w:val="28"/>
              <w:szCs w:val="28"/>
              <w:lang w:val="en-US"/>
            </w:rPr>
            <w:t>Almaty, Kazakhstan</w:t>
          </w:r>
        </w:p>
        <w:p w14:paraId="6654EE7F" w14:textId="77777777" w:rsidR="005F2AC0" w:rsidRPr="004D15E8" w:rsidRDefault="005F2AC0" w:rsidP="00F748F3">
          <w:pPr>
            <w:shd w:val="clear" w:color="auto" w:fill="FFFFFF"/>
            <w:tabs>
              <w:tab w:val="left" w:pos="7088"/>
            </w:tabs>
            <w:ind w:left="4956"/>
            <w:jc w:val="right"/>
            <w:rPr>
              <w:sz w:val="28"/>
              <w:szCs w:val="28"/>
              <w:lang w:val="en-US"/>
            </w:rPr>
          </w:pPr>
        </w:p>
        <w:p w14:paraId="634E5A5F" w14:textId="77777777" w:rsidR="005F2AC0" w:rsidRPr="004D15E8" w:rsidRDefault="005F2AC0" w:rsidP="00F748F3">
          <w:pPr>
            <w:shd w:val="clear" w:color="auto" w:fill="FFFFFF"/>
            <w:tabs>
              <w:tab w:val="left" w:pos="7088"/>
            </w:tabs>
            <w:ind w:left="4956"/>
            <w:jc w:val="right"/>
            <w:rPr>
              <w:sz w:val="28"/>
              <w:szCs w:val="28"/>
              <w:lang w:val="en-US"/>
            </w:rPr>
          </w:pPr>
          <w:r w:rsidRPr="004D15E8">
            <w:rPr>
              <w:sz w:val="28"/>
              <w:szCs w:val="28"/>
              <w:lang w:val="en-US"/>
            </w:rPr>
            <w:t>Foreign</w:t>
          </w:r>
          <w:r>
            <w:rPr>
              <w:sz w:val="28"/>
              <w:szCs w:val="28"/>
              <w:lang w:val="en-US"/>
            </w:rPr>
            <w:t xml:space="preserve"> scientific</w:t>
          </w:r>
          <w:r w:rsidRPr="004D15E8">
            <w:rPr>
              <w:sz w:val="28"/>
              <w:szCs w:val="28"/>
              <w:lang w:val="en-US"/>
            </w:rPr>
            <w:t xml:space="preserve"> consultant:</w:t>
          </w:r>
        </w:p>
        <w:p w14:paraId="6366A74B" w14:textId="3D3AD7D8" w:rsidR="00E1429F" w:rsidRDefault="00880AEF" w:rsidP="00F748F3">
          <w:pPr>
            <w:shd w:val="clear" w:color="auto" w:fill="FFFFFF"/>
            <w:tabs>
              <w:tab w:val="left" w:pos="7088"/>
            </w:tabs>
            <w:ind w:left="4956"/>
            <w:jc w:val="right"/>
            <w:rPr>
              <w:sz w:val="28"/>
              <w:szCs w:val="28"/>
              <w:lang w:val="en-US"/>
            </w:rPr>
          </w:pPr>
          <w:r w:rsidRPr="005F2AC0">
            <w:rPr>
              <w:sz w:val="28"/>
              <w:szCs w:val="28"/>
              <w:lang w:val="en-US"/>
            </w:rPr>
            <w:t>Senior Researcher</w:t>
          </w:r>
          <w:r w:rsidR="00D96255" w:rsidRPr="005F2AC0">
            <w:rPr>
              <w:sz w:val="28"/>
              <w:szCs w:val="28"/>
              <w:lang w:val="en-US"/>
            </w:rPr>
            <w:t xml:space="preserve">, </w:t>
          </w:r>
        </w:p>
        <w:p w14:paraId="739E6EA9" w14:textId="423B529B" w:rsidR="005F2AC0" w:rsidRDefault="00880AEF" w:rsidP="00E1429F">
          <w:pPr>
            <w:shd w:val="clear" w:color="auto" w:fill="FFFFFF"/>
            <w:tabs>
              <w:tab w:val="left" w:pos="7088"/>
            </w:tabs>
            <w:ind w:left="4956"/>
            <w:jc w:val="right"/>
            <w:rPr>
              <w:sz w:val="28"/>
              <w:szCs w:val="28"/>
              <w:lang w:val="en-US"/>
            </w:rPr>
          </w:pPr>
          <w:r>
            <w:rPr>
              <w:sz w:val="28"/>
              <w:szCs w:val="28"/>
              <w:lang w:val="en-US"/>
            </w:rPr>
            <w:t xml:space="preserve">PhD </w:t>
          </w:r>
          <w:r w:rsidR="00D96255" w:rsidRPr="004D15E8">
            <w:rPr>
              <w:sz w:val="28"/>
              <w:szCs w:val="28"/>
              <w:lang w:val="en-US"/>
            </w:rPr>
            <w:t>Slavinskaya N</w:t>
          </w:r>
          <w:r w:rsidR="00D96255">
            <w:rPr>
              <w:sz w:val="28"/>
              <w:szCs w:val="28"/>
              <w:lang w:val="en-US"/>
            </w:rPr>
            <w:t>.</w:t>
          </w:r>
          <w:r w:rsidR="00D96255" w:rsidRPr="004D15E8">
            <w:rPr>
              <w:sz w:val="28"/>
              <w:szCs w:val="28"/>
              <w:lang w:val="en-US"/>
            </w:rPr>
            <w:t>A</w:t>
          </w:r>
          <w:r w:rsidR="00D96255">
            <w:rPr>
              <w:sz w:val="28"/>
              <w:szCs w:val="28"/>
              <w:lang w:val="en-US"/>
            </w:rPr>
            <w:t>.</w:t>
          </w:r>
          <w:r w:rsidR="001274BB">
            <w:rPr>
              <w:sz w:val="28"/>
              <w:szCs w:val="28"/>
              <w:lang w:val="en-US"/>
            </w:rPr>
            <w:t>,</w:t>
          </w:r>
        </w:p>
        <w:p w14:paraId="6123C7A4" w14:textId="4782375D" w:rsidR="001274BB" w:rsidRPr="00E1429F" w:rsidRDefault="001274BB" w:rsidP="00E1429F">
          <w:pPr>
            <w:shd w:val="clear" w:color="auto" w:fill="FFFFFF"/>
            <w:tabs>
              <w:tab w:val="left" w:pos="7088"/>
            </w:tabs>
            <w:ind w:left="4956"/>
            <w:jc w:val="right"/>
            <w:rPr>
              <w:sz w:val="28"/>
              <w:szCs w:val="28"/>
              <w:lang w:val="en-US"/>
            </w:rPr>
          </w:pPr>
          <w:r>
            <w:rPr>
              <w:sz w:val="28"/>
              <w:szCs w:val="28"/>
              <w:lang w:val="en-US"/>
            </w:rPr>
            <w:t>Munich, Germany</w:t>
          </w:r>
        </w:p>
        <w:p w14:paraId="200849F9" w14:textId="77777777" w:rsidR="005F2AC0" w:rsidRPr="005F2AC0" w:rsidRDefault="005F2AC0" w:rsidP="00DA3131">
          <w:pPr>
            <w:shd w:val="clear" w:color="auto" w:fill="FFFFFF"/>
            <w:tabs>
              <w:tab w:val="left" w:pos="7088"/>
            </w:tabs>
            <w:ind w:left="4956"/>
            <w:rPr>
              <w:sz w:val="28"/>
              <w:szCs w:val="28"/>
              <w:lang w:val="en-US"/>
            </w:rPr>
          </w:pPr>
        </w:p>
        <w:p w14:paraId="790AA39B" w14:textId="77777777" w:rsidR="005F2AC0" w:rsidRPr="005F2AC0" w:rsidRDefault="005F2AC0" w:rsidP="00DA3131">
          <w:pPr>
            <w:shd w:val="clear" w:color="auto" w:fill="FFFFFF"/>
            <w:tabs>
              <w:tab w:val="left" w:pos="7088"/>
            </w:tabs>
            <w:ind w:left="4956"/>
            <w:rPr>
              <w:sz w:val="28"/>
              <w:szCs w:val="28"/>
              <w:lang w:val="en-US"/>
            </w:rPr>
          </w:pPr>
        </w:p>
        <w:p w14:paraId="28335C75" w14:textId="77777777" w:rsidR="005F2AC0" w:rsidRPr="005F2AC0" w:rsidRDefault="005F2AC0" w:rsidP="00DA3131">
          <w:pPr>
            <w:shd w:val="clear" w:color="auto" w:fill="FFFFFF"/>
            <w:tabs>
              <w:tab w:val="left" w:pos="7088"/>
            </w:tabs>
            <w:ind w:left="4956"/>
            <w:rPr>
              <w:sz w:val="28"/>
              <w:szCs w:val="28"/>
              <w:lang w:val="en-US"/>
            </w:rPr>
          </w:pPr>
        </w:p>
        <w:p w14:paraId="556EC4C0" w14:textId="77777777" w:rsidR="005F2AC0" w:rsidRPr="005F2AC0" w:rsidRDefault="005F2AC0" w:rsidP="00DA3131">
          <w:pPr>
            <w:shd w:val="clear" w:color="auto" w:fill="FFFFFF"/>
            <w:tabs>
              <w:tab w:val="left" w:pos="7088"/>
            </w:tabs>
            <w:ind w:left="4956"/>
            <w:rPr>
              <w:sz w:val="28"/>
              <w:szCs w:val="28"/>
              <w:lang w:val="en-US"/>
            </w:rPr>
          </w:pPr>
        </w:p>
        <w:p w14:paraId="157EE832" w14:textId="77777777" w:rsidR="005F2AC0" w:rsidRPr="005F2AC0" w:rsidRDefault="005F2AC0" w:rsidP="00DA3131">
          <w:pPr>
            <w:shd w:val="clear" w:color="auto" w:fill="FFFFFF"/>
            <w:tabs>
              <w:tab w:val="left" w:pos="7088"/>
            </w:tabs>
            <w:ind w:left="4956"/>
            <w:rPr>
              <w:sz w:val="28"/>
              <w:szCs w:val="28"/>
              <w:lang w:val="en-US"/>
            </w:rPr>
          </w:pPr>
        </w:p>
        <w:p w14:paraId="409E95F7" w14:textId="77777777" w:rsidR="005F2AC0" w:rsidRPr="005F2AC0" w:rsidRDefault="005F2AC0" w:rsidP="00DA3131">
          <w:pPr>
            <w:shd w:val="clear" w:color="auto" w:fill="FFFFFF"/>
            <w:tabs>
              <w:tab w:val="left" w:pos="7088"/>
            </w:tabs>
            <w:rPr>
              <w:sz w:val="28"/>
              <w:szCs w:val="28"/>
              <w:lang w:val="en-US"/>
            </w:rPr>
          </w:pPr>
        </w:p>
        <w:p w14:paraId="1EEBE95E" w14:textId="77777777" w:rsidR="005F2AC0" w:rsidRPr="005F2AC0" w:rsidRDefault="005F2AC0" w:rsidP="00DA3131">
          <w:pPr>
            <w:shd w:val="clear" w:color="auto" w:fill="FFFFFF"/>
            <w:tabs>
              <w:tab w:val="left" w:pos="7088"/>
            </w:tabs>
            <w:jc w:val="center"/>
            <w:rPr>
              <w:sz w:val="28"/>
              <w:szCs w:val="28"/>
              <w:lang w:val="en-US"/>
            </w:rPr>
          </w:pPr>
          <w:r w:rsidRPr="005F2AC0">
            <w:rPr>
              <w:sz w:val="28"/>
              <w:szCs w:val="28"/>
              <w:lang w:val="en-US"/>
            </w:rPr>
            <w:t>The Republic of Kazakhstan</w:t>
          </w:r>
        </w:p>
        <w:p w14:paraId="5B647D4F" w14:textId="17DBDF19" w:rsidR="005F2AC0" w:rsidRPr="005F2AC0" w:rsidRDefault="00525030" w:rsidP="00DA3131">
          <w:pPr>
            <w:shd w:val="clear" w:color="auto" w:fill="FFFFFF"/>
            <w:tabs>
              <w:tab w:val="left" w:pos="7088"/>
            </w:tabs>
            <w:jc w:val="center"/>
            <w:rPr>
              <w:sz w:val="28"/>
              <w:szCs w:val="28"/>
              <w:lang w:val="en-US"/>
            </w:rPr>
          </w:pPr>
          <w:r>
            <w:rPr>
              <w:sz w:val="28"/>
              <w:szCs w:val="28"/>
              <w:lang w:val="en-US"/>
            </w:rPr>
            <w:t>Almaty, 2025</w:t>
          </w:r>
        </w:p>
        <w:p w14:paraId="39282873" w14:textId="2B6B3ACF" w:rsidR="00676122" w:rsidRDefault="009C134B" w:rsidP="00DA3131">
          <w:pPr>
            <w:spacing w:after="160" w:line="259" w:lineRule="auto"/>
            <w:rPr>
              <w:sz w:val="28"/>
              <w:szCs w:val="28"/>
              <w:lang w:val="en-US"/>
            </w:rPr>
          </w:pPr>
        </w:p>
      </w:sdtContent>
    </w:sdt>
    <w:sdt>
      <w:sdtPr>
        <w:rPr>
          <w:rFonts w:ascii="Times New Roman" w:eastAsia="Times New Roman" w:hAnsi="Times New Roman" w:cs="Times New Roman"/>
          <w:b/>
          <w:color w:val="auto"/>
          <w:sz w:val="28"/>
          <w:szCs w:val="28"/>
          <w:lang w:val="ru-RU" w:eastAsia="ru-RU"/>
        </w:rPr>
        <w:id w:val="1868408556"/>
        <w:docPartObj>
          <w:docPartGallery w:val="Table of Contents"/>
          <w:docPartUnique/>
        </w:docPartObj>
      </w:sdtPr>
      <w:sdtEndPr>
        <w:rPr>
          <w:bCs/>
          <w:sz w:val="24"/>
          <w:szCs w:val="24"/>
        </w:rPr>
      </w:sdtEndPr>
      <w:sdtContent>
        <w:p w14:paraId="54A49B11" w14:textId="77777777" w:rsidR="007F52FF" w:rsidRPr="002568C9" w:rsidRDefault="007F52FF" w:rsidP="00DA3131">
          <w:pPr>
            <w:pStyle w:val="af3"/>
            <w:spacing w:before="0"/>
            <w:jc w:val="center"/>
            <w:rPr>
              <w:rFonts w:ascii="Times New Roman" w:hAnsi="Times New Roman" w:cs="Times New Roman"/>
              <w:b/>
              <w:color w:val="auto"/>
              <w:sz w:val="28"/>
              <w:szCs w:val="28"/>
            </w:rPr>
          </w:pPr>
          <w:r w:rsidRPr="002568C9">
            <w:rPr>
              <w:rFonts w:ascii="Times New Roman" w:hAnsi="Times New Roman" w:cs="Times New Roman"/>
              <w:b/>
              <w:color w:val="auto"/>
              <w:sz w:val="28"/>
              <w:szCs w:val="28"/>
            </w:rPr>
            <w:t>CONTENT</w:t>
          </w:r>
        </w:p>
        <w:p w14:paraId="49DDCC78" w14:textId="77777777" w:rsidR="00B96A3B" w:rsidRPr="002568C9" w:rsidRDefault="00B96A3B" w:rsidP="00DA3131">
          <w:pPr>
            <w:rPr>
              <w:sz w:val="28"/>
              <w:szCs w:val="28"/>
              <w:lang w:val="en-US" w:eastAsia="en-US"/>
            </w:rPr>
          </w:pPr>
        </w:p>
        <w:p w14:paraId="65497C71" w14:textId="78892DA7" w:rsidR="002568C9" w:rsidRPr="002568C9" w:rsidRDefault="00055809">
          <w:pPr>
            <w:pStyle w:val="12"/>
            <w:rPr>
              <w:rFonts w:asciiTheme="minorHAnsi" w:eastAsiaTheme="minorEastAsia" w:hAnsiTheme="minorHAnsi" w:cstheme="minorBidi"/>
              <w:noProof/>
              <w:sz w:val="28"/>
              <w:szCs w:val="28"/>
            </w:rPr>
          </w:pPr>
          <w:r w:rsidRPr="002568C9">
            <w:rPr>
              <w:sz w:val="28"/>
              <w:szCs w:val="28"/>
            </w:rPr>
            <w:fldChar w:fldCharType="begin"/>
          </w:r>
          <w:r w:rsidRPr="002568C9">
            <w:rPr>
              <w:sz w:val="28"/>
              <w:szCs w:val="28"/>
            </w:rPr>
            <w:instrText xml:space="preserve"> TOC \o "1-3" \h \z \u </w:instrText>
          </w:r>
          <w:r w:rsidRPr="002568C9">
            <w:rPr>
              <w:sz w:val="28"/>
              <w:szCs w:val="28"/>
            </w:rPr>
            <w:fldChar w:fldCharType="separate"/>
          </w:r>
          <w:hyperlink w:anchor="_Toc194519855" w:history="1">
            <w:r w:rsidR="002568C9" w:rsidRPr="002568C9">
              <w:rPr>
                <w:rStyle w:val="a3"/>
                <w:b/>
                <w:noProof/>
                <w:sz w:val="28"/>
                <w:szCs w:val="28"/>
                <w:lang w:val="en-US"/>
              </w:rPr>
              <w:t>D</w:t>
            </w:r>
            <w:r w:rsidR="002568C9" w:rsidRPr="002568C9">
              <w:rPr>
                <w:rStyle w:val="a3"/>
                <w:b/>
                <w:noProof/>
                <w:sz w:val="28"/>
                <w:szCs w:val="28"/>
                <w:lang w:val="kk-KZ"/>
              </w:rPr>
              <w:t>ESIGNATIONS AND ABBREVIATIONS</w:t>
            </w:r>
            <w:r w:rsidR="002568C9" w:rsidRPr="002568C9">
              <w:rPr>
                <w:noProof/>
                <w:webHidden/>
                <w:sz w:val="28"/>
                <w:szCs w:val="28"/>
              </w:rPr>
              <w:tab/>
            </w:r>
            <w:r w:rsidR="002568C9" w:rsidRPr="002568C9">
              <w:rPr>
                <w:noProof/>
                <w:webHidden/>
                <w:sz w:val="28"/>
                <w:szCs w:val="28"/>
              </w:rPr>
              <w:fldChar w:fldCharType="begin"/>
            </w:r>
            <w:r w:rsidR="002568C9" w:rsidRPr="002568C9">
              <w:rPr>
                <w:noProof/>
                <w:webHidden/>
                <w:sz w:val="28"/>
                <w:szCs w:val="28"/>
              </w:rPr>
              <w:instrText xml:space="preserve"> PAGEREF _Toc194519855 \h </w:instrText>
            </w:r>
            <w:r w:rsidR="002568C9" w:rsidRPr="002568C9">
              <w:rPr>
                <w:noProof/>
                <w:webHidden/>
                <w:sz w:val="28"/>
                <w:szCs w:val="28"/>
              </w:rPr>
            </w:r>
            <w:r w:rsidR="002568C9" w:rsidRPr="002568C9">
              <w:rPr>
                <w:noProof/>
                <w:webHidden/>
                <w:sz w:val="28"/>
                <w:szCs w:val="28"/>
              </w:rPr>
              <w:fldChar w:fldCharType="separate"/>
            </w:r>
            <w:r w:rsidR="00A42882">
              <w:rPr>
                <w:noProof/>
                <w:webHidden/>
                <w:sz w:val="28"/>
                <w:szCs w:val="28"/>
              </w:rPr>
              <w:t>3</w:t>
            </w:r>
            <w:r w:rsidR="002568C9" w:rsidRPr="002568C9">
              <w:rPr>
                <w:noProof/>
                <w:webHidden/>
                <w:sz w:val="28"/>
                <w:szCs w:val="28"/>
              </w:rPr>
              <w:fldChar w:fldCharType="end"/>
            </w:r>
          </w:hyperlink>
        </w:p>
        <w:p w14:paraId="4F37F6E8" w14:textId="2C1225C3" w:rsidR="002568C9" w:rsidRPr="002568C9" w:rsidRDefault="009C134B">
          <w:pPr>
            <w:pStyle w:val="12"/>
            <w:rPr>
              <w:rFonts w:asciiTheme="minorHAnsi" w:eastAsiaTheme="minorEastAsia" w:hAnsiTheme="minorHAnsi" w:cstheme="minorBidi"/>
              <w:noProof/>
              <w:sz w:val="28"/>
              <w:szCs w:val="28"/>
            </w:rPr>
          </w:pPr>
          <w:hyperlink w:anchor="_Toc194519856" w:history="1">
            <w:r w:rsidR="002568C9" w:rsidRPr="002568C9">
              <w:rPr>
                <w:rStyle w:val="a3"/>
                <w:b/>
                <w:noProof/>
                <w:sz w:val="28"/>
                <w:szCs w:val="28"/>
                <w:lang w:val="kk-KZ"/>
              </w:rPr>
              <w:t>INTRODUCTION</w:t>
            </w:r>
            <w:r w:rsidR="002568C9" w:rsidRPr="002568C9">
              <w:rPr>
                <w:noProof/>
                <w:webHidden/>
                <w:sz w:val="28"/>
                <w:szCs w:val="28"/>
              </w:rPr>
              <w:tab/>
            </w:r>
            <w:r w:rsidR="002568C9" w:rsidRPr="002568C9">
              <w:rPr>
                <w:noProof/>
                <w:webHidden/>
                <w:sz w:val="28"/>
                <w:szCs w:val="28"/>
              </w:rPr>
              <w:fldChar w:fldCharType="begin"/>
            </w:r>
            <w:r w:rsidR="002568C9" w:rsidRPr="002568C9">
              <w:rPr>
                <w:noProof/>
                <w:webHidden/>
                <w:sz w:val="28"/>
                <w:szCs w:val="28"/>
              </w:rPr>
              <w:instrText xml:space="preserve"> PAGEREF _Toc194519856 \h </w:instrText>
            </w:r>
            <w:r w:rsidR="002568C9" w:rsidRPr="002568C9">
              <w:rPr>
                <w:noProof/>
                <w:webHidden/>
                <w:sz w:val="28"/>
                <w:szCs w:val="28"/>
              </w:rPr>
            </w:r>
            <w:r w:rsidR="002568C9" w:rsidRPr="002568C9">
              <w:rPr>
                <w:noProof/>
                <w:webHidden/>
                <w:sz w:val="28"/>
                <w:szCs w:val="28"/>
              </w:rPr>
              <w:fldChar w:fldCharType="separate"/>
            </w:r>
            <w:r w:rsidR="00A42882">
              <w:rPr>
                <w:noProof/>
                <w:webHidden/>
                <w:sz w:val="28"/>
                <w:szCs w:val="28"/>
              </w:rPr>
              <w:t>4</w:t>
            </w:r>
            <w:r w:rsidR="002568C9" w:rsidRPr="002568C9">
              <w:rPr>
                <w:noProof/>
                <w:webHidden/>
                <w:sz w:val="28"/>
                <w:szCs w:val="28"/>
              </w:rPr>
              <w:fldChar w:fldCharType="end"/>
            </w:r>
          </w:hyperlink>
        </w:p>
        <w:p w14:paraId="310805CA" w14:textId="51CB5012" w:rsidR="002568C9" w:rsidRPr="002568C9" w:rsidRDefault="009C134B">
          <w:pPr>
            <w:pStyle w:val="12"/>
            <w:tabs>
              <w:tab w:val="left" w:pos="440"/>
            </w:tabs>
            <w:rPr>
              <w:rFonts w:asciiTheme="minorHAnsi" w:eastAsiaTheme="minorEastAsia" w:hAnsiTheme="minorHAnsi" w:cstheme="minorBidi"/>
              <w:noProof/>
              <w:sz w:val="28"/>
              <w:szCs w:val="28"/>
            </w:rPr>
          </w:pPr>
          <w:hyperlink w:anchor="_Toc194519857" w:history="1">
            <w:r w:rsidR="002568C9" w:rsidRPr="002568C9">
              <w:rPr>
                <w:rStyle w:val="a3"/>
                <w:b/>
                <w:noProof/>
                <w:sz w:val="28"/>
                <w:szCs w:val="28"/>
                <w:lang w:val="kk-KZ"/>
              </w:rPr>
              <w:t>1</w:t>
            </w:r>
            <w:r w:rsidR="002568C9" w:rsidRPr="002568C9">
              <w:rPr>
                <w:rFonts w:asciiTheme="minorHAnsi" w:eastAsiaTheme="minorEastAsia" w:hAnsiTheme="minorHAnsi" w:cstheme="minorBidi"/>
                <w:noProof/>
                <w:sz w:val="28"/>
                <w:szCs w:val="28"/>
              </w:rPr>
              <w:tab/>
            </w:r>
            <w:r w:rsidR="002568C9" w:rsidRPr="002568C9">
              <w:rPr>
                <w:rStyle w:val="a3"/>
                <w:b/>
                <w:noProof/>
                <w:sz w:val="28"/>
                <w:szCs w:val="28"/>
                <w:lang w:val="kk-KZ"/>
              </w:rPr>
              <w:t>EXISTING TECHNOLOGIES FOR BURNING AND GASIFICATION OF THERMAL COALS</w:t>
            </w:r>
            <w:r w:rsidR="002568C9" w:rsidRPr="002568C9">
              <w:rPr>
                <w:noProof/>
                <w:webHidden/>
                <w:sz w:val="28"/>
                <w:szCs w:val="28"/>
              </w:rPr>
              <w:tab/>
            </w:r>
            <w:r w:rsidR="007F68F8">
              <w:rPr>
                <w:noProof/>
                <w:webHidden/>
                <w:sz w:val="28"/>
                <w:szCs w:val="28"/>
                <w:lang w:val="en-US"/>
              </w:rPr>
              <w:t>10</w:t>
            </w:r>
          </w:hyperlink>
        </w:p>
        <w:p w14:paraId="1BD2D241" w14:textId="4B170A68" w:rsidR="002568C9" w:rsidRPr="002568C9" w:rsidRDefault="009C134B">
          <w:pPr>
            <w:pStyle w:val="26"/>
            <w:rPr>
              <w:rFonts w:asciiTheme="minorHAnsi" w:eastAsiaTheme="minorEastAsia" w:hAnsiTheme="minorHAnsi" w:cstheme="minorBidi"/>
              <w:lang w:val="ru-RU"/>
            </w:rPr>
          </w:pPr>
          <w:hyperlink w:anchor="_Toc194519858" w:history="1">
            <w:r w:rsidR="002568C9" w:rsidRPr="002568C9">
              <w:rPr>
                <w:rStyle w:val="a3"/>
              </w:rPr>
              <w:t>1.1</w:t>
            </w:r>
            <w:r w:rsidR="002568C9" w:rsidRPr="002568C9">
              <w:rPr>
                <w:rFonts w:asciiTheme="minorHAnsi" w:eastAsiaTheme="minorEastAsia" w:hAnsiTheme="minorHAnsi" w:cstheme="minorBidi"/>
                <w:lang w:val="ru-RU"/>
              </w:rPr>
              <w:tab/>
            </w:r>
            <w:r w:rsidR="002568C9" w:rsidRPr="002568C9">
              <w:rPr>
                <w:rStyle w:val="a3"/>
              </w:rPr>
              <w:t xml:space="preserve">The problem of the efficiency of the use of </w:t>
            </w:r>
            <w:r w:rsidR="002568C9" w:rsidRPr="002568C9">
              <w:rPr>
                <w:rStyle w:val="a3"/>
                <w:lang w:val="en-US"/>
              </w:rPr>
              <w:t>thermal</w:t>
            </w:r>
            <w:r w:rsidR="002568C9" w:rsidRPr="002568C9">
              <w:rPr>
                <w:rStyle w:val="a3"/>
              </w:rPr>
              <w:t xml:space="preserve"> coals at thermal power plants</w:t>
            </w:r>
            <w:r w:rsidR="002568C9" w:rsidRPr="002568C9">
              <w:rPr>
                <w:webHidden/>
              </w:rPr>
              <w:tab/>
            </w:r>
            <w:r w:rsidR="007F68F8">
              <w:rPr>
                <w:webHidden/>
                <w:lang w:val="en-US"/>
              </w:rPr>
              <w:t>10</w:t>
            </w:r>
          </w:hyperlink>
        </w:p>
        <w:p w14:paraId="01D8C01D" w14:textId="496CF689" w:rsidR="002568C9" w:rsidRPr="002568C9" w:rsidRDefault="009C134B">
          <w:pPr>
            <w:pStyle w:val="26"/>
            <w:rPr>
              <w:rFonts w:asciiTheme="minorHAnsi" w:eastAsiaTheme="minorEastAsia" w:hAnsiTheme="minorHAnsi" w:cstheme="minorBidi"/>
              <w:lang w:val="ru-RU"/>
            </w:rPr>
          </w:pPr>
          <w:hyperlink w:anchor="_Toc194519859" w:history="1">
            <w:r w:rsidR="002568C9" w:rsidRPr="002568C9">
              <w:rPr>
                <w:rStyle w:val="a3"/>
              </w:rPr>
              <w:t>1.2</w:t>
            </w:r>
            <w:r w:rsidR="002568C9" w:rsidRPr="002568C9">
              <w:rPr>
                <w:rFonts w:asciiTheme="minorHAnsi" w:eastAsiaTheme="minorEastAsia" w:hAnsiTheme="minorHAnsi" w:cstheme="minorBidi"/>
                <w:lang w:val="ru-RU"/>
              </w:rPr>
              <w:tab/>
            </w:r>
            <w:r w:rsidR="002568C9" w:rsidRPr="002568C9">
              <w:rPr>
                <w:rStyle w:val="a3"/>
              </w:rPr>
              <w:t xml:space="preserve">Existing technologies of ignition of </w:t>
            </w:r>
            <w:r w:rsidR="002568C9" w:rsidRPr="002568C9">
              <w:rPr>
                <w:rStyle w:val="a3"/>
                <w:lang w:val="en-US"/>
              </w:rPr>
              <w:t>thermal</w:t>
            </w:r>
            <w:r w:rsidR="002568C9" w:rsidRPr="002568C9">
              <w:rPr>
                <w:rStyle w:val="a3"/>
              </w:rPr>
              <w:t xml:space="preserve"> coals at thermal power plants</w:t>
            </w:r>
            <w:r w:rsidR="002568C9" w:rsidRPr="002568C9">
              <w:rPr>
                <w:webHidden/>
              </w:rPr>
              <w:tab/>
            </w:r>
            <w:r w:rsidR="007F68F8">
              <w:rPr>
                <w:webHidden/>
                <w:lang w:val="en-US"/>
              </w:rPr>
              <w:t>20</w:t>
            </w:r>
          </w:hyperlink>
        </w:p>
        <w:p w14:paraId="734ECA5C" w14:textId="2DDB0754" w:rsidR="002568C9" w:rsidRPr="002568C9" w:rsidRDefault="009C134B">
          <w:pPr>
            <w:pStyle w:val="26"/>
            <w:rPr>
              <w:rFonts w:asciiTheme="minorHAnsi" w:eastAsiaTheme="minorEastAsia" w:hAnsiTheme="minorHAnsi" w:cstheme="minorBidi"/>
              <w:lang w:val="ru-RU"/>
            </w:rPr>
          </w:pPr>
          <w:hyperlink w:anchor="_Toc194519860" w:history="1">
            <w:r w:rsidR="002568C9" w:rsidRPr="002568C9">
              <w:rPr>
                <w:rStyle w:val="a3"/>
              </w:rPr>
              <w:t>1.3</w:t>
            </w:r>
            <w:r w:rsidR="002568C9" w:rsidRPr="002568C9">
              <w:rPr>
                <w:rFonts w:asciiTheme="minorHAnsi" w:eastAsiaTheme="minorEastAsia" w:hAnsiTheme="minorHAnsi" w:cstheme="minorBidi"/>
                <w:lang w:val="ru-RU"/>
              </w:rPr>
              <w:tab/>
            </w:r>
            <w:r w:rsidR="002568C9" w:rsidRPr="002568C9">
              <w:rPr>
                <w:rStyle w:val="a3"/>
              </w:rPr>
              <w:t xml:space="preserve">Mathematical modeling of plasma ignition of </w:t>
            </w:r>
            <w:r w:rsidR="002568C9" w:rsidRPr="002568C9">
              <w:rPr>
                <w:rStyle w:val="a3"/>
                <w:lang w:val="en-US"/>
              </w:rPr>
              <w:t>thermal</w:t>
            </w:r>
            <w:r w:rsidR="002568C9" w:rsidRPr="002568C9">
              <w:rPr>
                <w:rStyle w:val="a3"/>
              </w:rPr>
              <w:t xml:space="preserve"> coals</w:t>
            </w:r>
            <w:r w:rsidR="002568C9" w:rsidRPr="002568C9">
              <w:rPr>
                <w:webHidden/>
              </w:rPr>
              <w:tab/>
            </w:r>
            <w:r w:rsidR="007F68F8">
              <w:rPr>
                <w:webHidden/>
                <w:lang w:val="en-US"/>
              </w:rPr>
              <w:t>31</w:t>
            </w:r>
          </w:hyperlink>
        </w:p>
        <w:p w14:paraId="30B6239C" w14:textId="17356EFC" w:rsidR="002568C9" w:rsidRPr="002568C9" w:rsidRDefault="009C134B">
          <w:pPr>
            <w:pStyle w:val="26"/>
            <w:rPr>
              <w:rFonts w:asciiTheme="minorHAnsi" w:eastAsiaTheme="minorEastAsia" w:hAnsiTheme="minorHAnsi" w:cstheme="minorBidi"/>
              <w:lang w:val="ru-RU"/>
            </w:rPr>
          </w:pPr>
          <w:hyperlink w:anchor="_Toc194519861" w:history="1">
            <w:r w:rsidR="002568C9" w:rsidRPr="002568C9">
              <w:rPr>
                <w:rStyle w:val="a3"/>
              </w:rPr>
              <w:t>1.4</w:t>
            </w:r>
            <w:r w:rsidR="002568C9" w:rsidRPr="002568C9">
              <w:rPr>
                <w:rFonts w:asciiTheme="minorHAnsi" w:eastAsiaTheme="minorEastAsia" w:hAnsiTheme="minorHAnsi" w:cstheme="minorBidi"/>
                <w:lang w:val="ru-RU"/>
              </w:rPr>
              <w:tab/>
            </w:r>
            <w:r w:rsidR="002568C9" w:rsidRPr="002568C9">
              <w:rPr>
                <w:rStyle w:val="a3"/>
              </w:rPr>
              <w:t>Statement of the problem of numerical and experimental investigation of a plasma-coal burner</w:t>
            </w:r>
            <w:r w:rsidR="002568C9" w:rsidRPr="002568C9">
              <w:rPr>
                <w:webHidden/>
              </w:rPr>
              <w:tab/>
            </w:r>
            <w:r w:rsidR="007F68F8">
              <w:rPr>
                <w:webHidden/>
                <w:lang w:val="en-US"/>
              </w:rPr>
              <w:t>34</w:t>
            </w:r>
          </w:hyperlink>
        </w:p>
        <w:p w14:paraId="5680EFB6" w14:textId="75B0F95A" w:rsidR="002568C9" w:rsidRPr="002568C9" w:rsidRDefault="009C134B">
          <w:pPr>
            <w:pStyle w:val="12"/>
            <w:tabs>
              <w:tab w:val="left" w:pos="440"/>
            </w:tabs>
            <w:rPr>
              <w:rFonts w:asciiTheme="minorHAnsi" w:eastAsiaTheme="minorEastAsia" w:hAnsiTheme="minorHAnsi" w:cstheme="minorBidi"/>
              <w:noProof/>
              <w:sz w:val="28"/>
              <w:szCs w:val="28"/>
            </w:rPr>
          </w:pPr>
          <w:hyperlink w:anchor="_Toc194519862" w:history="1">
            <w:r w:rsidR="002568C9" w:rsidRPr="002568C9">
              <w:rPr>
                <w:rStyle w:val="a3"/>
                <w:b/>
                <w:noProof/>
                <w:sz w:val="28"/>
                <w:szCs w:val="28"/>
                <w:lang w:val="kk-KZ"/>
              </w:rPr>
              <w:t>2</w:t>
            </w:r>
            <w:r w:rsidR="002568C9" w:rsidRPr="002568C9">
              <w:rPr>
                <w:rFonts w:asciiTheme="minorHAnsi" w:eastAsiaTheme="minorEastAsia" w:hAnsiTheme="minorHAnsi" w:cstheme="minorBidi"/>
                <w:noProof/>
                <w:sz w:val="28"/>
                <w:szCs w:val="28"/>
              </w:rPr>
              <w:tab/>
            </w:r>
            <w:r w:rsidR="002568C9" w:rsidRPr="002568C9">
              <w:rPr>
                <w:rStyle w:val="a3"/>
                <w:b/>
                <w:noProof/>
                <w:sz w:val="28"/>
                <w:szCs w:val="28"/>
                <w:lang w:val="kk-KZ"/>
              </w:rPr>
              <w:t>THERMODYNAMIC MODELING OF PLASMA IGNITION OF THERMAL COALS</w:t>
            </w:r>
            <w:r w:rsidR="002568C9" w:rsidRPr="002568C9">
              <w:rPr>
                <w:noProof/>
                <w:webHidden/>
                <w:sz w:val="28"/>
                <w:szCs w:val="28"/>
              </w:rPr>
              <w:tab/>
            </w:r>
            <w:r w:rsidR="007F68F8">
              <w:rPr>
                <w:noProof/>
                <w:webHidden/>
                <w:sz w:val="28"/>
                <w:szCs w:val="28"/>
                <w:lang w:val="en-US"/>
              </w:rPr>
              <w:t>49</w:t>
            </w:r>
          </w:hyperlink>
        </w:p>
        <w:p w14:paraId="2B79035E" w14:textId="6A2EEE3B" w:rsidR="002568C9" w:rsidRPr="002568C9" w:rsidRDefault="009C134B">
          <w:pPr>
            <w:pStyle w:val="26"/>
            <w:rPr>
              <w:rFonts w:asciiTheme="minorHAnsi" w:eastAsiaTheme="minorEastAsia" w:hAnsiTheme="minorHAnsi" w:cstheme="minorBidi"/>
              <w:lang w:val="ru-RU"/>
            </w:rPr>
          </w:pPr>
          <w:hyperlink w:anchor="_Toc194519863" w:history="1">
            <w:r w:rsidR="002568C9" w:rsidRPr="002568C9">
              <w:rPr>
                <w:rStyle w:val="a3"/>
              </w:rPr>
              <w:t>2.1</w:t>
            </w:r>
            <w:r w:rsidR="002568C9" w:rsidRPr="002568C9">
              <w:rPr>
                <w:rFonts w:asciiTheme="minorHAnsi" w:eastAsiaTheme="minorEastAsia" w:hAnsiTheme="minorHAnsi" w:cstheme="minorBidi"/>
                <w:lang w:val="ru-RU"/>
              </w:rPr>
              <w:tab/>
            </w:r>
            <w:r w:rsidR="002568C9" w:rsidRPr="002568C9">
              <w:rPr>
                <w:rStyle w:val="a3"/>
              </w:rPr>
              <w:t xml:space="preserve">Description of the universal thermodynamic calculation </w:t>
            </w:r>
            <w:r w:rsidR="002568C9" w:rsidRPr="002568C9">
              <w:rPr>
                <w:rStyle w:val="a3"/>
                <w:lang w:val="en-US"/>
              </w:rPr>
              <w:t xml:space="preserve">software </w:t>
            </w:r>
            <w:r w:rsidR="002568C9" w:rsidRPr="002568C9">
              <w:rPr>
                <w:rStyle w:val="a3"/>
              </w:rPr>
              <w:t>TERRA</w:t>
            </w:r>
            <w:r w:rsidR="002568C9" w:rsidRPr="002568C9">
              <w:rPr>
                <w:webHidden/>
              </w:rPr>
              <w:tab/>
            </w:r>
            <w:r w:rsidR="007F68F8">
              <w:rPr>
                <w:webHidden/>
                <w:lang w:val="en-US"/>
              </w:rPr>
              <w:t>49</w:t>
            </w:r>
          </w:hyperlink>
        </w:p>
        <w:p w14:paraId="5C82F65A" w14:textId="36552115" w:rsidR="002568C9" w:rsidRPr="002568C9" w:rsidRDefault="009C134B">
          <w:pPr>
            <w:pStyle w:val="26"/>
            <w:rPr>
              <w:rFonts w:asciiTheme="minorHAnsi" w:eastAsiaTheme="minorEastAsia" w:hAnsiTheme="minorHAnsi" w:cstheme="minorBidi"/>
              <w:lang w:val="ru-RU"/>
            </w:rPr>
          </w:pPr>
          <w:hyperlink w:anchor="_Toc194519864" w:history="1">
            <w:r w:rsidR="002568C9" w:rsidRPr="002568C9">
              <w:rPr>
                <w:rStyle w:val="a3"/>
              </w:rPr>
              <w:t>2.2</w:t>
            </w:r>
            <w:r w:rsidR="002568C9" w:rsidRPr="002568C9">
              <w:rPr>
                <w:rFonts w:asciiTheme="minorHAnsi" w:eastAsiaTheme="minorEastAsia" w:hAnsiTheme="minorHAnsi" w:cstheme="minorBidi"/>
                <w:lang w:val="ru-RU"/>
              </w:rPr>
              <w:tab/>
            </w:r>
            <w:r w:rsidR="002568C9" w:rsidRPr="002568C9">
              <w:rPr>
                <w:rStyle w:val="a3"/>
              </w:rPr>
              <w:t>Methods for determining the initial composition of the</w:t>
            </w:r>
            <w:r w:rsidR="002568C9" w:rsidRPr="002568C9">
              <w:rPr>
                <w:rStyle w:val="a3"/>
                <w:lang w:val="en-US"/>
              </w:rPr>
              <w:t xml:space="preserve"> </w:t>
            </w:r>
            <w:r w:rsidR="002568C9" w:rsidRPr="002568C9">
              <w:rPr>
                <w:rStyle w:val="a3"/>
              </w:rPr>
              <w:t xml:space="preserve">thermodynamic system, specific energy consumption for the plasma ignition process, and the degree of gasification of </w:t>
            </w:r>
            <w:r w:rsidR="002568C9" w:rsidRPr="002568C9">
              <w:rPr>
                <w:rStyle w:val="a3"/>
                <w:lang w:val="en-US"/>
              </w:rPr>
              <w:t>thermal</w:t>
            </w:r>
            <w:r w:rsidR="002568C9" w:rsidRPr="002568C9">
              <w:rPr>
                <w:rStyle w:val="a3"/>
              </w:rPr>
              <w:t xml:space="preserve"> coals</w:t>
            </w:r>
            <w:r w:rsidR="002568C9" w:rsidRPr="002568C9">
              <w:rPr>
                <w:webHidden/>
              </w:rPr>
              <w:tab/>
            </w:r>
            <w:r w:rsidR="007F68F8">
              <w:rPr>
                <w:webHidden/>
                <w:lang w:val="en-US"/>
              </w:rPr>
              <w:t>52</w:t>
            </w:r>
          </w:hyperlink>
        </w:p>
        <w:p w14:paraId="2731C64B" w14:textId="3CAC2DC4" w:rsidR="002568C9" w:rsidRPr="002568C9" w:rsidRDefault="009C134B">
          <w:pPr>
            <w:pStyle w:val="26"/>
            <w:rPr>
              <w:rFonts w:asciiTheme="minorHAnsi" w:eastAsiaTheme="minorEastAsia" w:hAnsiTheme="minorHAnsi" w:cstheme="minorBidi"/>
              <w:lang w:val="ru-RU"/>
            </w:rPr>
          </w:pPr>
          <w:hyperlink w:anchor="_Toc194519865" w:history="1">
            <w:r w:rsidR="002568C9" w:rsidRPr="002568C9">
              <w:rPr>
                <w:rStyle w:val="a3"/>
              </w:rPr>
              <w:t>2.3</w:t>
            </w:r>
            <w:r w:rsidR="002568C9" w:rsidRPr="002568C9">
              <w:rPr>
                <w:rFonts w:asciiTheme="minorHAnsi" w:eastAsiaTheme="minorEastAsia" w:hAnsiTheme="minorHAnsi" w:cstheme="minorBidi"/>
                <w:lang w:val="ru-RU"/>
              </w:rPr>
              <w:tab/>
            </w:r>
            <w:r w:rsidR="002568C9" w:rsidRPr="002568C9">
              <w:rPr>
                <w:rStyle w:val="a3"/>
              </w:rPr>
              <w:t>Results of calculations of plasma ignition of thermal coals</w:t>
            </w:r>
            <w:r w:rsidR="002568C9" w:rsidRPr="002568C9">
              <w:rPr>
                <w:webHidden/>
              </w:rPr>
              <w:tab/>
            </w:r>
            <w:r w:rsidR="007F68F8">
              <w:rPr>
                <w:webHidden/>
                <w:lang w:val="en-US"/>
              </w:rPr>
              <w:t>59</w:t>
            </w:r>
          </w:hyperlink>
        </w:p>
        <w:p w14:paraId="3B90FECB" w14:textId="2A194129" w:rsidR="002568C9" w:rsidRPr="002568C9" w:rsidRDefault="009C134B">
          <w:pPr>
            <w:pStyle w:val="12"/>
            <w:tabs>
              <w:tab w:val="left" w:pos="440"/>
            </w:tabs>
            <w:rPr>
              <w:rFonts w:asciiTheme="minorHAnsi" w:eastAsiaTheme="minorEastAsia" w:hAnsiTheme="minorHAnsi" w:cstheme="minorBidi"/>
              <w:noProof/>
              <w:sz w:val="28"/>
              <w:szCs w:val="28"/>
            </w:rPr>
          </w:pPr>
          <w:hyperlink w:anchor="_Toc194519866" w:history="1">
            <w:r w:rsidR="002568C9" w:rsidRPr="002568C9">
              <w:rPr>
                <w:rStyle w:val="a3"/>
                <w:b/>
                <w:noProof/>
                <w:sz w:val="28"/>
                <w:szCs w:val="28"/>
                <w:lang w:val="kk-KZ"/>
              </w:rPr>
              <w:t>3</w:t>
            </w:r>
            <w:r w:rsidR="002568C9" w:rsidRPr="002568C9">
              <w:rPr>
                <w:rFonts w:asciiTheme="minorHAnsi" w:eastAsiaTheme="minorEastAsia" w:hAnsiTheme="minorHAnsi" w:cstheme="minorBidi"/>
                <w:noProof/>
                <w:sz w:val="28"/>
                <w:szCs w:val="28"/>
              </w:rPr>
              <w:tab/>
            </w:r>
            <w:r w:rsidR="002568C9" w:rsidRPr="002568C9">
              <w:rPr>
                <w:rStyle w:val="a3"/>
                <w:b/>
                <w:noProof/>
                <w:sz w:val="28"/>
                <w:szCs w:val="28"/>
                <w:lang w:val="kk-KZ"/>
              </w:rPr>
              <w:t>KINETIC MODELING OF THE PROCESSES OF HEATING AND IGNITION OF THERMAL COALS IN A PLASMA-COAL BURNER</w:t>
            </w:r>
            <w:r w:rsidR="002568C9" w:rsidRPr="002568C9">
              <w:rPr>
                <w:noProof/>
                <w:webHidden/>
                <w:sz w:val="28"/>
                <w:szCs w:val="28"/>
              </w:rPr>
              <w:tab/>
            </w:r>
            <w:r w:rsidR="0008665E">
              <w:rPr>
                <w:noProof/>
                <w:webHidden/>
                <w:sz w:val="28"/>
                <w:szCs w:val="28"/>
                <w:lang w:val="en-US"/>
              </w:rPr>
              <w:t>65</w:t>
            </w:r>
          </w:hyperlink>
        </w:p>
        <w:p w14:paraId="448B7987" w14:textId="2BB73780" w:rsidR="002568C9" w:rsidRPr="002568C9" w:rsidRDefault="009C134B">
          <w:pPr>
            <w:pStyle w:val="26"/>
            <w:rPr>
              <w:rFonts w:asciiTheme="minorHAnsi" w:eastAsiaTheme="minorEastAsia" w:hAnsiTheme="minorHAnsi" w:cstheme="minorBidi"/>
              <w:lang w:val="ru-RU"/>
            </w:rPr>
          </w:pPr>
          <w:hyperlink w:anchor="_Toc194519867" w:history="1">
            <w:r w:rsidR="002568C9" w:rsidRPr="002568C9">
              <w:rPr>
                <w:rStyle w:val="a3"/>
              </w:rPr>
              <w:t>3.1</w:t>
            </w:r>
            <w:r w:rsidR="002568C9" w:rsidRPr="002568C9">
              <w:rPr>
                <w:rFonts w:asciiTheme="minorHAnsi" w:eastAsiaTheme="minorEastAsia" w:hAnsiTheme="minorHAnsi" w:cstheme="minorBidi"/>
                <w:lang w:val="ru-RU"/>
              </w:rPr>
              <w:tab/>
            </w:r>
            <w:r w:rsidR="002568C9" w:rsidRPr="002568C9">
              <w:rPr>
                <w:rStyle w:val="a3"/>
              </w:rPr>
              <w:t xml:space="preserve">Description of the mathematical model and the PlasmaKinTherm </w:t>
            </w:r>
            <w:r w:rsidR="002568C9" w:rsidRPr="002568C9">
              <w:rPr>
                <w:rStyle w:val="a3"/>
                <w:lang w:val="en-US"/>
              </w:rPr>
              <w:t xml:space="preserve">software </w:t>
            </w:r>
            <w:r w:rsidR="002568C9" w:rsidRPr="002568C9">
              <w:rPr>
                <w:rStyle w:val="a3"/>
              </w:rPr>
              <w:t>for kinetic calculations of heating and ignition of thermal coals in a plasma-coal burner</w:t>
            </w:r>
            <w:r w:rsidR="002568C9" w:rsidRPr="002568C9">
              <w:rPr>
                <w:webHidden/>
              </w:rPr>
              <w:tab/>
            </w:r>
            <w:r w:rsidR="0008665E">
              <w:rPr>
                <w:webHidden/>
                <w:lang w:val="en-US"/>
              </w:rPr>
              <w:t>65</w:t>
            </w:r>
          </w:hyperlink>
        </w:p>
        <w:p w14:paraId="35C20A55" w14:textId="7461E9E6" w:rsidR="002568C9" w:rsidRPr="002568C9" w:rsidRDefault="009C134B">
          <w:pPr>
            <w:pStyle w:val="26"/>
            <w:rPr>
              <w:rFonts w:asciiTheme="minorHAnsi" w:eastAsiaTheme="minorEastAsia" w:hAnsiTheme="minorHAnsi" w:cstheme="minorBidi"/>
              <w:lang w:val="ru-RU"/>
            </w:rPr>
          </w:pPr>
          <w:hyperlink w:anchor="_Toc194519868" w:history="1">
            <w:r w:rsidR="002568C9" w:rsidRPr="002568C9">
              <w:rPr>
                <w:rStyle w:val="a3"/>
              </w:rPr>
              <w:t>3.2</w:t>
            </w:r>
            <w:r w:rsidR="002568C9" w:rsidRPr="002568C9">
              <w:rPr>
                <w:rFonts w:asciiTheme="minorHAnsi" w:eastAsiaTheme="minorEastAsia" w:hAnsiTheme="minorHAnsi" w:cstheme="minorBidi"/>
                <w:lang w:val="ru-RU"/>
              </w:rPr>
              <w:tab/>
            </w:r>
            <w:r w:rsidR="002568C9" w:rsidRPr="002568C9">
              <w:rPr>
                <w:rStyle w:val="a3"/>
              </w:rPr>
              <w:t xml:space="preserve">Results of kinetic calculations of plasma heating and ignition of thermal coals in a plasma-coal burner according to the PlasmaKinTherm </w:t>
            </w:r>
            <w:r w:rsidR="002568C9" w:rsidRPr="002568C9">
              <w:rPr>
                <w:rStyle w:val="a3"/>
                <w:lang w:val="en-US"/>
              </w:rPr>
              <w:t>software</w:t>
            </w:r>
            <w:r w:rsidR="002568C9" w:rsidRPr="002568C9">
              <w:rPr>
                <w:webHidden/>
              </w:rPr>
              <w:tab/>
            </w:r>
            <w:r w:rsidR="00EB21E7">
              <w:rPr>
                <w:webHidden/>
                <w:lang w:val="en-US"/>
              </w:rPr>
              <w:t>72</w:t>
            </w:r>
          </w:hyperlink>
        </w:p>
        <w:p w14:paraId="701333FF" w14:textId="70051FBF" w:rsidR="002568C9" w:rsidRPr="002568C9" w:rsidRDefault="009C134B">
          <w:pPr>
            <w:pStyle w:val="26"/>
            <w:rPr>
              <w:rFonts w:asciiTheme="minorHAnsi" w:eastAsiaTheme="minorEastAsia" w:hAnsiTheme="minorHAnsi" w:cstheme="minorBidi"/>
              <w:lang w:val="ru-RU"/>
            </w:rPr>
          </w:pPr>
          <w:hyperlink w:anchor="_Toc194519869" w:history="1">
            <w:r w:rsidR="002568C9" w:rsidRPr="002568C9">
              <w:rPr>
                <w:rStyle w:val="a3"/>
              </w:rPr>
              <w:t>3.3</w:t>
            </w:r>
            <w:r w:rsidR="002568C9" w:rsidRPr="002568C9">
              <w:rPr>
                <w:rFonts w:asciiTheme="minorHAnsi" w:eastAsiaTheme="minorEastAsia" w:hAnsiTheme="minorHAnsi" w:cstheme="minorBidi"/>
                <w:lang w:val="ru-RU"/>
              </w:rPr>
              <w:tab/>
            </w:r>
            <w:r w:rsidR="002568C9" w:rsidRPr="002568C9">
              <w:rPr>
                <w:rStyle w:val="a3"/>
                <w:bCs/>
                <w:lang w:val="en-US"/>
              </w:rPr>
              <w:t>Results of experimental studies of plasma ignition of thermal coal in a plasma-coal burner</w:t>
            </w:r>
            <w:r w:rsidR="002568C9" w:rsidRPr="002568C9">
              <w:rPr>
                <w:webHidden/>
              </w:rPr>
              <w:tab/>
            </w:r>
            <w:r w:rsidR="00F864D1">
              <w:rPr>
                <w:webHidden/>
                <w:lang w:val="en-US"/>
              </w:rPr>
              <w:t>80</w:t>
            </w:r>
          </w:hyperlink>
        </w:p>
        <w:p w14:paraId="2BBEA4AA" w14:textId="7A0B5F56" w:rsidR="002568C9" w:rsidRPr="002568C9" w:rsidRDefault="009C134B">
          <w:pPr>
            <w:pStyle w:val="26"/>
            <w:rPr>
              <w:rFonts w:asciiTheme="minorHAnsi" w:eastAsiaTheme="minorEastAsia" w:hAnsiTheme="minorHAnsi" w:cstheme="minorBidi"/>
              <w:lang w:val="ru-RU"/>
            </w:rPr>
          </w:pPr>
          <w:hyperlink w:anchor="_Toc194519870" w:history="1">
            <w:r w:rsidR="002568C9" w:rsidRPr="002568C9">
              <w:rPr>
                <w:rStyle w:val="a3"/>
              </w:rPr>
              <w:t>3.4</w:t>
            </w:r>
            <w:r w:rsidR="002568C9" w:rsidRPr="002568C9">
              <w:rPr>
                <w:rFonts w:asciiTheme="minorHAnsi" w:eastAsiaTheme="minorEastAsia" w:hAnsiTheme="minorHAnsi" w:cstheme="minorBidi"/>
                <w:lang w:val="ru-RU"/>
              </w:rPr>
              <w:tab/>
            </w:r>
            <w:r w:rsidR="002568C9" w:rsidRPr="002568C9">
              <w:rPr>
                <w:rStyle w:val="a3"/>
                <w:bCs/>
                <w:lang w:val="en-US"/>
              </w:rPr>
              <w:t>Comparison of the results of calculations using TERRA and PlasmaKinTherm software packages with the results of an experimental study of plasma ignition of thermal coals</w:t>
            </w:r>
            <w:r w:rsidR="002568C9" w:rsidRPr="002568C9">
              <w:rPr>
                <w:webHidden/>
              </w:rPr>
              <w:tab/>
            </w:r>
            <w:r w:rsidR="00F864D1">
              <w:rPr>
                <w:webHidden/>
                <w:lang w:val="en-US"/>
              </w:rPr>
              <w:t>84</w:t>
            </w:r>
          </w:hyperlink>
        </w:p>
        <w:p w14:paraId="4BBFDE4E" w14:textId="7E50A1F0" w:rsidR="002568C9" w:rsidRPr="002568C9" w:rsidRDefault="009C134B">
          <w:pPr>
            <w:pStyle w:val="12"/>
            <w:rPr>
              <w:rFonts w:asciiTheme="minorHAnsi" w:eastAsiaTheme="minorEastAsia" w:hAnsiTheme="minorHAnsi" w:cstheme="minorBidi"/>
              <w:noProof/>
              <w:sz w:val="28"/>
              <w:szCs w:val="28"/>
            </w:rPr>
          </w:pPr>
          <w:hyperlink w:anchor="_Toc194519871" w:history="1">
            <w:r w:rsidR="002568C9" w:rsidRPr="002568C9">
              <w:rPr>
                <w:rStyle w:val="a3"/>
                <w:b/>
                <w:noProof/>
                <w:sz w:val="28"/>
                <w:szCs w:val="28"/>
                <w:lang w:val="kk-KZ"/>
              </w:rPr>
              <w:t>CONCLUSION</w:t>
            </w:r>
            <w:r w:rsidR="002568C9" w:rsidRPr="002568C9">
              <w:rPr>
                <w:noProof/>
                <w:webHidden/>
                <w:sz w:val="28"/>
                <w:szCs w:val="28"/>
              </w:rPr>
              <w:tab/>
            </w:r>
            <w:r w:rsidR="00F864D1">
              <w:rPr>
                <w:noProof/>
                <w:webHidden/>
                <w:sz w:val="28"/>
                <w:szCs w:val="28"/>
                <w:lang w:val="en-US"/>
              </w:rPr>
              <w:t>87</w:t>
            </w:r>
          </w:hyperlink>
        </w:p>
        <w:p w14:paraId="1AC03A4B" w14:textId="12728D62" w:rsidR="002568C9" w:rsidRPr="002568C9" w:rsidRDefault="009C134B">
          <w:pPr>
            <w:pStyle w:val="12"/>
            <w:rPr>
              <w:rFonts w:asciiTheme="minorHAnsi" w:eastAsiaTheme="minorEastAsia" w:hAnsiTheme="minorHAnsi" w:cstheme="minorBidi"/>
              <w:noProof/>
              <w:sz w:val="28"/>
              <w:szCs w:val="28"/>
            </w:rPr>
          </w:pPr>
          <w:hyperlink w:anchor="_Toc194519872" w:history="1">
            <w:r w:rsidR="002568C9" w:rsidRPr="002568C9">
              <w:rPr>
                <w:rStyle w:val="a3"/>
                <w:b/>
                <w:noProof/>
                <w:sz w:val="28"/>
                <w:szCs w:val="28"/>
                <w:lang w:val="en-US"/>
              </w:rPr>
              <w:t>REFERENCES</w:t>
            </w:r>
            <w:r w:rsidR="002568C9" w:rsidRPr="002568C9">
              <w:rPr>
                <w:noProof/>
                <w:webHidden/>
                <w:sz w:val="28"/>
                <w:szCs w:val="28"/>
              </w:rPr>
              <w:tab/>
            </w:r>
            <w:r w:rsidR="00F864D1">
              <w:rPr>
                <w:noProof/>
                <w:webHidden/>
                <w:sz w:val="28"/>
                <w:szCs w:val="28"/>
                <w:lang w:val="en-US"/>
              </w:rPr>
              <w:t>89</w:t>
            </w:r>
          </w:hyperlink>
        </w:p>
        <w:p w14:paraId="5B890E8F" w14:textId="2F30DC63" w:rsidR="002568C9" w:rsidRPr="002568C9" w:rsidRDefault="009C134B">
          <w:pPr>
            <w:pStyle w:val="12"/>
            <w:tabs>
              <w:tab w:val="left" w:pos="1760"/>
            </w:tabs>
            <w:rPr>
              <w:rFonts w:asciiTheme="minorHAnsi" w:eastAsiaTheme="minorEastAsia" w:hAnsiTheme="minorHAnsi" w:cstheme="minorBidi"/>
              <w:noProof/>
              <w:sz w:val="28"/>
              <w:szCs w:val="28"/>
            </w:rPr>
          </w:pPr>
          <w:hyperlink w:anchor="_Toc194519873" w:history="1">
            <w:r w:rsidR="002568C9" w:rsidRPr="002568C9">
              <w:rPr>
                <w:rStyle w:val="a3"/>
                <w:b/>
                <w:noProof/>
                <w:sz w:val="28"/>
                <w:szCs w:val="28"/>
                <w:lang w:val="en-US"/>
              </w:rPr>
              <w:t>APPENDIX A</w:t>
            </w:r>
            <w:r w:rsidR="002568C9" w:rsidRPr="002568C9">
              <w:rPr>
                <w:rFonts w:asciiTheme="minorHAnsi" w:eastAsiaTheme="minorEastAsia" w:hAnsiTheme="minorHAnsi" w:cstheme="minorBidi"/>
                <w:noProof/>
                <w:sz w:val="28"/>
                <w:szCs w:val="28"/>
                <w:lang w:val="en-US"/>
              </w:rPr>
              <w:t xml:space="preserve"> – </w:t>
            </w:r>
            <w:r w:rsidR="002568C9" w:rsidRPr="002568C9">
              <w:rPr>
                <w:rStyle w:val="a3"/>
                <w:noProof/>
                <w:sz w:val="28"/>
                <w:szCs w:val="28"/>
                <w:lang w:val="kk-KZ"/>
              </w:rPr>
              <w:t xml:space="preserve">An example of a listing of thermodynamic calculations of plasma ignition of thermal coal using the TERRA </w:t>
            </w:r>
            <w:r w:rsidR="002568C9" w:rsidRPr="002568C9">
              <w:rPr>
                <w:rStyle w:val="a3"/>
                <w:noProof/>
                <w:sz w:val="28"/>
                <w:szCs w:val="28"/>
                <w:lang w:val="en-US"/>
              </w:rPr>
              <w:t>software</w:t>
            </w:r>
            <w:r w:rsidR="002568C9" w:rsidRPr="002568C9">
              <w:rPr>
                <w:noProof/>
                <w:webHidden/>
                <w:sz w:val="28"/>
                <w:szCs w:val="28"/>
              </w:rPr>
              <w:tab/>
            </w:r>
            <w:r w:rsidR="00F864D1">
              <w:rPr>
                <w:noProof/>
                <w:webHidden/>
                <w:sz w:val="28"/>
                <w:szCs w:val="28"/>
                <w:lang w:val="en-US"/>
              </w:rPr>
              <w:t>102</w:t>
            </w:r>
          </w:hyperlink>
        </w:p>
        <w:p w14:paraId="34007072" w14:textId="393B4908" w:rsidR="002568C9" w:rsidRPr="002568C9" w:rsidRDefault="009C134B">
          <w:pPr>
            <w:pStyle w:val="12"/>
            <w:tabs>
              <w:tab w:val="left" w:pos="1760"/>
            </w:tabs>
            <w:rPr>
              <w:rFonts w:asciiTheme="minorHAnsi" w:eastAsiaTheme="minorEastAsia" w:hAnsiTheme="minorHAnsi" w:cstheme="minorBidi"/>
              <w:noProof/>
              <w:sz w:val="28"/>
              <w:szCs w:val="28"/>
            </w:rPr>
          </w:pPr>
          <w:hyperlink w:anchor="_Toc194519874" w:history="1">
            <w:r w:rsidR="002568C9" w:rsidRPr="002568C9">
              <w:rPr>
                <w:rStyle w:val="a3"/>
                <w:b/>
                <w:noProof/>
                <w:sz w:val="28"/>
                <w:szCs w:val="28"/>
                <w:lang w:val="kk-KZ"/>
              </w:rPr>
              <w:t>APPENDIX B</w:t>
            </w:r>
            <w:r w:rsidR="002568C9" w:rsidRPr="002568C9">
              <w:rPr>
                <w:rFonts w:asciiTheme="minorHAnsi" w:eastAsiaTheme="minorEastAsia" w:hAnsiTheme="minorHAnsi" w:cstheme="minorBidi"/>
                <w:noProof/>
                <w:sz w:val="28"/>
                <w:szCs w:val="28"/>
              </w:rPr>
              <w:tab/>
            </w:r>
            <w:r w:rsidR="002568C9" w:rsidRPr="002568C9">
              <w:rPr>
                <w:rFonts w:asciiTheme="minorHAnsi" w:eastAsiaTheme="minorEastAsia" w:hAnsiTheme="minorHAnsi" w:cstheme="minorBidi"/>
                <w:noProof/>
                <w:sz w:val="28"/>
                <w:szCs w:val="28"/>
                <w:lang w:val="en-US"/>
              </w:rPr>
              <w:t>–</w:t>
            </w:r>
            <w:r w:rsidR="002568C9">
              <w:rPr>
                <w:rFonts w:asciiTheme="minorHAnsi" w:eastAsiaTheme="minorEastAsia" w:hAnsiTheme="minorHAnsi" w:cstheme="minorBidi"/>
                <w:noProof/>
                <w:sz w:val="28"/>
                <w:szCs w:val="28"/>
                <w:lang w:val="en-US"/>
              </w:rPr>
              <w:t xml:space="preserve"> </w:t>
            </w:r>
            <w:r w:rsidR="002568C9" w:rsidRPr="002568C9">
              <w:rPr>
                <w:rStyle w:val="a3"/>
                <w:noProof/>
                <w:sz w:val="28"/>
                <w:szCs w:val="28"/>
                <w:lang w:val="kk-KZ"/>
              </w:rPr>
              <w:t xml:space="preserve">An example of a listing of kinetic calculations of heating and plasma ignition of thermal coal using the PlasmaKinTherm </w:t>
            </w:r>
            <w:r w:rsidR="002568C9" w:rsidRPr="002568C9">
              <w:rPr>
                <w:rStyle w:val="a3"/>
                <w:noProof/>
                <w:sz w:val="28"/>
                <w:szCs w:val="28"/>
                <w:lang w:val="en-US"/>
              </w:rPr>
              <w:t>software</w:t>
            </w:r>
            <w:r w:rsidR="002568C9" w:rsidRPr="002568C9">
              <w:rPr>
                <w:noProof/>
                <w:webHidden/>
                <w:sz w:val="28"/>
                <w:szCs w:val="28"/>
              </w:rPr>
              <w:tab/>
            </w:r>
            <w:r w:rsidR="00F864D1">
              <w:rPr>
                <w:noProof/>
                <w:webHidden/>
                <w:sz w:val="28"/>
                <w:szCs w:val="28"/>
                <w:lang w:val="en-US"/>
              </w:rPr>
              <w:t>105</w:t>
            </w:r>
          </w:hyperlink>
        </w:p>
        <w:p w14:paraId="0FE69FDB" w14:textId="4819BF71" w:rsidR="002568C9" w:rsidRPr="002568C9" w:rsidRDefault="009C134B">
          <w:pPr>
            <w:pStyle w:val="12"/>
            <w:tabs>
              <w:tab w:val="left" w:pos="1760"/>
            </w:tabs>
            <w:rPr>
              <w:rFonts w:asciiTheme="minorHAnsi" w:eastAsiaTheme="minorEastAsia" w:hAnsiTheme="minorHAnsi" w:cstheme="minorBidi"/>
              <w:noProof/>
              <w:sz w:val="28"/>
              <w:szCs w:val="28"/>
            </w:rPr>
          </w:pPr>
          <w:hyperlink w:anchor="_Toc194519875" w:history="1">
            <w:r w:rsidR="002568C9" w:rsidRPr="002568C9">
              <w:rPr>
                <w:rStyle w:val="a3"/>
                <w:b/>
                <w:noProof/>
                <w:sz w:val="28"/>
                <w:szCs w:val="28"/>
                <w:lang w:val="en-US"/>
              </w:rPr>
              <w:t>APPENDIX C</w:t>
            </w:r>
            <w:r w:rsidR="002568C9" w:rsidRPr="002568C9">
              <w:rPr>
                <w:rFonts w:asciiTheme="minorHAnsi" w:eastAsiaTheme="minorEastAsia" w:hAnsiTheme="minorHAnsi" w:cstheme="minorBidi"/>
                <w:noProof/>
                <w:sz w:val="28"/>
                <w:szCs w:val="28"/>
              </w:rPr>
              <w:tab/>
              <w:t>–</w:t>
            </w:r>
            <w:r w:rsidR="002568C9" w:rsidRPr="002568C9">
              <w:rPr>
                <w:rFonts w:asciiTheme="minorHAnsi" w:eastAsiaTheme="minorEastAsia" w:hAnsiTheme="minorHAnsi" w:cstheme="minorBidi"/>
                <w:noProof/>
                <w:sz w:val="28"/>
                <w:szCs w:val="28"/>
                <w:lang w:val="en-US"/>
              </w:rPr>
              <w:t xml:space="preserve"> </w:t>
            </w:r>
            <w:r w:rsidR="002568C9">
              <w:rPr>
                <w:rStyle w:val="a3"/>
                <w:noProof/>
                <w:sz w:val="28"/>
                <w:szCs w:val="28"/>
                <w:lang w:val="en-US"/>
              </w:rPr>
              <w:t>Act on the use of work results</w:t>
            </w:r>
            <w:r w:rsidR="002568C9" w:rsidRPr="002568C9">
              <w:rPr>
                <w:noProof/>
                <w:webHidden/>
                <w:sz w:val="28"/>
                <w:szCs w:val="28"/>
              </w:rPr>
              <w:tab/>
            </w:r>
            <w:r w:rsidR="00F864D1">
              <w:rPr>
                <w:noProof/>
                <w:webHidden/>
                <w:sz w:val="28"/>
                <w:szCs w:val="28"/>
                <w:lang w:val="en-US"/>
              </w:rPr>
              <w:t>108</w:t>
            </w:r>
          </w:hyperlink>
        </w:p>
        <w:p w14:paraId="0C2B229C" w14:textId="10FD6CF4" w:rsidR="00A81CCE" w:rsidRPr="00CB5E2A" w:rsidRDefault="00055809" w:rsidP="00CB5E2A">
          <w:pPr>
            <w:rPr>
              <w:b/>
              <w:bCs/>
              <w:lang w:val="en-US"/>
            </w:rPr>
          </w:pPr>
          <w:r w:rsidRPr="002568C9">
            <w:rPr>
              <w:bCs/>
              <w:sz w:val="28"/>
              <w:szCs w:val="28"/>
            </w:rPr>
            <w:fldChar w:fldCharType="end"/>
          </w:r>
        </w:p>
      </w:sdtContent>
    </w:sdt>
    <w:p w14:paraId="6B7A4B73" w14:textId="77777777" w:rsidR="00CB5E2A" w:rsidRDefault="00CB5E2A" w:rsidP="00DA3131">
      <w:pPr>
        <w:rPr>
          <w:lang w:val="en-US"/>
        </w:rPr>
      </w:pPr>
    </w:p>
    <w:p w14:paraId="0B825468" w14:textId="1B24BD2E" w:rsidR="0030350B" w:rsidRDefault="0030350B" w:rsidP="00DA3131">
      <w:pPr>
        <w:rPr>
          <w:lang w:val="en-US"/>
        </w:rPr>
      </w:pPr>
      <w:r>
        <w:rPr>
          <w:lang w:val="en-US"/>
        </w:rPr>
        <w:br w:type="page"/>
      </w:r>
    </w:p>
    <w:p w14:paraId="6DDB6BF9" w14:textId="77777777" w:rsidR="006F1C65" w:rsidRPr="007F52FF" w:rsidRDefault="006F1C65" w:rsidP="00DA3131">
      <w:pPr>
        <w:pStyle w:val="10"/>
        <w:jc w:val="center"/>
        <w:rPr>
          <w:rFonts w:ascii="Times New Roman" w:hAnsi="Times New Roman" w:cs="Times New Roman"/>
          <w:b/>
          <w:color w:val="auto"/>
          <w:sz w:val="28"/>
          <w:szCs w:val="28"/>
          <w:lang w:val="kk-KZ"/>
        </w:rPr>
      </w:pPr>
      <w:bookmarkStart w:id="1" w:name="_Toc194519855"/>
      <w:r w:rsidRPr="007F52FF">
        <w:rPr>
          <w:rFonts w:ascii="Times New Roman" w:hAnsi="Times New Roman" w:cs="Times New Roman"/>
          <w:b/>
          <w:color w:val="auto"/>
          <w:sz w:val="28"/>
          <w:szCs w:val="28"/>
          <w:lang w:val="en-US"/>
        </w:rPr>
        <w:t>D</w:t>
      </w:r>
      <w:r w:rsidRPr="007F52FF">
        <w:rPr>
          <w:rFonts w:ascii="Times New Roman" w:hAnsi="Times New Roman" w:cs="Times New Roman"/>
          <w:b/>
          <w:color w:val="auto"/>
          <w:sz w:val="28"/>
          <w:szCs w:val="28"/>
          <w:lang w:val="kk-KZ"/>
        </w:rPr>
        <w:t>ESIGNATIONS AND ABBREVIATIONS</w:t>
      </w:r>
      <w:bookmarkEnd w:id="1"/>
    </w:p>
    <w:p w14:paraId="15CA1D3B" w14:textId="77777777" w:rsidR="006F1C65" w:rsidRDefault="006F1C65" w:rsidP="00DA3131">
      <w:pPr>
        <w:jc w:val="both"/>
        <w:rPr>
          <w:sz w:val="28"/>
          <w:szCs w:val="28"/>
          <w:lang w:val="kk-K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06"/>
        <w:gridCol w:w="7349"/>
      </w:tblGrid>
      <w:tr w:rsidR="006F1C65" w:rsidRPr="005473E7" w14:paraId="2F9889EA" w14:textId="77777777" w:rsidTr="009E78D1">
        <w:tc>
          <w:tcPr>
            <w:tcW w:w="2006" w:type="dxa"/>
            <w:tcBorders>
              <w:top w:val="nil"/>
              <w:left w:val="nil"/>
              <w:bottom w:val="nil"/>
              <w:right w:val="nil"/>
            </w:tcBorders>
            <w:shd w:val="clear" w:color="auto" w:fill="auto"/>
          </w:tcPr>
          <w:p w14:paraId="05D017F6" w14:textId="77777777" w:rsidR="006F1C65" w:rsidRPr="005473E7" w:rsidRDefault="006F1C65" w:rsidP="00DA3131">
            <w:pPr>
              <w:jc w:val="both"/>
              <w:rPr>
                <w:rFonts w:eastAsia="Calibri"/>
                <w:sz w:val="28"/>
                <w:szCs w:val="28"/>
                <w:lang w:val="kk-KZ"/>
              </w:rPr>
            </w:pPr>
            <w:r w:rsidRPr="005473E7">
              <w:rPr>
                <w:rFonts w:eastAsia="Calibri"/>
                <w:sz w:val="28"/>
                <w:szCs w:val="28"/>
                <w:lang w:val="en-US"/>
              </w:rPr>
              <w:t>G</w:t>
            </w:r>
          </w:p>
        </w:tc>
        <w:tc>
          <w:tcPr>
            <w:tcW w:w="7349" w:type="dxa"/>
            <w:tcBorders>
              <w:top w:val="nil"/>
              <w:left w:val="nil"/>
              <w:bottom w:val="nil"/>
              <w:right w:val="nil"/>
            </w:tcBorders>
            <w:shd w:val="clear" w:color="auto" w:fill="auto"/>
          </w:tcPr>
          <w:p w14:paraId="1B33DC56" w14:textId="77777777" w:rsidR="006F1C65" w:rsidRPr="005473E7" w:rsidRDefault="006F1C65" w:rsidP="00DA3131">
            <w:pPr>
              <w:jc w:val="both"/>
              <w:rPr>
                <w:rFonts w:eastAsia="Calibri"/>
                <w:sz w:val="28"/>
                <w:szCs w:val="28"/>
                <w:lang w:val="kk-KZ"/>
              </w:rPr>
            </w:pPr>
            <w:r w:rsidRPr="005473E7">
              <w:rPr>
                <w:rFonts w:eastAsia="Calibri"/>
                <w:sz w:val="28"/>
                <w:szCs w:val="28"/>
                <w:lang w:val="en-US"/>
              </w:rPr>
              <w:t>Consumption, kg/s</w:t>
            </w:r>
          </w:p>
        </w:tc>
      </w:tr>
      <w:tr w:rsidR="006F1C65" w:rsidRPr="00A42882" w14:paraId="6D4D5B0A" w14:textId="77777777" w:rsidTr="009E78D1">
        <w:tc>
          <w:tcPr>
            <w:tcW w:w="2006" w:type="dxa"/>
            <w:tcBorders>
              <w:top w:val="nil"/>
              <w:left w:val="nil"/>
              <w:bottom w:val="nil"/>
              <w:right w:val="nil"/>
            </w:tcBorders>
            <w:shd w:val="clear" w:color="auto" w:fill="auto"/>
          </w:tcPr>
          <w:p w14:paraId="518408BA" w14:textId="30D7DEF0" w:rsidR="006F1C65" w:rsidRDefault="009E78D1" w:rsidP="00DA3131">
            <w:pPr>
              <w:jc w:val="both"/>
              <w:rPr>
                <w:rFonts w:eastAsia="Calibri"/>
                <w:sz w:val="28"/>
                <w:szCs w:val="28"/>
                <w:lang w:val="kk-KZ"/>
              </w:rPr>
            </w:pPr>
            <w:r w:rsidRPr="005473E7">
              <w:rPr>
                <w:rFonts w:eastAsia="Calibri"/>
                <w:sz w:val="28"/>
                <w:szCs w:val="28"/>
                <w:lang w:val="en-US"/>
              </w:rPr>
              <w:t>I</w:t>
            </w:r>
            <w:r w:rsidR="00A612E2">
              <w:rPr>
                <w:rFonts w:eastAsia="Calibri"/>
                <w:sz w:val="28"/>
                <w:szCs w:val="28"/>
                <w:vertAlign w:val="subscript"/>
                <w:lang w:val="en-US"/>
              </w:rPr>
              <w:t>i</w:t>
            </w:r>
          </w:p>
          <w:p w14:paraId="47BFD257" w14:textId="70E2849B" w:rsidR="009E78D1" w:rsidRPr="005473E7" w:rsidRDefault="009E78D1" w:rsidP="00DA3131">
            <w:pPr>
              <w:jc w:val="both"/>
              <w:rPr>
                <w:rFonts w:eastAsia="Calibri"/>
                <w:sz w:val="28"/>
                <w:szCs w:val="28"/>
                <w:lang w:val="kk-KZ"/>
              </w:rPr>
            </w:pPr>
            <w:r w:rsidRPr="005473E7">
              <w:rPr>
                <w:rFonts w:eastAsia="Calibri"/>
                <w:sz w:val="28"/>
                <w:szCs w:val="28"/>
                <w:lang w:val="en-US"/>
              </w:rPr>
              <w:t>Q</w:t>
            </w:r>
            <w:r w:rsidRPr="005473E7">
              <w:rPr>
                <w:rFonts w:eastAsia="Calibri"/>
                <w:sz w:val="28"/>
                <w:szCs w:val="28"/>
                <w:vertAlign w:val="subscript"/>
                <w:lang w:val="en-US"/>
              </w:rPr>
              <w:t>sp</w:t>
            </w:r>
          </w:p>
        </w:tc>
        <w:tc>
          <w:tcPr>
            <w:tcW w:w="7349" w:type="dxa"/>
            <w:tcBorders>
              <w:top w:val="nil"/>
              <w:left w:val="nil"/>
              <w:bottom w:val="nil"/>
              <w:right w:val="nil"/>
            </w:tcBorders>
            <w:shd w:val="clear" w:color="auto" w:fill="auto"/>
          </w:tcPr>
          <w:p w14:paraId="5DFF193F" w14:textId="54251AC9" w:rsidR="009E78D1" w:rsidRDefault="009E78D1" w:rsidP="00DA3131">
            <w:pPr>
              <w:jc w:val="both"/>
              <w:rPr>
                <w:rFonts w:eastAsia="Calibri"/>
                <w:sz w:val="28"/>
                <w:szCs w:val="28"/>
                <w:lang w:val="en-US"/>
              </w:rPr>
            </w:pPr>
            <w:r w:rsidRPr="005473E7">
              <w:rPr>
                <w:rFonts w:eastAsia="Calibri"/>
                <w:sz w:val="28"/>
                <w:szCs w:val="28"/>
                <w:lang w:val="en-US"/>
              </w:rPr>
              <w:t>Enthalpy, kJ/kg</w:t>
            </w:r>
          </w:p>
          <w:p w14:paraId="24F5305E" w14:textId="2EBE84F3" w:rsidR="006F1C65" w:rsidRPr="005473E7" w:rsidRDefault="006F1C65" w:rsidP="00DA3131">
            <w:pPr>
              <w:jc w:val="both"/>
              <w:rPr>
                <w:rFonts w:eastAsia="Calibri"/>
                <w:sz w:val="28"/>
                <w:szCs w:val="28"/>
                <w:lang w:val="en-US"/>
              </w:rPr>
            </w:pPr>
            <w:r w:rsidRPr="005473E7">
              <w:rPr>
                <w:rFonts w:eastAsia="Calibri"/>
                <w:sz w:val="28"/>
                <w:szCs w:val="28"/>
                <w:lang w:val="en-US"/>
              </w:rPr>
              <w:t>Specific energy consumption, kW·h/kg</w:t>
            </w:r>
          </w:p>
        </w:tc>
      </w:tr>
      <w:tr w:rsidR="006F1C65" w:rsidRPr="005473E7" w14:paraId="0B88162A" w14:textId="77777777" w:rsidTr="009E78D1">
        <w:tc>
          <w:tcPr>
            <w:tcW w:w="2006" w:type="dxa"/>
            <w:tcBorders>
              <w:top w:val="nil"/>
              <w:left w:val="nil"/>
              <w:bottom w:val="nil"/>
              <w:right w:val="nil"/>
            </w:tcBorders>
            <w:shd w:val="clear" w:color="auto" w:fill="auto"/>
          </w:tcPr>
          <w:p w14:paraId="4BAA871E" w14:textId="77777777" w:rsidR="006F1C65" w:rsidRPr="005473E7" w:rsidRDefault="006F1C65" w:rsidP="00DA3131">
            <w:pPr>
              <w:jc w:val="both"/>
              <w:rPr>
                <w:rFonts w:eastAsia="Calibri"/>
                <w:sz w:val="28"/>
                <w:szCs w:val="28"/>
                <w:lang w:val="kk-KZ"/>
              </w:rPr>
            </w:pPr>
            <w:r w:rsidRPr="005473E7">
              <w:rPr>
                <w:rFonts w:eastAsia="Calibri"/>
                <w:sz w:val="28"/>
                <w:szCs w:val="28"/>
                <w:lang w:val="en-US"/>
              </w:rPr>
              <w:t>P</w:t>
            </w:r>
            <w:r w:rsidRPr="005473E7">
              <w:rPr>
                <w:rFonts w:eastAsia="Calibri"/>
                <w:sz w:val="28"/>
                <w:szCs w:val="28"/>
                <w:vertAlign w:val="subscript"/>
                <w:lang w:val="en-US"/>
              </w:rPr>
              <w:t>arc</w:t>
            </w:r>
          </w:p>
        </w:tc>
        <w:tc>
          <w:tcPr>
            <w:tcW w:w="7349" w:type="dxa"/>
            <w:tcBorders>
              <w:top w:val="nil"/>
              <w:left w:val="nil"/>
              <w:bottom w:val="nil"/>
              <w:right w:val="nil"/>
            </w:tcBorders>
            <w:shd w:val="clear" w:color="auto" w:fill="auto"/>
          </w:tcPr>
          <w:p w14:paraId="680E66BC" w14:textId="07C039B7" w:rsidR="006F1C65" w:rsidRPr="005473E7" w:rsidRDefault="001F1822" w:rsidP="00DA3131">
            <w:pPr>
              <w:jc w:val="both"/>
              <w:rPr>
                <w:rFonts w:eastAsia="Calibri"/>
                <w:sz w:val="28"/>
                <w:szCs w:val="28"/>
                <w:lang w:val="en-US"/>
              </w:rPr>
            </w:pPr>
            <w:r>
              <w:rPr>
                <w:rFonts w:eastAsia="Calibri"/>
                <w:sz w:val="28"/>
                <w:szCs w:val="28"/>
                <w:lang w:val="en-US"/>
              </w:rPr>
              <w:t>E</w:t>
            </w:r>
            <w:r w:rsidR="006F1C65" w:rsidRPr="005473E7">
              <w:rPr>
                <w:rFonts w:eastAsia="Calibri"/>
                <w:sz w:val="28"/>
                <w:szCs w:val="28"/>
                <w:lang w:val="en-US"/>
              </w:rPr>
              <w:t xml:space="preserve">lectrical </w:t>
            </w:r>
            <w:r>
              <w:rPr>
                <w:rFonts w:eastAsia="Calibri"/>
                <w:sz w:val="28"/>
                <w:szCs w:val="28"/>
                <w:lang w:val="en-US"/>
              </w:rPr>
              <w:t xml:space="preserve">arc </w:t>
            </w:r>
            <w:r w:rsidR="006F1C65" w:rsidRPr="005473E7">
              <w:rPr>
                <w:rFonts w:eastAsia="Calibri"/>
                <w:sz w:val="28"/>
                <w:szCs w:val="28"/>
                <w:lang w:val="en-US"/>
              </w:rPr>
              <w:t>energy, kW</w:t>
            </w:r>
          </w:p>
        </w:tc>
      </w:tr>
      <w:tr w:rsidR="006F1C65" w:rsidRPr="005473E7" w14:paraId="75766DC1" w14:textId="77777777" w:rsidTr="009E78D1">
        <w:tc>
          <w:tcPr>
            <w:tcW w:w="2006" w:type="dxa"/>
            <w:tcBorders>
              <w:top w:val="nil"/>
              <w:left w:val="nil"/>
              <w:bottom w:val="nil"/>
              <w:right w:val="nil"/>
            </w:tcBorders>
            <w:shd w:val="clear" w:color="auto" w:fill="auto"/>
          </w:tcPr>
          <w:p w14:paraId="7EC6F0E4" w14:textId="77777777" w:rsidR="006F1C65" w:rsidRPr="005473E7" w:rsidRDefault="006F1C65" w:rsidP="00DA3131">
            <w:pPr>
              <w:jc w:val="both"/>
              <w:rPr>
                <w:rFonts w:eastAsia="Calibri"/>
                <w:sz w:val="28"/>
                <w:szCs w:val="28"/>
                <w:lang w:val="kk-KZ"/>
              </w:rPr>
            </w:pPr>
            <w:r w:rsidRPr="005473E7">
              <w:rPr>
                <w:rFonts w:eastAsia="Calibri"/>
                <w:sz w:val="28"/>
                <w:szCs w:val="28"/>
                <w:lang w:val="en-US"/>
              </w:rPr>
              <w:t>P</w:t>
            </w:r>
          </w:p>
        </w:tc>
        <w:tc>
          <w:tcPr>
            <w:tcW w:w="7349" w:type="dxa"/>
            <w:tcBorders>
              <w:top w:val="nil"/>
              <w:left w:val="nil"/>
              <w:bottom w:val="nil"/>
              <w:right w:val="nil"/>
            </w:tcBorders>
            <w:shd w:val="clear" w:color="auto" w:fill="auto"/>
          </w:tcPr>
          <w:p w14:paraId="31145E67" w14:textId="77777777" w:rsidR="006F1C65" w:rsidRPr="005473E7" w:rsidRDefault="006F1C65" w:rsidP="00DA3131">
            <w:pPr>
              <w:jc w:val="both"/>
              <w:rPr>
                <w:rFonts w:eastAsia="Calibri"/>
                <w:sz w:val="28"/>
                <w:szCs w:val="28"/>
              </w:rPr>
            </w:pPr>
            <w:r w:rsidRPr="005473E7">
              <w:rPr>
                <w:rFonts w:eastAsia="Calibri"/>
                <w:sz w:val="28"/>
                <w:szCs w:val="28"/>
                <w:lang w:val="en-US"/>
              </w:rPr>
              <w:t>Pressure, Pa</w:t>
            </w:r>
          </w:p>
        </w:tc>
      </w:tr>
      <w:tr w:rsidR="006F1C65" w:rsidRPr="005473E7" w14:paraId="31DE7394" w14:textId="77777777" w:rsidTr="009E78D1">
        <w:tc>
          <w:tcPr>
            <w:tcW w:w="2006" w:type="dxa"/>
            <w:tcBorders>
              <w:top w:val="nil"/>
              <w:left w:val="nil"/>
              <w:bottom w:val="nil"/>
              <w:right w:val="nil"/>
            </w:tcBorders>
            <w:shd w:val="clear" w:color="auto" w:fill="auto"/>
          </w:tcPr>
          <w:p w14:paraId="5B5D8B3C" w14:textId="04714944" w:rsidR="006F1C65" w:rsidRPr="005473E7" w:rsidRDefault="006F1C65" w:rsidP="00A612E2">
            <w:pPr>
              <w:jc w:val="both"/>
              <w:rPr>
                <w:rFonts w:eastAsia="Calibri"/>
                <w:sz w:val="28"/>
                <w:szCs w:val="28"/>
                <w:lang w:val="kk-KZ"/>
              </w:rPr>
            </w:pPr>
            <w:r w:rsidRPr="005473E7">
              <w:rPr>
                <w:rFonts w:eastAsia="Calibri"/>
                <w:sz w:val="28"/>
                <w:szCs w:val="28"/>
                <w:lang w:val="en-US"/>
              </w:rPr>
              <w:t>S</w:t>
            </w:r>
            <w:r w:rsidR="00A612E2">
              <w:rPr>
                <w:rFonts w:eastAsia="Calibri"/>
                <w:sz w:val="28"/>
                <w:szCs w:val="28"/>
                <w:vertAlign w:val="subscript"/>
                <w:lang w:val="en-US"/>
              </w:rPr>
              <w:t>i</w:t>
            </w:r>
          </w:p>
        </w:tc>
        <w:tc>
          <w:tcPr>
            <w:tcW w:w="7349" w:type="dxa"/>
            <w:tcBorders>
              <w:top w:val="nil"/>
              <w:left w:val="nil"/>
              <w:bottom w:val="nil"/>
              <w:right w:val="nil"/>
            </w:tcBorders>
            <w:shd w:val="clear" w:color="auto" w:fill="auto"/>
          </w:tcPr>
          <w:p w14:paraId="2EB35C08" w14:textId="77777777" w:rsidR="006F1C65" w:rsidRPr="005473E7" w:rsidRDefault="006F1C65" w:rsidP="00DA3131">
            <w:pPr>
              <w:jc w:val="both"/>
              <w:rPr>
                <w:rFonts w:eastAsia="Calibri"/>
                <w:sz w:val="28"/>
                <w:szCs w:val="28"/>
              </w:rPr>
            </w:pPr>
            <w:r w:rsidRPr="005473E7">
              <w:rPr>
                <w:rFonts w:eastAsia="Calibri"/>
                <w:sz w:val="28"/>
                <w:szCs w:val="28"/>
                <w:lang w:val="en-US"/>
              </w:rPr>
              <w:t>Entropy, kJ/kg</w:t>
            </w:r>
          </w:p>
        </w:tc>
      </w:tr>
      <w:tr w:rsidR="006F1C65" w:rsidRPr="005473E7" w14:paraId="33B63157" w14:textId="77777777" w:rsidTr="009E78D1">
        <w:tc>
          <w:tcPr>
            <w:tcW w:w="2006" w:type="dxa"/>
            <w:tcBorders>
              <w:top w:val="nil"/>
              <w:left w:val="nil"/>
              <w:bottom w:val="nil"/>
              <w:right w:val="nil"/>
            </w:tcBorders>
            <w:shd w:val="clear" w:color="auto" w:fill="auto"/>
          </w:tcPr>
          <w:p w14:paraId="3E04B1FC" w14:textId="77777777" w:rsidR="006F1C65" w:rsidRPr="005473E7" w:rsidRDefault="006F1C65" w:rsidP="00DA3131">
            <w:pPr>
              <w:jc w:val="both"/>
              <w:rPr>
                <w:rFonts w:eastAsia="Calibri"/>
                <w:sz w:val="28"/>
                <w:szCs w:val="28"/>
                <w:lang w:val="kk-KZ"/>
              </w:rPr>
            </w:pPr>
            <w:r w:rsidRPr="005473E7">
              <w:rPr>
                <w:rFonts w:eastAsia="Calibri"/>
                <w:sz w:val="28"/>
                <w:szCs w:val="28"/>
                <w:lang w:val="en-US"/>
              </w:rPr>
              <w:t>T</w:t>
            </w:r>
          </w:p>
        </w:tc>
        <w:tc>
          <w:tcPr>
            <w:tcW w:w="7349" w:type="dxa"/>
            <w:tcBorders>
              <w:top w:val="nil"/>
              <w:left w:val="nil"/>
              <w:bottom w:val="nil"/>
              <w:right w:val="nil"/>
            </w:tcBorders>
            <w:shd w:val="clear" w:color="auto" w:fill="auto"/>
          </w:tcPr>
          <w:p w14:paraId="552CD362" w14:textId="77777777" w:rsidR="006F1C65" w:rsidRPr="005473E7" w:rsidRDefault="006F1C65" w:rsidP="00DA3131">
            <w:pPr>
              <w:jc w:val="both"/>
              <w:rPr>
                <w:rFonts w:eastAsia="Calibri"/>
                <w:sz w:val="28"/>
                <w:szCs w:val="28"/>
              </w:rPr>
            </w:pPr>
            <w:r w:rsidRPr="005473E7">
              <w:rPr>
                <w:rFonts w:eastAsia="Calibri"/>
                <w:sz w:val="28"/>
                <w:szCs w:val="28"/>
                <w:lang w:val="en-US"/>
              </w:rPr>
              <w:t xml:space="preserve">Temperature, </w:t>
            </w:r>
            <w:r w:rsidRPr="005473E7">
              <w:rPr>
                <w:rFonts w:eastAsia="Calibri"/>
                <w:sz w:val="28"/>
                <w:szCs w:val="28"/>
              </w:rPr>
              <w:t>К</w:t>
            </w:r>
          </w:p>
        </w:tc>
      </w:tr>
      <w:tr w:rsidR="006F1C65" w:rsidRPr="005473E7" w14:paraId="0F4B3852" w14:textId="77777777" w:rsidTr="009E78D1">
        <w:tc>
          <w:tcPr>
            <w:tcW w:w="2006" w:type="dxa"/>
            <w:tcBorders>
              <w:top w:val="nil"/>
              <w:left w:val="nil"/>
              <w:bottom w:val="nil"/>
              <w:right w:val="nil"/>
            </w:tcBorders>
            <w:shd w:val="clear" w:color="auto" w:fill="auto"/>
          </w:tcPr>
          <w:p w14:paraId="6F8FAF2B" w14:textId="50428908" w:rsidR="006F1C65" w:rsidRPr="005473E7" w:rsidRDefault="006F1C65" w:rsidP="00DA3131">
            <w:pPr>
              <w:jc w:val="both"/>
              <w:rPr>
                <w:rFonts w:eastAsia="Calibri"/>
                <w:sz w:val="28"/>
                <w:szCs w:val="28"/>
                <w:lang w:val="kk-KZ"/>
              </w:rPr>
            </w:pPr>
            <w:r w:rsidRPr="005473E7">
              <w:rPr>
                <w:rFonts w:eastAsia="Calibri"/>
                <w:sz w:val="28"/>
                <w:szCs w:val="28"/>
                <w:lang w:val="en-US"/>
              </w:rPr>
              <w:t>U</w:t>
            </w:r>
            <w:r w:rsidR="00A612E2">
              <w:rPr>
                <w:rFonts w:eastAsia="Calibri"/>
                <w:sz w:val="28"/>
                <w:szCs w:val="28"/>
                <w:vertAlign w:val="subscript"/>
                <w:lang w:val="en-US"/>
              </w:rPr>
              <w:t>i</w:t>
            </w:r>
          </w:p>
        </w:tc>
        <w:tc>
          <w:tcPr>
            <w:tcW w:w="7349" w:type="dxa"/>
            <w:tcBorders>
              <w:top w:val="nil"/>
              <w:left w:val="nil"/>
              <w:bottom w:val="nil"/>
              <w:right w:val="nil"/>
            </w:tcBorders>
            <w:shd w:val="clear" w:color="auto" w:fill="auto"/>
          </w:tcPr>
          <w:p w14:paraId="763FF948" w14:textId="77777777" w:rsidR="006F1C65" w:rsidRPr="005473E7" w:rsidRDefault="006F1C65" w:rsidP="00DA3131">
            <w:pPr>
              <w:jc w:val="both"/>
              <w:rPr>
                <w:rFonts w:eastAsia="Calibri"/>
                <w:sz w:val="28"/>
                <w:szCs w:val="28"/>
              </w:rPr>
            </w:pPr>
            <w:r w:rsidRPr="005473E7">
              <w:rPr>
                <w:rFonts w:eastAsia="Calibri"/>
                <w:sz w:val="28"/>
                <w:szCs w:val="28"/>
                <w:lang w:val="en-US"/>
              </w:rPr>
              <w:t>Internal energy, kJ/kg</w:t>
            </w:r>
          </w:p>
        </w:tc>
      </w:tr>
      <w:tr w:rsidR="006F1C65" w:rsidRPr="005473E7" w14:paraId="2D3A4F3B" w14:textId="77777777" w:rsidTr="009E78D1">
        <w:tc>
          <w:tcPr>
            <w:tcW w:w="2006" w:type="dxa"/>
            <w:tcBorders>
              <w:top w:val="nil"/>
              <w:left w:val="nil"/>
              <w:bottom w:val="nil"/>
              <w:right w:val="nil"/>
            </w:tcBorders>
            <w:shd w:val="clear" w:color="auto" w:fill="auto"/>
          </w:tcPr>
          <w:p w14:paraId="53BC4A53" w14:textId="77777777" w:rsidR="006F1C65" w:rsidRPr="005473E7" w:rsidRDefault="006F1C65" w:rsidP="00DA3131">
            <w:pPr>
              <w:jc w:val="both"/>
              <w:rPr>
                <w:rFonts w:eastAsia="Calibri"/>
                <w:sz w:val="28"/>
                <w:szCs w:val="28"/>
                <w:lang w:val="kk-KZ"/>
              </w:rPr>
            </w:pPr>
            <w:r w:rsidRPr="005473E7">
              <w:rPr>
                <w:rFonts w:eastAsia="Calibri"/>
                <w:sz w:val="28"/>
                <w:szCs w:val="28"/>
                <w:lang w:val="en-US"/>
              </w:rPr>
              <w:t>V</w:t>
            </w:r>
          </w:p>
        </w:tc>
        <w:tc>
          <w:tcPr>
            <w:tcW w:w="7349" w:type="dxa"/>
            <w:tcBorders>
              <w:top w:val="nil"/>
              <w:left w:val="nil"/>
              <w:bottom w:val="nil"/>
              <w:right w:val="nil"/>
            </w:tcBorders>
            <w:shd w:val="clear" w:color="auto" w:fill="auto"/>
          </w:tcPr>
          <w:p w14:paraId="797C3641" w14:textId="77777777" w:rsidR="006F1C65" w:rsidRPr="005473E7" w:rsidRDefault="006F1C65" w:rsidP="00DA3131">
            <w:pPr>
              <w:jc w:val="both"/>
              <w:rPr>
                <w:rFonts w:eastAsia="Calibri"/>
                <w:sz w:val="28"/>
                <w:szCs w:val="28"/>
                <w:lang w:val="en-US"/>
              </w:rPr>
            </w:pPr>
            <w:r w:rsidRPr="005473E7">
              <w:rPr>
                <w:rFonts w:eastAsia="Calibri"/>
                <w:sz w:val="28"/>
                <w:szCs w:val="28"/>
                <w:lang w:val="en-US"/>
              </w:rPr>
              <w:t>Specific volume, m</w:t>
            </w:r>
            <w:r w:rsidRPr="005473E7">
              <w:rPr>
                <w:rFonts w:eastAsia="Calibri"/>
                <w:sz w:val="28"/>
                <w:szCs w:val="28"/>
                <w:vertAlign w:val="superscript"/>
                <w:lang w:val="en-US"/>
              </w:rPr>
              <w:t>3</w:t>
            </w:r>
            <w:r w:rsidRPr="005473E7">
              <w:rPr>
                <w:rFonts w:eastAsia="Calibri"/>
                <w:sz w:val="28"/>
                <w:szCs w:val="28"/>
                <w:lang w:val="en-US"/>
              </w:rPr>
              <w:t>/kg</w:t>
            </w:r>
          </w:p>
        </w:tc>
      </w:tr>
      <w:tr w:rsidR="006F1C65" w:rsidRPr="005473E7" w14:paraId="0D811683" w14:textId="77777777" w:rsidTr="009E78D1">
        <w:tc>
          <w:tcPr>
            <w:tcW w:w="2006" w:type="dxa"/>
            <w:tcBorders>
              <w:top w:val="nil"/>
              <w:left w:val="nil"/>
              <w:bottom w:val="nil"/>
              <w:right w:val="nil"/>
            </w:tcBorders>
            <w:shd w:val="clear" w:color="auto" w:fill="auto"/>
          </w:tcPr>
          <w:p w14:paraId="30FE4867" w14:textId="77777777" w:rsidR="006F1C65" w:rsidRPr="005473E7" w:rsidRDefault="006F1C65" w:rsidP="00DA3131">
            <w:pPr>
              <w:jc w:val="both"/>
              <w:rPr>
                <w:rFonts w:eastAsia="Calibri"/>
                <w:sz w:val="28"/>
                <w:szCs w:val="28"/>
                <w:lang w:val="kk-KZ"/>
              </w:rPr>
            </w:pPr>
            <w:r w:rsidRPr="005473E7">
              <w:rPr>
                <w:rFonts w:eastAsia="Calibri"/>
                <w:sz w:val="28"/>
                <w:szCs w:val="28"/>
                <w:lang w:val="en-US"/>
              </w:rPr>
              <w:t>X</w:t>
            </w:r>
            <w:r w:rsidRPr="005473E7">
              <w:rPr>
                <w:rFonts w:eastAsia="Calibri"/>
                <w:sz w:val="28"/>
                <w:szCs w:val="28"/>
                <w:vertAlign w:val="subscript"/>
                <w:lang w:val="en-US"/>
              </w:rPr>
              <w:t>c</w:t>
            </w:r>
          </w:p>
        </w:tc>
        <w:tc>
          <w:tcPr>
            <w:tcW w:w="7349" w:type="dxa"/>
            <w:tcBorders>
              <w:top w:val="nil"/>
              <w:left w:val="nil"/>
              <w:bottom w:val="nil"/>
              <w:right w:val="nil"/>
            </w:tcBorders>
            <w:shd w:val="clear" w:color="auto" w:fill="auto"/>
          </w:tcPr>
          <w:p w14:paraId="262C5336" w14:textId="77777777" w:rsidR="006F1C65" w:rsidRPr="005473E7" w:rsidRDefault="006F1C65" w:rsidP="00DA3131">
            <w:pPr>
              <w:jc w:val="both"/>
              <w:rPr>
                <w:rFonts w:eastAsia="Calibri"/>
                <w:sz w:val="28"/>
                <w:szCs w:val="28"/>
              </w:rPr>
            </w:pPr>
            <w:r w:rsidRPr="005473E7">
              <w:rPr>
                <w:rFonts w:eastAsia="Calibri"/>
                <w:sz w:val="28"/>
                <w:szCs w:val="28"/>
                <w:lang w:val="en-US"/>
              </w:rPr>
              <w:t>Gasification degree, %</w:t>
            </w:r>
          </w:p>
        </w:tc>
      </w:tr>
      <w:tr w:rsidR="006F1C65" w:rsidRPr="006B679A" w14:paraId="437CF89D" w14:textId="77777777" w:rsidTr="009E78D1">
        <w:tc>
          <w:tcPr>
            <w:tcW w:w="2006" w:type="dxa"/>
            <w:tcBorders>
              <w:top w:val="nil"/>
              <w:left w:val="nil"/>
              <w:bottom w:val="nil"/>
              <w:right w:val="nil"/>
            </w:tcBorders>
            <w:shd w:val="clear" w:color="auto" w:fill="auto"/>
          </w:tcPr>
          <w:p w14:paraId="123227F4" w14:textId="77777777" w:rsidR="006F1C65" w:rsidRDefault="006F1C65" w:rsidP="00DA3131">
            <w:pPr>
              <w:jc w:val="both"/>
              <w:rPr>
                <w:rFonts w:eastAsia="Calibri"/>
                <w:sz w:val="28"/>
                <w:szCs w:val="28"/>
                <w:lang w:val="en-US"/>
              </w:rPr>
            </w:pPr>
            <w:r w:rsidRPr="005473E7">
              <w:rPr>
                <w:rFonts w:eastAsia="Calibri"/>
                <w:sz w:val="28"/>
                <w:szCs w:val="28"/>
              </w:rPr>
              <w:t>Ρ</w:t>
            </w:r>
          </w:p>
          <w:p w14:paraId="66CF4790" w14:textId="5B923E9E" w:rsidR="001B35F3" w:rsidRDefault="001B35F3" w:rsidP="00DA3131">
            <w:pPr>
              <w:jc w:val="both"/>
              <w:rPr>
                <w:rFonts w:eastAsia="Calibri"/>
                <w:sz w:val="28"/>
                <w:szCs w:val="28"/>
                <w:vertAlign w:val="superscript"/>
                <w:lang w:val="en-US"/>
              </w:rPr>
            </w:pPr>
            <w:r>
              <w:rPr>
                <w:rFonts w:eastAsia="Calibri"/>
                <w:sz w:val="28"/>
                <w:szCs w:val="28"/>
                <w:lang w:val="en-US"/>
              </w:rPr>
              <w:t>W</w:t>
            </w:r>
            <w:r w:rsidR="006B679A" w:rsidRPr="006B679A">
              <w:rPr>
                <w:rFonts w:eastAsia="Calibri"/>
                <w:sz w:val="28"/>
                <w:szCs w:val="28"/>
                <w:vertAlign w:val="superscript"/>
                <w:lang w:val="en-US"/>
              </w:rPr>
              <w:t>w</w:t>
            </w:r>
          </w:p>
          <w:p w14:paraId="023FF75F" w14:textId="3A7C7869" w:rsidR="006B679A" w:rsidRDefault="006B679A" w:rsidP="00DA3131">
            <w:pPr>
              <w:jc w:val="both"/>
              <w:rPr>
                <w:rFonts w:eastAsia="Calibri"/>
                <w:sz w:val="28"/>
                <w:szCs w:val="28"/>
                <w:vertAlign w:val="superscript"/>
                <w:lang w:val="en-US"/>
              </w:rPr>
            </w:pPr>
            <w:r>
              <w:rPr>
                <w:rFonts w:eastAsia="Calibri"/>
                <w:sz w:val="28"/>
                <w:szCs w:val="28"/>
                <w:lang w:val="en-US"/>
              </w:rPr>
              <w:t>A</w:t>
            </w:r>
            <w:r>
              <w:rPr>
                <w:rFonts w:eastAsia="Calibri"/>
                <w:sz w:val="28"/>
                <w:szCs w:val="28"/>
                <w:vertAlign w:val="superscript"/>
                <w:lang w:val="en-US"/>
              </w:rPr>
              <w:t>d</w:t>
            </w:r>
          </w:p>
          <w:p w14:paraId="7744DF9E" w14:textId="1F076DE3" w:rsidR="001B35F3" w:rsidRDefault="006B679A" w:rsidP="00DA3131">
            <w:pPr>
              <w:jc w:val="both"/>
              <w:rPr>
                <w:rFonts w:eastAsia="Calibri"/>
                <w:sz w:val="28"/>
                <w:szCs w:val="28"/>
                <w:vertAlign w:val="superscript"/>
                <w:lang w:val="en-US"/>
              </w:rPr>
            </w:pPr>
            <w:r>
              <w:rPr>
                <w:rFonts w:eastAsia="Calibri"/>
                <w:sz w:val="28"/>
                <w:szCs w:val="28"/>
                <w:lang w:val="en-US"/>
              </w:rPr>
              <w:t>V</w:t>
            </w:r>
            <w:r w:rsidRPr="006B679A">
              <w:rPr>
                <w:rFonts w:eastAsia="Calibri"/>
                <w:sz w:val="28"/>
                <w:szCs w:val="28"/>
                <w:vertAlign w:val="superscript"/>
                <w:lang w:val="en-US"/>
              </w:rPr>
              <w:t>daf</w:t>
            </w:r>
          </w:p>
          <w:p w14:paraId="6E4D9071" w14:textId="356CD4FB" w:rsidR="00BA4675" w:rsidRPr="00135EC8" w:rsidRDefault="00BA4675" w:rsidP="00DA3131">
            <w:pPr>
              <w:jc w:val="both"/>
              <w:rPr>
                <w:rFonts w:eastAsia="Calibri"/>
                <w:iCs/>
                <w:sz w:val="28"/>
                <w:szCs w:val="28"/>
                <w:lang w:val="en-US"/>
              </w:rPr>
            </w:pPr>
            <w:r w:rsidRPr="00135EC8">
              <w:rPr>
                <w:rFonts w:eastAsia="Calibri"/>
                <w:iCs/>
                <w:sz w:val="28"/>
                <w:szCs w:val="28"/>
              </w:rPr>
              <w:t>С</w:t>
            </w:r>
            <w:r w:rsidRPr="0021420D">
              <w:rPr>
                <w:rFonts w:eastAsia="Calibri"/>
                <w:iCs/>
                <w:sz w:val="28"/>
                <w:szCs w:val="28"/>
                <w:vertAlign w:val="subscript"/>
                <w:lang w:val="en-US"/>
              </w:rPr>
              <w:t>i</w:t>
            </w:r>
          </w:p>
          <w:p w14:paraId="30005E69" w14:textId="716606FC" w:rsidR="00135EC8" w:rsidRDefault="00135EC8" w:rsidP="00DA3131">
            <w:pPr>
              <w:jc w:val="both"/>
              <w:rPr>
                <w:rFonts w:eastAsia="Calibri"/>
                <w:sz w:val="28"/>
                <w:szCs w:val="28"/>
                <w:lang w:val="en-US"/>
              </w:rPr>
            </w:pPr>
            <w:r>
              <w:rPr>
                <w:rFonts w:eastAsia="Calibri"/>
                <w:sz w:val="28"/>
                <w:szCs w:val="28"/>
                <w:lang w:val="en-US"/>
              </w:rPr>
              <w:t>T</w:t>
            </w:r>
            <w:r w:rsidR="00CC2B50">
              <w:rPr>
                <w:rFonts w:eastAsia="Calibri"/>
                <w:sz w:val="28"/>
                <w:szCs w:val="28"/>
                <w:vertAlign w:val="subscript"/>
                <w:lang w:val="en-US"/>
              </w:rPr>
              <w:t>HRDF</w:t>
            </w:r>
          </w:p>
          <w:p w14:paraId="2C49558A" w14:textId="1932BCF6" w:rsidR="00135EC8" w:rsidRPr="00414EFA" w:rsidRDefault="00414EFA" w:rsidP="00DA3131">
            <w:pPr>
              <w:jc w:val="both"/>
              <w:rPr>
                <w:rFonts w:eastAsia="Calibri"/>
                <w:sz w:val="28"/>
                <w:szCs w:val="28"/>
                <w:lang w:val="en-US"/>
              </w:rPr>
            </w:pPr>
            <w:r>
              <w:rPr>
                <w:rFonts w:eastAsia="Calibri"/>
                <w:sz w:val="28"/>
                <w:szCs w:val="28"/>
                <w:lang w:val="en-US"/>
              </w:rPr>
              <w:t>DC</w:t>
            </w:r>
          </w:p>
        </w:tc>
        <w:tc>
          <w:tcPr>
            <w:tcW w:w="7349" w:type="dxa"/>
            <w:tcBorders>
              <w:top w:val="nil"/>
              <w:left w:val="nil"/>
              <w:bottom w:val="nil"/>
              <w:right w:val="nil"/>
            </w:tcBorders>
            <w:shd w:val="clear" w:color="auto" w:fill="auto"/>
          </w:tcPr>
          <w:p w14:paraId="09BDF067" w14:textId="77777777" w:rsidR="006F1C65" w:rsidRDefault="006F1C65" w:rsidP="00DA3131">
            <w:pPr>
              <w:jc w:val="both"/>
              <w:rPr>
                <w:rFonts w:eastAsia="Calibri"/>
                <w:sz w:val="28"/>
                <w:szCs w:val="28"/>
                <w:lang w:val="en-US"/>
              </w:rPr>
            </w:pPr>
            <w:r w:rsidRPr="005473E7">
              <w:rPr>
                <w:rFonts w:eastAsia="Calibri"/>
                <w:sz w:val="28"/>
                <w:szCs w:val="28"/>
                <w:lang w:val="en-US"/>
              </w:rPr>
              <w:t>Density</w:t>
            </w:r>
            <w:r w:rsidRPr="005473E7">
              <w:rPr>
                <w:rFonts w:eastAsia="Calibri"/>
                <w:sz w:val="28"/>
                <w:szCs w:val="28"/>
                <w:lang w:val="kk-KZ"/>
              </w:rPr>
              <w:t>, kg/m</w:t>
            </w:r>
            <w:r w:rsidRPr="005473E7">
              <w:rPr>
                <w:rFonts w:eastAsia="Calibri"/>
                <w:sz w:val="28"/>
                <w:szCs w:val="28"/>
                <w:vertAlign w:val="superscript"/>
                <w:lang w:val="kk-KZ"/>
              </w:rPr>
              <w:t>3</w:t>
            </w:r>
          </w:p>
          <w:p w14:paraId="2F89EC95" w14:textId="67B4354D" w:rsidR="001B35F3" w:rsidRDefault="001B35F3" w:rsidP="00DA3131">
            <w:pPr>
              <w:jc w:val="both"/>
              <w:rPr>
                <w:rFonts w:eastAsia="Calibri"/>
                <w:sz w:val="28"/>
                <w:szCs w:val="28"/>
                <w:lang w:val="en-US"/>
              </w:rPr>
            </w:pPr>
            <w:r>
              <w:rPr>
                <w:rFonts w:eastAsia="Calibri"/>
                <w:sz w:val="28"/>
                <w:szCs w:val="28"/>
                <w:lang w:val="en-US"/>
              </w:rPr>
              <w:t>Moisture content</w:t>
            </w:r>
            <w:r w:rsidR="006B679A">
              <w:rPr>
                <w:rFonts w:eastAsia="Calibri"/>
                <w:sz w:val="28"/>
                <w:szCs w:val="28"/>
                <w:lang w:val="en-US"/>
              </w:rPr>
              <w:t xml:space="preserve"> per working mass</w:t>
            </w:r>
          </w:p>
          <w:p w14:paraId="46C71A83" w14:textId="6C7D50D9" w:rsidR="006B679A" w:rsidRDefault="006B679A" w:rsidP="00DA3131">
            <w:pPr>
              <w:jc w:val="both"/>
              <w:rPr>
                <w:rFonts w:eastAsia="Calibri"/>
                <w:sz w:val="28"/>
                <w:szCs w:val="28"/>
                <w:lang w:val="en-US"/>
              </w:rPr>
            </w:pPr>
            <w:r>
              <w:rPr>
                <w:rFonts w:eastAsia="Calibri"/>
                <w:sz w:val="28"/>
                <w:szCs w:val="28"/>
                <w:lang w:val="en-US"/>
              </w:rPr>
              <w:t>Ash content per dry mass</w:t>
            </w:r>
          </w:p>
          <w:p w14:paraId="44C624BA" w14:textId="3E23F46B" w:rsidR="001B35F3" w:rsidRPr="001B35F3" w:rsidRDefault="001B35F3" w:rsidP="00DA3131">
            <w:pPr>
              <w:jc w:val="both"/>
              <w:rPr>
                <w:rFonts w:eastAsia="Calibri"/>
                <w:sz w:val="28"/>
                <w:szCs w:val="28"/>
                <w:lang w:val="en-US"/>
              </w:rPr>
            </w:pPr>
            <w:r>
              <w:rPr>
                <w:rFonts w:eastAsia="Calibri"/>
                <w:sz w:val="28"/>
                <w:szCs w:val="28"/>
                <w:lang w:val="en-US"/>
              </w:rPr>
              <w:t>Volatile matter</w:t>
            </w:r>
            <w:r w:rsidR="006B679A">
              <w:rPr>
                <w:rFonts w:eastAsia="Calibri"/>
                <w:sz w:val="28"/>
                <w:szCs w:val="28"/>
                <w:lang w:val="en-US"/>
              </w:rPr>
              <w:t xml:space="preserve"> per combustible mass</w:t>
            </w:r>
          </w:p>
          <w:p w14:paraId="38A1A33D" w14:textId="786A1104" w:rsidR="00BA4675" w:rsidRDefault="00BA4675" w:rsidP="00DA3131">
            <w:pPr>
              <w:jc w:val="both"/>
              <w:rPr>
                <w:rFonts w:eastAsia="Calibri"/>
                <w:sz w:val="28"/>
                <w:szCs w:val="28"/>
                <w:lang w:val="en-US"/>
              </w:rPr>
            </w:pPr>
            <w:r>
              <w:rPr>
                <w:rFonts w:eastAsia="Calibri"/>
                <w:sz w:val="28"/>
                <w:szCs w:val="28"/>
                <w:lang w:val="en-US"/>
              </w:rPr>
              <w:t xml:space="preserve">Concentration of </w:t>
            </w:r>
            <w:r w:rsidR="00135EC8">
              <w:rPr>
                <w:rFonts w:eastAsia="Calibri"/>
                <w:sz w:val="28"/>
                <w:szCs w:val="28"/>
                <w:lang w:val="en-US"/>
              </w:rPr>
              <w:t>products</w:t>
            </w:r>
          </w:p>
          <w:p w14:paraId="7B19FE5D" w14:textId="4DC456C6" w:rsidR="00135EC8" w:rsidRDefault="00135EC8" w:rsidP="00DA3131">
            <w:pPr>
              <w:jc w:val="both"/>
              <w:rPr>
                <w:rFonts w:eastAsia="Calibri"/>
                <w:sz w:val="28"/>
                <w:szCs w:val="28"/>
                <w:lang w:val="en-US"/>
              </w:rPr>
            </w:pPr>
            <w:r>
              <w:rPr>
                <w:rFonts w:eastAsia="Calibri"/>
                <w:sz w:val="28"/>
                <w:szCs w:val="28"/>
                <w:lang w:val="en-US"/>
              </w:rPr>
              <w:t xml:space="preserve">Temperature of high reactive </w:t>
            </w:r>
            <w:r w:rsidR="00FD66A2">
              <w:rPr>
                <w:rFonts w:eastAsia="Calibri"/>
                <w:sz w:val="28"/>
                <w:szCs w:val="28"/>
                <w:lang w:val="en-US"/>
              </w:rPr>
              <w:t>dual-component</w:t>
            </w:r>
            <w:r>
              <w:rPr>
                <w:rFonts w:eastAsia="Calibri"/>
                <w:sz w:val="28"/>
                <w:szCs w:val="28"/>
                <w:lang w:val="en-US"/>
              </w:rPr>
              <w:t xml:space="preserve"> fuel</w:t>
            </w:r>
          </w:p>
          <w:p w14:paraId="14636095" w14:textId="699C9F8C" w:rsidR="00414EFA" w:rsidRPr="00414EFA" w:rsidRDefault="00414EFA" w:rsidP="00DA3131">
            <w:pPr>
              <w:jc w:val="both"/>
              <w:rPr>
                <w:rFonts w:eastAsia="Calibri"/>
                <w:sz w:val="28"/>
                <w:szCs w:val="28"/>
                <w:lang w:val="en-US"/>
              </w:rPr>
            </w:pPr>
            <w:r>
              <w:rPr>
                <w:rFonts w:eastAsia="Calibri"/>
                <w:sz w:val="28"/>
                <w:szCs w:val="28"/>
                <w:lang w:val="en-US"/>
              </w:rPr>
              <w:t>Direct current</w:t>
            </w:r>
          </w:p>
        </w:tc>
      </w:tr>
      <w:tr w:rsidR="006F1C65" w:rsidRPr="005473E7" w14:paraId="51FAF7A8" w14:textId="77777777" w:rsidTr="009E78D1">
        <w:tc>
          <w:tcPr>
            <w:tcW w:w="2006" w:type="dxa"/>
            <w:tcBorders>
              <w:top w:val="nil"/>
              <w:left w:val="nil"/>
              <w:bottom w:val="nil"/>
              <w:right w:val="nil"/>
            </w:tcBorders>
            <w:shd w:val="clear" w:color="auto" w:fill="auto"/>
          </w:tcPr>
          <w:p w14:paraId="2C5A79A0" w14:textId="77777777" w:rsidR="006F1C65" w:rsidRPr="005473E7" w:rsidRDefault="006F1C65" w:rsidP="00DA3131">
            <w:pPr>
              <w:jc w:val="both"/>
              <w:rPr>
                <w:rFonts w:eastAsia="Calibri"/>
                <w:sz w:val="28"/>
                <w:szCs w:val="28"/>
                <w:lang w:val="kk-KZ"/>
              </w:rPr>
            </w:pPr>
            <w:r w:rsidRPr="005473E7">
              <w:rPr>
                <w:rFonts w:eastAsia="Calibri"/>
                <w:sz w:val="28"/>
                <w:szCs w:val="28"/>
                <w:lang w:val="en-US"/>
              </w:rPr>
              <w:t>PCB</w:t>
            </w:r>
          </w:p>
        </w:tc>
        <w:tc>
          <w:tcPr>
            <w:tcW w:w="7349" w:type="dxa"/>
            <w:tcBorders>
              <w:top w:val="nil"/>
              <w:left w:val="nil"/>
              <w:bottom w:val="nil"/>
              <w:right w:val="nil"/>
            </w:tcBorders>
            <w:shd w:val="clear" w:color="auto" w:fill="auto"/>
          </w:tcPr>
          <w:p w14:paraId="25F8B9C1" w14:textId="77777777" w:rsidR="006F1C65" w:rsidRPr="005473E7" w:rsidRDefault="006F1C65" w:rsidP="00DA3131">
            <w:pPr>
              <w:jc w:val="both"/>
              <w:rPr>
                <w:rFonts w:eastAsia="Calibri"/>
                <w:sz w:val="28"/>
                <w:szCs w:val="28"/>
              </w:rPr>
            </w:pPr>
            <w:r w:rsidRPr="005473E7">
              <w:rPr>
                <w:rFonts w:eastAsia="Calibri"/>
                <w:sz w:val="28"/>
                <w:szCs w:val="28"/>
                <w:lang w:val="en-US"/>
              </w:rPr>
              <w:t>Plasma-coal burner</w:t>
            </w:r>
          </w:p>
        </w:tc>
      </w:tr>
      <w:tr w:rsidR="006F1C65" w:rsidRPr="005473E7" w14:paraId="3A20F972" w14:textId="77777777" w:rsidTr="009E78D1">
        <w:tc>
          <w:tcPr>
            <w:tcW w:w="2006" w:type="dxa"/>
            <w:tcBorders>
              <w:top w:val="nil"/>
              <w:left w:val="nil"/>
              <w:bottom w:val="nil"/>
              <w:right w:val="nil"/>
            </w:tcBorders>
            <w:shd w:val="clear" w:color="auto" w:fill="auto"/>
          </w:tcPr>
          <w:p w14:paraId="23FBBA01" w14:textId="77777777" w:rsidR="006F1C65" w:rsidRPr="005473E7" w:rsidRDefault="006F1C65" w:rsidP="00DA3131">
            <w:pPr>
              <w:jc w:val="both"/>
              <w:rPr>
                <w:rFonts w:eastAsia="Calibri"/>
                <w:sz w:val="28"/>
                <w:szCs w:val="28"/>
                <w:lang w:val="kk-KZ"/>
              </w:rPr>
            </w:pPr>
            <w:r w:rsidRPr="005473E7">
              <w:rPr>
                <w:rFonts w:eastAsia="Calibri"/>
                <w:sz w:val="28"/>
                <w:szCs w:val="28"/>
                <w:lang w:val="en-US"/>
              </w:rPr>
              <w:t>TPP</w:t>
            </w:r>
          </w:p>
        </w:tc>
        <w:tc>
          <w:tcPr>
            <w:tcW w:w="7349" w:type="dxa"/>
            <w:tcBorders>
              <w:top w:val="nil"/>
              <w:left w:val="nil"/>
              <w:bottom w:val="nil"/>
              <w:right w:val="nil"/>
            </w:tcBorders>
            <w:shd w:val="clear" w:color="auto" w:fill="auto"/>
          </w:tcPr>
          <w:p w14:paraId="0B1B8744" w14:textId="77777777" w:rsidR="006F1C65" w:rsidRPr="005473E7" w:rsidRDefault="006F1C65" w:rsidP="00DA3131">
            <w:pPr>
              <w:jc w:val="both"/>
              <w:rPr>
                <w:rFonts w:eastAsia="Calibri"/>
                <w:sz w:val="28"/>
                <w:szCs w:val="28"/>
              </w:rPr>
            </w:pPr>
            <w:r w:rsidRPr="005473E7">
              <w:rPr>
                <w:rFonts w:eastAsia="Calibri"/>
                <w:sz w:val="28"/>
                <w:szCs w:val="28"/>
                <w:lang w:val="en-US"/>
              </w:rPr>
              <w:t>Thermal power plant</w:t>
            </w:r>
          </w:p>
        </w:tc>
      </w:tr>
      <w:tr w:rsidR="006F1C65" w:rsidRPr="00A42882" w14:paraId="426EC347" w14:textId="77777777" w:rsidTr="009E78D1">
        <w:tc>
          <w:tcPr>
            <w:tcW w:w="2006" w:type="dxa"/>
            <w:tcBorders>
              <w:top w:val="nil"/>
              <w:left w:val="nil"/>
              <w:bottom w:val="nil"/>
              <w:right w:val="nil"/>
            </w:tcBorders>
            <w:shd w:val="clear" w:color="auto" w:fill="auto"/>
          </w:tcPr>
          <w:p w14:paraId="1E0E57AB" w14:textId="5871A2D0" w:rsidR="006F1C65" w:rsidRPr="005473E7" w:rsidRDefault="00CC2B50" w:rsidP="00DA3131">
            <w:pPr>
              <w:jc w:val="both"/>
              <w:rPr>
                <w:rFonts w:eastAsia="Calibri"/>
                <w:sz w:val="28"/>
                <w:szCs w:val="28"/>
                <w:lang w:val="kk-KZ"/>
              </w:rPr>
            </w:pPr>
            <w:r>
              <w:rPr>
                <w:rFonts w:eastAsia="Calibri"/>
                <w:sz w:val="28"/>
                <w:szCs w:val="28"/>
                <w:lang w:val="en-US"/>
              </w:rPr>
              <w:t>HRDF</w:t>
            </w:r>
          </w:p>
        </w:tc>
        <w:tc>
          <w:tcPr>
            <w:tcW w:w="7349" w:type="dxa"/>
            <w:tcBorders>
              <w:top w:val="nil"/>
              <w:left w:val="nil"/>
              <w:bottom w:val="nil"/>
              <w:right w:val="nil"/>
            </w:tcBorders>
            <w:shd w:val="clear" w:color="auto" w:fill="auto"/>
          </w:tcPr>
          <w:p w14:paraId="2745F904" w14:textId="75A43260" w:rsidR="006F1C65" w:rsidRPr="005473E7" w:rsidRDefault="006F1C65" w:rsidP="00DA3131">
            <w:pPr>
              <w:jc w:val="both"/>
              <w:rPr>
                <w:rFonts w:eastAsia="Calibri"/>
                <w:sz w:val="28"/>
                <w:szCs w:val="28"/>
                <w:lang w:val="en-US"/>
              </w:rPr>
            </w:pPr>
            <w:r w:rsidRPr="005473E7">
              <w:rPr>
                <w:rFonts w:eastAsia="Calibri"/>
                <w:sz w:val="28"/>
                <w:szCs w:val="28"/>
                <w:lang w:val="en-US"/>
              </w:rPr>
              <w:t xml:space="preserve">High </w:t>
            </w:r>
            <w:r w:rsidR="00E656B4">
              <w:rPr>
                <w:rFonts w:eastAsia="Calibri"/>
                <w:sz w:val="28"/>
                <w:szCs w:val="28"/>
                <w:lang w:val="en-US"/>
              </w:rPr>
              <w:t>reactive</w:t>
            </w:r>
            <w:r w:rsidRPr="005473E7">
              <w:rPr>
                <w:rFonts w:eastAsia="Calibri"/>
                <w:sz w:val="28"/>
                <w:szCs w:val="28"/>
                <w:lang w:val="en-US"/>
              </w:rPr>
              <w:t xml:space="preserve"> </w:t>
            </w:r>
            <w:r w:rsidR="00FD66A2">
              <w:rPr>
                <w:rFonts w:eastAsia="Calibri"/>
                <w:sz w:val="28"/>
                <w:szCs w:val="28"/>
                <w:lang w:val="en-US"/>
              </w:rPr>
              <w:t>dual-component</w:t>
            </w:r>
            <w:r w:rsidRPr="005473E7">
              <w:rPr>
                <w:rFonts w:eastAsia="Calibri"/>
                <w:sz w:val="28"/>
                <w:szCs w:val="28"/>
                <w:lang w:val="en-US"/>
              </w:rPr>
              <w:t xml:space="preserve"> fuel</w:t>
            </w:r>
          </w:p>
        </w:tc>
      </w:tr>
      <w:tr w:rsidR="006F1C65" w:rsidRPr="00A42882" w14:paraId="646098E5" w14:textId="77777777" w:rsidTr="009E78D1">
        <w:tc>
          <w:tcPr>
            <w:tcW w:w="2006" w:type="dxa"/>
            <w:tcBorders>
              <w:top w:val="nil"/>
              <w:left w:val="nil"/>
              <w:bottom w:val="nil"/>
              <w:right w:val="nil"/>
            </w:tcBorders>
            <w:shd w:val="clear" w:color="auto" w:fill="auto"/>
          </w:tcPr>
          <w:p w14:paraId="2E4656CE" w14:textId="77777777" w:rsidR="006F1C65" w:rsidRPr="005473E7" w:rsidRDefault="006F1C65" w:rsidP="00DA3131">
            <w:pPr>
              <w:jc w:val="both"/>
              <w:rPr>
                <w:rFonts w:eastAsia="Calibri"/>
                <w:sz w:val="28"/>
                <w:szCs w:val="28"/>
                <w:lang w:val="kk-KZ"/>
              </w:rPr>
            </w:pPr>
            <w:r w:rsidRPr="005473E7">
              <w:rPr>
                <w:rFonts w:eastAsia="Calibri"/>
                <w:sz w:val="28"/>
                <w:szCs w:val="28"/>
                <w:lang w:val="en-US"/>
              </w:rPr>
              <w:t>PICS</w:t>
            </w:r>
          </w:p>
        </w:tc>
        <w:tc>
          <w:tcPr>
            <w:tcW w:w="7349" w:type="dxa"/>
            <w:tcBorders>
              <w:top w:val="nil"/>
              <w:left w:val="nil"/>
              <w:bottom w:val="nil"/>
              <w:right w:val="nil"/>
            </w:tcBorders>
            <w:shd w:val="clear" w:color="auto" w:fill="auto"/>
          </w:tcPr>
          <w:p w14:paraId="5B7CF8C6" w14:textId="77777777" w:rsidR="006F1C65" w:rsidRPr="005473E7" w:rsidRDefault="006F1C65" w:rsidP="00DA3131">
            <w:pPr>
              <w:jc w:val="both"/>
              <w:rPr>
                <w:rFonts w:eastAsia="Calibri"/>
                <w:sz w:val="28"/>
                <w:szCs w:val="28"/>
                <w:lang w:val="en-US"/>
              </w:rPr>
            </w:pPr>
            <w:r w:rsidRPr="005473E7">
              <w:rPr>
                <w:rFonts w:eastAsia="Calibri"/>
                <w:sz w:val="28"/>
                <w:szCs w:val="28"/>
                <w:lang w:val="en-US"/>
              </w:rPr>
              <w:t>Plasma ignition and combustion stabilization</w:t>
            </w:r>
          </w:p>
        </w:tc>
      </w:tr>
      <w:tr w:rsidR="006F1C65" w:rsidRPr="00A42882" w14:paraId="2C86B672" w14:textId="77777777" w:rsidTr="009E78D1">
        <w:tc>
          <w:tcPr>
            <w:tcW w:w="2006" w:type="dxa"/>
            <w:tcBorders>
              <w:top w:val="nil"/>
              <w:left w:val="nil"/>
              <w:bottom w:val="nil"/>
              <w:right w:val="nil"/>
            </w:tcBorders>
            <w:shd w:val="clear" w:color="auto" w:fill="auto"/>
          </w:tcPr>
          <w:p w14:paraId="622CA222" w14:textId="7A96F399" w:rsidR="006F1C65" w:rsidRDefault="004F79AF" w:rsidP="00DA3131">
            <w:pPr>
              <w:jc w:val="both"/>
              <w:rPr>
                <w:rFonts w:eastAsia="Calibri"/>
                <w:sz w:val="28"/>
                <w:szCs w:val="28"/>
                <w:lang w:val="en-US"/>
              </w:rPr>
            </w:pPr>
            <w:r>
              <w:rPr>
                <w:rFonts w:eastAsia="Calibri"/>
                <w:sz w:val="28"/>
                <w:szCs w:val="28"/>
                <w:lang w:val="en-US"/>
              </w:rPr>
              <w:t>ETCPF</w:t>
            </w:r>
          </w:p>
          <w:p w14:paraId="56F8B08B" w14:textId="1A914B31" w:rsidR="006E0494" w:rsidRPr="005473E7" w:rsidRDefault="006E0494" w:rsidP="00DA3131">
            <w:pPr>
              <w:jc w:val="both"/>
              <w:rPr>
                <w:rFonts w:eastAsia="Calibri"/>
                <w:sz w:val="28"/>
                <w:szCs w:val="28"/>
                <w:lang w:val="kk-KZ"/>
              </w:rPr>
            </w:pPr>
            <w:r>
              <w:rPr>
                <w:rFonts w:eastAsia="Calibri"/>
                <w:sz w:val="28"/>
                <w:szCs w:val="28"/>
                <w:lang w:val="kk-KZ"/>
              </w:rPr>
              <w:t>NMR</w:t>
            </w:r>
          </w:p>
        </w:tc>
        <w:tc>
          <w:tcPr>
            <w:tcW w:w="7349" w:type="dxa"/>
            <w:tcBorders>
              <w:top w:val="nil"/>
              <w:left w:val="nil"/>
              <w:bottom w:val="nil"/>
              <w:right w:val="nil"/>
            </w:tcBorders>
            <w:shd w:val="clear" w:color="auto" w:fill="auto"/>
          </w:tcPr>
          <w:p w14:paraId="05CBDD21" w14:textId="77777777" w:rsidR="006F1C65" w:rsidRDefault="00647994" w:rsidP="00DA3131">
            <w:pPr>
              <w:jc w:val="both"/>
              <w:rPr>
                <w:rFonts w:eastAsia="Calibri"/>
                <w:sz w:val="28"/>
                <w:szCs w:val="28"/>
                <w:lang w:val="en-US"/>
              </w:rPr>
            </w:pPr>
            <w:r>
              <w:rPr>
                <w:rFonts w:eastAsia="Calibri"/>
                <w:sz w:val="28"/>
                <w:szCs w:val="28"/>
                <w:lang w:val="en-US"/>
              </w:rPr>
              <w:t>Electrothermochemical fuel preparation</w:t>
            </w:r>
          </w:p>
          <w:p w14:paraId="1D99B378" w14:textId="4A192CC6" w:rsidR="006E0494" w:rsidRPr="0021420D" w:rsidRDefault="006E0494" w:rsidP="00DA3131">
            <w:pPr>
              <w:jc w:val="both"/>
              <w:rPr>
                <w:rFonts w:eastAsia="Calibri"/>
                <w:sz w:val="28"/>
                <w:szCs w:val="28"/>
                <w:lang w:val="en-US"/>
              </w:rPr>
            </w:pPr>
            <w:r>
              <w:rPr>
                <w:rFonts w:eastAsia="Calibri"/>
                <w:sz w:val="28"/>
                <w:szCs w:val="28"/>
                <w:lang w:val="en-US"/>
              </w:rPr>
              <w:t>N</w:t>
            </w:r>
            <w:r w:rsidRPr="0021420D">
              <w:rPr>
                <w:rFonts w:eastAsia="Calibri"/>
                <w:sz w:val="28"/>
                <w:szCs w:val="28"/>
                <w:lang w:val="en-US"/>
              </w:rPr>
              <w:t>uclear magnetic resonance</w:t>
            </w:r>
          </w:p>
        </w:tc>
      </w:tr>
      <w:tr w:rsidR="006F1C65" w:rsidRPr="005473E7" w14:paraId="6C606AF7" w14:textId="77777777" w:rsidTr="009E78D1">
        <w:tc>
          <w:tcPr>
            <w:tcW w:w="2006" w:type="dxa"/>
            <w:tcBorders>
              <w:top w:val="nil"/>
              <w:left w:val="nil"/>
              <w:bottom w:val="nil"/>
              <w:right w:val="nil"/>
            </w:tcBorders>
            <w:shd w:val="clear" w:color="auto" w:fill="auto"/>
          </w:tcPr>
          <w:p w14:paraId="47120190" w14:textId="77777777" w:rsidR="006F1C65" w:rsidRPr="005473E7" w:rsidRDefault="006F1C65" w:rsidP="00DA3131">
            <w:pPr>
              <w:jc w:val="both"/>
              <w:rPr>
                <w:rFonts w:eastAsia="Calibri"/>
                <w:sz w:val="28"/>
                <w:szCs w:val="28"/>
                <w:lang w:val="kk-KZ"/>
              </w:rPr>
            </w:pPr>
            <w:r w:rsidRPr="005473E7">
              <w:rPr>
                <w:rFonts w:eastAsia="Calibri"/>
                <w:sz w:val="28"/>
                <w:szCs w:val="28"/>
                <w:lang w:val="en-US"/>
              </w:rPr>
              <w:t>EU</w:t>
            </w:r>
          </w:p>
        </w:tc>
        <w:tc>
          <w:tcPr>
            <w:tcW w:w="7349" w:type="dxa"/>
            <w:tcBorders>
              <w:top w:val="nil"/>
              <w:left w:val="nil"/>
              <w:bottom w:val="nil"/>
              <w:right w:val="nil"/>
            </w:tcBorders>
            <w:shd w:val="clear" w:color="auto" w:fill="auto"/>
          </w:tcPr>
          <w:p w14:paraId="18D2DC76" w14:textId="77777777" w:rsidR="006F1C65" w:rsidRPr="005473E7" w:rsidRDefault="006F1C65" w:rsidP="00DA3131">
            <w:pPr>
              <w:jc w:val="both"/>
              <w:rPr>
                <w:rFonts w:eastAsia="Calibri"/>
                <w:sz w:val="28"/>
                <w:szCs w:val="28"/>
              </w:rPr>
            </w:pPr>
            <w:r w:rsidRPr="005473E7">
              <w:rPr>
                <w:rFonts w:eastAsia="Calibri"/>
                <w:sz w:val="28"/>
                <w:szCs w:val="28"/>
                <w:lang w:val="en-US"/>
              </w:rPr>
              <w:t>European union</w:t>
            </w:r>
          </w:p>
        </w:tc>
      </w:tr>
      <w:tr w:rsidR="006F1C65" w:rsidRPr="0024037C" w14:paraId="4FAB30C6" w14:textId="77777777" w:rsidTr="009E78D1">
        <w:tc>
          <w:tcPr>
            <w:tcW w:w="2006" w:type="dxa"/>
            <w:tcBorders>
              <w:top w:val="nil"/>
              <w:left w:val="nil"/>
              <w:bottom w:val="nil"/>
              <w:right w:val="nil"/>
            </w:tcBorders>
            <w:shd w:val="clear" w:color="auto" w:fill="auto"/>
          </w:tcPr>
          <w:p w14:paraId="4FA2F1CA" w14:textId="77777777" w:rsidR="006F1C65" w:rsidRDefault="006F1C65" w:rsidP="00DA3131">
            <w:pPr>
              <w:jc w:val="both"/>
              <w:rPr>
                <w:rFonts w:eastAsia="Calibri"/>
                <w:sz w:val="28"/>
                <w:szCs w:val="28"/>
                <w:lang w:val="en-US"/>
              </w:rPr>
            </w:pPr>
            <w:r w:rsidRPr="005473E7">
              <w:rPr>
                <w:rFonts w:eastAsia="Calibri"/>
                <w:sz w:val="28"/>
                <w:szCs w:val="28"/>
                <w:lang w:val="en-US"/>
              </w:rPr>
              <w:t>CIS</w:t>
            </w:r>
          </w:p>
          <w:p w14:paraId="3B1BA51A" w14:textId="77777777" w:rsidR="00414EFA" w:rsidRDefault="00414EFA" w:rsidP="00DA3131">
            <w:pPr>
              <w:jc w:val="both"/>
              <w:rPr>
                <w:rFonts w:eastAsia="Calibri"/>
                <w:sz w:val="28"/>
                <w:szCs w:val="28"/>
                <w:lang w:val="en-US"/>
              </w:rPr>
            </w:pPr>
            <w:r>
              <w:rPr>
                <w:rFonts w:eastAsia="Calibri"/>
                <w:sz w:val="28"/>
                <w:szCs w:val="28"/>
                <w:lang w:val="en-US"/>
              </w:rPr>
              <w:t>USSR</w:t>
            </w:r>
          </w:p>
          <w:p w14:paraId="49F4663D" w14:textId="77494CC4" w:rsidR="00057F47" w:rsidRPr="00951EB4" w:rsidRDefault="00057F47" w:rsidP="00DA3131">
            <w:pPr>
              <w:jc w:val="both"/>
              <w:rPr>
                <w:rFonts w:eastAsia="Calibri"/>
                <w:sz w:val="28"/>
                <w:szCs w:val="28"/>
                <w:lang/>
              </w:rPr>
            </w:pPr>
            <w:r w:rsidRPr="00057F47">
              <w:rPr>
                <w:rFonts w:eastAsia="Calibri"/>
                <w:sz w:val="28"/>
                <w:szCs w:val="28"/>
                <w:lang w:val="en-US"/>
              </w:rPr>
              <w:t>IEA</w:t>
            </w:r>
          </w:p>
        </w:tc>
        <w:tc>
          <w:tcPr>
            <w:tcW w:w="7349" w:type="dxa"/>
            <w:tcBorders>
              <w:top w:val="nil"/>
              <w:left w:val="nil"/>
              <w:bottom w:val="nil"/>
              <w:right w:val="nil"/>
            </w:tcBorders>
            <w:shd w:val="clear" w:color="auto" w:fill="auto"/>
          </w:tcPr>
          <w:p w14:paraId="36833801" w14:textId="77777777" w:rsidR="006F1C65" w:rsidRDefault="006F1C65" w:rsidP="00DA3131">
            <w:pPr>
              <w:jc w:val="both"/>
              <w:rPr>
                <w:rFonts w:eastAsia="Calibri"/>
                <w:sz w:val="28"/>
                <w:szCs w:val="28"/>
                <w:lang w:val="en-US"/>
              </w:rPr>
            </w:pPr>
            <w:r w:rsidRPr="005473E7">
              <w:rPr>
                <w:rFonts w:eastAsia="Calibri"/>
                <w:sz w:val="28"/>
                <w:szCs w:val="28"/>
                <w:lang w:val="en-US"/>
              </w:rPr>
              <w:t>Commonwealth of Independent States</w:t>
            </w:r>
          </w:p>
          <w:p w14:paraId="0BB28595" w14:textId="77777777" w:rsidR="00414EFA" w:rsidRDefault="00414EFA" w:rsidP="00DA3131">
            <w:pPr>
              <w:jc w:val="both"/>
              <w:rPr>
                <w:rFonts w:eastAsia="Calibri"/>
                <w:sz w:val="28"/>
                <w:szCs w:val="28"/>
                <w:lang w:val="en-US"/>
              </w:rPr>
            </w:pPr>
            <w:r w:rsidRPr="00414EFA">
              <w:rPr>
                <w:rFonts w:eastAsia="Calibri"/>
                <w:sz w:val="28"/>
                <w:szCs w:val="28"/>
                <w:lang w:val="en-US"/>
              </w:rPr>
              <w:t>Union of Soviet Socialist Republics</w:t>
            </w:r>
          </w:p>
          <w:p w14:paraId="40030A34" w14:textId="17C3BA95" w:rsidR="00057F47" w:rsidRPr="00414EFA" w:rsidRDefault="00057F47" w:rsidP="00DA3131">
            <w:pPr>
              <w:jc w:val="both"/>
              <w:rPr>
                <w:rFonts w:eastAsia="Calibri"/>
                <w:sz w:val="28"/>
                <w:szCs w:val="28"/>
                <w:lang w:val="en-US"/>
              </w:rPr>
            </w:pPr>
            <w:r w:rsidRPr="00057F47">
              <w:rPr>
                <w:rFonts w:eastAsia="Calibri"/>
                <w:sz w:val="28"/>
                <w:szCs w:val="28"/>
                <w:lang w:val="en-US"/>
              </w:rPr>
              <w:t>International Energy Agency</w:t>
            </w:r>
          </w:p>
        </w:tc>
      </w:tr>
    </w:tbl>
    <w:p w14:paraId="757B0B7F" w14:textId="77777777" w:rsidR="00055809" w:rsidRDefault="006F1C65" w:rsidP="00DA3131">
      <w:pPr>
        <w:ind w:firstLine="567"/>
        <w:rPr>
          <w:sz w:val="28"/>
          <w:szCs w:val="28"/>
          <w:lang w:val="kk-KZ"/>
        </w:rPr>
      </w:pPr>
      <w:r>
        <w:rPr>
          <w:sz w:val="28"/>
          <w:szCs w:val="28"/>
          <w:lang w:val="kk-KZ"/>
        </w:rPr>
        <w:br w:type="page"/>
      </w:r>
    </w:p>
    <w:p w14:paraId="0C74F2BD" w14:textId="77777777" w:rsidR="00055809" w:rsidRPr="00055809" w:rsidRDefault="00055809" w:rsidP="00DA3131">
      <w:pPr>
        <w:pStyle w:val="10"/>
        <w:jc w:val="center"/>
        <w:rPr>
          <w:rFonts w:ascii="Times New Roman" w:hAnsi="Times New Roman" w:cs="Times New Roman"/>
          <w:b/>
          <w:color w:val="auto"/>
          <w:sz w:val="28"/>
          <w:szCs w:val="28"/>
          <w:lang w:val="kk-KZ"/>
        </w:rPr>
      </w:pPr>
      <w:bookmarkStart w:id="2" w:name="_Toc194519856"/>
      <w:r w:rsidRPr="00055809">
        <w:rPr>
          <w:rFonts w:ascii="Times New Roman" w:hAnsi="Times New Roman" w:cs="Times New Roman"/>
          <w:b/>
          <w:color w:val="auto"/>
          <w:sz w:val="28"/>
          <w:szCs w:val="28"/>
          <w:lang w:val="kk-KZ"/>
        </w:rPr>
        <w:t>INTRODUCTION</w:t>
      </w:r>
      <w:bookmarkEnd w:id="2"/>
    </w:p>
    <w:p w14:paraId="7D90E9D7" w14:textId="77777777" w:rsidR="00055809" w:rsidRDefault="00055809" w:rsidP="00DA3131">
      <w:pPr>
        <w:ind w:firstLine="567"/>
        <w:rPr>
          <w:sz w:val="28"/>
          <w:szCs w:val="28"/>
          <w:lang w:val="kk-KZ"/>
        </w:rPr>
      </w:pPr>
    </w:p>
    <w:p w14:paraId="3B67CB40" w14:textId="68BAAA9F" w:rsidR="006F1C65" w:rsidRDefault="00C63600" w:rsidP="00C63600">
      <w:pPr>
        <w:rPr>
          <w:b/>
          <w:sz w:val="28"/>
          <w:szCs w:val="28"/>
          <w:lang w:val="en-US"/>
        </w:rPr>
      </w:pPr>
      <w:r>
        <w:rPr>
          <w:b/>
          <w:sz w:val="28"/>
          <w:szCs w:val="28"/>
          <w:lang w:val="kk-KZ"/>
        </w:rPr>
        <w:tab/>
      </w:r>
      <w:r w:rsidR="006F1C65" w:rsidRPr="0063248E">
        <w:rPr>
          <w:b/>
          <w:sz w:val="28"/>
          <w:szCs w:val="28"/>
          <w:lang w:val="kk-KZ"/>
        </w:rPr>
        <w:t>General characteristics of the work</w:t>
      </w:r>
    </w:p>
    <w:p w14:paraId="17ED30B1" w14:textId="3EA354C0" w:rsidR="002D30F2" w:rsidRPr="00E656B4" w:rsidRDefault="00C63600" w:rsidP="00C63600">
      <w:pPr>
        <w:jc w:val="both"/>
        <w:rPr>
          <w:b/>
          <w:sz w:val="28"/>
          <w:szCs w:val="28"/>
          <w:lang w:val="en-US"/>
        </w:rPr>
      </w:pPr>
      <w:r>
        <w:rPr>
          <w:sz w:val="28"/>
          <w:szCs w:val="28"/>
          <w:lang w:val="en-US"/>
        </w:rPr>
        <w:tab/>
      </w:r>
      <w:r w:rsidR="00C52B69" w:rsidRPr="00C52B69">
        <w:rPr>
          <w:sz w:val="28"/>
          <w:szCs w:val="28"/>
          <w:lang w:val="en-US"/>
        </w:rPr>
        <w:t>The dissertation is devoted to the study and optimization of a plasma-coal burner (PCB) for ignition and combustion</w:t>
      </w:r>
      <w:r w:rsidR="00C52B69">
        <w:rPr>
          <w:sz w:val="28"/>
          <w:szCs w:val="28"/>
          <w:lang w:val="en-US"/>
        </w:rPr>
        <w:t xml:space="preserve"> </w:t>
      </w:r>
      <w:r w:rsidR="00C52B69" w:rsidRPr="00C52B69">
        <w:rPr>
          <w:sz w:val="28"/>
          <w:szCs w:val="28"/>
          <w:lang w:val="en-US"/>
        </w:rPr>
        <w:t xml:space="preserve">stabilization of low-grade coal. For numerical studies, </w:t>
      </w:r>
      <w:r w:rsidR="00087590">
        <w:rPr>
          <w:sz w:val="28"/>
          <w:szCs w:val="28"/>
          <w:lang w:val="en-US"/>
        </w:rPr>
        <w:t>software packages</w:t>
      </w:r>
      <w:r w:rsidR="00C52B69" w:rsidRPr="00C52B69">
        <w:rPr>
          <w:sz w:val="28"/>
          <w:szCs w:val="28"/>
          <w:lang w:val="en-US"/>
        </w:rPr>
        <w:t xml:space="preserve"> for thermodynamic and kinetic calculations were used: TERRA and PlasmaKinTerm, respectively. Experimental studies were carried out on a plasma-coal burner and the results obtained were compared with the results of numerical studies.</w:t>
      </w:r>
    </w:p>
    <w:p w14:paraId="0171B2FF" w14:textId="326A463A" w:rsidR="002D30F2" w:rsidRDefault="00C63600" w:rsidP="00C63600">
      <w:pPr>
        <w:jc w:val="both"/>
        <w:rPr>
          <w:b/>
          <w:sz w:val="28"/>
          <w:szCs w:val="28"/>
          <w:lang w:val="en-US"/>
        </w:rPr>
      </w:pPr>
      <w:r>
        <w:rPr>
          <w:b/>
          <w:sz w:val="28"/>
          <w:szCs w:val="28"/>
          <w:lang w:val="en-US"/>
        </w:rPr>
        <w:tab/>
      </w:r>
      <w:r w:rsidR="006F1C65" w:rsidRPr="0063248E">
        <w:rPr>
          <w:b/>
          <w:sz w:val="28"/>
          <w:szCs w:val="28"/>
          <w:lang w:val="en-US"/>
        </w:rPr>
        <w:t xml:space="preserve">Relevance of the research </w:t>
      </w:r>
      <w:r w:rsidR="006F1C65">
        <w:rPr>
          <w:b/>
          <w:sz w:val="28"/>
          <w:szCs w:val="28"/>
          <w:lang w:val="en-US"/>
        </w:rPr>
        <w:t>work</w:t>
      </w:r>
    </w:p>
    <w:p w14:paraId="4DF72E9C" w14:textId="50C1503A" w:rsidR="00C52B69" w:rsidRPr="008E2C4B" w:rsidRDefault="00C63600" w:rsidP="00C63600">
      <w:pPr>
        <w:jc w:val="both"/>
        <w:rPr>
          <w:sz w:val="28"/>
          <w:szCs w:val="28"/>
          <w:lang w:val="en-US"/>
        </w:rPr>
      </w:pPr>
      <w:r>
        <w:rPr>
          <w:sz w:val="28"/>
          <w:szCs w:val="28"/>
          <w:lang w:val="en-US"/>
        </w:rPr>
        <w:tab/>
      </w:r>
      <w:r w:rsidR="008E2C4B" w:rsidRPr="008E2C4B">
        <w:rPr>
          <w:sz w:val="28"/>
          <w:szCs w:val="28"/>
          <w:lang w:val="en-US"/>
        </w:rPr>
        <w:t xml:space="preserve">At present, pulverized coal thermal power plants in Kazakhstan and Commonwealth of Independent States </w:t>
      </w:r>
      <w:r w:rsidR="008E2C4B" w:rsidRPr="008E2C4B">
        <w:rPr>
          <w:sz w:val="28"/>
          <w:szCs w:val="28"/>
          <w:lang/>
        </w:rPr>
        <w:t>(</w:t>
      </w:r>
      <w:r w:rsidR="008E2C4B" w:rsidRPr="008E2C4B">
        <w:rPr>
          <w:sz w:val="28"/>
          <w:szCs w:val="28"/>
          <w:lang w:val="en-US"/>
        </w:rPr>
        <w:t>CIS</w:t>
      </w:r>
      <w:r w:rsidR="008E2C4B" w:rsidRPr="008E2C4B">
        <w:rPr>
          <w:sz w:val="28"/>
          <w:szCs w:val="28"/>
          <w:lang/>
        </w:rPr>
        <w:t>)</w:t>
      </w:r>
      <w:r w:rsidR="008E2C4B" w:rsidRPr="008E2C4B">
        <w:rPr>
          <w:sz w:val="28"/>
          <w:szCs w:val="28"/>
          <w:lang w:val="en-US"/>
        </w:rPr>
        <w:t xml:space="preserve"> nations predominantly utilize low-grade, high-ash coal, which is primarily obtained through open-pit mining methods.</w:t>
      </w:r>
      <w:r w:rsidR="00C52B69" w:rsidRPr="00C52B69">
        <w:rPr>
          <w:sz w:val="28"/>
          <w:szCs w:val="28"/>
          <w:lang w:val="en-US"/>
        </w:rPr>
        <w:t xml:space="preserve"> Such coals have a high ash content and a low yield of volatile substances. </w:t>
      </w:r>
      <w:r w:rsidR="008E2C4B" w:rsidRPr="008E2C4B">
        <w:rPr>
          <w:sz w:val="28"/>
          <w:szCs w:val="28"/>
          <w:lang w:val="en-US"/>
        </w:rPr>
        <w:t>The direct combustion of these low-grade fuels in conventional firing systems poses considerable challenges, including poor ignition and incomplete burnout, as well as elevated emissions of harmful particulates and gases such as ash, nitrogen oxides (NO</w:t>
      </w:r>
      <w:r w:rsidR="008E2C4B" w:rsidRPr="008E2C4B">
        <w:rPr>
          <w:sz w:val="28"/>
          <w:szCs w:val="28"/>
          <w:vertAlign w:val="subscript"/>
          <w:lang w:val="en-US"/>
        </w:rPr>
        <w:t>x</w:t>
      </w:r>
      <w:r w:rsidR="008E2C4B" w:rsidRPr="008E2C4B">
        <w:rPr>
          <w:sz w:val="28"/>
          <w:szCs w:val="28"/>
          <w:lang w:val="en-US"/>
        </w:rPr>
        <w:t>), and sulfur oxides (SO</w:t>
      </w:r>
      <w:r w:rsidR="008E2C4B" w:rsidRPr="008E2C4B">
        <w:rPr>
          <w:sz w:val="28"/>
          <w:szCs w:val="28"/>
          <w:vertAlign w:val="subscript"/>
          <w:lang w:val="en-US"/>
        </w:rPr>
        <w:t>x</w:t>
      </w:r>
      <w:r w:rsidR="008E2C4B" w:rsidRPr="008E2C4B">
        <w:rPr>
          <w:sz w:val="28"/>
          <w:szCs w:val="28"/>
          <w:lang w:val="en-US"/>
        </w:rPr>
        <w:t>) into the atmosphere.</w:t>
      </w:r>
    </w:p>
    <w:p w14:paraId="6CB8A5AC" w14:textId="06921F93" w:rsidR="002D30F2" w:rsidRDefault="00C63600" w:rsidP="00C63600">
      <w:pPr>
        <w:jc w:val="both"/>
        <w:rPr>
          <w:b/>
          <w:sz w:val="28"/>
          <w:szCs w:val="28"/>
          <w:lang w:val="en-US"/>
        </w:rPr>
      </w:pPr>
      <w:r>
        <w:rPr>
          <w:sz w:val="28"/>
          <w:szCs w:val="28"/>
          <w:lang w:val="en-US"/>
        </w:rPr>
        <w:tab/>
      </w:r>
      <w:r w:rsidR="00C52B69" w:rsidRPr="00C52B69">
        <w:rPr>
          <w:sz w:val="28"/>
          <w:szCs w:val="28"/>
          <w:lang w:val="en-US"/>
        </w:rPr>
        <w:t>There are various traditional methods for improving the ignition and combustion</w:t>
      </w:r>
      <w:r w:rsidR="00C52B69">
        <w:rPr>
          <w:sz w:val="28"/>
          <w:szCs w:val="28"/>
          <w:lang w:val="en-US"/>
        </w:rPr>
        <w:t xml:space="preserve"> </w:t>
      </w:r>
      <w:r w:rsidR="00C52B69" w:rsidRPr="00C52B69">
        <w:rPr>
          <w:sz w:val="28"/>
          <w:szCs w:val="28"/>
          <w:lang w:val="en-US"/>
        </w:rPr>
        <w:t>stabilization</w:t>
      </w:r>
      <w:r w:rsidR="00C52B69">
        <w:rPr>
          <w:sz w:val="28"/>
          <w:szCs w:val="28"/>
          <w:lang w:val="en-US"/>
        </w:rPr>
        <w:t xml:space="preserve"> </w:t>
      </w:r>
      <w:r w:rsidR="00C52B69" w:rsidRPr="00C52B69">
        <w:rPr>
          <w:sz w:val="28"/>
          <w:szCs w:val="28"/>
          <w:lang w:val="en-US"/>
        </w:rPr>
        <w:t xml:space="preserve">of low-grade </w:t>
      </w:r>
      <w:r w:rsidR="003807DD">
        <w:rPr>
          <w:sz w:val="28"/>
          <w:szCs w:val="28"/>
          <w:lang w:val="en-US"/>
        </w:rPr>
        <w:t>thermal coals</w:t>
      </w:r>
      <w:r w:rsidR="00C52B69" w:rsidRPr="00C52B69">
        <w:rPr>
          <w:sz w:val="28"/>
          <w:szCs w:val="28"/>
          <w:lang w:val="en-US"/>
        </w:rPr>
        <w:t xml:space="preserve"> in thermal power engineering. One of the widely used technologies for many thermal power plants in the world is fuel oil kindling of boilers and combustion stabilization of a pulverized coal flare, which is ineffective from an environmental, energy and economic point of view. </w:t>
      </w:r>
      <w:r w:rsidR="003054D6" w:rsidRPr="003054D6">
        <w:rPr>
          <w:sz w:val="28"/>
          <w:szCs w:val="28"/>
          <w:lang w:val="en-US"/>
        </w:rPr>
        <w:t>This technology requires substan</w:t>
      </w:r>
      <w:r w:rsidR="007A674E">
        <w:rPr>
          <w:sz w:val="28"/>
          <w:szCs w:val="28"/>
          <w:lang w:val="en-US"/>
        </w:rPr>
        <w:t>tial amounts of scarce fuel o</w:t>
      </w:r>
      <w:r w:rsidR="003054D6">
        <w:rPr>
          <w:sz w:val="28"/>
          <w:szCs w:val="28"/>
          <w:lang w:val="en-US"/>
        </w:rPr>
        <w:t>il</w:t>
      </w:r>
      <w:r w:rsidR="003054D6" w:rsidRPr="003054D6">
        <w:rPr>
          <w:sz w:val="28"/>
          <w:szCs w:val="28"/>
          <w:lang w:val="en-US"/>
        </w:rPr>
        <w:t xml:space="preserve"> </w:t>
      </w:r>
      <w:r w:rsidR="007A674E">
        <w:rPr>
          <w:sz w:val="28"/>
          <w:szCs w:val="28"/>
          <w:lang w:val="en-US"/>
        </w:rPr>
        <w:t>(a</w:t>
      </w:r>
      <w:r w:rsidR="003054D6" w:rsidRPr="003054D6">
        <w:rPr>
          <w:sz w:val="28"/>
          <w:szCs w:val="28"/>
          <w:lang w:val="en-US"/>
        </w:rPr>
        <w:t>pproximately 25 milli</w:t>
      </w:r>
      <w:r w:rsidR="007A674E">
        <w:rPr>
          <w:sz w:val="28"/>
          <w:szCs w:val="28"/>
          <w:lang w:val="en-US"/>
        </w:rPr>
        <w:t>on tons annually a</w:t>
      </w:r>
      <w:r w:rsidR="003054D6">
        <w:rPr>
          <w:sz w:val="28"/>
          <w:szCs w:val="28"/>
          <w:lang w:val="en-US"/>
        </w:rPr>
        <w:t xml:space="preserve">cross the </w:t>
      </w:r>
      <w:r w:rsidR="007A674E">
        <w:rPr>
          <w:sz w:val="28"/>
          <w:szCs w:val="28"/>
          <w:lang w:val="en-US"/>
        </w:rPr>
        <w:t>CIS)</w:t>
      </w:r>
      <w:r w:rsidR="003054D6" w:rsidRPr="003054D6">
        <w:rPr>
          <w:sz w:val="28"/>
          <w:szCs w:val="28"/>
          <w:lang w:val="en-US"/>
        </w:rPr>
        <w:t xml:space="preserve"> and is associated with the release of environmentally hazardous gases.</w:t>
      </w:r>
      <w:r w:rsidR="00C52B69" w:rsidRPr="00C52B69">
        <w:rPr>
          <w:sz w:val="28"/>
          <w:szCs w:val="28"/>
          <w:lang w:val="en-US"/>
        </w:rPr>
        <w:t xml:space="preserve"> When fuel oil is burned, harmful gases are released - nitrogen and sulfur oxides, the use of which is restricted by the world community. Existing technologies for heating boilers and stabilizing the combustion of a pulverized coal torch worsen the energy and environmental safety of countries</w:t>
      </w:r>
      <w:r w:rsidR="006F1C65" w:rsidRPr="009E1F64">
        <w:rPr>
          <w:sz w:val="28"/>
          <w:szCs w:val="28"/>
          <w:lang w:val="en-US"/>
        </w:rPr>
        <w:t xml:space="preserve"> </w:t>
      </w:r>
      <w:r w:rsidR="00A04CEB">
        <w:rPr>
          <w:sz w:val="28"/>
          <w:szCs w:val="28"/>
          <w:lang w:val="en-US"/>
        </w:rPr>
        <w:t>[</w:t>
      </w:r>
      <w:r w:rsidR="0041101E">
        <w:rPr>
          <w:sz w:val="28"/>
          <w:szCs w:val="28"/>
          <w:lang w:val="en-US"/>
        </w:rPr>
        <w:fldChar w:fldCharType="begin"/>
      </w:r>
      <w:r w:rsidR="0041101E">
        <w:rPr>
          <w:sz w:val="28"/>
          <w:szCs w:val="28"/>
          <w:lang w:val="en-US"/>
        </w:rPr>
        <w:instrText xml:space="preserve"> REF ТермКинМод2024 \r \h </w:instrText>
      </w:r>
      <w:r w:rsidR="0041101E">
        <w:rPr>
          <w:sz w:val="28"/>
          <w:szCs w:val="28"/>
          <w:lang w:val="en-US"/>
        </w:rPr>
      </w:r>
      <w:r w:rsidR="0041101E">
        <w:rPr>
          <w:sz w:val="28"/>
          <w:szCs w:val="28"/>
          <w:lang w:val="en-US"/>
        </w:rPr>
        <w:fldChar w:fldCharType="separate"/>
      </w:r>
      <w:r w:rsidR="00A42882">
        <w:rPr>
          <w:sz w:val="28"/>
          <w:szCs w:val="28"/>
          <w:lang w:val="en-US"/>
        </w:rPr>
        <w:t>1</w:t>
      </w:r>
      <w:r w:rsidR="0041101E">
        <w:rPr>
          <w:sz w:val="28"/>
          <w:szCs w:val="28"/>
          <w:lang w:val="en-US"/>
        </w:rPr>
        <w:fldChar w:fldCharType="end"/>
      </w:r>
      <w:r w:rsidR="00A04CEB">
        <w:rPr>
          <w:sz w:val="28"/>
          <w:szCs w:val="28"/>
          <w:lang w:val="en-US"/>
        </w:rPr>
        <w:t>]</w:t>
      </w:r>
      <w:r w:rsidR="006F1C65" w:rsidRPr="009E1F64">
        <w:rPr>
          <w:sz w:val="28"/>
          <w:szCs w:val="28"/>
          <w:lang w:val="en-US"/>
        </w:rPr>
        <w:t>.</w:t>
      </w:r>
    </w:p>
    <w:p w14:paraId="659A6D21" w14:textId="1C59C9CC" w:rsidR="00720FA0" w:rsidRDefault="00C63600" w:rsidP="00C63600">
      <w:pPr>
        <w:jc w:val="both"/>
        <w:rPr>
          <w:sz w:val="28"/>
          <w:szCs w:val="28"/>
          <w:lang w:val="en-US"/>
        </w:rPr>
      </w:pPr>
      <w:r>
        <w:rPr>
          <w:sz w:val="28"/>
          <w:szCs w:val="28"/>
          <w:lang w:val="en-US"/>
        </w:rPr>
        <w:tab/>
      </w:r>
      <w:r w:rsidR="00A717B8" w:rsidRPr="00A717B8">
        <w:rPr>
          <w:sz w:val="28"/>
          <w:szCs w:val="28"/>
          <w:lang w:val="en-US"/>
        </w:rPr>
        <w:t xml:space="preserve">Coal is an attractive option for energy producers because it is relatively cheap and widely available. </w:t>
      </w:r>
      <w:r w:rsidR="007A674E" w:rsidRPr="007A674E">
        <w:rPr>
          <w:sz w:val="28"/>
          <w:szCs w:val="28"/>
          <w:lang w:val="en-US"/>
        </w:rPr>
        <w:t xml:space="preserve">In addition to being a major energy resource, coal plays a significant role in multiple industrial sectors. It is utilized in metallurgy, the production of phosphate-based fertilizers, and the manufacturing of cement. Moreover, byproducts derived from coal contribute to the creation </w:t>
      </w:r>
      <w:r w:rsidR="007A674E">
        <w:rPr>
          <w:sz w:val="28"/>
          <w:szCs w:val="28"/>
          <w:lang w:val="en-US"/>
        </w:rPr>
        <w:t xml:space="preserve">of various advanced materials, </w:t>
      </w:r>
      <w:r w:rsidR="007A674E" w:rsidRPr="007A674E">
        <w:rPr>
          <w:sz w:val="28"/>
          <w:szCs w:val="28"/>
          <w:lang w:val="en-US"/>
        </w:rPr>
        <w:t>including activated carbon for filtration systems, carbon fiber for aerospace and automotive applications, metallic silicon used in lubricants, and rare earth elements extracted through chemical processing.</w:t>
      </w:r>
      <w:r w:rsidR="008E2C4B" w:rsidRPr="008E2C4B">
        <w:rPr>
          <w:sz w:val="28"/>
          <w:szCs w:val="28"/>
          <w:lang w:val="en-US"/>
        </w:rPr>
        <w:t xml:space="preserve"> These examples highlight coal's continued relevance, as it remains a fundamental component of the global energy mix and cannot be entirely phased out as a fuel source.</w:t>
      </w:r>
      <w:r w:rsidR="00A717B8" w:rsidRPr="00A717B8">
        <w:rPr>
          <w:sz w:val="28"/>
          <w:szCs w:val="28"/>
          <w:lang/>
        </w:rPr>
        <w:t xml:space="preserve"> </w:t>
      </w:r>
      <w:r w:rsidR="00E15A60" w:rsidRPr="00E15A60">
        <w:rPr>
          <w:sz w:val="28"/>
          <w:szCs w:val="28"/>
          <w:lang w:val="en-US"/>
        </w:rPr>
        <w:t>Addressing today’s global challenges requires a multifaceted approach that combines various energy sources and technological innovations. Despite shifts toward alternative energy, coal remains a vita</w:t>
      </w:r>
      <w:r w:rsidR="00E15A60">
        <w:rPr>
          <w:sz w:val="28"/>
          <w:szCs w:val="28"/>
          <w:lang w:val="en-US"/>
        </w:rPr>
        <w:t>l part of the global energy mix (</w:t>
      </w:r>
      <w:r w:rsidR="00E15A60" w:rsidRPr="00E15A60">
        <w:rPr>
          <w:sz w:val="28"/>
          <w:szCs w:val="28"/>
          <w:lang w:val="en-US"/>
        </w:rPr>
        <w:t>owing not only to its widespread availability, but also to its essential role in supporting numerous strategic industrial domains</w:t>
      </w:r>
      <w:r w:rsidR="00E15A60">
        <w:rPr>
          <w:sz w:val="28"/>
          <w:szCs w:val="28"/>
          <w:lang w:val="en-US"/>
        </w:rPr>
        <w:t>).</w:t>
      </w:r>
      <w:r w:rsidR="003054D6" w:rsidRPr="003054D6">
        <w:rPr>
          <w:sz w:val="28"/>
          <w:szCs w:val="28"/>
          <w:lang w:val="en-US"/>
        </w:rPr>
        <w:t xml:space="preserve"> Furthermore, coal contributes to the development and stabilization of infrastructure essential for the deployment and reliable operation of renewable energy systems.</w:t>
      </w:r>
      <w:r w:rsidR="00A717B8" w:rsidRPr="00A717B8">
        <w:rPr>
          <w:sz w:val="28"/>
          <w:szCs w:val="28"/>
          <w:lang w:val="en-US"/>
        </w:rPr>
        <w:t xml:space="preserve"> Therefore, research should be focused on finding new technological advance</w:t>
      </w:r>
      <w:r w:rsidR="00A717B8">
        <w:rPr>
          <w:sz w:val="28"/>
          <w:szCs w:val="28"/>
          <w:lang w:val="en-US"/>
        </w:rPr>
        <w:t>s in the efficient use of coal.</w:t>
      </w:r>
      <w:r w:rsidR="00ED0E16" w:rsidRPr="00ED0E16">
        <w:rPr>
          <w:sz w:val="28"/>
          <w:szCs w:val="28"/>
          <w:lang w:val="en-US"/>
        </w:rPr>
        <w:t xml:space="preserve"> </w:t>
      </w:r>
      <w:r w:rsidR="00720FA0" w:rsidRPr="00720FA0">
        <w:rPr>
          <w:sz w:val="28"/>
          <w:szCs w:val="28"/>
          <w:lang w:val="en-US"/>
        </w:rPr>
        <w:t xml:space="preserve"> </w:t>
      </w:r>
    </w:p>
    <w:p w14:paraId="02B898EE" w14:textId="5AE77287" w:rsidR="002D30F2" w:rsidRPr="00971AC5" w:rsidRDefault="00C52B69" w:rsidP="00720FA0">
      <w:pPr>
        <w:ind w:firstLine="720"/>
        <w:jc w:val="both"/>
        <w:rPr>
          <w:b/>
          <w:sz w:val="28"/>
          <w:szCs w:val="28"/>
          <w:lang w:val="en-US"/>
        </w:rPr>
      </w:pPr>
      <w:r w:rsidRPr="00C52B69">
        <w:rPr>
          <w:sz w:val="28"/>
          <w:szCs w:val="28"/>
          <w:lang w:val="en-US"/>
        </w:rPr>
        <w:t>A promising technology in the field of thermal power engineering is plasma ignition and combustion</w:t>
      </w:r>
      <w:r>
        <w:rPr>
          <w:sz w:val="28"/>
          <w:szCs w:val="28"/>
          <w:lang w:val="en-US"/>
        </w:rPr>
        <w:t xml:space="preserve"> </w:t>
      </w:r>
      <w:r w:rsidRPr="00C52B69">
        <w:rPr>
          <w:sz w:val="28"/>
          <w:szCs w:val="28"/>
          <w:lang w:val="en-US"/>
        </w:rPr>
        <w:t>stabilization of pulverized coal using PC</w:t>
      </w:r>
      <w:r>
        <w:rPr>
          <w:sz w:val="28"/>
          <w:szCs w:val="28"/>
          <w:lang w:val="en-US"/>
        </w:rPr>
        <w:t>B</w:t>
      </w:r>
      <w:r w:rsidRPr="00C52B69">
        <w:rPr>
          <w:sz w:val="28"/>
          <w:szCs w:val="28"/>
          <w:lang w:val="en-US"/>
        </w:rPr>
        <w:t xml:space="preserve">. </w:t>
      </w:r>
      <w:r w:rsidR="0056162C" w:rsidRPr="0056162C">
        <w:rPr>
          <w:sz w:val="28"/>
          <w:szCs w:val="28"/>
          <w:lang w:val="en-US"/>
        </w:rPr>
        <w:t xml:space="preserve">The </w:t>
      </w:r>
      <w:r w:rsidR="0056162C">
        <w:rPr>
          <w:sz w:val="28"/>
          <w:szCs w:val="28"/>
          <w:lang w:val="en-US"/>
        </w:rPr>
        <w:t>PCB</w:t>
      </w:r>
      <w:r w:rsidR="0056162C" w:rsidRPr="0056162C">
        <w:rPr>
          <w:sz w:val="28"/>
          <w:szCs w:val="28"/>
          <w:lang w:val="en-US"/>
        </w:rPr>
        <w:t xml:space="preserve"> eliminates the need for a</w:t>
      </w:r>
      <w:r w:rsidR="0056162C">
        <w:rPr>
          <w:sz w:val="28"/>
          <w:szCs w:val="28"/>
          <w:lang w:val="en-US"/>
        </w:rPr>
        <w:t>dditional highly reactive fuels</w:t>
      </w:r>
      <w:r w:rsidR="0056162C" w:rsidRPr="0056162C">
        <w:rPr>
          <w:sz w:val="28"/>
          <w:szCs w:val="28"/>
          <w:lang w:val="en-US"/>
        </w:rPr>
        <w:t xml:space="preserve"> </w:t>
      </w:r>
      <w:r w:rsidR="0056162C">
        <w:rPr>
          <w:sz w:val="28"/>
          <w:szCs w:val="28"/>
          <w:lang w:val="en-US"/>
        </w:rPr>
        <w:t>(such as natural gas or fuel oil)</w:t>
      </w:r>
      <w:r w:rsidR="0056162C" w:rsidRPr="0056162C">
        <w:rPr>
          <w:sz w:val="28"/>
          <w:szCs w:val="28"/>
          <w:lang w:val="en-US"/>
        </w:rPr>
        <w:t xml:space="preserve"> during boiler startup and for maintaining stable ignition and combustion of pulverized coal. This technology is based on the concept of electrothermochemical fuel preparation for combustion (</w:t>
      </w:r>
      <w:r w:rsidR="00CC2B50">
        <w:rPr>
          <w:sz w:val="28"/>
          <w:szCs w:val="28"/>
          <w:lang w:val="en-US"/>
        </w:rPr>
        <w:t>ETCPF</w:t>
      </w:r>
      <w:r w:rsidR="0056162C" w:rsidRPr="0056162C">
        <w:rPr>
          <w:sz w:val="28"/>
          <w:szCs w:val="28"/>
          <w:lang w:val="en-US"/>
        </w:rPr>
        <w:t xml:space="preserve">), which involves the use of an electric arc plasma to heat the air–coal mixture to temperatures that trigger the release of volatile compounds and partially gasify the remaining coke. Through this process, the </w:t>
      </w:r>
      <w:r w:rsidR="00CC2B50">
        <w:rPr>
          <w:sz w:val="28"/>
          <w:szCs w:val="28"/>
          <w:lang w:val="en-US"/>
        </w:rPr>
        <w:t>PCB</w:t>
      </w:r>
      <w:r w:rsidR="0056162C" w:rsidRPr="0056162C">
        <w:rPr>
          <w:sz w:val="28"/>
          <w:szCs w:val="28"/>
          <w:lang w:val="en-US"/>
        </w:rPr>
        <w:t xml:space="preserve"> transforms the original solid coal into a highly re</w:t>
      </w:r>
      <w:r w:rsidR="00CC2B50">
        <w:rPr>
          <w:sz w:val="28"/>
          <w:szCs w:val="28"/>
          <w:lang w:val="en-US"/>
        </w:rPr>
        <w:t>active, dual-component fuel (HRD</w:t>
      </w:r>
      <w:r w:rsidR="0056162C" w:rsidRPr="0056162C">
        <w:rPr>
          <w:sz w:val="28"/>
          <w:szCs w:val="28"/>
          <w:lang w:val="en-US"/>
        </w:rPr>
        <w:t>F), consisting of combustible gases and solid carbon residue.</w:t>
      </w:r>
      <w:r w:rsidR="00CC2B50">
        <w:rPr>
          <w:sz w:val="28"/>
          <w:szCs w:val="28"/>
          <w:lang w:val="en-US"/>
        </w:rPr>
        <w:t xml:space="preserve"> Upon exiting the PCB, the HRD</w:t>
      </w:r>
      <w:r w:rsidR="00971AC5" w:rsidRPr="00971AC5">
        <w:rPr>
          <w:sz w:val="28"/>
          <w:szCs w:val="28"/>
          <w:lang w:val="en-US"/>
        </w:rPr>
        <w:t>F undergoes rapid ignition due to its effective mixing with air in the furnace chamber.</w:t>
      </w:r>
    </w:p>
    <w:p w14:paraId="7ECF9ABB" w14:textId="4A026707" w:rsidR="002D30F2" w:rsidRDefault="00C63600" w:rsidP="00C63600">
      <w:pPr>
        <w:jc w:val="both"/>
        <w:rPr>
          <w:sz w:val="28"/>
          <w:szCs w:val="28"/>
          <w:lang w:val="en-US"/>
        </w:rPr>
      </w:pPr>
      <w:r>
        <w:rPr>
          <w:sz w:val="28"/>
          <w:szCs w:val="28"/>
          <w:lang w:val="en-US"/>
        </w:rPr>
        <w:tab/>
      </w:r>
      <w:r w:rsidR="00253AAB" w:rsidRPr="00253AAB">
        <w:rPr>
          <w:sz w:val="28"/>
          <w:szCs w:val="28"/>
          <w:lang w:val="en-US"/>
        </w:rPr>
        <w:t xml:space="preserve">A substantial body of research on plasma-assisted ignition and stabilization of pulverized coal combustion has been published globally. Notably, the most extensive implementation of this technology is observed in China, where approximately 45% of coal-fired boilers are equipped with </w:t>
      </w:r>
      <w:r w:rsidR="00253AAB">
        <w:rPr>
          <w:sz w:val="28"/>
          <w:szCs w:val="28"/>
          <w:lang w:val="en-US"/>
        </w:rPr>
        <w:t>PCBs</w:t>
      </w:r>
      <w:r w:rsidR="00253AAB" w:rsidRPr="00253AAB">
        <w:rPr>
          <w:sz w:val="28"/>
          <w:szCs w:val="28"/>
          <w:lang w:val="en-US"/>
        </w:rPr>
        <w:t>. Experimental investigations into the ignition and combustion behavior of low-grade coal with ash content as high as 45% have demonstrated that such high-ash fuels can be effectively ignited and</w:t>
      </w:r>
      <w:r w:rsidR="00253AAB">
        <w:rPr>
          <w:sz w:val="28"/>
          <w:szCs w:val="28"/>
          <w:lang w:val="en-US"/>
        </w:rPr>
        <w:t xml:space="preserve"> sustained using PCB technology</w:t>
      </w:r>
      <w:r w:rsidR="006F1C65" w:rsidRPr="00C01BD8">
        <w:rPr>
          <w:sz w:val="28"/>
          <w:szCs w:val="28"/>
          <w:lang w:val="en-US"/>
        </w:rPr>
        <w:t xml:space="preserve"> </w:t>
      </w:r>
      <w:r w:rsidR="00390C30">
        <w:rPr>
          <w:sz w:val="28"/>
          <w:szCs w:val="28"/>
          <w:lang w:val="en-US"/>
        </w:rPr>
        <w:t>[</w:t>
      </w:r>
      <w:r w:rsidR="00390C30">
        <w:rPr>
          <w:sz w:val="28"/>
          <w:szCs w:val="28"/>
          <w:lang w:val="en-US"/>
        </w:rPr>
        <w:fldChar w:fldCharType="begin"/>
      </w:r>
      <w:r w:rsidR="00390C30">
        <w:rPr>
          <w:sz w:val="28"/>
          <w:szCs w:val="28"/>
          <w:lang w:val="en-US"/>
        </w:rPr>
        <w:instrText xml:space="preserve"> REF ПлазмВосп2012 \r \h </w:instrText>
      </w:r>
      <w:r w:rsidR="00390C30">
        <w:rPr>
          <w:sz w:val="28"/>
          <w:szCs w:val="28"/>
          <w:lang w:val="en-US"/>
        </w:rPr>
      </w:r>
      <w:r w:rsidR="00390C30">
        <w:rPr>
          <w:sz w:val="28"/>
          <w:szCs w:val="28"/>
          <w:lang w:val="en-US"/>
        </w:rPr>
        <w:fldChar w:fldCharType="separate"/>
      </w:r>
      <w:r w:rsidR="00A42882">
        <w:rPr>
          <w:sz w:val="28"/>
          <w:szCs w:val="28"/>
          <w:lang w:val="en-US"/>
        </w:rPr>
        <w:t>2</w:t>
      </w:r>
      <w:r w:rsidR="00390C30">
        <w:rPr>
          <w:sz w:val="28"/>
          <w:szCs w:val="28"/>
          <w:lang w:val="en-US"/>
        </w:rPr>
        <w:fldChar w:fldCharType="end"/>
      </w:r>
      <w:r w:rsidR="006F1C65" w:rsidRPr="005473E7">
        <w:rPr>
          <w:sz w:val="28"/>
          <w:szCs w:val="28"/>
          <w:lang w:val="en-US"/>
        </w:rPr>
        <w:t>]</w:t>
      </w:r>
      <w:r w:rsidR="006F1C65" w:rsidRPr="00C01BD8">
        <w:rPr>
          <w:sz w:val="28"/>
          <w:szCs w:val="28"/>
          <w:lang w:val="en-US"/>
        </w:rPr>
        <w:t>.</w:t>
      </w:r>
    </w:p>
    <w:p w14:paraId="7D6FE195" w14:textId="102FF038" w:rsidR="005E12EC" w:rsidRDefault="00C63600" w:rsidP="00C63600">
      <w:pPr>
        <w:jc w:val="both"/>
        <w:rPr>
          <w:b/>
          <w:sz w:val="28"/>
          <w:szCs w:val="28"/>
          <w:lang w:val="en-US"/>
        </w:rPr>
      </w:pPr>
      <w:r>
        <w:rPr>
          <w:b/>
          <w:sz w:val="28"/>
          <w:szCs w:val="28"/>
          <w:lang w:val="en-US"/>
        </w:rPr>
        <w:tab/>
      </w:r>
      <w:r w:rsidR="005E12EC" w:rsidRPr="005E12EC">
        <w:rPr>
          <w:b/>
          <w:sz w:val="28"/>
          <w:szCs w:val="28"/>
          <w:lang w:val="en-US"/>
        </w:rPr>
        <w:t>Connection of the thesis topic with the plan of scientific projects</w:t>
      </w:r>
    </w:p>
    <w:p w14:paraId="482E0664" w14:textId="764C9500" w:rsidR="0058232D" w:rsidRPr="0058232D" w:rsidRDefault="00C63600" w:rsidP="00C63600">
      <w:pPr>
        <w:jc w:val="both"/>
        <w:rPr>
          <w:sz w:val="28"/>
          <w:szCs w:val="28"/>
          <w:lang w:val="en-US"/>
        </w:rPr>
      </w:pPr>
      <w:r>
        <w:rPr>
          <w:sz w:val="28"/>
          <w:szCs w:val="28"/>
          <w:lang w:val="en-US"/>
        </w:rPr>
        <w:tab/>
      </w:r>
      <w:r w:rsidR="0054776D" w:rsidRPr="0054776D">
        <w:rPr>
          <w:sz w:val="28"/>
          <w:szCs w:val="28"/>
          <w:lang w:val="en-US"/>
        </w:rPr>
        <w:t>The dissertation work was completed in accordance with the approved rese</w:t>
      </w:r>
      <w:r w:rsidR="00CC2B50">
        <w:rPr>
          <w:sz w:val="28"/>
          <w:szCs w:val="28"/>
          <w:lang w:val="en-US"/>
        </w:rPr>
        <w:t>arch plan of the M</w:t>
      </w:r>
      <w:r w:rsidR="0054776D" w:rsidRPr="0054776D">
        <w:rPr>
          <w:sz w:val="28"/>
          <w:szCs w:val="28"/>
          <w:lang w:val="en-US"/>
        </w:rPr>
        <w:t xml:space="preserve">inistry of </w:t>
      </w:r>
      <w:r w:rsidR="00CC2B50">
        <w:rPr>
          <w:sz w:val="28"/>
          <w:szCs w:val="28"/>
          <w:lang w:val="en-US"/>
        </w:rPr>
        <w:t>S</w:t>
      </w:r>
      <w:r w:rsidR="00A642BC">
        <w:rPr>
          <w:sz w:val="28"/>
          <w:szCs w:val="28"/>
          <w:lang w:val="en-US"/>
        </w:rPr>
        <w:t xml:space="preserve">cience and </w:t>
      </w:r>
      <w:r w:rsidR="00CC2B50">
        <w:rPr>
          <w:sz w:val="28"/>
          <w:szCs w:val="28"/>
          <w:lang w:val="en-US"/>
        </w:rPr>
        <w:t>Higher Education of the Republic of K</w:t>
      </w:r>
      <w:r w:rsidR="0054776D" w:rsidRPr="0054776D">
        <w:rPr>
          <w:sz w:val="28"/>
          <w:szCs w:val="28"/>
          <w:lang w:val="en-US"/>
        </w:rPr>
        <w:t xml:space="preserve">azakhstan, as well as within the framework of grant funding for scientific research on the topics: </w:t>
      </w:r>
      <w:r w:rsidR="003B15AC">
        <w:rPr>
          <w:sz w:val="28"/>
          <w:szCs w:val="28"/>
          <w:lang w:val="en-US"/>
        </w:rPr>
        <w:t>«</w:t>
      </w:r>
      <w:r w:rsidR="0054776D" w:rsidRPr="0054776D">
        <w:rPr>
          <w:sz w:val="28"/>
          <w:szCs w:val="28"/>
          <w:lang w:val="en-US"/>
        </w:rPr>
        <w:t>Obtaining energy gas and neutral inorganic material by plasma gasification of carbon-containing waste, including polyethylene terephthalate</w:t>
      </w:r>
      <w:r w:rsidR="003B15AC">
        <w:rPr>
          <w:sz w:val="28"/>
          <w:szCs w:val="28"/>
          <w:lang w:val="en-US"/>
        </w:rPr>
        <w:t>»</w:t>
      </w:r>
      <w:r w:rsidR="0054776D" w:rsidRPr="0054776D">
        <w:rPr>
          <w:sz w:val="28"/>
          <w:szCs w:val="28"/>
          <w:lang w:val="en-US"/>
        </w:rPr>
        <w:t xml:space="preserve"> (AP19674754, 2023-2025); </w:t>
      </w:r>
      <w:r w:rsidR="003B15AC">
        <w:rPr>
          <w:sz w:val="28"/>
          <w:szCs w:val="28"/>
          <w:lang w:val="en-US"/>
        </w:rPr>
        <w:t>«</w:t>
      </w:r>
      <w:r w:rsidR="0054776D" w:rsidRPr="0054776D">
        <w:rPr>
          <w:sz w:val="28"/>
          <w:szCs w:val="28"/>
          <w:lang w:val="en-US"/>
        </w:rPr>
        <w:t>Development and testing of technologies for new functional materials using plasma-chemical, mechanochemical and self-propagating high-temperature synthesis processes</w:t>
      </w:r>
      <w:r w:rsidR="003B15AC">
        <w:rPr>
          <w:sz w:val="28"/>
          <w:szCs w:val="28"/>
          <w:lang w:val="en-US"/>
        </w:rPr>
        <w:t>»</w:t>
      </w:r>
      <w:r w:rsidR="0054776D" w:rsidRPr="0054776D">
        <w:rPr>
          <w:sz w:val="28"/>
          <w:szCs w:val="28"/>
          <w:lang w:val="en-US"/>
        </w:rPr>
        <w:t xml:space="preserve"> (BR18574084, 2023-2025); </w:t>
      </w:r>
      <w:r w:rsidR="003B15AC">
        <w:rPr>
          <w:sz w:val="28"/>
          <w:szCs w:val="28"/>
          <w:lang w:val="en-US"/>
        </w:rPr>
        <w:t>«</w:t>
      </w:r>
      <w:r w:rsidR="0054776D" w:rsidRPr="0054776D">
        <w:rPr>
          <w:sz w:val="28"/>
          <w:szCs w:val="28"/>
          <w:lang w:val="en-US"/>
        </w:rPr>
        <w:t>Ecological and energy efficiency of plasma technology: numerical modeling and experiment</w:t>
      </w:r>
      <w:r w:rsidR="003B15AC">
        <w:rPr>
          <w:sz w:val="28"/>
          <w:szCs w:val="28"/>
          <w:lang w:val="en-US"/>
        </w:rPr>
        <w:t>»</w:t>
      </w:r>
      <w:r w:rsidR="0054776D" w:rsidRPr="0054776D">
        <w:rPr>
          <w:sz w:val="28"/>
          <w:szCs w:val="28"/>
          <w:lang w:val="en-US"/>
        </w:rPr>
        <w:t xml:space="preserve"> (AP22687016, 2024-2026).</w:t>
      </w:r>
    </w:p>
    <w:p w14:paraId="28B80E82" w14:textId="0463D508" w:rsidR="006F1C65" w:rsidRDefault="00C63600" w:rsidP="00C63600">
      <w:pPr>
        <w:jc w:val="both"/>
        <w:rPr>
          <w:sz w:val="28"/>
          <w:szCs w:val="28"/>
          <w:lang w:val="en-US"/>
        </w:rPr>
      </w:pPr>
      <w:r>
        <w:rPr>
          <w:b/>
          <w:sz w:val="28"/>
          <w:szCs w:val="28"/>
          <w:lang w:val="en-US"/>
        </w:rPr>
        <w:tab/>
      </w:r>
      <w:r w:rsidR="007F5808" w:rsidRPr="007F5808">
        <w:rPr>
          <w:b/>
          <w:sz w:val="28"/>
          <w:szCs w:val="28"/>
          <w:lang w:val="en-US"/>
        </w:rPr>
        <w:t>The aim of the dissertation</w:t>
      </w:r>
      <w:r w:rsidR="007F5808" w:rsidRPr="007F5808">
        <w:rPr>
          <w:bCs/>
          <w:sz w:val="28"/>
          <w:szCs w:val="28"/>
          <w:lang w:val="en-US"/>
        </w:rPr>
        <w:t xml:space="preserve"> is</w:t>
      </w:r>
      <w:r w:rsidR="005E12EC" w:rsidRPr="007F5808">
        <w:rPr>
          <w:sz w:val="28"/>
          <w:szCs w:val="28"/>
          <w:lang w:val="en-US"/>
        </w:rPr>
        <w:t xml:space="preserve"> </w:t>
      </w:r>
      <w:r w:rsidR="006F1C65" w:rsidRPr="005D7092">
        <w:rPr>
          <w:sz w:val="28"/>
          <w:szCs w:val="28"/>
          <w:lang w:val="en-US"/>
        </w:rPr>
        <w:t xml:space="preserve">to </w:t>
      </w:r>
      <w:r w:rsidR="007F5808" w:rsidRPr="007F5808">
        <w:rPr>
          <w:sz w:val="28"/>
          <w:szCs w:val="28"/>
          <w:lang w:val="en-US"/>
        </w:rPr>
        <w:t>assess the environmental and energy efficiency of using a plasma-coal burner at pulverized coal thermal power plants.</w:t>
      </w:r>
    </w:p>
    <w:p w14:paraId="38116572" w14:textId="77777777" w:rsidR="001223F2" w:rsidRDefault="001223F2" w:rsidP="00C63600">
      <w:pPr>
        <w:jc w:val="both"/>
        <w:rPr>
          <w:b/>
          <w:sz w:val="28"/>
          <w:szCs w:val="28"/>
          <w:lang w:val="en-US"/>
        </w:rPr>
      </w:pPr>
      <w:r w:rsidRPr="001223F2">
        <w:rPr>
          <w:sz w:val="28"/>
          <w:szCs w:val="28"/>
          <w:lang w:val="en-US"/>
        </w:rPr>
        <w:t>To achieve these goals, it was necessary to solve the following</w:t>
      </w:r>
      <w:r>
        <w:rPr>
          <w:b/>
          <w:sz w:val="28"/>
          <w:szCs w:val="28"/>
          <w:lang w:val="en-US"/>
        </w:rPr>
        <w:t xml:space="preserve"> tasks:</w:t>
      </w:r>
    </w:p>
    <w:p w14:paraId="1DD11BBA" w14:textId="57EEB930" w:rsidR="00E51F31" w:rsidRPr="006B45C0" w:rsidRDefault="007F5808" w:rsidP="006B45C0">
      <w:pPr>
        <w:pStyle w:val="a5"/>
        <w:numPr>
          <w:ilvl w:val="0"/>
          <w:numId w:val="16"/>
        </w:numPr>
        <w:tabs>
          <w:tab w:val="left" w:pos="993"/>
        </w:tabs>
        <w:ind w:left="0" w:firstLine="709"/>
        <w:jc w:val="both"/>
        <w:rPr>
          <w:rFonts w:ascii="Times New Roman" w:hAnsi="Times New Roman" w:cs="Times New Roman"/>
          <w:bCs/>
          <w:sz w:val="28"/>
          <w:szCs w:val="28"/>
          <w:lang w:val="en-US"/>
        </w:rPr>
      </w:pPr>
      <w:r>
        <w:rPr>
          <w:rFonts w:ascii="Times New Roman" w:hAnsi="Times New Roman" w:cs="Times New Roman"/>
          <w:bCs/>
          <w:sz w:val="28"/>
          <w:szCs w:val="28"/>
          <w:lang w:val="en-US"/>
        </w:rPr>
        <w:t>To</w:t>
      </w:r>
      <w:r w:rsidR="006B45C0" w:rsidRPr="006B45C0">
        <w:rPr>
          <w:rFonts w:ascii="Times New Roman" w:hAnsi="Times New Roman" w:cs="Times New Roman"/>
          <w:bCs/>
          <w:sz w:val="28"/>
          <w:szCs w:val="28"/>
          <w:lang w:val="en-US"/>
        </w:rPr>
        <w:t xml:space="preserve"> perform thermodynamic and kinetic modeling of the products formed during the electrothermochemical preparation of low-r</w:t>
      </w:r>
      <w:r w:rsidR="006B45C0">
        <w:rPr>
          <w:rFonts w:ascii="Times New Roman" w:hAnsi="Times New Roman" w:cs="Times New Roman"/>
          <w:bCs/>
          <w:sz w:val="28"/>
          <w:szCs w:val="28"/>
          <w:lang w:val="en-US"/>
        </w:rPr>
        <w:t>ank</w:t>
      </w:r>
      <w:r w:rsidR="006B45C0" w:rsidRPr="006B45C0">
        <w:rPr>
          <w:rFonts w:ascii="Times New Roman" w:hAnsi="Times New Roman" w:cs="Times New Roman"/>
          <w:bCs/>
          <w:sz w:val="28"/>
          <w:szCs w:val="28"/>
          <w:lang w:val="en-US"/>
        </w:rPr>
        <w:t>, high-ash fuel for combustion, using the TERRA and PlasmaKinTherm software</w:t>
      </w:r>
      <w:r w:rsidR="006B45C0">
        <w:rPr>
          <w:rFonts w:ascii="Times New Roman" w:hAnsi="Times New Roman" w:cs="Times New Roman"/>
          <w:bCs/>
          <w:sz w:val="28"/>
          <w:szCs w:val="28"/>
          <w:lang w:val="en-US"/>
        </w:rPr>
        <w:t xml:space="preserve"> packages</w:t>
      </w:r>
      <w:r w:rsidR="006B45C0" w:rsidRPr="006B45C0">
        <w:rPr>
          <w:rFonts w:ascii="Times New Roman" w:hAnsi="Times New Roman" w:cs="Times New Roman"/>
          <w:bCs/>
          <w:sz w:val="28"/>
          <w:szCs w:val="28"/>
          <w:lang w:val="en-US"/>
        </w:rPr>
        <w:t>, in order to obtain a high</w:t>
      </w:r>
      <w:r w:rsidR="006B45C0">
        <w:rPr>
          <w:rFonts w:ascii="Times New Roman" w:hAnsi="Times New Roman" w:cs="Times New Roman"/>
          <w:bCs/>
          <w:sz w:val="28"/>
          <w:szCs w:val="28"/>
          <w:lang w:val="en-US"/>
        </w:rPr>
        <w:t>ly reactive</w:t>
      </w:r>
      <w:r w:rsidR="006B45C0" w:rsidRPr="006B45C0">
        <w:rPr>
          <w:rFonts w:ascii="Times New Roman" w:hAnsi="Times New Roman" w:cs="Times New Roman"/>
          <w:bCs/>
          <w:sz w:val="28"/>
          <w:szCs w:val="28"/>
          <w:lang w:val="en-US"/>
        </w:rPr>
        <w:t xml:space="preserve"> </w:t>
      </w:r>
      <w:r w:rsidR="006B45C0">
        <w:rPr>
          <w:rFonts w:ascii="Times New Roman" w:hAnsi="Times New Roman" w:cs="Times New Roman"/>
          <w:bCs/>
          <w:sz w:val="28"/>
          <w:szCs w:val="28"/>
          <w:lang w:val="en-US"/>
        </w:rPr>
        <w:t>dual</w:t>
      </w:r>
      <w:r w:rsidR="006B45C0" w:rsidRPr="006B45C0">
        <w:rPr>
          <w:rFonts w:ascii="Times New Roman" w:hAnsi="Times New Roman" w:cs="Times New Roman"/>
          <w:bCs/>
          <w:sz w:val="28"/>
          <w:szCs w:val="28"/>
          <w:lang w:val="en-US"/>
        </w:rPr>
        <w:t>-component fuel at the o</w:t>
      </w:r>
      <w:r w:rsidR="006B45C0">
        <w:rPr>
          <w:rFonts w:ascii="Times New Roman" w:hAnsi="Times New Roman" w:cs="Times New Roman"/>
          <w:bCs/>
          <w:sz w:val="28"/>
          <w:szCs w:val="28"/>
          <w:lang w:val="en-US"/>
        </w:rPr>
        <w:t>utlet of the plasma-coal burner</w:t>
      </w:r>
      <w:r w:rsidRPr="007F5808">
        <w:rPr>
          <w:rFonts w:ascii="Times New Roman" w:hAnsi="Times New Roman" w:cs="Times New Roman"/>
          <w:bCs/>
          <w:sz w:val="28"/>
          <w:szCs w:val="28"/>
          <w:lang w:val="en-US"/>
        </w:rPr>
        <w:t>;</w:t>
      </w:r>
    </w:p>
    <w:p w14:paraId="7A2175E6" w14:textId="6FEA082E" w:rsidR="00F17A74" w:rsidRPr="002544F9" w:rsidRDefault="002544F9" w:rsidP="00FB296F">
      <w:pPr>
        <w:pStyle w:val="a5"/>
        <w:numPr>
          <w:ilvl w:val="0"/>
          <w:numId w:val="16"/>
        </w:numPr>
        <w:tabs>
          <w:tab w:val="left" w:pos="993"/>
        </w:tabs>
        <w:spacing w:after="0"/>
        <w:ind w:left="0" w:firstLine="709"/>
        <w:jc w:val="both"/>
        <w:rPr>
          <w:rFonts w:ascii="Times New Roman" w:hAnsi="Times New Roman" w:cs="Times New Roman"/>
          <w:sz w:val="28"/>
          <w:szCs w:val="28"/>
          <w:lang w:val="en-US"/>
        </w:rPr>
      </w:pPr>
      <w:r w:rsidRPr="002544F9">
        <w:rPr>
          <w:rFonts w:ascii="Times New Roman" w:hAnsi="Times New Roman" w:cs="Times New Roman"/>
          <w:bCs/>
          <w:sz w:val="28"/>
          <w:szCs w:val="28"/>
          <w:lang w:val="en-US"/>
        </w:rPr>
        <w:t xml:space="preserve">To conduct experimental studies of </w:t>
      </w:r>
      <w:r w:rsidR="00413235">
        <w:rPr>
          <w:rFonts w:ascii="Times New Roman" w:hAnsi="Times New Roman" w:cs="Times New Roman"/>
          <w:bCs/>
          <w:sz w:val="28"/>
          <w:szCs w:val="28"/>
          <w:lang w:val="en-US"/>
        </w:rPr>
        <w:t xml:space="preserve">plasma ignition and combustion stabilization </w:t>
      </w:r>
      <w:r w:rsidR="00FC6D90">
        <w:rPr>
          <w:rFonts w:ascii="Times New Roman" w:hAnsi="Times New Roman" w:cs="Times New Roman"/>
          <w:bCs/>
          <w:sz w:val="28"/>
          <w:szCs w:val="28"/>
          <w:lang w:val="en-US"/>
        </w:rPr>
        <w:t xml:space="preserve">(PICS) </w:t>
      </w:r>
      <w:r w:rsidRPr="002544F9">
        <w:rPr>
          <w:rFonts w:ascii="Times New Roman" w:hAnsi="Times New Roman" w:cs="Times New Roman"/>
          <w:bCs/>
          <w:sz w:val="28"/>
          <w:szCs w:val="28"/>
          <w:lang w:val="en-US"/>
        </w:rPr>
        <w:t xml:space="preserve">processes within the </w:t>
      </w:r>
      <w:r w:rsidR="001821A7">
        <w:rPr>
          <w:rFonts w:ascii="Times New Roman" w:hAnsi="Times New Roman" w:cs="Times New Roman"/>
          <w:bCs/>
          <w:sz w:val="28"/>
          <w:szCs w:val="28"/>
          <w:lang w:val="en-US"/>
        </w:rPr>
        <w:t>burner</w:t>
      </w:r>
      <w:r w:rsidRPr="002544F9">
        <w:rPr>
          <w:rFonts w:ascii="Times New Roman" w:hAnsi="Times New Roman" w:cs="Times New Roman"/>
          <w:bCs/>
          <w:sz w:val="28"/>
          <w:szCs w:val="28"/>
          <w:lang w:val="en-US"/>
        </w:rPr>
        <w:t xml:space="preserve"> volume;</w:t>
      </w:r>
    </w:p>
    <w:p w14:paraId="14ECF22D" w14:textId="4F96C8BC" w:rsidR="007D0FD0" w:rsidRPr="002544F9" w:rsidRDefault="002544F9" w:rsidP="00C63600">
      <w:pPr>
        <w:pStyle w:val="a5"/>
        <w:numPr>
          <w:ilvl w:val="0"/>
          <w:numId w:val="16"/>
        </w:numPr>
        <w:tabs>
          <w:tab w:val="left" w:pos="993"/>
        </w:tabs>
        <w:spacing w:after="0"/>
        <w:ind w:left="0" w:firstLine="709"/>
        <w:jc w:val="both"/>
        <w:rPr>
          <w:rFonts w:ascii="Times New Roman" w:hAnsi="Times New Roman" w:cs="Times New Roman"/>
          <w:sz w:val="28"/>
          <w:szCs w:val="28"/>
          <w:lang w:val="en-US"/>
        </w:rPr>
      </w:pPr>
      <w:r w:rsidRPr="002544F9">
        <w:rPr>
          <w:rFonts w:ascii="Times New Roman" w:hAnsi="Times New Roman" w:cs="Times New Roman"/>
          <w:sz w:val="28"/>
          <w:szCs w:val="28"/>
          <w:lang w:val="en-US"/>
        </w:rPr>
        <w:t>To</w:t>
      </w:r>
      <w:r w:rsidR="00413235" w:rsidRPr="00413235">
        <w:rPr>
          <w:rFonts w:ascii="Times New Roman" w:hAnsi="Times New Roman" w:cs="Times New Roman"/>
          <w:sz w:val="28"/>
          <w:szCs w:val="28"/>
          <w:lang w:val="en-US"/>
        </w:rPr>
        <w:t xml:space="preserve"> determine the optimal parameters ensuring the efficient progress of plasma ignition and partial gasification processes of pulverized coal fuel within the volume of the plasma-coal burner</w:t>
      </w:r>
      <w:r w:rsidRPr="002544F9">
        <w:rPr>
          <w:rFonts w:ascii="Times New Roman" w:hAnsi="Times New Roman" w:cs="Times New Roman"/>
          <w:sz w:val="28"/>
          <w:szCs w:val="28"/>
          <w:lang w:val="en-US"/>
        </w:rPr>
        <w:t>.</w:t>
      </w:r>
    </w:p>
    <w:p w14:paraId="70B4F5C2" w14:textId="27A58BB2" w:rsidR="006F1C65" w:rsidRDefault="001F293C" w:rsidP="00C63600">
      <w:pPr>
        <w:ind w:firstLine="709"/>
        <w:jc w:val="both"/>
        <w:rPr>
          <w:sz w:val="28"/>
          <w:szCs w:val="28"/>
          <w:lang w:val="en-US"/>
        </w:rPr>
      </w:pPr>
      <w:r w:rsidRPr="001F293C">
        <w:rPr>
          <w:b/>
          <w:sz w:val="28"/>
          <w:szCs w:val="28"/>
          <w:lang w:val="en-US"/>
        </w:rPr>
        <w:t>The object of the study</w:t>
      </w:r>
      <w:r w:rsidRPr="001F293C">
        <w:rPr>
          <w:sz w:val="28"/>
          <w:szCs w:val="28"/>
          <w:lang w:val="en-US"/>
        </w:rPr>
        <w:t xml:space="preserve"> is plasma-coal burners.</w:t>
      </w:r>
    </w:p>
    <w:p w14:paraId="69450165" w14:textId="6042E294" w:rsidR="006F1C65" w:rsidRPr="001F293C" w:rsidRDefault="0048312A" w:rsidP="00C63600">
      <w:pPr>
        <w:ind w:firstLine="709"/>
        <w:jc w:val="both"/>
        <w:rPr>
          <w:sz w:val="28"/>
          <w:szCs w:val="28"/>
          <w:lang w:val="en-US"/>
        </w:rPr>
      </w:pPr>
      <w:r w:rsidRPr="0048312A">
        <w:rPr>
          <w:b/>
          <w:sz w:val="28"/>
          <w:szCs w:val="28"/>
          <w:lang w:val="en-US"/>
        </w:rPr>
        <w:t>The subject of the research</w:t>
      </w:r>
      <w:r w:rsidRPr="0048312A">
        <w:rPr>
          <w:bCs/>
          <w:sz w:val="28"/>
          <w:szCs w:val="28"/>
          <w:lang w:val="en-US"/>
        </w:rPr>
        <w:t xml:space="preserve"> is a </w:t>
      </w:r>
      <w:r w:rsidR="00193373">
        <w:rPr>
          <w:bCs/>
          <w:sz w:val="28"/>
          <w:szCs w:val="28"/>
          <w:lang w:val="en-US"/>
        </w:rPr>
        <w:t>process</w:t>
      </w:r>
      <w:r w:rsidRPr="0048312A">
        <w:rPr>
          <w:bCs/>
          <w:sz w:val="28"/>
          <w:szCs w:val="28"/>
          <w:lang w:val="en-US"/>
        </w:rPr>
        <w:t xml:space="preserve"> of electrothermochemical preparation for combustion of Ekibastuz coal in a plasma-coal burner.</w:t>
      </w:r>
    </w:p>
    <w:p w14:paraId="17536B84" w14:textId="77777777" w:rsidR="006F1C65" w:rsidRDefault="006F1C65" w:rsidP="00C63600">
      <w:pPr>
        <w:ind w:firstLine="709"/>
        <w:jc w:val="both"/>
        <w:rPr>
          <w:b/>
          <w:sz w:val="28"/>
          <w:szCs w:val="28"/>
          <w:lang w:val="en-US"/>
        </w:rPr>
      </w:pPr>
      <w:r w:rsidRPr="005D7092">
        <w:rPr>
          <w:b/>
          <w:sz w:val="28"/>
          <w:szCs w:val="28"/>
          <w:lang w:val="en-US"/>
        </w:rPr>
        <w:t>Research methods</w:t>
      </w:r>
      <w:r w:rsidRPr="00E839DD">
        <w:rPr>
          <w:b/>
          <w:sz w:val="28"/>
          <w:szCs w:val="28"/>
          <w:lang w:val="en-US"/>
        </w:rPr>
        <w:t xml:space="preserve"> </w:t>
      </w:r>
    </w:p>
    <w:p w14:paraId="76506909" w14:textId="5820710E" w:rsidR="006F1C65" w:rsidRDefault="0048312A" w:rsidP="00C63600">
      <w:pPr>
        <w:ind w:firstLine="709"/>
        <w:jc w:val="both"/>
        <w:rPr>
          <w:sz w:val="28"/>
          <w:szCs w:val="28"/>
          <w:lang w:val="en-US"/>
        </w:rPr>
      </w:pPr>
      <w:r w:rsidRPr="0048312A">
        <w:rPr>
          <w:sz w:val="28"/>
          <w:szCs w:val="28"/>
          <w:lang w:val="en-US"/>
        </w:rPr>
        <w:t>Numerical analyses were performed using the TERRA and PlasmaKinTerm software packages, which are designed for thermodynamic and kinetic calculations, respectively. To analyze the results, experimental studies were conducted using a plasma-coal burner and compared with the numerical results.</w:t>
      </w:r>
    </w:p>
    <w:p w14:paraId="05DA866B" w14:textId="15F4700D" w:rsidR="005E12EC" w:rsidRPr="00FD1ADD" w:rsidRDefault="00FD1ADD" w:rsidP="00C63600">
      <w:pPr>
        <w:ind w:firstLine="709"/>
        <w:jc w:val="both"/>
        <w:rPr>
          <w:b/>
          <w:sz w:val="28"/>
          <w:szCs w:val="28"/>
          <w:lang w:val="en-US"/>
        </w:rPr>
      </w:pPr>
      <w:r w:rsidRPr="00FD1ADD">
        <w:rPr>
          <w:b/>
          <w:sz w:val="28"/>
          <w:szCs w:val="28"/>
          <w:lang w:val="en-US"/>
        </w:rPr>
        <w:t>The scientific novelty of this research</w:t>
      </w:r>
      <w:r w:rsidRPr="00FD1ADD">
        <w:rPr>
          <w:sz w:val="28"/>
          <w:szCs w:val="28"/>
          <w:lang w:val="en-US"/>
        </w:rPr>
        <w:t xml:space="preserve"> is reflected in the following original findings:</w:t>
      </w:r>
    </w:p>
    <w:p w14:paraId="2B636BFF" w14:textId="10D7FF0B" w:rsidR="005E12EC" w:rsidRDefault="00FE67AF" w:rsidP="00FB296F">
      <w:pPr>
        <w:pStyle w:val="a5"/>
        <w:numPr>
          <w:ilvl w:val="0"/>
          <w:numId w:val="17"/>
        </w:numPr>
        <w:tabs>
          <w:tab w:val="left" w:pos="993"/>
        </w:tabs>
        <w:ind w:left="0" w:firstLine="709"/>
        <w:jc w:val="both"/>
        <w:rPr>
          <w:rFonts w:ascii="Times New Roman" w:hAnsi="Times New Roman" w:cs="Times New Roman"/>
          <w:sz w:val="28"/>
          <w:szCs w:val="28"/>
          <w:lang w:val="en-US"/>
        </w:rPr>
      </w:pPr>
      <w:r w:rsidRPr="002A283B">
        <w:rPr>
          <w:rFonts w:ascii="Times New Roman" w:hAnsi="Times New Roman" w:cs="Times New Roman"/>
          <w:sz w:val="28"/>
          <w:szCs w:val="28"/>
          <w:lang w:val="en-US"/>
        </w:rPr>
        <w:t xml:space="preserve">Numerical </w:t>
      </w:r>
      <w:r>
        <w:rPr>
          <w:rFonts w:ascii="Times New Roman" w:hAnsi="Times New Roman" w:cs="Times New Roman"/>
          <w:sz w:val="28"/>
          <w:szCs w:val="28"/>
          <w:lang w:val="en-US"/>
        </w:rPr>
        <w:t xml:space="preserve">simulation was performed for the first time, confirming the possibility of </w:t>
      </w:r>
      <w:r w:rsidRPr="002A283B">
        <w:rPr>
          <w:rFonts w:ascii="Times New Roman" w:hAnsi="Times New Roman" w:cs="Times New Roman"/>
          <w:sz w:val="28"/>
          <w:szCs w:val="28"/>
          <w:lang w:val="en-US"/>
        </w:rPr>
        <w:t>producing highly</w:t>
      </w:r>
      <w:r>
        <w:rPr>
          <w:rFonts w:ascii="Times New Roman" w:hAnsi="Times New Roman" w:cs="Times New Roman"/>
          <w:sz w:val="28"/>
          <w:szCs w:val="28"/>
          <w:lang w:val="en-US"/>
        </w:rPr>
        <w:t xml:space="preserve"> </w:t>
      </w:r>
      <w:r w:rsidRPr="002A283B">
        <w:rPr>
          <w:rFonts w:ascii="Times New Roman" w:hAnsi="Times New Roman" w:cs="Times New Roman"/>
          <w:sz w:val="28"/>
          <w:szCs w:val="28"/>
          <w:lang w:val="en-US"/>
        </w:rPr>
        <w:t>reactive</w:t>
      </w:r>
      <w:r>
        <w:rPr>
          <w:rFonts w:ascii="Times New Roman" w:hAnsi="Times New Roman" w:cs="Times New Roman"/>
          <w:sz w:val="28"/>
          <w:szCs w:val="28"/>
          <w:lang w:val="en-US"/>
        </w:rPr>
        <w:t xml:space="preserve"> </w:t>
      </w:r>
      <w:r w:rsidRPr="002A283B">
        <w:rPr>
          <w:rFonts w:ascii="Times New Roman" w:hAnsi="Times New Roman" w:cs="Times New Roman"/>
          <w:sz w:val="28"/>
          <w:szCs w:val="28"/>
          <w:lang w:val="en-US"/>
        </w:rPr>
        <w:t>dual-component</w:t>
      </w:r>
      <w:r>
        <w:rPr>
          <w:rFonts w:ascii="Times New Roman" w:hAnsi="Times New Roman" w:cs="Times New Roman"/>
          <w:sz w:val="28"/>
          <w:szCs w:val="28"/>
          <w:lang w:val="en-US"/>
        </w:rPr>
        <w:t xml:space="preserve"> </w:t>
      </w:r>
      <w:r w:rsidRPr="002A283B">
        <w:rPr>
          <w:rFonts w:ascii="Times New Roman" w:hAnsi="Times New Roman" w:cs="Times New Roman"/>
          <w:sz w:val="28"/>
          <w:szCs w:val="28"/>
          <w:lang w:val="en-US"/>
        </w:rPr>
        <w:t>fuel</w:t>
      </w:r>
      <w:r>
        <w:rPr>
          <w:rFonts w:ascii="Times New Roman" w:hAnsi="Times New Roman" w:cs="Times New Roman"/>
          <w:sz w:val="28"/>
          <w:szCs w:val="28"/>
          <w:lang w:val="en-US"/>
        </w:rPr>
        <w:t xml:space="preserve"> </w:t>
      </w:r>
      <w:r w:rsidRPr="002A283B">
        <w:rPr>
          <w:rFonts w:ascii="Times New Roman" w:hAnsi="Times New Roman" w:cs="Times New Roman"/>
          <w:sz w:val="28"/>
          <w:szCs w:val="28"/>
          <w:lang w:val="en-US"/>
        </w:rPr>
        <w:t>from</w:t>
      </w:r>
      <w:r>
        <w:rPr>
          <w:rFonts w:ascii="Times New Roman" w:hAnsi="Times New Roman" w:cs="Times New Roman"/>
          <w:sz w:val="28"/>
          <w:szCs w:val="28"/>
          <w:lang w:val="en-US"/>
        </w:rPr>
        <w:t xml:space="preserve"> </w:t>
      </w:r>
      <w:r w:rsidRPr="002A283B">
        <w:rPr>
          <w:rFonts w:ascii="Times New Roman" w:hAnsi="Times New Roman" w:cs="Times New Roman"/>
          <w:sz w:val="28"/>
          <w:szCs w:val="28"/>
          <w:lang w:val="en-US"/>
        </w:rPr>
        <w:t>high-ash,</w:t>
      </w:r>
      <w:r>
        <w:rPr>
          <w:rFonts w:ascii="Times New Roman" w:hAnsi="Times New Roman" w:cs="Times New Roman"/>
          <w:sz w:val="28"/>
          <w:szCs w:val="28"/>
          <w:lang w:val="en-US"/>
        </w:rPr>
        <w:t xml:space="preserve"> </w:t>
      </w:r>
      <w:r w:rsidRPr="002A283B">
        <w:rPr>
          <w:rFonts w:ascii="Times New Roman" w:hAnsi="Times New Roman" w:cs="Times New Roman"/>
          <w:sz w:val="28"/>
          <w:szCs w:val="28"/>
          <w:lang w:val="en-US"/>
        </w:rPr>
        <w:t>low-grade</w:t>
      </w:r>
      <w:r>
        <w:rPr>
          <w:rFonts w:ascii="Times New Roman" w:hAnsi="Times New Roman" w:cs="Times New Roman"/>
          <w:sz w:val="28"/>
          <w:szCs w:val="28"/>
          <w:lang w:val="en-US"/>
        </w:rPr>
        <w:t xml:space="preserve"> </w:t>
      </w:r>
      <w:r w:rsidRPr="002A283B">
        <w:rPr>
          <w:rFonts w:ascii="Times New Roman" w:hAnsi="Times New Roman" w:cs="Times New Roman"/>
          <w:sz w:val="28"/>
          <w:szCs w:val="28"/>
          <w:lang w:val="en-US"/>
        </w:rPr>
        <w:t>energy</w:t>
      </w:r>
      <w:r>
        <w:rPr>
          <w:rFonts w:ascii="Times New Roman" w:hAnsi="Times New Roman" w:cs="Times New Roman"/>
          <w:sz w:val="28"/>
          <w:szCs w:val="28"/>
          <w:lang w:val="en-US"/>
        </w:rPr>
        <w:t xml:space="preserve"> </w:t>
      </w:r>
      <w:r w:rsidRPr="002A283B">
        <w:rPr>
          <w:rFonts w:ascii="Times New Roman" w:hAnsi="Times New Roman" w:cs="Times New Roman"/>
          <w:sz w:val="28"/>
          <w:szCs w:val="28"/>
          <w:lang w:val="en-US"/>
        </w:rPr>
        <w:t>coal</w:t>
      </w:r>
      <w:r>
        <w:rPr>
          <w:rFonts w:ascii="Times New Roman" w:hAnsi="Times New Roman" w:cs="Times New Roman"/>
          <w:sz w:val="28"/>
          <w:szCs w:val="28"/>
          <w:lang w:val="en-US"/>
        </w:rPr>
        <w:t xml:space="preserve"> </w:t>
      </w:r>
      <w:r w:rsidRPr="002A283B">
        <w:rPr>
          <w:rFonts w:ascii="Times New Roman" w:hAnsi="Times New Roman" w:cs="Times New Roman"/>
          <w:sz w:val="28"/>
          <w:szCs w:val="28"/>
          <w:lang w:val="en-US"/>
        </w:rPr>
        <w:t>using</w:t>
      </w:r>
      <w:r>
        <w:rPr>
          <w:rFonts w:ascii="Times New Roman" w:hAnsi="Times New Roman" w:cs="Times New Roman"/>
          <w:sz w:val="28"/>
          <w:szCs w:val="28"/>
          <w:lang w:val="en-US"/>
        </w:rPr>
        <w:t xml:space="preserve"> </w:t>
      </w:r>
      <w:r w:rsidRPr="002A283B">
        <w:rPr>
          <w:rFonts w:ascii="Times New Roman" w:hAnsi="Times New Roman" w:cs="Times New Roman"/>
          <w:sz w:val="28"/>
          <w:szCs w:val="28"/>
          <w:lang w:val="en-US"/>
        </w:rPr>
        <w:t>a</w:t>
      </w:r>
      <w:r>
        <w:rPr>
          <w:rFonts w:ascii="Times New Roman" w:hAnsi="Times New Roman" w:cs="Times New Roman"/>
          <w:sz w:val="28"/>
          <w:szCs w:val="28"/>
          <w:lang w:val="en-US"/>
        </w:rPr>
        <w:t xml:space="preserve"> </w:t>
      </w:r>
      <w:r w:rsidRPr="002A283B">
        <w:rPr>
          <w:rFonts w:ascii="Times New Roman" w:hAnsi="Times New Roman" w:cs="Times New Roman"/>
          <w:sz w:val="28"/>
          <w:szCs w:val="28"/>
          <w:lang w:val="en-US"/>
        </w:rPr>
        <w:t>plasma-coal</w:t>
      </w:r>
      <w:r>
        <w:rPr>
          <w:rFonts w:ascii="Times New Roman" w:hAnsi="Times New Roman" w:cs="Times New Roman"/>
          <w:sz w:val="28"/>
          <w:szCs w:val="28"/>
          <w:lang w:val="en-US"/>
        </w:rPr>
        <w:t xml:space="preserve"> </w:t>
      </w:r>
      <w:r w:rsidRPr="002A283B">
        <w:rPr>
          <w:rFonts w:ascii="Times New Roman" w:hAnsi="Times New Roman" w:cs="Times New Roman"/>
          <w:sz w:val="28"/>
          <w:szCs w:val="28"/>
          <w:lang w:val="en-US"/>
        </w:rPr>
        <w:t>burner;</w:t>
      </w:r>
    </w:p>
    <w:p w14:paraId="75A537D4" w14:textId="4ADE68BE" w:rsidR="004B07EF" w:rsidRPr="00C63600" w:rsidRDefault="00FE67AF" w:rsidP="00FB296F">
      <w:pPr>
        <w:pStyle w:val="a5"/>
        <w:numPr>
          <w:ilvl w:val="0"/>
          <w:numId w:val="17"/>
        </w:numPr>
        <w:tabs>
          <w:tab w:val="left" w:pos="993"/>
        </w:tabs>
        <w:ind w:left="0" w:firstLine="709"/>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Experimental </w:t>
      </w:r>
      <w:r w:rsidRPr="002A283B">
        <w:rPr>
          <w:rFonts w:ascii="Times New Roman" w:hAnsi="Times New Roman" w:cs="Times New Roman"/>
          <w:sz w:val="28"/>
          <w:szCs w:val="28"/>
          <w:lang w:val="en-US"/>
        </w:rPr>
        <w:t>data</w:t>
      </w:r>
      <w:r>
        <w:rPr>
          <w:rFonts w:ascii="Times New Roman" w:hAnsi="Times New Roman" w:cs="Times New Roman"/>
          <w:sz w:val="28"/>
          <w:szCs w:val="28"/>
          <w:lang w:val="en-US"/>
        </w:rPr>
        <w:t xml:space="preserve"> were obtained for the first time, confirming the </w:t>
      </w:r>
      <w:r w:rsidRPr="002A283B">
        <w:rPr>
          <w:rFonts w:ascii="Times New Roman" w:hAnsi="Times New Roman" w:cs="Times New Roman"/>
          <w:sz w:val="28"/>
          <w:szCs w:val="28"/>
          <w:lang w:val="en-US"/>
        </w:rPr>
        <w:t>formation of</w:t>
      </w:r>
      <w:r>
        <w:rPr>
          <w:rFonts w:ascii="Times New Roman" w:hAnsi="Times New Roman" w:cs="Times New Roman"/>
          <w:sz w:val="28"/>
          <w:szCs w:val="28"/>
          <w:lang w:val="en-US"/>
        </w:rPr>
        <w:t xml:space="preserve"> </w:t>
      </w:r>
      <w:r w:rsidRPr="002A283B">
        <w:rPr>
          <w:rFonts w:ascii="Times New Roman" w:hAnsi="Times New Roman" w:cs="Times New Roman"/>
          <w:sz w:val="28"/>
          <w:szCs w:val="28"/>
          <w:lang w:val="en-US"/>
        </w:rPr>
        <w:t>synthesis</w:t>
      </w:r>
      <w:r>
        <w:rPr>
          <w:rFonts w:ascii="Times New Roman" w:hAnsi="Times New Roman" w:cs="Times New Roman"/>
          <w:sz w:val="28"/>
          <w:szCs w:val="28"/>
          <w:lang w:val="en-US"/>
        </w:rPr>
        <w:t xml:space="preserve"> </w:t>
      </w:r>
      <w:r w:rsidRPr="002A283B">
        <w:rPr>
          <w:rFonts w:ascii="Times New Roman" w:hAnsi="Times New Roman" w:cs="Times New Roman"/>
          <w:sz w:val="28"/>
          <w:szCs w:val="28"/>
          <w:lang w:val="en-US"/>
        </w:rPr>
        <w:t>gas</w:t>
      </w:r>
      <w:r>
        <w:rPr>
          <w:rFonts w:ascii="Times New Roman" w:hAnsi="Times New Roman" w:cs="Times New Roman"/>
          <w:sz w:val="28"/>
          <w:szCs w:val="28"/>
          <w:lang w:val="en-US"/>
        </w:rPr>
        <w:t xml:space="preserve"> </w:t>
      </w:r>
      <w:r w:rsidRPr="002A283B">
        <w:rPr>
          <w:rFonts w:ascii="Times New Roman" w:hAnsi="Times New Roman" w:cs="Times New Roman"/>
          <w:sz w:val="28"/>
          <w:szCs w:val="28"/>
          <w:lang w:val="en-US"/>
        </w:rPr>
        <w:t>(CO</w:t>
      </w:r>
      <w:r>
        <w:rPr>
          <w:rFonts w:ascii="Times New Roman" w:hAnsi="Times New Roman" w:cs="Times New Roman"/>
          <w:sz w:val="28"/>
          <w:szCs w:val="28"/>
          <w:lang w:val="en-US"/>
        </w:rPr>
        <w:t xml:space="preserve"> </w:t>
      </w:r>
      <w:r w:rsidRPr="002A283B">
        <w:rPr>
          <w:rFonts w:ascii="Times New Roman" w:hAnsi="Times New Roman" w:cs="Times New Roman"/>
          <w:sz w:val="28"/>
          <w:szCs w:val="28"/>
          <w:lang w:val="en-US"/>
        </w:rPr>
        <w:t>+</w:t>
      </w:r>
      <w:r>
        <w:rPr>
          <w:rFonts w:ascii="Times New Roman" w:hAnsi="Times New Roman" w:cs="Times New Roman"/>
          <w:sz w:val="28"/>
          <w:szCs w:val="28"/>
          <w:lang w:val="en-US"/>
        </w:rPr>
        <w:t xml:space="preserve"> </w:t>
      </w:r>
      <w:r w:rsidRPr="002A283B">
        <w:rPr>
          <w:rFonts w:ascii="Times New Roman" w:hAnsi="Times New Roman" w:cs="Times New Roman"/>
          <w:sz w:val="28"/>
          <w:szCs w:val="28"/>
          <w:lang w:val="en-US"/>
        </w:rPr>
        <w:t>H</w:t>
      </w:r>
      <w:r w:rsidRPr="002A283B">
        <w:rPr>
          <w:rFonts w:ascii="Times New Roman" w:hAnsi="Times New Roman" w:cs="Times New Roman"/>
          <w:sz w:val="28"/>
          <w:szCs w:val="28"/>
          <w:vertAlign w:val="subscript"/>
          <w:lang w:val="en-US"/>
        </w:rPr>
        <w:t>2</w:t>
      </w:r>
      <w:r w:rsidRPr="002A283B">
        <w:rPr>
          <w:rFonts w:ascii="Times New Roman" w:hAnsi="Times New Roman" w:cs="Times New Roman"/>
          <w:sz w:val="28"/>
          <w:szCs w:val="28"/>
          <w:lang w:val="en-US"/>
        </w:rPr>
        <w:t>)</w:t>
      </w:r>
      <w:r>
        <w:rPr>
          <w:rFonts w:ascii="Times New Roman" w:hAnsi="Times New Roman" w:cs="Times New Roman"/>
          <w:sz w:val="28"/>
          <w:szCs w:val="28"/>
          <w:lang w:val="en-US"/>
        </w:rPr>
        <w:t xml:space="preserve"> </w:t>
      </w:r>
      <w:r w:rsidRPr="002A283B">
        <w:rPr>
          <w:rFonts w:ascii="Times New Roman" w:hAnsi="Times New Roman" w:cs="Times New Roman"/>
          <w:sz w:val="28"/>
          <w:szCs w:val="28"/>
          <w:lang w:val="en-US"/>
        </w:rPr>
        <w:t>with</w:t>
      </w:r>
      <w:r>
        <w:rPr>
          <w:rFonts w:ascii="Times New Roman" w:hAnsi="Times New Roman" w:cs="Times New Roman"/>
          <w:sz w:val="28"/>
          <w:szCs w:val="28"/>
          <w:lang w:val="en-US"/>
        </w:rPr>
        <w:t xml:space="preserve"> </w:t>
      </w:r>
      <w:r w:rsidRPr="002A283B">
        <w:rPr>
          <w:rFonts w:ascii="Times New Roman" w:hAnsi="Times New Roman" w:cs="Times New Roman"/>
          <w:sz w:val="28"/>
          <w:szCs w:val="28"/>
          <w:lang w:val="en-US"/>
        </w:rPr>
        <w:t>a</w:t>
      </w:r>
      <w:r>
        <w:rPr>
          <w:rFonts w:ascii="Times New Roman" w:hAnsi="Times New Roman" w:cs="Times New Roman"/>
          <w:sz w:val="28"/>
          <w:szCs w:val="28"/>
          <w:lang w:val="en-US"/>
        </w:rPr>
        <w:t xml:space="preserve"> total </w:t>
      </w:r>
      <w:r w:rsidRPr="002A283B">
        <w:rPr>
          <w:rFonts w:ascii="Times New Roman" w:hAnsi="Times New Roman" w:cs="Times New Roman"/>
          <w:sz w:val="28"/>
          <w:szCs w:val="28"/>
          <w:lang w:val="en-US"/>
        </w:rPr>
        <w:t>concentration</w:t>
      </w:r>
      <w:r>
        <w:rPr>
          <w:rFonts w:ascii="Times New Roman" w:hAnsi="Times New Roman" w:cs="Times New Roman"/>
          <w:sz w:val="28"/>
          <w:szCs w:val="28"/>
          <w:lang w:val="en-US"/>
        </w:rPr>
        <w:t xml:space="preserve"> </w:t>
      </w:r>
      <w:r w:rsidRPr="002A283B">
        <w:rPr>
          <w:rFonts w:ascii="Times New Roman" w:hAnsi="Times New Roman" w:cs="Times New Roman"/>
          <w:sz w:val="28"/>
          <w:szCs w:val="28"/>
          <w:lang w:val="en-US"/>
        </w:rPr>
        <w:t>of</w:t>
      </w:r>
      <w:r>
        <w:rPr>
          <w:rFonts w:ascii="Times New Roman" w:hAnsi="Times New Roman" w:cs="Times New Roman"/>
          <w:sz w:val="28"/>
          <w:szCs w:val="28"/>
          <w:lang w:val="en-US"/>
        </w:rPr>
        <w:t xml:space="preserve"> </w:t>
      </w:r>
      <w:r w:rsidRPr="002A283B">
        <w:rPr>
          <w:rFonts w:ascii="Times New Roman" w:hAnsi="Times New Roman" w:cs="Times New Roman"/>
          <w:sz w:val="28"/>
          <w:szCs w:val="28"/>
          <w:lang w:val="en-US"/>
        </w:rPr>
        <w:t xml:space="preserve">37.1% </w:t>
      </w:r>
      <w:r>
        <w:rPr>
          <w:rFonts w:ascii="Times New Roman" w:hAnsi="Times New Roman" w:cs="Times New Roman"/>
          <w:sz w:val="28"/>
          <w:szCs w:val="28"/>
          <w:lang w:val="en-US"/>
        </w:rPr>
        <w:t xml:space="preserve">during </w:t>
      </w:r>
      <w:r w:rsidRPr="002A283B">
        <w:rPr>
          <w:rFonts w:ascii="Times New Roman" w:hAnsi="Times New Roman" w:cs="Times New Roman"/>
          <w:sz w:val="28"/>
          <w:szCs w:val="28"/>
          <w:lang w:val="en-US"/>
        </w:rPr>
        <w:t>the</w:t>
      </w:r>
      <w:r>
        <w:rPr>
          <w:rFonts w:ascii="Times New Roman" w:hAnsi="Times New Roman" w:cs="Times New Roman"/>
          <w:sz w:val="28"/>
          <w:szCs w:val="28"/>
          <w:lang w:val="en-US"/>
        </w:rPr>
        <w:t xml:space="preserve"> </w:t>
      </w:r>
      <w:r w:rsidRPr="002A283B">
        <w:rPr>
          <w:rFonts w:ascii="Times New Roman" w:hAnsi="Times New Roman" w:cs="Times New Roman"/>
          <w:sz w:val="28"/>
          <w:szCs w:val="28"/>
          <w:lang w:val="en-US"/>
        </w:rPr>
        <w:t>plasma</w:t>
      </w:r>
      <w:r>
        <w:rPr>
          <w:rFonts w:ascii="Times New Roman" w:hAnsi="Times New Roman" w:cs="Times New Roman"/>
          <w:sz w:val="28"/>
          <w:szCs w:val="28"/>
          <w:lang w:val="en-US"/>
        </w:rPr>
        <w:t xml:space="preserve"> </w:t>
      </w:r>
      <w:r w:rsidRPr="002A283B">
        <w:rPr>
          <w:rFonts w:ascii="Times New Roman" w:hAnsi="Times New Roman" w:cs="Times New Roman"/>
          <w:sz w:val="28"/>
          <w:szCs w:val="28"/>
          <w:lang w:val="en-US"/>
        </w:rPr>
        <w:t>ignition</w:t>
      </w:r>
      <w:r>
        <w:rPr>
          <w:rFonts w:ascii="Times New Roman" w:hAnsi="Times New Roman" w:cs="Times New Roman"/>
          <w:sz w:val="28"/>
          <w:szCs w:val="28"/>
          <w:lang w:val="en-US"/>
        </w:rPr>
        <w:t xml:space="preserve"> </w:t>
      </w:r>
      <w:r w:rsidRPr="002A283B">
        <w:rPr>
          <w:rFonts w:ascii="Times New Roman" w:hAnsi="Times New Roman" w:cs="Times New Roman"/>
          <w:sz w:val="28"/>
          <w:szCs w:val="28"/>
          <w:lang w:val="en-US"/>
        </w:rPr>
        <w:t>and</w:t>
      </w:r>
      <w:r>
        <w:rPr>
          <w:rFonts w:ascii="Times New Roman" w:hAnsi="Times New Roman" w:cs="Times New Roman"/>
          <w:sz w:val="28"/>
          <w:szCs w:val="28"/>
          <w:lang w:val="en-US"/>
        </w:rPr>
        <w:t xml:space="preserve"> </w:t>
      </w:r>
      <w:r w:rsidRPr="002A283B">
        <w:rPr>
          <w:rFonts w:ascii="Times New Roman" w:hAnsi="Times New Roman" w:cs="Times New Roman"/>
          <w:sz w:val="28"/>
          <w:szCs w:val="28"/>
          <w:lang w:val="en-US"/>
        </w:rPr>
        <w:t>partial</w:t>
      </w:r>
      <w:r>
        <w:rPr>
          <w:rFonts w:ascii="Times New Roman" w:hAnsi="Times New Roman" w:cs="Times New Roman"/>
          <w:sz w:val="28"/>
          <w:szCs w:val="28"/>
          <w:lang w:val="en-US"/>
        </w:rPr>
        <w:t xml:space="preserve"> </w:t>
      </w:r>
      <w:r w:rsidRPr="002A283B">
        <w:rPr>
          <w:rFonts w:ascii="Times New Roman" w:hAnsi="Times New Roman" w:cs="Times New Roman"/>
          <w:sz w:val="28"/>
          <w:szCs w:val="28"/>
          <w:lang w:val="en-US"/>
        </w:rPr>
        <w:t>gasification of</w:t>
      </w:r>
      <w:r>
        <w:rPr>
          <w:rFonts w:ascii="Times New Roman" w:hAnsi="Times New Roman" w:cs="Times New Roman"/>
          <w:sz w:val="28"/>
          <w:szCs w:val="28"/>
          <w:lang w:val="en-US"/>
        </w:rPr>
        <w:t xml:space="preserve"> </w:t>
      </w:r>
      <w:r w:rsidRPr="002A283B">
        <w:rPr>
          <w:rFonts w:ascii="Times New Roman" w:hAnsi="Times New Roman" w:cs="Times New Roman"/>
          <w:sz w:val="28"/>
          <w:szCs w:val="28"/>
          <w:lang w:val="en-US"/>
        </w:rPr>
        <w:t>high-ash</w:t>
      </w:r>
      <w:r>
        <w:rPr>
          <w:rFonts w:ascii="Times New Roman" w:hAnsi="Times New Roman" w:cs="Times New Roman"/>
          <w:sz w:val="28"/>
          <w:szCs w:val="28"/>
          <w:lang w:val="en-US"/>
        </w:rPr>
        <w:t xml:space="preserve"> </w:t>
      </w:r>
      <w:r w:rsidRPr="002A283B">
        <w:rPr>
          <w:rFonts w:ascii="Times New Roman" w:hAnsi="Times New Roman" w:cs="Times New Roman"/>
          <w:sz w:val="28"/>
          <w:szCs w:val="28"/>
          <w:lang w:val="en-US"/>
        </w:rPr>
        <w:t>Ekibastuz</w:t>
      </w:r>
      <w:r>
        <w:rPr>
          <w:rFonts w:ascii="Times New Roman" w:hAnsi="Times New Roman" w:cs="Times New Roman"/>
          <w:sz w:val="28"/>
          <w:szCs w:val="28"/>
          <w:lang w:val="en-US"/>
        </w:rPr>
        <w:t xml:space="preserve"> </w:t>
      </w:r>
      <w:r w:rsidRPr="002A283B">
        <w:rPr>
          <w:rFonts w:ascii="Times New Roman" w:hAnsi="Times New Roman" w:cs="Times New Roman"/>
          <w:sz w:val="28"/>
          <w:szCs w:val="28"/>
          <w:lang w:val="en-US"/>
        </w:rPr>
        <w:t>coal</w:t>
      </w:r>
      <w:r>
        <w:rPr>
          <w:rFonts w:ascii="Times New Roman" w:hAnsi="Times New Roman" w:cs="Times New Roman"/>
          <w:sz w:val="28"/>
          <w:szCs w:val="28"/>
          <w:lang w:val="en-US"/>
        </w:rPr>
        <w:t xml:space="preserve"> </w:t>
      </w:r>
      <w:r w:rsidRPr="002A283B">
        <w:rPr>
          <w:rFonts w:ascii="Times New Roman" w:hAnsi="Times New Roman" w:cs="Times New Roman"/>
          <w:sz w:val="28"/>
          <w:szCs w:val="28"/>
          <w:lang w:val="en-US"/>
        </w:rPr>
        <w:t>in</w:t>
      </w:r>
      <w:r>
        <w:rPr>
          <w:rFonts w:ascii="Times New Roman" w:hAnsi="Times New Roman" w:cs="Times New Roman"/>
          <w:sz w:val="28"/>
          <w:szCs w:val="28"/>
          <w:lang w:val="en-US"/>
        </w:rPr>
        <w:t xml:space="preserve"> </w:t>
      </w:r>
      <w:r w:rsidRPr="002A283B">
        <w:rPr>
          <w:rFonts w:ascii="Times New Roman" w:hAnsi="Times New Roman" w:cs="Times New Roman"/>
          <w:sz w:val="28"/>
          <w:szCs w:val="28"/>
          <w:lang w:val="en-US"/>
        </w:rPr>
        <w:t>the</w:t>
      </w:r>
      <w:r>
        <w:rPr>
          <w:rFonts w:ascii="Times New Roman" w:hAnsi="Times New Roman" w:cs="Times New Roman"/>
          <w:sz w:val="28"/>
          <w:szCs w:val="28"/>
          <w:lang w:val="en-US"/>
        </w:rPr>
        <w:t xml:space="preserve"> </w:t>
      </w:r>
      <w:r w:rsidRPr="002A283B">
        <w:rPr>
          <w:rFonts w:ascii="Times New Roman" w:hAnsi="Times New Roman" w:cs="Times New Roman"/>
          <w:sz w:val="28"/>
          <w:szCs w:val="28"/>
          <w:lang w:val="en-US"/>
        </w:rPr>
        <w:t>plasma-coal burner</w:t>
      </w:r>
      <w:r>
        <w:rPr>
          <w:rFonts w:ascii="Times New Roman" w:hAnsi="Times New Roman" w:cs="Times New Roman"/>
          <w:sz w:val="28"/>
          <w:szCs w:val="28"/>
          <w:lang w:val="en-US"/>
        </w:rPr>
        <w:t xml:space="preserve"> </w:t>
      </w:r>
      <w:r w:rsidRPr="002A283B">
        <w:rPr>
          <w:rFonts w:ascii="Times New Roman" w:hAnsi="Times New Roman" w:cs="Times New Roman"/>
          <w:sz w:val="28"/>
          <w:szCs w:val="28"/>
          <w:lang w:val="en-US"/>
        </w:rPr>
        <w:t>chamber;</w:t>
      </w:r>
    </w:p>
    <w:p w14:paraId="6DBA7279" w14:textId="418F8E73" w:rsidR="004A36BB" w:rsidRPr="004B07EF" w:rsidRDefault="00FE67AF" w:rsidP="00FB296F">
      <w:pPr>
        <w:pStyle w:val="a5"/>
        <w:numPr>
          <w:ilvl w:val="0"/>
          <w:numId w:val="17"/>
        </w:numPr>
        <w:tabs>
          <w:tab w:val="left" w:pos="993"/>
        </w:tabs>
        <w:spacing w:after="0"/>
        <w:ind w:left="0" w:firstLine="709"/>
        <w:jc w:val="both"/>
        <w:rPr>
          <w:rFonts w:ascii="Times New Roman" w:hAnsi="Times New Roman" w:cs="Times New Roman"/>
          <w:sz w:val="28"/>
          <w:szCs w:val="28"/>
          <w:lang w:val="en-US"/>
        </w:rPr>
      </w:pPr>
      <w:r w:rsidRPr="007473AC">
        <w:rPr>
          <w:rFonts w:ascii="Times New Roman" w:hAnsi="Times New Roman" w:cs="Times New Roman"/>
          <w:sz w:val="28"/>
          <w:szCs w:val="28"/>
          <w:lang w:val="en-US"/>
        </w:rPr>
        <w:t>Optimization</w:t>
      </w:r>
      <w:r>
        <w:rPr>
          <w:rFonts w:ascii="Times New Roman" w:hAnsi="Times New Roman" w:cs="Times New Roman"/>
          <w:sz w:val="28"/>
          <w:szCs w:val="28"/>
          <w:lang w:val="en-US"/>
        </w:rPr>
        <w:t xml:space="preserve"> </w:t>
      </w:r>
      <w:r w:rsidRPr="007473AC">
        <w:rPr>
          <w:rFonts w:ascii="Times New Roman" w:hAnsi="Times New Roman" w:cs="Times New Roman"/>
          <w:sz w:val="28"/>
          <w:szCs w:val="28"/>
          <w:lang w:val="en-US"/>
        </w:rPr>
        <w:t>of</w:t>
      </w:r>
      <w:r>
        <w:rPr>
          <w:rFonts w:ascii="Times New Roman" w:hAnsi="Times New Roman" w:cs="Times New Roman"/>
          <w:sz w:val="28"/>
          <w:szCs w:val="28"/>
          <w:lang w:val="en-US"/>
        </w:rPr>
        <w:t xml:space="preserve"> </w:t>
      </w:r>
      <w:r w:rsidRPr="007473AC">
        <w:rPr>
          <w:rFonts w:ascii="Times New Roman" w:hAnsi="Times New Roman" w:cs="Times New Roman"/>
          <w:sz w:val="28"/>
          <w:szCs w:val="28"/>
          <w:lang w:val="en-US"/>
        </w:rPr>
        <w:t>plasma</w:t>
      </w:r>
      <w:r>
        <w:rPr>
          <w:rFonts w:ascii="Times New Roman" w:hAnsi="Times New Roman" w:cs="Times New Roman"/>
          <w:sz w:val="28"/>
          <w:szCs w:val="28"/>
          <w:lang w:val="en-US"/>
        </w:rPr>
        <w:t xml:space="preserve"> </w:t>
      </w:r>
      <w:r w:rsidRPr="007473AC">
        <w:rPr>
          <w:rFonts w:ascii="Times New Roman" w:hAnsi="Times New Roman" w:cs="Times New Roman"/>
          <w:sz w:val="28"/>
          <w:szCs w:val="28"/>
          <w:lang w:val="en-US"/>
        </w:rPr>
        <w:t>ignition</w:t>
      </w:r>
      <w:r>
        <w:rPr>
          <w:rFonts w:ascii="Times New Roman" w:hAnsi="Times New Roman" w:cs="Times New Roman"/>
          <w:sz w:val="28"/>
          <w:szCs w:val="28"/>
          <w:lang w:val="en-US"/>
        </w:rPr>
        <w:t xml:space="preserve"> </w:t>
      </w:r>
      <w:r w:rsidRPr="007473AC">
        <w:rPr>
          <w:rFonts w:ascii="Times New Roman" w:hAnsi="Times New Roman" w:cs="Times New Roman"/>
          <w:sz w:val="28"/>
          <w:szCs w:val="28"/>
          <w:lang w:val="en-US"/>
        </w:rPr>
        <w:t>and</w:t>
      </w:r>
      <w:r>
        <w:rPr>
          <w:rFonts w:ascii="Times New Roman" w:hAnsi="Times New Roman" w:cs="Times New Roman"/>
          <w:sz w:val="28"/>
          <w:szCs w:val="28"/>
          <w:lang w:val="en-US"/>
        </w:rPr>
        <w:t xml:space="preserve"> </w:t>
      </w:r>
      <w:r w:rsidRPr="007473AC">
        <w:rPr>
          <w:rFonts w:ascii="Times New Roman" w:hAnsi="Times New Roman" w:cs="Times New Roman"/>
          <w:sz w:val="28"/>
          <w:szCs w:val="28"/>
          <w:lang w:val="en-US"/>
        </w:rPr>
        <w:t>partial</w:t>
      </w:r>
      <w:r>
        <w:rPr>
          <w:rFonts w:ascii="Times New Roman" w:hAnsi="Times New Roman" w:cs="Times New Roman"/>
          <w:sz w:val="28"/>
          <w:szCs w:val="28"/>
          <w:lang w:val="en-US"/>
        </w:rPr>
        <w:t xml:space="preserve"> </w:t>
      </w:r>
      <w:r w:rsidRPr="007473AC">
        <w:rPr>
          <w:rFonts w:ascii="Times New Roman" w:hAnsi="Times New Roman" w:cs="Times New Roman"/>
          <w:sz w:val="28"/>
          <w:szCs w:val="28"/>
          <w:lang w:val="en-US"/>
        </w:rPr>
        <w:t>gasification</w:t>
      </w:r>
      <w:r>
        <w:rPr>
          <w:rFonts w:ascii="Times New Roman" w:hAnsi="Times New Roman" w:cs="Times New Roman"/>
          <w:sz w:val="28"/>
          <w:szCs w:val="28"/>
          <w:lang w:val="en-US"/>
        </w:rPr>
        <w:t xml:space="preserve"> </w:t>
      </w:r>
      <w:r w:rsidRPr="007473AC">
        <w:rPr>
          <w:rFonts w:ascii="Times New Roman" w:hAnsi="Times New Roman" w:cs="Times New Roman"/>
          <w:sz w:val="28"/>
          <w:szCs w:val="28"/>
          <w:lang w:val="en-US"/>
        </w:rPr>
        <w:t>processes</w:t>
      </w:r>
      <w:r>
        <w:rPr>
          <w:rFonts w:ascii="Times New Roman" w:hAnsi="Times New Roman" w:cs="Times New Roman"/>
          <w:sz w:val="28"/>
          <w:szCs w:val="28"/>
          <w:lang w:val="en-US"/>
        </w:rPr>
        <w:t xml:space="preserve"> </w:t>
      </w:r>
      <w:r w:rsidRPr="007473AC">
        <w:rPr>
          <w:rFonts w:ascii="Times New Roman" w:hAnsi="Times New Roman" w:cs="Times New Roman"/>
          <w:sz w:val="28"/>
          <w:szCs w:val="28"/>
          <w:lang w:val="en-US"/>
        </w:rPr>
        <w:t>of</w:t>
      </w:r>
      <w:r>
        <w:rPr>
          <w:rFonts w:ascii="Times New Roman" w:hAnsi="Times New Roman" w:cs="Times New Roman"/>
          <w:sz w:val="28"/>
          <w:szCs w:val="28"/>
          <w:lang w:val="en-US"/>
        </w:rPr>
        <w:t xml:space="preserve"> </w:t>
      </w:r>
      <w:r w:rsidRPr="007473AC">
        <w:rPr>
          <w:rFonts w:ascii="Times New Roman" w:hAnsi="Times New Roman" w:cs="Times New Roman"/>
          <w:sz w:val="28"/>
          <w:szCs w:val="28"/>
          <w:lang w:val="en-US"/>
        </w:rPr>
        <w:t>high-ash</w:t>
      </w:r>
      <w:r>
        <w:rPr>
          <w:rFonts w:ascii="Times New Roman" w:hAnsi="Times New Roman" w:cs="Times New Roman"/>
          <w:sz w:val="28"/>
          <w:szCs w:val="28"/>
          <w:lang w:val="en-US"/>
        </w:rPr>
        <w:t xml:space="preserve"> </w:t>
      </w:r>
      <w:r w:rsidRPr="007473AC">
        <w:rPr>
          <w:rFonts w:ascii="Times New Roman" w:hAnsi="Times New Roman" w:cs="Times New Roman"/>
          <w:sz w:val="28"/>
          <w:szCs w:val="28"/>
          <w:lang w:val="en-US"/>
        </w:rPr>
        <w:t>Ekibastuz</w:t>
      </w:r>
      <w:r>
        <w:rPr>
          <w:rFonts w:ascii="Times New Roman" w:hAnsi="Times New Roman" w:cs="Times New Roman"/>
          <w:sz w:val="28"/>
          <w:szCs w:val="28"/>
          <w:lang w:val="en-US"/>
        </w:rPr>
        <w:t xml:space="preserve"> </w:t>
      </w:r>
      <w:r w:rsidRPr="007473AC">
        <w:rPr>
          <w:rFonts w:ascii="Times New Roman" w:hAnsi="Times New Roman" w:cs="Times New Roman"/>
          <w:sz w:val="28"/>
          <w:szCs w:val="28"/>
          <w:lang w:val="en-US"/>
        </w:rPr>
        <w:t>coal</w:t>
      </w:r>
      <w:r>
        <w:rPr>
          <w:rFonts w:ascii="Times New Roman" w:hAnsi="Times New Roman" w:cs="Times New Roman"/>
          <w:sz w:val="28"/>
          <w:szCs w:val="28"/>
          <w:lang w:val="en-US"/>
        </w:rPr>
        <w:t xml:space="preserve"> </w:t>
      </w:r>
      <w:r w:rsidRPr="007473AC">
        <w:rPr>
          <w:rFonts w:ascii="Times New Roman" w:hAnsi="Times New Roman" w:cs="Times New Roman"/>
          <w:sz w:val="28"/>
          <w:szCs w:val="28"/>
          <w:lang w:val="en-US"/>
        </w:rPr>
        <w:t>in</w:t>
      </w:r>
      <w:r>
        <w:rPr>
          <w:rFonts w:ascii="Times New Roman" w:hAnsi="Times New Roman" w:cs="Times New Roman"/>
          <w:sz w:val="28"/>
          <w:szCs w:val="28"/>
          <w:lang w:val="en-US"/>
        </w:rPr>
        <w:t xml:space="preserve"> </w:t>
      </w:r>
      <w:r w:rsidRPr="007473AC">
        <w:rPr>
          <w:rFonts w:ascii="Times New Roman" w:hAnsi="Times New Roman" w:cs="Times New Roman"/>
          <w:sz w:val="28"/>
          <w:szCs w:val="28"/>
          <w:lang w:val="en-US"/>
        </w:rPr>
        <w:t>the</w:t>
      </w:r>
      <w:r>
        <w:rPr>
          <w:rFonts w:ascii="Times New Roman" w:hAnsi="Times New Roman" w:cs="Times New Roman"/>
          <w:sz w:val="28"/>
          <w:szCs w:val="28"/>
          <w:lang w:val="en-US"/>
        </w:rPr>
        <w:t xml:space="preserve"> </w:t>
      </w:r>
      <w:r w:rsidRPr="007473AC">
        <w:rPr>
          <w:rFonts w:ascii="Times New Roman" w:hAnsi="Times New Roman" w:cs="Times New Roman"/>
          <w:sz w:val="28"/>
          <w:szCs w:val="28"/>
          <w:lang w:val="en-US"/>
        </w:rPr>
        <w:t>volume</w:t>
      </w:r>
      <w:r>
        <w:rPr>
          <w:rFonts w:ascii="Times New Roman" w:hAnsi="Times New Roman" w:cs="Times New Roman"/>
          <w:sz w:val="28"/>
          <w:szCs w:val="28"/>
          <w:lang w:val="en-US"/>
        </w:rPr>
        <w:t xml:space="preserve"> </w:t>
      </w:r>
      <w:r w:rsidRPr="007473AC">
        <w:rPr>
          <w:rFonts w:ascii="Times New Roman" w:hAnsi="Times New Roman" w:cs="Times New Roman"/>
          <w:sz w:val="28"/>
          <w:szCs w:val="28"/>
          <w:lang w:val="en-US"/>
        </w:rPr>
        <w:t>of</w:t>
      </w:r>
      <w:r>
        <w:rPr>
          <w:rFonts w:ascii="Times New Roman" w:hAnsi="Times New Roman" w:cs="Times New Roman"/>
          <w:sz w:val="28"/>
          <w:szCs w:val="28"/>
          <w:lang w:val="en-US"/>
        </w:rPr>
        <w:t xml:space="preserve"> </w:t>
      </w:r>
      <w:r w:rsidRPr="007473AC">
        <w:rPr>
          <w:rFonts w:ascii="Times New Roman" w:hAnsi="Times New Roman" w:cs="Times New Roman"/>
          <w:sz w:val="28"/>
          <w:szCs w:val="28"/>
          <w:lang w:val="en-US"/>
        </w:rPr>
        <w:t>burner</w:t>
      </w:r>
      <w:r>
        <w:rPr>
          <w:rFonts w:ascii="Times New Roman" w:hAnsi="Times New Roman" w:cs="Times New Roman"/>
          <w:sz w:val="28"/>
          <w:szCs w:val="28"/>
          <w:lang w:val="en-US"/>
        </w:rPr>
        <w:t xml:space="preserve"> </w:t>
      </w:r>
      <w:r w:rsidRPr="007473AC">
        <w:rPr>
          <w:rFonts w:ascii="Times New Roman" w:hAnsi="Times New Roman" w:cs="Times New Roman"/>
          <w:sz w:val="28"/>
          <w:szCs w:val="28"/>
          <w:lang w:val="en-US"/>
        </w:rPr>
        <w:t>was</w:t>
      </w:r>
      <w:r>
        <w:rPr>
          <w:rFonts w:ascii="Times New Roman" w:hAnsi="Times New Roman" w:cs="Times New Roman"/>
          <w:sz w:val="28"/>
          <w:szCs w:val="28"/>
          <w:lang w:val="en-US"/>
        </w:rPr>
        <w:t xml:space="preserve"> </w:t>
      </w:r>
      <w:r w:rsidRPr="007473AC">
        <w:rPr>
          <w:rFonts w:ascii="Times New Roman" w:hAnsi="Times New Roman" w:cs="Times New Roman"/>
          <w:sz w:val="28"/>
          <w:szCs w:val="28"/>
          <w:lang w:val="en-US"/>
        </w:rPr>
        <w:t>carried</w:t>
      </w:r>
      <w:r>
        <w:rPr>
          <w:rFonts w:ascii="Times New Roman" w:hAnsi="Times New Roman" w:cs="Times New Roman"/>
          <w:sz w:val="28"/>
          <w:szCs w:val="28"/>
          <w:lang w:val="en-US"/>
        </w:rPr>
        <w:t xml:space="preserve"> </w:t>
      </w:r>
      <w:r w:rsidRPr="007473AC">
        <w:rPr>
          <w:rFonts w:ascii="Times New Roman" w:hAnsi="Times New Roman" w:cs="Times New Roman"/>
          <w:sz w:val="28"/>
          <w:szCs w:val="28"/>
          <w:lang w:val="en-US"/>
        </w:rPr>
        <w:t>out</w:t>
      </w:r>
      <w:r>
        <w:rPr>
          <w:rFonts w:ascii="Times New Roman" w:hAnsi="Times New Roman" w:cs="Times New Roman"/>
          <w:sz w:val="28"/>
          <w:szCs w:val="28"/>
          <w:lang w:val="en-US"/>
        </w:rPr>
        <w:t xml:space="preserve"> </w:t>
      </w:r>
      <w:r w:rsidRPr="007473AC">
        <w:rPr>
          <w:rFonts w:ascii="Times New Roman" w:hAnsi="Times New Roman" w:cs="Times New Roman"/>
          <w:sz w:val="28"/>
          <w:szCs w:val="28"/>
          <w:lang w:val="en-US"/>
        </w:rPr>
        <w:t>and</w:t>
      </w:r>
      <w:r>
        <w:rPr>
          <w:rFonts w:ascii="Times New Roman" w:hAnsi="Times New Roman" w:cs="Times New Roman"/>
          <w:sz w:val="28"/>
          <w:szCs w:val="28"/>
          <w:lang w:val="en-US"/>
        </w:rPr>
        <w:t xml:space="preserve"> </w:t>
      </w:r>
      <w:r w:rsidRPr="007473AC">
        <w:rPr>
          <w:rFonts w:ascii="Times New Roman" w:hAnsi="Times New Roman" w:cs="Times New Roman"/>
          <w:sz w:val="28"/>
          <w:szCs w:val="28"/>
          <w:lang w:val="en-US"/>
        </w:rPr>
        <w:t>optimal</w:t>
      </w:r>
      <w:r>
        <w:rPr>
          <w:rFonts w:ascii="Times New Roman" w:hAnsi="Times New Roman" w:cs="Times New Roman"/>
          <w:sz w:val="28"/>
          <w:szCs w:val="28"/>
          <w:lang w:val="en-US"/>
        </w:rPr>
        <w:t xml:space="preserve"> </w:t>
      </w:r>
      <w:r w:rsidRPr="007473AC">
        <w:rPr>
          <w:rFonts w:ascii="Times New Roman" w:hAnsi="Times New Roman" w:cs="Times New Roman"/>
          <w:sz w:val="28"/>
          <w:szCs w:val="28"/>
          <w:lang w:val="en-US"/>
        </w:rPr>
        <w:t>parameters</w:t>
      </w:r>
      <w:r>
        <w:rPr>
          <w:rFonts w:ascii="Times New Roman" w:hAnsi="Times New Roman" w:cs="Times New Roman"/>
          <w:sz w:val="28"/>
          <w:szCs w:val="28"/>
          <w:lang w:val="en-US"/>
        </w:rPr>
        <w:t xml:space="preserve"> </w:t>
      </w:r>
      <w:r w:rsidRPr="007473AC">
        <w:rPr>
          <w:rFonts w:ascii="Times New Roman" w:hAnsi="Times New Roman" w:cs="Times New Roman"/>
          <w:sz w:val="28"/>
          <w:szCs w:val="28"/>
          <w:lang w:val="en-US"/>
        </w:rPr>
        <w:t>were</w:t>
      </w:r>
      <w:r>
        <w:rPr>
          <w:rFonts w:ascii="Times New Roman" w:hAnsi="Times New Roman" w:cs="Times New Roman"/>
          <w:sz w:val="28"/>
          <w:szCs w:val="28"/>
          <w:lang w:val="en-US"/>
        </w:rPr>
        <w:t xml:space="preserve"> </w:t>
      </w:r>
      <w:r w:rsidRPr="007473AC">
        <w:rPr>
          <w:rFonts w:ascii="Times New Roman" w:hAnsi="Times New Roman" w:cs="Times New Roman"/>
          <w:sz w:val="28"/>
          <w:szCs w:val="28"/>
          <w:lang w:val="en-US"/>
        </w:rPr>
        <w:t>determined.</w:t>
      </w:r>
    </w:p>
    <w:p w14:paraId="24C6856B" w14:textId="77777777" w:rsidR="006B2460" w:rsidRPr="006B2460" w:rsidRDefault="005E12EC" w:rsidP="00C63600">
      <w:pPr>
        <w:ind w:firstLine="709"/>
        <w:jc w:val="both"/>
        <w:rPr>
          <w:b/>
          <w:sz w:val="28"/>
          <w:szCs w:val="28"/>
          <w:lang w:val="en-US"/>
        </w:rPr>
      </w:pPr>
      <w:r>
        <w:rPr>
          <w:b/>
          <w:sz w:val="28"/>
          <w:szCs w:val="28"/>
          <w:lang w:val="en-US"/>
        </w:rPr>
        <w:t>Statements for defence</w:t>
      </w:r>
    </w:p>
    <w:p w14:paraId="6EF91E47" w14:textId="4113961F" w:rsidR="00595D5E" w:rsidRPr="008B2CF1" w:rsidRDefault="00FE67AF" w:rsidP="00FB296F">
      <w:pPr>
        <w:pStyle w:val="a5"/>
        <w:numPr>
          <w:ilvl w:val="0"/>
          <w:numId w:val="18"/>
        </w:numPr>
        <w:tabs>
          <w:tab w:val="left" w:pos="993"/>
        </w:tabs>
        <w:spacing w:after="0"/>
        <w:ind w:left="0" w:firstLine="709"/>
        <w:jc w:val="both"/>
        <w:rPr>
          <w:rFonts w:ascii="Times New Roman" w:hAnsi="Times New Roman" w:cs="Times New Roman"/>
          <w:sz w:val="28"/>
          <w:szCs w:val="28"/>
          <w:lang w:val="kk-KZ"/>
        </w:rPr>
      </w:pPr>
      <w:r w:rsidRPr="002A283B">
        <w:rPr>
          <w:rFonts w:ascii="Times New Roman" w:hAnsi="Times New Roman" w:cs="Times New Roman"/>
          <w:sz w:val="28"/>
          <w:szCs w:val="28"/>
          <w:lang w:val="en-US"/>
        </w:rPr>
        <w:t>E</w:t>
      </w:r>
      <w:r w:rsidRPr="002A283B">
        <w:rPr>
          <w:rFonts w:ascii="Times New Roman" w:hAnsi="Times New Roman" w:cs="Times New Roman"/>
          <w:sz w:val="28"/>
          <w:szCs w:val="28"/>
          <w:lang w:val="kk-KZ"/>
        </w:rPr>
        <w:t>lectrothermochemical preparation</w:t>
      </w:r>
      <w:r>
        <w:rPr>
          <w:rFonts w:ascii="Times New Roman" w:hAnsi="Times New Roman" w:cs="Times New Roman"/>
          <w:sz w:val="28"/>
          <w:szCs w:val="28"/>
          <w:lang w:val="kk-KZ"/>
        </w:rPr>
        <w:t xml:space="preserve"> </w:t>
      </w:r>
      <w:r w:rsidRPr="002A283B">
        <w:rPr>
          <w:rFonts w:ascii="Times New Roman" w:hAnsi="Times New Roman" w:cs="Times New Roman"/>
          <w:sz w:val="28"/>
          <w:szCs w:val="28"/>
          <w:lang w:val="kk-KZ"/>
        </w:rPr>
        <w:t>of</w:t>
      </w:r>
      <w:r>
        <w:rPr>
          <w:rFonts w:ascii="Times New Roman" w:hAnsi="Times New Roman" w:cs="Times New Roman"/>
          <w:sz w:val="28"/>
          <w:szCs w:val="28"/>
          <w:lang w:val="kk-KZ"/>
        </w:rPr>
        <w:t xml:space="preserve"> </w:t>
      </w:r>
      <w:r w:rsidRPr="002A283B">
        <w:rPr>
          <w:rFonts w:ascii="Times New Roman" w:hAnsi="Times New Roman" w:cs="Times New Roman"/>
          <w:sz w:val="28"/>
          <w:szCs w:val="28"/>
          <w:lang w:val="kk-KZ"/>
        </w:rPr>
        <w:t>pulverized</w:t>
      </w:r>
      <w:r>
        <w:rPr>
          <w:rFonts w:ascii="Times New Roman" w:hAnsi="Times New Roman" w:cs="Times New Roman"/>
          <w:sz w:val="28"/>
          <w:szCs w:val="28"/>
          <w:lang w:val="kk-KZ"/>
        </w:rPr>
        <w:t xml:space="preserve"> </w:t>
      </w:r>
      <w:r w:rsidRPr="002A283B">
        <w:rPr>
          <w:rFonts w:ascii="Times New Roman" w:hAnsi="Times New Roman" w:cs="Times New Roman"/>
          <w:sz w:val="28"/>
          <w:szCs w:val="28"/>
          <w:lang w:val="kk-KZ"/>
        </w:rPr>
        <w:t>low-grade</w:t>
      </w:r>
      <w:r>
        <w:rPr>
          <w:rFonts w:ascii="Times New Roman" w:hAnsi="Times New Roman" w:cs="Times New Roman"/>
          <w:sz w:val="28"/>
          <w:szCs w:val="28"/>
          <w:lang w:val="kk-KZ"/>
        </w:rPr>
        <w:t xml:space="preserve"> </w:t>
      </w:r>
      <w:r w:rsidRPr="002A283B">
        <w:rPr>
          <w:rFonts w:ascii="Times New Roman" w:hAnsi="Times New Roman" w:cs="Times New Roman"/>
          <w:sz w:val="28"/>
          <w:szCs w:val="28"/>
          <w:lang w:val="kk-KZ"/>
        </w:rPr>
        <w:t>Ekibastuz</w:t>
      </w:r>
      <w:r>
        <w:rPr>
          <w:rFonts w:ascii="Times New Roman" w:hAnsi="Times New Roman" w:cs="Times New Roman"/>
          <w:sz w:val="28"/>
          <w:szCs w:val="28"/>
          <w:lang w:val="kk-KZ"/>
        </w:rPr>
        <w:t xml:space="preserve"> </w:t>
      </w:r>
      <w:r w:rsidRPr="002A283B">
        <w:rPr>
          <w:rFonts w:ascii="Times New Roman" w:hAnsi="Times New Roman" w:cs="Times New Roman"/>
          <w:sz w:val="28"/>
          <w:szCs w:val="28"/>
          <w:lang w:val="kk-KZ"/>
        </w:rPr>
        <w:t>coal</w:t>
      </w:r>
      <w:r>
        <w:rPr>
          <w:rFonts w:ascii="Times New Roman" w:hAnsi="Times New Roman" w:cs="Times New Roman"/>
          <w:sz w:val="28"/>
          <w:szCs w:val="28"/>
          <w:lang w:val="kk-KZ"/>
        </w:rPr>
        <w:t xml:space="preserve"> </w:t>
      </w:r>
      <w:r w:rsidRPr="002A283B">
        <w:rPr>
          <w:rFonts w:ascii="Times New Roman" w:hAnsi="Times New Roman" w:cs="Times New Roman"/>
          <w:sz w:val="28"/>
          <w:szCs w:val="28"/>
          <w:lang w:val="kk-KZ"/>
        </w:rPr>
        <w:t>for</w:t>
      </w:r>
      <w:r>
        <w:rPr>
          <w:rFonts w:ascii="Times New Roman" w:hAnsi="Times New Roman" w:cs="Times New Roman"/>
          <w:sz w:val="28"/>
          <w:szCs w:val="28"/>
          <w:lang w:val="kk-KZ"/>
        </w:rPr>
        <w:t xml:space="preserve"> </w:t>
      </w:r>
      <w:r w:rsidRPr="002A283B">
        <w:rPr>
          <w:rFonts w:ascii="Times New Roman" w:hAnsi="Times New Roman" w:cs="Times New Roman"/>
          <w:sz w:val="28"/>
          <w:szCs w:val="28"/>
          <w:lang w:val="kk-KZ"/>
        </w:rPr>
        <w:t>combustion</w:t>
      </w:r>
      <w:r>
        <w:rPr>
          <w:rFonts w:ascii="Times New Roman" w:hAnsi="Times New Roman" w:cs="Times New Roman"/>
          <w:sz w:val="28"/>
          <w:szCs w:val="28"/>
          <w:lang w:val="kk-KZ"/>
        </w:rPr>
        <w:t xml:space="preserve"> </w:t>
      </w:r>
      <w:r w:rsidRPr="002A283B">
        <w:rPr>
          <w:rFonts w:ascii="Times New Roman" w:hAnsi="Times New Roman" w:cs="Times New Roman"/>
          <w:sz w:val="28"/>
          <w:szCs w:val="28"/>
          <w:lang w:val="kk-KZ"/>
        </w:rPr>
        <w:t>enables</w:t>
      </w:r>
      <w:r>
        <w:rPr>
          <w:rFonts w:ascii="Times New Roman" w:hAnsi="Times New Roman" w:cs="Times New Roman"/>
          <w:sz w:val="28"/>
          <w:szCs w:val="28"/>
          <w:lang w:val="kk-KZ"/>
        </w:rPr>
        <w:t xml:space="preserve"> </w:t>
      </w:r>
      <w:r w:rsidRPr="002A283B">
        <w:rPr>
          <w:rFonts w:ascii="Times New Roman" w:hAnsi="Times New Roman" w:cs="Times New Roman"/>
          <w:sz w:val="28"/>
          <w:szCs w:val="28"/>
          <w:lang w:val="kk-KZ"/>
        </w:rPr>
        <w:t>the</w:t>
      </w:r>
      <w:r>
        <w:rPr>
          <w:rFonts w:ascii="Times New Roman" w:hAnsi="Times New Roman" w:cs="Times New Roman"/>
          <w:sz w:val="28"/>
          <w:szCs w:val="28"/>
          <w:lang w:val="kk-KZ"/>
        </w:rPr>
        <w:t xml:space="preserve"> </w:t>
      </w:r>
      <w:r w:rsidRPr="002A283B">
        <w:rPr>
          <w:rFonts w:ascii="Times New Roman" w:hAnsi="Times New Roman" w:cs="Times New Roman"/>
          <w:sz w:val="28"/>
          <w:szCs w:val="28"/>
          <w:lang w:val="en-US"/>
        </w:rPr>
        <w:t>production</w:t>
      </w:r>
      <w:r>
        <w:rPr>
          <w:rFonts w:ascii="Times New Roman" w:hAnsi="Times New Roman" w:cs="Times New Roman"/>
          <w:sz w:val="28"/>
          <w:szCs w:val="28"/>
          <w:lang w:val="kk-KZ"/>
        </w:rPr>
        <w:t xml:space="preserve"> </w:t>
      </w:r>
      <w:r w:rsidRPr="002A283B">
        <w:rPr>
          <w:rFonts w:ascii="Times New Roman" w:hAnsi="Times New Roman" w:cs="Times New Roman"/>
          <w:sz w:val="28"/>
          <w:szCs w:val="28"/>
          <w:lang w:val="kk-KZ"/>
        </w:rPr>
        <w:t>of</w:t>
      </w:r>
      <w:r>
        <w:rPr>
          <w:rFonts w:ascii="Times New Roman" w:hAnsi="Times New Roman" w:cs="Times New Roman"/>
          <w:sz w:val="28"/>
          <w:szCs w:val="28"/>
          <w:lang w:val="kk-KZ"/>
        </w:rPr>
        <w:t xml:space="preserve"> </w:t>
      </w:r>
      <w:r w:rsidRPr="002A283B">
        <w:rPr>
          <w:rFonts w:ascii="Times New Roman" w:hAnsi="Times New Roman" w:cs="Times New Roman"/>
          <w:sz w:val="28"/>
          <w:szCs w:val="28"/>
          <w:lang w:val="kk-KZ"/>
        </w:rPr>
        <w:t>a</w:t>
      </w:r>
      <w:r>
        <w:rPr>
          <w:rFonts w:ascii="Times New Roman" w:hAnsi="Times New Roman" w:cs="Times New Roman"/>
          <w:sz w:val="28"/>
          <w:szCs w:val="28"/>
          <w:lang w:val="kk-KZ"/>
        </w:rPr>
        <w:t xml:space="preserve"> </w:t>
      </w:r>
      <w:r w:rsidRPr="002A283B">
        <w:rPr>
          <w:rFonts w:ascii="Times New Roman" w:hAnsi="Times New Roman" w:cs="Times New Roman"/>
          <w:sz w:val="28"/>
          <w:szCs w:val="28"/>
          <w:lang w:val="kk-KZ"/>
        </w:rPr>
        <w:t>highly</w:t>
      </w:r>
      <w:r>
        <w:rPr>
          <w:rFonts w:ascii="Times New Roman" w:hAnsi="Times New Roman" w:cs="Times New Roman"/>
          <w:sz w:val="28"/>
          <w:szCs w:val="28"/>
          <w:lang w:val="kk-KZ"/>
        </w:rPr>
        <w:t xml:space="preserve"> </w:t>
      </w:r>
      <w:r w:rsidRPr="002A283B">
        <w:rPr>
          <w:rFonts w:ascii="Times New Roman" w:hAnsi="Times New Roman" w:cs="Times New Roman"/>
          <w:sz w:val="28"/>
          <w:szCs w:val="28"/>
          <w:lang w:val="kk-KZ"/>
        </w:rPr>
        <w:t>reactive</w:t>
      </w:r>
      <w:r>
        <w:rPr>
          <w:rFonts w:ascii="Times New Roman" w:hAnsi="Times New Roman" w:cs="Times New Roman"/>
          <w:sz w:val="28"/>
          <w:szCs w:val="28"/>
          <w:lang w:val="kk-KZ"/>
        </w:rPr>
        <w:t xml:space="preserve"> </w:t>
      </w:r>
      <w:r w:rsidRPr="002A283B">
        <w:rPr>
          <w:rFonts w:ascii="Times New Roman" w:hAnsi="Times New Roman" w:cs="Times New Roman"/>
          <w:sz w:val="28"/>
          <w:szCs w:val="28"/>
          <w:lang w:val="kk-KZ"/>
        </w:rPr>
        <w:t>dual-component</w:t>
      </w:r>
      <w:r>
        <w:rPr>
          <w:rFonts w:ascii="Times New Roman" w:hAnsi="Times New Roman" w:cs="Times New Roman"/>
          <w:sz w:val="28"/>
          <w:szCs w:val="28"/>
          <w:lang w:val="kk-KZ"/>
        </w:rPr>
        <w:t xml:space="preserve"> </w:t>
      </w:r>
      <w:r w:rsidRPr="002A283B">
        <w:rPr>
          <w:rFonts w:ascii="Times New Roman" w:hAnsi="Times New Roman" w:cs="Times New Roman"/>
          <w:sz w:val="28"/>
          <w:szCs w:val="28"/>
          <w:lang w:val="kk-KZ"/>
        </w:rPr>
        <w:t>fuel</w:t>
      </w:r>
      <w:r>
        <w:rPr>
          <w:rFonts w:ascii="Times New Roman" w:hAnsi="Times New Roman" w:cs="Times New Roman"/>
          <w:sz w:val="28"/>
          <w:szCs w:val="28"/>
          <w:lang w:val="kk-KZ"/>
        </w:rPr>
        <w:t xml:space="preserve"> </w:t>
      </w:r>
      <w:r w:rsidRPr="002A283B">
        <w:rPr>
          <w:rFonts w:ascii="Times New Roman" w:hAnsi="Times New Roman" w:cs="Times New Roman"/>
          <w:sz w:val="28"/>
          <w:szCs w:val="28"/>
          <w:lang w:val="kk-KZ"/>
        </w:rPr>
        <w:t>(comprising</w:t>
      </w:r>
      <w:r>
        <w:rPr>
          <w:rFonts w:ascii="Times New Roman" w:hAnsi="Times New Roman" w:cs="Times New Roman"/>
          <w:sz w:val="28"/>
          <w:szCs w:val="28"/>
          <w:lang w:val="kk-KZ"/>
        </w:rPr>
        <w:t xml:space="preserve"> </w:t>
      </w:r>
      <w:r w:rsidRPr="002A283B">
        <w:rPr>
          <w:rFonts w:ascii="Times New Roman" w:hAnsi="Times New Roman" w:cs="Times New Roman"/>
          <w:sz w:val="28"/>
          <w:szCs w:val="28"/>
          <w:lang w:val="kk-KZ"/>
        </w:rPr>
        <w:t>combustible</w:t>
      </w:r>
      <w:r>
        <w:rPr>
          <w:rFonts w:ascii="Times New Roman" w:hAnsi="Times New Roman" w:cs="Times New Roman"/>
          <w:sz w:val="28"/>
          <w:szCs w:val="28"/>
          <w:lang w:val="kk-KZ"/>
        </w:rPr>
        <w:t xml:space="preserve"> </w:t>
      </w:r>
      <w:r w:rsidRPr="002A283B">
        <w:rPr>
          <w:rFonts w:ascii="Times New Roman" w:hAnsi="Times New Roman" w:cs="Times New Roman"/>
          <w:sz w:val="28"/>
          <w:szCs w:val="28"/>
          <w:lang w:val="kk-KZ"/>
        </w:rPr>
        <w:t>gases</w:t>
      </w:r>
      <w:r>
        <w:rPr>
          <w:rFonts w:ascii="Times New Roman" w:hAnsi="Times New Roman" w:cs="Times New Roman"/>
          <w:sz w:val="28"/>
          <w:szCs w:val="28"/>
          <w:lang w:val="kk-KZ"/>
        </w:rPr>
        <w:t xml:space="preserve"> </w:t>
      </w:r>
      <w:r w:rsidRPr="002A283B">
        <w:rPr>
          <w:rFonts w:ascii="Times New Roman" w:hAnsi="Times New Roman" w:cs="Times New Roman"/>
          <w:sz w:val="28"/>
          <w:szCs w:val="28"/>
          <w:lang w:val="kk-KZ"/>
        </w:rPr>
        <w:t>and</w:t>
      </w:r>
      <w:r>
        <w:rPr>
          <w:rFonts w:ascii="Times New Roman" w:hAnsi="Times New Roman" w:cs="Times New Roman"/>
          <w:sz w:val="28"/>
          <w:szCs w:val="28"/>
          <w:lang w:val="kk-KZ"/>
        </w:rPr>
        <w:t xml:space="preserve"> </w:t>
      </w:r>
      <w:r w:rsidRPr="002A283B">
        <w:rPr>
          <w:rFonts w:ascii="Times New Roman" w:hAnsi="Times New Roman" w:cs="Times New Roman"/>
          <w:sz w:val="28"/>
          <w:szCs w:val="28"/>
          <w:lang w:val="kk-KZ"/>
        </w:rPr>
        <w:t>coke</w:t>
      </w:r>
      <w:r>
        <w:rPr>
          <w:rFonts w:ascii="Times New Roman" w:hAnsi="Times New Roman" w:cs="Times New Roman"/>
          <w:sz w:val="28"/>
          <w:szCs w:val="28"/>
          <w:lang w:val="kk-KZ"/>
        </w:rPr>
        <w:t xml:space="preserve"> </w:t>
      </w:r>
      <w:r w:rsidRPr="002A283B">
        <w:rPr>
          <w:rFonts w:ascii="Times New Roman" w:hAnsi="Times New Roman" w:cs="Times New Roman"/>
          <w:sz w:val="28"/>
          <w:szCs w:val="28"/>
          <w:lang w:val="kk-KZ"/>
        </w:rPr>
        <w:t>residue)</w:t>
      </w:r>
      <w:r>
        <w:rPr>
          <w:rFonts w:ascii="Times New Roman" w:hAnsi="Times New Roman" w:cs="Times New Roman"/>
          <w:sz w:val="28"/>
          <w:szCs w:val="28"/>
          <w:lang w:val="kk-KZ"/>
        </w:rPr>
        <w:t xml:space="preserve"> </w:t>
      </w:r>
      <w:r w:rsidRPr="002A283B">
        <w:rPr>
          <w:rFonts w:ascii="Times New Roman" w:hAnsi="Times New Roman" w:cs="Times New Roman"/>
          <w:sz w:val="28"/>
          <w:szCs w:val="28"/>
          <w:lang w:val="kk-KZ"/>
        </w:rPr>
        <w:t>with</w:t>
      </w:r>
      <w:r>
        <w:rPr>
          <w:rFonts w:ascii="Times New Roman" w:hAnsi="Times New Roman" w:cs="Times New Roman"/>
          <w:sz w:val="28"/>
          <w:szCs w:val="28"/>
          <w:lang w:val="kk-KZ"/>
        </w:rPr>
        <w:t xml:space="preserve"> </w:t>
      </w:r>
      <w:r w:rsidRPr="002A283B">
        <w:rPr>
          <w:rFonts w:ascii="Times New Roman" w:hAnsi="Times New Roman" w:cs="Times New Roman"/>
          <w:sz w:val="28"/>
          <w:szCs w:val="28"/>
          <w:lang w:val="kk-KZ"/>
        </w:rPr>
        <w:t>elevated</w:t>
      </w:r>
      <w:r>
        <w:rPr>
          <w:rFonts w:ascii="Times New Roman" w:hAnsi="Times New Roman" w:cs="Times New Roman"/>
          <w:sz w:val="28"/>
          <w:szCs w:val="28"/>
          <w:lang w:val="kk-KZ"/>
        </w:rPr>
        <w:t xml:space="preserve"> </w:t>
      </w:r>
      <w:r w:rsidRPr="002A283B">
        <w:rPr>
          <w:rFonts w:ascii="Times New Roman" w:hAnsi="Times New Roman" w:cs="Times New Roman"/>
          <w:sz w:val="28"/>
          <w:szCs w:val="28"/>
          <w:lang w:val="kk-KZ"/>
        </w:rPr>
        <w:t>concentrations</w:t>
      </w:r>
      <w:r>
        <w:rPr>
          <w:rFonts w:ascii="Times New Roman" w:hAnsi="Times New Roman" w:cs="Times New Roman"/>
          <w:sz w:val="28"/>
          <w:szCs w:val="28"/>
          <w:lang w:val="kk-KZ"/>
        </w:rPr>
        <w:t xml:space="preserve"> </w:t>
      </w:r>
      <w:r w:rsidRPr="002A283B">
        <w:rPr>
          <w:rFonts w:ascii="Times New Roman" w:hAnsi="Times New Roman" w:cs="Times New Roman"/>
          <w:sz w:val="28"/>
          <w:szCs w:val="28"/>
          <w:lang w:val="kk-KZ"/>
        </w:rPr>
        <w:t>of</w:t>
      </w:r>
      <w:r>
        <w:rPr>
          <w:rFonts w:ascii="Times New Roman" w:hAnsi="Times New Roman" w:cs="Times New Roman"/>
          <w:sz w:val="28"/>
          <w:szCs w:val="28"/>
          <w:lang w:val="kk-KZ"/>
        </w:rPr>
        <w:t xml:space="preserve"> </w:t>
      </w:r>
      <w:r w:rsidRPr="002A283B">
        <w:rPr>
          <w:rFonts w:ascii="Times New Roman" w:hAnsi="Times New Roman" w:cs="Times New Roman"/>
          <w:sz w:val="28"/>
          <w:szCs w:val="28"/>
          <w:lang w:val="kk-KZ"/>
        </w:rPr>
        <w:t>CO</w:t>
      </w:r>
      <w:r>
        <w:rPr>
          <w:rFonts w:ascii="Times New Roman" w:hAnsi="Times New Roman" w:cs="Times New Roman"/>
          <w:sz w:val="28"/>
          <w:szCs w:val="28"/>
          <w:lang w:val="kk-KZ"/>
        </w:rPr>
        <w:t xml:space="preserve"> </w:t>
      </w:r>
      <w:r w:rsidRPr="002A283B">
        <w:rPr>
          <w:rFonts w:ascii="Times New Roman" w:hAnsi="Times New Roman" w:cs="Times New Roman"/>
          <w:sz w:val="28"/>
          <w:szCs w:val="28"/>
          <w:lang w:val="kk-KZ"/>
        </w:rPr>
        <w:t>(26.5%)</w:t>
      </w:r>
      <w:r>
        <w:rPr>
          <w:rFonts w:ascii="Times New Roman" w:hAnsi="Times New Roman" w:cs="Times New Roman"/>
          <w:sz w:val="28"/>
          <w:szCs w:val="28"/>
          <w:lang w:val="kk-KZ"/>
        </w:rPr>
        <w:t xml:space="preserve"> </w:t>
      </w:r>
      <w:r w:rsidRPr="002A283B">
        <w:rPr>
          <w:rFonts w:ascii="Times New Roman" w:hAnsi="Times New Roman" w:cs="Times New Roman"/>
          <w:sz w:val="28"/>
          <w:szCs w:val="28"/>
          <w:lang w:val="kk-KZ"/>
        </w:rPr>
        <w:t>and</w:t>
      </w:r>
      <w:r>
        <w:rPr>
          <w:rFonts w:ascii="Times New Roman" w:hAnsi="Times New Roman" w:cs="Times New Roman"/>
          <w:sz w:val="28"/>
          <w:szCs w:val="28"/>
          <w:lang w:val="kk-KZ"/>
        </w:rPr>
        <w:t xml:space="preserve"> </w:t>
      </w:r>
      <w:r w:rsidRPr="002A283B">
        <w:rPr>
          <w:rFonts w:ascii="Times New Roman" w:hAnsi="Times New Roman" w:cs="Times New Roman"/>
          <w:sz w:val="28"/>
          <w:szCs w:val="28"/>
          <w:lang w:val="kk-KZ"/>
        </w:rPr>
        <w:t>H</w:t>
      </w:r>
      <w:r w:rsidRPr="002A283B">
        <w:rPr>
          <w:rFonts w:ascii="Times New Roman" w:hAnsi="Times New Roman" w:cs="Times New Roman"/>
          <w:sz w:val="28"/>
          <w:szCs w:val="28"/>
          <w:vertAlign w:val="subscript"/>
          <w:lang w:val="kk-KZ"/>
        </w:rPr>
        <w:t>2</w:t>
      </w:r>
      <w:r>
        <w:rPr>
          <w:rFonts w:ascii="Times New Roman" w:hAnsi="Times New Roman" w:cs="Times New Roman"/>
          <w:sz w:val="28"/>
          <w:szCs w:val="28"/>
          <w:lang w:val="kk-KZ"/>
        </w:rPr>
        <w:t xml:space="preserve"> </w:t>
      </w:r>
      <w:r w:rsidRPr="002A283B">
        <w:rPr>
          <w:rFonts w:ascii="Times New Roman" w:hAnsi="Times New Roman" w:cs="Times New Roman"/>
          <w:sz w:val="28"/>
          <w:szCs w:val="28"/>
          <w:lang w:val="kk-KZ"/>
        </w:rPr>
        <w:t>(15.2%),</w:t>
      </w:r>
      <w:r>
        <w:rPr>
          <w:rFonts w:ascii="Times New Roman" w:hAnsi="Times New Roman" w:cs="Times New Roman"/>
          <w:sz w:val="28"/>
          <w:szCs w:val="28"/>
          <w:lang w:val="kk-KZ"/>
        </w:rPr>
        <w:t xml:space="preserve"> </w:t>
      </w:r>
      <w:r w:rsidRPr="002A283B">
        <w:rPr>
          <w:rFonts w:ascii="Times New Roman" w:hAnsi="Times New Roman" w:cs="Times New Roman"/>
          <w:sz w:val="28"/>
          <w:szCs w:val="28"/>
          <w:lang w:val="en-US"/>
        </w:rPr>
        <w:t>ensuring rapid ignition at the outlet of the plasma-coal burner</w:t>
      </w:r>
      <w:r w:rsidRPr="002A283B">
        <w:rPr>
          <w:rFonts w:ascii="Times New Roman" w:hAnsi="Times New Roman" w:cs="Times New Roman"/>
          <w:sz w:val="28"/>
          <w:szCs w:val="28"/>
          <w:lang w:val="kk-KZ"/>
        </w:rPr>
        <w:t>;</w:t>
      </w:r>
    </w:p>
    <w:p w14:paraId="660B83C6" w14:textId="7A7CCD4E" w:rsidR="00595D5E" w:rsidRPr="00595D5E" w:rsidRDefault="00FE67AF" w:rsidP="00FB296F">
      <w:pPr>
        <w:pStyle w:val="a5"/>
        <w:numPr>
          <w:ilvl w:val="0"/>
          <w:numId w:val="18"/>
        </w:numPr>
        <w:tabs>
          <w:tab w:val="left" w:pos="993"/>
        </w:tabs>
        <w:spacing w:after="0"/>
        <w:ind w:left="0" w:firstLine="709"/>
        <w:jc w:val="both"/>
        <w:rPr>
          <w:rFonts w:ascii="Times New Roman" w:hAnsi="Times New Roman" w:cs="Times New Roman"/>
          <w:sz w:val="28"/>
          <w:szCs w:val="28"/>
          <w:lang w:val="kk-KZ"/>
        </w:rPr>
      </w:pPr>
      <w:r>
        <w:rPr>
          <w:rFonts w:ascii="Times New Roman" w:hAnsi="Times New Roman" w:cs="Times New Roman"/>
          <w:sz w:val="28"/>
          <w:szCs w:val="28"/>
          <w:lang w:val="en-US"/>
        </w:rPr>
        <w:t xml:space="preserve">The </w:t>
      </w:r>
      <w:r w:rsidRPr="002A283B">
        <w:rPr>
          <w:rFonts w:ascii="Times New Roman" w:hAnsi="Times New Roman" w:cs="Times New Roman"/>
          <w:sz w:val="28"/>
          <w:szCs w:val="28"/>
          <w:lang w:val="en-US"/>
        </w:rPr>
        <w:t>h</w:t>
      </w:r>
      <w:r w:rsidRPr="002A283B">
        <w:rPr>
          <w:rFonts w:ascii="Times New Roman" w:hAnsi="Times New Roman" w:cs="Times New Roman"/>
          <w:sz w:val="28"/>
          <w:szCs w:val="28"/>
          <w:lang w:val="kk-KZ"/>
        </w:rPr>
        <w:t>ighly</w:t>
      </w:r>
      <w:r>
        <w:rPr>
          <w:rFonts w:ascii="Times New Roman" w:hAnsi="Times New Roman" w:cs="Times New Roman"/>
          <w:sz w:val="28"/>
          <w:szCs w:val="28"/>
          <w:lang w:val="kk-KZ"/>
        </w:rPr>
        <w:t xml:space="preserve"> </w:t>
      </w:r>
      <w:r w:rsidRPr="002A283B">
        <w:rPr>
          <w:rFonts w:ascii="Times New Roman" w:hAnsi="Times New Roman" w:cs="Times New Roman"/>
          <w:sz w:val="28"/>
          <w:szCs w:val="28"/>
          <w:lang w:val="kk-KZ"/>
        </w:rPr>
        <w:t>reactive</w:t>
      </w:r>
      <w:r>
        <w:rPr>
          <w:rFonts w:ascii="Times New Roman" w:hAnsi="Times New Roman" w:cs="Times New Roman"/>
          <w:sz w:val="28"/>
          <w:szCs w:val="28"/>
          <w:lang w:val="kk-KZ"/>
        </w:rPr>
        <w:t xml:space="preserve"> </w:t>
      </w:r>
      <w:r w:rsidRPr="002A283B">
        <w:rPr>
          <w:rFonts w:ascii="Times New Roman" w:hAnsi="Times New Roman" w:cs="Times New Roman"/>
          <w:sz w:val="28"/>
          <w:szCs w:val="28"/>
          <w:lang w:val="kk-KZ"/>
        </w:rPr>
        <w:t>dual-component</w:t>
      </w:r>
      <w:r>
        <w:rPr>
          <w:rFonts w:ascii="Times New Roman" w:hAnsi="Times New Roman" w:cs="Times New Roman"/>
          <w:sz w:val="28"/>
          <w:szCs w:val="28"/>
          <w:lang w:val="kk-KZ"/>
        </w:rPr>
        <w:t xml:space="preserve"> </w:t>
      </w:r>
      <w:r w:rsidRPr="002A283B">
        <w:rPr>
          <w:rFonts w:ascii="Times New Roman" w:hAnsi="Times New Roman" w:cs="Times New Roman"/>
          <w:sz w:val="28"/>
          <w:szCs w:val="28"/>
          <w:lang w:val="kk-KZ"/>
        </w:rPr>
        <w:t xml:space="preserve">fuel </w:t>
      </w:r>
      <w:r w:rsidRPr="002A283B">
        <w:rPr>
          <w:rFonts w:ascii="Times New Roman" w:hAnsi="Times New Roman" w:cs="Times New Roman"/>
          <w:sz w:val="28"/>
          <w:szCs w:val="28"/>
          <w:lang w:val="en-US"/>
        </w:rPr>
        <w:t>obtained at the outlet of the experimental setup,</w:t>
      </w:r>
      <w:r w:rsidRPr="002A283B">
        <w:rPr>
          <w:rFonts w:ascii="Times New Roman" w:hAnsi="Times New Roman" w:cs="Times New Roman"/>
          <w:sz w:val="28"/>
          <w:szCs w:val="28"/>
          <w:lang w:val="kk-KZ"/>
        </w:rPr>
        <w:t xml:space="preserve"> with</w:t>
      </w:r>
      <w:r>
        <w:rPr>
          <w:rFonts w:ascii="Times New Roman" w:hAnsi="Times New Roman" w:cs="Times New Roman"/>
          <w:sz w:val="28"/>
          <w:szCs w:val="28"/>
          <w:lang w:val="kk-KZ"/>
        </w:rPr>
        <w:t xml:space="preserve"> </w:t>
      </w:r>
      <w:r w:rsidRPr="002A283B">
        <w:rPr>
          <w:rFonts w:ascii="Times New Roman" w:hAnsi="Times New Roman" w:cs="Times New Roman"/>
          <w:sz w:val="28"/>
          <w:szCs w:val="28"/>
          <w:lang w:val="kk-KZ"/>
        </w:rPr>
        <w:t>a</w:t>
      </w:r>
      <w:r>
        <w:rPr>
          <w:rFonts w:ascii="Times New Roman" w:hAnsi="Times New Roman" w:cs="Times New Roman"/>
          <w:sz w:val="28"/>
          <w:szCs w:val="28"/>
          <w:lang w:val="kk-KZ"/>
        </w:rPr>
        <w:t xml:space="preserve"> </w:t>
      </w:r>
      <w:r w:rsidRPr="002A283B">
        <w:rPr>
          <w:rFonts w:ascii="Times New Roman" w:hAnsi="Times New Roman" w:cs="Times New Roman"/>
          <w:sz w:val="28"/>
          <w:szCs w:val="28"/>
          <w:lang w:val="kk-KZ"/>
        </w:rPr>
        <w:t>specific</w:t>
      </w:r>
      <w:r>
        <w:rPr>
          <w:rFonts w:ascii="Times New Roman" w:hAnsi="Times New Roman" w:cs="Times New Roman"/>
          <w:sz w:val="28"/>
          <w:szCs w:val="28"/>
          <w:lang w:val="kk-KZ"/>
        </w:rPr>
        <w:t xml:space="preserve"> </w:t>
      </w:r>
      <w:r w:rsidRPr="002A283B">
        <w:rPr>
          <w:rFonts w:ascii="Times New Roman" w:hAnsi="Times New Roman" w:cs="Times New Roman"/>
          <w:sz w:val="28"/>
          <w:szCs w:val="28"/>
          <w:lang w:val="kk-KZ"/>
        </w:rPr>
        <w:t>calorific</w:t>
      </w:r>
      <w:r>
        <w:rPr>
          <w:rFonts w:ascii="Times New Roman" w:hAnsi="Times New Roman" w:cs="Times New Roman"/>
          <w:sz w:val="28"/>
          <w:szCs w:val="28"/>
          <w:lang w:val="kk-KZ"/>
        </w:rPr>
        <w:t xml:space="preserve"> </w:t>
      </w:r>
      <w:r w:rsidRPr="002A283B">
        <w:rPr>
          <w:rFonts w:ascii="Times New Roman" w:hAnsi="Times New Roman" w:cs="Times New Roman"/>
          <w:sz w:val="28"/>
          <w:szCs w:val="28"/>
          <w:lang w:val="kk-KZ"/>
        </w:rPr>
        <w:t>value</w:t>
      </w:r>
      <w:r>
        <w:rPr>
          <w:rFonts w:ascii="Times New Roman" w:hAnsi="Times New Roman" w:cs="Times New Roman"/>
          <w:sz w:val="28"/>
          <w:szCs w:val="28"/>
          <w:lang w:val="kk-KZ"/>
        </w:rPr>
        <w:t xml:space="preserve"> </w:t>
      </w:r>
      <w:r w:rsidRPr="002A283B">
        <w:rPr>
          <w:rFonts w:ascii="Times New Roman" w:hAnsi="Times New Roman" w:cs="Times New Roman"/>
          <w:sz w:val="28"/>
          <w:szCs w:val="28"/>
          <w:lang w:val="kk-KZ"/>
        </w:rPr>
        <w:t>of</w:t>
      </w:r>
      <w:r>
        <w:rPr>
          <w:rFonts w:ascii="Times New Roman" w:hAnsi="Times New Roman" w:cs="Times New Roman"/>
          <w:sz w:val="28"/>
          <w:szCs w:val="28"/>
          <w:lang w:val="kk-KZ"/>
        </w:rPr>
        <w:t xml:space="preserve"> </w:t>
      </w:r>
      <w:r w:rsidRPr="002A283B">
        <w:rPr>
          <w:rFonts w:ascii="Times New Roman" w:hAnsi="Times New Roman" w:cs="Times New Roman"/>
          <w:sz w:val="28"/>
          <w:szCs w:val="28"/>
          <w:lang w:val="kk-KZ"/>
        </w:rPr>
        <w:t>12,550</w:t>
      </w:r>
      <w:r>
        <w:rPr>
          <w:rFonts w:ascii="Times New Roman" w:hAnsi="Times New Roman" w:cs="Times New Roman"/>
          <w:sz w:val="28"/>
          <w:szCs w:val="28"/>
          <w:lang w:val="kk-KZ"/>
        </w:rPr>
        <w:t xml:space="preserve"> </w:t>
      </w:r>
      <w:r w:rsidRPr="002A283B">
        <w:rPr>
          <w:rFonts w:ascii="Times New Roman" w:hAnsi="Times New Roman" w:cs="Times New Roman"/>
          <w:sz w:val="28"/>
          <w:szCs w:val="28"/>
          <w:lang w:val="kk-KZ"/>
        </w:rPr>
        <w:t xml:space="preserve">kJ/kg, </w:t>
      </w:r>
      <w:r w:rsidRPr="002A283B">
        <w:rPr>
          <w:rFonts w:ascii="Times New Roman" w:hAnsi="Times New Roman" w:cs="Times New Roman"/>
          <w:sz w:val="28"/>
          <w:szCs w:val="28"/>
          <w:lang w:val="en-US"/>
        </w:rPr>
        <w:t>ensures stable and intensive ignition when mixed with secondary air</w:t>
      </w:r>
      <w:r w:rsidRPr="002A283B">
        <w:rPr>
          <w:rFonts w:ascii="Times New Roman" w:hAnsi="Times New Roman" w:cs="Times New Roman"/>
          <w:sz w:val="28"/>
          <w:szCs w:val="28"/>
          <w:lang w:val="kk-KZ"/>
        </w:rPr>
        <w:t>;</w:t>
      </w:r>
    </w:p>
    <w:p w14:paraId="28E2F577" w14:textId="695FF2BA" w:rsidR="005252D3" w:rsidRPr="008E1CFC" w:rsidRDefault="00FE67AF" w:rsidP="007D0FD0">
      <w:pPr>
        <w:pStyle w:val="a5"/>
        <w:numPr>
          <w:ilvl w:val="0"/>
          <w:numId w:val="18"/>
        </w:numPr>
        <w:tabs>
          <w:tab w:val="left" w:pos="993"/>
        </w:tabs>
        <w:spacing w:after="0"/>
        <w:ind w:left="0" w:firstLine="709"/>
        <w:jc w:val="both"/>
        <w:rPr>
          <w:rFonts w:ascii="Times New Roman" w:hAnsi="Times New Roman" w:cs="Times New Roman"/>
          <w:sz w:val="28"/>
          <w:szCs w:val="28"/>
          <w:lang w:val="kk-KZ"/>
        </w:rPr>
      </w:pPr>
      <w:r w:rsidRPr="002A283B">
        <w:rPr>
          <w:rFonts w:ascii="Times New Roman" w:hAnsi="Times New Roman" w:cs="Times New Roman"/>
          <w:sz w:val="28"/>
          <w:szCs w:val="28"/>
          <w:lang w:val="kk-KZ"/>
        </w:rPr>
        <w:t>The</w:t>
      </w:r>
      <w:r>
        <w:rPr>
          <w:rFonts w:ascii="Times New Roman" w:hAnsi="Times New Roman" w:cs="Times New Roman"/>
          <w:sz w:val="28"/>
          <w:szCs w:val="28"/>
          <w:lang w:val="kk-KZ"/>
        </w:rPr>
        <w:t xml:space="preserve"> </w:t>
      </w:r>
      <w:r w:rsidRPr="002A283B">
        <w:rPr>
          <w:rFonts w:ascii="Times New Roman" w:hAnsi="Times New Roman" w:cs="Times New Roman"/>
          <w:sz w:val="28"/>
          <w:szCs w:val="28"/>
          <w:lang w:val="kk-KZ"/>
        </w:rPr>
        <w:t>optimal</w:t>
      </w:r>
      <w:r>
        <w:rPr>
          <w:rFonts w:ascii="Times New Roman" w:hAnsi="Times New Roman" w:cs="Times New Roman"/>
          <w:sz w:val="28"/>
          <w:szCs w:val="28"/>
          <w:lang w:val="kk-KZ"/>
        </w:rPr>
        <w:t xml:space="preserve"> </w:t>
      </w:r>
      <w:r w:rsidRPr="002A283B">
        <w:rPr>
          <w:rFonts w:ascii="Times New Roman" w:hAnsi="Times New Roman" w:cs="Times New Roman"/>
          <w:sz w:val="28"/>
          <w:szCs w:val="28"/>
          <w:lang w:val="kk-KZ"/>
        </w:rPr>
        <w:t>parameters</w:t>
      </w:r>
      <w:r>
        <w:rPr>
          <w:rFonts w:ascii="Times New Roman" w:hAnsi="Times New Roman" w:cs="Times New Roman"/>
          <w:sz w:val="28"/>
          <w:szCs w:val="28"/>
          <w:lang w:val="kk-KZ"/>
        </w:rPr>
        <w:t xml:space="preserve"> </w:t>
      </w:r>
      <w:r w:rsidRPr="002A283B">
        <w:rPr>
          <w:rFonts w:ascii="Times New Roman" w:hAnsi="Times New Roman" w:cs="Times New Roman"/>
          <w:sz w:val="28"/>
          <w:szCs w:val="28"/>
          <w:lang w:val="kk-KZ"/>
        </w:rPr>
        <w:t>of</w:t>
      </w:r>
      <w:r>
        <w:rPr>
          <w:rFonts w:ascii="Times New Roman" w:hAnsi="Times New Roman" w:cs="Times New Roman"/>
          <w:sz w:val="28"/>
          <w:szCs w:val="28"/>
          <w:lang w:val="kk-KZ"/>
        </w:rPr>
        <w:t xml:space="preserve"> </w:t>
      </w:r>
      <w:r w:rsidRPr="002A283B">
        <w:rPr>
          <w:rFonts w:ascii="Times New Roman" w:hAnsi="Times New Roman" w:cs="Times New Roman"/>
          <w:sz w:val="28"/>
          <w:szCs w:val="28"/>
          <w:lang w:val="kk-KZ"/>
        </w:rPr>
        <w:t>the</w:t>
      </w:r>
      <w:r>
        <w:rPr>
          <w:rFonts w:ascii="Times New Roman" w:hAnsi="Times New Roman" w:cs="Times New Roman"/>
          <w:sz w:val="28"/>
          <w:szCs w:val="28"/>
          <w:lang w:val="kk-KZ"/>
        </w:rPr>
        <w:t xml:space="preserve"> </w:t>
      </w:r>
      <w:r w:rsidRPr="002A283B">
        <w:rPr>
          <w:rFonts w:ascii="Times New Roman" w:hAnsi="Times New Roman" w:cs="Times New Roman"/>
          <w:sz w:val="28"/>
          <w:szCs w:val="28"/>
          <w:lang w:val="kk-KZ"/>
        </w:rPr>
        <w:t>plasma-coal</w:t>
      </w:r>
      <w:r>
        <w:rPr>
          <w:rFonts w:ascii="Times New Roman" w:hAnsi="Times New Roman" w:cs="Times New Roman"/>
          <w:sz w:val="28"/>
          <w:szCs w:val="28"/>
          <w:lang w:val="kk-KZ"/>
        </w:rPr>
        <w:t xml:space="preserve"> </w:t>
      </w:r>
      <w:r w:rsidRPr="002A283B">
        <w:rPr>
          <w:rFonts w:ascii="Times New Roman" w:hAnsi="Times New Roman" w:cs="Times New Roman"/>
          <w:sz w:val="28"/>
          <w:szCs w:val="28"/>
          <w:lang w:val="kk-KZ"/>
        </w:rPr>
        <w:t>burner</w:t>
      </w:r>
      <w:r>
        <w:rPr>
          <w:rFonts w:ascii="Times New Roman" w:hAnsi="Times New Roman" w:cs="Times New Roman"/>
          <w:sz w:val="28"/>
          <w:szCs w:val="28"/>
          <w:lang w:val="kk-KZ"/>
        </w:rPr>
        <w:t xml:space="preserve"> </w:t>
      </w:r>
      <w:r w:rsidRPr="002A283B">
        <w:rPr>
          <w:rFonts w:ascii="Times New Roman" w:hAnsi="Times New Roman" w:cs="Times New Roman"/>
          <w:sz w:val="28"/>
          <w:szCs w:val="28"/>
          <w:lang w:val="en-US"/>
        </w:rPr>
        <w:t>are</w:t>
      </w:r>
      <w:r>
        <w:rPr>
          <w:rFonts w:ascii="Times New Roman" w:hAnsi="Times New Roman" w:cs="Times New Roman"/>
          <w:sz w:val="28"/>
          <w:szCs w:val="28"/>
          <w:lang w:val="kk-KZ"/>
        </w:rPr>
        <w:t xml:space="preserve"> </w:t>
      </w:r>
      <w:r>
        <w:rPr>
          <w:rFonts w:ascii="Times New Roman" w:hAnsi="Times New Roman" w:cs="Times New Roman"/>
          <w:sz w:val="28"/>
          <w:szCs w:val="28"/>
          <w:lang w:val="en-US"/>
        </w:rPr>
        <w:t xml:space="preserve">an </w:t>
      </w:r>
      <w:r w:rsidRPr="002A283B">
        <w:rPr>
          <w:rFonts w:ascii="Times New Roman" w:hAnsi="Times New Roman" w:cs="Times New Roman"/>
          <w:sz w:val="28"/>
          <w:szCs w:val="28"/>
          <w:lang w:val="kk-KZ"/>
        </w:rPr>
        <w:t>average</w:t>
      </w:r>
      <w:r>
        <w:rPr>
          <w:rFonts w:ascii="Times New Roman" w:hAnsi="Times New Roman" w:cs="Times New Roman"/>
          <w:sz w:val="28"/>
          <w:szCs w:val="28"/>
          <w:lang w:val="kk-KZ"/>
        </w:rPr>
        <w:t xml:space="preserve"> </w:t>
      </w:r>
      <w:r w:rsidRPr="002A283B">
        <w:rPr>
          <w:rFonts w:ascii="Times New Roman" w:hAnsi="Times New Roman" w:cs="Times New Roman"/>
          <w:sz w:val="28"/>
          <w:szCs w:val="28"/>
          <w:lang w:val="kk-KZ"/>
        </w:rPr>
        <w:t>mass</w:t>
      </w:r>
      <w:r>
        <w:rPr>
          <w:rFonts w:ascii="Times New Roman" w:hAnsi="Times New Roman" w:cs="Times New Roman"/>
          <w:sz w:val="28"/>
          <w:szCs w:val="28"/>
          <w:lang w:val="kk-KZ"/>
        </w:rPr>
        <w:t xml:space="preserve"> </w:t>
      </w:r>
      <w:r w:rsidRPr="002A283B">
        <w:rPr>
          <w:rFonts w:ascii="Times New Roman" w:hAnsi="Times New Roman" w:cs="Times New Roman"/>
          <w:sz w:val="28"/>
          <w:szCs w:val="28"/>
          <w:lang w:val="kk-KZ"/>
        </w:rPr>
        <w:t>temperature</w:t>
      </w:r>
      <w:r>
        <w:rPr>
          <w:rFonts w:ascii="Times New Roman" w:hAnsi="Times New Roman" w:cs="Times New Roman"/>
          <w:sz w:val="28"/>
          <w:szCs w:val="28"/>
          <w:lang w:val="kk-KZ"/>
        </w:rPr>
        <w:t xml:space="preserve"> </w:t>
      </w:r>
      <w:r w:rsidRPr="002A283B">
        <w:rPr>
          <w:rFonts w:ascii="Times New Roman" w:hAnsi="Times New Roman" w:cs="Times New Roman"/>
          <w:sz w:val="28"/>
          <w:szCs w:val="28"/>
          <w:lang w:val="en-US"/>
        </w:rPr>
        <w:t>of</w:t>
      </w:r>
      <w:r>
        <w:rPr>
          <w:rFonts w:ascii="Times New Roman" w:hAnsi="Times New Roman" w:cs="Times New Roman"/>
          <w:sz w:val="28"/>
          <w:szCs w:val="28"/>
          <w:lang w:val="kk-KZ"/>
        </w:rPr>
        <w:t xml:space="preserve"> </w:t>
      </w:r>
      <w:r w:rsidRPr="002A283B">
        <w:rPr>
          <w:rFonts w:ascii="Times New Roman" w:hAnsi="Times New Roman" w:cs="Times New Roman"/>
          <w:sz w:val="28"/>
          <w:szCs w:val="28"/>
          <w:lang w:val="kk-KZ"/>
        </w:rPr>
        <w:t>1880</w:t>
      </w:r>
      <w:r>
        <w:rPr>
          <w:rFonts w:ascii="Times New Roman" w:hAnsi="Times New Roman" w:cs="Times New Roman"/>
          <w:sz w:val="28"/>
          <w:szCs w:val="28"/>
          <w:lang w:val="kk-KZ"/>
        </w:rPr>
        <w:t xml:space="preserve"> </w:t>
      </w:r>
      <w:r w:rsidRPr="002A283B">
        <w:rPr>
          <w:rFonts w:ascii="Times New Roman" w:hAnsi="Times New Roman" w:cs="Times New Roman"/>
          <w:sz w:val="28"/>
          <w:szCs w:val="28"/>
          <w:lang w:val="kk-KZ"/>
        </w:rPr>
        <w:t>K,</w:t>
      </w:r>
      <w:r>
        <w:rPr>
          <w:rFonts w:ascii="Times New Roman" w:hAnsi="Times New Roman" w:cs="Times New Roman"/>
          <w:sz w:val="28"/>
          <w:szCs w:val="28"/>
          <w:lang w:val="kk-KZ"/>
        </w:rPr>
        <w:t xml:space="preserve"> </w:t>
      </w:r>
      <w:r w:rsidRPr="002A283B">
        <w:rPr>
          <w:rFonts w:ascii="Times New Roman" w:hAnsi="Times New Roman" w:cs="Times New Roman"/>
          <w:sz w:val="28"/>
          <w:szCs w:val="28"/>
          <w:lang w:val="kk-KZ"/>
        </w:rPr>
        <w:t>pressure</w:t>
      </w:r>
      <w:r>
        <w:rPr>
          <w:rFonts w:ascii="Times New Roman" w:hAnsi="Times New Roman" w:cs="Times New Roman"/>
          <w:sz w:val="28"/>
          <w:szCs w:val="28"/>
          <w:lang w:val="kk-KZ"/>
        </w:rPr>
        <w:t xml:space="preserve"> </w:t>
      </w:r>
      <w:r w:rsidRPr="002A283B">
        <w:rPr>
          <w:rFonts w:ascii="Times New Roman" w:hAnsi="Times New Roman" w:cs="Times New Roman"/>
          <w:sz w:val="28"/>
          <w:szCs w:val="28"/>
          <w:lang w:val="en-US"/>
        </w:rPr>
        <w:t>of</w:t>
      </w:r>
      <w:r>
        <w:rPr>
          <w:rFonts w:ascii="Times New Roman" w:hAnsi="Times New Roman" w:cs="Times New Roman"/>
          <w:sz w:val="28"/>
          <w:szCs w:val="28"/>
          <w:lang w:val="kk-KZ"/>
        </w:rPr>
        <w:t xml:space="preserve"> </w:t>
      </w:r>
      <w:r w:rsidRPr="002A283B">
        <w:rPr>
          <w:rFonts w:ascii="Times New Roman" w:hAnsi="Times New Roman" w:cs="Times New Roman"/>
          <w:sz w:val="28"/>
          <w:szCs w:val="28"/>
          <w:lang w:val="kk-KZ"/>
        </w:rPr>
        <w:t>0.1</w:t>
      </w:r>
      <w:r>
        <w:rPr>
          <w:rFonts w:ascii="Times New Roman" w:hAnsi="Times New Roman" w:cs="Times New Roman"/>
          <w:sz w:val="28"/>
          <w:szCs w:val="28"/>
          <w:lang w:val="kk-KZ"/>
        </w:rPr>
        <w:t xml:space="preserve"> </w:t>
      </w:r>
      <w:r w:rsidRPr="002A283B">
        <w:rPr>
          <w:rFonts w:ascii="Times New Roman" w:hAnsi="Times New Roman" w:cs="Times New Roman"/>
          <w:sz w:val="28"/>
          <w:szCs w:val="28"/>
          <w:lang w:val="kk-KZ"/>
        </w:rPr>
        <w:t>MPa,</w:t>
      </w:r>
      <w:r>
        <w:rPr>
          <w:rFonts w:ascii="Times New Roman" w:hAnsi="Times New Roman" w:cs="Times New Roman"/>
          <w:sz w:val="28"/>
          <w:szCs w:val="28"/>
          <w:lang w:val="kk-KZ"/>
        </w:rPr>
        <w:t xml:space="preserve"> </w:t>
      </w:r>
      <w:r w:rsidRPr="002A283B">
        <w:rPr>
          <w:rFonts w:ascii="Times New Roman" w:hAnsi="Times New Roman" w:cs="Times New Roman"/>
          <w:sz w:val="28"/>
          <w:szCs w:val="28"/>
          <w:lang w:val="en-US"/>
        </w:rPr>
        <w:t>plasmatron</w:t>
      </w:r>
      <w:r>
        <w:rPr>
          <w:rFonts w:ascii="Times New Roman" w:hAnsi="Times New Roman" w:cs="Times New Roman"/>
          <w:sz w:val="28"/>
          <w:szCs w:val="28"/>
          <w:lang w:val="en-US"/>
        </w:rPr>
        <w:t xml:space="preserve"> </w:t>
      </w:r>
      <w:r w:rsidRPr="002A283B">
        <w:rPr>
          <w:rFonts w:ascii="Times New Roman" w:hAnsi="Times New Roman" w:cs="Times New Roman"/>
          <w:sz w:val="28"/>
          <w:szCs w:val="28"/>
          <w:lang w:val="en-US"/>
        </w:rPr>
        <w:t>power</w:t>
      </w:r>
      <w:r>
        <w:rPr>
          <w:rFonts w:ascii="Times New Roman" w:hAnsi="Times New Roman" w:cs="Times New Roman"/>
          <w:sz w:val="28"/>
          <w:szCs w:val="28"/>
          <w:lang w:val="kk-KZ"/>
        </w:rPr>
        <w:t xml:space="preserve"> </w:t>
      </w:r>
      <w:r w:rsidRPr="002A283B">
        <w:rPr>
          <w:rFonts w:ascii="Times New Roman" w:hAnsi="Times New Roman" w:cs="Times New Roman"/>
          <w:sz w:val="28"/>
          <w:szCs w:val="28"/>
          <w:lang w:val="en-US"/>
        </w:rPr>
        <w:t>of</w:t>
      </w:r>
      <w:r>
        <w:rPr>
          <w:rFonts w:ascii="Times New Roman" w:hAnsi="Times New Roman" w:cs="Times New Roman"/>
          <w:sz w:val="28"/>
          <w:szCs w:val="28"/>
          <w:lang w:val="kk-KZ"/>
        </w:rPr>
        <w:t xml:space="preserve"> </w:t>
      </w:r>
      <w:r w:rsidRPr="002A283B">
        <w:rPr>
          <w:rFonts w:ascii="Times New Roman" w:hAnsi="Times New Roman" w:cs="Times New Roman"/>
          <w:sz w:val="28"/>
          <w:szCs w:val="28"/>
          <w:lang w:val="kk-KZ"/>
        </w:rPr>
        <w:t>60</w:t>
      </w:r>
      <w:r>
        <w:rPr>
          <w:rFonts w:ascii="Times New Roman" w:hAnsi="Times New Roman" w:cs="Times New Roman"/>
          <w:sz w:val="28"/>
          <w:szCs w:val="28"/>
          <w:lang w:val="kk-KZ"/>
        </w:rPr>
        <w:t xml:space="preserve"> </w:t>
      </w:r>
      <w:r w:rsidRPr="002A283B">
        <w:rPr>
          <w:rFonts w:ascii="Times New Roman" w:hAnsi="Times New Roman" w:cs="Times New Roman"/>
          <w:sz w:val="28"/>
          <w:szCs w:val="28"/>
          <w:lang w:val="kk-KZ"/>
        </w:rPr>
        <w:t>kW</w:t>
      </w:r>
      <w:r>
        <w:rPr>
          <w:rFonts w:ascii="Times New Roman" w:hAnsi="Times New Roman" w:cs="Times New Roman"/>
          <w:sz w:val="28"/>
          <w:szCs w:val="28"/>
          <w:lang w:val="kk-KZ"/>
        </w:rPr>
        <w:t xml:space="preserve"> </w:t>
      </w:r>
      <w:r w:rsidRPr="002A283B">
        <w:rPr>
          <w:rFonts w:ascii="Times New Roman" w:hAnsi="Times New Roman" w:cs="Times New Roman"/>
          <w:sz w:val="28"/>
          <w:szCs w:val="28"/>
          <w:lang w:val="kk-KZ"/>
        </w:rPr>
        <w:t>with</w:t>
      </w:r>
      <w:r>
        <w:rPr>
          <w:rFonts w:ascii="Times New Roman" w:hAnsi="Times New Roman" w:cs="Times New Roman"/>
          <w:sz w:val="28"/>
          <w:szCs w:val="28"/>
          <w:lang w:val="kk-KZ"/>
        </w:rPr>
        <w:t xml:space="preserve"> </w:t>
      </w:r>
      <w:r w:rsidRPr="002A283B">
        <w:rPr>
          <w:rFonts w:ascii="Times New Roman" w:hAnsi="Times New Roman" w:cs="Times New Roman"/>
          <w:sz w:val="28"/>
          <w:szCs w:val="28"/>
          <w:lang w:val="kk-KZ"/>
        </w:rPr>
        <w:t>its</w:t>
      </w:r>
      <w:r>
        <w:rPr>
          <w:rFonts w:ascii="Times New Roman" w:hAnsi="Times New Roman" w:cs="Times New Roman"/>
          <w:sz w:val="28"/>
          <w:szCs w:val="28"/>
          <w:lang w:val="kk-KZ"/>
        </w:rPr>
        <w:t xml:space="preserve"> </w:t>
      </w:r>
      <w:r w:rsidRPr="002A283B">
        <w:rPr>
          <w:rFonts w:ascii="Times New Roman" w:hAnsi="Times New Roman" w:cs="Times New Roman"/>
          <w:sz w:val="28"/>
          <w:szCs w:val="28"/>
          <w:lang w:val="kk-KZ"/>
        </w:rPr>
        <w:t>length</w:t>
      </w:r>
      <w:r>
        <w:rPr>
          <w:rFonts w:ascii="Times New Roman" w:hAnsi="Times New Roman" w:cs="Times New Roman"/>
          <w:sz w:val="28"/>
          <w:szCs w:val="28"/>
          <w:lang w:val="kk-KZ"/>
        </w:rPr>
        <w:t xml:space="preserve"> </w:t>
      </w:r>
      <w:r w:rsidRPr="002A283B">
        <w:rPr>
          <w:rFonts w:ascii="Times New Roman" w:hAnsi="Times New Roman" w:cs="Times New Roman"/>
          <w:sz w:val="28"/>
          <w:szCs w:val="28"/>
          <w:lang w:val="kk-KZ"/>
        </w:rPr>
        <w:t>of</w:t>
      </w:r>
      <w:r>
        <w:rPr>
          <w:rFonts w:ascii="Times New Roman" w:hAnsi="Times New Roman" w:cs="Times New Roman"/>
          <w:sz w:val="28"/>
          <w:szCs w:val="28"/>
          <w:lang w:val="kk-KZ"/>
        </w:rPr>
        <w:t xml:space="preserve"> </w:t>
      </w:r>
      <w:r w:rsidRPr="002A283B">
        <w:rPr>
          <w:rFonts w:ascii="Times New Roman" w:hAnsi="Times New Roman" w:cs="Times New Roman"/>
          <w:sz w:val="28"/>
          <w:szCs w:val="28"/>
          <w:lang w:val="kk-KZ"/>
        </w:rPr>
        <w:t>3</w:t>
      </w:r>
      <w:r>
        <w:rPr>
          <w:rFonts w:ascii="Times New Roman" w:hAnsi="Times New Roman" w:cs="Times New Roman"/>
          <w:sz w:val="28"/>
          <w:szCs w:val="28"/>
          <w:lang w:val="kk-KZ"/>
        </w:rPr>
        <w:t xml:space="preserve"> </w:t>
      </w:r>
      <w:r w:rsidRPr="002A283B">
        <w:rPr>
          <w:rFonts w:ascii="Times New Roman" w:hAnsi="Times New Roman" w:cs="Times New Roman"/>
          <w:sz w:val="28"/>
          <w:szCs w:val="28"/>
          <w:lang w:val="kk-KZ"/>
        </w:rPr>
        <w:t>m</w:t>
      </w:r>
      <w:r>
        <w:rPr>
          <w:rFonts w:ascii="Times New Roman" w:hAnsi="Times New Roman" w:cs="Times New Roman"/>
          <w:sz w:val="28"/>
          <w:szCs w:val="28"/>
          <w:lang w:val="kk-KZ"/>
        </w:rPr>
        <w:t xml:space="preserve"> </w:t>
      </w:r>
      <w:r w:rsidRPr="002A283B">
        <w:rPr>
          <w:rFonts w:ascii="Times New Roman" w:hAnsi="Times New Roman" w:cs="Times New Roman"/>
          <w:sz w:val="28"/>
          <w:szCs w:val="28"/>
          <w:lang w:val="kk-KZ"/>
        </w:rPr>
        <w:t>and</w:t>
      </w:r>
      <w:r>
        <w:rPr>
          <w:rFonts w:ascii="Times New Roman" w:hAnsi="Times New Roman" w:cs="Times New Roman"/>
          <w:sz w:val="28"/>
          <w:szCs w:val="28"/>
          <w:lang w:val="kk-KZ"/>
        </w:rPr>
        <w:t xml:space="preserve"> </w:t>
      </w:r>
      <w:r w:rsidRPr="002A283B">
        <w:rPr>
          <w:rFonts w:ascii="Times New Roman" w:hAnsi="Times New Roman" w:cs="Times New Roman"/>
          <w:sz w:val="28"/>
          <w:szCs w:val="28"/>
          <w:lang w:val="kk-KZ"/>
        </w:rPr>
        <w:t>diameter</w:t>
      </w:r>
      <w:r>
        <w:rPr>
          <w:rFonts w:ascii="Times New Roman" w:hAnsi="Times New Roman" w:cs="Times New Roman"/>
          <w:sz w:val="28"/>
          <w:szCs w:val="28"/>
          <w:lang w:val="kk-KZ"/>
        </w:rPr>
        <w:t xml:space="preserve"> </w:t>
      </w:r>
      <w:r w:rsidRPr="002A283B">
        <w:rPr>
          <w:rFonts w:ascii="Times New Roman" w:hAnsi="Times New Roman" w:cs="Times New Roman"/>
          <w:sz w:val="28"/>
          <w:szCs w:val="28"/>
          <w:lang w:val="kk-KZ"/>
        </w:rPr>
        <w:t>of</w:t>
      </w:r>
      <w:r>
        <w:rPr>
          <w:rFonts w:ascii="Times New Roman" w:hAnsi="Times New Roman" w:cs="Times New Roman"/>
          <w:sz w:val="28"/>
          <w:szCs w:val="28"/>
          <w:lang w:val="kk-KZ"/>
        </w:rPr>
        <w:t xml:space="preserve"> </w:t>
      </w:r>
      <w:r w:rsidRPr="002A283B">
        <w:rPr>
          <w:rFonts w:ascii="Times New Roman" w:hAnsi="Times New Roman" w:cs="Times New Roman"/>
          <w:sz w:val="28"/>
          <w:szCs w:val="28"/>
          <w:lang w:val="kk-KZ"/>
        </w:rPr>
        <w:t>0.15</w:t>
      </w:r>
      <w:r>
        <w:rPr>
          <w:rFonts w:ascii="Times New Roman" w:hAnsi="Times New Roman" w:cs="Times New Roman"/>
          <w:sz w:val="28"/>
          <w:szCs w:val="28"/>
          <w:lang w:val="kk-KZ"/>
        </w:rPr>
        <w:t xml:space="preserve"> </w:t>
      </w:r>
      <w:r w:rsidRPr="002A283B">
        <w:rPr>
          <w:rFonts w:ascii="Times New Roman" w:hAnsi="Times New Roman" w:cs="Times New Roman"/>
          <w:sz w:val="28"/>
          <w:szCs w:val="28"/>
          <w:lang w:val="kk-KZ"/>
        </w:rPr>
        <w:t>m.</w:t>
      </w:r>
    </w:p>
    <w:p w14:paraId="6DC997B0" w14:textId="12E2FBCF" w:rsidR="007D0FD0" w:rsidRPr="007D0FD0" w:rsidRDefault="007D0FD0" w:rsidP="007D0FD0">
      <w:pPr>
        <w:ind w:firstLine="709"/>
        <w:jc w:val="both"/>
        <w:rPr>
          <w:b/>
          <w:sz w:val="28"/>
          <w:szCs w:val="28"/>
          <w:lang w:val="en-US"/>
        </w:rPr>
      </w:pPr>
      <w:r w:rsidRPr="007D0FD0">
        <w:rPr>
          <w:b/>
          <w:sz w:val="28"/>
          <w:szCs w:val="28"/>
          <w:lang w:val="en-US"/>
        </w:rPr>
        <w:t>Theoretical significance of the research</w:t>
      </w:r>
    </w:p>
    <w:p w14:paraId="69CD2B2E" w14:textId="77777777" w:rsidR="007D0FD0" w:rsidRPr="007D0FD0" w:rsidRDefault="007D0FD0" w:rsidP="007D0FD0">
      <w:pPr>
        <w:ind w:firstLine="709"/>
        <w:jc w:val="both"/>
        <w:rPr>
          <w:sz w:val="28"/>
          <w:szCs w:val="28"/>
          <w:lang w:val="en-US"/>
        </w:rPr>
      </w:pPr>
      <w:r w:rsidRPr="007D0FD0">
        <w:rPr>
          <w:sz w:val="28"/>
          <w:szCs w:val="28"/>
          <w:lang w:val="en-US"/>
        </w:rPr>
        <w:t>The identified general patterns of the distribution of temperatures, velocities, and concentrations of products in the electro-thermochemical preparation for coal combustion along a plasma-coal burner allow for the improvement of the efficiency and stability of such systems. The obtained results can be used to develop new methods for enhancing the energy efficiency of coal combustion, optimizing combustion processes, and reducing the environmental impact.</w:t>
      </w:r>
    </w:p>
    <w:p w14:paraId="7EFE6171" w14:textId="77777777" w:rsidR="007D0FD0" w:rsidRPr="007D0FD0" w:rsidRDefault="007D0FD0" w:rsidP="007D0FD0">
      <w:pPr>
        <w:ind w:firstLine="709"/>
        <w:jc w:val="both"/>
        <w:rPr>
          <w:b/>
          <w:sz w:val="28"/>
          <w:szCs w:val="28"/>
          <w:lang w:val="en-US"/>
        </w:rPr>
      </w:pPr>
      <w:r w:rsidRPr="007D0FD0">
        <w:rPr>
          <w:b/>
          <w:sz w:val="28"/>
          <w:szCs w:val="28"/>
          <w:lang w:val="en-US"/>
        </w:rPr>
        <w:t>Practical significance of the research</w:t>
      </w:r>
    </w:p>
    <w:p w14:paraId="00D36555" w14:textId="4F760A92" w:rsidR="004F1B39" w:rsidRPr="004C2AF1" w:rsidRDefault="007D0FD0" w:rsidP="004C2AF1">
      <w:pPr>
        <w:ind w:firstLine="709"/>
        <w:jc w:val="both"/>
        <w:rPr>
          <w:bCs/>
          <w:sz w:val="28"/>
          <w:szCs w:val="28"/>
          <w:lang w:val="en-US"/>
        </w:rPr>
      </w:pPr>
      <w:r w:rsidRPr="007D0FD0">
        <w:rPr>
          <w:sz w:val="28"/>
          <w:szCs w:val="28"/>
          <w:lang w:val="en-US"/>
        </w:rPr>
        <w:t xml:space="preserve">The optimal parameters of plasma ignition for high-ash Ekibastuz coal have been experimentally confirmed, ensuring increased efficiency and reliability of plasma-coal burners in pulverized coal-fired thermal power plants and boiler systems. </w:t>
      </w:r>
      <w:r w:rsidR="004C2AF1" w:rsidRPr="004C2AF1">
        <w:rPr>
          <w:sz w:val="28"/>
          <w:szCs w:val="28"/>
          <w:lang w:val="en-US"/>
        </w:rPr>
        <w:t>The developed approach was applied on the TPE-215 boiler at the Gusinoozersk State District Power Station, in collaboration with the Industry Center for Plasma Energy Technologies of RAO "UES of Russia." This confirms the applicability, efficiency, and industrial relevance of the technology for improving the ignition and combustion stability of low-grade, high-ash coal in thermal power generation.</w:t>
      </w:r>
    </w:p>
    <w:p w14:paraId="48E31FB5" w14:textId="77777777" w:rsidR="006F1C65" w:rsidRPr="005E12EC" w:rsidRDefault="006F1C65" w:rsidP="00C63600">
      <w:pPr>
        <w:ind w:firstLine="709"/>
        <w:jc w:val="both"/>
        <w:rPr>
          <w:b/>
          <w:sz w:val="28"/>
          <w:szCs w:val="28"/>
          <w:lang w:val="en-US"/>
        </w:rPr>
      </w:pPr>
      <w:r w:rsidRPr="008D40B3">
        <w:rPr>
          <w:b/>
          <w:sz w:val="28"/>
          <w:szCs w:val="28"/>
          <w:lang w:val="kk-KZ"/>
        </w:rPr>
        <w:t>Reliability and validity of the obtained</w:t>
      </w:r>
      <w:r w:rsidR="005E12EC" w:rsidRPr="005E12EC">
        <w:rPr>
          <w:b/>
          <w:sz w:val="28"/>
          <w:szCs w:val="28"/>
          <w:lang w:val="en-US"/>
        </w:rPr>
        <w:t xml:space="preserve"> results</w:t>
      </w:r>
    </w:p>
    <w:p w14:paraId="4C443494" w14:textId="16A64134" w:rsidR="006F1C65" w:rsidRDefault="00B87C86" w:rsidP="00C63600">
      <w:pPr>
        <w:ind w:firstLine="709"/>
        <w:jc w:val="both"/>
        <w:rPr>
          <w:sz w:val="28"/>
          <w:szCs w:val="28"/>
          <w:lang w:val="en-US"/>
        </w:rPr>
      </w:pPr>
      <w:r w:rsidRPr="00B87C86">
        <w:rPr>
          <w:sz w:val="28"/>
          <w:szCs w:val="28"/>
          <w:lang w:val="kk-KZ"/>
        </w:rPr>
        <w:t>The dissertation uses widely known and verified thermodynamic and k</w:t>
      </w:r>
      <w:r w:rsidR="003732AE">
        <w:rPr>
          <w:sz w:val="28"/>
          <w:szCs w:val="28"/>
          <w:lang w:val="kk-KZ"/>
        </w:rPr>
        <w:t>inetic mathematical models T</w:t>
      </w:r>
      <w:r w:rsidR="003732AE">
        <w:rPr>
          <w:sz w:val="28"/>
          <w:szCs w:val="28"/>
          <w:lang w:val="en-US"/>
        </w:rPr>
        <w:t>ERRA</w:t>
      </w:r>
      <w:r w:rsidRPr="00B87C86">
        <w:rPr>
          <w:sz w:val="28"/>
          <w:szCs w:val="28"/>
          <w:lang w:val="kk-KZ"/>
        </w:rPr>
        <w:t xml:space="preserve"> and PlasmaKinTherm. </w:t>
      </w:r>
      <w:r w:rsidR="004C2AF1" w:rsidRPr="004C2AF1">
        <w:rPr>
          <w:sz w:val="28"/>
          <w:szCs w:val="28"/>
          <w:lang w:val="en-US"/>
        </w:rPr>
        <w:t>The reliability and validity of the research findings are supported by a consistent correlation between the results of numerical modeling and experimental studies. Additionally, the scientific credibility of the work is confirme</w:t>
      </w:r>
      <w:r w:rsidR="00312D12">
        <w:rPr>
          <w:sz w:val="28"/>
          <w:szCs w:val="28"/>
          <w:lang w:val="en-US"/>
        </w:rPr>
        <w:t>d through its dissemination in peer-r</w:t>
      </w:r>
      <w:r w:rsidR="004C2AF1" w:rsidRPr="004C2AF1">
        <w:rPr>
          <w:sz w:val="28"/>
          <w:szCs w:val="28"/>
          <w:lang w:val="en-US"/>
        </w:rPr>
        <w:t>eview</w:t>
      </w:r>
      <w:r w:rsidR="00312D12">
        <w:rPr>
          <w:sz w:val="28"/>
          <w:szCs w:val="28"/>
          <w:lang w:val="en-US"/>
        </w:rPr>
        <w:t>ed international j</w:t>
      </w:r>
      <w:r w:rsidR="004C2AF1" w:rsidRPr="004C2AF1">
        <w:rPr>
          <w:sz w:val="28"/>
          <w:szCs w:val="28"/>
          <w:lang w:val="en-US"/>
        </w:rPr>
        <w:t>ournals wit</w:t>
      </w:r>
      <w:r w:rsidR="00312D12">
        <w:rPr>
          <w:sz w:val="28"/>
          <w:szCs w:val="28"/>
          <w:lang w:val="en-US"/>
        </w:rPr>
        <w:t>h a non-zero impact factor, in publications recommended by the Committee for Quality Assurance in the Sphere of Science and Higher Education of the Ministry of Science and Higher Education of the Republic of K</w:t>
      </w:r>
      <w:r w:rsidR="004C2AF1" w:rsidRPr="004C2AF1">
        <w:rPr>
          <w:sz w:val="28"/>
          <w:szCs w:val="28"/>
          <w:lang w:val="en-US"/>
        </w:rPr>
        <w:t>azakhstan (CQASSHE MSHE RK), as well as in the proceedings of international scientific conferences held both in neighboring and distant countries.</w:t>
      </w:r>
    </w:p>
    <w:p w14:paraId="03201813" w14:textId="5FA8A4D1" w:rsidR="00E53A8E" w:rsidRPr="004C2AF1" w:rsidRDefault="00E53A8E" w:rsidP="00C63600">
      <w:pPr>
        <w:ind w:firstLine="709"/>
        <w:jc w:val="both"/>
        <w:rPr>
          <w:b/>
          <w:sz w:val="28"/>
          <w:szCs w:val="28"/>
          <w:lang w:val="en-US"/>
        </w:rPr>
      </w:pPr>
      <w:r w:rsidRPr="00E53A8E">
        <w:rPr>
          <w:b/>
          <w:sz w:val="28"/>
          <w:szCs w:val="28"/>
          <w:lang w:val="kk-KZ"/>
        </w:rPr>
        <w:t xml:space="preserve">The personal contribution of the author </w:t>
      </w:r>
      <w:r w:rsidRPr="00E53A8E">
        <w:rPr>
          <w:bCs/>
          <w:sz w:val="28"/>
          <w:szCs w:val="28"/>
          <w:lang w:val="kk-KZ"/>
        </w:rPr>
        <w:t xml:space="preserve">consists in independently solving the tasks and performing numerical calculations of the </w:t>
      </w:r>
      <w:r w:rsidRPr="00E53A8E">
        <w:rPr>
          <w:bCs/>
          <w:sz w:val="28"/>
          <w:szCs w:val="28"/>
          <w:lang w:val="en-US"/>
        </w:rPr>
        <w:t>plasma ignition and combustion stabilization processes</w:t>
      </w:r>
      <w:r w:rsidRPr="00E53A8E">
        <w:rPr>
          <w:bCs/>
          <w:sz w:val="28"/>
          <w:szCs w:val="28"/>
          <w:lang w:val="kk-KZ"/>
        </w:rPr>
        <w:t xml:space="preserve">. The author took an active part in the bench experimental studies of the </w:t>
      </w:r>
      <w:r w:rsidRPr="00E53A8E">
        <w:rPr>
          <w:bCs/>
          <w:sz w:val="28"/>
          <w:szCs w:val="28"/>
          <w:lang w:val="en-US"/>
        </w:rPr>
        <w:t>plasma-coal burner</w:t>
      </w:r>
      <w:r w:rsidRPr="00E53A8E">
        <w:rPr>
          <w:bCs/>
          <w:sz w:val="28"/>
          <w:szCs w:val="28"/>
          <w:lang w:val="kk-KZ"/>
        </w:rPr>
        <w:t xml:space="preserve"> for </w:t>
      </w:r>
      <w:r w:rsidRPr="00E53A8E">
        <w:rPr>
          <w:bCs/>
          <w:sz w:val="28"/>
          <w:szCs w:val="28"/>
          <w:lang w:val="en-US"/>
        </w:rPr>
        <w:t>plasma ignition and combustion stabilization processes</w:t>
      </w:r>
      <w:r w:rsidRPr="00E53A8E">
        <w:rPr>
          <w:bCs/>
          <w:sz w:val="28"/>
          <w:szCs w:val="28"/>
          <w:lang w:val="kk-KZ"/>
        </w:rPr>
        <w:t xml:space="preserve"> of solid fuel. The formulation of research tasks, the choice of methods and the discussion of the results were carried out jointly with the scientific supervisors.</w:t>
      </w:r>
    </w:p>
    <w:p w14:paraId="6FA1DE31" w14:textId="0051E6AE" w:rsidR="006F1C65" w:rsidRPr="008D40B3" w:rsidRDefault="006F1C65" w:rsidP="00C63600">
      <w:pPr>
        <w:ind w:firstLine="709"/>
        <w:jc w:val="both"/>
        <w:rPr>
          <w:b/>
          <w:sz w:val="28"/>
          <w:szCs w:val="28"/>
          <w:lang w:val="kk-KZ"/>
        </w:rPr>
      </w:pPr>
      <w:r w:rsidRPr="008D40B3">
        <w:rPr>
          <w:b/>
          <w:sz w:val="28"/>
          <w:szCs w:val="28"/>
          <w:lang w:val="kk-KZ"/>
        </w:rPr>
        <w:t xml:space="preserve">Approbation of </w:t>
      </w:r>
      <w:r w:rsidR="00F3125B">
        <w:rPr>
          <w:b/>
          <w:sz w:val="28"/>
          <w:szCs w:val="28"/>
          <w:lang w:val="en-US"/>
        </w:rPr>
        <w:t>dissertation</w:t>
      </w:r>
      <w:r w:rsidRPr="008D40B3">
        <w:rPr>
          <w:b/>
          <w:sz w:val="28"/>
          <w:szCs w:val="28"/>
          <w:lang w:val="kk-KZ"/>
        </w:rPr>
        <w:t xml:space="preserve"> work</w:t>
      </w:r>
      <w:r w:rsidR="006C0EBF" w:rsidRPr="006C0EBF">
        <w:rPr>
          <w:b/>
          <w:sz w:val="28"/>
          <w:szCs w:val="28"/>
          <w:lang w:val="en-US"/>
        </w:rPr>
        <w:t xml:space="preserve"> and publication</w:t>
      </w:r>
      <w:r w:rsidR="006C0EBF">
        <w:rPr>
          <w:b/>
          <w:sz w:val="28"/>
          <w:szCs w:val="28"/>
          <w:lang w:val="en-US"/>
        </w:rPr>
        <w:t>s</w:t>
      </w:r>
      <w:r w:rsidR="006C0EBF">
        <w:rPr>
          <w:b/>
          <w:sz w:val="28"/>
          <w:szCs w:val="28"/>
          <w:lang w:val="kk-KZ"/>
        </w:rPr>
        <w:t xml:space="preserve"> </w:t>
      </w:r>
    </w:p>
    <w:p w14:paraId="2FD5E222" w14:textId="4C0D83DC" w:rsidR="004A5AE5" w:rsidRPr="004A5AE5" w:rsidRDefault="0062498E" w:rsidP="00C63600">
      <w:pPr>
        <w:ind w:firstLine="709"/>
        <w:jc w:val="both"/>
        <w:rPr>
          <w:sz w:val="28"/>
          <w:szCs w:val="28"/>
          <w:lang w:val="en-US"/>
        </w:rPr>
      </w:pPr>
      <w:r w:rsidRPr="0062498E">
        <w:rPr>
          <w:sz w:val="28"/>
          <w:szCs w:val="28"/>
          <w:lang w:val="en-US"/>
        </w:rPr>
        <w:t>The main results of the dissertation research were published in 14 scien</w:t>
      </w:r>
      <w:r w:rsidR="00B357F0">
        <w:rPr>
          <w:sz w:val="28"/>
          <w:szCs w:val="28"/>
          <w:lang w:val="en-US"/>
        </w:rPr>
        <w:t>tific printed works, including:</w:t>
      </w:r>
      <w:r w:rsidR="00B357F0" w:rsidRPr="005815ED">
        <w:rPr>
          <w:sz w:val="28"/>
          <w:szCs w:val="28"/>
          <w:lang w:val="en-US"/>
        </w:rPr>
        <w:t xml:space="preserve"> </w:t>
      </w:r>
      <w:r w:rsidR="00B357F0" w:rsidRPr="00B357F0">
        <w:rPr>
          <w:sz w:val="28"/>
          <w:szCs w:val="28"/>
          <w:lang w:val="en-US"/>
        </w:rPr>
        <w:t>1 article</w:t>
      </w:r>
      <w:r w:rsidR="00B357F0">
        <w:rPr>
          <w:sz w:val="28"/>
          <w:szCs w:val="28"/>
          <w:lang w:val="en-US"/>
        </w:rPr>
        <w:t xml:space="preserve"> in a </w:t>
      </w:r>
      <w:r w:rsidR="00B357F0" w:rsidRPr="00B357F0">
        <w:rPr>
          <w:sz w:val="28"/>
          <w:szCs w:val="28"/>
          <w:lang w:val="en-US"/>
        </w:rPr>
        <w:t xml:space="preserve">journal </w:t>
      </w:r>
      <w:r w:rsidR="00B357F0">
        <w:rPr>
          <w:sz w:val="28"/>
          <w:szCs w:val="28"/>
          <w:lang w:val="en-US"/>
        </w:rPr>
        <w:t xml:space="preserve">indexed by Scopus and Web of </w:t>
      </w:r>
      <w:r w:rsidR="00B357F0" w:rsidRPr="00B357F0">
        <w:rPr>
          <w:sz w:val="28"/>
          <w:szCs w:val="28"/>
          <w:lang w:val="en-US"/>
        </w:rPr>
        <w:t>Science</w:t>
      </w:r>
      <w:r w:rsidRPr="0062498E">
        <w:rPr>
          <w:sz w:val="28"/>
          <w:szCs w:val="28"/>
          <w:lang w:val="en-US"/>
        </w:rPr>
        <w:t>, 7 articles in publications recommended by the Committee for Quality Assurance in the Sphere of Science and Higher Education of the Ministry of Science and Higher Education of the Republic of Kazakhstan, 1 publication in a collective monograph recommended by the Academic Council of the Institute of Combustion Problems of the National Academy of Sciences of the Republic of Kazakhstan, and 5 papers in the proceedings of international scientific conferences.</w:t>
      </w:r>
    </w:p>
    <w:p w14:paraId="3B50EE38" w14:textId="3CEDBE3F" w:rsidR="006F1C65" w:rsidRDefault="0040224F" w:rsidP="00C63600">
      <w:pPr>
        <w:ind w:firstLine="709"/>
        <w:jc w:val="both"/>
        <w:rPr>
          <w:b/>
          <w:sz w:val="28"/>
          <w:szCs w:val="28"/>
          <w:lang w:val="en-US"/>
        </w:rPr>
      </w:pPr>
      <w:r w:rsidRPr="0040224F">
        <w:rPr>
          <w:b/>
          <w:sz w:val="28"/>
          <w:szCs w:val="28"/>
          <w:lang w:val="en-US"/>
        </w:rPr>
        <w:t xml:space="preserve">Scientific </w:t>
      </w:r>
      <w:r>
        <w:rPr>
          <w:b/>
          <w:sz w:val="28"/>
          <w:szCs w:val="28"/>
          <w:lang w:val="kk-KZ"/>
        </w:rPr>
        <w:t>p</w:t>
      </w:r>
      <w:r w:rsidR="006F1C65" w:rsidRPr="0063248E">
        <w:rPr>
          <w:b/>
          <w:sz w:val="28"/>
          <w:szCs w:val="28"/>
          <w:lang w:val="kk-KZ"/>
        </w:rPr>
        <w:t>ublications</w:t>
      </w:r>
      <w:r w:rsidRPr="0040224F">
        <w:rPr>
          <w:b/>
          <w:sz w:val="28"/>
          <w:szCs w:val="28"/>
          <w:lang w:val="en-US"/>
        </w:rPr>
        <w:t xml:space="preserve"> with </w:t>
      </w:r>
      <w:r w:rsidR="00074B8B">
        <w:rPr>
          <w:b/>
          <w:sz w:val="28"/>
          <w:szCs w:val="28"/>
          <w:lang w:val="en-US"/>
        </w:rPr>
        <w:t>non-zero</w:t>
      </w:r>
      <w:r w:rsidRPr="0040224F">
        <w:rPr>
          <w:b/>
          <w:sz w:val="28"/>
          <w:szCs w:val="28"/>
          <w:lang w:val="en-US"/>
        </w:rPr>
        <w:t xml:space="preserve"> impact factor indexed by </w:t>
      </w:r>
      <w:r>
        <w:rPr>
          <w:b/>
          <w:sz w:val="28"/>
          <w:szCs w:val="28"/>
          <w:lang w:val="en-US"/>
        </w:rPr>
        <w:t>Scopus and Web of Science</w:t>
      </w:r>
    </w:p>
    <w:p w14:paraId="3283FB2B" w14:textId="6F8F0652" w:rsidR="005252D3" w:rsidRPr="00312D12" w:rsidRDefault="00C90414" w:rsidP="00312D12">
      <w:pPr>
        <w:tabs>
          <w:tab w:val="left" w:pos="993"/>
        </w:tabs>
        <w:ind w:firstLine="709"/>
        <w:jc w:val="both"/>
        <w:rPr>
          <w:sz w:val="28"/>
          <w:szCs w:val="28"/>
          <w:lang w:val="en-US"/>
        </w:rPr>
      </w:pPr>
      <w:r>
        <w:rPr>
          <w:sz w:val="28"/>
          <w:szCs w:val="28"/>
          <w:lang w:val="en-US"/>
        </w:rPr>
        <w:t>-</w:t>
      </w:r>
      <w:r>
        <w:rPr>
          <w:sz w:val="28"/>
          <w:szCs w:val="28"/>
          <w:lang w:val="en-US"/>
        </w:rPr>
        <w:tab/>
      </w:r>
      <w:r w:rsidR="0090184C" w:rsidRPr="0090184C">
        <w:rPr>
          <w:sz w:val="28"/>
          <w:szCs w:val="28"/>
          <w:lang w:val="en-US"/>
        </w:rPr>
        <w:t>M</w:t>
      </w:r>
      <w:r w:rsidR="006E4226">
        <w:rPr>
          <w:sz w:val="28"/>
          <w:szCs w:val="28"/>
          <w:lang w:val="en-US"/>
        </w:rPr>
        <w:t>esserle V.E., Lavrichshev</w:t>
      </w:r>
      <w:r w:rsidR="006E4226" w:rsidRPr="005276BA">
        <w:rPr>
          <w:sz w:val="28"/>
          <w:szCs w:val="28"/>
          <w:lang w:val="en-US"/>
        </w:rPr>
        <w:t xml:space="preserve"> O.A., Ustimenk</w:t>
      </w:r>
      <w:r w:rsidR="006E4226">
        <w:rPr>
          <w:sz w:val="28"/>
          <w:szCs w:val="28"/>
          <w:lang w:val="en-US"/>
        </w:rPr>
        <w:t xml:space="preserve">o A.B., Orynbasar M.N. </w:t>
      </w:r>
      <w:r w:rsidR="006E4226" w:rsidRPr="00A43308">
        <w:rPr>
          <w:sz w:val="28"/>
          <w:szCs w:val="28"/>
          <w:lang w:val="en-US"/>
        </w:rPr>
        <w:t>Plasma-chemical waste processing: numerical analysis and experiment. Part 3. Rubber of used tires // Thermophysics and A</w:t>
      </w:r>
      <w:r w:rsidR="006E4226">
        <w:rPr>
          <w:sz w:val="28"/>
          <w:szCs w:val="28"/>
          <w:lang w:val="en-US"/>
        </w:rPr>
        <w:t>eromechanics. - 2023. - Vol. 30.</w:t>
      </w:r>
      <w:r w:rsidR="006E4226" w:rsidRPr="00A43308">
        <w:rPr>
          <w:sz w:val="28"/>
          <w:szCs w:val="28"/>
          <w:lang w:val="en-US"/>
        </w:rPr>
        <w:t xml:space="preserve"> </w:t>
      </w:r>
      <w:r w:rsidR="006E4226">
        <w:rPr>
          <w:sz w:val="28"/>
          <w:szCs w:val="28"/>
          <w:lang w:val="en-US"/>
        </w:rPr>
        <w:t xml:space="preserve">- </w:t>
      </w:r>
      <w:r w:rsidR="006E4226" w:rsidRPr="00A43308">
        <w:rPr>
          <w:sz w:val="28"/>
          <w:szCs w:val="28"/>
          <w:lang w:val="en-US"/>
        </w:rPr>
        <w:t>P.</w:t>
      </w:r>
      <w:r w:rsidR="006E4226">
        <w:rPr>
          <w:sz w:val="28"/>
          <w:szCs w:val="28"/>
          <w:lang w:val="en-US"/>
        </w:rPr>
        <w:t xml:space="preserve"> </w:t>
      </w:r>
      <w:r w:rsidR="006E4226" w:rsidRPr="00A43308">
        <w:rPr>
          <w:sz w:val="28"/>
          <w:szCs w:val="28"/>
          <w:lang w:val="en-US"/>
        </w:rPr>
        <w:t>595–599.</w:t>
      </w:r>
    </w:p>
    <w:p w14:paraId="4CB53D24" w14:textId="7E197AAB" w:rsidR="00735C60" w:rsidRPr="00735C60" w:rsidRDefault="0040224F" w:rsidP="00C63600">
      <w:pPr>
        <w:ind w:firstLine="709"/>
        <w:jc w:val="both"/>
        <w:rPr>
          <w:b/>
          <w:sz w:val="28"/>
          <w:szCs w:val="28"/>
          <w:lang w:val="en-US"/>
        </w:rPr>
      </w:pPr>
      <w:r>
        <w:rPr>
          <w:b/>
          <w:sz w:val="28"/>
          <w:szCs w:val="28"/>
          <w:lang w:val="en-US"/>
        </w:rPr>
        <w:t xml:space="preserve">Scientific publications recommended by the </w:t>
      </w:r>
      <w:r w:rsidR="00A95DCB" w:rsidRPr="00A95DCB">
        <w:rPr>
          <w:b/>
          <w:sz w:val="28"/>
          <w:szCs w:val="28"/>
          <w:lang w:val="en-US"/>
        </w:rPr>
        <w:t>CQASSHE MSHE RK</w:t>
      </w:r>
      <w:r>
        <w:rPr>
          <w:b/>
          <w:sz w:val="28"/>
          <w:szCs w:val="28"/>
          <w:lang w:val="en-US"/>
        </w:rPr>
        <w:t xml:space="preserve"> for publishing the main results of scientific activity:</w:t>
      </w:r>
    </w:p>
    <w:p w14:paraId="10922205" w14:textId="019CA03E" w:rsidR="0066558A" w:rsidRDefault="0066558A" w:rsidP="00A717B8">
      <w:pPr>
        <w:tabs>
          <w:tab w:val="left" w:pos="993"/>
        </w:tabs>
        <w:ind w:firstLine="709"/>
        <w:jc w:val="both"/>
        <w:rPr>
          <w:sz w:val="28"/>
          <w:szCs w:val="28"/>
          <w:lang w:val="en-US"/>
        </w:rPr>
      </w:pPr>
      <w:r>
        <w:rPr>
          <w:sz w:val="28"/>
          <w:szCs w:val="28"/>
          <w:lang w:val="en-US"/>
        </w:rPr>
        <w:t>-</w:t>
      </w:r>
      <w:r>
        <w:rPr>
          <w:sz w:val="28"/>
          <w:szCs w:val="28"/>
          <w:lang w:val="en-US"/>
        </w:rPr>
        <w:tab/>
      </w:r>
      <w:r w:rsidRPr="0090184C">
        <w:rPr>
          <w:sz w:val="28"/>
          <w:szCs w:val="28"/>
          <w:lang w:val="en-US"/>
        </w:rPr>
        <w:t>M</w:t>
      </w:r>
      <w:r>
        <w:rPr>
          <w:sz w:val="28"/>
          <w:szCs w:val="28"/>
          <w:lang w:val="en-US"/>
        </w:rPr>
        <w:t>esserle</w:t>
      </w:r>
      <w:r w:rsidRPr="00E31C2A">
        <w:rPr>
          <w:sz w:val="28"/>
          <w:szCs w:val="28"/>
          <w:lang w:val="en-US"/>
        </w:rPr>
        <w:t xml:space="preserve"> V.E</w:t>
      </w:r>
      <w:r>
        <w:rPr>
          <w:sz w:val="28"/>
          <w:szCs w:val="28"/>
          <w:lang w:val="en-US"/>
        </w:rPr>
        <w:t>., Mossé A.L., Orynbasar</w:t>
      </w:r>
      <w:r w:rsidRPr="00E31C2A">
        <w:rPr>
          <w:sz w:val="28"/>
          <w:szCs w:val="28"/>
          <w:lang w:val="en-US"/>
        </w:rPr>
        <w:t xml:space="preserve"> M.N.</w:t>
      </w:r>
      <w:r>
        <w:rPr>
          <w:sz w:val="28"/>
          <w:szCs w:val="28"/>
          <w:lang w:val="en-US"/>
        </w:rPr>
        <w:t>,</w:t>
      </w:r>
      <w:r w:rsidRPr="00E31C2A">
        <w:rPr>
          <w:sz w:val="28"/>
          <w:szCs w:val="28"/>
          <w:lang w:val="en-US"/>
        </w:rPr>
        <w:t xml:space="preserve"> </w:t>
      </w:r>
      <w:r>
        <w:rPr>
          <w:sz w:val="28"/>
          <w:szCs w:val="28"/>
          <w:lang w:val="kk-KZ"/>
        </w:rPr>
        <w:t>Ustimenko</w:t>
      </w:r>
      <w:r w:rsidRPr="002E60A2">
        <w:rPr>
          <w:sz w:val="28"/>
          <w:szCs w:val="28"/>
          <w:lang w:val="kk-KZ"/>
        </w:rPr>
        <w:t xml:space="preserve"> A.</w:t>
      </w:r>
      <w:r>
        <w:rPr>
          <w:sz w:val="28"/>
          <w:szCs w:val="28"/>
          <w:lang w:val="en-US"/>
        </w:rPr>
        <w:t>B.</w:t>
      </w:r>
      <w:r w:rsidRPr="00D40C04">
        <w:rPr>
          <w:sz w:val="28"/>
          <w:szCs w:val="28"/>
          <w:lang w:val="kk-KZ"/>
        </w:rPr>
        <w:t xml:space="preserve"> </w:t>
      </w:r>
      <w:r w:rsidRPr="00CC137B">
        <w:rPr>
          <w:sz w:val="28"/>
          <w:szCs w:val="28"/>
          <w:lang w:val="en-US"/>
        </w:rPr>
        <w:t>Plasma ignition of solid fuel: Mathematical simulation and experiment // Journal of Engineering Physics and T</w:t>
      </w:r>
      <w:r w:rsidR="00521BBE">
        <w:rPr>
          <w:sz w:val="28"/>
          <w:szCs w:val="28"/>
          <w:lang w:val="en-US"/>
        </w:rPr>
        <w:t>hermophysics. - 2024. - Vol. 97. -</w:t>
      </w:r>
      <w:r w:rsidR="00050C89">
        <w:rPr>
          <w:sz w:val="28"/>
          <w:szCs w:val="28"/>
          <w:lang w:val="en-US"/>
        </w:rPr>
        <w:t xml:space="preserve"> No. 3.</w:t>
      </w:r>
      <w:r w:rsidRPr="00CC137B">
        <w:rPr>
          <w:sz w:val="28"/>
          <w:szCs w:val="28"/>
          <w:lang w:val="en-US"/>
        </w:rPr>
        <w:t xml:space="preserve"> - P.</w:t>
      </w:r>
      <w:r>
        <w:rPr>
          <w:sz w:val="28"/>
          <w:szCs w:val="28"/>
          <w:lang w:val="en-US"/>
        </w:rPr>
        <w:t xml:space="preserve"> </w:t>
      </w:r>
      <w:r w:rsidRPr="00CC137B">
        <w:rPr>
          <w:sz w:val="28"/>
          <w:szCs w:val="28"/>
          <w:lang w:val="en-US"/>
        </w:rPr>
        <w:t>116–125.</w:t>
      </w:r>
    </w:p>
    <w:p w14:paraId="47268206" w14:textId="394D28C1" w:rsidR="00735C60" w:rsidRDefault="00735C60" w:rsidP="00A717B8">
      <w:pPr>
        <w:tabs>
          <w:tab w:val="left" w:pos="993"/>
        </w:tabs>
        <w:ind w:firstLine="709"/>
        <w:jc w:val="both"/>
        <w:rPr>
          <w:sz w:val="28"/>
          <w:szCs w:val="28"/>
          <w:lang w:val="en-US"/>
        </w:rPr>
      </w:pPr>
      <w:r w:rsidRPr="004A5AE5">
        <w:rPr>
          <w:sz w:val="28"/>
          <w:szCs w:val="28"/>
          <w:lang w:val="en-US"/>
        </w:rPr>
        <w:t>-</w:t>
      </w:r>
      <w:r w:rsidRPr="004A5AE5">
        <w:rPr>
          <w:sz w:val="28"/>
          <w:szCs w:val="28"/>
          <w:lang w:val="en-US"/>
        </w:rPr>
        <w:tab/>
      </w:r>
      <w:r w:rsidR="0090184C" w:rsidRPr="0090184C">
        <w:rPr>
          <w:sz w:val="28"/>
          <w:szCs w:val="28"/>
          <w:lang w:val="en-US"/>
        </w:rPr>
        <w:t>O</w:t>
      </w:r>
      <w:r w:rsidR="006E4226">
        <w:rPr>
          <w:sz w:val="28"/>
          <w:szCs w:val="28"/>
          <w:lang w:val="en-US"/>
        </w:rPr>
        <w:t>rynbasar M., Messerle V., Ustimenko</w:t>
      </w:r>
      <w:r w:rsidR="006E4226" w:rsidRPr="00735C60">
        <w:rPr>
          <w:sz w:val="28"/>
          <w:szCs w:val="28"/>
          <w:lang w:val="en-US"/>
        </w:rPr>
        <w:t xml:space="preserve"> A. </w:t>
      </w:r>
      <w:r w:rsidR="006E4226" w:rsidRPr="003D1E9F">
        <w:rPr>
          <w:sz w:val="28"/>
          <w:szCs w:val="28"/>
          <w:lang w:val="en-US"/>
        </w:rPr>
        <w:t>Modeling and experiments on plasma ignition of Ekibastuz coal in the form of dust // </w:t>
      </w:r>
      <w:r w:rsidR="006E4226" w:rsidRPr="008D3456">
        <w:rPr>
          <w:iCs/>
          <w:sz w:val="28"/>
          <w:szCs w:val="28"/>
          <w:lang w:val="en-US"/>
        </w:rPr>
        <w:t>Combustion and Plasma Chemistry</w:t>
      </w:r>
      <w:r w:rsidR="006E4226" w:rsidRPr="003D1E9F">
        <w:rPr>
          <w:sz w:val="28"/>
          <w:szCs w:val="28"/>
          <w:lang w:val="en-US"/>
        </w:rPr>
        <w:t>. - 2024. - Vol. </w:t>
      </w:r>
      <w:r w:rsidR="006E4226" w:rsidRPr="00F7121D">
        <w:rPr>
          <w:iCs/>
          <w:sz w:val="28"/>
          <w:szCs w:val="28"/>
          <w:lang w:val="en-US"/>
        </w:rPr>
        <w:t>22</w:t>
      </w:r>
      <w:r w:rsidR="00521BBE">
        <w:rPr>
          <w:iCs/>
          <w:sz w:val="28"/>
          <w:szCs w:val="28"/>
          <w:lang w:val="en-US"/>
        </w:rPr>
        <w:t>. -</w:t>
      </w:r>
      <w:r w:rsidR="00C5414F">
        <w:rPr>
          <w:iCs/>
          <w:sz w:val="28"/>
          <w:szCs w:val="28"/>
          <w:lang w:val="en-US"/>
        </w:rPr>
        <w:t xml:space="preserve"> No. </w:t>
      </w:r>
      <w:r w:rsidR="00C5414F">
        <w:rPr>
          <w:sz w:val="28"/>
          <w:szCs w:val="28"/>
          <w:lang w:val="en-US"/>
        </w:rPr>
        <w:t>3</w:t>
      </w:r>
      <w:r w:rsidR="006E4226">
        <w:rPr>
          <w:sz w:val="28"/>
          <w:szCs w:val="28"/>
          <w:lang w:val="en-US"/>
        </w:rPr>
        <w:t xml:space="preserve">. - </w:t>
      </w:r>
      <w:r w:rsidR="006E4226" w:rsidRPr="003D1E9F">
        <w:rPr>
          <w:sz w:val="28"/>
          <w:szCs w:val="28"/>
          <w:lang w:val="en-US"/>
        </w:rPr>
        <w:t>P.</w:t>
      </w:r>
      <w:r w:rsidR="006E4226">
        <w:rPr>
          <w:sz w:val="28"/>
          <w:szCs w:val="28"/>
          <w:lang w:val="en-US"/>
        </w:rPr>
        <w:t xml:space="preserve"> 179–186.</w:t>
      </w:r>
    </w:p>
    <w:p w14:paraId="356D6B92" w14:textId="6DA8C277" w:rsidR="00735C60" w:rsidRPr="00735C60" w:rsidRDefault="00735C60" w:rsidP="00A717B8">
      <w:pPr>
        <w:tabs>
          <w:tab w:val="left" w:pos="993"/>
        </w:tabs>
        <w:ind w:firstLine="709"/>
        <w:jc w:val="both"/>
        <w:rPr>
          <w:sz w:val="28"/>
          <w:szCs w:val="28"/>
          <w:lang w:val="en-US"/>
        </w:rPr>
      </w:pPr>
      <w:r w:rsidRPr="004A5AE5">
        <w:rPr>
          <w:sz w:val="28"/>
          <w:szCs w:val="28"/>
          <w:lang w:val="en-US"/>
        </w:rPr>
        <w:t>-</w:t>
      </w:r>
      <w:r w:rsidRPr="004A5AE5">
        <w:rPr>
          <w:sz w:val="28"/>
          <w:szCs w:val="28"/>
          <w:lang w:val="en-US"/>
        </w:rPr>
        <w:tab/>
      </w:r>
      <w:r w:rsidR="0090184C" w:rsidRPr="0090184C">
        <w:rPr>
          <w:sz w:val="28"/>
          <w:szCs w:val="28"/>
          <w:lang w:val="en-US"/>
        </w:rPr>
        <w:t>M</w:t>
      </w:r>
      <w:r w:rsidR="00F65267">
        <w:rPr>
          <w:sz w:val="28"/>
          <w:szCs w:val="28"/>
          <w:lang w:val="en-US"/>
        </w:rPr>
        <w:t>esserle V., Orynbasar M.,</w:t>
      </w:r>
      <w:r w:rsidR="00F65267" w:rsidRPr="00735C60">
        <w:rPr>
          <w:sz w:val="28"/>
          <w:szCs w:val="28"/>
          <w:lang w:val="en-US"/>
        </w:rPr>
        <w:t xml:space="preserve"> Ustime</w:t>
      </w:r>
      <w:r w:rsidR="00F65267">
        <w:rPr>
          <w:sz w:val="28"/>
          <w:szCs w:val="28"/>
          <w:lang w:val="en-US"/>
        </w:rPr>
        <w:t>nko</w:t>
      </w:r>
      <w:r w:rsidR="00F65267" w:rsidRPr="00735C60">
        <w:rPr>
          <w:sz w:val="28"/>
          <w:szCs w:val="28"/>
          <w:lang w:val="en-US"/>
        </w:rPr>
        <w:t xml:space="preserve"> A. </w:t>
      </w:r>
      <w:r w:rsidR="00F65267" w:rsidRPr="00C37F22">
        <w:rPr>
          <w:sz w:val="28"/>
          <w:szCs w:val="28"/>
          <w:lang w:val="en-US"/>
        </w:rPr>
        <w:t>Efficiency of plasma technology for preparing solid fuels for combustion [Effektivnost' plazmennoy tekhnologii podgotovki tverdykh topliv k szhiganiyu] //</w:t>
      </w:r>
      <w:r w:rsidR="00F65267" w:rsidRPr="00334BB4">
        <w:rPr>
          <w:sz w:val="28"/>
          <w:szCs w:val="28"/>
          <w:lang w:val="en-US"/>
        </w:rPr>
        <w:t xml:space="preserve"> </w:t>
      </w:r>
      <w:r w:rsidR="00F65267" w:rsidRPr="00334BB4">
        <w:rPr>
          <w:iCs/>
          <w:sz w:val="28"/>
          <w:szCs w:val="28"/>
          <w:lang w:val="en-US"/>
        </w:rPr>
        <w:t>Combustion and Plasma Chemistry</w:t>
      </w:r>
      <w:r w:rsidR="00EC1B38">
        <w:rPr>
          <w:sz w:val="28"/>
          <w:szCs w:val="28"/>
          <w:lang w:val="en-US"/>
        </w:rPr>
        <w:t>. -</w:t>
      </w:r>
      <w:r w:rsidR="00F65267">
        <w:rPr>
          <w:sz w:val="28"/>
          <w:szCs w:val="28"/>
          <w:lang w:val="en-US"/>
        </w:rPr>
        <w:t xml:space="preserve"> 2024. - Vol</w:t>
      </w:r>
      <w:r w:rsidR="00F65267" w:rsidRPr="00C37F22">
        <w:rPr>
          <w:sz w:val="28"/>
          <w:szCs w:val="28"/>
          <w:lang w:val="en-US"/>
        </w:rPr>
        <w:t>.</w:t>
      </w:r>
      <w:r w:rsidR="00521BBE">
        <w:rPr>
          <w:sz w:val="28"/>
          <w:szCs w:val="28"/>
          <w:lang w:val="en-US"/>
        </w:rPr>
        <w:t xml:space="preserve"> 22. -</w:t>
      </w:r>
      <w:r w:rsidR="00F65267">
        <w:rPr>
          <w:sz w:val="28"/>
          <w:szCs w:val="28"/>
          <w:lang w:val="en-US"/>
        </w:rPr>
        <w:t xml:space="preserve"> No. </w:t>
      </w:r>
      <w:r w:rsidR="00F65267" w:rsidRPr="00C37F22">
        <w:rPr>
          <w:sz w:val="28"/>
          <w:szCs w:val="28"/>
          <w:lang w:val="en-US"/>
        </w:rPr>
        <w:t>3. - P.</w:t>
      </w:r>
      <w:r w:rsidR="00F65267">
        <w:rPr>
          <w:sz w:val="28"/>
          <w:szCs w:val="28"/>
          <w:lang w:val="en-US"/>
        </w:rPr>
        <w:t xml:space="preserve"> 169–178. </w:t>
      </w:r>
      <w:r w:rsidR="00F65267" w:rsidRPr="005C27C2">
        <w:rPr>
          <w:sz w:val="28"/>
          <w:szCs w:val="28"/>
          <w:lang w:val="en-US"/>
        </w:rPr>
        <w:t>(in Russian)</w:t>
      </w:r>
    </w:p>
    <w:p w14:paraId="04B6761B" w14:textId="15856DB9" w:rsidR="004A5AE5" w:rsidRDefault="00C90414" w:rsidP="00A717B8">
      <w:pPr>
        <w:tabs>
          <w:tab w:val="left" w:pos="993"/>
        </w:tabs>
        <w:ind w:firstLine="709"/>
        <w:jc w:val="both"/>
        <w:rPr>
          <w:sz w:val="28"/>
          <w:szCs w:val="28"/>
          <w:lang w:val="en-US"/>
        </w:rPr>
      </w:pPr>
      <w:r>
        <w:rPr>
          <w:sz w:val="28"/>
          <w:szCs w:val="28"/>
          <w:lang w:val="en-US"/>
        </w:rPr>
        <w:t>-</w:t>
      </w:r>
      <w:r>
        <w:rPr>
          <w:sz w:val="28"/>
          <w:szCs w:val="28"/>
          <w:lang w:val="en-US"/>
        </w:rPr>
        <w:tab/>
      </w:r>
      <w:r w:rsidR="0090184C" w:rsidRPr="0090184C">
        <w:rPr>
          <w:sz w:val="28"/>
          <w:szCs w:val="28"/>
          <w:lang w:val="kk-KZ"/>
        </w:rPr>
        <w:t>M</w:t>
      </w:r>
      <w:r w:rsidR="00F65267">
        <w:rPr>
          <w:sz w:val="28"/>
          <w:szCs w:val="28"/>
          <w:lang w:val="kk-KZ"/>
        </w:rPr>
        <w:t>esserle</w:t>
      </w:r>
      <w:r w:rsidR="00F65267" w:rsidRPr="002E60A2">
        <w:rPr>
          <w:sz w:val="28"/>
          <w:szCs w:val="28"/>
          <w:lang w:val="kk-KZ"/>
        </w:rPr>
        <w:t xml:space="preserve"> V.</w:t>
      </w:r>
      <w:r w:rsidR="00F65267">
        <w:rPr>
          <w:sz w:val="28"/>
          <w:szCs w:val="28"/>
          <w:lang w:val="en-US"/>
        </w:rPr>
        <w:t>E.</w:t>
      </w:r>
      <w:r w:rsidR="00F65267" w:rsidRPr="002E60A2">
        <w:rPr>
          <w:sz w:val="28"/>
          <w:szCs w:val="28"/>
          <w:lang w:val="kk-KZ"/>
        </w:rPr>
        <w:t>, Or</w:t>
      </w:r>
      <w:r w:rsidR="00F65267">
        <w:rPr>
          <w:sz w:val="28"/>
          <w:szCs w:val="28"/>
          <w:lang w:val="kk-KZ"/>
        </w:rPr>
        <w:t>ynbasar M.</w:t>
      </w:r>
      <w:r w:rsidR="00F65267">
        <w:rPr>
          <w:sz w:val="28"/>
          <w:szCs w:val="28"/>
          <w:lang w:val="en-US"/>
        </w:rPr>
        <w:t xml:space="preserve">N., </w:t>
      </w:r>
      <w:r w:rsidR="00F65267">
        <w:rPr>
          <w:sz w:val="28"/>
          <w:szCs w:val="28"/>
          <w:lang w:val="kk-KZ"/>
        </w:rPr>
        <w:t>Ustimenko</w:t>
      </w:r>
      <w:r w:rsidR="00F65267" w:rsidRPr="002E60A2">
        <w:rPr>
          <w:sz w:val="28"/>
          <w:szCs w:val="28"/>
          <w:lang w:val="kk-KZ"/>
        </w:rPr>
        <w:t xml:space="preserve"> A.</w:t>
      </w:r>
      <w:r w:rsidR="00F65267">
        <w:rPr>
          <w:sz w:val="28"/>
          <w:szCs w:val="28"/>
          <w:lang w:val="en-US"/>
        </w:rPr>
        <w:t xml:space="preserve">B. </w:t>
      </w:r>
      <w:r w:rsidR="00F65267" w:rsidRPr="00CC137B">
        <w:rPr>
          <w:sz w:val="28"/>
          <w:szCs w:val="28"/>
          <w:lang w:val="en-US"/>
        </w:rPr>
        <w:t xml:space="preserve">Simulation and experiment of plasma ignition of low-grade coal // </w:t>
      </w:r>
      <w:r w:rsidR="00F65267" w:rsidRPr="006875E0">
        <w:rPr>
          <w:iCs/>
          <w:sz w:val="28"/>
          <w:szCs w:val="28"/>
          <w:lang w:val="en-US"/>
        </w:rPr>
        <w:t>Combustion and Plasma Chemistry</w:t>
      </w:r>
      <w:r w:rsidR="00F65267" w:rsidRPr="006875E0">
        <w:rPr>
          <w:sz w:val="28"/>
          <w:szCs w:val="28"/>
          <w:lang w:val="en-US"/>
        </w:rPr>
        <w:t>. - 2</w:t>
      </w:r>
      <w:r w:rsidR="00F65267" w:rsidRPr="00CC137B">
        <w:rPr>
          <w:sz w:val="28"/>
          <w:szCs w:val="28"/>
          <w:lang w:val="en-US"/>
        </w:rPr>
        <w:t>024. - Vol.</w:t>
      </w:r>
      <w:r w:rsidR="00F65267">
        <w:rPr>
          <w:sz w:val="28"/>
          <w:szCs w:val="28"/>
          <w:lang w:val="en-US"/>
        </w:rPr>
        <w:t xml:space="preserve"> </w:t>
      </w:r>
      <w:r w:rsidR="00F65267" w:rsidRPr="00CC137B">
        <w:rPr>
          <w:sz w:val="28"/>
          <w:szCs w:val="28"/>
          <w:lang w:val="en-US"/>
        </w:rPr>
        <w:t>22</w:t>
      </w:r>
      <w:r w:rsidR="00521BBE">
        <w:rPr>
          <w:sz w:val="28"/>
          <w:szCs w:val="28"/>
          <w:lang w:val="en-US"/>
        </w:rPr>
        <w:t>.</w:t>
      </w:r>
      <w:r w:rsidR="00EC1B38">
        <w:rPr>
          <w:sz w:val="28"/>
          <w:szCs w:val="28"/>
          <w:lang w:val="en-US"/>
        </w:rPr>
        <w:t xml:space="preserve"> </w:t>
      </w:r>
      <w:r w:rsidR="00521BBE">
        <w:rPr>
          <w:sz w:val="28"/>
          <w:szCs w:val="28"/>
          <w:lang w:val="en-US"/>
        </w:rPr>
        <w:t xml:space="preserve">- </w:t>
      </w:r>
      <w:r w:rsidR="00EC1B38">
        <w:rPr>
          <w:sz w:val="28"/>
          <w:szCs w:val="28"/>
          <w:lang w:val="en-US"/>
        </w:rPr>
        <w:t>No. 1. -</w:t>
      </w:r>
      <w:r w:rsidR="00F65267" w:rsidRPr="00CC137B">
        <w:rPr>
          <w:sz w:val="28"/>
          <w:szCs w:val="28"/>
          <w:lang w:val="en-US"/>
        </w:rPr>
        <w:t xml:space="preserve"> P.</w:t>
      </w:r>
      <w:r w:rsidR="00F65267">
        <w:rPr>
          <w:sz w:val="28"/>
          <w:szCs w:val="28"/>
          <w:lang w:val="en-US"/>
        </w:rPr>
        <w:t xml:space="preserve"> 27–36.</w:t>
      </w:r>
    </w:p>
    <w:p w14:paraId="66DDAFCA" w14:textId="3A5906B1" w:rsidR="004A5AE5" w:rsidRPr="004A5AE5" w:rsidRDefault="00C90414" w:rsidP="00A717B8">
      <w:pPr>
        <w:tabs>
          <w:tab w:val="left" w:pos="993"/>
        </w:tabs>
        <w:ind w:firstLine="709"/>
        <w:jc w:val="both"/>
        <w:rPr>
          <w:sz w:val="28"/>
          <w:szCs w:val="28"/>
          <w:lang w:val="en-US"/>
        </w:rPr>
      </w:pPr>
      <w:r>
        <w:rPr>
          <w:sz w:val="28"/>
          <w:szCs w:val="28"/>
          <w:lang w:val="en-US"/>
        </w:rPr>
        <w:t>-</w:t>
      </w:r>
      <w:r>
        <w:rPr>
          <w:sz w:val="28"/>
          <w:szCs w:val="28"/>
          <w:lang w:val="en-US"/>
        </w:rPr>
        <w:tab/>
      </w:r>
      <w:r w:rsidR="0090184C" w:rsidRPr="0090184C">
        <w:rPr>
          <w:sz w:val="28"/>
          <w:szCs w:val="28"/>
          <w:lang w:val="en-US"/>
        </w:rPr>
        <w:t>M</w:t>
      </w:r>
      <w:r w:rsidR="00F65267" w:rsidRPr="009F20BC">
        <w:rPr>
          <w:sz w:val="28"/>
          <w:szCs w:val="28"/>
          <w:lang w:val="en-US"/>
        </w:rPr>
        <w:t>esserle V., Orynbasar M., Umbetkaliev</w:t>
      </w:r>
      <w:r w:rsidR="00EC1B38">
        <w:rPr>
          <w:sz w:val="28"/>
          <w:szCs w:val="28"/>
          <w:lang w:val="en-US"/>
        </w:rPr>
        <w:t xml:space="preserve"> K.,</w:t>
      </w:r>
      <w:r w:rsidR="00F65267" w:rsidRPr="009F20BC">
        <w:rPr>
          <w:sz w:val="28"/>
          <w:szCs w:val="28"/>
          <w:lang w:val="en-US"/>
        </w:rPr>
        <w:t xml:space="preserve"> Ustimenko A. Gasification of carbon–containing waste in a plasma–chemical reactor [Gazifikatsiya uglerodsoderzhashchikh otkhodov v plazmokhimicheskom reaktore] //</w:t>
      </w:r>
      <w:r w:rsidR="00F65267" w:rsidRPr="00334BB4">
        <w:rPr>
          <w:sz w:val="28"/>
          <w:szCs w:val="28"/>
          <w:lang w:val="en-US"/>
        </w:rPr>
        <w:t xml:space="preserve"> </w:t>
      </w:r>
      <w:r w:rsidR="00F65267" w:rsidRPr="00334BB4">
        <w:rPr>
          <w:iCs/>
          <w:sz w:val="28"/>
          <w:szCs w:val="28"/>
          <w:lang w:val="en-US"/>
        </w:rPr>
        <w:t>Combustion and Plasma Chemistry</w:t>
      </w:r>
      <w:r w:rsidR="00F65267" w:rsidRPr="00334BB4">
        <w:rPr>
          <w:sz w:val="28"/>
          <w:szCs w:val="28"/>
          <w:lang w:val="en-US"/>
        </w:rPr>
        <w:t>.</w:t>
      </w:r>
      <w:r w:rsidR="00F65267" w:rsidRPr="009F20BC">
        <w:rPr>
          <w:sz w:val="28"/>
          <w:szCs w:val="28"/>
          <w:lang w:val="en-US"/>
        </w:rPr>
        <w:t xml:space="preserve"> - 2023. - Vol. 21</w:t>
      </w:r>
      <w:r w:rsidR="00521BBE">
        <w:rPr>
          <w:sz w:val="28"/>
          <w:szCs w:val="28"/>
          <w:lang w:val="en-US"/>
        </w:rPr>
        <w:t>. -</w:t>
      </w:r>
      <w:r w:rsidR="00F65267">
        <w:rPr>
          <w:sz w:val="28"/>
          <w:szCs w:val="28"/>
          <w:lang w:val="en-US"/>
        </w:rPr>
        <w:t xml:space="preserve"> No. 3</w:t>
      </w:r>
      <w:r w:rsidR="00EC1B38">
        <w:rPr>
          <w:sz w:val="28"/>
          <w:szCs w:val="28"/>
          <w:lang w:val="en-US"/>
        </w:rPr>
        <w:t>. -</w:t>
      </w:r>
      <w:r w:rsidR="00F65267" w:rsidRPr="009F20BC">
        <w:rPr>
          <w:sz w:val="28"/>
          <w:szCs w:val="28"/>
          <w:lang w:val="en-US"/>
        </w:rPr>
        <w:t xml:space="preserve"> P.</w:t>
      </w:r>
      <w:r w:rsidR="00F65267">
        <w:rPr>
          <w:sz w:val="28"/>
          <w:szCs w:val="28"/>
          <w:lang w:val="en-US"/>
        </w:rPr>
        <w:t xml:space="preserve"> </w:t>
      </w:r>
      <w:r w:rsidR="00F65267" w:rsidRPr="009F20BC">
        <w:rPr>
          <w:sz w:val="28"/>
          <w:szCs w:val="28"/>
          <w:lang w:val="en-US"/>
        </w:rPr>
        <w:t>191–200.</w:t>
      </w:r>
      <w:r w:rsidR="00F65267">
        <w:rPr>
          <w:sz w:val="28"/>
          <w:szCs w:val="28"/>
          <w:lang w:val="en-US"/>
        </w:rPr>
        <w:t xml:space="preserve"> (in Russian)</w:t>
      </w:r>
    </w:p>
    <w:p w14:paraId="61ADD6BE" w14:textId="4DCE367F" w:rsidR="004A5AE5" w:rsidRPr="004A5AE5" w:rsidRDefault="00C90414" w:rsidP="00A717B8">
      <w:pPr>
        <w:tabs>
          <w:tab w:val="left" w:pos="993"/>
        </w:tabs>
        <w:ind w:firstLine="709"/>
        <w:jc w:val="both"/>
        <w:rPr>
          <w:sz w:val="28"/>
          <w:szCs w:val="28"/>
          <w:lang w:val="en-US"/>
        </w:rPr>
      </w:pPr>
      <w:r>
        <w:rPr>
          <w:sz w:val="28"/>
          <w:szCs w:val="28"/>
          <w:lang w:val="en-US"/>
        </w:rPr>
        <w:t>-</w:t>
      </w:r>
      <w:r>
        <w:rPr>
          <w:sz w:val="28"/>
          <w:szCs w:val="28"/>
          <w:lang w:val="en-US"/>
        </w:rPr>
        <w:tab/>
      </w:r>
      <w:r w:rsidR="0090184C" w:rsidRPr="0090184C">
        <w:rPr>
          <w:sz w:val="28"/>
          <w:szCs w:val="28"/>
          <w:lang w:val="kk-KZ"/>
        </w:rPr>
        <w:t>O</w:t>
      </w:r>
      <w:r w:rsidR="00F65267">
        <w:rPr>
          <w:sz w:val="28"/>
          <w:szCs w:val="28"/>
          <w:lang w:val="kk-KZ"/>
        </w:rPr>
        <w:t>rynbasar</w:t>
      </w:r>
      <w:r w:rsidR="00F65267" w:rsidRPr="009C51AE">
        <w:rPr>
          <w:sz w:val="28"/>
          <w:szCs w:val="28"/>
          <w:lang w:val="kk-KZ"/>
        </w:rPr>
        <w:t xml:space="preserve"> M.</w:t>
      </w:r>
      <w:r w:rsidR="00F65267">
        <w:rPr>
          <w:sz w:val="28"/>
          <w:szCs w:val="28"/>
          <w:lang w:val="en-US"/>
        </w:rPr>
        <w:t>N.</w:t>
      </w:r>
      <w:r w:rsidR="00F65267" w:rsidRPr="009C51AE">
        <w:rPr>
          <w:sz w:val="28"/>
          <w:szCs w:val="28"/>
          <w:lang w:val="kk-KZ"/>
        </w:rPr>
        <w:t xml:space="preserve"> </w:t>
      </w:r>
      <w:r w:rsidR="004A31B8">
        <w:rPr>
          <w:sz w:val="28"/>
          <w:szCs w:val="28"/>
          <w:lang w:val="en-US"/>
        </w:rPr>
        <w:t>The clean c</w:t>
      </w:r>
      <w:r w:rsidR="00F65267" w:rsidRPr="001F0776">
        <w:rPr>
          <w:sz w:val="28"/>
          <w:szCs w:val="28"/>
          <w:lang w:val="en-US"/>
        </w:rPr>
        <w:t xml:space="preserve">ombustion </w:t>
      </w:r>
      <w:r w:rsidR="004A31B8">
        <w:rPr>
          <w:sz w:val="28"/>
          <w:szCs w:val="28"/>
          <w:lang w:val="en-US"/>
        </w:rPr>
        <w:t>of solid fuel using a plasma-coal b</w:t>
      </w:r>
      <w:r w:rsidR="00F65267" w:rsidRPr="001F0776">
        <w:rPr>
          <w:sz w:val="28"/>
          <w:szCs w:val="28"/>
          <w:lang w:val="en-US"/>
        </w:rPr>
        <w:t>urner //</w:t>
      </w:r>
      <w:r w:rsidR="00F65267" w:rsidRPr="005B55B6">
        <w:rPr>
          <w:sz w:val="28"/>
          <w:szCs w:val="28"/>
          <w:lang w:val="en-US"/>
        </w:rPr>
        <w:t xml:space="preserve"> </w:t>
      </w:r>
      <w:r w:rsidR="004A31B8">
        <w:rPr>
          <w:iCs/>
          <w:sz w:val="28"/>
          <w:szCs w:val="28"/>
          <w:lang w:val="en-US"/>
        </w:rPr>
        <w:t>Combustion and Plasma C</w:t>
      </w:r>
      <w:r w:rsidR="00F65267" w:rsidRPr="005B55B6">
        <w:rPr>
          <w:iCs/>
          <w:sz w:val="28"/>
          <w:szCs w:val="28"/>
          <w:lang w:val="en-US"/>
        </w:rPr>
        <w:t>hemistry</w:t>
      </w:r>
      <w:r w:rsidR="00F65267" w:rsidRPr="001F0776">
        <w:rPr>
          <w:sz w:val="28"/>
          <w:szCs w:val="28"/>
          <w:lang w:val="en-US"/>
        </w:rPr>
        <w:t>. - 2022.</w:t>
      </w:r>
      <w:r w:rsidR="00F65267">
        <w:rPr>
          <w:sz w:val="28"/>
          <w:szCs w:val="28"/>
          <w:lang w:val="en-US"/>
        </w:rPr>
        <w:t xml:space="preserve"> –</w:t>
      </w:r>
      <w:r w:rsidR="00F65267" w:rsidRPr="001F0776">
        <w:rPr>
          <w:sz w:val="28"/>
          <w:szCs w:val="28"/>
          <w:lang w:val="en-US"/>
        </w:rPr>
        <w:t xml:space="preserve"> </w:t>
      </w:r>
      <w:r w:rsidR="00F65267" w:rsidRPr="005B55B6">
        <w:rPr>
          <w:sz w:val="28"/>
          <w:szCs w:val="28"/>
          <w:lang w:val="en-US"/>
        </w:rPr>
        <w:t>Vol. 20</w:t>
      </w:r>
      <w:r w:rsidR="00521BBE">
        <w:rPr>
          <w:sz w:val="28"/>
          <w:szCs w:val="28"/>
          <w:lang w:val="en-US"/>
        </w:rPr>
        <w:t>.</w:t>
      </w:r>
      <w:r w:rsidR="00EC1B38">
        <w:rPr>
          <w:sz w:val="28"/>
          <w:szCs w:val="28"/>
          <w:lang w:val="en-US"/>
        </w:rPr>
        <w:t xml:space="preserve"> </w:t>
      </w:r>
      <w:r w:rsidR="00521BBE">
        <w:rPr>
          <w:sz w:val="28"/>
          <w:szCs w:val="28"/>
          <w:lang w:val="en-US"/>
        </w:rPr>
        <w:t xml:space="preserve">- </w:t>
      </w:r>
      <w:r w:rsidR="00EC1B38">
        <w:rPr>
          <w:sz w:val="28"/>
          <w:szCs w:val="28"/>
          <w:lang w:val="en-US"/>
        </w:rPr>
        <w:t>No. 1</w:t>
      </w:r>
      <w:r w:rsidR="00F65267" w:rsidRPr="005B55B6">
        <w:rPr>
          <w:sz w:val="28"/>
          <w:szCs w:val="28"/>
          <w:lang w:val="en-US"/>
        </w:rPr>
        <w:t>. - P.</w:t>
      </w:r>
      <w:r w:rsidR="00F65267">
        <w:rPr>
          <w:sz w:val="28"/>
          <w:szCs w:val="28"/>
          <w:lang w:val="en-US"/>
        </w:rPr>
        <w:t xml:space="preserve"> </w:t>
      </w:r>
      <w:r w:rsidR="00F65267" w:rsidRPr="005B55B6">
        <w:rPr>
          <w:sz w:val="28"/>
          <w:szCs w:val="28"/>
          <w:lang w:val="en-US"/>
        </w:rPr>
        <w:t>83–91.</w:t>
      </w:r>
    </w:p>
    <w:p w14:paraId="0776A03E" w14:textId="559D4DD6" w:rsidR="0036185F" w:rsidRPr="0036185F" w:rsidRDefault="00C90414" w:rsidP="00A717B8">
      <w:pPr>
        <w:tabs>
          <w:tab w:val="left" w:pos="993"/>
        </w:tabs>
        <w:ind w:firstLine="709"/>
        <w:jc w:val="both"/>
        <w:rPr>
          <w:rStyle w:val="a3"/>
          <w:sz w:val="28"/>
          <w:szCs w:val="28"/>
          <w:lang w:val="en-US"/>
        </w:rPr>
      </w:pPr>
      <w:r>
        <w:rPr>
          <w:sz w:val="28"/>
          <w:szCs w:val="28"/>
          <w:lang w:val="en-US"/>
        </w:rPr>
        <w:t>-</w:t>
      </w:r>
      <w:r>
        <w:rPr>
          <w:sz w:val="28"/>
          <w:szCs w:val="28"/>
          <w:lang w:val="en-US"/>
        </w:rPr>
        <w:tab/>
      </w:r>
      <w:r w:rsidR="0090184C" w:rsidRPr="0090184C">
        <w:rPr>
          <w:sz w:val="28"/>
          <w:szCs w:val="28"/>
          <w:lang w:val="kk-KZ"/>
        </w:rPr>
        <w:t>M</w:t>
      </w:r>
      <w:r w:rsidR="00F65267">
        <w:rPr>
          <w:sz w:val="28"/>
          <w:szCs w:val="28"/>
          <w:lang w:val="kk-KZ"/>
        </w:rPr>
        <w:t>esserle V.</w:t>
      </w:r>
      <w:r w:rsidR="00F65267">
        <w:rPr>
          <w:sz w:val="28"/>
          <w:szCs w:val="28"/>
          <w:lang w:val="en-US"/>
        </w:rPr>
        <w:t>,</w:t>
      </w:r>
      <w:r w:rsidR="00F65267" w:rsidRPr="003E0ADB">
        <w:rPr>
          <w:sz w:val="28"/>
          <w:szCs w:val="28"/>
          <w:lang w:val="kk-KZ"/>
        </w:rPr>
        <w:t xml:space="preserve"> Orynbasar M. </w:t>
      </w:r>
      <w:r w:rsidR="00F65267" w:rsidRPr="003D1E9F">
        <w:rPr>
          <w:sz w:val="28"/>
          <w:szCs w:val="28"/>
          <w:lang w:val="en-US"/>
        </w:rPr>
        <w:t xml:space="preserve">Ecological efficiency of utilization solid fuel plasma technology // </w:t>
      </w:r>
      <w:r w:rsidR="00F65267" w:rsidRPr="008D3456">
        <w:rPr>
          <w:iCs/>
          <w:sz w:val="28"/>
          <w:szCs w:val="28"/>
          <w:lang w:val="en-US"/>
        </w:rPr>
        <w:t>Combustion and Plasma Chemistry</w:t>
      </w:r>
      <w:r w:rsidR="00F65267" w:rsidRPr="003D1E9F">
        <w:rPr>
          <w:sz w:val="28"/>
          <w:szCs w:val="28"/>
          <w:lang w:val="en-US"/>
        </w:rPr>
        <w:t>. - 2021. - Vol. 19</w:t>
      </w:r>
      <w:r w:rsidR="00521BBE">
        <w:rPr>
          <w:sz w:val="28"/>
          <w:szCs w:val="28"/>
          <w:lang w:val="en-US"/>
        </w:rPr>
        <w:t>. -</w:t>
      </w:r>
      <w:r w:rsidR="00EC1B38">
        <w:rPr>
          <w:sz w:val="28"/>
          <w:szCs w:val="28"/>
          <w:lang w:val="en-US"/>
        </w:rPr>
        <w:t xml:space="preserve"> No. 4</w:t>
      </w:r>
      <w:r w:rsidR="00F65267" w:rsidRPr="003D1E9F">
        <w:rPr>
          <w:sz w:val="28"/>
          <w:szCs w:val="28"/>
          <w:lang w:val="en-US"/>
        </w:rPr>
        <w:t xml:space="preserve">. </w:t>
      </w:r>
      <w:r w:rsidR="00F65267">
        <w:rPr>
          <w:sz w:val="28"/>
          <w:szCs w:val="28"/>
          <w:lang w:val="en-US"/>
        </w:rPr>
        <w:t xml:space="preserve">- </w:t>
      </w:r>
      <w:r w:rsidR="00F65267" w:rsidRPr="003D1E9F">
        <w:rPr>
          <w:sz w:val="28"/>
          <w:szCs w:val="28"/>
          <w:lang w:val="en-US"/>
        </w:rPr>
        <w:t>P.</w:t>
      </w:r>
      <w:r w:rsidR="00F65267">
        <w:rPr>
          <w:sz w:val="28"/>
          <w:szCs w:val="28"/>
          <w:lang w:val="en-US"/>
        </w:rPr>
        <w:t xml:space="preserve"> 289-298.</w:t>
      </w:r>
    </w:p>
    <w:p w14:paraId="72FAE71B" w14:textId="56411ECD" w:rsidR="00755212" w:rsidRPr="00F70301" w:rsidRDefault="008D30D2" w:rsidP="00C63600">
      <w:pPr>
        <w:ind w:firstLine="709"/>
        <w:jc w:val="both"/>
        <w:rPr>
          <w:sz w:val="28"/>
          <w:szCs w:val="28"/>
          <w:lang w:val="en-US"/>
        </w:rPr>
      </w:pPr>
      <w:r>
        <w:rPr>
          <w:b/>
          <w:sz w:val="28"/>
          <w:szCs w:val="28"/>
          <w:lang w:val="en-US"/>
        </w:rPr>
        <w:t>Publication</w:t>
      </w:r>
      <w:r w:rsidR="00F70301" w:rsidRPr="00F70301">
        <w:rPr>
          <w:b/>
          <w:sz w:val="28"/>
          <w:szCs w:val="28"/>
          <w:lang w:val="en-US"/>
        </w:rPr>
        <w:t xml:space="preserve"> in the collective monograph recommended by the Academic Council of the Institut</w:t>
      </w:r>
      <w:r w:rsidR="00595F41">
        <w:rPr>
          <w:b/>
          <w:sz w:val="28"/>
          <w:szCs w:val="28"/>
          <w:lang w:val="en-US"/>
        </w:rPr>
        <w:t>e of the Committee of Science, M</w:t>
      </w:r>
      <w:r w:rsidR="00F70301" w:rsidRPr="00F70301">
        <w:rPr>
          <w:b/>
          <w:sz w:val="28"/>
          <w:szCs w:val="28"/>
          <w:lang w:val="en-US"/>
        </w:rPr>
        <w:t xml:space="preserve">inistry of </w:t>
      </w:r>
      <w:r w:rsidR="00595F41">
        <w:rPr>
          <w:b/>
          <w:sz w:val="28"/>
          <w:szCs w:val="28"/>
          <w:lang w:val="en-US"/>
        </w:rPr>
        <w:t>H</w:t>
      </w:r>
      <w:r w:rsidR="00955757">
        <w:rPr>
          <w:b/>
          <w:sz w:val="28"/>
          <w:szCs w:val="28"/>
          <w:lang w:val="en-US"/>
        </w:rPr>
        <w:t xml:space="preserve">igher </w:t>
      </w:r>
      <w:r w:rsidR="00595F41">
        <w:rPr>
          <w:b/>
          <w:sz w:val="28"/>
          <w:szCs w:val="28"/>
          <w:lang w:val="en-US"/>
        </w:rPr>
        <w:t>Education and S</w:t>
      </w:r>
      <w:r w:rsidR="00F70301" w:rsidRPr="00F70301">
        <w:rPr>
          <w:b/>
          <w:sz w:val="28"/>
          <w:szCs w:val="28"/>
          <w:lang w:val="en-US"/>
        </w:rPr>
        <w:t>cienc</w:t>
      </w:r>
      <w:r w:rsidR="00595F41">
        <w:rPr>
          <w:b/>
          <w:sz w:val="28"/>
          <w:szCs w:val="28"/>
          <w:lang w:val="en-US"/>
        </w:rPr>
        <w:t>e of the Republic of K</w:t>
      </w:r>
      <w:r w:rsidR="00F70301">
        <w:rPr>
          <w:b/>
          <w:sz w:val="28"/>
          <w:szCs w:val="28"/>
          <w:lang w:val="en-US"/>
        </w:rPr>
        <w:t>azakhstan</w:t>
      </w:r>
      <w:r w:rsidR="00F70301" w:rsidRPr="00F70301">
        <w:rPr>
          <w:b/>
          <w:sz w:val="28"/>
          <w:szCs w:val="28"/>
          <w:lang w:val="en-US"/>
        </w:rPr>
        <w:t>:</w:t>
      </w:r>
    </w:p>
    <w:p w14:paraId="5183B5AB" w14:textId="7AEC207B" w:rsidR="00E31C2A" w:rsidRPr="0036185F" w:rsidRDefault="0036185F" w:rsidP="00A717B8">
      <w:pPr>
        <w:tabs>
          <w:tab w:val="left" w:pos="993"/>
        </w:tabs>
        <w:ind w:firstLine="709"/>
        <w:jc w:val="both"/>
        <w:rPr>
          <w:color w:val="0563C1"/>
          <w:sz w:val="28"/>
          <w:szCs w:val="28"/>
          <w:u w:val="single"/>
          <w:lang w:val="en-US"/>
        </w:rPr>
      </w:pPr>
      <w:r w:rsidRPr="004A5AE5">
        <w:rPr>
          <w:sz w:val="28"/>
          <w:szCs w:val="28"/>
          <w:lang w:val="en-US"/>
        </w:rPr>
        <w:t>-</w:t>
      </w:r>
      <w:r w:rsidRPr="004A5AE5">
        <w:rPr>
          <w:sz w:val="28"/>
          <w:szCs w:val="28"/>
          <w:lang w:val="en-US"/>
        </w:rPr>
        <w:tab/>
      </w:r>
      <w:r w:rsidR="0090184C" w:rsidRPr="0090184C">
        <w:rPr>
          <w:sz w:val="28"/>
          <w:szCs w:val="28"/>
          <w:lang w:val="kk-KZ"/>
        </w:rPr>
        <w:t>M</w:t>
      </w:r>
      <w:r w:rsidR="00F65267" w:rsidRPr="00532607">
        <w:rPr>
          <w:sz w:val="28"/>
          <w:szCs w:val="28"/>
          <w:lang w:val="kk-KZ"/>
        </w:rPr>
        <w:t xml:space="preserve">esserle V.E., Orynbasar M.N., Ustimenko A.B. </w:t>
      </w:r>
      <w:r w:rsidR="00F65267" w:rsidRPr="003D1E9F">
        <w:rPr>
          <w:sz w:val="28"/>
          <w:szCs w:val="28"/>
          <w:lang w:val="en-US"/>
        </w:rPr>
        <w:t>Ecological efficiency of plasma technology for using solid fuels [Ekologicheskaya effektivnost' plazmennykh tekhnologiy ispo</w:t>
      </w:r>
      <w:r w:rsidR="00AE22D0">
        <w:rPr>
          <w:sz w:val="28"/>
          <w:szCs w:val="28"/>
          <w:lang w:val="en-US"/>
        </w:rPr>
        <w:t>l'zovaniya tverdogo topliva]</w:t>
      </w:r>
      <w:r w:rsidR="00F65267">
        <w:rPr>
          <w:sz w:val="28"/>
          <w:szCs w:val="28"/>
          <w:lang w:val="en-US"/>
        </w:rPr>
        <w:t xml:space="preserve"> </w:t>
      </w:r>
      <w:r w:rsidR="00F65267" w:rsidRPr="003D1E9F">
        <w:rPr>
          <w:sz w:val="28"/>
          <w:szCs w:val="28"/>
          <w:lang w:val="en-US"/>
        </w:rPr>
        <w:t>// In the collective monograph “Some problems of decarbonization and alternative energy [Nekotoryye problemy dekarbonizatsii i al'ternativnoy energetiki]” edited by Z.A. Mans</w:t>
      </w:r>
      <w:r w:rsidR="00F65267">
        <w:rPr>
          <w:sz w:val="28"/>
          <w:szCs w:val="28"/>
          <w:lang w:val="en-US"/>
        </w:rPr>
        <w:t xml:space="preserve">urov. – Almaty: Daryn, 2024. </w:t>
      </w:r>
      <w:r w:rsidR="00AE22D0">
        <w:rPr>
          <w:sz w:val="28"/>
          <w:szCs w:val="28"/>
          <w:lang w:val="en-US"/>
        </w:rPr>
        <w:t xml:space="preserve">- </w:t>
      </w:r>
      <w:r w:rsidR="00AE22D0" w:rsidRPr="003D1E9F">
        <w:rPr>
          <w:sz w:val="28"/>
          <w:szCs w:val="28"/>
          <w:lang w:val="en-US"/>
        </w:rPr>
        <w:t>P. 130–147</w:t>
      </w:r>
      <w:r w:rsidR="00F65267" w:rsidRPr="003D1E9F">
        <w:rPr>
          <w:sz w:val="28"/>
          <w:szCs w:val="28"/>
          <w:lang w:val="en-US"/>
        </w:rPr>
        <w:t>.</w:t>
      </w:r>
      <w:r w:rsidR="00F65267" w:rsidRPr="008D3456">
        <w:rPr>
          <w:sz w:val="28"/>
          <w:szCs w:val="28"/>
          <w:lang w:val="en-US"/>
        </w:rPr>
        <w:t xml:space="preserve"> (in Russian)</w:t>
      </w:r>
    </w:p>
    <w:p w14:paraId="44DD35A4" w14:textId="77777777" w:rsidR="0040224F" w:rsidRPr="0040224F" w:rsidRDefault="0040224F" w:rsidP="00C63600">
      <w:pPr>
        <w:ind w:firstLine="709"/>
        <w:jc w:val="both"/>
        <w:rPr>
          <w:b/>
          <w:sz w:val="28"/>
          <w:szCs w:val="28"/>
          <w:lang w:val="en-US"/>
        </w:rPr>
      </w:pPr>
      <w:r>
        <w:rPr>
          <w:b/>
          <w:sz w:val="28"/>
          <w:szCs w:val="28"/>
          <w:lang w:val="en-US"/>
        </w:rPr>
        <w:t>Publications in books of abstracts of international scientific conferences:</w:t>
      </w:r>
    </w:p>
    <w:p w14:paraId="755FAA38" w14:textId="4C963EBA" w:rsidR="00130E44" w:rsidRDefault="0090184C" w:rsidP="00A717B8">
      <w:pPr>
        <w:pStyle w:val="a5"/>
        <w:numPr>
          <w:ilvl w:val="0"/>
          <w:numId w:val="14"/>
        </w:numPr>
        <w:tabs>
          <w:tab w:val="left" w:pos="993"/>
        </w:tabs>
        <w:spacing w:after="0"/>
        <w:ind w:left="0" w:firstLine="709"/>
        <w:jc w:val="both"/>
        <w:rPr>
          <w:rFonts w:ascii="Times New Roman" w:hAnsi="Times New Roman" w:cs="Times New Roman"/>
          <w:sz w:val="28"/>
          <w:szCs w:val="28"/>
          <w:lang w:val="kk-KZ"/>
        </w:rPr>
      </w:pPr>
      <w:r w:rsidRPr="0090184C">
        <w:rPr>
          <w:rFonts w:ascii="Times New Roman" w:hAnsi="Times New Roman" w:cs="Times New Roman"/>
          <w:sz w:val="28"/>
          <w:szCs w:val="28"/>
          <w:lang w:val="kk-KZ"/>
        </w:rPr>
        <w:t>Messerle</w:t>
      </w:r>
      <w:r w:rsidRPr="0090184C">
        <w:rPr>
          <w:rFonts w:ascii="Times New Roman" w:hAnsi="Times New Roman" w:cs="Times New Roman"/>
          <w:sz w:val="28"/>
          <w:szCs w:val="28"/>
          <w:lang/>
        </w:rPr>
        <w:t xml:space="preserve"> </w:t>
      </w:r>
      <w:r w:rsidRPr="0090184C">
        <w:rPr>
          <w:rFonts w:ascii="Times New Roman" w:hAnsi="Times New Roman" w:cs="Times New Roman"/>
          <w:sz w:val="28"/>
          <w:szCs w:val="28"/>
          <w:lang w:val="kk-KZ"/>
        </w:rPr>
        <w:t>V.E., Orynbasar</w:t>
      </w:r>
      <w:r w:rsidRPr="0090184C">
        <w:rPr>
          <w:rFonts w:ascii="Times New Roman" w:hAnsi="Times New Roman" w:cs="Times New Roman"/>
          <w:sz w:val="28"/>
          <w:szCs w:val="28"/>
          <w:lang/>
        </w:rPr>
        <w:t xml:space="preserve"> </w:t>
      </w:r>
      <w:r w:rsidRPr="0090184C">
        <w:rPr>
          <w:rFonts w:ascii="Times New Roman" w:hAnsi="Times New Roman" w:cs="Times New Roman"/>
          <w:sz w:val="28"/>
          <w:szCs w:val="28"/>
          <w:lang w:val="kk-KZ"/>
        </w:rPr>
        <w:t xml:space="preserve">M.N. </w:t>
      </w:r>
      <w:r w:rsidRPr="0090184C">
        <w:rPr>
          <w:rFonts w:ascii="Times New Roman" w:hAnsi="Times New Roman" w:cs="Times New Roman"/>
          <w:sz w:val="28"/>
          <w:szCs w:val="28"/>
          <w:lang w:val="en-US"/>
        </w:rPr>
        <w:t xml:space="preserve">Ecological efficiency of plasma-coal burners </w:t>
      </w:r>
      <w:r w:rsidR="003B15AC">
        <w:rPr>
          <w:rFonts w:ascii="Times New Roman" w:hAnsi="Times New Roman" w:cs="Times New Roman"/>
          <w:sz w:val="28"/>
          <w:szCs w:val="28"/>
          <w:lang w:val="en-US"/>
        </w:rPr>
        <w:t>// XII International Symposium “</w:t>
      </w:r>
      <w:r w:rsidRPr="0090184C">
        <w:rPr>
          <w:rFonts w:ascii="Times New Roman" w:hAnsi="Times New Roman" w:cs="Times New Roman"/>
          <w:sz w:val="28"/>
          <w:szCs w:val="28"/>
          <w:lang w:val="en-US"/>
        </w:rPr>
        <w:t>Combustion and Plasmochemistry. Physics an</w:t>
      </w:r>
      <w:r w:rsidR="003B15AC">
        <w:rPr>
          <w:rFonts w:ascii="Times New Roman" w:hAnsi="Times New Roman" w:cs="Times New Roman"/>
          <w:sz w:val="28"/>
          <w:szCs w:val="28"/>
          <w:lang w:val="en-US"/>
        </w:rPr>
        <w:t>d Chemistry of Material Science”</w:t>
      </w:r>
      <w:r w:rsidRPr="0090184C">
        <w:rPr>
          <w:rFonts w:ascii="Times New Roman" w:hAnsi="Times New Roman" w:cs="Times New Roman"/>
          <w:sz w:val="28"/>
          <w:szCs w:val="28"/>
          <w:lang w:val="en-US"/>
        </w:rPr>
        <w:t xml:space="preserve"> dedicated to the 125</w:t>
      </w:r>
      <w:r w:rsidRPr="0090184C">
        <w:rPr>
          <w:rFonts w:ascii="Times New Roman" w:hAnsi="Times New Roman" w:cs="Times New Roman"/>
          <w:sz w:val="28"/>
          <w:szCs w:val="28"/>
          <w:vertAlign w:val="superscript"/>
          <w:lang w:val="en-US"/>
        </w:rPr>
        <w:t>th</w:t>
      </w:r>
      <w:r w:rsidRPr="0090184C">
        <w:rPr>
          <w:rFonts w:ascii="Times New Roman" w:hAnsi="Times New Roman" w:cs="Times New Roman"/>
          <w:sz w:val="28"/>
          <w:szCs w:val="28"/>
          <w:lang w:val="en-US"/>
        </w:rPr>
        <w:t xml:space="preserve"> anniversary of Academician N.N. Semenov and the 30</w:t>
      </w:r>
      <w:r w:rsidRPr="0090184C">
        <w:rPr>
          <w:rFonts w:ascii="Times New Roman" w:hAnsi="Times New Roman" w:cs="Times New Roman"/>
          <w:sz w:val="28"/>
          <w:szCs w:val="28"/>
          <w:vertAlign w:val="superscript"/>
          <w:lang w:val="en-US"/>
        </w:rPr>
        <w:t>th</w:t>
      </w:r>
      <w:r w:rsidRPr="0090184C">
        <w:rPr>
          <w:rFonts w:ascii="Times New Roman" w:hAnsi="Times New Roman" w:cs="Times New Roman"/>
          <w:sz w:val="28"/>
          <w:szCs w:val="28"/>
          <w:lang w:val="en-US"/>
        </w:rPr>
        <w:t xml:space="preserve"> anniversary of independence of the Republic of Kazakhstan. </w:t>
      </w:r>
      <w:r w:rsidRPr="003B15AC">
        <w:rPr>
          <w:rFonts w:ascii="Times New Roman" w:hAnsi="Times New Roman" w:cs="Times New Roman"/>
          <w:sz w:val="28"/>
          <w:szCs w:val="28"/>
          <w:lang w:val="en-US"/>
        </w:rPr>
        <w:t>12-13 October 2021.</w:t>
      </w:r>
      <w:r w:rsidR="00F65267">
        <w:rPr>
          <w:rFonts w:ascii="Times New Roman" w:hAnsi="Times New Roman" w:cs="Times New Roman"/>
          <w:sz w:val="28"/>
          <w:szCs w:val="28"/>
          <w:lang w:val="en-US"/>
        </w:rPr>
        <w:t xml:space="preserve"> - </w:t>
      </w:r>
      <w:r w:rsidR="00F65267" w:rsidRPr="00F65267">
        <w:rPr>
          <w:rFonts w:ascii="Times New Roman" w:hAnsi="Times New Roman" w:cs="Times New Roman"/>
          <w:sz w:val="28"/>
          <w:szCs w:val="28"/>
          <w:lang w:val="en-US"/>
        </w:rPr>
        <w:t>P. 11-12.</w:t>
      </w:r>
    </w:p>
    <w:p w14:paraId="721217C8" w14:textId="36E0815B" w:rsidR="006F1C65" w:rsidRPr="005F7375" w:rsidRDefault="0090184C" w:rsidP="00A717B8">
      <w:pPr>
        <w:pStyle w:val="a5"/>
        <w:numPr>
          <w:ilvl w:val="0"/>
          <w:numId w:val="14"/>
        </w:numPr>
        <w:tabs>
          <w:tab w:val="left" w:pos="993"/>
        </w:tabs>
        <w:spacing w:after="0"/>
        <w:ind w:left="0" w:firstLine="709"/>
        <w:jc w:val="both"/>
        <w:rPr>
          <w:rFonts w:ascii="Times New Roman" w:hAnsi="Times New Roman" w:cs="Times New Roman"/>
          <w:sz w:val="28"/>
          <w:szCs w:val="28"/>
          <w:lang w:val="kk-KZ"/>
        </w:rPr>
      </w:pPr>
      <w:r w:rsidRPr="0090184C">
        <w:rPr>
          <w:rFonts w:ascii="Times New Roman" w:hAnsi="Times New Roman" w:cs="Times New Roman"/>
          <w:sz w:val="28"/>
          <w:szCs w:val="28"/>
          <w:lang w:val="kk-KZ"/>
        </w:rPr>
        <w:t>O</w:t>
      </w:r>
      <w:r w:rsidR="00F65267" w:rsidRPr="00F65267">
        <w:rPr>
          <w:rFonts w:ascii="Times New Roman" w:hAnsi="Times New Roman" w:cs="Times New Roman"/>
          <w:sz w:val="28"/>
          <w:szCs w:val="28"/>
          <w:lang w:val="kk-KZ"/>
        </w:rPr>
        <w:t>rynbasar M.N.</w:t>
      </w:r>
      <w:r w:rsidR="00F65267" w:rsidRPr="00F65267">
        <w:rPr>
          <w:rFonts w:ascii="Times New Roman" w:hAnsi="Times New Roman" w:cs="Times New Roman"/>
          <w:sz w:val="28"/>
          <w:szCs w:val="28"/>
          <w:lang w:val="en-US"/>
        </w:rPr>
        <w:t xml:space="preserve">, </w:t>
      </w:r>
      <w:r w:rsidR="00F65267" w:rsidRPr="00F65267">
        <w:rPr>
          <w:rFonts w:ascii="Times New Roman" w:hAnsi="Times New Roman" w:cs="Times New Roman"/>
          <w:sz w:val="28"/>
          <w:szCs w:val="28"/>
          <w:lang w:val="kk-KZ"/>
        </w:rPr>
        <w:t>Messerle</w:t>
      </w:r>
      <w:r w:rsidR="00F65267" w:rsidRPr="00F65267">
        <w:rPr>
          <w:rFonts w:ascii="Times New Roman" w:hAnsi="Times New Roman" w:cs="Times New Roman"/>
          <w:sz w:val="28"/>
          <w:szCs w:val="28"/>
          <w:lang w:val="en-US"/>
        </w:rPr>
        <w:t xml:space="preserve"> V.E.</w:t>
      </w:r>
      <w:r w:rsidR="00F65267" w:rsidRPr="00F65267">
        <w:rPr>
          <w:rFonts w:ascii="Times New Roman" w:hAnsi="Times New Roman" w:cs="Times New Roman"/>
          <w:sz w:val="28"/>
          <w:szCs w:val="28"/>
          <w:lang w:val="kk-KZ"/>
        </w:rPr>
        <w:t xml:space="preserve"> </w:t>
      </w:r>
      <w:r w:rsidR="00F65267" w:rsidRPr="00F65267">
        <w:rPr>
          <w:rFonts w:ascii="Times New Roman" w:hAnsi="Times New Roman" w:cs="Times New Roman"/>
          <w:sz w:val="28"/>
          <w:szCs w:val="28"/>
          <w:lang w:val="en-US"/>
        </w:rPr>
        <w:t xml:space="preserve">The utilization of plasma technology in thermal power plants for technical modernization and environmental safety // XIV Konferencja “Młodzi w energetyce”.  - Wroclaw, 2022. </w:t>
      </w:r>
      <w:r w:rsidR="00EC1B38">
        <w:rPr>
          <w:rFonts w:ascii="Times New Roman" w:hAnsi="Times New Roman" w:cs="Times New Roman"/>
          <w:sz w:val="28"/>
          <w:szCs w:val="28"/>
          <w:lang w:val="en-US"/>
        </w:rPr>
        <w:t>–</w:t>
      </w:r>
      <w:r w:rsidR="00F65267" w:rsidRPr="00F65267">
        <w:rPr>
          <w:rFonts w:ascii="Times New Roman" w:hAnsi="Times New Roman" w:cs="Times New Roman"/>
          <w:sz w:val="28"/>
          <w:szCs w:val="28"/>
          <w:lang w:val="en-US"/>
        </w:rPr>
        <w:t xml:space="preserve"> </w:t>
      </w:r>
      <w:r w:rsidR="00EC1B38">
        <w:rPr>
          <w:rFonts w:ascii="Times New Roman" w:hAnsi="Times New Roman" w:cs="Times New Roman"/>
          <w:sz w:val="28"/>
          <w:szCs w:val="28"/>
          <w:lang w:val="en-US"/>
        </w:rPr>
        <w:t>P. 48</w:t>
      </w:r>
      <w:r w:rsidR="00F65267" w:rsidRPr="00F65267">
        <w:rPr>
          <w:rFonts w:ascii="Times New Roman" w:hAnsi="Times New Roman" w:cs="Times New Roman"/>
          <w:sz w:val="28"/>
          <w:szCs w:val="28"/>
          <w:lang w:val="en-US"/>
        </w:rPr>
        <w:t>.</w:t>
      </w:r>
    </w:p>
    <w:p w14:paraId="3B275429" w14:textId="1F9A4A91" w:rsidR="005F7375" w:rsidRPr="00130E44" w:rsidRDefault="0090184C" w:rsidP="00A717B8">
      <w:pPr>
        <w:pStyle w:val="a5"/>
        <w:numPr>
          <w:ilvl w:val="0"/>
          <w:numId w:val="14"/>
        </w:numPr>
        <w:tabs>
          <w:tab w:val="left" w:pos="993"/>
        </w:tabs>
        <w:spacing w:after="0"/>
        <w:ind w:left="0" w:firstLine="709"/>
        <w:jc w:val="both"/>
        <w:rPr>
          <w:rFonts w:ascii="Times New Roman" w:hAnsi="Times New Roman" w:cs="Times New Roman"/>
          <w:sz w:val="28"/>
          <w:szCs w:val="28"/>
          <w:lang w:val="kk-KZ"/>
        </w:rPr>
      </w:pPr>
      <w:r w:rsidRPr="0090184C">
        <w:rPr>
          <w:rFonts w:ascii="Times New Roman" w:hAnsi="Times New Roman" w:cs="Times New Roman"/>
          <w:sz w:val="28"/>
          <w:szCs w:val="28"/>
          <w:lang w:val="en-US"/>
        </w:rPr>
        <w:t>L</w:t>
      </w:r>
      <w:r w:rsidR="00F65267" w:rsidRPr="00F65267">
        <w:rPr>
          <w:rFonts w:ascii="Times New Roman" w:hAnsi="Times New Roman" w:cs="Times New Roman"/>
          <w:sz w:val="28"/>
          <w:szCs w:val="28"/>
          <w:lang w:val="en-US"/>
        </w:rPr>
        <w:t xml:space="preserve">avrichshev O.A., Messerle V.E., Mosse A. L., Paskalov G., Orynbasar M.N., Ustimenko A.B. Plasma-Chemical Processing of Agricultural Waste: Numerical Analysis and Experiment // Proceedings SARDINIA. 19th International Symposium on Waste Management and Landfilling. -  2023. – </w:t>
      </w:r>
      <w:r w:rsidR="00EC1B38">
        <w:rPr>
          <w:rFonts w:ascii="Times New Roman" w:hAnsi="Times New Roman" w:cs="Times New Roman"/>
          <w:sz w:val="28"/>
          <w:szCs w:val="28"/>
          <w:lang w:val="en-US"/>
        </w:rPr>
        <w:t>P. 4</w:t>
      </w:r>
      <w:r w:rsidR="00F65267" w:rsidRPr="00F65267">
        <w:rPr>
          <w:rFonts w:ascii="Times New Roman" w:hAnsi="Times New Roman" w:cs="Times New Roman"/>
          <w:sz w:val="28"/>
          <w:szCs w:val="28"/>
          <w:lang w:val="en-US"/>
        </w:rPr>
        <w:t>.</w:t>
      </w:r>
    </w:p>
    <w:p w14:paraId="66DF580A" w14:textId="37A6CC74" w:rsidR="004E3A15" w:rsidRDefault="0090184C" w:rsidP="00A717B8">
      <w:pPr>
        <w:pStyle w:val="a5"/>
        <w:numPr>
          <w:ilvl w:val="0"/>
          <w:numId w:val="14"/>
        </w:numPr>
        <w:tabs>
          <w:tab w:val="left" w:pos="993"/>
        </w:tabs>
        <w:spacing w:after="0"/>
        <w:ind w:left="0" w:firstLine="709"/>
        <w:jc w:val="both"/>
        <w:rPr>
          <w:rFonts w:ascii="Times New Roman" w:hAnsi="Times New Roman" w:cs="Times New Roman"/>
          <w:sz w:val="28"/>
          <w:szCs w:val="28"/>
          <w:lang w:val="kk-KZ"/>
        </w:rPr>
      </w:pPr>
      <w:r w:rsidRPr="0090184C">
        <w:rPr>
          <w:rFonts w:ascii="Times New Roman" w:hAnsi="Times New Roman" w:cs="Times New Roman"/>
          <w:sz w:val="28"/>
          <w:szCs w:val="28"/>
          <w:lang w:val="kk-KZ"/>
        </w:rPr>
        <w:t>K</w:t>
      </w:r>
      <w:r w:rsidR="00F65267" w:rsidRPr="00F65267">
        <w:rPr>
          <w:rFonts w:ascii="Times New Roman" w:hAnsi="Times New Roman" w:cs="Times New Roman"/>
          <w:sz w:val="28"/>
          <w:szCs w:val="28"/>
          <w:lang w:val="kk-KZ"/>
        </w:rPr>
        <w:t xml:space="preserve">altay T.D., Orynbasar M.N. </w:t>
      </w:r>
      <w:r w:rsidR="00F65267" w:rsidRPr="00F65267">
        <w:rPr>
          <w:rFonts w:ascii="Times New Roman" w:hAnsi="Times New Roman" w:cs="Times New Roman"/>
          <w:sz w:val="28"/>
          <w:szCs w:val="28"/>
          <w:lang w:val="en-US"/>
        </w:rPr>
        <w:t xml:space="preserve">Utilization of plasma technology to minimize emissions of hazardous substances // XV Konferencja “Młodzi w energetyce”. - Wroclaw, 2023. </w:t>
      </w:r>
      <w:r w:rsidR="00EC1B38">
        <w:rPr>
          <w:rFonts w:ascii="Times New Roman" w:hAnsi="Times New Roman" w:cs="Times New Roman"/>
          <w:sz w:val="28"/>
          <w:szCs w:val="28"/>
          <w:lang w:val="en-US"/>
        </w:rPr>
        <w:t>–</w:t>
      </w:r>
      <w:r w:rsidR="00F65267" w:rsidRPr="00F65267">
        <w:rPr>
          <w:rFonts w:ascii="Times New Roman" w:hAnsi="Times New Roman" w:cs="Times New Roman"/>
          <w:sz w:val="28"/>
          <w:szCs w:val="28"/>
          <w:lang w:val="en-US"/>
        </w:rPr>
        <w:t xml:space="preserve"> </w:t>
      </w:r>
      <w:r w:rsidR="00EC1B38">
        <w:rPr>
          <w:rFonts w:ascii="Times New Roman" w:hAnsi="Times New Roman" w:cs="Times New Roman"/>
          <w:sz w:val="28"/>
          <w:szCs w:val="28"/>
          <w:lang w:val="en-US"/>
        </w:rPr>
        <w:t>P. 101</w:t>
      </w:r>
      <w:r w:rsidR="00F65267" w:rsidRPr="00F65267">
        <w:rPr>
          <w:rFonts w:ascii="Times New Roman" w:hAnsi="Times New Roman" w:cs="Times New Roman"/>
          <w:sz w:val="28"/>
          <w:szCs w:val="28"/>
          <w:lang w:val="en-US"/>
        </w:rPr>
        <w:t>.</w:t>
      </w:r>
    </w:p>
    <w:p w14:paraId="383D1BA2" w14:textId="6EAE9B06" w:rsidR="007D0FD0" w:rsidRPr="00A717B8" w:rsidRDefault="0090184C" w:rsidP="00A717B8">
      <w:pPr>
        <w:pStyle w:val="a5"/>
        <w:numPr>
          <w:ilvl w:val="0"/>
          <w:numId w:val="14"/>
        </w:numPr>
        <w:tabs>
          <w:tab w:val="left" w:pos="993"/>
        </w:tabs>
        <w:spacing w:after="0"/>
        <w:ind w:left="0" w:firstLine="709"/>
        <w:jc w:val="both"/>
        <w:rPr>
          <w:rFonts w:ascii="Times New Roman" w:hAnsi="Times New Roman" w:cs="Times New Roman"/>
          <w:sz w:val="28"/>
          <w:szCs w:val="28"/>
          <w:lang w:val="kk-KZ"/>
        </w:rPr>
      </w:pPr>
      <w:r w:rsidRPr="0090184C">
        <w:rPr>
          <w:rFonts w:ascii="Times New Roman" w:hAnsi="Times New Roman" w:cs="Times New Roman"/>
          <w:sz w:val="28"/>
          <w:szCs w:val="28"/>
          <w:lang w:val="kk-KZ"/>
        </w:rPr>
        <w:t>M</w:t>
      </w:r>
      <w:r w:rsidR="00F65267" w:rsidRPr="00F65267">
        <w:rPr>
          <w:rFonts w:ascii="Times New Roman" w:hAnsi="Times New Roman" w:cs="Times New Roman"/>
          <w:sz w:val="28"/>
          <w:szCs w:val="28"/>
          <w:lang w:val="kk-KZ"/>
        </w:rPr>
        <w:t xml:space="preserve">esserle </w:t>
      </w:r>
      <w:r w:rsidR="00F65267" w:rsidRPr="00F65267">
        <w:rPr>
          <w:rFonts w:ascii="Times New Roman" w:hAnsi="Times New Roman" w:cs="Times New Roman"/>
          <w:sz w:val="28"/>
          <w:szCs w:val="28"/>
          <w:lang w:val="en-US"/>
        </w:rPr>
        <w:t>V.E</w:t>
      </w:r>
      <w:r w:rsidR="00F65267" w:rsidRPr="00F65267">
        <w:rPr>
          <w:rFonts w:ascii="Times New Roman" w:hAnsi="Times New Roman" w:cs="Times New Roman"/>
          <w:sz w:val="28"/>
          <w:szCs w:val="28"/>
          <w:lang w:val="kk-KZ"/>
        </w:rPr>
        <w:t xml:space="preserve">, Orynbasar </w:t>
      </w:r>
      <w:r w:rsidR="00F65267" w:rsidRPr="00F65267">
        <w:rPr>
          <w:rFonts w:ascii="Times New Roman" w:hAnsi="Times New Roman" w:cs="Times New Roman"/>
          <w:sz w:val="28"/>
          <w:szCs w:val="28"/>
          <w:lang w:val="en-US"/>
        </w:rPr>
        <w:t>M.N.</w:t>
      </w:r>
      <w:r w:rsidR="00F65267" w:rsidRPr="00F65267">
        <w:rPr>
          <w:rFonts w:ascii="Times New Roman" w:hAnsi="Times New Roman" w:cs="Times New Roman"/>
          <w:sz w:val="28"/>
          <w:szCs w:val="28"/>
          <w:lang w:val="kk-KZ"/>
        </w:rPr>
        <w:t>, Pawlak-Kruczek</w:t>
      </w:r>
      <w:r w:rsidR="00F65267" w:rsidRPr="00F65267">
        <w:rPr>
          <w:rFonts w:ascii="Times New Roman" w:hAnsi="Times New Roman" w:cs="Times New Roman"/>
          <w:sz w:val="28"/>
          <w:szCs w:val="28"/>
          <w:lang w:val="en-US"/>
        </w:rPr>
        <w:t xml:space="preserve"> H.</w:t>
      </w:r>
      <w:r w:rsidR="00F65267" w:rsidRPr="00F65267">
        <w:rPr>
          <w:rFonts w:ascii="Times New Roman" w:hAnsi="Times New Roman" w:cs="Times New Roman"/>
          <w:sz w:val="28"/>
          <w:szCs w:val="28"/>
          <w:lang w:val="kk-KZ"/>
        </w:rPr>
        <w:t>, Ustimenko</w:t>
      </w:r>
      <w:r w:rsidR="00F65267" w:rsidRPr="00F65267">
        <w:rPr>
          <w:rFonts w:ascii="Times New Roman" w:hAnsi="Times New Roman" w:cs="Times New Roman"/>
          <w:sz w:val="28"/>
          <w:szCs w:val="28"/>
          <w:lang w:val="en-US"/>
        </w:rPr>
        <w:t xml:space="preserve"> A.B. Plasma ignition of coal: numerical simulation and experiment // XV Konferencja “Młodzi w energetyce”. </w:t>
      </w:r>
      <w:r w:rsidR="00EC1B38">
        <w:rPr>
          <w:rFonts w:ascii="Times New Roman" w:hAnsi="Times New Roman" w:cs="Times New Roman"/>
          <w:sz w:val="28"/>
          <w:szCs w:val="28"/>
          <w:lang w:val="en-US"/>
        </w:rPr>
        <w:t>-</w:t>
      </w:r>
      <w:r w:rsidR="00F65267" w:rsidRPr="00F65267">
        <w:rPr>
          <w:rFonts w:ascii="Times New Roman" w:hAnsi="Times New Roman" w:cs="Times New Roman"/>
          <w:sz w:val="28"/>
          <w:szCs w:val="28"/>
          <w:lang w:val="en-US"/>
        </w:rPr>
        <w:t xml:space="preserve"> Wroclaw, 2023. </w:t>
      </w:r>
      <w:r w:rsidR="00EC1B38">
        <w:rPr>
          <w:rFonts w:ascii="Times New Roman" w:hAnsi="Times New Roman" w:cs="Times New Roman"/>
          <w:sz w:val="28"/>
          <w:szCs w:val="28"/>
          <w:lang w:val="en-US"/>
        </w:rPr>
        <w:t>–</w:t>
      </w:r>
      <w:r w:rsidR="00F65267" w:rsidRPr="00F65267">
        <w:rPr>
          <w:rFonts w:ascii="Times New Roman" w:hAnsi="Times New Roman" w:cs="Times New Roman"/>
          <w:sz w:val="28"/>
          <w:szCs w:val="28"/>
          <w:lang w:val="en-US"/>
        </w:rPr>
        <w:t xml:space="preserve"> </w:t>
      </w:r>
      <w:r w:rsidR="00EC1B38">
        <w:rPr>
          <w:rFonts w:ascii="Times New Roman" w:hAnsi="Times New Roman" w:cs="Times New Roman"/>
          <w:sz w:val="28"/>
          <w:szCs w:val="28"/>
          <w:lang w:val="en-US"/>
        </w:rPr>
        <w:t>P. 105</w:t>
      </w:r>
      <w:r w:rsidR="00F65267" w:rsidRPr="00F65267">
        <w:rPr>
          <w:rFonts w:ascii="Times New Roman" w:hAnsi="Times New Roman" w:cs="Times New Roman"/>
          <w:sz w:val="28"/>
          <w:szCs w:val="28"/>
          <w:lang w:val="en-US"/>
        </w:rPr>
        <w:t>.</w:t>
      </w:r>
    </w:p>
    <w:p w14:paraId="6582B6BA" w14:textId="1BDAE984" w:rsidR="006F1C65" w:rsidRPr="0063248E" w:rsidRDefault="006F1C65" w:rsidP="00C63600">
      <w:pPr>
        <w:ind w:firstLine="709"/>
        <w:jc w:val="both"/>
        <w:rPr>
          <w:b/>
          <w:sz w:val="28"/>
          <w:szCs w:val="28"/>
          <w:lang w:val="en-US"/>
        </w:rPr>
      </w:pPr>
      <w:r w:rsidRPr="0063248E">
        <w:rPr>
          <w:b/>
          <w:sz w:val="28"/>
          <w:szCs w:val="28"/>
          <w:lang w:val="kk-KZ"/>
        </w:rPr>
        <w:t xml:space="preserve">Scope and structure of the </w:t>
      </w:r>
      <w:r w:rsidR="00F3125B">
        <w:rPr>
          <w:b/>
          <w:sz w:val="28"/>
          <w:szCs w:val="28"/>
          <w:lang w:val="en-US"/>
        </w:rPr>
        <w:t>dissertation</w:t>
      </w:r>
      <w:r w:rsidRPr="0063248E">
        <w:rPr>
          <w:b/>
          <w:sz w:val="28"/>
          <w:szCs w:val="28"/>
          <w:lang w:val="en-US"/>
        </w:rPr>
        <w:t>:</w:t>
      </w:r>
    </w:p>
    <w:p w14:paraId="101D0A58" w14:textId="16F813BF" w:rsidR="00B16951" w:rsidRPr="00A717B8" w:rsidRDefault="00F3125B" w:rsidP="00A717B8">
      <w:pPr>
        <w:ind w:firstLine="709"/>
        <w:jc w:val="both"/>
        <w:rPr>
          <w:sz w:val="28"/>
          <w:szCs w:val="28"/>
          <w:lang w:val="en-US"/>
        </w:rPr>
      </w:pPr>
      <w:r w:rsidRPr="00F3125B">
        <w:rPr>
          <w:sz w:val="28"/>
          <w:szCs w:val="28"/>
          <w:lang w:val="en-US"/>
        </w:rPr>
        <w:t>The dissertation work consists of an introductio</w:t>
      </w:r>
      <w:r w:rsidR="007D0FD0">
        <w:rPr>
          <w:sz w:val="28"/>
          <w:szCs w:val="28"/>
          <w:lang w:val="en-US"/>
        </w:rPr>
        <w:t>n, three</w:t>
      </w:r>
      <w:r w:rsidRPr="00F3125B">
        <w:rPr>
          <w:sz w:val="28"/>
          <w:szCs w:val="28"/>
          <w:lang w:val="en-US"/>
        </w:rPr>
        <w:t xml:space="preserve"> chapters, a conclusion and a list of </w:t>
      </w:r>
      <w:r w:rsidR="009738A3">
        <w:rPr>
          <w:sz w:val="28"/>
          <w:szCs w:val="28"/>
          <w:lang w:val="en-US"/>
        </w:rPr>
        <w:t xml:space="preserve">references. The work includes </w:t>
      </w:r>
      <w:r w:rsidR="002D0AE6">
        <w:rPr>
          <w:sz w:val="28"/>
          <w:szCs w:val="28"/>
          <w:lang w:val="en-US"/>
        </w:rPr>
        <w:t>2</w:t>
      </w:r>
      <w:r w:rsidR="002D0AE6" w:rsidRPr="002D0AE6">
        <w:rPr>
          <w:sz w:val="28"/>
          <w:szCs w:val="28"/>
          <w:lang w:val="en-US"/>
        </w:rPr>
        <w:t>6</w:t>
      </w:r>
      <w:r w:rsidRPr="00F3125B">
        <w:rPr>
          <w:sz w:val="28"/>
          <w:szCs w:val="28"/>
          <w:lang w:val="en-US"/>
        </w:rPr>
        <w:t xml:space="preserve"> figures, </w:t>
      </w:r>
      <w:r w:rsidR="006F084B" w:rsidRPr="006F084B">
        <w:rPr>
          <w:sz w:val="28"/>
          <w:szCs w:val="28"/>
          <w:lang w:val="en-US"/>
        </w:rPr>
        <w:t>9</w:t>
      </w:r>
      <w:r w:rsidRPr="00F3125B">
        <w:rPr>
          <w:sz w:val="28"/>
          <w:szCs w:val="28"/>
          <w:lang w:val="en-US"/>
        </w:rPr>
        <w:t xml:space="preserve"> tables, </w:t>
      </w:r>
      <w:r w:rsidR="00A07705">
        <w:rPr>
          <w:sz w:val="28"/>
          <w:szCs w:val="28"/>
          <w:lang w:val="en-US"/>
        </w:rPr>
        <w:t>15</w:t>
      </w:r>
      <w:r w:rsidR="00F42577" w:rsidRPr="00F42577">
        <w:rPr>
          <w:sz w:val="28"/>
          <w:szCs w:val="28"/>
          <w:lang w:val="en-US"/>
        </w:rPr>
        <w:t>3</w:t>
      </w:r>
      <w:r w:rsidRPr="00F3125B">
        <w:rPr>
          <w:sz w:val="28"/>
          <w:szCs w:val="28"/>
          <w:lang w:val="en-US"/>
        </w:rPr>
        <w:t xml:space="preserve"> </w:t>
      </w:r>
      <w:r w:rsidR="00CF243E">
        <w:rPr>
          <w:sz w:val="28"/>
          <w:szCs w:val="28"/>
          <w:lang w:val="en-US"/>
        </w:rPr>
        <w:t xml:space="preserve">sources in the bibliography, </w:t>
      </w:r>
      <w:r w:rsidR="008D6C63">
        <w:rPr>
          <w:sz w:val="28"/>
          <w:szCs w:val="28"/>
          <w:lang w:val="en-US"/>
        </w:rPr>
        <w:t>108</w:t>
      </w:r>
      <w:r w:rsidRPr="00F3125B">
        <w:rPr>
          <w:sz w:val="28"/>
          <w:szCs w:val="28"/>
          <w:lang w:val="en-US"/>
        </w:rPr>
        <w:t xml:space="preserve"> pages and 3 appendices.</w:t>
      </w:r>
      <w:r w:rsidR="00B16951">
        <w:rPr>
          <w:lang w:val="en-US"/>
        </w:rPr>
        <w:br w:type="page"/>
      </w:r>
    </w:p>
    <w:p w14:paraId="5953EBB6" w14:textId="3DD2EBBC" w:rsidR="00E5535B" w:rsidRDefault="00CB5E2A" w:rsidP="00064703">
      <w:pPr>
        <w:pStyle w:val="a5"/>
        <w:numPr>
          <w:ilvl w:val="0"/>
          <w:numId w:val="7"/>
        </w:numPr>
        <w:spacing w:after="0"/>
        <w:ind w:left="0" w:firstLine="709"/>
        <w:jc w:val="both"/>
        <w:outlineLvl w:val="0"/>
        <w:rPr>
          <w:rFonts w:ascii="Times New Roman" w:hAnsi="Times New Roman" w:cs="Times New Roman"/>
          <w:b/>
          <w:sz w:val="28"/>
          <w:szCs w:val="28"/>
          <w:lang w:val="kk-KZ"/>
        </w:rPr>
      </w:pPr>
      <w:bookmarkStart w:id="3" w:name="_Toc194519857"/>
      <w:r w:rsidRPr="00E5535B">
        <w:rPr>
          <w:rFonts w:ascii="Times New Roman" w:hAnsi="Times New Roman" w:cs="Times New Roman"/>
          <w:b/>
          <w:sz w:val="28"/>
          <w:szCs w:val="28"/>
          <w:lang w:val="kk-KZ"/>
        </w:rPr>
        <w:t xml:space="preserve">EXISTING TECHNOLOGIES FOR BURNING AND GASIFICATION OF </w:t>
      </w:r>
      <w:r>
        <w:rPr>
          <w:rFonts w:ascii="Times New Roman" w:hAnsi="Times New Roman" w:cs="Times New Roman"/>
          <w:b/>
          <w:sz w:val="28"/>
          <w:szCs w:val="28"/>
          <w:lang w:val="kk-KZ"/>
        </w:rPr>
        <w:t>THERMAL COALS</w:t>
      </w:r>
      <w:bookmarkEnd w:id="3"/>
    </w:p>
    <w:p w14:paraId="773CFA9D" w14:textId="4ADFE63E" w:rsidR="003A7996" w:rsidRPr="003A7996" w:rsidRDefault="003A7996" w:rsidP="00064703">
      <w:pPr>
        <w:ind w:firstLine="709"/>
        <w:jc w:val="both"/>
        <w:rPr>
          <w:sz w:val="28"/>
          <w:szCs w:val="28"/>
          <w:lang w:val="kk-KZ"/>
        </w:rPr>
      </w:pPr>
    </w:p>
    <w:p w14:paraId="59C70E6A" w14:textId="2E8BFB92" w:rsidR="005F4173" w:rsidRPr="005F4173" w:rsidRDefault="006F1C65" w:rsidP="00064703">
      <w:pPr>
        <w:pStyle w:val="a5"/>
        <w:numPr>
          <w:ilvl w:val="1"/>
          <w:numId w:val="8"/>
        </w:numPr>
        <w:spacing w:after="0"/>
        <w:ind w:left="0" w:firstLine="709"/>
        <w:jc w:val="both"/>
        <w:outlineLvl w:val="1"/>
        <w:rPr>
          <w:rFonts w:ascii="Times New Roman" w:hAnsi="Times New Roman" w:cs="Times New Roman"/>
          <w:b/>
          <w:sz w:val="28"/>
          <w:szCs w:val="28"/>
          <w:lang w:val="kk-KZ"/>
        </w:rPr>
      </w:pPr>
      <w:bookmarkStart w:id="4" w:name="_Toc194519858"/>
      <w:r w:rsidRPr="00E5535B">
        <w:rPr>
          <w:rFonts w:ascii="Times New Roman" w:hAnsi="Times New Roman" w:cs="Times New Roman"/>
          <w:b/>
          <w:sz w:val="28"/>
          <w:szCs w:val="28"/>
          <w:lang w:val="kk-KZ"/>
        </w:rPr>
        <w:t xml:space="preserve">The problem of the efficiency of the use of </w:t>
      </w:r>
      <w:r w:rsidR="003807DD">
        <w:rPr>
          <w:rFonts w:ascii="Times New Roman" w:hAnsi="Times New Roman" w:cs="Times New Roman"/>
          <w:b/>
          <w:sz w:val="28"/>
          <w:szCs w:val="28"/>
          <w:lang w:val="en-US"/>
        </w:rPr>
        <w:t>thermal</w:t>
      </w:r>
      <w:r w:rsidRPr="00E5535B">
        <w:rPr>
          <w:rFonts w:ascii="Times New Roman" w:hAnsi="Times New Roman" w:cs="Times New Roman"/>
          <w:b/>
          <w:sz w:val="28"/>
          <w:szCs w:val="28"/>
          <w:lang w:val="kk-KZ"/>
        </w:rPr>
        <w:t xml:space="preserve"> coals at thermal power plants</w:t>
      </w:r>
      <w:bookmarkEnd w:id="4"/>
    </w:p>
    <w:p w14:paraId="499C3095" w14:textId="3D4D8AD7" w:rsidR="00DE67B7" w:rsidRPr="0048722D" w:rsidRDefault="00DE67B7" w:rsidP="00064703">
      <w:pPr>
        <w:ind w:firstLine="709"/>
        <w:jc w:val="both"/>
        <w:rPr>
          <w:sz w:val="28"/>
          <w:szCs w:val="28"/>
          <w:lang/>
        </w:rPr>
      </w:pPr>
      <w:r w:rsidRPr="0048722D">
        <w:rPr>
          <w:sz w:val="28"/>
          <w:szCs w:val="28"/>
          <w:lang w:val="en-US"/>
        </w:rPr>
        <w:t xml:space="preserve">During millions of years, chemical changes, pressure, and heat compacted decayed plant material into a solid form, which is coal. </w:t>
      </w:r>
      <w:r w:rsidR="005252D3" w:rsidRPr="005252D3">
        <w:rPr>
          <w:sz w:val="28"/>
          <w:szCs w:val="28"/>
          <w:lang w:val="en-US"/>
        </w:rPr>
        <w:t>Due to its carbon content, coal holds a significant amount of energy, which is released as heat during combustion when exposed to oxygen or air.</w:t>
      </w:r>
      <w:r w:rsidRPr="0048722D">
        <w:rPr>
          <w:sz w:val="28"/>
          <w:szCs w:val="28"/>
          <w:lang w:val="en-US"/>
        </w:rPr>
        <w:t xml:space="preserve"> A variety of conversion methods are available for turning this energy into other useful forms, such as electricity. It is </w:t>
      </w:r>
      <w:r w:rsidR="003D111C">
        <w:rPr>
          <w:sz w:val="28"/>
          <w:szCs w:val="28"/>
          <w:lang w:val="en-US"/>
        </w:rPr>
        <w:t>generally considered that coal used for generating electricity is t</w:t>
      </w:r>
      <w:r w:rsidRPr="0048722D">
        <w:rPr>
          <w:sz w:val="28"/>
          <w:szCs w:val="28"/>
          <w:lang w:val="en-US"/>
        </w:rPr>
        <w:t>hermal coal [</w:t>
      </w:r>
      <w:r w:rsidR="0048722D" w:rsidRPr="0048722D">
        <w:rPr>
          <w:sz w:val="28"/>
          <w:szCs w:val="28"/>
          <w:lang w:val="en-US"/>
        </w:rPr>
        <w:fldChar w:fldCharType="begin"/>
      </w:r>
      <w:r w:rsidR="0048722D" w:rsidRPr="0048722D">
        <w:rPr>
          <w:sz w:val="28"/>
          <w:szCs w:val="28"/>
          <w:lang w:val="en-US"/>
        </w:rPr>
        <w:instrText xml:space="preserve"> REF CF2024 \r \h </w:instrText>
      </w:r>
      <w:r w:rsidR="0048722D">
        <w:rPr>
          <w:sz w:val="28"/>
          <w:szCs w:val="28"/>
          <w:lang w:val="en-US"/>
        </w:rPr>
        <w:instrText xml:space="preserve"> \* MERGEFORMAT </w:instrText>
      </w:r>
      <w:r w:rsidR="0048722D" w:rsidRPr="0048722D">
        <w:rPr>
          <w:sz w:val="28"/>
          <w:szCs w:val="28"/>
          <w:lang w:val="en-US"/>
        </w:rPr>
      </w:r>
      <w:r w:rsidR="0048722D" w:rsidRPr="0048722D">
        <w:rPr>
          <w:sz w:val="28"/>
          <w:szCs w:val="28"/>
          <w:lang w:val="en-US"/>
        </w:rPr>
        <w:fldChar w:fldCharType="separate"/>
      </w:r>
      <w:r w:rsidR="00A42882">
        <w:rPr>
          <w:sz w:val="28"/>
          <w:szCs w:val="28"/>
          <w:lang w:val="en-US"/>
        </w:rPr>
        <w:t>3</w:t>
      </w:r>
      <w:r w:rsidR="0048722D" w:rsidRPr="0048722D">
        <w:rPr>
          <w:sz w:val="28"/>
          <w:szCs w:val="28"/>
          <w:lang w:val="en-US"/>
        </w:rPr>
        <w:fldChar w:fldCharType="end"/>
      </w:r>
      <w:r w:rsidRPr="0048722D">
        <w:rPr>
          <w:sz w:val="28"/>
          <w:szCs w:val="28"/>
          <w:lang w:val="en-US"/>
        </w:rPr>
        <w:t>]</w:t>
      </w:r>
      <w:r w:rsidR="0048722D" w:rsidRPr="0048722D">
        <w:rPr>
          <w:sz w:val="28"/>
          <w:szCs w:val="28"/>
          <w:lang/>
        </w:rPr>
        <w:t>.</w:t>
      </w:r>
    </w:p>
    <w:p w14:paraId="621A1125" w14:textId="4565E12C" w:rsidR="00DE67B7" w:rsidRPr="00DA4908" w:rsidRDefault="00F255BA" w:rsidP="00064703">
      <w:pPr>
        <w:ind w:firstLine="709"/>
        <w:jc w:val="both"/>
        <w:rPr>
          <w:sz w:val="28"/>
          <w:szCs w:val="28"/>
          <w:lang w:val="en-US"/>
        </w:rPr>
      </w:pPr>
      <w:r>
        <w:rPr>
          <w:sz w:val="28"/>
          <w:szCs w:val="28"/>
          <w:lang w:val="en-US"/>
        </w:rPr>
        <w:t>Over the last three decades, coal has consistently served as the p</w:t>
      </w:r>
      <w:r w:rsidRPr="00F255BA">
        <w:rPr>
          <w:sz w:val="28"/>
          <w:szCs w:val="28"/>
          <w:lang w:val="en-US"/>
        </w:rPr>
        <w:t>redominant energy source for</w:t>
      </w:r>
      <w:r>
        <w:rPr>
          <w:sz w:val="28"/>
          <w:szCs w:val="28"/>
          <w:lang w:val="en-US"/>
        </w:rPr>
        <w:t xml:space="preserve"> electricity production on a global scale. In 2023, coal-fired power plants worldwide generated a</w:t>
      </w:r>
      <w:r w:rsidRPr="00F255BA">
        <w:rPr>
          <w:sz w:val="28"/>
          <w:szCs w:val="28"/>
          <w:lang w:val="en-US"/>
        </w:rPr>
        <w:t>pproxim</w:t>
      </w:r>
      <w:r>
        <w:rPr>
          <w:sz w:val="28"/>
          <w:szCs w:val="28"/>
          <w:lang w:val="en-US"/>
        </w:rPr>
        <w:t>ately 10,500 terawatt-hours of e</w:t>
      </w:r>
      <w:r w:rsidRPr="00F255BA">
        <w:rPr>
          <w:sz w:val="28"/>
          <w:szCs w:val="28"/>
          <w:lang w:val="en-US"/>
        </w:rPr>
        <w:t>lectricity.</w:t>
      </w:r>
      <w:r w:rsidR="00DE67B7" w:rsidRPr="00DA4908">
        <w:rPr>
          <w:sz w:val="28"/>
          <w:szCs w:val="28"/>
          <w:lang w:val="en-US"/>
        </w:rPr>
        <w:t xml:space="preserve"> The total amount of electricity produced worldwide that year was approximately 60 percent derived from coal, natural gas, and other fossil fuels. There is no question that fossil fuels remain the world's primary source of electricity generation. A global power mix dominated by coal accounted for about 35.5% of the global energy mix for 2023, followed by natural gas at 23%. Globally, there are 2,435 coal-fired power plants operating as of July 2023. China is home to nearly half of all coal-fired power plants in the world. There has been an increase in coal power generation capacity around the world, which has almost doubled in the period 2005-2022, re</w:t>
      </w:r>
      <w:r w:rsidR="00DA4908" w:rsidRPr="00DA4908">
        <w:rPr>
          <w:sz w:val="28"/>
          <w:szCs w:val="28"/>
          <w:lang w:val="en-US"/>
        </w:rPr>
        <w:t>aching roughly 2.27 terawatts [</w:t>
      </w:r>
      <w:r w:rsidR="00DA4908" w:rsidRPr="00DA4908">
        <w:rPr>
          <w:sz w:val="28"/>
          <w:szCs w:val="28"/>
          <w:lang w:val="en-US"/>
        </w:rPr>
        <w:fldChar w:fldCharType="begin"/>
      </w:r>
      <w:r w:rsidR="00DA4908" w:rsidRPr="00DA4908">
        <w:rPr>
          <w:sz w:val="28"/>
          <w:szCs w:val="28"/>
          <w:lang w:val="en-US"/>
        </w:rPr>
        <w:instrText xml:space="preserve"> REF TC2024 \r \h </w:instrText>
      </w:r>
      <w:r w:rsidR="00DA4908">
        <w:rPr>
          <w:sz w:val="28"/>
          <w:szCs w:val="28"/>
          <w:lang w:val="en-US"/>
        </w:rPr>
        <w:instrText xml:space="preserve"> \* MERGEFORMAT </w:instrText>
      </w:r>
      <w:r w:rsidR="00DA4908" w:rsidRPr="00DA4908">
        <w:rPr>
          <w:sz w:val="28"/>
          <w:szCs w:val="28"/>
          <w:lang w:val="en-US"/>
        </w:rPr>
      </w:r>
      <w:r w:rsidR="00DA4908" w:rsidRPr="00DA4908">
        <w:rPr>
          <w:sz w:val="28"/>
          <w:szCs w:val="28"/>
          <w:lang w:val="en-US"/>
        </w:rPr>
        <w:fldChar w:fldCharType="separate"/>
      </w:r>
      <w:r w:rsidR="00A42882">
        <w:rPr>
          <w:sz w:val="28"/>
          <w:szCs w:val="28"/>
          <w:lang w:val="en-US"/>
        </w:rPr>
        <w:t>4</w:t>
      </w:r>
      <w:r w:rsidR="00DA4908" w:rsidRPr="00DA4908">
        <w:rPr>
          <w:sz w:val="28"/>
          <w:szCs w:val="28"/>
          <w:lang w:val="en-US"/>
        </w:rPr>
        <w:fldChar w:fldCharType="end"/>
      </w:r>
      <w:r w:rsidR="00DE67B7" w:rsidRPr="00DA4908">
        <w:rPr>
          <w:sz w:val="28"/>
          <w:szCs w:val="28"/>
          <w:lang w:val="en-US"/>
        </w:rPr>
        <w:t xml:space="preserve">]. Gao Yuhe, a project leader for Greenpeace, said energy security has become a code </w:t>
      </w:r>
      <w:r w:rsidR="00DA4908" w:rsidRPr="00DA4908">
        <w:rPr>
          <w:sz w:val="28"/>
          <w:szCs w:val="28"/>
          <w:lang w:val="en-US"/>
        </w:rPr>
        <w:t>word for coal in recent years [</w:t>
      </w:r>
      <w:r w:rsidR="00DA4908" w:rsidRPr="00DA4908">
        <w:rPr>
          <w:sz w:val="28"/>
          <w:szCs w:val="28"/>
          <w:lang w:val="en-US"/>
        </w:rPr>
        <w:fldChar w:fldCharType="begin"/>
      </w:r>
      <w:r w:rsidR="00DA4908" w:rsidRPr="00DA4908">
        <w:rPr>
          <w:sz w:val="28"/>
          <w:szCs w:val="28"/>
          <w:lang w:val="en-US"/>
        </w:rPr>
        <w:instrText xml:space="preserve"> REF Stanway2023 \r \h </w:instrText>
      </w:r>
      <w:r w:rsidR="00DA4908">
        <w:rPr>
          <w:sz w:val="28"/>
          <w:szCs w:val="28"/>
          <w:lang w:val="en-US"/>
        </w:rPr>
        <w:instrText xml:space="preserve"> \* MERGEFORMAT </w:instrText>
      </w:r>
      <w:r w:rsidR="00DA4908" w:rsidRPr="00DA4908">
        <w:rPr>
          <w:sz w:val="28"/>
          <w:szCs w:val="28"/>
          <w:lang w:val="en-US"/>
        </w:rPr>
      </w:r>
      <w:r w:rsidR="00DA4908" w:rsidRPr="00DA4908">
        <w:rPr>
          <w:sz w:val="28"/>
          <w:szCs w:val="28"/>
          <w:lang w:val="en-US"/>
        </w:rPr>
        <w:fldChar w:fldCharType="separate"/>
      </w:r>
      <w:r w:rsidR="00A42882">
        <w:rPr>
          <w:sz w:val="28"/>
          <w:szCs w:val="28"/>
          <w:lang w:val="en-US"/>
        </w:rPr>
        <w:t>5</w:t>
      </w:r>
      <w:r w:rsidR="00DA4908" w:rsidRPr="00DA4908">
        <w:rPr>
          <w:sz w:val="28"/>
          <w:szCs w:val="28"/>
          <w:lang w:val="en-US"/>
        </w:rPr>
        <w:fldChar w:fldCharType="end"/>
      </w:r>
      <w:r w:rsidR="00DE67B7" w:rsidRPr="00DA4908">
        <w:rPr>
          <w:sz w:val="28"/>
          <w:szCs w:val="28"/>
          <w:lang w:val="en-US"/>
        </w:rPr>
        <w:t>].</w:t>
      </w:r>
    </w:p>
    <w:p w14:paraId="73503DE3" w14:textId="590DD307" w:rsidR="00BD7BE4" w:rsidRPr="00BD7BE4" w:rsidRDefault="00C6616E" w:rsidP="00064703">
      <w:pPr>
        <w:ind w:firstLine="709"/>
        <w:jc w:val="both"/>
        <w:rPr>
          <w:sz w:val="28"/>
          <w:szCs w:val="28"/>
          <w:lang w:val="en-US"/>
        </w:rPr>
      </w:pPr>
      <w:r>
        <w:rPr>
          <w:sz w:val="28"/>
          <w:szCs w:val="28"/>
          <w:lang w:val="en-US"/>
        </w:rPr>
        <w:t xml:space="preserve">Coal is one of the most </w:t>
      </w:r>
      <w:r w:rsidR="001E2799" w:rsidRPr="00DA4908">
        <w:rPr>
          <w:sz w:val="28"/>
          <w:szCs w:val="28"/>
          <w:lang w:val="en-US"/>
        </w:rPr>
        <w:t>energy</w:t>
      </w:r>
      <w:r w:rsidR="001E2799">
        <w:rPr>
          <w:sz w:val="28"/>
          <w:szCs w:val="28"/>
          <w:lang w:val="en-US"/>
        </w:rPr>
        <w:t>-</w:t>
      </w:r>
      <w:r>
        <w:rPr>
          <w:sz w:val="28"/>
          <w:szCs w:val="28"/>
          <w:lang w:val="en-US"/>
        </w:rPr>
        <w:t>dense</w:t>
      </w:r>
      <w:r w:rsidR="00BD7BE4" w:rsidRPr="00DA4908">
        <w:rPr>
          <w:sz w:val="28"/>
          <w:szCs w:val="28"/>
          <w:lang w:val="en-US"/>
        </w:rPr>
        <w:t xml:space="preserve"> sources available: a single metric ton of coal produces as much electricity as 1,927 kilowatt-hours. The equivalent amount of electricity produced by natural gas is only 99 watts per 1,000 cubic feet, and the equivalent amount of electricity produced by fuel oil is 578 watts per barrel. Clean coal is a term that refers to numerous practices, including washing the coal before it is burned as well as removing pollutants such as sulfur dioxide from its emissions. Also known a</w:t>
      </w:r>
      <w:r w:rsidR="009009A5">
        <w:rPr>
          <w:sz w:val="28"/>
          <w:szCs w:val="28"/>
          <w:lang w:val="en-US"/>
        </w:rPr>
        <w:t>s carbon capture and storage (C</w:t>
      </w:r>
      <w:r w:rsidR="009009A5">
        <w:rPr>
          <w:sz w:val="28"/>
          <w:szCs w:val="28"/>
        </w:rPr>
        <w:t>С</w:t>
      </w:r>
      <w:r w:rsidR="00BD7BE4" w:rsidRPr="00DA4908">
        <w:rPr>
          <w:sz w:val="28"/>
          <w:szCs w:val="28"/>
          <w:lang w:val="en-US"/>
        </w:rPr>
        <w:t>S), this technology involves pumping CO</w:t>
      </w:r>
      <w:r w:rsidR="00BD7BE4" w:rsidRPr="00DA4908">
        <w:rPr>
          <w:sz w:val="28"/>
          <w:szCs w:val="28"/>
          <w:vertAlign w:val="subscript"/>
          <w:lang w:val="en-US"/>
        </w:rPr>
        <w:t>2</w:t>
      </w:r>
      <w:r w:rsidR="00BD7BE4" w:rsidRPr="00DA4908">
        <w:rPr>
          <w:sz w:val="28"/>
          <w:szCs w:val="28"/>
          <w:lang w:val="en-US"/>
        </w:rPr>
        <w:t xml:space="preserve"> deep underground or removing it from the atmosphere in some other way. It is still not possible to offset the harm caused by coal consumption with these technologies, despite the fact that they </w:t>
      </w:r>
      <w:r w:rsidR="00DA4908" w:rsidRPr="00DA4908">
        <w:rPr>
          <w:sz w:val="28"/>
          <w:szCs w:val="28"/>
          <w:lang w:val="en-US"/>
        </w:rPr>
        <w:t>are able to make a difference [</w:t>
      </w:r>
      <w:r w:rsidR="00DA4908" w:rsidRPr="00DA4908">
        <w:rPr>
          <w:sz w:val="28"/>
          <w:szCs w:val="28"/>
          <w:lang w:val="en-US"/>
        </w:rPr>
        <w:fldChar w:fldCharType="begin"/>
      </w:r>
      <w:r w:rsidR="00DA4908" w:rsidRPr="00DA4908">
        <w:rPr>
          <w:sz w:val="28"/>
          <w:szCs w:val="28"/>
          <w:lang w:val="en-US"/>
        </w:rPr>
        <w:instrText xml:space="preserve"> REF What2024 \r \h </w:instrText>
      </w:r>
      <w:r w:rsidR="00DA4908">
        <w:rPr>
          <w:sz w:val="28"/>
          <w:szCs w:val="28"/>
          <w:lang w:val="en-US"/>
        </w:rPr>
        <w:instrText xml:space="preserve"> \* MERGEFORMAT </w:instrText>
      </w:r>
      <w:r w:rsidR="00DA4908" w:rsidRPr="00DA4908">
        <w:rPr>
          <w:sz w:val="28"/>
          <w:szCs w:val="28"/>
          <w:lang w:val="en-US"/>
        </w:rPr>
      </w:r>
      <w:r w:rsidR="00DA4908" w:rsidRPr="00DA4908">
        <w:rPr>
          <w:sz w:val="28"/>
          <w:szCs w:val="28"/>
          <w:lang w:val="en-US"/>
        </w:rPr>
        <w:fldChar w:fldCharType="separate"/>
      </w:r>
      <w:r w:rsidR="00A42882">
        <w:rPr>
          <w:sz w:val="28"/>
          <w:szCs w:val="28"/>
          <w:lang w:val="en-US"/>
        </w:rPr>
        <w:t>6</w:t>
      </w:r>
      <w:r w:rsidR="00DA4908" w:rsidRPr="00DA4908">
        <w:rPr>
          <w:sz w:val="28"/>
          <w:szCs w:val="28"/>
          <w:lang w:val="en-US"/>
        </w:rPr>
        <w:fldChar w:fldCharType="end"/>
      </w:r>
      <w:r w:rsidR="00BD7BE4" w:rsidRPr="00DA4908">
        <w:rPr>
          <w:sz w:val="28"/>
          <w:szCs w:val="28"/>
          <w:lang w:val="en-US"/>
        </w:rPr>
        <w:t xml:space="preserve">]. </w:t>
      </w:r>
      <w:r w:rsidR="00315438" w:rsidRPr="00315438">
        <w:rPr>
          <w:sz w:val="28"/>
          <w:szCs w:val="28"/>
          <w:lang w:val="en-US"/>
        </w:rPr>
        <w:t>Fortunately, the development of new 'clean coal' technologies is addressing this challenge, allowing the vast coal resources worldwide to be utilized responsibly for future generations. However, several obstacles must be overcome to commercialize these technologies and ensure that coal remains economically viable, despite the high costs associated with achieving low, and eventually 'near-zero', emissions.</w:t>
      </w:r>
      <w:r w:rsidR="00BD7BE4" w:rsidRPr="00DA4908">
        <w:rPr>
          <w:sz w:val="28"/>
          <w:szCs w:val="28"/>
          <w:lang w:val="en-US"/>
        </w:rPr>
        <w:t xml:space="preserve"> With a growing number of coal-fired power stations approaching retirement, 'cleaner' electricity can become availab</w:t>
      </w:r>
      <w:r w:rsidR="00DA4908" w:rsidRPr="00DA4908">
        <w:rPr>
          <w:sz w:val="28"/>
          <w:szCs w:val="28"/>
          <w:lang w:val="en-US"/>
        </w:rPr>
        <w:t>le through their replacements [</w:t>
      </w:r>
      <w:r w:rsidR="00DA4908" w:rsidRPr="00DA4908">
        <w:rPr>
          <w:sz w:val="28"/>
          <w:szCs w:val="28"/>
          <w:lang w:val="en-US"/>
        </w:rPr>
        <w:fldChar w:fldCharType="begin"/>
      </w:r>
      <w:r w:rsidR="00DA4908" w:rsidRPr="00DA4908">
        <w:rPr>
          <w:sz w:val="28"/>
          <w:szCs w:val="28"/>
          <w:lang w:val="en-US"/>
        </w:rPr>
        <w:instrText xml:space="preserve"> REF Clean2024 \r \h </w:instrText>
      </w:r>
      <w:r w:rsidR="00DA4908">
        <w:rPr>
          <w:sz w:val="28"/>
          <w:szCs w:val="28"/>
          <w:lang w:val="en-US"/>
        </w:rPr>
        <w:instrText xml:space="preserve"> \* MERGEFORMAT </w:instrText>
      </w:r>
      <w:r w:rsidR="00DA4908" w:rsidRPr="00DA4908">
        <w:rPr>
          <w:sz w:val="28"/>
          <w:szCs w:val="28"/>
          <w:lang w:val="en-US"/>
        </w:rPr>
      </w:r>
      <w:r w:rsidR="00DA4908" w:rsidRPr="00DA4908">
        <w:rPr>
          <w:sz w:val="28"/>
          <w:szCs w:val="28"/>
          <w:lang w:val="en-US"/>
        </w:rPr>
        <w:fldChar w:fldCharType="separate"/>
      </w:r>
      <w:r w:rsidR="00A42882">
        <w:rPr>
          <w:sz w:val="28"/>
          <w:szCs w:val="28"/>
          <w:lang w:val="en-US"/>
        </w:rPr>
        <w:t>7</w:t>
      </w:r>
      <w:r w:rsidR="00DA4908" w:rsidRPr="00DA4908">
        <w:rPr>
          <w:sz w:val="28"/>
          <w:szCs w:val="28"/>
          <w:lang w:val="en-US"/>
        </w:rPr>
        <w:fldChar w:fldCharType="end"/>
      </w:r>
      <w:r w:rsidR="00BD7BE4" w:rsidRPr="00DA4908">
        <w:rPr>
          <w:sz w:val="28"/>
          <w:szCs w:val="28"/>
          <w:lang w:val="en-US"/>
        </w:rPr>
        <w:t>].</w:t>
      </w:r>
    </w:p>
    <w:p w14:paraId="4480F005" w14:textId="0FA6F7AC" w:rsidR="00E5535B" w:rsidRPr="00B87132" w:rsidRDefault="00F6208C" w:rsidP="00064703">
      <w:pPr>
        <w:ind w:firstLine="709"/>
        <w:jc w:val="both"/>
        <w:rPr>
          <w:sz w:val="28"/>
          <w:szCs w:val="28"/>
          <w:lang w:val="en-US"/>
        </w:rPr>
      </w:pPr>
      <w:r>
        <w:rPr>
          <w:sz w:val="28"/>
          <w:szCs w:val="28"/>
          <w:lang w:val="en-US"/>
        </w:rPr>
        <w:t>This type of</w:t>
      </w:r>
      <w:r w:rsidR="00AE1775" w:rsidRPr="00AE1775">
        <w:rPr>
          <w:sz w:val="28"/>
          <w:szCs w:val="28"/>
          <w:lang w:val="en-US"/>
        </w:rPr>
        <w:t xml:space="preserve"> fossil fuel, is responsible for just over one-third of global electricity production. Although many countries are progressively moving away from its use, coal continues to play a significant role in both metallurgy and power generation.</w:t>
      </w:r>
      <w:r w:rsidR="00E5535B" w:rsidRPr="00BC454E">
        <w:rPr>
          <w:sz w:val="28"/>
          <w:szCs w:val="28"/>
          <w:lang w:val="en-US"/>
        </w:rPr>
        <w:t xml:space="preserve"> Coal-fired power generation continues to rise in 2022, and southern power stations emit more than 2% more CO</w:t>
      </w:r>
      <w:r w:rsidR="00E5535B" w:rsidRPr="00CA6CF0">
        <w:rPr>
          <w:sz w:val="28"/>
          <w:szCs w:val="28"/>
          <w:vertAlign w:val="subscript"/>
          <w:lang w:val="en-US"/>
        </w:rPr>
        <w:t>2</w:t>
      </w:r>
      <w:r w:rsidR="00E5535B" w:rsidRPr="00BC454E">
        <w:rPr>
          <w:sz w:val="28"/>
          <w:szCs w:val="28"/>
          <w:lang w:val="en-US"/>
        </w:rPr>
        <w:t xml:space="preserve"> than last year. The Net Zero scenario requires a 10% annual reduction of coal power plants by 2030. </w:t>
      </w:r>
      <w:r w:rsidR="00B87132" w:rsidRPr="00B87132">
        <w:rPr>
          <w:sz w:val="28"/>
          <w:szCs w:val="28"/>
          <w:lang w:val="en-US"/>
        </w:rPr>
        <w:t>Fo</w:t>
      </w:r>
      <w:r w:rsidR="00B87132">
        <w:rPr>
          <w:sz w:val="28"/>
          <w:szCs w:val="28"/>
          <w:lang w:val="en-US"/>
        </w:rPr>
        <w:t>r the second consecutive year, coal-fired power generation reached a</w:t>
      </w:r>
      <w:r w:rsidR="00B87132" w:rsidRPr="00B87132">
        <w:rPr>
          <w:sz w:val="28"/>
          <w:szCs w:val="28"/>
          <w:lang w:val="en-US"/>
        </w:rPr>
        <w:t>pprox</w:t>
      </w:r>
      <w:r w:rsidR="00B87132">
        <w:rPr>
          <w:sz w:val="28"/>
          <w:szCs w:val="28"/>
          <w:lang w:val="en-US"/>
        </w:rPr>
        <w:t>imately 10,400 terawatt-hours, setting a new record for the s</w:t>
      </w:r>
      <w:r w:rsidR="00B87132" w:rsidRPr="00B87132">
        <w:rPr>
          <w:sz w:val="28"/>
          <w:szCs w:val="28"/>
          <w:lang w:val="en-US"/>
        </w:rPr>
        <w:t>ector.</w:t>
      </w:r>
    </w:p>
    <w:p w14:paraId="2184BECB" w14:textId="78B6042E" w:rsidR="00E5535B" w:rsidRPr="00527709" w:rsidRDefault="005650DC" w:rsidP="00064703">
      <w:pPr>
        <w:ind w:firstLine="709"/>
        <w:jc w:val="both"/>
        <w:rPr>
          <w:sz w:val="28"/>
          <w:szCs w:val="28"/>
          <w:lang w:val="en-US"/>
        </w:rPr>
      </w:pPr>
      <w:r>
        <w:rPr>
          <w:sz w:val="28"/>
          <w:szCs w:val="28"/>
          <w:lang w:val="en-US"/>
        </w:rPr>
        <w:t>In the Asia-Pacific region, elevated natural gas prices combined with severe weather c</w:t>
      </w:r>
      <w:r w:rsidRPr="005650DC">
        <w:rPr>
          <w:sz w:val="28"/>
          <w:szCs w:val="28"/>
          <w:lang w:val="en-US"/>
        </w:rPr>
        <w:t>o</w:t>
      </w:r>
      <w:r>
        <w:rPr>
          <w:sz w:val="28"/>
          <w:szCs w:val="28"/>
          <w:lang w:val="en-US"/>
        </w:rPr>
        <w:t>nditions have driven a rise in coal consumption for electricity generation, which increased by n</w:t>
      </w:r>
      <w:r w:rsidR="000C2A79">
        <w:rPr>
          <w:sz w:val="28"/>
          <w:szCs w:val="28"/>
          <w:lang w:val="en-US"/>
        </w:rPr>
        <w:t>early 3% relative t</w:t>
      </w:r>
      <w:r w:rsidRPr="005650DC">
        <w:rPr>
          <w:sz w:val="28"/>
          <w:szCs w:val="28"/>
          <w:lang w:val="en-US"/>
        </w:rPr>
        <w:t>o 2021</w:t>
      </w:r>
      <w:r>
        <w:rPr>
          <w:sz w:val="28"/>
          <w:szCs w:val="28"/>
          <w:lang w:val="en-US"/>
        </w:rPr>
        <w:t>.</w:t>
      </w:r>
      <w:r w:rsidR="00F6208C" w:rsidRPr="00F6208C">
        <w:rPr>
          <w:sz w:val="28"/>
          <w:szCs w:val="28"/>
          <w:lang w:val="en-US"/>
        </w:rPr>
        <w:t xml:space="preserve"> Currently, China has 11 GW of coal-fired power plants, with new plants being added to the grid annually. This strategy in the energy sector has been driven by concerns over energy security, economic factors, and the growing trend of integrating variable renewable energy sources with reliable power generation options.</w:t>
      </w:r>
      <w:r w:rsidR="00E5535B">
        <w:rPr>
          <w:sz w:val="28"/>
          <w:szCs w:val="28"/>
          <w:lang w:val="en-US"/>
        </w:rPr>
        <w:t xml:space="preserve"> </w:t>
      </w:r>
      <w:r w:rsidR="00E5535B" w:rsidRPr="00BC454E">
        <w:rPr>
          <w:sz w:val="28"/>
          <w:szCs w:val="28"/>
          <w:lang w:val="en-US"/>
        </w:rPr>
        <w:t>A sharp increase in electricity demand has driven coal generation in India to record levels due to extreme heat. There was an increase of more than 8.5% in coal-fired power in 2022.</w:t>
      </w:r>
      <w:r w:rsidR="00E5535B">
        <w:rPr>
          <w:sz w:val="28"/>
          <w:szCs w:val="28"/>
          <w:lang w:val="en-US"/>
        </w:rPr>
        <w:t xml:space="preserve"> </w:t>
      </w:r>
      <w:r w:rsidR="00E5535B" w:rsidRPr="00034A30">
        <w:rPr>
          <w:sz w:val="28"/>
          <w:szCs w:val="28"/>
          <w:lang w:val="en-US"/>
        </w:rPr>
        <w:t>Due to low levels of hydropower and nuclear power in the EU, coal-fired electricity production grew by almost 7%.</w:t>
      </w:r>
      <w:r w:rsidR="00E5535B">
        <w:rPr>
          <w:sz w:val="28"/>
          <w:szCs w:val="28"/>
          <w:lang w:val="en-US"/>
        </w:rPr>
        <w:t xml:space="preserve"> </w:t>
      </w:r>
      <w:r w:rsidR="00E5535B" w:rsidRPr="00034A30">
        <w:rPr>
          <w:sz w:val="28"/>
          <w:szCs w:val="28"/>
          <w:lang w:val="en-US"/>
        </w:rPr>
        <w:t>Consequently, coal accounted for about 36 percent of global electricity production.</w:t>
      </w:r>
    </w:p>
    <w:p w14:paraId="7C983674" w14:textId="101E158C" w:rsidR="00E5535B" w:rsidRPr="00527709" w:rsidRDefault="00B4429D" w:rsidP="00064703">
      <w:pPr>
        <w:ind w:firstLine="709"/>
        <w:jc w:val="both"/>
        <w:rPr>
          <w:sz w:val="28"/>
          <w:szCs w:val="28"/>
          <w:lang w:val="en-US"/>
        </w:rPr>
      </w:pPr>
      <w:r w:rsidRPr="00B4429D">
        <w:rPr>
          <w:sz w:val="28"/>
          <w:szCs w:val="28"/>
          <w:lang w:val="en-US"/>
        </w:rPr>
        <w:t>Coal has become the preferred source of energy for the EU and the UK as a result of geopolitical instability in the world.</w:t>
      </w:r>
      <w:r>
        <w:rPr>
          <w:sz w:val="28"/>
          <w:szCs w:val="28"/>
          <w:lang/>
        </w:rPr>
        <w:t xml:space="preserve"> </w:t>
      </w:r>
      <w:r w:rsidR="00E5535B" w:rsidRPr="00034A30">
        <w:rPr>
          <w:sz w:val="28"/>
          <w:szCs w:val="28"/>
          <w:lang w:val="en-US"/>
        </w:rPr>
        <w:t xml:space="preserve">Despite limited gas markets and low levels of fuel supply, the EU has had to take measures to improve the security of supply due to the ongoing energy crisis and </w:t>
      </w:r>
      <w:r w:rsidR="00814507" w:rsidRPr="00B4429D">
        <w:rPr>
          <w:sz w:val="28"/>
          <w:szCs w:val="28"/>
          <w:lang w:val="en-US"/>
        </w:rPr>
        <w:t>geopolitical instability in the world</w:t>
      </w:r>
      <w:r w:rsidR="00E5535B" w:rsidRPr="00034A30">
        <w:rPr>
          <w:sz w:val="28"/>
          <w:szCs w:val="28"/>
          <w:lang w:val="en-US"/>
        </w:rPr>
        <w:t>. Some EU countries, including the UK, have decided to return to maximum capacity on the market or to push back the closure date. A coal capacity addition of about 10</w:t>
      </w:r>
      <w:r w:rsidR="00E5535B" w:rsidRPr="00CA6CF0">
        <w:rPr>
          <w:sz w:val="28"/>
          <w:szCs w:val="28"/>
          <w:lang w:val="en-US"/>
        </w:rPr>
        <w:t xml:space="preserve"> </w:t>
      </w:r>
      <w:r w:rsidR="00E5535B" w:rsidRPr="00034A30">
        <w:rPr>
          <w:sz w:val="28"/>
          <w:szCs w:val="28"/>
          <w:lang w:val="en-US"/>
        </w:rPr>
        <w:t>GW is planned for the winter of 2022 and 2023 in Germany. The approved plan increases coal generation capacity by approximately 15% (19 GW) and amounts to 146 GW in the E</w:t>
      </w:r>
      <w:r w:rsidR="00E5535B">
        <w:rPr>
          <w:sz w:val="28"/>
          <w:szCs w:val="28"/>
          <w:lang w:val="en-US"/>
        </w:rPr>
        <w:t>U and UK [</w:t>
      </w:r>
      <w:r w:rsidR="00861C6B">
        <w:rPr>
          <w:sz w:val="28"/>
          <w:szCs w:val="28"/>
          <w:lang w:val="en-US"/>
        </w:rPr>
        <w:fldChar w:fldCharType="begin"/>
      </w:r>
      <w:r w:rsidR="00861C6B">
        <w:rPr>
          <w:sz w:val="28"/>
          <w:szCs w:val="28"/>
          <w:lang w:val="en-US"/>
        </w:rPr>
        <w:instrText xml:space="preserve"> REF IEA2023 \r \h </w:instrText>
      </w:r>
      <w:r w:rsidR="00861C6B">
        <w:rPr>
          <w:sz w:val="28"/>
          <w:szCs w:val="28"/>
          <w:lang w:val="en-US"/>
        </w:rPr>
      </w:r>
      <w:r w:rsidR="00861C6B">
        <w:rPr>
          <w:sz w:val="28"/>
          <w:szCs w:val="28"/>
          <w:lang w:val="en-US"/>
        </w:rPr>
        <w:fldChar w:fldCharType="separate"/>
      </w:r>
      <w:r w:rsidR="00A42882">
        <w:rPr>
          <w:sz w:val="28"/>
          <w:szCs w:val="28"/>
          <w:lang w:val="en-US"/>
        </w:rPr>
        <w:t>8</w:t>
      </w:r>
      <w:r w:rsidR="00861C6B">
        <w:rPr>
          <w:sz w:val="28"/>
          <w:szCs w:val="28"/>
          <w:lang w:val="en-US"/>
        </w:rPr>
        <w:fldChar w:fldCharType="end"/>
      </w:r>
      <w:r w:rsidR="00E5535B">
        <w:rPr>
          <w:sz w:val="28"/>
          <w:szCs w:val="28"/>
          <w:lang w:val="en-US"/>
        </w:rPr>
        <w:t>]</w:t>
      </w:r>
      <w:r w:rsidR="00E5535B" w:rsidRPr="00527709">
        <w:rPr>
          <w:sz w:val="28"/>
          <w:szCs w:val="28"/>
          <w:lang w:val="en-US"/>
        </w:rPr>
        <w:t>.</w:t>
      </w:r>
    </w:p>
    <w:p w14:paraId="766DEFA2" w14:textId="010C9F1B" w:rsidR="00E5535B" w:rsidRPr="00527709" w:rsidRDefault="00E5535B" w:rsidP="00064703">
      <w:pPr>
        <w:ind w:firstLine="709"/>
        <w:jc w:val="both"/>
        <w:rPr>
          <w:sz w:val="28"/>
          <w:szCs w:val="28"/>
          <w:lang w:val="en-US"/>
        </w:rPr>
      </w:pPr>
      <w:r w:rsidRPr="00396E8A">
        <w:rPr>
          <w:sz w:val="28"/>
          <w:szCs w:val="28"/>
          <w:lang w:val="en-US"/>
        </w:rPr>
        <w:t>A significant effort was made to increase thermal efficiency and power during the last phase of power plant development. The thermal efficiency of thermal power plants has increased by around 5</w:t>
      </w:r>
      <w:r w:rsidR="004230FE" w:rsidRPr="004230FE">
        <w:rPr>
          <w:sz w:val="28"/>
          <w:szCs w:val="28"/>
          <w:lang w:val="en-US"/>
        </w:rPr>
        <w:t xml:space="preserve"> </w:t>
      </w:r>
      <w:r w:rsidR="004230FE">
        <w:rPr>
          <w:sz w:val="28"/>
          <w:szCs w:val="28"/>
          <w:lang w:val="en-US"/>
        </w:rPr>
        <w:t>–</w:t>
      </w:r>
      <w:r w:rsidR="004230FE" w:rsidRPr="004230FE">
        <w:rPr>
          <w:sz w:val="28"/>
          <w:szCs w:val="28"/>
          <w:lang w:val="en-US"/>
        </w:rPr>
        <w:t xml:space="preserve"> </w:t>
      </w:r>
      <w:r w:rsidRPr="00396E8A">
        <w:rPr>
          <w:sz w:val="28"/>
          <w:szCs w:val="28"/>
          <w:lang w:val="en-US"/>
        </w:rPr>
        <w:t>45% over the last century. Efficiency improvements have always been driven by reducing the cost of power generation. Increasing concerns about CO</w:t>
      </w:r>
      <w:r w:rsidRPr="00CA6CF0">
        <w:rPr>
          <w:sz w:val="28"/>
          <w:szCs w:val="28"/>
          <w:vertAlign w:val="subscript"/>
          <w:lang w:val="en-US"/>
        </w:rPr>
        <w:t>2</w:t>
      </w:r>
      <w:r w:rsidRPr="00396E8A">
        <w:rPr>
          <w:sz w:val="28"/>
          <w:szCs w:val="28"/>
          <w:lang w:val="en-US"/>
        </w:rPr>
        <w:t xml:space="preserve"> emissions have led to further improvements in thermal efficiency. Direct combustion of coal produces electricity by converting its chemical energy into heat, which is converted into electricity. Improved thermal efficiency has been achieved through reducing the irreversibility of coal's chemical energy conversion into heat, minimizing low-temperature heat losses, and maxim</w:t>
      </w:r>
      <w:r>
        <w:rPr>
          <w:sz w:val="28"/>
          <w:szCs w:val="28"/>
          <w:lang w:val="en-US"/>
        </w:rPr>
        <w:t>izing heat-to-energy conversion [</w:t>
      </w:r>
      <w:r w:rsidR="00390C30">
        <w:rPr>
          <w:sz w:val="28"/>
          <w:szCs w:val="28"/>
          <w:lang w:val="en-US"/>
        </w:rPr>
        <w:fldChar w:fldCharType="begin"/>
      </w:r>
      <w:r w:rsidR="00390C30">
        <w:rPr>
          <w:sz w:val="28"/>
          <w:szCs w:val="28"/>
          <w:lang w:val="en-US"/>
        </w:rPr>
        <w:instrText xml:space="preserve"> REF Фу2015 \r \h </w:instrText>
      </w:r>
      <w:r w:rsidR="00390C30">
        <w:rPr>
          <w:sz w:val="28"/>
          <w:szCs w:val="28"/>
          <w:lang w:val="en-US"/>
        </w:rPr>
      </w:r>
      <w:r w:rsidR="00390C30">
        <w:rPr>
          <w:sz w:val="28"/>
          <w:szCs w:val="28"/>
          <w:lang w:val="en-US"/>
        </w:rPr>
        <w:fldChar w:fldCharType="separate"/>
      </w:r>
      <w:r w:rsidR="00A42882">
        <w:rPr>
          <w:sz w:val="28"/>
          <w:szCs w:val="28"/>
          <w:lang w:val="en-US"/>
        </w:rPr>
        <w:t>9</w:t>
      </w:r>
      <w:r w:rsidR="00390C30">
        <w:rPr>
          <w:sz w:val="28"/>
          <w:szCs w:val="28"/>
          <w:lang w:val="en-US"/>
        </w:rPr>
        <w:fldChar w:fldCharType="end"/>
      </w:r>
      <w:r>
        <w:rPr>
          <w:sz w:val="28"/>
          <w:szCs w:val="28"/>
          <w:lang w:val="en-US"/>
        </w:rPr>
        <w:t>]</w:t>
      </w:r>
      <w:r w:rsidRPr="00527709">
        <w:rPr>
          <w:sz w:val="28"/>
          <w:szCs w:val="28"/>
          <w:lang w:val="en-US"/>
        </w:rPr>
        <w:t>.</w:t>
      </w:r>
    </w:p>
    <w:p w14:paraId="728EFE7A" w14:textId="28D25707" w:rsidR="00E5535B" w:rsidRPr="00345D4B" w:rsidRDefault="00E5535B" w:rsidP="00064703">
      <w:pPr>
        <w:ind w:firstLine="709"/>
        <w:jc w:val="both"/>
        <w:rPr>
          <w:sz w:val="28"/>
          <w:szCs w:val="28"/>
          <w:lang w:val="en-US"/>
        </w:rPr>
      </w:pPr>
      <w:r w:rsidRPr="00396E8A">
        <w:rPr>
          <w:sz w:val="28"/>
          <w:szCs w:val="28"/>
          <w:lang w:val="en-US"/>
        </w:rPr>
        <w:t xml:space="preserve">To reduce carbon emissions in power generation, more efficient technologies for utilizing low-emission coal must be developed. </w:t>
      </w:r>
      <w:r w:rsidR="00345D4B" w:rsidRPr="00345D4B">
        <w:rPr>
          <w:sz w:val="28"/>
          <w:szCs w:val="28"/>
          <w:lang w:val="en-US"/>
        </w:rPr>
        <w:t xml:space="preserve">Despite significant progress in renewable energy technologies and energy storage, fossil fuels are expected to maintain a dominant position in the global energy mix. According to the </w:t>
      </w:r>
      <w:r w:rsidR="00345D4B">
        <w:rPr>
          <w:sz w:val="28"/>
          <w:szCs w:val="28"/>
          <w:lang w:val="en-US"/>
        </w:rPr>
        <w:t>International Energy Agency (IEA), by 2040, coal-fired electricity g</w:t>
      </w:r>
      <w:r w:rsidR="00345D4B" w:rsidRPr="00345D4B">
        <w:rPr>
          <w:sz w:val="28"/>
          <w:szCs w:val="28"/>
          <w:lang w:val="en-US"/>
        </w:rPr>
        <w:t>eneration is projected to surpass all renewable sources except for hydropower</w:t>
      </w:r>
      <w:r w:rsidR="00345D4B">
        <w:rPr>
          <w:sz w:val="28"/>
          <w:szCs w:val="28"/>
          <w:lang w:val="en-US"/>
        </w:rPr>
        <w:t>.</w:t>
      </w:r>
    </w:p>
    <w:p w14:paraId="72C58C6C" w14:textId="758A7A96" w:rsidR="00E5535B" w:rsidRPr="00527709" w:rsidRDefault="00345D4B" w:rsidP="00064703">
      <w:pPr>
        <w:ind w:firstLine="709"/>
        <w:jc w:val="both"/>
        <w:rPr>
          <w:sz w:val="28"/>
          <w:szCs w:val="28"/>
          <w:lang w:val="kk-KZ"/>
        </w:rPr>
      </w:pPr>
      <w:r>
        <w:rPr>
          <w:sz w:val="28"/>
          <w:szCs w:val="28"/>
          <w:lang w:val="kk-KZ"/>
        </w:rPr>
        <w:t xml:space="preserve">The </w:t>
      </w:r>
      <w:r>
        <w:rPr>
          <w:sz w:val="28"/>
          <w:szCs w:val="28"/>
          <w:lang w:val="en-US"/>
        </w:rPr>
        <w:t>IEA</w:t>
      </w:r>
      <w:r>
        <w:rPr>
          <w:sz w:val="28"/>
          <w:szCs w:val="28"/>
          <w:lang w:val="kk-KZ"/>
        </w:rPr>
        <w:t xml:space="preserve"> </w:t>
      </w:r>
      <w:r w:rsidRPr="00345D4B">
        <w:rPr>
          <w:sz w:val="28"/>
          <w:szCs w:val="28"/>
          <w:lang w:val="en-US"/>
        </w:rPr>
        <w:t>e</w:t>
      </w:r>
      <w:r>
        <w:rPr>
          <w:sz w:val="28"/>
          <w:szCs w:val="28"/>
          <w:lang w:val="kk-KZ"/>
        </w:rPr>
        <w:t xml:space="preserve">stimates </w:t>
      </w:r>
      <w:r w:rsidRPr="00345D4B">
        <w:rPr>
          <w:sz w:val="28"/>
          <w:szCs w:val="28"/>
          <w:lang w:val="en-US"/>
        </w:rPr>
        <w:t>t</w:t>
      </w:r>
      <w:r w:rsidR="00480081">
        <w:rPr>
          <w:sz w:val="28"/>
          <w:szCs w:val="28"/>
          <w:lang w:val="kk-KZ"/>
        </w:rPr>
        <w:t>hat 730 GW</w:t>
      </w:r>
      <w:r w:rsidR="00E5535B" w:rsidRPr="00396E8A">
        <w:rPr>
          <w:sz w:val="28"/>
          <w:szCs w:val="28"/>
          <w:lang w:val="kk-KZ"/>
        </w:rPr>
        <w:t xml:space="preserve"> of new coal-fired power plants with high efficiency and low emissions will be built by 2040, mostly in developing countries.</w:t>
      </w:r>
    </w:p>
    <w:p w14:paraId="3173AD18" w14:textId="33B5E678" w:rsidR="00E5535B" w:rsidRPr="00981D34" w:rsidRDefault="00E5535B" w:rsidP="00064703">
      <w:pPr>
        <w:ind w:firstLine="709"/>
        <w:jc w:val="both"/>
        <w:rPr>
          <w:sz w:val="28"/>
          <w:szCs w:val="28"/>
          <w:lang w:val="kk-KZ"/>
        </w:rPr>
      </w:pPr>
      <w:r w:rsidRPr="00396E8A">
        <w:rPr>
          <w:sz w:val="28"/>
          <w:szCs w:val="28"/>
          <w:lang w:val="kk-KZ"/>
        </w:rPr>
        <w:t xml:space="preserve">Globally, coal power plants are on average 33 percent efficient, according to World Coal Association, a strong supporter of HELE. It is possible to reach 45% for modern plants, and 40% for </w:t>
      </w:r>
      <w:r w:rsidR="003B15AC">
        <w:rPr>
          <w:sz w:val="28"/>
          <w:szCs w:val="28"/>
          <w:lang w:val="kk-KZ"/>
        </w:rPr>
        <w:t>«</w:t>
      </w:r>
      <w:r w:rsidRPr="00396E8A">
        <w:rPr>
          <w:sz w:val="28"/>
          <w:szCs w:val="28"/>
          <w:lang w:val="kk-KZ"/>
        </w:rPr>
        <w:t>ready</w:t>
      </w:r>
      <w:r w:rsidR="003B15AC">
        <w:rPr>
          <w:sz w:val="28"/>
          <w:szCs w:val="28"/>
          <w:lang w:val="kk-KZ"/>
        </w:rPr>
        <w:t>»</w:t>
      </w:r>
      <w:r w:rsidRPr="00396E8A">
        <w:rPr>
          <w:sz w:val="28"/>
          <w:szCs w:val="28"/>
          <w:lang w:val="kk-KZ"/>
        </w:rPr>
        <w:t xml:space="preserve"> plants. </w:t>
      </w:r>
      <w:r w:rsidR="00945DE7" w:rsidRPr="00945DE7">
        <w:rPr>
          <w:sz w:val="28"/>
          <w:szCs w:val="28"/>
          <w:lang w:val="en-US"/>
        </w:rPr>
        <w:t xml:space="preserve">A mere 1% improvement in the efficiency of coal-fired power plants can lead to a </w:t>
      </w:r>
      <w:r w:rsidR="00945DE7">
        <w:rPr>
          <w:sz w:val="28"/>
          <w:szCs w:val="28"/>
          <w:lang w:val="en-US"/>
        </w:rPr>
        <w:t>2-3% reduction in CO</w:t>
      </w:r>
      <w:r w:rsidR="00945DE7" w:rsidRPr="00945DE7">
        <w:rPr>
          <w:sz w:val="28"/>
          <w:szCs w:val="28"/>
          <w:vertAlign w:val="subscript"/>
          <w:lang w:val="en-US"/>
        </w:rPr>
        <w:t>2</w:t>
      </w:r>
      <w:r w:rsidR="00945DE7">
        <w:rPr>
          <w:sz w:val="28"/>
          <w:szCs w:val="28"/>
          <w:lang w:val="en-US"/>
        </w:rPr>
        <w:t xml:space="preserve"> emissions</w:t>
      </w:r>
      <w:r w:rsidR="00945DE7">
        <w:rPr>
          <w:sz w:val="28"/>
          <w:szCs w:val="28"/>
          <w:lang w:val="kk-KZ"/>
        </w:rPr>
        <w:t xml:space="preserve"> </w:t>
      </w:r>
      <w:r>
        <w:rPr>
          <w:sz w:val="28"/>
          <w:szCs w:val="28"/>
          <w:lang w:val="en-US"/>
        </w:rPr>
        <w:t>[</w:t>
      </w:r>
      <w:r w:rsidR="00390C30">
        <w:rPr>
          <w:sz w:val="28"/>
          <w:szCs w:val="28"/>
          <w:lang w:val="en-US"/>
        </w:rPr>
        <w:fldChar w:fldCharType="begin"/>
      </w:r>
      <w:r w:rsidR="00390C30">
        <w:rPr>
          <w:sz w:val="28"/>
          <w:szCs w:val="28"/>
          <w:lang w:val="en-US"/>
        </w:rPr>
        <w:instrText xml:space="preserve"> REF Hele \r \h </w:instrText>
      </w:r>
      <w:r w:rsidR="00390C30">
        <w:rPr>
          <w:sz w:val="28"/>
          <w:szCs w:val="28"/>
          <w:lang w:val="en-US"/>
        </w:rPr>
      </w:r>
      <w:r w:rsidR="00390C30">
        <w:rPr>
          <w:sz w:val="28"/>
          <w:szCs w:val="28"/>
          <w:lang w:val="en-US"/>
        </w:rPr>
        <w:fldChar w:fldCharType="separate"/>
      </w:r>
      <w:r w:rsidR="00A42882">
        <w:rPr>
          <w:sz w:val="28"/>
          <w:szCs w:val="28"/>
          <w:lang w:val="en-US"/>
        </w:rPr>
        <w:t>10</w:t>
      </w:r>
      <w:r w:rsidR="00390C30">
        <w:rPr>
          <w:sz w:val="28"/>
          <w:szCs w:val="28"/>
          <w:lang w:val="en-US"/>
        </w:rPr>
        <w:fldChar w:fldCharType="end"/>
      </w:r>
      <w:r>
        <w:rPr>
          <w:sz w:val="28"/>
          <w:szCs w:val="28"/>
          <w:lang w:val="en-US"/>
        </w:rPr>
        <w:t>]</w:t>
      </w:r>
      <w:r w:rsidRPr="00527709">
        <w:rPr>
          <w:sz w:val="28"/>
          <w:szCs w:val="28"/>
          <w:lang w:val="kk-KZ"/>
        </w:rPr>
        <w:t>.</w:t>
      </w:r>
    </w:p>
    <w:p w14:paraId="3DC4384D" w14:textId="03303D4F" w:rsidR="00E5535B" w:rsidRPr="00BD721B" w:rsidRDefault="00E5535B" w:rsidP="00064703">
      <w:pPr>
        <w:ind w:firstLine="709"/>
        <w:jc w:val="both"/>
        <w:rPr>
          <w:sz w:val="28"/>
          <w:szCs w:val="28"/>
          <w:lang w:val="en-US"/>
        </w:rPr>
      </w:pPr>
      <w:r w:rsidRPr="00396E8A">
        <w:rPr>
          <w:sz w:val="28"/>
          <w:szCs w:val="28"/>
          <w:lang w:val="en-US"/>
        </w:rPr>
        <w:t xml:space="preserve">As the world's most highly demanded and advanced energy resource, coal was the first fossil fuel used by mankind. </w:t>
      </w:r>
      <w:r w:rsidR="00C174B3" w:rsidRPr="00C174B3">
        <w:rPr>
          <w:sz w:val="28"/>
          <w:szCs w:val="28"/>
          <w:lang w:val="en-US"/>
        </w:rPr>
        <w:t>Coal was first utilized in the early 17</w:t>
      </w:r>
      <w:r w:rsidR="00C174B3" w:rsidRPr="00CB4097">
        <w:rPr>
          <w:sz w:val="28"/>
          <w:szCs w:val="28"/>
          <w:lang w:val="en-US"/>
        </w:rPr>
        <w:t>th</w:t>
      </w:r>
      <w:r w:rsidR="00C174B3" w:rsidRPr="00C174B3">
        <w:rPr>
          <w:sz w:val="28"/>
          <w:szCs w:val="28"/>
          <w:lang w:val="en-US"/>
        </w:rPr>
        <w:t xml:space="preserve"> century for smelting iron, and by the late 18</w:t>
      </w:r>
      <w:r w:rsidR="00C174B3" w:rsidRPr="00CB4097">
        <w:rPr>
          <w:sz w:val="28"/>
          <w:szCs w:val="28"/>
          <w:lang w:val="en-US"/>
        </w:rPr>
        <w:t>th</w:t>
      </w:r>
      <w:r w:rsidR="00C174B3" w:rsidRPr="00C174B3">
        <w:rPr>
          <w:sz w:val="28"/>
          <w:szCs w:val="28"/>
          <w:lang w:val="en-US"/>
        </w:rPr>
        <w:t xml:space="preserve"> century, it was used to produce gas for lighting lamps</w:t>
      </w:r>
      <w:r w:rsidR="005349F1">
        <w:rPr>
          <w:sz w:val="28"/>
          <w:szCs w:val="28"/>
          <w:lang w:val="en-US"/>
        </w:rPr>
        <w:t xml:space="preserve"> </w:t>
      </w:r>
      <w:r w:rsidR="005349F1" w:rsidRPr="00396E8A">
        <w:rPr>
          <w:sz w:val="28"/>
          <w:szCs w:val="28"/>
          <w:lang w:val="en-US"/>
        </w:rPr>
        <w:t>[</w:t>
      </w:r>
      <w:r w:rsidR="005349F1">
        <w:rPr>
          <w:sz w:val="28"/>
          <w:szCs w:val="28"/>
          <w:lang w:val="en-US"/>
        </w:rPr>
        <w:fldChar w:fldCharType="begin"/>
      </w:r>
      <w:r w:rsidR="005349F1">
        <w:rPr>
          <w:sz w:val="28"/>
          <w:szCs w:val="28"/>
          <w:lang w:val="en-US"/>
        </w:rPr>
        <w:instrText xml:space="preserve"> REF WCI2001 \r \h </w:instrText>
      </w:r>
      <w:r w:rsidR="005349F1">
        <w:rPr>
          <w:sz w:val="28"/>
          <w:szCs w:val="28"/>
          <w:lang w:val="en-US"/>
        </w:rPr>
      </w:r>
      <w:r w:rsidR="005349F1">
        <w:rPr>
          <w:sz w:val="28"/>
          <w:szCs w:val="28"/>
          <w:lang w:val="en-US"/>
        </w:rPr>
        <w:fldChar w:fldCharType="separate"/>
      </w:r>
      <w:r w:rsidR="00A42882">
        <w:rPr>
          <w:sz w:val="28"/>
          <w:szCs w:val="28"/>
          <w:lang w:val="en-US"/>
        </w:rPr>
        <w:t>11</w:t>
      </w:r>
      <w:r w:rsidR="005349F1">
        <w:rPr>
          <w:sz w:val="28"/>
          <w:szCs w:val="28"/>
          <w:lang w:val="en-US"/>
        </w:rPr>
        <w:fldChar w:fldCharType="end"/>
      </w:r>
      <w:r w:rsidR="005349F1" w:rsidRPr="00396E8A">
        <w:rPr>
          <w:sz w:val="28"/>
          <w:szCs w:val="28"/>
          <w:lang w:val="en-US"/>
        </w:rPr>
        <w:t>]</w:t>
      </w:r>
      <w:r w:rsidR="00C174B3" w:rsidRPr="00C174B3">
        <w:rPr>
          <w:sz w:val="28"/>
          <w:szCs w:val="28"/>
          <w:lang w:val="en-US"/>
        </w:rPr>
        <w:t xml:space="preserve">. </w:t>
      </w:r>
      <w:r w:rsidR="00BD721B" w:rsidRPr="00BD721B">
        <w:rPr>
          <w:sz w:val="28"/>
          <w:szCs w:val="28"/>
          <w:lang w:val="en-US"/>
        </w:rPr>
        <w:t>The pulverized coal combustion technology was pioneered in the 1920s and, by 1930, had established itself as the leading technique for coal burning in thermal power stations.</w:t>
      </w:r>
    </w:p>
    <w:p w14:paraId="36BD2540" w14:textId="70FD01AC" w:rsidR="00E5535B" w:rsidRPr="00527709" w:rsidRDefault="00BD721B" w:rsidP="00064703">
      <w:pPr>
        <w:ind w:firstLine="709"/>
        <w:jc w:val="both"/>
        <w:rPr>
          <w:sz w:val="28"/>
          <w:szCs w:val="28"/>
          <w:lang w:val="en-US"/>
        </w:rPr>
      </w:pPr>
      <w:r w:rsidRPr="00BD721B">
        <w:rPr>
          <w:sz w:val="28"/>
          <w:szCs w:val="28"/>
          <w:lang w:val="en-US"/>
        </w:rPr>
        <w:t>Natural coal is formed through the slow decomposition of organic matter, predominantly of plant origin, under n</w:t>
      </w:r>
      <w:r>
        <w:rPr>
          <w:sz w:val="28"/>
          <w:szCs w:val="28"/>
          <w:lang w:val="en-US"/>
        </w:rPr>
        <w:t>atural environmental conditions</w:t>
      </w:r>
      <w:r w:rsidR="00C850DF">
        <w:rPr>
          <w:sz w:val="28"/>
          <w:szCs w:val="28"/>
          <w:lang w:val="en-US"/>
        </w:rPr>
        <w:t xml:space="preserve"> </w:t>
      </w:r>
      <w:r w:rsidR="00E5535B" w:rsidRPr="00396E8A">
        <w:rPr>
          <w:sz w:val="28"/>
          <w:szCs w:val="28"/>
          <w:lang w:val="en-US"/>
        </w:rPr>
        <w:t>[</w:t>
      </w:r>
      <w:r w:rsidR="00390C30">
        <w:rPr>
          <w:sz w:val="28"/>
          <w:szCs w:val="28"/>
          <w:lang w:val="en-US"/>
        </w:rPr>
        <w:fldChar w:fldCharType="begin"/>
      </w:r>
      <w:r w:rsidR="00390C30">
        <w:rPr>
          <w:sz w:val="28"/>
          <w:szCs w:val="28"/>
          <w:lang w:val="en-US"/>
        </w:rPr>
        <w:instrText xml:space="preserve"> REF WCI2000b \r \h </w:instrText>
      </w:r>
      <w:r w:rsidR="00390C30">
        <w:rPr>
          <w:sz w:val="28"/>
          <w:szCs w:val="28"/>
          <w:lang w:val="en-US"/>
        </w:rPr>
      </w:r>
      <w:r w:rsidR="00390C30">
        <w:rPr>
          <w:sz w:val="28"/>
          <w:szCs w:val="28"/>
          <w:lang w:val="en-US"/>
        </w:rPr>
        <w:fldChar w:fldCharType="separate"/>
      </w:r>
      <w:r w:rsidR="00A42882">
        <w:rPr>
          <w:sz w:val="28"/>
          <w:szCs w:val="28"/>
          <w:lang w:val="en-US"/>
        </w:rPr>
        <w:t>12</w:t>
      </w:r>
      <w:r w:rsidR="00390C30">
        <w:rPr>
          <w:sz w:val="28"/>
          <w:szCs w:val="28"/>
          <w:lang w:val="en-US"/>
        </w:rPr>
        <w:fldChar w:fldCharType="end"/>
      </w:r>
      <w:r w:rsidR="009F4B54">
        <w:rPr>
          <w:sz w:val="28"/>
          <w:szCs w:val="28"/>
          <w:lang w:val="en-US"/>
        </w:rPr>
        <w:t>]. Russia</w:t>
      </w:r>
      <w:r w:rsidR="00E5535B" w:rsidRPr="00396E8A">
        <w:rPr>
          <w:sz w:val="28"/>
          <w:szCs w:val="28"/>
          <w:lang w:val="en-US"/>
        </w:rPr>
        <w:t xml:space="preserve"> and CIS countries distinguish brown coals, bituminous coals, anthracites, and graphites according to their metamorphic stage (carbonization). </w:t>
      </w:r>
      <w:r w:rsidR="00424EEE" w:rsidRPr="00424EEE">
        <w:rPr>
          <w:sz w:val="28"/>
          <w:szCs w:val="28"/>
          <w:lang w:val="en-US"/>
        </w:rPr>
        <w:t>There has been an interesting distinction made in the United States and the European Union among lignite, bituminous coal, subbituminous coal, graphites, and anthracites.</w:t>
      </w:r>
      <w:r w:rsidR="007071DD">
        <w:rPr>
          <w:sz w:val="28"/>
          <w:szCs w:val="28"/>
          <w:lang w:val="kk-KZ"/>
        </w:rPr>
        <w:t xml:space="preserve"> </w:t>
      </w:r>
      <w:r w:rsidR="00E5535B" w:rsidRPr="007C13C0">
        <w:rPr>
          <w:sz w:val="28"/>
          <w:szCs w:val="28"/>
          <w:lang w:val="en-US"/>
        </w:rPr>
        <w:t>A comparison of the characteristics of the main types of solid fuels used in thermal power</w:t>
      </w:r>
      <w:r w:rsidR="00E5535B">
        <w:rPr>
          <w:sz w:val="28"/>
          <w:szCs w:val="28"/>
          <w:lang w:val="en-US"/>
        </w:rPr>
        <w:t xml:space="preserve"> plants can be found in Table 1</w:t>
      </w:r>
      <w:r w:rsidR="00AB68D8">
        <w:rPr>
          <w:sz w:val="28"/>
          <w:szCs w:val="28"/>
          <w:lang w:val="en-US"/>
        </w:rPr>
        <w:t>.1</w:t>
      </w:r>
      <w:r w:rsidR="002128DF" w:rsidRPr="00527709">
        <w:rPr>
          <w:sz w:val="28"/>
          <w:szCs w:val="28"/>
          <w:lang w:val="en-US"/>
        </w:rPr>
        <w:t xml:space="preserve"> </w:t>
      </w:r>
      <w:r w:rsidR="00E5535B" w:rsidRPr="00527709">
        <w:rPr>
          <w:sz w:val="28"/>
          <w:szCs w:val="28"/>
          <w:lang w:val="en-US"/>
        </w:rPr>
        <w:t>[</w:t>
      </w:r>
      <w:r w:rsidR="00390C30">
        <w:rPr>
          <w:sz w:val="28"/>
          <w:szCs w:val="28"/>
          <w:lang w:val="en-US"/>
        </w:rPr>
        <w:fldChar w:fldCharType="begin"/>
      </w:r>
      <w:r w:rsidR="00390C30">
        <w:rPr>
          <w:sz w:val="28"/>
          <w:szCs w:val="28"/>
          <w:lang w:val="en-US"/>
        </w:rPr>
        <w:instrText xml:space="preserve"> REF Карпенко2000Новосибирск \r \h </w:instrText>
      </w:r>
      <w:r w:rsidR="00390C30">
        <w:rPr>
          <w:sz w:val="28"/>
          <w:szCs w:val="28"/>
          <w:lang w:val="en-US"/>
        </w:rPr>
      </w:r>
      <w:r w:rsidR="00390C30">
        <w:rPr>
          <w:sz w:val="28"/>
          <w:szCs w:val="28"/>
          <w:lang w:val="en-US"/>
        </w:rPr>
        <w:fldChar w:fldCharType="separate"/>
      </w:r>
      <w:r w:rsidR="00A42882">
        <w:rPr>
          <w:sz w:val="28"/>
          <w:szCs w:val="28"/>
          <w:lang w:val="en-US"/>
        </w:rPr>
        <w:t>13</w:t>
      </w:r>
      <w:r w:rsidR="00390C30">
        <w:rPr>
          <w:sz w:val="28"/>
          <w:szCs w:val="28"/>
          <w:lang w:val="en-US"/>
        </w:rPr>
        <w:fldChar w:fldCharType="end"/>
      </w:r>
      <w:r w:rsidR="00C52B7C">
        <w:rPr>
          <w:sz w:val="28"/>
          <w:szCs w:val="28"/>
          <w:lang w:val="en-US"/>
        </w:rPr>
        <w:t xml:space="preserve"> </w:t>
      </w:r>
      <w:r w:rsidR="00C52B7C">
        <w:rPr>
          <w:sz w:val="28"/>
          <w:szCs w:val="28"/>
          <w:lang w:val="kk-KZ"/>
        </w:rPr>
        <w:t>–</w:t>
      </w:r>
      <w:r w:rsidR="00C52B7C">
        <w:rPr>
          <w:sz w:val="28"/>
          <w:szCs w:val="28"/>
          <w:lang w:val="en-US"/>
        </w:rPr>
        <w:t xml:space="preserve"> </w:t>
      </w:r>
      <w:r w:rsidR="00390C30">
        <w:rPr>
          <w:sz w:val="28"/>
          <w:szCs w:val="28"/>
          <w:lang w:val="en-US"/>
        </w:rPr>
        <w:fldChar w:fldCharType="begin"/>
      </w:r>
      <w:r w:rsidR="00390C30">
        <w:rPr>
          <w:sz w:val="28"/>
          <w:szCs w:val="28"/>
          <w:lang w:val="en-US"/>
        </w:rPr>
        <w:instrText xml:space="preserve"> REF МессУстPlasmaSupp2007 \r \h </w:instrText>
      </w:r>
      <w:r w:rsidR="00390C30">
        <w:rPr>
          <w:sz w:val="28"/>
          <w:szCs w:val="28"/>
          <w:lang w:val="en-US"/>
        </w:rPr>
      </w:r>
      <w:r w:rsidR="00390C30">
        <w:rPr>
          <w:sz w:val="28"/>
          <w:szCs w:val="28"/>
          <w:lang w:val="en-US"/>
        </w:rPr>
        <w:fldChar w:fldCharType="separate"/>
      </w:r>
      <w:r w:rsidR="00A42882">
        <w:rPr>
          <w:sz w:val="28"/>
          <w:szCs w:val="28"/>
          <w:lang w:val="en-US"/>
        </w:rPr>
        <w:t>15</w:t>
      </w:r>
      <w:r w:rsidR="00390C30">
        <w:rPr>
          <w:sz w:val="28"/>
          <w:szCs w:val="28"/>
          <w:lang w:val="en-US"/>
        </w:rPr>
        <w:fldChar w:fldCharType="end"/>
      </w:r>
      <w:r w:rsidR="00E5535B" w:rsidRPr="00527709">
        <w:rPr>
          <w:sz w:val="28"/>
          <w:szCs w:val="28"/>
          <w:lang w:val="en-US"/>
        </w:rPr>
        <w:t>].</w:t>
      </w:r>
    </w:p>
    <w:p w14:paraId="114AE949" w14:textId="77777777" w:rsidR="00E5535B" w:rsidRDefault="00E5535B" w:rsidP="00064703">
      <w:pPr>
        <w:ind w:firstLine="709"/>
        <w:jc w:val="both"/>
        <w:rPr>
          <w:sz w:val="28"/>
          <w:szCs w:val="28"/>
          <w:lang w:val="en-US"/>
        </w:rPr>
      </w:pPr>
      <w:r w:rsidRPr="007C13C0">
        <w:rPr>
          <w:sz w:val="28"/>
          <w:szCs w:val="28"/>
          <w:lang w:val="en-US"/>
        </w:rPr>
        <w:t>There is little heat of combustion in brown coal because it contains up to 43% moisture and 50% volatile substances. At a depth of about 1000 meters, they form from dead organic residues under the pressure of dead organic residues.</w:t>
      </w:r>
      <w:r>
        <w:rPr>
          <w:sz w:val="28"/>
          <w:szCs w:val="28"/>
          <w:lang w:val="en-US"/>
        </w:rPr>
        <w:t xml:space="preserve"> </w:t>
      </w:r>
      <w:r w:rsidRPr="007C13C0">
        <w:rPr>
          <w:sz w:val="28"/>
          <w:szCs w:val="28"/>
          <w:lang w:val="en-US"/>
        </w:rPr>
        <w:t>The heat of combustion of hard coals is higher. They contain up to 12% moisture, which is 3-4% internal, and 32% volatile substances, so they ignite easily. Brown coal is formed at depths of about 3000 meters.</w:t>
      </w:r>
      <w:r>
        <w:rPr>
          <w:sz w:val="28"/>
          <w:szCs w:val="28"/>
          <w:lang w:val="en-US"/>
        </w:rPr>
        <w:t xml:space="preserve"> </w:t>
      </w:r>
    </w:p>
    <w:p w14:paraId="2F1BC170" w14:textId="3DB0874C" w:rsidR="00566050" w:rsidRDefault="00E5535B" w:rsidP="00064703">
      <w:pPr>
        <w:ind w:firstLine="709"/>
        <w:jc w:val="both"/>
        <w:rPr>
          <w:sz w:val="28"/>
          <w:szCs w:val="28"/>
          <w:lang w:val="en-US"/>
        </w:rPr>
      </w:pPr>
      <w:r w:rsidRPr="007C13C0">
        <w:rPr>
          <w:sz w:val="28"/>
          <w:szCs w:val="28"/>
          <w:lang w:val="en-US"/>
        </w:rPr>
        <w:t>Anthracites have the highest heat of combustion among coals because the organic mass consists almost entirely of carbon up to 96%, but they are poorly ignited. At depths of about 6000 meters, anthracites are formed when pressure and temperature of coal increase.</w:t>
      </w:r>
    </w:p>
    <w:p w14:paraId="2ADA25F5" w14:textId="77777777" w:rsidR="008D2FC9" w:rsidRDefault="008D2FC9" w:rsidP="008D2FC9">
      <w:pPr>
        <w:ind w:firstLine="709"/>
        <w:jc w:val="both"/>
        <w:rPr>
          <w:sz w:val="28"/>
          <w:szCs w:val="28"/>
          <w:lang w:val="en-US"/>
        </w:rPr>
      </w:pPr>
    </w:p>
    <w:p w14:paraId="56D8B184" w14:textId="5AD9DF2F" w:rsidR="00E5535B" w:rsidRPr="005352D8" w:rsidRDefault="00566050" w:rsidP="00C676DB">
      <w:pPr>
        <w:keepNext/>
        <w:spacing w:after="160"/>
        <w:rPr>
          <w:sz w:val="28"/>
          <w:szCs w:val="28"/>
          <w:lang w:val="en-US"/>
        </w:rPr>
      </w:pPr>
      <w:r w:rsidRPr="00527709">
        <w:rPr>
          <w:sz w:val="28"/>
          <w:szCs w:val="28"/>
          <w:lang w:val="en-US"/>
        </w:rPr>
        <w:t>Table 1.</w:t>
      </w:r>
      <w:r w:rsidR="00453E65">
        <w:rPr>
          <w:sz w:val="28"/>
          <w:szCs w:val="28"/>
          <w:lang w:val="en-US"/>
        </w:rPr>
        <w:t>1 –</w:t>
      </w:r>
      <w:r w:rsidR="00DD2DC7">
        <w:rPr>
          <w:sz w:val="28"/>
          <w:szCs w:val="28"/>
          <w:lang w:val="en-US"/>
        </w:rPr>
        <w:t xml:space="preserve"> </w:t>
      </w:r>
      <w:r w:rsidR="005352D8" w:rsidRPr="005352D8">
        <w:rPr>
          <w:sz w:val="28"/>
          <w:szCs w:val="28"/>
          <w:lang w:val="en-US"/>
        </w:rPr>
        <w:t>Thermal Characteristics of Solid Fuels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6"/>
        <w:gridCol w:w="1860"/>
        <w:gridCol w:w="1860"/>
        <w:gridCol w:w="1860"/>
        <w:gridCol w:w="1869"/>
      </w:tblGrid>
      <w:tr w:rsidR="00E5535B" w:rsidRPr="00527709" w14:paraId="42384BD3" w14:textId="77777777" w:rsidTr="00400215">
        <w:trPr>
          <w:trHeight w:val="473"/>
        </w:trPr>
        <w:tc>
          <w:tcPr>
            <w:tcW w:w="1896" w:type="dxa"/>
            <w:shd w:val="clear" w:color="auto" w:fill="auto"/>
          </w:tcPr>
          <w:p w14:paraId="521EFEE7" w14:textId="77777777" w:rsidR="00E5535B" w:rsidRPr="00527709" w:rsidRDefault="00E5535B" w:rsidP="00E27DBE">
            <w:pPr>
              <w:keepNext/>
              <w:autoSpaceDE w:val="0"/>
              <w:autoSpaceDN w:val="0"/>
              <w:adjustRightInd w:val="0"/>
              <w:jc w:val="center"/>
              <w:rPr>
                <w:rFonts w:eastAsia="Calibri"/>
                <w:sz w:val="28"/>
                <w:szCs w:val="28"/>
                <w:lang w:val="en-US"/>
              </w:rPr>
            </w:pPr>
            <w:r w:rsidRPr="00527709">
              <w:rPr>
                <w:rFonts w:eastAsia="Calibri"/>
                <w:sz w:val="28"/>
                <w:szCs w:val="28"/>
                <w:lang w:val="en-US"/>
              </w:rPr>
              <w:t>Type of coal</w:t>
            </w:r>
          </w:p>
        </w:tc>
        <w:tc>
          <w:tcPr>
            <w:tcW w:w="1860" w:type="dxa"/>
            <w:shd w:val="clear" w:color="auto" w:fill="auto"/>
          </w:tcPr>
          <w:p w14:paraId="0A25B79E" w14:textId="77777777" w:rsidR="00E5535B" w:rsidRPr="00527709" w:rsidRDefault="009C134B" w:rsidP="00E27DBE">
            <w:pPr>
              <w:keepNext/>
              <w:autoSpaceDE w:val="0"/>
              <w:autoSpaceDN w:val="0"/>
              <w:adjustRightInd w:val="0"/>
              <w:jc w:val="center"/>
              <w:rPr>
                <w:rFonts w:eastAsia="Calibri"/>
                <w:sz w:val="28"/>
                <w:szCs w:val="28"/>
                <w:lang w:val="en-US"/>
              </w:rPr>
            </w:pPr>
            <m:oMathPara>
              <m:oMath>
                <m:sSup>
                  <m:sSupPr>
                    <m:ctrlPr>
                      <w:rPr>
                        <w:rFonts w:ascii="Cambria Math" w:hAnsi="Cambria Math"/>
                        <w:sz w:val="28"/>
                        <w:szCs w:val="28"/>
                        <w:lang w:val="en-US"/>
                      </w:rPr>
                    </m:ctrlPr>
                  </m:sSupPr>
                  <m:e>
                    <m:r>
                      <m:rPr>
                        <m:sty m:val="p"/>
                      </m:rPr>
                      <w:rPr>
                        <w:rFonts w:ascii="Cambria Math" w:hAnsi="Cambria Math"/>
                        <w:sz w:val="28"/>
                        <w:szCs w:val="28"/>
                        <w:lang w:val="en-US"/>
                      </w:rPr>
                      <m:t>W</m:t>
                    </m:r>
                  </m:e>
                  <m:sup>
                    <m:r>
                      <m:rPr>
                        <m:sty m:val="p"/>
                      </m:rPr>
                      <w:rPr>
                        <w:rFonts w:ascii="Cambria Math" w:hAnsi="Cambria Math"/>
                        <w:sz w:val="28"/>
                        <w:szCs w:val="28"/>
                        <w:lang w:val="en-US"/>
                      </w:rPr>
                      <m:t>w</m:t>
                    </m:r>
                  </m:sup>
                </m:sSup>
              </m:oMath>
            </m:oMathPara>
          </w:p>
        </w:tc>
        <w:tc>
          <w:tcPr>
            <w:tcW w:w="1860" w:type="dxa"/>
            <w:shd w:val="clear" w:color="auto" w:fill="auto"/>
          </w:tcPr>
          <w:p w14:paraId="6401D7C0" w14:textId="77777777" w:rsidR="00E5535B" w:rsidRPr="00527709" w:rsidRDefault="00E5535B" w:rsidP="00E27DBE">
            <w:pPr>
              <w:keepNext/>
              <w:autoSpaceDE w:val="0"/>
              <w:autoSpaceDN w:val="0"/>
              <w:adjustRightInd w:val="0"/>
              <w:jc w:val="center"/>
              <w:rPr>
                <w:rFonts w:eastAsia="Calibri"/>
                <w:sz w:val="28"/>
                <w:szCs w:val="28"/>
                <w:lang w:val="en-US"/>
              </w:rPr>
            </w:pPr>
            <w:r w:rsidRPr="00527709">
              <w:rPr>
                <w:rFonts w:eastAsia="Calibri"/>
                <w:sz w:val="28"/>
                <w:szCs w:val="28"/>
                <w:lang w:val="en-US"/>
              </w:rPr>
              <w:t>A</w:t>
            </w:r>
            <w:r w:rsidRPr="00527709">
              <w:rPr>
                <w:rFonts w:eastAsia="Calibri"/>
                <w:sz w:val="28"/>
                <w:szCs w:val="28"/>
                <w:vertAlign w:val="superscript"/>
                <w:lang w:val="en-US"/>
              </w:rPr>
              <w:t>d</w:t>
            </w:r>
          </w:p>
        </w:tc>
        <w:tc>
          <w:tcPr>
            <w:tcW w:w="1860" w:type="dxa"/>
            <w:shd w:val="clear" w:color="auto" w:fill="auto"/>
          </w:tcPr>
          <w:p w14:paraId="35BED929" w14:textId="77777777" w:rsidR="00E5535B" w:rsidRPr="00527709" w:rsidRDefault="00E5535B" w:rsidP="00E27DBE">
            <w:pPr>
              <w:keepNext/>
              <w:autoSpaceDE w:val="0"/>
              <w:autoSpaceDN w:val="0"/>
              <w:adjustRightInd w:val="0"/>
              <w:jc w:val="center"/>
              <w:rPr>
                <w:rFonts w:eastAsia="Calibri"/>
                <w:sz w:val="28"/>
                <w:szCs w:val="28"/>
                <w:lang w:val="en-US"/>
              </w:rPr>
            </w:pPr>
            <w:r w:rsidRPr="00527709">
              <w:rPr>
                <w:rFonts w:eastAsia="Calibri"/>
                <w:sz w:val="28"/>
                <w:szCs w:val="28"/>
                <w:lang w:val="en-US"/>
              </w:rPr>
              <w:t>V</w:t>
            </w:r>
            <w:r w:rsidRPr="00527709">
              <w:rPr>
                <w:rFonts w:eastAsia="Calibri"/>
                <w:sz w:val="28"/>
                <w:szCs w:val="28"/>
                <w:vertAlign w:val="superscript"/>
                <w:lang w:val="en-US"/>
              </w:rPr>
              <w:t>daf</w:t>
            </w:r>
          </w:p>
        </w:tc>
        <w:tc>
          <w:tcPr>
            <w:tcW w:w="1869" w:type="dxa"/>
            <w:shd w:val="clear" w:color="auto" w:fill="auto"/>
          </w:tcPr>
          <w:p w14:paraId="759DCFC2" w14:textId="77777777" w:rsidR="00E5535B" w:rsidRPr="00527709" w:rsidRDefault="009C134B" w:rsidP="00E27DBE">
            <w:pPr>
              <w:keepNext/>
              <w:autoSpaceDE w:val="0"/>
              <w:autoSpaceDN w:val="0"/>
              <w:adjustRightInd w:val="0"/>
              <w:jc w:val="center"/>
              <w:rPr>
                <w:rFonts w:eastAsia="Calibri"/>
                <w:sz w:val="28"/>
                <w:szCs w:val="28"/>
                <w:lang w:val="en-US"/>
              </w:rPr>
            </w:pPr>
            <m:oMathPara>
              <m:oMath>
                <m:sSubSup>
                  <m:sSubSupPr>
                    <m:ctrlPr>
                      <w:rPr>
                        <w:rFonts w:ascii="Cambria Math" w:hAnsi="Cambria Math"/>
                        <w:i/>
                        <w:sz w:val="28"/>
                        <w:szCs w:val="28"/>
                        <w:vertAlign w:val="subscript"/>
                        <w:lang w:val="en-US"/>
                      </w:rPr>
                    </m:ctrlPr>
                  </m:sSubSupPr>
                  <m:e>
                    <m:r>
                      <w:rPr>
                        <w:rFonts w:ascii="Cambria Math" w:hAnsi="Cambria Math"/>
                        <w:sz w:val="28"/>
                        <w:szCs w:val="28"/>
                        <w:vertAlign w:val="subscript"/>
                        <w:lang w:val="en-US"/>
                      </w:rPr>
                      <m:t>Q</m:t>
                    </m:r>
                  </m:e>
                  <m:sub>
                    <m:r>
                      <w:rPr>
                        <w:rFonts w:ascii="Cambria Math" w:hAnsi="Cambria Math"/>
                        <w:sz w:val="28"/>
                        <w:szCs w:val="28"/>
                        <w:vertAlign w:val="subscript"/>
                        <w:lang w:val="en-US"/>
                      </w:rPr>
                      <m:t>l</m:t>
                    </m:r>
                  </m:sub>
                  <m:sup>
                    <m:r>
                      <w:rPr>
                        <w:rFonts w:ascii="Cambria Math" w:hAnsi="Cambria Math"/>
                        <w:sz w:val="28"/>
                        <w:szCs w:val="28"/>
                        <w:vertAlign w:val="subscript"/>
                        <w:lang w:val="en-US"/>
                      </w:rPr>
                      <m:t>w</m:t>
                    </m:r>
                  </m:sup>
                </m:sSubSup>
              </m:oMath>
            </m:oMathPara>
          </w:p>
        </w:tc>
      </w:tr>
      <w:tr w:rsidR="00E5535B" w:rsidRPr="00527709" w14:paraId="6C6105CF" w14:textId="77777777" w:rsidTr="007071DD">
        <w:trPr>
          <w:trHeight w:val="423"/>
        </w:trPr>
        <w:tc>
          <w:tcPr>
            <w:tcW w:w="1896" w:type="dxa"/>
            <w:shd w:val="clear" w:color="auto" w:fill="auto"/>
          </w:tcPr>
          <w:p w14:paraId="04C1AB5B" w14:textId="77777777" w:rsidR="00E5535B" w:rsidRPr="00527709" w:rsidRDefault="00E5535B" w:rsidP="00E27DBE">
            <w:pPr>
              <w:keepNext/>
              <w:autoSpaceDE w:val="0"/>
              <w:autoSpaceDN w:val="0"/>
              <w:adjustRightInd w:val="0"/>
              <w:jc w:val="center"/>
              <w:rPr>
                <w:rFonts w:eastAsia="Calibri"/>
                <w:sz w:val="28"/>
                <w:szCs w:val="28"/>
                <w:lang w:val="en-US"/>
              </w:rPr>
            </w:pPr>
            <w:r w:rsidRPr="00527709">
              <w:rPr>
                <w:rFonts w:eastAsia="Calibri"/>
                <w:sz w:val="28"/>
                <w:szCs w:val="28"/>
                <w:lang w:val="en-US"/>
              </w:rPr>
              <w:t>Petrocoke</w:t>
            </w:r>
          </w:p>
        </w:tc>
        <w:tc>
          <w:tcPr>
            <w:tcW w:w="1860" w:type="dxa"/>
            <w:shd w:val="clear" w:color="auto" w:fill="auto"/>
          </w:tcPr>
          <w:p w14:paraId="14D78366" w14:textId="77777777" w:rsidR="00E5535B" w:rsidRPr="00527709" w:rsidRDefault="00E5535B" w:rsidP="00E27DBE">
            <w:pPr>
              <w:keepNext/>
              <w:autoSpaceDE w:val="0"/>
              <w:autoSpaceDN w:val="0"/>
              <w:adjustRightInd w:val="0"/>
              <w:jc w:val="center"/>
              <w:rPr>
                <w:rFonts w:eastAsia="Calibri"/>
                <w:sz w:val="28"/>
                <w:szCs w:val="28"/>
                <w:lang w:val="en-US"/>
              </w:rPr>
            </w:pPr>
            <w:r w:rsidRPr="00527709">
              <w:rPr>
                <w:rFonts w:eastAsia="Calibri"/>
                <w:sz w:val="28"/>
                <w:szCs w:val="28"/>
                <w:lang w:val="en-US"/>
              </w:rPr>
              <w:t>1-2</w:t>
            </w:r>
          </w:p>
        </w:tc>
        <w:tc>
          <w:tcPr>
            <w:tcW w:w="1860" w:type="dxa"/>
            <w:shd w:val="clear" w:color="auto" w:fill="auto"/>
          </w:tcPr>
          <w:p w14:paraId="2AD8A285" w14:textId="77777777" w:rsidR="00E5535B" w:rsidRPr="00527709" w:rsidRDefault="00E5535B" w:rsidP="00E27DBE">
            <w:pPr>
              <w:keepNext/>
              <w:autoSpaceDE w:val="0"/>
              <w:autoSpaceDN w:val="0"/>
              <w:adjustRightInd w:val="0"/>
              <w:jc w:val="center"/>
              <w:rPr>
                <w:rFonts w:eastAsia="Calibri"/>
                <w:sz w:val="28"/>
                <w:szCs w:val="28"/>
                <w:lang w:val="en-US"/>
              </w:rPr>
            </w:pPr>
            <w:r w:rsidRPr="00527709">
              <w:rPr>
                <w:rFonts w:eastAsia="Calibri"/>
                <w:sz w:val="28"/>
                <w:szCs w:val="28"/>
                <w:lang w:val="en-US"/>
              </w:rPr>
              <w:t>2-3</w:t>
            </w:r>
          </w:p>
        </w:tc>
        <w:tc>
          <w:tcPr>
            <w:tcW w:w="1860" w:type="dxa"/>
            <w:shd w:val="clear" w:color="auto" w:fill="auto"/>
          </w:tcPr>
          <w:p w14:paraId="53DF8036" w14:textId="77777777" w:rsidR="00E5535B" w:rsidRPr="00527709" w:rsidRDefault="00E5535B" w:rsidP="00E27DBE">
            <w:pPr>
              <w:keepNext/>
              <w:autoSpaceDE w:val="0"/>
              <w:autoSpaceDN w:val="0"/>
              <w:adjustRightInd w:val="0"/>
              <w:jc w:val="center"/>
              <w:rPr>
                <w:rFonts w:eastAsia="Calibri"/>
                <w:sz w:val="28"/>
                <w:szCs w:val="28"/>
                <w:lang w:val="en-US"/>
              </w:rPr>
            </w:pPr>
            <w:r w:rsidRPr="00527709">
              <w:rPr>
                <w:rFonts w:eastAsia="Calibri"/>
                <w:sz w:val="28"/>
                <w:szCs w:val="28"/>
                <w:lang w:val="en-US"/>
              </w:rPr>
              <w:t>3-4</w:t>
            </w:r>
          </w:p>
        </w:tc>
        <w:tc>
          <w:tcPr>
            <w:tcW w:w="1869" w:type="dxa"/>
            <w:shd w:val="clear" w:color="auto" w:fill="auto"/>
          </w:tcPr>
          <w:p w14:paraId="404684CA" w14:textId="77777777" w:rsidR="00E5535B" w:rsidRPr="00527709" w:rsidRDefault="00E5535B" w:rsidP="00E27DBE">
            <w:pPr>
              <w:keepNext/>
              <w:autoSpaceDE w:val="0"/>
              <w:autoSpaceDN w:val="0"/>
              <w:adjustRightInd w:val="0"/>
              <w:jc w:val="center"/>
              <w:rPr>
                <w:rFonts w:eastAsia="Calibri"/>
                <w:sz w:val="28"/>
                <w:szCs w:val="28"/>
                <w:lang w:val="en-US"/>
              </w:rPr>
            </w:pPr>
            <w:r w:rsidRPr="00527709">
              <w:rPr>
                <w:rFonts w:eastAsia="Calibri"/>
                <w:sz w:val="28"/>
                <w:szCs w:val="28"/>
                <w:lang w:val="en-US"/>
              </w:rPr>
              <w:t>8800-9700</w:t>
            </w:r>
          </w:p>
        </w:tc>
      </w:tr>
      <w:tr w:rsidR="00E5535B" w:rsidRPr="00527709" w14:paraId="5D3493C7" w14:textId="77777777" w:rsidTr="003732AE">
        <w:tc>
          <w:tcPr>
            <w:tcW w:w="1896" w:type="dxa"/>
            <w:shd w:val="clear" w:color="auto" w:fill="auto"/>
          </w:tcPr>
          <w:p w14:paraId="6128BA87" w14:textId="77777777" w:rsidR="00E5535B" w:rsidRPr="00527709" w:rsidRDefault="00E5535B" w:rsidP="00E27DBE">
            <w:pPr>
              <w:keepNext/>
              <w:autoSpaceDE w:val="0"/>
              <w:autoSpaceDN w:val="0"/>
              <w:adjustRightInd w:val="0"/>
              <w:jc w:val="center"/>
              <w:rPr>
                <w:rFonts w:eastAsia="Calibri"/>
                <w:sz w:val="28"/>
                <w:szCs w:val="28"/>
                <w:lang w:val="en-US"/>
              </w:rPr>
            </w:pPr>
            <w:r w:rsidRPr="00527709">
              <w:rPr>
                <w:rFonts w:eastAsia="Calibri"/>
                <w:sz w:val="28"/>
                <w:szCs w:val="28"/>
                <w:lang w:val="en-US"/>
              </w:rPr>
              <w:t>Anthracite</w:t>
            </w:r>
          </w:p>
        </w:tc>
        <w:tc>
          <w:tcPr>
            <w:tcW w:w="1860" w:type="dxa"/>
            <w:shd w:val="clear" w:color="auto" w:fill="auto"/>
          </w:tcPr>
          <w:p w14:paraId="7288AF45" w14:textId="77777777" w:rsidR="00E5535B" w:rsidRPr="00527709" w:rsidRDefault="00E5535B" w:rsidP="00E27DBE">
            <w:pPr>
              <w:keepNext/>
              <w:autoSpaceDE w:val="0"/>
              <w:autoSpaceDN w:val="0"/>
              <w:adjustRightInd w:val="0"/>
              <w:jc w:val="center"/>
              <w:rPr>
                <w:rFonts w:eastAsia="Calibri"/>
                <w:sz w:val="28"/>
                <w:szCs w:val="28"/>
                <w:lang w:val="en-US"/>
              </w:rPr>
            </w:pPr>
            <w:r w:rsidRPr="00527709">
              <w:rPr>
                <w:rFonts w:eastAsia="Calibri"/>
                <w:sz w:val="28"/>
                <w:szCs w:val="28"/>
                <w:lang w:val="en-US"/>
              </w:rPr>
              <w:t>5-8</w:t>
            </w:r>
          </w:p>
        </w:tc>
        <w:tc>
          <w:tcPr>
            <w:tcW w:w="1860" w:type="dxa"/>
            <w:shd w:val="clear" w:color="auto" w:fill="auto"/>
          </w:tcPr>
          <w:p w14:paraId="00B8EF4B" w14:textId="77777777" w:rsidR="00E5535B" w:rsidRPr="00527709" w:rsidRDefault="00E5535B" w:rsidP="00E27DBE">
            <w:pPr>
              <w:keepNext/>
              <w:autoSpaceDE w:val="0"/>
              <w:autoSpaceDN w:val="0"/>
              <w:adjustRightInd w:val="0"/>
              <w:jc w:val="center"/>
              <w:rPr>
                <w:rFonts w:eastAsia="Calibri"/>
                <w:sz w:val="28"/>
                <w:szCs w:val="28"/>
                <w:lang w:val="en-US"/>
              </w:rPr>
            </w:pPr>
            <w:r w:rsidRPr="00527709">
              <w:rPr>
                <w:rFonts w:eastAsia="Calibri"/>
                <w:sz w:val="28"/>
                <w:szCs w:val="28"/>
                <w:lang w:val="en-US"/>
              </w:rPr>
              <w:t>25-35</w:t>
            </w:r>
          </w:p>
        </w:tc>
        <w:tc>
          <w:tcPr>
            <w:tcW w:w="1860" w:type="dxa"/>
            <w:shd w:val="clear" w:color="auto" w:fill="auto"/>
          </w:tcPr>
          <w:p w14:paraId="51C0C239" w14:textId="77777777" w:rsidR="00E5535B" w:rsidRPr="00527709" w:rsidRDefault="00E5535B" w:rsidP="00E27DBE">
            <w:pPr>
              <w:keepNext/>
              <w:autoSpaceDE w:val="0"/>
              <w:autoSpaceDN w:val="0"/>
              <w:adjustRightInd w:val="0"/>
              <w:jc w:val="center"/>
              <w:rPr>
                <w:rFonts w:eastAsia="Calibri"/>
                <w:sz w:val="28"/>
                <w:szCs w:val="28"/>
                <w:lang w:val="en-US"/>
              </w:rPr>
            </w:pPr>
            <w:r w:rsidRPr="00527709">
              <w:rPr>
                <w:rFonts w:eastAsia="Calibri"/>
                <w:sz w:val="28"/>
                <w:szCs w:val="28"/>
                <w:lang w:val="en-US"/>
              </w:rPr>
              <w:t>4-10</w:t>
            </w:r>
          </w:p>
        </w:tc>
        <w:tc>
          <w:tcPr>
            <w:tcW w:w="1869" w:type="dxa"/>
            <w:shd w:val="clear" w:color="auto" w:fill="auto"/>
          </w:tcPr>
          <w:p w14:paraId="6AE7E477" w14:textId="77777777" w:rsidR="00E5535B" w:rsidRPr="00527709" w:rsidRDefault="00E5535B" w:rsidP="00E27DBE">
            <w:pPr>
              <w:keepNext/>
              <w:autoSpaceDE w:val="0"/>
              <w:autoSpaceDN w:val="0"/>
              <w:adjustRightInd w:val="0"/>
              <w:jc w:val="center"/>
              <w:rPr>
                <w:rFonts w:eastAsia="Calibri"/>
                <w:sz w:val="28"/>
                <w:szCs w:val="28"/>
                <w:lang w:val="en-US"/>
              </w:rPr>
            </w:pPr>
            <w:r w:rsidRPr="00527709">
              <w:rPr>
                <w:rFonts w:eastAsia="Calibri"/>
                <w:sz w:val="28"/>
                <w:szCs w:val="28"/>
                <w:lang w:val="en-US"/>
              </w:rPr>
              <w:t>4300-6200</w:t>
            </w:r>
          </w:p>
        </w:tc>
      </w:tr>
      <w:tr w:rsidR="00E5535B" w:rsidRPr="00527709" w14:paraId="16F2C727" w14:textId="77777777" w:rsidTr="007071DD">
        <w:trPr>
          <w:trHeight w:val="364"/>
        </w:trPr>
        <w:tc>
          <w:tcPr>
            <w:tcW w:w="1896" w:type="dxa"/>
            <w:shd w:val="clear" w:color="auto" w:fill="auto"/>
          </w:tcPr>
          <w:p w14:paraId="45161E85" w14:textId="77777777" w:rsidR="00E5535B" w:rsidRPr="00527709" w:rsidRDefault="00E5535B" w:rsidP="00E27DBE">
            <w:pPr>
              <w:keepNext/>
              <w:autoSpaceDE w:val="0"/>
              <w:autoSpaceDN w:val="0"/>
              <w:adjustRightInd w:val="0"/>
              <w:jc w:val="center"/>
              <w:rPr>
                <w:rFonts w:eastAsia="Calibri"/>
                <w:sz w:val="28"/>
                <w:szCs w:val="28"/>
                <w:lang w:val="en-US"/>
              </w:rPr>
            </w:pPr>
            <w:r w:rsidRPr="00527709">
              <w:rPr>
                <w:rFonts w:eastAsia="Calibri"/>
                <w:sz w:val="28"/>
                <w:szCs w:val="28"/>
                <w:lang w:val="en-US"/>
              </w:rPr>
              <w:t>Hard coal</w:t>
            </w:r>
          </w:p>
        </w:tc>
        <w:tc>
          <w:tcPr>
            <w:tcW w:w="1860" w:type="dxa"/>
            <w:shd w:val="clear" w:color="auto" w:fill="auto"/>
          </w:tcPr>
          <w:p w14:paraId="7C9DBD5D" w14:textId="77777777" w:rsidR="00E5535B" w:rsidRPr="00527709" w:rsidRDefault="00E5535B" w:rsidP="00E27DBE">
            <w:pPr>
              <w:keepNext/>
              <w:autoSpaceDE w:val="0"/>
              <w:autoSpaceDN w:val="0"/>
              <w:adjustRightInd w:val="0"/>
              <w:jc w:val="center"/>
              <w:rPr>
                <w:rFonts w:eastAsia="Calibri"/>
                <w:sz w:val="28"/>
                <w:szCs w:val="28"/>
                <w:lang w:val="en-US"/>
              </w:rPr>
            </w:pPr>
            <w:r w:rsidRPr="00527709">
              <w:rPr>
                <w:rFonts w:eastAsia="Calibri"/>
                <w:sz w:val="28"/>
                <w:szCs w:val="28"/>
                <w:lang w:val="en-US"/>
              </w:rPr>
              <w:t>5-12</w:t>
            </w:r>
          </w:p>
        </w:tc>
        <w:tc>
          <w:tcPr>
            <w:tcW w:w="1860" w:type="dxa"/>
            <w:shd w:val="clear" w:color="auto" w:fill="auto"/>
          </w:tcPr>
          <w:p w14:paraId="4A768BF3" w14:textId="77777777" w:rsidR="00E5535B" w:rsidRPr="00527709" w:rsidRDefault="00E5535B" w:rsidP="00E27DBE">
            <w:pPr>
              <w:keepNext/>
              <w:autoSpaceDE w:val="0"/>
              <w:autoSpaceDN w:val="0"/>
              <w:adjustRightInd w:val="0"/>
              <w:jc w:val="center"/>
              <w:rPr>
                <w:rFonts w:eastAsia="Calibri"/>
                <w:sz w:val="28"/>
                <w:szCs w:val="28"/>
                <w:lang w:val="en-US"/>
              </w:rPr>
            </w:pPr>
            <w:r w:rsidRPr="00527709">
              <w:rPr>
                <w:rFonts w:eastAsia="Calibri"/>
                <w:sz w:val="28"/>
                <w:szCs w:val="28"/>
                <w:lang w:val="en-US"/>
              </w:rPr>
              <w:t>20-56</w:t>
            </w:r>
          </w:p>
        </w:tc>
        <w:tc>
          <w:tcPr>
            <w:tcW w:w="1860" w:type="dxa"/>
            <w:shd w:val="clear" w:color="auto" w:fill="auto"/>
          </w:tcPr>
          <w:p w14:paraId="40E3CA29" w14:textId="77777777" w:rsidR="00E5535B" w:rsidRPr="00527709" w:rsidRDefault="00E5535B" w:rsidP="00E27DBE">
            <w:pPr>
              <w:keepNext/>
              <w:autoSpaceDE w:val="0"/>
              <w:autoSpaceDN w:val="0"/>
              <w:adjustRightInd w:val="0"/>
              <w:jc w:val="center"/>
              <w:rPr>
                <w:rFonts w:eastAsia="Calibri"/>
                <w:sz w:val="28"/>
                <w:szCs w:val="28"/>
                <w:lang w:val="en-US"/>
              </w:rPr>
            </w:pPr>
            <w:r w:rsidRPr="00527709">
              <w:rPr>
                <w:rFonts w:eastAsia="Calibri"/>
                <w:sz w:val="28"/>
                <w:szCs w:val="28"/>
                <w:lang w:val="en-US"/>
              </w:rPr>
              <w:t>15-40</w:t>
            </w:r>
          </w:p>
        </w:tc>
        <w:tc>
          <w:tcPr>
            <w:tcW w:w="1869" w:type="dxa"/>
            <w:shd w:val="clear" w:color="auto" w:fill="auto"/>
          </w:tcPr>
          <w:p w14:paraId="7DCF5B69" w14:textId="77777777" w:rsidR="00E5535B" w:rsidRPr="00527709" w:rsidRDefault="00E5535B" w:rsidP="00E27DBE">
            <w:pPr>
              <w:keepNext/>
              <w:autoSpaceDE w:val="0"/>
              <w:autoSpaceDN w:val="0"/>
              <w:adjustRightInd w:val="0"/>
              <w:jc w:val="center"/>
              <w:rPr>
                <w:rFonts w:eastAsia="Calibri"/>
                <w:sz w:val="28"/>
                <w:szCs w:val="28"/>
                <w:lang w:val="en-US"/>
              </w:rPr>
            </w:pPr>
            <w:r w:rsidRPr="00527709">
              <w:rPr>
                <w:rFonts w:eastAsia="Calibri"/>
                <w:sz w:val="28"/>
                <w:szCs w:val="28"/>
                <w:lang w:val="en-US"/>
              </w:rPr>
              <w:t>4000-5000</w:t>
            </w:r>
          </w:p>
        </w:tc>
      </w:tr>
      <w:tr w:rsidR="00E5535B" w:rsidRPr="00527709" w14:paraId="10BC585D" w14:textId="77777777" w:rsidTr="003732AE">
        <w:tc>
          <w:tcPr>
            <w:tcW w:w="1896" w:type="dxa"/>
            <w:shd w:val="clear" w:color="auto" w:fill="auto"/>
          </w:tcPr>
          <w:p w14:paraId="7ACEEE51" w14:textId="77777777" w:rsidR="00E5535B" w:rsidRPr="00527709" w:rsidRDefault="00E5535B" w:rsidP="00E27DBE">
            <w:pPr>
              <w:keepNext/>
              <w:autoSpaceDE w:val="0"/>
              <w:autoSpaceDN w:val="0"/>
              <w:adjustRightInd w:val="0"/>
              <w:jc w:val="center"/>
              <w:rPr>
                <w:rFonts w:eastAsia="Calibri"/>
                <w:sz w:val="28"/>
                <w:szCs w:val="28"/>
                <w:lang w:val="en-US"/>
              </w:rPr>
            </w:pPr>
            <w:r w:rsidRPr="00527709">
              <w:rPr>
                <w:rFonts w:eastAsia="Calibri"/>
                <w:sz w:val="28"/>
                <w:szCs w:val="28"/>
                <w:lang w:val="en-US"/>
              </w:rPr>
              <w:t>Brown coal</w:t>
            </w:r>
          </w:p>
        </w:tc>
        <w:tc>
          <w:tcPr>
            <w:tcW w:w="1860" w:type="dxa"/>
            <w:shd w:val="clear" w:color="auto" w:fill="auto"/>
          </w:tcPr>
          <w:p w14:paraId="6F99A0BE" w14:textId="77777777" w:rsidR="00E5535B" w:rsidRPr="00527709" w:rsidRDefault="00E5535B" w:rsidP="00E27DBE">
            <w:pPr>
              <w:keepNext/>
              <w:autoSpaceDE w:val="0"/>
              <w:autoSpaceDN w:val="0"/>
              <w:adjustRightInd w:val="0"/>
              <w:jc w:val="center"/>
              <w:rPr>
                <w:rFonts w:eastAsia="Calibri"/>
                <w:sz w:val="28"/>
                <w:szCs w:val="28"/>
                <w:lang w:val="en-US"/>
              </w:rPr>
            </w:pPr>
            <w:r w:rsidRPr="00527709">
              <w:rPr>
                <w:rFonts w:eastAsia="Calibri"/>
                <w:sz w:val="28"/>
                <w:szCs w:val="28"/>
                <w:lang w:val="en-US"/>
              </w:rPr>
              <w:t>25-35</w:t>
            </w:r>
          </w:p>
        </w:tc>
        <w:tc>
          <w:tcPr>
            <w:tcW w:w="1860" w:type="dxa"/>
            <w:shd w:val="clear" w:color="auto" w:fill="auto"/>
          </w:tcPr>
          <w:p w14:paraId="73B89B05" w14:textId="77777777" w:rsidR="00E5535B" w:rsidRPr="00527709" w:rsidRDefault="00E5535B" w:rsidP="00E27DBE">
            <w:pPr>
              <w:keepNext/>
              <w:autoSpaceDE w:val="0"/>
              <w:autoSpaceDN w:val="0"/>
              <w:adjustRightInd w:val="0"/>
              <w:jc w:val="center"/>
              <w:rPr>
                <w:rFonts w:eastAsia="Calibri"/>
                <w:sz w:val="28"/>
                <w:szCs w:val="28"/>
                <w:lang w:val="en-US"/>
              </w:rPr>
            </w:pPr>
            <w:r w:rsidRPr="00527709">
              <w:rPr>
                <w:rFonts w:eastAsia="Calibri"/>
                <w:sz w:val="28"/>
                <w:szCs w:val="28"/>
                <w:lang w:val="en-US"/>
              </w:rPr>
              <w:t>15-20</w:t>
            </w:r>
          </w:p>
        </w:tc>
        <w:tc>
          <w:tcPr>
            <w:tcW w:w="1860" w:type="dxa"/>
            <w:shd w:val="clear" w:color="auto" w:fill="auto"/>
          </w:tcPr>
          <w:p w14:paraId="0C2014B7" w14:textId="77777777" w:rsidR="00E5535B" w:rsidRPr="00527709" w:rsidRDefault="00E5535B" w:rsidP="00E27DBE">
            <w:pPr>
              <w:keepNext/>
              <w:autoSpaceDE w:val="0"/>
              <w:autoSpaceDN w:val="0"/>
              <w:adjustRightInd w:val="0"/>
              <w:jc w:val="center"/>
              <w:rPr>
                <w:rFonts w:eastAsia="Calibri"/>
                <w:sz w:val="28"/>
                <w:szCs w:val="28"/>
                <w:lang w:val="en-US"/>
              </w:rPr>
            </w:pPr>
            <w:r w:rsidRPr="00527709">
              <w:rPr>
                <w:rFonts w:eastAsia="Calibri"/>
                <w:sz w:val="28"/>
                <w:szCs w:val="28"/>
                <w:lang w:val="en-US"/>
              </w:rPr>
              <w:t>35-50</w:t>
            </w:r>
          </w:p>
        </w:tc>
        <w:tc>
          <w:tcPr>
            <w:tcW w:w="1869" w:type="dxa"/>
            <w:shd w:val="clear" w:color="auto" w:fill="auto"/>
          </w:tcPr>
          <w:p w14:paraId="45C77ABC" w14:textId="77777777" w:rsidR="00E5535B" w:rsidRPr="00527709" w:rsidRDefault="00E5535B" w:rsidP="00E27DBE">
            <w:pPr>
              <w:keepNext/>
              <w:autoSpaceDE w:val="0"/>
              <w:autoSpaceDN w:val="0"/>
              <w:adjustRightInd w:val="0"/>
              <w:jc w:val="center"/>
              <w:rPr>
                <w:rFonts w:eastAsia="Calibri"/>
                <w:sz w:val="28"/>
                <w:szCs w:val="28"/>
                <w:lang w:val="en-US"/>
              </w:rPr>
            </w:pPr>
            <w:r w:rsidRPr="00527709">
              <w:rPr>
                <w:rFonts w:eastAsia="Calibri"/>
                <w:sz w:val="28"/>
                <w:szCs w:val="28"/>
                <w:lang w:val="en-US"/>
              </w:rPr>
              <w:t>3000-3800</w:t>
            </w:r>
          </w:p>
        </w:tc>
      </w:tr>
      <w:tr w:rsidR="00E5535B" w:rsidRPr="00527709" w14:paraId="75415420" w14:textId="77777777" w:rsidTr="003732AE">
        <w:tc>
          <w:tcPr>
            <w:tcW w:w="1896" w:type="dxa"/>
            <w:shd w:val="clear" w:color="auto" w:fill="auto"/>
          </w:tcPr>
          <w:p w14:paraId="2496A800" w14:textId="77777777" w:rsidR="00E5535B" w:rsidRPr="00527709" w:rsidRDefault="00E5535B" w:rsidP="00E27DBE">
            <w:pPr>
              <w:keepNext/>
              <w:autoSpaceDE w:val="0"/>
              <w:autoSpaceDN w:val="0"/>
              <w:adjustRightInd w:val="0"/>
              <w:jc w:val="center"/>
              <w:rPr>
                <w:rFonts w:eastAsia="Calibri"/>
                <w:sz w:val="28"/>
                <w:szCs w:val="28"/>
                <w:lang w:val="en-US"/>
              </w:rPr>
            </w:pPr>
            <w:r w:rsidRPr="00527709">
              <w:rPr>
                <w:rFonts w:eastAsia="Calibri"/>
                <w:sz w:val="28"/>
                <w:szCs w:val="28"/>
                <w:lang w:val="en-US"/>
              </w:rPr>
              <w:t>Lignite</w:t>
            </w:r>
          </w:p>
        </w:tc>
        <w:tc>
          <w:tcPr>
            <w:tcW w:w="1860" w:type="dxa"/>
            <w:shd w:val="clear" w:color="auto" w:fill="auto"/>
          </w:tcPr>
          <w:p w14:paraId="42B7D507" w14:textId="77777777" w:rsidR="00E5535B" w:rsidRPr="00527709" w:rsidRDefault="00E5535B" w:rsidP="00E27DBE">
            <w:pPr>
              <w:keepNext/>
              <w:autoSpaceDE w:val="0"/>
              <w:autoSpaceDN w:val="0"/>
              <w:adjustRightInd w:val="0"/>
              <w:jc w:val="center"/>
              <w:rPr>
                <w:rFonts w:eastAsia="Calibri"/>
                <w:sz w:val="28"/>
                <w:szCs w:val="28"/>
                <w:lang w:val="en-US"/>
              </w:rPr>
            </w:pPr>
            <w:r w:rsidRPr="00527709">
              <w:rPr>
                <w:rFonts w:eastAsia="Calibri"/>
                <w:sz w:val="28"/>
                <w:szCs w:val="28"/>
                <w:lang w:val="en-US"/>
              </w:rPr>
              <w:t>32-40</w:t>
            </w:r>
          </w:p>
        </w:tc>
        <w:tc>
          <w:tcPr>
            <w:tcW w:w="1860" w:type="dxa"/>
            <w:shd w:val="clear" w:color="auto" w:fill="auto"/>
          </w:tcPr>
          <w:p w14:paraId="21743CE5" w14:textId="77777777" w:rsidR="00E5535B" w:rsidRPr="00527709" w:rsidRDefault="00E5535B" w:rsidP="00E27DBE">
            <w:pPr>
              <w:keepNext/>
              <w:autoSpaceDE w:val="0"/>
              <w:autoSpaceDN w:val="0"/>
              <w:adjustRightInd w:val="0"/>
              <w:jc w:val="center"/>
              <w:rPr>
                <w:rFonts w:eastAsia="Calibri"/>
                <w:sz w:val="28"/>
                <w:szCs w:val="28"/>
                <w:lang w:val="en-US"/>
              </w:rPr>
            </w:pPr>
            <w:r w:rsidRPr="00527709">
              <w:rPr>
                <w:rFonts w:eastAsia="Calibri"/>
                <w:sz w:val="28"/>
                <w:szCs w:val="28"/>
                <w:lang w:val="en-US"/>
              </w:rPr>
              <w:t>28-35</w:t>
            </w:r>
          </w:p>
        </w:tc>
        <w:tc>
          <w:tcPr>
            <w:tcW w:w="1860" w:type="dxa"/>
            <w:shd w:val="clear" w:color="auto" w:fill="auto"/>
          </w:tcPr>
          <w:p w14:paraId="0350DE62" w14:textId="77777777" w:rsidR="00E5535B" w:rsidRPr="00527709" w:rsidRDefault="00E5535B" w:rsidP="00E27DBE">
            <w:pPr>
              <w:keepNext/>
              <w:autoSpaceDE w:val="0"/>
              <w:autoSpaceDN w:val="0"/>
              <w:adjustRightInd w:val="0"/>
              <w:jc w:val="center"/>
              <w:rPr>
                <w:rFonts w:eastAsia="Calibri"/>
                <w:sz w:val="28"/>
                <w:szCs w:val="28"/>
                <w:lang w:val="en-US"/>
              </w:rPr>
            </w:pPr>
            <w:r w:rsidRPr="00527709">
              <w:rPr>
                <w:rFonts w:eastAsia="Calibri"/>
                <w:sz w:val="28"/>
                <w:szCs w:val="28"/>
                <w:lang w:val="en-US"/>
              </w:rPr>
              <w:t>23-27</w:t>
            </w:r>
          </w:p>
        </w:tc>
        <w:tc>
          <w:tcPr>
            <w:tcW w:w="1869" w:type="dxa"/>
            <w:shd w:val="clear" w:color="auto" w:fill="auto"/>
          </w:tcPr>
          <w:p w14:paraId="50700A20" w14:textId="77777777" w:rsidR="00E5535B" w:rsidRPr="00527709" w:rsidRDefault="00E5535B" w:rsidP="00E27DBE">
            <w:pPr>
              <w:keepNext/>
              <w:autoSpaceDE w:val="0"/>
              <w:autoSpaceDN w:val="0"/>
              <w:adjustRightInd w:val="0"/>
              <w:jc w:val="center"/>
              <w:rPr>
                <w:rFonts w:eastAsia="Calibri"/>
                <w:sz w:val="28"/>
                <w:szCs w:val="28"/>
                <w:lang w:val="en-US"/>
              </w:rPr>
            </w:pPr>
            <w:r w:rsidRPr="00527709">
              <w:rPr>
                <w:rFonts w:eastAsia="Calibri"/>
                <w:sz w:val="28"/>
                <w:szCs w:val="28"/>
                <w:lang w:val="en-US"/>
              </w:rPr>
              <w:t>1900-2100</w:t>
            </w:r>
          </w:p>
        </w:tc>
      </w:tr>
      <w:tr w:rsidR="00E5535B" w:rsidRPr="00527709" w14:paraId="3EAD77FC" w14:textId="77777777" w:rsidTr="003732AE">
        <w:tc>
          <w:tcPr>
            <w:tcW w:w="1896" w:type="dxa"/>
            <w:shd w:val="clear" w:color="auto" w:fill="auto"/>
          </w:tcPr>
          <w:p w14:paraId="6645530C" w14:textId="77777777" w:rsidR="00E5535B" w:rsidRPr="00527709" w:rsidRDefault="00E5535B" w:rsidP="00E27DBE">
            <w:pPr>
              <w:keepNext/>
              <w:autoSpaceDE w:val="0"/>
              <w:autoSpaceDN w:val="0"/>
              <w:adjustRightInd w:val="0"/>
              <w:jc w:val="center"/>
              <w:rPr>
                <w:rFonts w:eastAsia="Calibri"/>
                <w:sz w:val="28"/>
                <w:szCs w:val="28"/>
                <w:lang w:val="en-US"/>
              </w:rPr>
            </w:pPr>
            <w:r w:rsidRPr="00527709">
              <w:rPr>
                <w:rFonts w:eastAsia="Calibri"/>
                <w:sz w:val="28"/>
                <w:szCs w:val="28"/>
                <w:lang w:val="en-US"/>
              </w:rPr>
              <w:t>Shale</w:t>
            </w:r>
          </w:p>
        </w:tc>
        <w:tc>
          <w:tcPr>
            <w:tcW w:w="1860" w:type="dxa"/>
            <w:shd w:val="clear" w:color="auto" w:fill="auto"/>
          </w:tcPr>
          <w:p w14:paraId="0C8FE448" w14:textId="77777777" w:rsidR="00E5535B" w:rsidRPr="00527709" w:rsidRDefault="00E5535B" w:rsidP="00E27DBE">
            <w:pPr>
              <w:keepNext/>
              <w:autoSpaceDE w:val="0"/>
              <w:autoSpaceDN w:val="0"/>
              <w:adjustRightInd w:val="0"/>
              <w:jc w:val="center"/>
              <w:rPr>
                <w:rFonts w:eastAsia="Calibri"/>
                <w:sz w:val="28"/>
                <w:szCs w:val="28"/>
                <w:lang w:val="en-US"/>
              </w:rPr>
            </w:pPr>
            <w:r w:rsidRPr="00527709">
              <w:rPr>
                <w:rFonts w:eastAsia="Calibri"/>
                <w:sz w:val="28"/>
                <w:szCs w:val="28"/>
                <w:lang w:val="en-US"/>
              </w:rPr>
              <w:t>40-50</w:t>
            </w:r>
          </w:p>
        </w:tc>
        <w:tc>
          <w:tcPr>
            <w:tcW w:w="1860" w:type="dxa"/>
            <w:shd w:val="clear" w:color="auto" w:fill="auto"/>
          </w:tcPr>
          <w:p w14:paraId="0735475F" w14:textId="77777777" w:rsidR="00E5535B" w:rsidRPr="00527709" w:rsidRDefault="00E5535B" w:rsidP="00E27DBE">
            <w:pPr>
              <w:keepNext/>
              <w:autoSpaceDE w:val="0"/>
              <w:autoSpaceDN w:val="0"/>
              <w:adjustRightInd w:val="0"/>
              <w:jc w:val="center"/>
              <w:rPr>
                <w:rFonts w:eastAsia="Calibri"/>
                <w:sz w:val="28"/>
                <w:szCs w:val="28"/>
                <w:lang w:val="en-US"/>
              </w:rPr>
            </w:pPr>
            <w:r w:rsidRPr="00527709">
              <w:rPr>
                <w:rFonts w:eastAsia="Calibri"/>
                <w:sz w:val="28"/>
                <w:szCs w:val="28"/>
                <w:lang w:val="en-US"/>
              </w:rPr>
              <w:t>75-80</w:t>
            </w:r>
          </w:p>
        </w:tc>
        <w:tc>
          <w:tcPr>
            <w:tcW w:w="1860" w:type="dxa"/>
            <w:shd w:val="clear" w:color="auto" w:fill="auto"/>
          </w:tcPr>
          <w:p w14:paraId="21FFB73E" w14:textId="77777777" w:rsidR="00E5535B" w:rsidRPr="00527709" w:rsidRDefault="00E5535B" w:rsidP="00E27DBE">
            <w:pPr>
              <w:keepNext/>
              <w:autoSpaceDE w:val="0"/>
              <w:autoSpaceDN w:val="0"/>
              <w:adjustRightInd w:val="0"/>
              <w:jc w:val="center"/>
              <w:rPr>
                <w:rFonts w:eastAsia="Calibri"/>
                <w:sz w:val="28"/>
                <w:szCs w:val="28"/>
                <w:lang w:val="en-US"/>
              </w:rPr>
            </w:pPr>
            <w:r w:rsidRPr="00527709">
              <w:rPr>
                <w:rFonts w:eastAsia="Calibri"/>
                <w:sz w:val="28"/>
                <w:szCs w:val="28"/>
                <w:lang w:val="en-US"/>
              </w:rPr>
              <w:t>48-50</w:t>
            </w:r>
          </w:p>
        </w:tc>
        <w:tc>
          <w:tcPr>
            <w:tcW w:w="1869" w:type="dxa"/>
            <w:shd w:val="clear" w:color="auto" w:fill="auto"/>
          </w:tcPr>
          <w:p w14:paraId="6A25940C" w14:textId="77777777" w:rsidR="00E5535B" w:rsidRPr="00527709" w:rsidRDefault="00E5535B" w:rsidP="00E27DBE">
            <w:pPr>
              <w:keepNext/>
              <w:autoSpaceDE w:val="0"/>
              <w:autoSpaceDN w:val="0"/>
              <w:adjustRightInd w:val="0"/>
              <w:jc w:val="center"/>
              <w:rPr>
                <w:rFonts w:eastAsia="Calibri"/>
                <w:sz w:val="28"/>
                <w:szCs w:val="28"/>
                <w:lang w:val="en-US"/>
              </w:rPr>
            </w:pPr>
            <w:r w:rsidRPr="00527709">
              <w:rPr>
                <w:rFonts w:eastAsia="Calibri"/>
                <w:sz w:val="28"/>
                <w:szCs w:val="28"/>
                <w:lang w:val="en-US"/>
              </w:rPr>
              <w:t>1600-2000</w:t>
            </w:r>
          </w:p>
        </w:tc>
      </w:tr>
      <w:tr w:rsidR="00E5535B" w:rsidRPr="00527709" w14:paraId="7874F3CB" w14:textId="77777777" w:rsidTr="003732AE">
        <w:tc>
          <w:tcPr>
            <w:tcW w:w="1896" w:type="dxa"/>
            <w:shd w:val="clear" w:color="auto" w:fill="auto"/>
          </w:tcPr>
          <w:p w14:paraId="1FE0E068" w14:textId="77777777" w:rsidR="00E5535B" w:rsidRPr="00527709" w:rsidRDefault="00E5535B" w:rsidP="00E27DBE">
            <w:pPr>
              <w:keepNext/>
              <w:autoSpaceDE w:val="0"/>
              <w:autoSpaceDN w:val="0"/>
              <w:adjustRightInd w:val="0"/>
              <w:jc w:val="center"/>
              <w:rPr>
                <w:rFonts w:eastAsia="Calibri"/>
                <w:sz w:val="28"/>
                <w:szCs w:val="28"/>
                <w:lang w:val="en-US"/>
              </w:rPr>
            </w:pPr>
            <w:r w:rsidRPr="00527709">
              <w:rPr>
                <w:rFonts w:eastAsia="Calibri"/>
                <w:sz w:val="28"/>
                <w:szCs w:val="28"/>
                <w:lang w:val="en-US"/>
              </w:rPr>
              <w:t>Coal mixture</w:t>
            </w:r>
          </w:p>
        </w:tc>
        <w:tc>
          <w:tcPr>
            <w:tcW w:w="1860" w:type="dxa"/>
            <w:shd w:val="clear" w:color="auto" w:fill="auto"/>
          </w:tcPr>
          <w:p w14:paraId="110DB1CD" w14:textId="77777777" w:rsidR="00E5535B" w:rsidRPr="00527709" w:rsidRDefault="00E5535B" w:rsidP="00E27DBE">
            <w:pPr>
              <w:keepNext/>
              <w:autoSpaceDE w:val="0"/>
              <w:autoSpaceDN w:val="0"/>
              <w:adjustRightInd w:val="0"/>
              <w:jc w:val="center"/>
              <w:rPr>
                <w:rFonts w:eastAsia="Calibri"/>
                <w:sz w:val="28"/>
                <w:szCs w:val="28"/>
                <w:lang w:val="en-US"/>
              </w:rPr>
            </w:pPr>
            <w:r w:rsidRPr="00527709">
              <w:rPr>
                <w:rFonts w:eastAsia="Calibri"/>
                <w:sz w:val="28"/>
                <w:szCs w:val="28"/>
                <w:lang w:val="en-US"/>
              </w:rPr>
              <w:t>10.4</w:t>
            </w:r>
          </w:p>
        </w:tc>
        <w:tc>
          <w:tcPr>
            <w:tcW w:w="1860" w:type="dxa"/>
            <w:shd w:val="clear" w:color="auto" w:fill="auto"/>
          </w:tcPr>
          <w:p w14:paraId="556ACBE7" w14:textId="77777777" w:rsidR="00E5535B" w:rsidRPr="00527709" w:rsidRDefault="00E5535B" w:rsidP="00E27DBE">
            <w:pPr>
              <w:keepNext/>
              <w:autoSpaceDE w:val="0"/>
              <w:autoSpaceDN w:val="0"/>
              <w:adjustRightInd w:val="0"/>
              <w:jc w:val="center"/>
              <w:rPr>
                <w:rFonts w:eastAsia="Calibri"/>
                <w:sz w:val="28"/>
                <w:szCs w:val="28"/>
                <w:lang w:val="en-US"/>
              </w:rPr>
            </w:pPr>
            <w:r w:rsidRPr="00527709">
              <w:rPr>
                <w:rFonts w:eastAsia="Calibri"/>
                <w:sz w:val="28"/>
                <w:szCs w:val="28"/>
                <w:lang w:val="en-US"/>
              </w:rPr>
              <w:t>48.5</w:t>
            </w:r>
          </w:p>
        </w:tc>
        <w:tc>
          <w:tcPr>
            <w:tcW w:w="1860" w:type="dxa"/>
            <w:shd w:val="clear" w:color="auto" w:fill="auto"/>
          </w:tcPr>
          <w:p w14:paraId="7D1D533A" w14:textId="77777777" w:rsidR="00E5535B" w:rsidRPr="00527709" w:rsidRDefault="00E5535B" w:rsidP="00E27DBE">
            <w:pPr>
              <w:keepNext/>
              <w:autoSpaceDE w:val="0"/>
              <w:autoSpaceDN w:val="0"/>
              <w:adjustRightInd w:val="0"/>
              <w:jc w:val="center"/>
              <w:rPr>
                <w:rFonts w:eastAsia="Calibri"/>
                <w:sz w:val="28"/>
                <w:szCs w:val="28"/>
                <w:lang w:val="en-US"/>
              </w:rPr>
            </w:pPr>
            <w:r w:rsidRPr="00527709">
              <w:rPr>
                <w:rFonts w:eastAsia="Calibri"/>
                <w:sz w:val="28"/>
                <w:szCs w:val="28"/>
                <w:lang w:val="en-US"/>
              </w:rPr>
              <w:t>38.2</w:t>
            </w:r>
          </w:p>
        </w:tc>
        <w:tc>
          <w:tcPr>
            <w:tcW w:w="1869" w:type="dxa"/>
            <w:shd w:val="clear" w:color="auto" w:fill="auto"/>
          </w:tcPr>
          <w:p w14:paraId="690ED101" w14:textId="77777777" w:rsidR="00E5535B" w:rsidRPr="00527709" w:rsidRDefault="00E5535B" w:rsidP="00E27DBE">
            <w:pPr>
              <w:keepNext/>
              <w:autoSpaceDE w:val="0"/>
              <w:autoSpaceDN w:val="0"/>
              <w:adjustRightInd w:val="0"/>
              <w:jc w:val="center"/>
              <w:rPr>
                <w:rFonts w:eastAsia="Calibri"/>
                <w:sz w:val="28"/>
                <w:szCs w:val="28"/>
                <w:lang w:val="en-US"/>
              </w:rPr>
            </w:pPr>
            <w:r w:rsidRPr="00527709">
              <w:rPr>
                <w:rFonts w:eastAsia="Calibri"/>
                <w:sz w:val="28"/>
                <w:szCs w:val="28"/>
                <w:lang w:val="en-US"/>
              </w:rPr>
              <w:t>3150</w:t>
            </w:r>
          </w:p>
        </w:tc>
      </w:tr>
    </w:tbl>
    <w:p w14:paraId="5F020097" w14:textId="77777777" w:rsidR="00C676DB" w:rsidRDefault="00C676DB" w:rsidP="00DA3131">
      <w:pPr>
        <w:autoSpaceDE w:val="0"/>
        <w:autoSpaceDN w:val="0"/>
        <w:adjustRightInd w:val="0"/>
        <w:jc w:val="both"/>
        <w:rPr>
          <w:lang w:val="en-US"/>
        </w:rPr>
      </w:pPr>
    </w:p>
    <w:p w14:paraId="1DE3CF34" w14:textId="2DFA2B8D" w:rsidR="00E5535B" w:rsidRPr="006F2D7A" w:rsidRDefault="003456EE" w:rsidP="006F2D7A">
      <w:pPr>
        <w:autoSpaceDE w:val="0"/>
        <w:autoSpaceDN w:val="0"/>
        <w:adjustRightInd w:val="0"/>
        <w:jc w:val="both"/>
        <w:rPr>
          <w:lang w:val="en-US"/>
        </w:rPr>
      </w:pPr>
      <w:r>
        <w:rPr>
          <w:lang w:val="en-US"/>
        </w:rPr>
        <w:t>D</w:t>
      </w:r>
      <w:r w:rsidR="00E5535B" w:rsidRPr="00E27DBE">
        <w:rPr>
          <w:lang w:val="en-US"/>
        </w:rPr>
        <w:t xml:space="preserve">esignations: </w:t>
      </w:r>
      <m:oMath>
        <m:sSup>
          <m:sSupPr>
            <m:ctrlPr>
              <w:rPr>
                <w:rFonts w:ascii="Cambria Math" w:hAnsi="Cambria Math"/>
                <w:lang w:val="en-US"/>
              </w:rPr>
            </m:ctrlPr>
          </m:sSupPr>
          <m:e>
            <m:r>
              <m:rPr>
                <m:sty m:val="p"/>
              </m:rPr>
              <w:rPr>
                <w:rFonts w:ascii="Cambria Math" w:hAnsi="Cambria Math"/>
                <w:lang w:val="en-US"/>
              </w:rPr>
              <m:t>W</m:t>
            </m:r>
          </m:e>
          <m:sup>
            <m:r>
              <m:rPr>
                <m:sty m:val="p"/>
              </m:rPr>
              <w:rPr>
                <w:rFonts w:ascii="Cambria Math" w:hAnsi="Cambria Math"/>
                <w:lang w:val="en-US"/>
              </w:rPr>
              <m:t>w</m:t>
            </m:r>
          </m:sup>
        </m:sSup>
      </m:oMath>
      <w:r>
        <w:rPr>
          <w:lang w:val="en-US"/>
        </w:rPr>
        <w:t xml:space="preserve"> – moisture content per working m</w:t>
      </w:r>
      <w:r w:rsidR="00DD2DC7">
        <w:rPr>
          <w:lang w:val="en-US"/>
        </w:rPr>
        <w:t>a</w:t>
      </w:r>
      <w:r w:rsidR="00E5535B" w:rsidRPr="00E27DBE">
        <w:rPr>
          <w:lang w:val="en-US"/>
        </w:rPr>
        <w:t>ss, A</w:t>
      </w:r>
      <w:r w:rsidR="00E5535B" w:rsidRPr="00E27DBE">
        <w:rPr>
          <w:vertAlign w:val="superscript"/>
          <w:lang w:val="en-US"/>
        </w:rPr>
        <w:t>d</w:t>
      </w:r>
      <w:r>
        <w:rPr>
          <w:lang w:val="en-US"/>
        </w:rPr>
        <w:t xml:space="preserve"> – ash content per dry m</w:t>
      </w:r>
      <w:r w:rsidR="00E5535B" w:rsidRPr="00E27DBE">
        <w:rPr>
          <w:lang w:val="en-US"/>
        </w:rPr>
        <w:t>ass, V</w:t>
      </w:r>
      <w:r w:rsidR="00E5535B" w:rsidRPr="00E27DBE">
        <w:rPr>
          <w:vertAlign w:val="superscript"/>
          <w:lang w:val="en-US"/>
        </w:rPr>
        <w:t>daf</w:t>
      </w:r>
      <w:r>
        <w:rPr>
          <w:lang w:val="en-US"/>
        </w:rPr>
        <w:t xml:space="preserve"> – v</w:t>
      </w:r>
      <w:r w:rsidR="00DD2DC7">
        <w:rPr>
          <w:lang w:val="en-US"/>
        </w:rPr>
        <w:t>ola</w:t>
      </w:r>
      <w:r>
        <w:rPr>
          <w:lang w:val="en-US"/>
        </w:rPr>
        <w:t>tile yield per combustible m</w:t>
      </w:r>
      <w:r w:rsidR="00E5535B" w:rsidRPr="00E27DBE">
        <w:rPr>
          <w:lang w:val="en-US"/>
        </w:rPr>
        <w:t xml:space="preserve">ass, </w:t>
      </w:r>
      <m:oMath>
        <m:sSubSup>
          <m:sSubSupPr>
            <m:ctrlPr>
              <w:rPr>
                <w:rFonts w:ascii="Cambria Math" w:hAnsi="Cambria Math"/>
                <w:i/>
                <w:vertAlign w:val="subscript"/>
                <w:lang w:val="en-US"/>
              </w:rPr>
            </m:ctrlPr>
          </m:sSubSupPr>
          <m:e>
            <m:r>
              <w:rPr>
                <w:rFonts w:ascii="Cambria Math" w:hAnsi="Cambria Math"/>
                <w:vertAlign w:val="subscript"/>
                <w:lang w:val="en-US"/>
              </w:rPr>
              <m:t>Q</m:t>
            </m:r>
          </m:e>
          <m:sub>
            <m:r>
              <w:rPr>
                <w:rFonts w:ascii="Cambria Math" w:hAnsi="Cambria Math"/>
                <w:vertAlign w:val="subscript"/>
                <w:lang w:val="en-US"/>
              </w:rPr>
              <m:t>l</m:t>
            </m:r>
          </m:sub>
          <m:sup>
            <m:r>
              <w:rPr>
                <w:rFonts w:ascii="Cambria Math" w:hAnsi="Cambria Math"/>
                <w:vertAlign w:val="subscript"/>
                <w:lang w:val="en-US"/>
              </w:rPr>
              <m:t>w</m:t>
            </m:r>
          </m:sup>
        </m:sSubSup>
      </m:oMath>
      <w:r>
        <w:rPr>
          <w:lang w:val="en-US"/>
        </w:rPr>
        <w:t xml:space="preserve"> – l</w:t>
      </w:r>
      <w:r w:rsidR="00DD2DC7">
        <w:rPr>
          <w:lang w:val="en-US"/>
        </w:rPr>
        <w:t>o</w:t>
      </w:r>
      <w:r w:rsidR="003F3834">
        <w:rPr>
          <w:lang w:val="en-US"/>
        </w:rPr>
        <w:t>wer</w:t>
      </w:r>
      <w:r>
        <w:rPr>
          <w:lang w:val="en-US"/>
        </w:rPr>
        <w:t xml:space="preserve"> h</w:t>
      </w:r>
      <w:r w:rsidR="00DD2DC7">
        <w:rPr>
          <w:lang w:val="en-US"/>
        </w:rPr>
        <w:t>ea</w:t>
      </w:r>
      <w:r w:rsidR="00E5535B" w:rsidRPr="00E27DBE">
        <w:rPr>
          <w:lang w:val="en-US"/>
        </w:rPr>
        <w:t>t</w:t>
      </w:r>
      <w:r>
        <w:rPr>
          <w:lang w:val="en-US"/>
        </w:rPr>
        <w:t>ing v</w:t>
      </w:r>
      <w:r w:rsidR="003F3834">
        <w:rPr>
          <w:lang w:val="en-US"/>
        </w:rPr>
        <w:t>alue</w:t>
      </w:r>
      <w:r>
        <w:rPr>
          <w:lang w:val="en-US"/>
        </w:rPr>
        <w:t xml:space="preserve"> of combustion of coal per working m</w:t>
      </w:r>
      <w:r w:rsidR="00DD2DC7">
        <w:rPr>
          <w:lang w:val="en-US"/>
        </w:rPr>
        <w:t>a</w:t>
      </w:r>
      <w:r w:rsidR="00E5535B" w:rsidRPr="00E27DBE">
        <w:rPr>
          <w:lang w:val="en-US"/>
        </w:rPr>
        <w:t>ss</w:t>
      </w:r>
    </w:p>
    <w:p w14:paraId="4790BE67" w14:textId="76672B23" w:rsidR="00E5535B" w:rsidRPr="00527709" w:rsidRDefault="00E5535B" w:rsidP="00DA3131">
      <w:pPr>
        <w:ind w:firstLine="709"/>
        <w:jc w:val="both"/>
        <w:rPr>
          <w:sz w:val="28"/>
          <w:szCs w:val="28"/>
          <w:lang w:val="en-US"/>
        </w:rPr>
      </w:pPr>
      <w:r w:rsidRPr="007C13C0">
        <w:rPr>
          <w:sz w:val="28"/>
          <w:szCs w:val="28"/>
          <w:lang w:val="kk-KZ"/>
        </w:rPr>
        <w:t>During the refining of oil and oil sands, petroleum coke or petrocox is produced as a solid fuel. Petrocox is made up of carbon, ash, and resin, and it has a high heat of combustion (up to 9700 kcal/kg). Its low mechanical strength and high resin content make its direct use difficult. A promising way to utilize this solid fuel is through plasma gasification in steam or air atmospheres, which produces high-calorie synthesis gas (CO + H</w:t>
      </w:r>
      <w:r w:rsidRPr="00CA6CF0">
        <w:rPr>
          <w:sz w:val="28"/>
          <w:szCs w:val="28"/>
          <w:vertAlign w:val="subscript"/>
          <w:lang w:val="kk-KZ"/>
        </w:rPr>
        <w:t>2</w:t>
      </w:r>
      <w:r w:rsidRPr="007C13C0">
        <w:rPr>
          <w:sz w:val="28"/>
          <w:szCs w:val="28"/>
          <w:lang w:val="kk-KZ"/>
        </w:rPr>
        <w:t xml:space="preserve">) </w:t>
      </w:r>
      <w:r w:rsidR="001D2410" w:rsidRPr="00E4707E">
        <w:rPr>
          <w:sz w:val="28"/>
          <w:szCs w:val="28"/>
          <w:lang w:val="en-US"/>
        </w:rPr>
        <w:t>ensuring co</w:t>
      </w:r>
      <w:r w:rsidR="005E5F25">
        <w:rPr>
          <w:sz w:val="28"/>
          <w:szCs w:val="28"/>
          <w:lang w:val="en-US"/>
        </w:rPr>
        <w:t>mbustion with zero sulfur and nitrogen oxide ou</w:t>
      </w:r>
      <w:r w:rsidR="001D2410" w:rsidRPr="00E4707E">
        <w:rPr>
          <w:sz w:val="28"/>
          <w:szCs w:val="28"/>
          <w:lang w:val="en-US"/>
        </w:rPr>
        <w:t>tput</w:t>
      </w:r>
      <w:r w:rsidRPr="007C13C0">
        <w:rPr>
          <w:sz w:val="28"/>
          <w:szCs w:val="28"/>
          <w:lang w:val="kk-KZ"/>
        </w:rPr>
        <w:t>.</w:t>
      </w:r>
    </w:p>
    <w:p w14:paraId="16E55E52" w14:textId="6C29B3CA" w:rsidR="00E5535B" w:rsidRPr="00527709" w:rsidRDefault="00E26220" w:rsidP="00DA3131">
      <w:pPr>
        <w:ind w:firstLine="709"/>
        <w:jc w:val="both"/>
        <w:rPr>
          <w:sz w:val="28"/>
          <w:szCs w:val="28"/>
          <w:lang w:val="en-US"/>
        </w:rPr>
      </w:pPr>
      <w:r>
        <w:rPr>
          <w:sz w:val="28"/>
          <w:szCs w:val="28"/>
          <w:lang w:val="en-US"/>
        </w:rPr>
        <w:t>Coal is a naturally formed fossil fuel consisting predominantly of carbon, a</w:t>
      </w:r>
      <w:r w:rsidRPr="00E26220">
        <w:rPr>
          <w:sz w:val="28"/>
          <w:szCs w:val="28"/>
          <w:lang w:val="en-US"/>
        </w:rPr>
        <w:t>ccompani</w:t>
      </w:r>
      <w:r>
        <w:rPr>
          <w:sz w:val="28"/>
          <w:szCs w:val="28"/>
          <w:lang w:val="en-US"/>
        </w:rPr>
        <w:t>ed by varying amounts of oxygen, hydrogen, nitrogen, and s</w:t>
      </w:r>
      <w:r w:rsidRPr="00E26220">
        <w:rPr>
          <w:sz w:val="28"/>
          <w:szCs w:val="28"/>
          <w:lang w:val="en-US"/>
        </w:rPr>
        <w:t>ulfur</w:t>
      </w:r>
      <w:r>
        <w:rPr>
          <w:sz w:val="28"/>
          <w:szCs w:val="28"/>
          <w:lang w:val="en-US"/>
        </w:rPr>
        <w:t>.</w:t>
      </w:r>
      <w:r w:rsidR="00E5535B" w:rsidRPr="007C13C0">
        <w:rPr>
          <w:sz w:val="28"/>
          <w:szCs w:val="28"/>
          <w:lang w:val="en-US"/>
        </w:rPr>
        <w:t xml:space="preserve"> There are proven methods for determining the elemental composition of coals and their thermal properties using this simple formula: carbon (C) + ash content (Ac) + volatile (V) + moisture (W).</w:t>
      </w:r>
    </w:p>
    <w:p w14:paraId="78602EA7" w14:textId="757D514A" w:rsidR="00E5535B" w:rsidRPr="00527709" w:rsidRDefault="00E5535B" w:rsidP="00DA3131">
      <w:pPr>
        <w:ind w:firstLine="709"/>
        <w:jc w:val="both"/>
        <w:rPr>
          <w:sz w:val="28"/>
          <w:szCs w:val="28"/>
          <w:lang w:val="en-US"/>
        </w:rPr>
      </w:pPr>
      <w:r w:rsidRPr="00527709">
        <w:rPr>
          <w:sz w:val="28"/>
          <w:szCs w:val="28"/>
          <w:lang w:val="en-US"/>
        </w:rPr>
        <w:t>The formula for determining the h</w:t>
      </w:r>
      <w:r>
        <w:rPr>
          <w:sz w:val="28"/>
          <w:szCs w:val="28"/>
          <w:lang w:val="en-US"/>
        </w:rPr>
        <w:t>eat of combustion of coal [</w:t>
      </w:r>
      <w:r w:rsidR="00390C30">
        <w:rPr>
          <w:sz w:val="28"/>
          <w:szCs w:val="28"/>
          <w:lang w:val="en-US"/>
        </w:rPr>
        <w:fldChar w:fldCharType="begin"/>
      </w:r>
      <w:r w:rsidR="00390C30">
        <w:rPr>
          <w:sz w:val="28"/>
          <w:szCs w:val="28"/>
          <w:lang w:val="en-US"/>
        </w:rPr>
        <w:instrText xml:space="preserve"> REF EnFuelUSSR \r \h </w:instrText>
      </w:r>
      <w:r w:rsidR="00390C30">
        <w:rPr>
          <w:sz w:val="28"/>
          <w:szCs w:val="28"/>
          <w:lang w:val="en-US"/>
        </w:rPr>
      </w:r>
      <w:r w:rsidR="00390C30">
        <w:rPr>
          <w:sz w:val="28"/>
          <w:szCs w:val="28"/>
          <w:lang w:val="en-US"/>
        </w:rPr>
        <w:fldChar w:fldCharType="separate"/>
      </w:r>
      <w:r w:rsidR="00A42882">
        <w:rPr>
          <w:sz w:val="28"/>
          <w:szCs w:val="28"/>
          <w:lang w:val="en-US"/>
        </w:rPr>
        <w:t>16</w:t>
      </w:r>
      <w:r w:rsidR="00390C30">
        <w:rPr>
          <w:sz w:val="28"/>
          <w:szCs w:val="28"/>
          <w:lang w:val="en-US"/>
        </w:rPr>
        <w:fldChar w:fldCharType="end"/>
      </w:r>
      <w:r w:rsidRPr="00527709">
        <w:rPr>
          <w:sz w:val="28"/>
          <w:szCs w:val="28"/>
          <w:lang w:val="en-US"/>
        </w:rPr>
        <w:t>]:</w:t>
      </w:r>
    </w:p>
    <w:p w14:paraId="1CEAA5B8" w14:textId="77777777" w:rsidR="00E5535B" w:rsidRPr="00527709" w:rsidRDefault="00E5535B" w:rsidP="00DA3131">
      <w:pPr>
        <w:jc w:val="both"/>
        <w:rPr>
          <w:sz w:val="28"/>
          <w:szCs w:val="28"/>
          <w:lang w:val="en-US"/>
        </w:rPr>
      </w:pPr>
    </w:p>
    <w:p w14:paraId="70E450CB" w14:textId="6A6277AB" w:rsidR="00E5535B" w:rsidRPr="00FC5246" w:rsidRDefault="00E5535B" w:rsidP="00DA3131">
      <w:pPr>
        <w:tabs>
          <w:tab w:val="center" w:pos="4820"/>
          <w:tab w:val="right" w:pos="9639"/>
        </w:tabs>
        <w:jc w:val="both"/>
        <w:rPr>
          <w:sz w:val="28"/>
          <w:szCs w:val="28"/>
          <w:lang w:val="en-US"/>
        </w:rPr>
      </w:pPr>
      <w:r>
        <w:rPr>
          <w:sz w:val="28"/>
          <w:szCs w:val="28"/>
          <w:lang w:val="en-US"/>
        </w:rPr>
        <w:tab/>
      </w:r>
      <m:oMath>
        <m:sSub>
          <m:sSubPr>
            <m:ctrlPr>
              <w:rPr>
                <w:rFonts w:ascii="Cambria Math" w:hAnsi="Cambria Math"/>
                <w:sz w:val="28"/>
                <w:szCs w:val="28"/>
                <w:lang w:val="en-US"/>
              </w:rPr>
            </m:ctrlPr>
          </m:sSubPr>
          <m:e>
            <m:r>
              <w:rPr>
                <w:rFonts w:ascii="Cambria Math" w:hAnsi="Cambria Math"/>
                <w:sz w:val="28"/>
                <w:szCs w:val="28"/>
                <w:lang w:val="en-US"/>
              </w:rPr>
              <m:t>Q</m:t>
            </m:r>
          </m:e>
          <m:sub>
            <m:r>
              <w:rPr>
                <w:rFonts w:ascii="Cambria Math" w:hAnsi="Cambria Math"/>
                <w:sz w:val="28"/>
                <w:szCs w:val="28"/>
                <w:lang w:val="en-US"/>
              </w:rPr>
              <m:t>L</m:t>
            </m:r>
          </m:sub>
        </m:sSub>
        <m:r>
          <w:rPr>
            <w:rFonts w:ascii="Cambria Math" w:hAnsi="Cambria Math"/>
            <w:sz w:val="28"/>
            <w:szCs w:val="28"/>
            <w:lang w:val="en-US"/>
          </w:rPr>
          <m:t>=</m:t>
        </m:r>
        <m:r>
          <m:rPr>
            <m:sty m:val="p"/>
          </m:rPr>
          <w:rPr>
            <w:rFonts w:ascii="Cambria Math" w:hAnsi="Cambria Math"/>
            <w:sz w:val="28"/>
            <w:szCs w:val="28"/>
            <w:lang w:val="en-US"/>
          </w:rPr>
          <m:t>4.19</m:t>
        </m:r>
        <m:d>
          <m:dPr>
            <m:ctrlPr>
              <w:rPr>
                <w:rFonts w:ascii="Cambria Math" w:hAnsi="Cambria Math"/>
                <w:sz w:val="28"/>
                <w:szCs w:val="28"/>
                <w:lang w:val="en-US"/>
              </w:rPr>
            </m:ctrlPr>
          </m:dPr>
          <m:e>
            <m:r>
              <w:rPr>
                <w:rFonts w:ascii="Cambria Math" w:hAnsi="Cambria Math"/>
                <w:sz w:val="28"/>
                <w:szCs w:val="28"/>
                <w:lang w:val="en-US"/>
              </w:rPr>
              <m:t>81C+246H-26</m:t>
            </m:r>
            <m:d>
              <m:dPr>
                <m:ctrlPr>
                  <w:rPr>
                    <w:rFonts w:ascii="Cambria Math" w:hAnsi="Cambria Math"/>
                    <w:sz w:val="28"/>
                    <w:szCs w:val="28"/>
                    <w:lang w:val="en-US"/>
                  </w:rPr>
                </m:ctrlPr>
              </m:dPr>
              <m:e>
                <m:r>
                  <w:rPr>
                    <w:rFonts w:ascii="Cambria Math" w:hAnsi="Cambria Math"/>
                    <w:sz w:val="28"/>
                    <w:szCs w:val="28"/>
                    <w:lang w:val="en-US"/>
                  </w:rPr>
                  <m:t>O-S</m:t>
                </m:r>
              </m:e>
            </m:d>
            <m:r>
              <w:rPr>
                <w:rFonts w:ascii="Cambria Math" w:hAnsi="Cambria Math"/>
                <w:sz w:val="28"/>
                <w:szCs w:val="28"/>
                <w:lang w:val="en-US"/>
              </w:rPr>
              <m:t>-6W</m:t>
            </m:r>
          </m:e>
        </m:d>
        <m:r>
          <w:rPr>
            <w:rFonts w:ascii="Cambria Math" w:hAnsi="Cambria Math"/>
            <w:sz w:val="28"/>
            <w:szCs w:val="28"/>
            <w:lang w:val="en-US"/>
          </w:rPr>
          <m:t>,</m:t>
        </m:r>
      </m:oMath>
      <w:r>
        <w:rPr>
          <w:sz w:val="28"/>
          <w:szCs w:val="28"/>
          <w:lang w:val="en-US"/>
        </w:rPr>
        <w:tab/>
        <w:t>(1.1)</w:t>
      </w:r>
    </w:p>
    <w:p w14:paraId="01FC6A7F" w14:textId="77777777" w:rsidR="00E5535B" w:rsidRPr="00527709" w:rsidRDefault="00E5535B" w:rsidP="00DA3131">
      <w:pPr>
        <w:jc w:val="both"/>
        <w:rPr>
          <w:sz w:val="28"/>
          <w:szCs w:val="28"/>
          <w:lang w:val="en-US"/>
        </w:rPr>
      </w:pPr>
    </w:p>
    <w:p w14:paraId="4B8E293B" w14:textId="13F29A4D" w:rsidR="00E5535B" w:rsidRPr="00527709" w:rsidRDefault="00E5535B" w:rsidP="00DA3131">
      <w:pPr>
        <w:jc w:val="both"/>
        <w:rPr>
          <w:sz w:val="28"/>
          <w:szCs w:val="28"/>
          <w:lang w:val="en-US"/>
        </w:rPr>
      </w:pPr>
      <w:r w:rsidRPr="00527709">
        <w:rPr>
          <w:sz w:val="28"/>
          <w:szCs w:val="28"/>
          <w:lang w:val="en-US"/>
        </w:rPr>
        <w:t xml:space="preserve">where C, H, O, S, </w:t>
      </w:r>
      <w:r w:rsidR="000973F3">
        <w:rPr>
          <w:sz w:val="28"/>
          <w:szCs w:val="28"/>
          <w:lang w:val="en-US"/>
        </w:rPr>
        <w:t xml:space="preserve">and </w:t>
      </w:r>
      <w:r w:rsidRPr="00527709">
        <w:rPr>
          <w:sz w:val="28"/>
          <w:szCs w:val="28"/>
          <w:lang w:val="en-US"/>
        </w:rPr>
        <w:t xml:space="preserve">W </w:t>
      </w:r>
      <w:r w:rsidR="000973F3">
        <w:rPr>
          <w:sz w:val="28"/>
          <w:szCs w:val="28"/>
          <w:lang w:val="en-US"/>
        </w:rPr>
        <w:t>are</w:t>
      </w:r>
      <w:r w:rsidRPr="00527709">
        <w:rPr>
          <w:sz w:val="28"/>
          <w:szCs w:val="28"/>
          <w:lang w:val="en-US"/>
        </w:rPr>
        <w:t xml:space="preserve"> the content </w:t>
      </w:r>
      <w:r w:rsidR="000973F3">
        <w:rPr>
          <w:sz w:val="28"/>
          <w:szCs w:val="28"/>
          <w:lang w:val="en-US"/>
        </w:rPr>
        <w:t xml:space="preserve">of </w:t>
      </w:r>
      <w:r w:rsidR="000973F3" w:rsidRPr="00527709">
        <w:rPr>
          <w:sz w:val="28"/>
          <w:szCs w:val="28"/>
          <w:lang w:val="en-US"/>
        </w:rPr>
        <w:t xml:space="preserve">carbon, hydrogen, oxygen, sulfur, and moisture </w:t>
      </w:r>
      <w:r w:rsidRPr="00527709">
        <w:rPr>
          <w:sz w:val="28"/>
          <w:szCs w:val="28"/>
          <w:lang w:val="en-US"/>
        </w:rPr>
        <w:t xml:space="preserve">(mass. %) in the working mass of coal. </w:t>
      </w:r>
      <w:r w:rsidR="00AB68D8">
        <w:rPr>
          <w:sz w:val="28"/>
          <w:szCs w:val="28"/>
          <w:lang w:val="en-US"/>
        </w:rPr>
        <w:t>In the T</w:t>
      </w:r>
      <w:r w:rsidRPr="00210E25">
        <w:rPr>
          <w:sz w:val="28"/>
          <w:szCs w:val="28"/>
          <w:lang w:val="en-US"/>
        </w:rPr>
        <w:t>able</w:t>
      </w:r>
      <w:r w:rsidR="00AB68D8">
        <w:rPr>
          <w:sz w:val="28"/>
          <w:szCs w:val="28"/>
          <w:lang w:val="en-US"/>
        </w:rPr>
        <w:t xml:space="preserve"> 1.2</w:t>
      </w:r>
      <w:r w:rsidRPr="00210E25">
        <w:rPr>
          <w:sz w:val="28"/>
          <w:szCs w:val="28"/>
          <w:lang w:val="en-US"/>
        </w:rPr>
        <w:t xml:space="preserve"> below, coal composition changes as metamorphism increases.</w:t>
      </w:r>
    </w:p>
    <w:p w14:paraId="27D0A4E3" w14:textId="77777777" w:rsidR="00E5535B" w:rsidRDefault="00E5535B" w:rsidP="00DA3131">
      <w:pPr>
        <w:jc w:val="both"/>
        <w:rPr>
          <w:sz w:val="28"/>
          <w:szCs w:val="28"/>
          <w:lang w:val="en-US"/>
        </w:rPr>
      </w:pPr>
    </w:p>
    <w:p w14:paraId="0A526AE4" w14:textId="68BD06A3" w:rsidR="00D018DB" w:rsidRPr="00175A20" w:rsidRDefault="00D018DB" w:rsidP="00C676DB">
      <w:pPr>
        <w:keepNext/>
        <w:spacing w:after="160"/>
        <w:jc w:val="both"/>
        <w:rPr>
          <w:sz w:val="28"/>
          <w:szCs w:val="28"/>
          <w:lang w:val="en-US"/>
        </w:rPr>
      </w:pPr>
      <w:r w:rsidRPr="00527709">
        <w:rPr>
          <w:sz w:val="28"/>
          <w:szCs w:val="28"/>
          <w:lang w:val="en-US"/>
        </w:rPr>
        <w:t xml:space="preserve">Table </w:t>
      </w:r>
      <w:r>
        <w:rPr>
          <w:sz w:val="28"/>
          <w:szCs w:val="28"/>
          <w:lang w:val="en-US"/>
        </w:rPr>
        <w:t>1.</w:t>
      </w:r>
      <w:r w:rsidR="00453E65">
        <w:rPr>
          <w:sz w:val="28"/>
          <w:szCs w:val="28"/>
          <w:lang w:val="en-US"/>
        </w:rPr>
        <w:t>2 –</w:t>
      </w:r>
      <w:r w:rsidRPr="00527709">
        <w:rPr>
          <w:sz w:val="28"/>
          <w:szCs w:val="28"/>
          <w:lang w:val="en-US"/>
        </w:rPr>
        <w:t xml:space="preserve"> </w:t>
      </w:r>
      <w:r w:rsidR="00175A20" w:rsidRPr="00175A20">
        <w:rPr>
          <w:sz w:val="28"/>
          <w:szCs w:val="28"/>
          <w:lang w:val="en-US"/>
        </w:rPr>
        <w:t>Dependence of Coal Composition on the Degree of Metamorphism</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9"/>
        <w:gridCol w:w="3089"/>
        <w:gridCol w:w="3173"/>
      </w:tblGrid>
      <w:tr w:rsidR="00E5535B" w:rsidRPr="00527709" w14:paraId="6A2DB8EB" w14:textId="77777777" w:rsidTr="00250C34">
        <w:trPr>
          <w:trHeight w:val="441"/>
        </w:trPr>
        <w:tc>
          <w:tcPr>
            <w:tcW w:w="3089" w:type="dxa"/>
            <w:shd w:val="clear" w:color="auto" w:fill="auto"/>
          </w:tcPr>
          <w:p w14:paraId="16DB58D0" w14:textId="77777777" w:rsidR="00E5535B" w:rsidRPr="00527709" w:rsidRDefault="00E5535B" w:rsidP="00E27DBE">
            <w:pPr>
              <w:keepNext/>
              <w:jc w:val="center"/>
              <w:rPr>
                <w:rFonts w:eastAsia="Calibri"/>
                <w:sz w:val="28"/>
                <w:szCs w:val="28"/>
              </w:rPr>
            </w:pPr>
            <w:r w:rsidRPr="00527709">
              <w:rPr>
                <w:rFonts w:eastAsia="Calibri"/>
                <w:sz w:val="28"/>
                <w:szCs w:val="28"/>
              </w:rPr>
              <w:t>Composition of coal</w:t>
            </w:r>
          </w:p>
        </w:tc>
        <w:tc>
          <w:tcPr>
            <w:tcW w:w="3089" w:type="dxa"/>
            <w:shd w:val="clear" w:color="auto" w:fill="auto"/>
          </w:tcPr>
          <w:p w14:paraId="77EAEEF0" w14:textId="77777777" w:rsidR="00E5535B" w:rsidRPr="00527709" w:rsidRDefault="00E5535B" w:rsidP="00E27DBE">
            <w:pPr>
              <w:keepNext/>
              <w:jc w:val="center"/>
              <w:rPr>
                <w:rFonts w:eastAsia="Calibri"/>
                <w:sz w:val="28"/>
                <w:szCs w:val="28"/>
                <w:lang w:val="en-US"/>
              </w:rPr>
            </w:pPr>
            <w:r w:rsidRPr="00527709">
              <w:rPr>
                <w:rFonts w:eastAsia="Calibri"/>
                <w:sz w:val="28"/>
                <w:szCs w:val="28"/>
                <w:lang w:val="en-US"/>
              </w:rPr>
              <w:t>Content</w:t>
            </w:r>
          </w:p>
        </w:tc>
        <w:tc>
          <w:tcPr>
            <w:tcW w:w="3173" w:type="dxa"/>
            <w:shd w:val="clear" w:color="auto" w:fill="auto"/>
          </w:tcPr>
          <w:p w14:paraId="0ADD630E" w14:textId="77777777" w:rsidR="00E5535B" w:rsidRPr="00527709" w:rsidRDefault="00E5535B" w:rsidP="00E27DBE">
            <w:pPr>
              <w:keepNext/>
              <w:jc w:val="center"/>
              <w:rPr>
                <w:rFonts w:eastAsia="Calibri"/>
                <w:sz w:val="28"/>
                <w:szCs w:val="28"/>
                <w:lang w:val="en-US"/>
              </w:rPr>
            </w:pPr>
            <w:r w:rsidRPr="00527709">
              <w:rPr>
                <w:rFonts w:eastAsia="Calibri"/>
                <w:sz w:val="28"/>
                <w:szCs w:val="28"/>
                <w:lang w:val="en-US"/>
              </w:rPr>
              <w:t>Process</w:t>
            </w:r>
          </w:p>
        </w:tc>
      </w:tr>
      <w:tr w:rsidR="00E5535B" w:rsidRPr="00527709" w14:paraId="462B50BC" w14:textId="77777777" w:rsidTr="00250C34">
        <w:trPr>
          <w:trHeight w:val="406"/>
        </w:trPr>
        <w:tc>
          <w:tcPr>
            <w:tcW w:w="3089" w:type="dxa"/>
            <w:shd w:val="clear" w:color="auto" w:fill="auto"/>
          </w:tcPr>
          <w:p w14:paraId="771C0F58" w14:textId="77777777" w:rsidR="00E5535B" w:rsidRPr="00527709" w:rsidRDefault="00E5535B" w:rsidP="00E27DBE">
            <w:pPr>
              <w:keepNext/>
              <w:jc w:val="center"/>
              <w:rPr>
                <w:rFonts w:eastAsia="Calibri"/>
                <w:sz w:val="28"/>
                <w:szCs w:val="28"/>
                <w:lang w:val="en-US"/>
              </w:rPr>
            </w:pPr>
            <w:r w:rsidRPr="00527709">
              <w:rPr>
                <w:rFonts w:eastAsia="Calibri"/>
                <w:sz w:val="28"/>
                <w:szCs w:val="28"/>
                <w:lang w:val="kk-KZ"/>
              </w:rPr>
              <w:t>С</w:t>
            </w:r>
            <w:r w:rsidRPr="00527709">
              <w:rPr>
                <w:rFonts w:eastAsia="Calibri"/>
                <w:sz w:val="28"/>
                <w:szCs w:val="28"/>
                <w:lang w:val="en-US"/>
              </w:rPr>
              <w:t>arbon</w:t>
            </w:r>
          </w:p>
        </w:tc>
        <w:tc>
          <w:tcPr>
            <w:tcW w:w="3089" w:type="dxa"/>
            <w:shd w:val="clear" w:color="auto" w:fill="auto"/>
          </w:tcPr>
          <w:p w14:paraId="0A85AC77" w14:textId="77777777" w:rsidR="00E5535B" w:rsidRPr="00527709" w:rsidRDefault="00E5535B" w:rsidP="00E27DBE">
            <w:pPr>
              <w:keepNext/>
              <w:jc w:val="center"/>
              <w:rPr>
                <w:rFonts w:eastAsia="Calibri"/>
                <w:sz w:val="28"/>
                <w:szCs w:val="28"/>
              </w:rPr>
            </w:pPr>
            <w:r w:rsidRPr="00527709">
              <w:rPr>
                <w:rFonts w:eastAsia="Calibri"/>
                <w:sz w:val="28"/>
                <w:szCs w:val="28"/>
              </w:rPr>
              <w:t>65-91%</w:t>
            </w:r>
          </w:p>
        </w:tc>
        <w:tc>
          <w:tcPr>
            <w:tcW w:w="3173" w:type="dxa"/>
            <w:shd w:val="clear" w:color="auto" w:fill="auto"/>
          </w:tcPr>
          <w:p w14:paraId="453610B2" w14:textId="77777777" w:rsidR="00E5535B" w:rsidRPr="00527709" w:rsidRDefault="00E5535B" w:rsidP="00E27DBE">
            <w:pPr>
              <w:keepNext/>
              <w:jc w:val="center"/>
              <w:rPr>
                <w:rFonts w:eastAsia="Calibri"/>
                <w:sz w:val="28"/>
                <w:szCs w:val="28"/>
                <w:lang w:val="kk-KZ"/>
              </w:rPr>
            </w:pPr>
            <w:r w:rsidRPr="00527709">
              <w:rPr>
                <w:rFonts w:eastAsia="Calibri"/>
                <w:sz w:val="28"/>
                <w:szCs w:val="28"/>
                <w:lang w:val="kk-KZ"/>
              </w:rPr>
              <w:t>Increase</w:t>
            </w:r>
          </w:p>
        </w:tc>
      </w:tr>
      <w:tr w:rsidR="00E5535B" w:rsidRPr="00527709" w14:paraId="03C30D9B" w14:textId="77777777" w:rsidTr="00250C34">
        <w:trPr>
          <w:trHeight w:val="411"/>
        </w:trPr>
        <w:tc>
          <w:tcPr>
            <w:tcW w:w="3089" w:type="dxa"/>
            <w:shd w:val="clear" w:color="auto" w:fill="auto"/>
          </w:tcPr>
          <w:p w14:paraId="06C50E7F" w14:textId="77777777" w:rsidR="00E5535B" w:rsidRPr="00527709" w:rsidRDefault="00E5535B" w:rsidP="00E27DBE">
            <w:pPr>
              <w:keepNext/>
              <w:jc w:val="center"/>
              <w:rPr>
                <w:rFonts w:eastAsia="Calibri"/>
                <w:sz w:val="28"/>
                <w:szCs w:val="28"/>
                <w:lang w:val="en-US"/>
              </w:rPr>
            </w:pPr>
            <w:r w:rsidRPr="00527709">
              <w:rPr>
                <w:rFonts w:eastAsia="Calibri"/>
                <w:sz w:val="28"/>
                <w:szCs w:val="28"/>
                <w:lang w:val="en-US"/>
              </w:rPr>
              <w:t>Hydrogen</w:t>
            </w:r>
          </w:p>
        </w:tc>
        <w:tc>
          <w:tcPr>
            <w:tcW w:w="3089" w:type="dxa"/>
            <w:shd w:val="clear" w:color="auto" w:fill="auto"/>
          </w:tcPr>
          <w:p w14:paraId="50C9DB94" w14:textId="77777777" w:rsidR="00E5535B" w:rsidRPr="00527709" w:rsidRDefault="00E5535B" w:rsidP="00E27DBE">
            <w:pPr>
              <w:keepNext/>
              <w:jc w:val="center"/>
              <w:rPr>
                <w:rFonts w:eastAsia="Calibri"/>
                <w:sz w:val="28"/>
                <w:szCs w:val="28"/>
                <w:lang w:val="en-US"/>
              </w:rPr>
            </w:pPr>
            <w:r w:rsidRPr="00527709">
              <w:rPr>
                <w:rFonts w:eastAsia="Calibri"/>
                <w:sz w:val="28"/>
                <w:szCs w:val="28"/>
                <w:lang w:val="en-US"/>
              </w:rPr>
              <w:t>8-4%</w:t>
            </w:r>
          </w:p>
        </w:tc>
        <w:tc>
          <w:tcPr>
            <w:tcW w:w="3173" w:type="dxa"/>
            <w:shd w:val="clear" w:color="auto" w:fill="auto"/>
          </w:tcPr>
          <w:p w14:paraId="6AF99481" w14:textId="77777777" w:rsidR="00E5535B" w:rsidRPr="00527709" w:rsidRDefault="00E5535B" w:rsidP="00E27DBE">
            <w:pPr>
              <w:keepNext/>
              <w:jc w:val="center"/>
              <w:rPr>
                <w:rFonts w:eastAsia="Calibri"/>
                <w:sz w:val="28"/>
                <w:szCs w:val="28"/>
                <w:lang w:val="en-US"/>
              </w:rPr>
            </w:pPr>
            <w:r w:rsidRPr="00527709">
              <w:rPr>
                <w:rFonts w:eastAsia="Calibri"/>
                <w:sz w:val="28"/>
                <w:szCs w:val="28"/>
                <w:lang w:val="en-US"/>
              </w:rPr>
              <w:t>Decrease</w:t>
            </w:r>
          </w:p>
        </w:tc>
      </w:tr>
      <w:tr w:rsidR="00E5535B" w:rsidRPr="00527709" w14:paraId="04CF4559" w14:textId="77777777" w:rsidTr="00250C34">
        <w:trPr>
          <w:trHeight w:val="417"/>
        </w:trPr>
        <w:tc>
          <w:tcPr>
            <w:tcW w:w="3089" w:type="dxa"/>
            <w:shd w:val="clear" w:color="auto" w:fill="auto"/>
          </w:tcPr>
          <w:p w14:paraId="6CEDA6C8" w14:textId="77777777" w:rsidR="00E5535B" w:rsidRPr="00527709" w:rsidRDefault="00E5535B" w:rsidP="00E27DBE">
            <w:pPr>
              <w:keepNext/>
              <w:jc w:val="center"/>
              <w:rPr>
                <w:rFonts w:eastAsia="Calibri"/>
                <w:sz w:val="28"/>
                <w:szCs w:val="28"/>
                <w:lang w:val="en-US"/>
              </w:rPr>
            </w:pPr>
            <w:r w:rsidRPr="00527709">
              <w:rPr>
                <w:rFonts w:eastAsia="Calibri"/>
                <w:sz w:val="28"/>
                <w:szCs w:val="28"/>
                <w:lang w:val="en-US"/>
              </w:rPr>
              <w:t>Oxygen</w:t>
            </w:r>
          </w:p>
        </w:tc>
        <w:tc>
          <w:tcPr>
            <w:tcW w:w="3089" w:type="dxa"/>
            <w:shd w:val="clear" w:color="auto" w:fill="auto"/>
          </w:tcPr>
          <w:p w14:paraId="74243EB0" w14:textId="77777777" w:rsidR="00E5535B" w:rsidRPr="00527709" w:rsidRDefault="00E5535B" w:rsidP="00E27DBE">
            <w:pPr>
              <w:keepNext/>
              <w:jc w:val="center"/>
              <w:rPr>
                <w:rFonts w:eastAsia="Calibri"/>
                <w:sz w:val="28"/>
                <w:szCs w:val="28"/>
                <w:lang w:val="en-US"/>
              </w:rPr>
            </w:pPr>
            <w:r w:rsidRPr="00527709">
              <w:rPr>
                <w:rFonts w:eastAsia="Calibri"/>
                <w:sz w:val="28"/>
                <w:szCs w:val="28"/>
                <w:lang w:val="en-US"/>
              </w:rPr>
              <w:t>30-2%</w:t>
            </w:r>
          </w:p>
        </w:tc>
        <w:tc>
          <w:tcPr>
            <w:tcW w:w="3173" w:type="dxa"/>
            <w:shd w:val="clear" w:color="auto" w:fill="auto"/>
          </w:tcPr>
          <w:p w14:paraId="2D85E5D7" w14:textId="77777777" w:rsidR="00E5535B" w:rsidRPr="00527709" w:rsidRDefault="00E5535B" w:rsidP="00E27DBE">
            <w:pPr>
              <w:keepNext/>
              <w:jc w:val="center"/>
              <w:rPr>
                <w:rFonts w:eastAsia="Calibri"/>
                <w:sz w:val="28"/>
                <w:szCs w:val="28"/>
                <w:lang w:val="en-US"/>
              </w:rPr>
            </w:pPr>
            <w:r w:rsidRPr="00527709">
              <w:rPr>
                <w:rFonts w:eastAsia="Calibri"/>
                <w:sz w:val="28"/>
                <w:szCs w:val="28"/>
                <w:lang w:val="en-US"/>
              </w:rPr>
              <w:t>Decrease</w:t>
            </w:r>
          </w:p>
        </w:tc>
      </w:tr>
      <w:tr w:rsidR="00E5535B" w:rsidRPr="00527709" w14:paraId="4CD44013" w14:textId="77777777" w:rsidTr="00250C34">
        <w:trPr>
          <w:trHeight w:val="424"/>
        </w:trPr>
        <w:tc>
          <w:tcPr>
            <w:tcW w:w="3089" w:type="dxa"/>
            <w:shd w:val="clear" w:color="auto" w:fill="auto"/>
          </w:tcPr>
          <w:p w14:paraId="1EA40B73" w14:textId="77777777" w:rsidR="00E5535B" w:rsidRPr="00527709" w:rsidRDefault="00E5535B" w:rsidP="00E27DBE">
            <w:pPr>
              <w:keepNext/>
              <w:jc w:val="center"/>
              <w:rPr>
                <w:rFonts w:eastAsia="Calibri"/>
                <w:sz w:val="28"/>
                <w:szCs w:val="28"/>
                <w:lang w:val="en-US"/>
              </w:rPr>
            </w:pPr>
            <w:r w:rsidRPr="00527709">
              <w:rPr>
                <w:rFonts w:eastAsia="Calibri"/>
                <w:sz w:val="28"/>
                <w:szCs w:val="28"/>
                <w:lang w:val="en-US"/>
              </w:rPr>
              <w:t>Nitrogen</w:t>
            </w:r>
          </w:p>
        </w:tc>
        <w:tc>
          <w:tcPr>
            <w:tcW w:w="3089" w:type="dxa"/>
            <w:shd w:val="clear" w:color="auto" w:fill="auto"/>
          </w:tcPr>
          <w:p w14:paraId="16580363" w14:textId="2115B8EA" w:rsidR="00E5535B" w:rsidRPr="00527709" w:rsidRDefault="009D2AAB" w:rsidP="00E27DBE">
            <w:pPr>
              <w:keepNext/>
              <w:jc w:val="center"/>
              <w:rPr>
                <w:rFonts w:eastAsia="Calibri"/>
                <w:sz w:val="28"/>
                <w:szCs w:val="28"/>
                <w:lang w:val="en-US"/>
              </w:rPr>
            </w:pPr>
            <w:r>
              <w:rPr>
                <w:rFonts w:eastAsia="Calibri"/>
                <w:sz w:val="28"/>
                <w:szCs w:val="28"/>
                <w:lang w:val="en-US"/>
              </w:rPr>
              <w:t>0.</w:t>
            </w:r>
            <w:r w:rsidR="004230FE">
              <w:rPr>
                <w:rFonts w:eastAsia="Calibri"/>
                <w:sz w:val="28"/>
                <w:szCs w:val="28"/>
                <w:lang w:val="en-US"/>
              </w:rPr>
              <w:t>5 – 2</w:t>
            </w:r>
            <w:r w:rsidR="00E5535B" w:rsidRPr="00527709">
              <w:rPr>
                <w:rFonts w:eastAsia="Calibri"/>
                <w:sz w:val="28"/>
                <w:szCs w:val="28"/>
                <w:lang w:val="en-US"/>
              </w:rPr>
              <w:t>%</w:t>
            </w:r>
          </w:p>
        </w:tc>
        <w:tc>
          <w:tcPr>
            <w:tcW w:w="3173" w:type="dxa"/>
            <w:shd w:val="clear" w:color="auto" w:fill="auto"/>
          </w:tcPr>
          <w:p w14:paraId="4986A0D1" w14:textId="77777777" w:rsidR="00E5535B" w:rsidRPr="00527709" w:rsidRDefault="00E5535B" w:rsidP="00E27DBE">
            <w:pPr>
              <w:keepNext/>
              <w:jc w:val="center"/>
              <w:rPr>
                <w:rFonts w:eastAsia="Calibri"/>
                <w:sz w:val="28"/>
                <w:szCs w:val="28"/>
                <w:lang w:val="en-US"/>
              </w:rPr>
            </w:pPr>
            <w:r w:rsidRPr="00527709">
              <w:rPr>
                <w:rFonts w:eastAsia="Calibri"/>
                <w:sz w:val="28"/>
                <w:szCs w:val="28"/>
                <w:lang w:val="kk-KZ"/>
              </w:rPr>
              <w:t>Increase</w:t>
            </w:r>
          </w:p>
        </w:tc>
      </w:tr>
      <w:tr w:rsidR="00E5535B" w:rsidRPr="00527709" w14:paraId="749EC826" w14:textId="77777777" w:rsidTr="00250C34">
        <w:trPr>
          <w:trHeight w:val="416"/>
        </w:trPr>
        <w:tc>
          <w:tcPr>
            <w:tcW w:w="3089" w:type="dxa"/>
            <w:shd w:val="clear" w:color="auto" w:fill="auto"/>
          </w:tcPr>
          <w:p w14:paraId="05AB040E" w14:textId="77777777" w:rsidR="00E5535B" w:rsidRPr="00527709" w:rsidRDefault="00E5535B" w:rsidP="00E27DBE">
            <w:pPr>
              <w:keepNext/>
              <w:jc w:val="center"/>
              <w:rPr>
                <w:rFonts w:eastAsia="Calibri"/>
                <w:sz w:val="28"/>
                <w:szCs w:val="28"/>
                <w:lang w:val="en-US"/>
              </w:rPr>
            </w:pPr>
            <w:r w:rsidRPr="00527709">
              <w:rPr>
                <w:rFonts w:eastAsia="Calibri"/>
                <w:sz w:val="28"/>
                <w:szCs w:val="28"/>
                <w:lang w:val="en-US"/>
              </w:rPr>
              <w:t>Sulfur</w:t>
            </w:r>
          </w:p>
        </w:tc>
        <w:tc>
          <w:tcPr>
            <w:tcW w:w="3089" w:type="dxa"/>
            <w:shd w:val="clear" w:color="auto" w:fill="auto"/>
          </w:tcPr>
          <w:p w14:paraId="0CC736D3" w14:textId="39FA3DEF" w:rsidR="00E5535B" w:rsidRPr="00527709" w:rsidRDefault="009D2AAB" w:rsidP="00E27DBE">
            <w:pPr>
              <w:keepNext/>
              <w:jc w:val="center"/>
              <w:rPr>
                <w:rFonts w:eastAsia="Calibri"/>
                <w:sz w:val="28"/>
                <w:szCs w:val="28"/>
                <w:lang w:val="en-US"/>
              </w:rPr>
            </w:pPr>
            <w:r>
              <w:rPr>
                <w:rFonts w:eastAsia="Calibri"/>
                <w:sz w:val="28"/>
                <w:szCs w:val="28"/>
                <w:lang w:val="en-US"/>
              </w:rPr>
              <w:t>0.</w:t>
            </w:r>
            <w:r w:rsidR="00E5535B" w:rsidRPr="00527709">
              <w:rPr>
                <w:rFonts w:eastAsia="Calibri"/>
                <w:sz w:val="28"/>
                <w:szCs w:val="28"/>
                <w:lang w:val="en-US"/>
              </w:rPr>
              <w:t>5 – 3%</w:t>
            </w:r>
          </w:p>
        </w:tc>
        <w:tc>
          <w:tcPr>
            <w:tcW w:w="3173" w:type="dxa"/>
            <w:shd w:val="clear" w:color="auto" w:fill="auto"/>
          </w:tcPr>
          <w:p w14:paraId="518EF6CC" w14:textId="77777777" w:rsidR="00E5535B" w:rsidRPr="00527709" w:rsidRDefault="00E5535B" w:rsidP="00E27DBE">
            <w:pPr>
              <w:keepNext/>
              <w:jc w:val="center"/>
              <w:rPr>
                <w:rFonts w:eastAsia="Calibri"/>
                <w:sz w:val="28"/>
                <w:szCs w:val="28"/>
                <w:lang w:val="en-US"/>
              </w:rPr>
            </w:pPr>
            <w:r w:rsidRPr="00527709">
              <w:rPr>
                <w:rFonts w:eastAsia="Calibri"/>
                <w:sz w:val="28"/>
                <w:szCs w:val="28"/>
                <w:lang w:val="kk-KZ"/>
              </w:rPr>
              <w:t>Increase</w:t>
            </w:r>
          </w:p>
        </w:tc>
      </w:tr>
      <w:tr w:rsidR="00E5535B" w:rsidRPr="00527709" w14:paraId="76909602" w14:textId="77777777" w:rsidTr="00250C34">
        <w:trPr>
          <w:trHeight w:val="1130"/>
        </w:trPr>
        <w:tc>
          <w:tcPr>
            <w:tcW w:w="3089" w:type="dxa"/>
            <w:shd w:val="clear" w:color="auto" w:fill="auto"/>
          </w:tcPr>
          <w:p w14:paraId="0A71440E" w14:textId="62C68EC6" w:rsidR="00E5535B" w:rsidRPr="00527709" w:rsidRDefault="00532576" w:rsidP="00E27DBE">
            <w:pPr>
              <w:keepNext/>
              <w:jc w:val="center"/>
              <w:rPr>
                <w:rFonts w:eastAsia="Calibri"/>
                <w:sz w:val="28"/>
                <w:szCs w:val="28"/>
                <w:lang w:val="en-US"/>
              </w:rPr>
            </w:pPr>
            <w:r w:rsidRPr="00532576">
              <w:rPr>
                <w:rFonts w:eastAsia="Calibri"/>
                <w:sz w:val="28"/>
                <w:szCs w:val="28"/>
              </w:rPr>
              <w:t>Inorganic components</w:t>
            </w:r>
          </w:p>
        </w:tc>
        <w:tc>
          <w:tcPr>
            <w:tcW w:w="3089" w:type="dxa"/>
            <w:shd w:val="clear" w:color="auto" w:fill="auto"/>
          </w:tcPr>
          <w:p w14:paraId="364C9671" w14:textId="36807AC3" w:rsidR="00E5535B" w:rsidRPr="00532576" w:rsidRDefault="00532576" w:rsidP="00E27DBE">
            <w:pPr>
              <w:keepNext/>
              <w:jc w:val="center"/>
              <w:rPr>
                <w:rFonts w:eastAsia="Calibri"/>
                <w:sz w:val="28"/>
                <w:szCs w:val="28"/>
                <w:lang w:val="en-US"/>
              </w:rPr>
            </w:pPr>
            <w:r w:rsidRPr="00532576">
              <w:rPr>
                <w:rFonts w:eastAsia="Calibri"/>
                <w:sz w:val="28"/>
                <w:szCs w:val="28"/>
                <w:lang w:val="en-US"/>
              </w:rPr>
              <w:t>varying between a few percent and several tens of percent</w:t>
            </w:r>
          </w:p>
        </w:tc>
        <w:tc>
          <w:tcPr>
            <w:tcW w:w="3173" w:type="dxa"/>
            <w:shd w:val="clear" w:color="auto" w:fill="auto"/>
          </w:tcPr>
          <w:p w14:paraId="33344039" w14:textId="77777777" w:rsidR="00E5535B" w:rsidRPr="00527709" w:rsidRDefault="00E5535B" w:rsidP="00E27DBE">
            <w:pPr>
              <w:keepNext/>
              <w:jc w:val="center"/>
              <w:rPr>
                <w:rFonts w:eastAsia="Calibri"/>
                <w:sz w:val="28"/>
                <w:szCs w:val="28"/>
                <w:lang w:val="en-US"/>
              </w:rPr>
            </w:pPr>
            <w:r w:rsidRPr="00527709">
              <w:rPr>
                <w:rFonts w:eastAsia="Calibri"/>
                <w:sz w:val="28"/>
                <w:szCs w:val="28"/>
                <w:lang w:val="en-US"/>
              </w:rPr>
              <w:t>Decrease</w:t>
            </w:r>
          </w:p>
        </w:tc>
      </w:tr>
    </w:tbl>
    <w:p w14:paraId="23D7B99F" w14:textId="77777777" w:rsidR="00E5535B" w:rsidRPr="00527709" w:rsidRDefault="00E5535B" w:rsidP="00DA3131">
      <w:pPr>
        <w:jc w:val="both"/>
        <w:rPr>
          <w:sz w:val="28"/>
          <w:szCs w:val="28"/>
          <w:lang w:val="en-US"/>
        </w:rPr>
      </w:pPr>
    </w:p>
    <w:p w14:paraId="25F8DC02" w14:textId="2EFCE7E0" w:rsidR="00E5535B" w:rsidRPr="00527709" w:rsidRDefault="000A1811" w:rsidP="008B2212">
      <w:pPr>
        <w:ind w:firstLine="709"/>
        <w:jc w:val="both"/>
        <w:rPr>
          <w:sz w:val="28"/>
          <w:szCs w:val="28"/>
          <w:lang w:val="en-US"/>
        </w:rPr>
      </w:pPr>
      <w:r w:rsidRPr="000A1811">
        <w:rPr>
          <w:sz w:val="28"/>
          <w:szCs w:val="28"/>
          <w:lang w:val="en-US"/>
        </w:rPr>
        <w:t>Coal comprises three main cat</w:t>
      </w:r>
      <w:r>
        <w:rPr>
          <w:sz w:val="28"/>
          <w:szCs w:val="28"/>
          <w:lang w:val="en-US"/>
        </w:rPr>
        <w:t>egories of organic substances: bitumens, humic acids, and the carbon-rich matrix referred to as residual coal. Bitumens can be i</w:t>
      </w:r>
      <w:r w:rsidRPr="000A1811">
        <w:rPr>
          <w:sz w:val="28"/>
          <w:szCs w:val="28"/>
          <w:lang w:val="en-US"/>
        </w:rPr>
        <w:t>solated from coal through solvent extraction, wher</w:t>
      </w:r>
      <w:r>
        <w:rPr>
          <w:sz w:val="28"/>
          <w:szCs w:val="28"/>
          <w:lang w:val="en-US"/>
        </w:rPr>
        <w:t>eas humic acids are soluble in a</w:t>
      </w:r>
      <w:r w:rsidRPr="000A1811">
        <w:rPr>
          <w:sz w:val="28"/>
          <w:szCs w:val="28"/>
          <w:lang w:val="en-US"/>
        </w:rPr>
        <w:t>lkaline solutions</w:t>
      </w:r>
      <w:r>
        <w:rPr>
          <w:sz w:val="28"/>
          <w:szCs w:val="28"/>
          <w:lang w:val="en-US"/>
        </w:rPr>
        <w:t xml:space="preserve">. In </w:t>
      </w:r>
      <w:r w:rsidR="00E5535B" w:rsidRPr="00210E25">
        <w:rPr>
          <w:sz w:val="28"/>
          <w:szCs w:val="28"/>
          <w:lang w:val="en-US"/>
        </w:rPr>
        <w:t>alkalis, residual carbon cannot be extracted or dissolved. Humic acids are found in the highest concentration in brown coal, and they are found in the lowest concentration in hard coal.</w:t>
      </w:r>
    </w:p>
    <w:p w14:paraId="571D0AFF" w14:textId="4088241C" w:rsidR="00E5535B" w:rsidRPr="00527709" w:rsidRDefault="00E5535B" w:rsidP="008B2212">
      <w:pPr>
        <w:ind w:firstLine="709"/>
        <w:jc w:val="both"/>
        <w:rPr>
          <w:sz w:val="28"/>
          <w:szCs w:val="28"/>
          <w:lang w:val="en-US"/>
        </w:rPr>
      </w:pPr>
      <w:r w:rsidRPr="00210E25">
        <w:rPr>
          <w:sz w:val="28"/>
          <w:szCs w:val="28"/>
          <w:lang w:val="en-US"/>
        </w:rPr>
        <w:t xml:space="preserve">Coal is predominantly composed of organic compounds with high molecular weights. </w:t>
      </w:r>
      <w:r w:rsidR="00D50DEF" w:rsidRPr="00D50DEF">
        <w:rPr>
          <w:sz w:val="28"/>
          <w:szCs w:val="28"/>
          <w:lang w:val="en-US"/>
        </w:rPr>
        <w:t xml:space="preserve">While brown coal predominantly contains aliphatic compounds, higher-rank coals are distinguished by the presence of aromatic structures integrated into larger, more complex molecular frameworks. </w:t>
      </w:r>
      <w:r w:rsidR="00D50DEF">
        <w:rPr>
          <w:sz w:val="28"/>
          <w:szCs w:val="28"/>
          <w:lang w:val="en-US"/>
        </w:rPr>
        <w:t>In</w:t>
      </w:r>
      <w:r w:rsidR="00D50DEF" w:rsidRPr="00D50DEF">
        <w:rPr>
          <w:sz w:val="28"/>
          <w:szCs w:val="28"/>
          <w:lang w:val="en-US"/>
        </w:rPr>
        <w:t xml:space="preserve"> </w:t>
      </w:r>
      <w:r w:rsidRPr="00210E25">
        <w:rPr>
          <w:sz w:val="28"/>
          <w:szCs w:val="28"/>
          <w:lang w:val="en-US"/>
        </w:rPr>
        <w:t>hard coals, the proportion of aromatic carbon atoms increases with metamorphism, ranging from 80% in flaming coals to 100% in anthracites. Anthracite has a C:H ratio of 2:1 (low molecular weight hydrocarbon coronene C</w:t>
      </w:r>
      <w:r w:rsidRPr="00CA6CF0">
        <w:rPr>
          <w:sz w:val="28"/>
          <w:szCs w:val="28"/>
          <w:vertAlign w:val="subscript"/>
          <w:lang w:val="en-US"/>
        </w:rPr>
        <w:t>24</w:t>
      </w:r>
      <w:r w:rsidRPr="00210E25">
        <w:rPr>
          <w:sz w:val="28"/>
          <w:szCs w:val="28"/>
          <w:lang w:val="en-US"/>
        </w:rPr>
        <w:t>H</w:t>
      </w:r>
      <w:r w:rsidRPr="00CA6CF0">
        <w:rPr>
          <w:sz w:val="28"/>
          <w:szCs w:val="28"/>
          <w:vertAlign w:val="subscript"/>
          <w:lang w:val="en-US"/>
        </w:rPr>
        <w:t>12</w:t>
      </w:r>
      <w:r w:rsidRPr="00210E25">
        <w:rPr>
          <w:sz w:val="28"/>
          <w:szCs w:val="28"/>
          <w:lang w:val="en-US"/>
        </w:rPr>
        <w:t>) rather than 1:1 (benzene, methylnaphthalene as a result of low metamorphism).</w:t>
      </w:r>
    </w:p>
    <w:p w14:paraId="5FC466C3" w14:textId="38D97843" w:rsidR="00E5535B" w:rsidRPr="00527709" w:rsidRDefault="00E5535B" w:rsidP="008B2212">
      <w:pPr>
        <w:ind w:firstLine="709"/>
        <w:jc w:val="both"/>
        <w:rPr>
          <w:sz w:val="28"/>
          <w:szCs w:val="28"/>
          <w:lang w:val="en-US"/>
        </w:rPr>
      </w:pPr>
      <w:r w:rsidRPr="00CB6B26">
        <w:rPr>
          <w:sz w:val="28"/>
          <w:szCs w:val="28"/>
          <w:lang w:val="en-US"/>
        </w:rPr>
        <w:t>In addition to studying the detailed composition of coal products following hydrolysis (steam treatment), halogenation (halogenation treatment), oxidation, and thermal destruction, much information can be obtained about coal structure. Methods of mass spectroscopy, infrared spectroscopy (IR), X-ray diffraction analysis, nuclear magnetic resonance (NMR), electron paramagnetic resonance (EPR),</w:t>
      </w:r>
      <w:r w:rsidR="00D50DEF" w:rsidRPr="00D50DEF">
        <w:rPr>
          <w:sz w:val="28"/>
          <w:szCs w:val="28"/>
          <w:lang w:val="en-US"/>
        </w:rPr>
        <w:t xml:space="preserve"> </w:t>
      </w:r>
      <w:r w:rsidR="00D50DEF">
        <w:rPr>
          <w:sz w:val="28"/>
          <w:szCs w:val="28"/>
          <w:lang w:val="en-US"/>
        </w:rPr>
        <w:t>and</w:t>
      </w:r>
      <w:r w:rsidRPr="00CB6B26">
        <w:rPr>
          <w:sz w:val="28"/>
          <w:szCs w:val="28"/>
          <w:lang w:val="en-US"/>
        </w:rPr>
        <w:t xml:space="preserve"> </w:t>
      </w:r>
      <w:r w:rsidR="00D50DEF" w:rsidRPr="00D50DEF">
        <w:rPr>
          <w:sz w:val="28"/>
          <w:szCs w:val="28"/>
          <w:lang w:val="en-US"/>
        </w:rPr>
        <w:t>various physical and physicochemical methods are employed in coal research. Until recently, the structural analysis of coal using NMR spectroscopy was primarily conducted on liquid fractions derived from coal through processes such as extraction, pyrolysis, and hydrogenation.</w:t>
      </w:r>
      <w:r w:rsidRPr="00CB6B26">
        <w:rPr>
          <w:sz w:val="28"/>
          <w:szCs w:val="28"/>
          <w:lang w:val="en-US"/>
        </w:rPr>
        <w:t xml:space="preserve"> Indirect information about coal structure was provided by these studies. Until recently, solid coal samples were analyzed by NMR</w:t>
      </w:r>
      <w:r w:rsidR="00CB6B26">
        <w:rPr>
          <w:sz w:val="28"/>
          <w:szCs w:val="28"/>
          <w:lang w:val="en-US"/>
        </w:rPr>
        <w:t xml:space="preserve"> H</w:t>
      </w:r>
      <w:r w:rsidRPr="00CB6B26">
        <w:rPr>
          <w:sz w:val="28"/>
          <w:szCs w:val="28"/>
          <w:vertAlign w:val="superscript"/>
          <w:lang w:val="en-US"/>
        </w:rPr>
        <w:t>1</w:t>
      </w:r>
      <w:r w:rsidRPr="00CB6B26">
        <w:rPr>
          <w:sz w:val="28"/>
          <w:szCs w:val="28"/>
          <w:lang w:val="en-US"/>
        </w:rPr>
        <w:t xml:space="preserve"> and C</w:t>
      </w:r>
      <w:r w:rsidRPr="00CB6B26">
        <w:rPr>
          <w:sz w:val="28"/>
          <w:szCs w:val="28"/>
          <w:vertAlign w:val="superscript"/>
          <w:lang w:val="en-US"/>
        </w:rPr>
        <w:t>13</w:t>
      </w:r>
      <w:r w:rsidRPr="00CB6B26">
        <w:rPr>
          <w:sz w:val="28"/>
          <w:szCs w:val="28"/>
          <w:lang w:val="en-US"/>
        </w:rPr>
        <w:t xml:space="preserve"> spectra using special equipment. Different coals were analyzed using the C</w:t>
      </w:r>
      <w:r w:rsidRPr="00CB6B26">
        <w:rPr>
          <w:sz w:val="28"/>
          <w:szCs w:val="28"/>
          <w:vertAlign w:val="superscript"/>
          <w:lang w:val="en-US"/>
        </w:rPr>
        <w:t>13</w:t>
      </w:r>
      <w:r w:rsidRPr="00CB6B26">
        <w:rPr>
          <w:sz w:val="28"/>
          <w:szCs w:val="28"/>
          <w:lang w:val="en-US"/>
        </w:rPr>
        <w:t xml:space="preserve"> NMR method to determine the ratios of aromatic rin</w:t>
      </w:r>
      <w:r w:rsidR="00CB6B26">
        <w:rPr>
          <w:sz w:val="28"/>
          <w:szCs w:val="28"/>
          <w:lang w:val="en-US"/>
        </w:rPr>
        <w:t>g carbons and total carbons (C</w:t>
      </w:r>
      <w:r w:rsidR="00CB6B26" w:rsidRPr="00CB6B26">
        <w:rPr>
          <w:sz w:val="28"/>
          <w:szCs w:val="28"/>
          <w:vertAlign w:val="subscript"/>
          <w:lang w:val="en-US"/>
        </w:rPr>
        <w:t>ar</w:t>
      </w:r>
      <w:r w:rsidRPr="00CB6B26">
        <w:rPr>
          <w:sz w:val="28"/>
          <w:szCs w:val="28"/>
          <w:lang w:val="en-US"/>
        </w:rPr>
        <w:t>/</w:t>
      </w:r>
      <w:r w:rsidR="00CB6B26">
        <w:rPr>
          <w:sz w:val="28"/>
          <w:szCs w:val="28"/>
          <w:lang w:val="en-US"/>
        </w:rPr>
        <w:t>C</w:t>
      </w:r>
      <w:r w:rsidR="00CB6B26" w:rsidRPr="00CB6B26">
        <w:rPr>
          <w:sz w:val="28"/>
          <w:szCs w:val="28"/>
          <w:vertAlign w:val="subscript"/>
          <w:lang w:val="en-US"/>
        </w:rPr>
        <w:t>t</w:t>
      </w:r>
      <w:r w:rsidRPr="00CB6B26">
        <w:rPr>
          <w:sz w:val="28"/>
          <w:szCs w:val="28"/>
          <w:vertAlign w:val="subscript"/>
          <w:lang w:val="en-US"/>
        </w:rPr>
        <w:t>ot</w:t>
      </w:r>
      <w:r w:rsidRPr="00CB6B26">
        <w:rPr>
          <w:sz w:val="28"/>
          <w:szCs w:val="28"/>
          <w:lang w:val="en-US"/>
        </w:rPr>
        <w:t xml:space="preserve">); aromatic </w:t>
      </w:r>
      <w:r w:rsidRPr="00CB6B26">
        <w:rPr>
          <w:i/>
          <w:sz w:val="28"/>
          <w:szCs w:val="28"/>
          <w:lang w:val="en-US"/>
        </w:rPr>
        <w:t>α</w:t>
      </w:r>
      <w:r w:rsidRPr="00CB6B26">
        <w:rPr>
          <w:sz w:val="28"/>
          <w:szCs w:val="28"/>
          <w:lang w:val="en-US"/>
        </w:rPr>
        <w:t xml:space="preserve">- and </w:t>
      </w:r>
      <w:r w:rsidRPr="00CB6B26">
        <w:rPr>
          <w:i/>
          <w:sz w:val="28"/>
          <w:szCs w:val="28"/>
          <w:lang w:val="en-US"/>
        </w:rPr>
        <w:t>β</w:t>
      </w:r>
      <w:r w:rsidRPr="00CB6B26">
        <w:rPr>
          <w:sz w:val="28"/>
          <w:szCs w:val="28"/>
          <w:lang w:val="en-US"/>
        </w:rPr>
        <w:t>- aliphatic hydrogens were estimated using NMR</w:t>
      </w:r>
      <w:r w:rsidR="00CB6B26">
        <w:rPr>
          <w:sz w:val="28"/>
          <w:szCs w:val="28"/>
          <w:lang w:val="en-US"/>
        </w:rPr>
        <w:t xml:space="preserve"> H</w:t>
      </w:r>
      <w:r w:rsidRPr="00CB6B26">
        <w:rPr>
          <w:sz w:val="28"/>
          <w:szCs w:val="28"/>
          <w:vertAlign w:val="superscript"/>
          <w:lang w:val="en-US"/>
        </w:rPr>
        <w:t>1</w:t>
      </w:r>
      <w:r w:rsidRPr="00CB6B26">
        <w:rPr>
          <w:sz w:val="28"/>
          <w:szCs w:val="28"/>
          <w:lang w:val="en-US"/>
        </w:rPr>
        <w:t xml:space="preserve"> spectroscopy.</w:t>
      </w:r>
      <w:r w:rsidR="007071DD">
        <w:rPr>
          <w:sz w:val="28"/>
          <w:szCs w:val="28"/>
          <w:lang w:val="kk-KZ"/>
        </w:rPr>
        <w:t xml:space="preserve"> </w:t>
      </w:r>
      <w:r w:rsidRPr="008B757A">
        <w:rPr>
          <w:sz w:val="28"/>
          <w:szCs w:val="28"/>
          <w:lang w:val="en-US"/>
        </w:rPr>
        <w:t>Hydroxide atoms, aliphatic hydrogen atoms, and aromatic hydrogen atoms can also be determined using Fourier transform infrared spectroscopy on hard carbon samples [</w:t>
      </w:r>
      <w:r w:rsidR="00EF72AF">
        <w:rPr>
          <w:sz w:val="28"/>
          <w:szCs w:val="28"/>
          <w:lang w:val="en-US"/>
        </w:rPr>
        <w:fldChar w:fldCharType="begin"/>
      </w:r>
      <w:r w:rsidR="00EF72AF">
        <w:rPr>
          <w:sz w:val="28"/>
          <w:szCs w:val="28"/>
          <w:lang w:val="en-US"/>
        </w:rPr>
        <w:instrText xml:space="preserve"> REF HoffmanEnergoatomizdat1983 \r \h </w:instrText>
      </w:r>
      <w:r w:rsidR="00EF72AF">
        <w:rPr>
          <w:sz w:val="28"/>
          <w:szCs w:val="28"/>
          <w:lang w:val="en-US"/>
        </w:rPr>
      </w:r>
      <w:r w:rsidR="00EF72AF">
        <w:rPr>
          <w:sz w:val="28"/>
          <w:szCs w:val="28"/>
          <w:lang w:val="en-US"/>
        </w:rPr>
        <w:fldChar w:fldCharType="separate"/>
      </w:r>
      <w:r w:rsidR="00A42882">
        <w:rPr>
          <w:sz w:val="28"/>
          <w:szCs w:val="28"/>
          <w:lang w:val="en-US"/>
        </w:rPr>
        <w:t>17</w:t>
      </w:r>
      <w:r w:rsidR="00EF72AF">
        <w:rPr>
          <w:sz w:val="28"/>
          <w:szCs w:val="28"/>
          <w:lang w:val="en-US"/>
        </w:rPr>
        <w:fldChar w:fldCharType="end"/>
      </w:r>
      <w:r w:rsidRPr="008B757A">
        <w:rPr>
          <w:sz w:val="28"/>
          <w:szCs w:val="28"/>
          <w:lang w:val="en-US"/>
        </w:rPr>
        <w:t>].</w:t>
      </w:r>
    </w:p>
    <w:p w14:paraId="20104BBD" w14:textId="0D8305B1" w:rsidR="006F2D7A" w:rsidRDefault="00981D34" w:rsidP="008B2212">
      <w:pPr>
        <w:ind w:firstLine="709"/>
        <w:jc w:val="both"/>
        <w:rPr>
          <w:sz w:val="28"/>
          <w:szCs w:val="28"/>
          <w:lang w:val="en-US"/>
        </w:rPr>
      </w:pPr>
      <w:r w:rsidRPr="00981D34">
        <w:rPr>
          <w:sz w:val="28"/>
          <w:szCs w:val="28"/>
          <w:lang w:val="en-US"/>
        </w:rPr>
        <w:t>The following ideas regarding the chemical structure of codes have been developed based on the research conducted by scientists.</w:t>
      </w:r>
      <w:r w:rsidR="00E5535B" w:rsidRPr="008B757A">
        <w:rPr>
          <w:sz w:val="28"/>
          <w:szCs w:val="28"/>
          <w:lang w:val="en-US"/>
        </w:rPr>
        <w:t xml:space="preserve"> Organic matter in coal is primarily a rigid, three-dimensional polymer with an irregular structure. Furthermore, it contains monomolecular or low-polymerized ones that are immobilized in pores or associated with polymer frameworks through donor-acceptor interactions [</w:t>
      </w:r>
      <w:r w:rsidR="00EF72AF">
        <w:rPr>
          <w:sz w:val="28"/>
          <w:szCs w:val="28"/>
          <w:lang w:val="en-US"/>
        </w:rPr>
        <w:fldChar w:fldCharType="begin"/>
      </w:r>
      <w:r w:rsidR="00EF72AF">
        <w:rPr>
          <w:sz w:val="28"/>
          <w:szCs w:val="28"/>
          <w:lang w:val="en-US"/>
        </w:rPr>
        <w:instrText xml:space="preserve"> REF Chem1988Lipovich \r \h </w:instrText>
      </w:r>
      <w:r w:rsidR="00EF72AF">
        <w:rPr>
          <w:sz w:val="28"/>
          <w:szCs w:val="28"/>
          <w:lang w:val="en-US"/>
        </w:rPr>
      </w:r>
      <w:r w:rsidR="00EF72AF">
        <w:rPr>
          <w:sz w:val="28"/>
          <w:szCs w:val="28"/>
          <w:lang w:val="en-US"/>
        </w:rPr>
        <w:fldChar w:fldCharType="separate"/>
      </w:r>
      <w:r w:rsidR="00A42882">
        <w:rPr>
          <w:sz w:val="28"/>
          <w:szCs w:val="28"/>
          <w:lang w:val="en-US"/>
        </w:rPr>
        <w:t>18</w:t>
      </w:r>
      <w:r w:rsidR="00EF72AF">
        <w:rPr>
          <w:sz w:val="28"/>
          <w:szCs w:val="28"/>
          <w:lang w:val="en-US"/>
        </w:rPr>
        <w:fldChar w:fldCharType="end"/>
      </w:r>
      <w:r w:rsidR="00E5535B" w:rsidRPr="008B757A">
        <w:rPr>
          <w:sz w:val="28"/>
          <w:szCs w:val="28"/>
          <w:lang w:val="en-US"/>
        </w:rPr>
        <w:t xml:space="preserve">]. Coal consists of fragments connected by ether, aliphatic, thioether, and imine bridges in the mobile and hard phases. </w:t>
      </w:r>
    </w:p>
    <w:p w14:paraId="0CA73BF5" w14:textId="5E3F1124" w:rsidR="00E5535B" w:rsidRPr="00527709" w:rsidRDefault="00E5535B" w:rsidP="008B2212">
      <w:pPr>
        <w:ind w:firstLine="709"/>
        <w:jc w:val="both"/>
        <w:rPr>
          <w:sz w:val="28"/>
          <w:szCs w:val="28"/>
          <w:lang w:val="en-US"/>
        </w:rPr>
      </w:pPr>
      <w:r w:rsidRPr="008B757A">
        <w:rPr>
          <w:sz w:val="28"/>
          <w:szCs w:val="28"/>
          <w:lang w:val="en-US"/>
        </w:rPr>
        <w:t>Figure 1.1 illustrates the approximate structure of a molecule of coal's organic mass [</w:t>
      </w:r>
      <w:r w:rsidR="00EF72AF">
        <w:rPr>
          <w:sz w:val="28"/>
          <w:szCs w:val="28"/>
          <w:lang w:val="en-US"/>
        </w:rPr>
        <w:fldChar w:fldCharType="begin"/>
      </w:r>
      <w:r w:rsidR="00EF72AF">
        <w:rPr>
          <w:sz w:val="28"/>
          <w:szCs w:val="28"/>
          <w:lang w:val="en-US"/>
        </w:rPr>
        <w:instrText xml:space="preserve"> REF SingPCC1984 \r \h </w:instrText>
      </w:r>
      <w:r w:rsidR="00EF72AF">
        <w:rPr>
          <w:sz w:val="28"/>
          <w:szCs w:val="28"/>
          <w:lang w:val="en-US"/>
        </w:rPr>
      </w:r>
      <w:r w:rsidR="00EF72AF">
        <w:rPr>
          <w:sz w:val="28"/>
          <w:szCs w:val="28"/>
          <w:lang w:val="en-US"/>
        </w:rPr>
        <w:fldChar w:fldCharType="separate"/>
      </w:r>
      <w:r w:rsidR="00A42882">
        <w:rPr>
          <w:sz w:val="28"/>
          <w:szCs w:val="28"/>
          <w:lang w:val="en-US"/>
        </w:rPr>
        <w:t>19</w:t>
      </w:r>
      <w:r w:rsidR="00EF72AF">
        <w:rPr>
          <w:sz w:val="28"/>
          <w:szCs w:val="28"/>
          <w:lang w:val="en-US"/>
        </w:rPr>
        <w:fldChar w:fldCharType="end"/>
      </w:r>
      <w:r w:rsidRPr="008B757A">
        <w:rPr>
          <w:sz w:val="28"/>
          <w:szCs w:val="28"/>
          <w:lang w:val="en-US"/>
        </w:rPr>
        <w:t>]. There are many parts to a coal molecule, and this picture illustrates only a part of its complexity. It is estimated that coal molecules contain more than 1,000 fragments.</w:t>
      </w:r>
    </w:p>
    <w:p w14:paraId="06B3D5D0" w14:textId="2F97DD36" w:rsidR="00E5535B" w:rsidRPr="007C1D38" w:rsidRDefault="00492DD5" w:rsidP="008B2212">
      <w:pPr>
        <w:ind w:firstLine="709"/>
        <w:jc w:val="both"/>
        <w:rPr>
          <w:sz w:val="28"/>
          <w:szCs w:val="28"/>
          <w:lang w:val="en-US"/>
        </w:rPr>
      </w:pPr>
      <w:r w:rsidRPr="00492DD5">
        <w:rPr>
          <w:sz w:val="28"/>
          <w:szCs w:val="28"/>
          <w:lang w:val="en-US"/>
        </w:rPr>
        <w:t xml:space="preserve">Each structural fragment consists of an aromatic nucleus surrounded by an aliphatic periphery. As coal undergoes metamorphism, the aromatic core becomes increasingly condensed. At a carbon content of 78%, the core typically includes two aromatic rings; at 82%, three rings; and at 90%, four. </w:t>
      </w:r>
      <w:r w:rsidR="007C1D38" w:rsidRPr="007C1D38">
        <w:rPr>
          <w:sz w:val="28"/>
          <w:szCs w:val="28"/>
          <w:lang w:val="en-US"/>
        </w:rPr>
        <w:t>In extensively metamorphosed coal varieties such as anthracite, the aromatic structures may contain up to twelve fused rings. Heteroatoms including oxygen, sulfur, and nitrogen are commonly incorporated within these aromatic rings. The aliphatic segments of these molecular fragments consist of short chains and bridging groups</w:t>
      </w:r>
      <w:r w:rsidR="007C1D38">
        <w:rPr>
          <w:sz w:val="28"/>
          <w:szCs w:val="28"/>
          <w:lang w:val="en-US"/>
        </w:rPr>
        <w:t>.</w:t>
      </w:r>
    </w:p>
    <w:p w14:paraId="3C1E3BB1" w14:textId="28F3683C" w:rsidR="00E5535B" w:rsidRPr="00BF72CA" w:rsidRDefault="00E5535B" w:rsidP="008B2212">
      <w:pPr>
        <w:ind w:firstLine="709"/>
        <w:jc w:val="both"/>
        <w:rPr>
          <w:sz w:val="28"/>
          <w:szCs w:val="28"/>
          <w:lang w:val="en-US"/>
        </w:rPr>
      </w:pPr>
      <w:r w:rsidRPr="00BF72CA">
        <w:rPr>
          <w:sz w:val="28"/>
          <w:szCs w:val="28"/>
          <w:lang w:val="en-US"/>
        </w:rPr>
        <w:t>Aromatic rings undergo hydrogenation to form hydroaromatic structures. The number of methyl groups (CH</w:t>
      </w:r>
      <w:r w:rsidRPr="00CA6CF0">
        <w:rPr>
          <w:sz w:val="28"/>
          <w:szCs w:val="28"/>
          <w:vertAlign w:val="subscript"/>
          <w:lang w:val="en-US"/>
        </w:rPr>
        <w:t>3</w:t>
      </w:r>
      <w:r w:rsidRPr="00BF72CA">
        <w:rPr>
          <w:sz w:val="28"/>
          <w:szCs w:val="28"/>
          <w:lang w:val="en-US"/>
        </w:rPr>
        <w:t>) is less than that of methylene groups (CH</w:t>
      </w:r>
      <w:r w:rsidRPr="00CA6CF0">
        <w:rPr>
          <w:sz w:val="28"/>
          <w:szCs w:val="28"/>
          <w:vertAlign w:val="subscript"/>
          <w:lang w:val="en-US"/>
        </w:rPr>
        <w:t>2</w:t>
      </w:r>
      <w:r w:rsidRPr="00BF72CA">
        <w:rPr>
          <w:sz w:val="28"/>
          <w:szCs w:val="28"/>
          <w:lang w:val="en-US"/>
        </w:rPr>
        <w:t xml:space="preserve">). As a result, hydroaromatic structures are mainly composed of non-aromatic C and H atoms. In coal, there are no double bonds made up of ethylene, except for those formed by the radicals of the type </w:t>
      </w:r>
      <w:r w:rsidRPr="00CB6B26">
        <w:rPr>
          <w:sz w:val="28"/>
          <w:szCs w:val="28"/>
          <w:lang w:val="en-US"/>
        </w:rPr>
        <w:t>R</w:t>
      </w:r>
      <w:r w:rsidRPr="00CB6B26">
        <w:rPr>
          <w:sz w:val="28"/>
          <w:szCs w:val="28"/>
          <w:vertAlign w:val="subscript"/>
          <w:lang w:val="en-US"/>
        </w:rPr>
        <w:t>1</w:t>
      </w:r>
      <w:r w:rsidRPr="00CB6B26">
        <w:rPr>
          <w:sz w:val="28"/>
          <w:szCs w:val="28"/>
          <w:lang w:val="en-US"/>
        </w:rPr>
        <w:t>R</w:t>
      </w:r>
      <w:r w:rsidRPr="00CB6B26">
        <w:rPr>
          <w:sz w:val="28"/>
          <w:szCs w:val="28"/>
          <w:vertAlign w:val="subscript"/>
          <w:lang w:val="en-US"/>
        </w:rPr>
        <w:t>2</w:t>
      </w:r>
      <w:r w:rsidRPr="00CB6B26">
        <w:rPr>
          <w:sz w:val="28"/>
          <w:szCs w:val="28"/>
          <w:lang w:val="en-US"/>
        </w:rPr>
        <w:t>C</w:t>
      </w:r>
      <w:r w:rsidR="00C34238">
        <w:rPr>
          <w:sz w:val="28"/>
          <w:szCs w:val="28"/>
          <w:lang w:val="en-US"/>
        </w:rPr>
        <w:t xml:space="preserve"> </w:t>
      </w:r>
      <w:r w:rsidRPr="00CB6B26">
        <w:rPr>
          <w:sz w:val="28"/>
          <w:szCs w:val="28"/>
          <w:lang w:val="en-US"/>
        </w:rPr>
        <w:t>=</w:t>
      </w:r>
      <w:r w:rsidR="00C34238">
        <w:rPr>
          <w:sz w:val="28"/>
          <w:szCs w:val="28"/>
          <w:lang w:val="en-US"/>
        </w:rPr>
        <w:t xml:space="preserve"> </w:t>
      </w:r>
      <w:r w:rsidRPr="00CB6B26">
        <w:rPr>
          <w:sz w:val="28"/>
          <w:szCs w:val="28"/>
          <w:lang w:val="en-US"/>
        </w:rPr>
        <w:t>CR</w:t>
      </w:r>
      <w:r w:rsidRPr="00CB6B26">
        <w:rPr>
          <w:sz w:val="28"/>
          <w:szCs w:val="28"/>
          <w:vertAlign w:val="subscript"/>
          <w:lang w:val="en-US"/>
        </w:rPr>
        <w:t>3</w:t>
      </w:r>
      <w:r w:rsidRPr="00CB6B26">
        <w:rPr>
          <w:sz w:val="28"/>
          <w:szCs w:val="28"/>
          <w:lang w:val="en-US"/>
        </w:rPr>
        <w:t>R</w:t>
      </w:r>
      <w:r w:rsidRPr="00CB6B26">
        <w:rPr>
          <w:sz w:val="28"/>
          <w:szCs w:val="28"/>
          <w:vertAlign w:val="subscript"/>
          <w:lang w:val="en-US"/>
        </w:rPr>
        <w:t>4</w:t>
      </w:r>
      <w:r w:rsidRPr="00BF72CA">
        <w:rPr>
          <w:sz w:val="28"/>
          <w:szCs w:val="28"/>
          <w:lang w:val="en-US"/>
        </w:rPr>
        <w:t xml:space="preserve">, in which </w:t>
      </w:r>
      <w:r w:rsidRPr="00CB6B26">
        <w:rPr>
          <w:sz w:val="28"/>
          <w:szCs w:val="28"/>
          <w:lang w:val="en-US"/>
        </w:rPr>
        <w:t>R</w:t>
      </w:r>
      <w:r w:rsidRPr="00CB6B26">
        <w:rPr>
          <w:sz w:val="28"/>
          <w:szCs w:val="28"/>
          <w:vertAlign w:val="subscript"/>
          <w:lang w:val="en-US"/>
        </w:rPr>
        <w:t>i</w:t>
      </w:r>
      <w:r w:rsidRPr="00BF72CA">
        <w:rPr>
          <w:sz w:val="28"/>
          <w:szCs w:val="28"/>
          <w:lang w:val="en-US"/>
        </w:rPr>
        <w:t xml:space="preserve"> </w:t>
      </w:r>
      <w:r>
        <w:rPr>
          <w:sz w:val="28"/>
          <w:szCs w:val="28"/>
          <w:lang w:val="en-US"/>
        </w:rPr>
        <w:t>are hydrocarbon radicals.</w:t>
      </w:r>
    </w:p>
    <w:p w14:paraId="6EE4D8CE" w14:textId="1CFFED7E" w:rsidR="006C466E" w:rsidRPr="00492DD5" w:rsidRDefault="00492DD5" w:rsidP="008B2212">
      <w:pPr>
        <w:ind w:firstLine="709"/>
        <w:jc w:val="both"/>
        <w:rPr>
          <w:sz w:val="28"/>
          <w:szCs w:val="28"/>
          <w:lang w:val="en-US"/>
        </w:rPr>
      </w:pPr>
      <w:r w:rsidRPr="00492DD5">
        <w:rPr>
          <w:sz w:val="28"/>
          <w:szCs w:val="28"/>
          <w:lang w:val="en-US"/>
        </w:rPr>
        <w:t>Oxygen in coal is primarily found in phenolic hydroxyl groups, carbonyl groups, and carboxyl groups. As the carbon content of coal rises, the concentration of phenolic hydroxyl groups decreases, becoming particularly low even at 89% carbon content.</w:t>
      </w:r>
    </w:p>
    <w:p w14:paraId="061ECAF3" w14:textId="68153A00" w:rsidR="008D2FC9" w:rsidRPr="00527709" w:rsidRDefault="00492DD5" w:rsidP="008B2212">
      <w:pPr>
        <w:ind w:firstLine="709"/>
        <w:jc w:val="both"/>
        <w:rPr>
          <w:sz w:val="28"/>
          <w:szCs w:val="28"/>
          <w:lang w:val="en-US"/>
        </w:rPr>
      </w:pPr>
      <w:r w:rsidRPr="00492DD5">
        <w:rPr>
          <w:sz w:val="28"/>
          <w:szCs w:val="28"/>
          <w:lang w:val="en-US"/>
        </w:rPr>
        <w:t>Sulfur in coal is typically present as iron disulfide (FeS</w:t>
      </w:r>
      <w:r w:rsidRPr="007E5021">
        <w:rPr>
          <w:sz w:val="28"/>
          <w:szCs w:val="28"/>
          <w:vertAlign w:val="subscript"/>
          <w:lang w:val="en-US"/>
        </w:rPr>
        <w:t>2</w:t>
      </w:r>
      <w:r w:rsidRPr="00492DD5">
        <w:rPr>
          <w:sz w:val="28"/>
          <w:szCs w:val="28"/>
          <w:lang w:val="en-US"/>
        </w:rPr>
        <w:t>) (pyritic sulfur), iron sulfate (Fe</w:t>
      </w:r>
      <w:r w:rsidRPr="007E5021">
        <w:rPr>
          <w:sz w:val="28"/>
          <w:szCs w:val="28"/>
          <w:vertAlign w:val="subscript"/>
          <w:lang w:val="en-US"/>
        </w:rPr>
        <w:t>2</w:t>
      </w:r>
      <w:r w:rsidRPr="00492DD5">
        <w:rPr>
          <w:sz w:val="28"/>
          <w:szCs w:val="28"/>
          <w:lang w:val="en-US"/>
        </w:rPr>
        <w:t>SO</w:t>
      </w:r>
      <w:r w:rsidRPr="007E5021">
        <w:rPr>
          <w:sz w:val="28"/>
          <w:szCs w:val="28"/>
          <w:vertAlign w:val="subscript"/>
          <w:lang w:val="en-US"/>
        </w:rPr>
        <w:t>4</w:t>
      </w:r>
      <w:r w:rsidRPr="00492DD5">
        <w:rPr>
          <w:sz w:val="28"/>
          <w:szCs w:val="28"/>
          <w:lang w:val="en-US"/>
        </w:rPr>
        <w:t>), and organic sulfur.</w:t>
      </w:r>
      <w:r>
        <w:rPr>
          <w:sz w:val="28"/>
          <w:szCs w:val="28"/>
          <w:lang w:val="en-US"/>
        </w:rPr>
        <w:t xml:space="preserve"> </w:t>
      </w:r>
      <w:r w:rsidR="00E5535B" w:rsidRPr="00BF72CA">
        <w:rPr>
          <w:sz w:val="28"/>
          <w:szCs w:val="28"/>
          <w:lang w:val="en-US"/>
        </w:rPr>
        <w:t>The amount of organic sulfur in the total is 30-50%. Hydrogen sulfide (H</w:t>
      </w:r>
      <w:r w:rsidR="00E5535B" w:rsidRPr="00CA6CF0">
        <w:rPr>
          <w:sz w:val="28"/>
          <w:szCs w:val="28"/>
          <w:vertAlign w:val="subscript"/>
          <w:lang w:val="en-US"/>
        </w:rPr>
        <w:t>2</w:t>
      </w:r>
      <w:r w:rsidR="00E5535B" w:rsidRPr="00BF72CA">
        <w:rPr>
          <w:sz w:val="28"/>
          <w:szCs w:val="28"/>
          <w:lang w:val="en-US"/>
        </w:rPr>
        <w:t>S) is released when pyrite and organic groups decompose during coal processing. There are a variety of interactions that occur between the released hydrogen sulfide and organic substances as well as ash components of coal, as well as various reactions between hydrogen sulfide and pyrite in this case [</w:t>
      </w:r>
      <w:r w:rsidR="00EF72AF">
        <w:rPr>
          <w:sz w:val="28"/>
          <w:szCs w:val="28"/>
          <w:lang w:val="en-US"/>
        </w:rPr>
        <w:fldChar w:fldCharType="begin"/>
      </w:r>
      <w:r w:rsidR="00EF72AF">
        <w:rPr>
          <w:sz w:val="28"/>
          <w:szCs w:val="28"/>
          <w:lang w:val="en-US"/>
        </w:rPr>
        <w:instrText xml:space="preserve"> REF Zhukov1990200 \r \h </w:instrText>
      </w:r>
      <w:r w:rsidR="00EF72AF">
        <w:rPr>
          <w:sz w:val="28"/>
          <w:szCs w:val="28"/>
          <w:lang w:val="en-US"/>
        </w:rPr>
      </w:r>
      <w:r w:rsidR="00EF72AF">
        <w:rPr>
          <w:sz w:val="28"/>
          <w:szCs w:val="28"/>
          <w:lang w:val="en-US"/>
        </w:rPr>
        <w:fldChar w:fldCharType="separate"/>
      </w:r>
      <w:r w:rsidR="00A42882">
        <w:rPr>
          <w:sz w:val="28"/>
          <w:szCs w:val="28"/>
          <w:lang w:val="en-US"/>
        </w:rPr>
        <w:t>20</w:t>
      </w:r>
      <w:r w:rsidR="00EF72AF">
        <w:rPr>
          <w:sz w:val="28"/>
          <w:szCs w:val="28"/>
          <w:lang w:val="en-US"/>
        </w:rPr>
        <w:fldChar w:fldCharType="end"/>
      </w:r>
      <w:r w:rsidR="00E5535B" w:rsidRPr="00BF72CA">
        <w:rPr>
          <w:sz w:val="28"/>
          <w:szCs w:val="28"/>
          <w:lang w:val="en-US"/>
        </w:rPr>
        <w:t>].</w:t>
      </w:r>
    </w:p>
    <w:p w14:paraId="0569A9D8" w14:textId="77777777" w:rsidR="00250C34" w:rsidRPr="00D24FAF" w:rsidRDefault="00250C34" w:rsidP="00E27DBE">
      <w:pPr>
        <w:keepNext/>
        <w:jc w:val="center"/>
        <w:rPr>
          <w:sz w:val="28"/>
          <w:szCs w:val="28"/>
          <w:lang w:val="en-US"/>
        </w:rPr>
      </w:pPr>
    </w:p>
    <w:p w14:paraId="569CB154" w14:textId="140E5899" w:rsidR="00E5535B" w:rsidRPr="00527709" w:rsidRDefault="00E5535B" w:rsidP="00E27DBE">
      <w:pPr>
        <w:keepNext/>
        <w:jc w:val="center"/>
        <w:rPr>
          <w:sz w:val="28"/>
          <w:szCs w:val="28"/>
        </w:rPr>
      </w:pPr>
      <w:r w:rsidRPr="00527709">
        <w:rPr>
          <w:noProof/>
          <w:sz w:val="28"/>
          <w:szCs w:val="28"/>
        </w:rPr>
        <w:drawing>
          <wp:inline distT="0" distB="0" distL="0" distR="0" wp14:anchorId="14BB223B" wp14:editId="383077FF">
            <wp:extent cx="4096843" cy="389572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27702" t="14812" r="32107" b="17243"/>
                    <a:stretch/>
                  </pic:blipFill>
                  <pic:spPr bwMode="auto">
                    <a:xfrm>
                      <a:off x="0" y="0"/>
                      <a:ext cx="4099528" cy="3898278"/>
                    </a:xfrm>
                    <a:prstGeom prst="rect">
                      <a:avLst/>
                    </a:prstGeom>
                    <a:ln>
                      <a:noFill/>
                    </a:ln>
                    <a:extLst>
                      <a:ext uri="{53640926-AAD7-44D8-BBD7-CCE9431645EC}">
                        <a14:shadowObscured xmlns:a14="http://schemas.microsoft.com/office/drawing/2010/main"/>
                      </a:ext>
                    </a:extLst>
                  </pic:spPr>
                </pic:pic>
              </a:graphicData>
            </a:graphic>
          </wp:inline>
        </w:drawing>
      </w:r>
    </w:p>
    <w:p w14:paraId="544BD794" w14:textId="77777777" w:rsidR="00E5535B" w:rsidRPr="00527709" w:rsidRDefault="00E5535B" w:rsidP="00E27DBE">
      <w:pPr>
        <w:keepNext/>
        <w:jc w:val="center"/>
        <w:rPr>
          <w:sz w:val="28"/>
          <w:szCs w:val="28"/>
        </w:rPr>
      </w:pPr>
    </w:p>
    <w:p w14:paraId="7C9A3077" w14:textId="05D47761" w:rsidR="00E5535B" w:rsidRPr="00633918" w:rsidRDefault="00E5535B" w:rsidP="00E27DBE">
      <w:pPr>
        <w:keepNext/>
        <w:jc w:val="center"/>
        <w:rPr>
          <w:sz w:val="28"/>
          <w:szCs w:val="28"/>
          <w:lang w:val="kk-KZ"/>
        </w:rPr>
      </w:pPr>
      <w:r w:rsidRPr="00527709">
        <w:rPr>
          <w:sz w:val="28"/>
          <w:szCs w:val="28"/>
          <w:lang w:val="en-US"/>
        </w:rPr>
        <w:t xml:space="preserve">Figure </w:t>
      </w:r>
      <w:r w:rsidRPr="0033253A">
        <w:rPr>
          <w:sz w:val="28"/>
          <w:szCs w:val="28"/>
          <w:lang w:val="en-US"/>
        </w:rPr>
        <w:t>1.1</w:t>
      </w:r>
      <w:r w:rsidRPr="00527709">
        <w:rPr>
          <w:sz w:val="28"/>
          <w:szCs w:val="28"/>
          <w:lang w:val="en-US"/>
        </w:rPr>
        <w:t xml:space="preserve"> – Chemical structure of a coal molecule, C – 82% (C</w:t>
      </w:r>
      <w:r w:rsidRPr="00527709">
        <w:rPr>
          <w:sz w:val="28"/>
          <w:szCs w:val="28"/>
          <w:vertAlign w:val="subscript"/>
          <w:lang w:val="en-US"/>
        </w:rPr>
        <w:t>100</w:t>
      </w:r>
      <w:r w:rsidRPr="00527709">
        <w:rPr>
          <w:sz w:val="28"/>
          <w:szCs w:val="28"/>
          <w:lang w:val="en-US"/>
        </w:rPr>
        <w:t>H</w:t>
      </w:r>
      <w:r w:rsidRPr="00527709">
        <w:rPr>
          <w:sz w:val="28"/>
          <w:szCs w:val="28"/>
          <w:vertAlign w:val="subscript"/>
          <w:lang w:val="en-US"/>
        </w:rPr>
        <w:t>76</w:t>
      </w:r>
      <w:r w:rsidRPr="00527709">
        <w:rPr>
          <w:sz w:val="28"/>
          <w:szCs w:val="28"/>
          <w:lang w:val="en-US"/>
        </w:rPr>
        <w:t>O</w:t>
      </w:r>
      <w:r w:rsidRPr="00527709">
        <w:rPr>
          <w:sz w:val="28"/>
          <w:szCs w:val="28"/>
          <w:vertAlign w:val="subscript"/>
          <w:lang w:val="en-US"/>
        </w:rPr>
        <w:t>10</w:t>
      </w:r>
      <w:r w:rsidRPr="00527709">
        <w:rPr>
          <w:sz w:val="28"/>
          <w:szCs w:val="28"/>
          <w:lang w:val="en-US"/>
        </w:rPr>
        <w:t>N</w:t>
      </w:r>
      <w:r w:rsidRPr="00527709">
        <w:rPr>
          <w:sz w:val="28"/>
          <w:szCs w:val="28"/>
          <w:vertAlign w:val="subscript"/>
          <w:lang w:val="en-US"/>
        </w:rPr>
        <w:t>2</w:t>
      </w:r>
      <w:r w:rsidRPr="00527709">
        <w:rPr>
          <w:sz w:val="28"/>
          <w:szCs w:val="28"/>
          <w:lang w:val="en-US"/>
        </w:rPr>
        <w:t>)</w:t>
      </w:r>
      <w:r w:rsidR="00633918">
        <w:rPr>
          <w:sz w:val="28"/>
          <w:szCs w:val="28"/>
          <w:lang w:val="kk-KZ"/>
        </w:rPr>
        <w:t xml:space="preserve"> </w:t>
      </w:r>
      <w:r w:rsidR="00633918" w:rsidRPr="008B757A">
        <w:rPr>
          <w:sz w:val="28"/>
          <w:szCs w:val="28"/>
          <w:lang w:val="en-US"/>
        </w:rPr>
        <w:t>[</w:t>
      </w:r>
      <w:r w:rsidR="00633918">
        <w:rPr>
          <w:sz w:val="28"/>
          <w:szCs w:val="28"/>
          <w:lang w:val="en-US"/>
        </w:rPr>
        <w:fldChar w:fldCharType="begin"/>
      </w:r>
      <w:r w:rsidR="00633918">
        <w:rPr>
          <w:sz w:val="28"/>
          <w:szCs w:val="28"/>
          <w:lang w:val="en-US"/>
        </w:rPr>
        <w:instrText xml:space="preserve"> REF SingPCC1984 \r \h </w:instrText>
      </w:r>
      <w:r w:rsidR="00633918">
        <w:rPr>
          <w:sz w:val="28"/>
          <w:szCs w:val="28"/>
          <w:lang w:val="en-US"/>
        </w:rPr>
      </w:r>
      <w:r w:rsidR="00633918">
        <w:rPr>
          <w:sz w:val="28"/>
          <w:szCs w:val="28"/>
          <w:lang w:val="en-US"/>
        </w:rPr>
        <w:fldChar w:fldCharType="separate"/>
      </w:r>
      <w:r w:rsidR="00A42882">
        <w:rPr>
          <w:sz w:val="28"/>
          <w:szCs w:val="28"/>
          <w:lang w:val="en-US"/>
        </w:rPr>
        <w:t>19</w:t>
      </w:r>
      <w:r w:rsidR="00633918">
        <w:rPr>
          <w:sz w:val="28"/>
          <w:szCs w:val="28"/>
          <w:lang w:val="en-US"/>
        </w:rPr>
        <w:fldChar w:fldCharType="end"/>
      </w:r>
      <w:r w:rsidR="00633918" w:rsidRPr="008B757A">
        <w:rPr>
          <w:sz w:val="28"/>
          <w:szCs w:val="28"/>
          <w:lang w:val="en-US"/>
        </w:rPr>
        <w:t>]</w:t>
      </w:r>
    </w:p>
    <w:p w14:paraId="42422E0E" w14:textId="77777777" w:rsidR="00E5535B" w:rsidRPr="00527709" w:rsidRDefault="00E5535B" w:rsidP="00DA3131">
      <w:pPr>
        <w:rPr>
          <w:sz w:val="28"/>
          <w:szCs w:val="28"/>
          <w:lang w:val="en-US"/>
        </w:rPr>
      </w:pPr>
    </w:p>
    <w:p w14:paraId="7FEDAD6B" w14:textId="131AC30E" w:rsidR="00E5535B" w:rsidRPr="00527709" w:rsidRDefault="00E5535B" w:rsidP="008B2212">
      <w:pPr>
        <w:ind w:firstLine="709"/>
        <w:jc w:val="both"/>
        <w:rPr>
          <w:sz w:val="28"/>
          <w:szCs w:val="28"/>
          <w:lang w:val="kk-KZ"/>
        </w:rPr>
      </w:pPr>
      <w:r w:rsidRPr="00BF72CA">
        <w:rPr>
          <w:sz w:val="28"/>
          <w:szCs w:val="28"/>
          <w:lang w:val="kk-KZ"/>
        </w:rPr>
        <w:t xml:space="preserve">Only organic matter in coal contains nitrogen, not ash. Extraction, pyrolysis, and hydrogenation products determine the composition of nitrogen-containing structures. </w:t>
      </w:r>
      <w:r w:rsidR="00E965AF" w:rsidRPr="00E965AF">
        <w:rPr>
          <w:sz w:val="28"/>
          <w:szCs w:val="28"/>
          <w:lang w:val="en-US"/>
        </w:rPr>
        <w:t xml:space="preserve">When coal undergoes pyrolysis at temperatures ranging from 770 to 1370 K, the liquid products include pyridine </w:t>
      </w:r>
      <w:r w:rsidR="00E965AF">
        <w:rPr>
          <w:sz w:val="28"/>
          <w:szCs w:val="28"/>
          <w:lang w:val="en-US"/>
        </w:rPr>
        <w:t>(</w:t>
      </w:r>
      <w:r w:rsidR="00E965AF" w:rsidRPr="00BF72CA">
        <w:rPr>
          <w:sz w:val="28"/>
          <w:szCs w:val="28"/>
          <w:lang w:val="kk-KZ"/>
        </w:rPr>
        <w:t>C</w:t>
      </w:r>
      <w:r w:rsidR="00E965AF" w:rsidRPr="00CA6CF0">
        <w:rPr>
          <w:sz w:val="28"/>
          <w:szCs w:val="28"/>
          <w:vertAlign w:val="subscript"/>
          <w:lang w:val="kk-KZ"/>
        </w:rPr>
        <w:t>5</w:t>
      </w:r>
      <w:r w:rsidR="00E965AF" w:rsidRPr="00BF72CA">
        <w:rPr>
          <w:sz w:val="28"/>
          <w:szCs w:val="28"/>
          <w:lang w:val="kk-KZ"/>
        </w:rPr>
        <w:t>H</w:t>
      </w:r>
      <w:r w:rsidR="00E965AF" w:rsidRPr="00CA6CF0">
        <w:rPr>
          <w:sz w:val="28"/>
          <w:szCs w:val="28"/>
          <w:vertAlign w:val="subscript"/>
          <w:lang w:val="kk-KZ"/>
        </w:rPr>
        <w:t>5</w:t>
      </w:r>
      <w:r w:rsidR="00E965AF" w:rsidRPr="00BF72CA">
        <w:rPr>
          <w:sz w:val="28"/>
          <w:szCs w:val="28"/>
          <w:lang w:val="kk-KZ"/>
        </w:rPr>
        <w:t>N</w:t>
      </w:r>
      <w:r w:rsidR="00E965AF">
        <w:rPr>
          <w:sz w:val="28"/>
          <w:szCs w:val="28"/>
          <w:lang w:val="en-US"/>
        </w:rPr>
        <w:t>)</w:t>
      </w:r>
      <w:r w:rsidR="00E965AF" w:rsidRPr="00E965AF">
        <w:rPr>
          <w:sz w:val="28"/>
          <w:szCs w:val="28"/>
          <w:lang w:val="en-US"/>
        </w:rPr>
        <w:t xml:space="preserve"> and its derivatives, aniline (</w:t>
      </w:r>
      <w:r w:rsidR="00E965AF" w:rsidRPr="00BF72CA">
        <w:rPr>
          <w:sz w:val="28"/>
          <w:szCs w:val="28"/>
          <w:lang w:val="kk-KZ"/>
        </w:rPr>
        <w:t>C</w:t>
      </w:r>
      <w:r w:rsidR="00E965AF" w:rsidRPr="00CA6CF0">
        <w:rPr>
          <w:sz w:val="28"/>
          <w:szCs w:val="28"/>
          <w:vertAlign w:val="subscript"/>
          <w:lang w:val="kk-KZ"/>
        </w:rPr>
        <w:t>6</w:t>
      </w:r>
      <w:r w:rsidR="00E965AF" w:rsidRPr="00BF72CA">
        <w:rPr>
          <w:sz w:val="28"/>
          <w:szCs w:val="28"/>
          <w:lang w:val="kk-KZ"/>
        </w:rPr>
        <w:t>H</w:t>
      </w:r>
      <w:r w:rsidR="00E965AF" w:rsidRPr="00CA6CF0">
        <w:rPr>
          <w:sz w:val="28"/>
          <w:szCs w:val="28"/>
          <w:vertAlign w:val="subscript"/>
          <w:lang w:val="kk-KZ"/>
        </w:rPr>
        <w:t>5</w:t>
      </w:r>
      <w:r w:rsidR="00E965AF" w:rsidRPr="00BF72CA">
        <w:rPr>
          <w:sz w:val="28"/>
          <w:szCs w:val="28"/>
          <w:lang w:val="kk-KZ"/>
        </w:rPr>
        <w:t>NH</w:t>
      </w:r>
      <w:r w:rsidR="00E965AF" w:rsidRPr="00CA6CF0">
        <w:rPr>
          <w:sz w:val="28"/>
          <w:szCs w:val="28"/>
          <w:vertAlign w:val="subscript"/>
          <w:lang w:val="kk-KZ"/>
        </w:rPr>
        <w:t>2</w:t>
      </w:r>
      <w:r w:rsidR="00E965AF" w:rsidRPr="00E965AF">
        <w:rPr>
          <w:sz w:val="28"/>
          <w:szCs w:val="28"/>
          <w:lang w:val="en-US"/>
        </w:rPr>
        <w:t>), pyrrole (</w:t>
      </w:r>
      <w:r w:rsidR="00E965AF" w:rsidRPr="00BF72CA">
        <w:rPr>
          <w:sz w:val="28"/>
          <w:szCs w:val="28"/>
          <w:lang w:val="kk-KZ"/>
        </w:rPr>
        <w:t>C</w:t>
      </w:r>
      <w:r w:rsidR="00E965AF" w:rsidRPr="00CA6CF0">
        <w:rPr>
          <w:sz w:val="28"/>
          <w:szCs w:val="28"/>
          <w:vertAlign w:val="subscript"/>
          <w:lang w:val="kk-KZ"/>
        </w:rPr>
        <w:t>4</w:t>
      </w:r>
      <w:r w:rsidR="00E965AF" w:rsidRPr="00BF72CA">
        <w:rPr>
          <w:sz w:val="28"/>
          <w:szCs w:val="28"/>
          <w:lang w:val="kk-KZ"/>
        </w:rPr>
        <w:t>H</w:t>
      </w:r>
      <w:r w:rsidR="00E965AF" w:rsidRPr="00CA6CF0">
        <w:rPr>
          <w:sz w:val="28"/>
          <w:szCs w:val="28"/>
          <w:vertAlign w:val="subscript"/>
          <w:lang w:val="kk-KZ"/>
        </w:rPr>
        <w:t>5</w:t>
      </w:r>
      <w:r w:rsidR="00E965AF" w:rsidRPr="00BF72CA">
        <w:rPr>
          <w:sz w:val="28"/>
          <w:szCs w:val="28"/>
          <w:lang w:val="kk-KZ"/>
        </w:rPr>
        <w:t>N</w:t>
      </w:r>
      <w:r w:rsidR="00E965AF" w:rsidRPr="00E965AF">
        <w:rPr>
          <w:sz w:val="28"/>
          <w:szCs w:val="28"/>
          <w:lang w:val="en-US"/>
        </w:rPr>
        <w:t>), nitriles (RCN), carbazoles, quinolines, acridine, indole and their derivatives. These compounds are formed through the pyrolysis of amines and substituted amine groups, which are converted into gaseous ammonia (</w:t>
      </w:r>
      <w:r w:rsidR="00E965AF" w:rsidRPr="00BF72CA">
        <w:rPr>
          <w:sz w:val="28"/>
          <w:szCs w:val="28"/>
          <w:lang w:val="kk-KZ"/>
        </w:rPr>
        <w:t>NH</w:t>
      </w:r>
      <w:r w:rsidR="00E965AF" w:rsidRPr="00CA6CF0">
        <w:rPr>
          <w:sz w:val="28"/>
          <w:szCs w:val="28"/>
          <w:vertAlign w:val="subscript"/>
          <w:lang w:val="kk-KZ"/>
        </w:rPr>
        <w:t>3</w:t>
      </w:r>
      <w:r w:rsidR="00E965AF" w:rsidRPr="00E965AF">
        <w:rPr>
          <w:sz w:val="28"/>
          <w:szCs w:val="28"/>
          <w:lang w:val="en-US"/>
        </w:rPr>
        <w:t>). According to coal hydrogenation studies, nitrogen is predominantly present in heterocyclic rings or as bridges linking two carbocyclic rings</w:t>
      </w:r>
      <w:r w:rsidR="00E965AF">
        <w:rPr>
          <w:sz w:val="28"/>
          <w:szCs w:val="28"/>
          <w:lang w:val="en-US"/>
        </w:rPr>
        <w:t>.</w:t>
      </w:r>
      <w:r w:rsidR="0018262E">
        <w:rPr>
          <w:sz w:val="28"/>
          <w:szCs w:val="28"/>
          <w:lang w:val="en-US"/>
        </w:rPr>
        <w:t xml:space="preserve"> </w:t>
      </w:r>
      <w:r w:rsidR="006617F6">
        <w:rPr>
          <w:sz w:val="28"/>
          <w:szCs w:val="28"/>
          <w:lang w:val="kk-KZ"/>
        </w:rPr>
        <w:t>About</w:t>
      </w:r>
      <w:r w:rsidR="006617F6">
        <w:rPr>
          <w:sz w:val="28"/>
          <w:szCs w:val="28"/>
          <w:lang w:val="en-US"/>
        </w:rPr>
        <w:t xml:space="preserve"> </w:t>
      </w:r>
      <w:r w:rsidRPr="00BF72CA">
        <w:rPr>
          <w:sz w:val="28"/>
          <w:szCs w:val="28"/>
          <w:lang w:val="kk-KZ"/>
        </w:rPr>
        <w:t>10% of volatile substances are released from coal before nitrogen-containing compounds are released. There is a large amount in aromatic rings and a very small amount in side chains.</w:t>
      </w:r>
    </w:p>
    <w:p w14:paraId="5C22D602" w14:textId="375C7C42" w:rsidR="00E5535B" w:rsidRPr="00527709" w:rsidRDefault="00E5535B" w:rsidP="008B2212">
      <w:pPr>
        <w:ind w:firstLine="709"/>
        <w:jc w:val="both"/>
        <w:rPr>
          <w:sz w:val="28"/>
          <w:szCs w:val="28"/>
          <w:lang w:val="kk-KZ"/>
        </w:rPr>
      </w:pPr>
      <w:r w:rsidRPr="00527709">
        <w:rPr>
          <w:sz w:val="28"/>
          <w:szCs w:val="28"/>
          <w:lang w:val="kk-KZ"/>
        </w:rPr>
        <w:t>The main nitrogen-containing compounds of coal pyrolysis resins are pyridines, pyrroles, nitriles, carbosols, quinolines, and indoles. The amount of nitrogen released depends on the temperature, heating rate, and type of coal. Thus, with an increase in temperature from 770 to 1170 K, the amount of nitrogen released in the form of vol</w:t>
      </w:r>
      <w:r w:rsidR="00B42C68">
        <w:rPr>
          <w:sz w:val="28"/>
          <w:szCs w:val="28"/>
          <w:lang w:val="kk-KZ"/>
        </w:rPr>
        <w:t>atiles increases from 20 to 80%</w:t>
      </w:r>
      <w:r w:rsidRPr="00527709">
        <w:rPr>
          <w:sz w:val="28"/>
          <w:szCs w:val="28"/>
          <w:lang w:val="kk-KZ"/>
        </w:rPr>
        <w:t>. The nitrogen remaining in the coke is held in very strong bonds that are not destroyed during pyrolysis at high temperatures. This nitrogen can only be converted into volatiles by complete gasification of the coke with steam or by combustion with oxygen. Volatiles released during coal pyrolysis are in the form of NH</w:t>
      </w:r>
      <w:r w:rsidRPr="00CA6CF0">
        <w:rPr>
          <w:sz w:val="28"/>
          <w:szCs w:val="28"/>
          <w:vertAlign w:val="subscript"/>
          <w:lang w:val="kk-KZ"/>
        </w:rPr>
        <w:t>3</w:t>
      </w:r>
      <w:r w:rsidRPr="00527709">
        <w:rPr>
          <w:sz w:val="28"/>
          <w:szCs w:val="28"/>
          <w:lang w:val="kk-KZ"/>
        </w:rPr>
        <w:t>, HCN, N</w:t>
      </w:r>
      <w:r w:rsidRPr="00CA6CF0">
        <w:rPr>
          <w:sz w:val="28"/>
          <w:szCs w:val="28"/>
          <w:vertAlign w:val="subscript"/>
          <w:lang w:val="kk-KZ"/>
        </w:rPr>
        <w:t>2</w:t>
      </w:r>
      <w:r w:rsidRPr="00527709">
        <w:rPr>
          <w:sz w:val="28"/>
          <w:szCs w:val="28"/>
          <w:lang w:val="kk-KZ"/>
        </w:rPr>
        <w:t xml:space="preserve"> and compounds included in the resin</w:t>
      </w:r>
      <w:r w:rsidR="00B42C68">
        <w:rPr>
          <w:sz w:val="28"/>
          <w:szCs w:val="28"/>
          <w:lang w:val="en-US"/>
        </w:rPr>
        <w:t xml:space="preserve"> [</w:t>
      </w:r>
      <w:r w:rsidR="00EF72AF">
        <w:rPr>
          <w:sz w:val="28"/>
          <w:szCs w:val="28"/>
          <w:lang w:val="en-US"/>
        </w:rPr>
        <w:fldChar w:fldCharType="begin"/>
      </w:r>
      <w:r w:rsidR="00EF72AF">
        <w:rPr>
          <w:sz w:val="28"/>
          <w:szCs w:val="28"/>
          <w:lang w:val="en-US"/>
        </w:rPr>
        <w:instrText xml:space="preserve"> REF Chem1988Lipovich \r \h </w:instrText>
      </w:r>
      <w:r w:rsidR="00EF72AF">
        <w:rPr>
          <w:sz w:val="28"/>
          <w:szCs w:val="28"/>
          <w:lang w:val="en-US"/>
        </w:rPr>
      </w:r>
      <w:r w:rsidR="00EF72AF">
        <w:rPr>
          <w:sz w:val="28"/>
          <w:szCs w:val="28"/>
          <w:lang w:val="en-US"/>
        </w:rPr>
        <w:fldChar w:fldCharType="separate"/>
      </w:r>
      <w:r w:rsidR="00A42882">
        <w:rPr>
          <w:sz w:val="28"/>
          <w:szCs w:val="28"/>
          <w:lang w:val="en-US"/>
        </w:rPr>
        <w:t>18</w:t>
      </w:r>
      <w:r w:rsidR="00EF72AF">
        <w:rPr>
          <w:sz w:val="28"/>
          <w:szCs w:val="28"/>
          <w:lang w:val="en-US"/>
        </w:rPr>
        <w:fldChar w:fldCharType="end"/>
      </w:r>
      <w:r w:rsidR="00B42C68">
        <w:rPr>
          <w:sz w:val="28"/>
          <w:szCs w:val="28"/>
          <w:lang w:val="en-US"/>
        </w:rPr>
        <w:t>]</w:t>
      </w:r>
      <w:r w:rsidRPr="00527709">
        <w:rPr>
          <w:sz w:val="28"/>
          <w:szCs w:val="28"/>
          <w:lang w:val="kk-KZ"/>
        </w:rPr>
        <w:t>.</w:t>
      </w:r>
    </w:p>
    <w:p w14:paraId="5726E020" w14:textId="13280550" w:rsidR="00BD7BE4" w:rsidRPr="00BD7BE4" w:rsidRDefault="00E5535B" w:rsidP="008B2212">
      <w:pPr>
        <w:ind w:firstLine="709"/>
        <w:jc w:val="both"/>
        <w:rPr>
          <w:sz w:val="28"/>
          <w:szCs w:val="28"/>
          <w:lang w:val="kk-KZ"/>
        </w:rPr>
      </w:pPr>
      <w:r w:rsidRPr="00BF72CA">
        <w:rPr>
          <w:sz w:val="28"/>
          <w:szCs w:val="28"/>
          <w:lang w:val="kk-KZ"/>
        </w:rPr>
        <w:t>Among coal's structural features is its porous structure; according to [</w:t>
      </w:r>
      <w:r w:rsidR="00EF72AF">
        <w:rPr>
          <w:sz w:val="28"/>
          <w:szCs w:val="28"/>
          <w:lang w:val="kk-KZ"/>
        </w:rPr>
        <w:fldChar w:fldCharType="begin"/>
      </w:r>
      <w:r w:rsidR="00EF72AF">
        <w:rPr>
          <w:sz w:val="28"/>
          <w:szCs w:val="28"/>
          <w:lang w:val="kk-KZ"/>
        </w:rPr>
        <w:instrText xml:space="preserve"> REF Chem1988Lipovich \r \h </w:instrText>
      </w:r>
      <w:r w:rsidR="00EF72AF">
        <w:rPr>
          <w:sz w:val="28"/>
          <w:szCs w:val="28"/>
          <w:lang w:val="kk-KZ"/>
        </w:rPr>
      </w:r>
      <w:r w:rsidR="00EF72AF">
        <w:rPr>
          <w:sz w:val="28"/>
          <w:szCs w:val="28"/>
          <w:lang w:val="kk-KZ"/>
        </w:rPr>
        <w:fldChar w:fldCharType="separate"/>
      </w:r>
      <w:r w:rsidR="00A42882">
        <w:rPr>
          <w:sz w:val="28"/>
          <w:szCs w:val="28"/>
          <w:lang w:val="kk-KZ"/>
        </w:rPr>
        <w:t>18</w:t>
      </w:r>
      <w:r w:rsidR="00EF72AF">
        <w:rPr>
          <w:sz w:val="28"/>
          <w:szCs w:val="28"/>
          <w:lang w:val="kk-KZ"/>
        </w:rPr>
        <w:fldChar w:fldCharType="end"/>
      </w:r>
      <w:r w:rsidRPr="00BF72CA">
        <w:rPr>
          <w:sz w:val="28"/>
          <w:szCs w:val="28"/>
          <w:lang w:val="kk-KZ"/>
        </w:rPr>
        <w:t>], coal has three types of pores: micropores (0.0012</w:t>
      </w:r>
      <w:r w:rsidR="007258EA">
        <w:rPr>
          <w:sz w:val="28"/>
          <w:szCs w:val="28"/>
          <w:lang w:val="en-US"/>
        </w:rPr>
        <w:t xml:space="preserve"> </w:t>
      </w:r>
      <w:r w:rsidR="007258EA">
        <w:rPr>
          <w:sz w:val="28"/>
          <w:szCs w:val="28"/>
          <w:lang w:val="kk-KZ"/>
        </w:rPr>
        <w:t>–</w:t>
      </w:r>
      <w:r w:rsidR="007258EA">
        <w:rPr>
          <w:sz w:val="28"/>
          <w:szCs w:val="28"/>
          <w:lang w:val="en-US"/>
        </w:rPr>
        <w:t xml:space="preserve"> </w:t>
      </w:r>
      <w:r w:rsidRPr="00BF72CA">
        <w:rPr>
          <w:sz w:val="28"/>
          <w:szCs w:val="28"/>
          <w:lang w:val="kk-KZ"/>
        </w:rPr>
        <w:t>0.03 microns), mesopores (0.03</w:t>
      </w:r>
      <w:r w:rsidR="007258EA">
        <w:rPr>
          <w:sz w:val="28"/>
          <w:szCs w:val="28"/>
          <w:lang w:val="en-US"/>
        </w:rPr>
        <w:t xml:space="preserve"> </w:t>
      </w:r>
      <w:r w:rsidR="007258EA">
        <w:rPr>
          <w:sz w:val="28"/>
          <w:szCs w:val="28"/>
          <w:lang w:val="kk-KZ"/>
        </w:rPr>
        <w:t>–</w:t>
      </w:r>
      <w:r w:rsidR="007258EA">
        <w:rPr>
          <w:sz w:val="28"/>
          <w:szCs w:val="28"/>
          <w:lang w:val="en-US"/>
        </w:rPr>
        <w:t xml:space="preserve"> </w:t>
      </w:r>
      <w:r w:rsidRPr="00BF72CA">
        <w:rPr>
          <w:sz w:val="28"/>
          <w:szCs w:val="28"/>
          <w:lang w:val="kk-KZ"/>
        </w:rPr>
        <w:t>0.3 microns), and macropores (0.3</w:t>
      </w:r>
      <w:r w:rsidR="007258EA">
        <w:rPr>
          <w:sz w:val="28"/>
          <w:szCs w:val="28"/>
          <w:lang w:val="en-US"/>
        </w:rPr>
        <w:t xml:space="preserve"> </w:t>
      </w:r>
      <w:r w:rsidR="007258EA">
        <w:rPr>
          <w:sz w:val="28"/>
          <w:szCs w:val="28"/>
          <w:lang w:val="kk-KZ"/>
        </w:rPr>
        <w:t>–</w:t>
      </w:r>
      <w:r w:rsidR="007258EA">
        <w:rPr>
          <w:sz w:val="28"/>
          <w:szCs w:val="28"/>
          <w:lang w:val="en-US"/>
        </w:rPr>
        <w:t xml:space="preserve"> </w:t>
      </w:r>
      <w:r w:rsidRPr="00BF72CA">
        <w:rPr>
          <w:sz w:val="28"/>
          <w:szCs w:val="28"/>
          <w:lang w:val="kk-KZ"/>
        </w:rPr>
        <w:t>3 microns). As a result of the large surface area of micropores, the majority of decomposition products are formed when heated, and the reagents diffuse during the adsorption process. For reagents and products to enter the gas phase, mesopores are the primary channels. Macropores are relatively few in number. By not interfering with free mass transfer, they ef</w:t>
      </w:r>
      <w:r>
        <w:rPr>
          <w:sz w:val="28"/>
          <w:szCs w:val="28"/>
          <w:lang w:val="kk-KZ"/>
        </w:rPr>
        <w:t>fectively reduce particle size.</w:t>
      </w:r>
    </w:p>
    <w:p w14:paraId="4E1D6549" w14:textId="1BB562AD" w:rsidR="00400215" w:rsidRDefault="00E5535B" w:rsidP="008B2212">
      <w:pPr>
        <w:ind w:firstLine="709"/>
        <w:jc w:val="both"/>
        <w:rPr>
          <w:sz w:val="28"/>
          <w:szCs w:val="28"/>
          <w:lang w:val="en-US"/>
        </w:rPr>
      </w:pPr>
      <w:r w:rsidRPr="00BF72CA">
        <w:rPr>
          <w:sz w:val="28"/>
          <w:szCs w:val="28"/>
          <w:lang w:val="kk-KZ"/>
        </w:rPr>
        <w:t>Although coal has been used for a long time, it still poses a challenge for efficient and environmentally safe combustion [</w:t>
      </w:r>
      <w:r w:rsidR="00EF72AF">
        <w:rPr>
          <w:sz w:val="28"/>
          <w:szCs w:val="28"/>
          <w:lang w:val="kk-KZ"/>
        </w:rPr>
        <w:fldChar w:fldCharType="begin"/>
      </w:r>
      <w:r w:rsidR="00EF72AF">
        <w:rPr>
          <w:sz w:val="28"/>
          <w:szCs w:val="28"/>
          <w:lang w:val="kk-KZ"/>
        </w:rPr>
        <w:instrText xml:space="preserve"> REF Smoot1985443 \r \h </w:instrText>
      </w:r>
      <w:r w:rsidR="00EF72AF">
        <w:rPr>
          <w:sz w:val="28"/>
          <w:szCs w:val="28"/>
          <w:lang w:val="kk-KZ"/>
        </w:rPr>
      </w:r>
      <w:r w:rsidR="00EF72AF">
        <w:rPr>
          <w:sz w:val="28"/>
          <w:szCs w:val="28"/>
          <w:lang w:val="kk-KZ"/>
        </w:rPr>
        <w:fldChar w:fldCharType="separate"/>
      </w:r>
      <w:r w:rsidR="00A42882">
        <w:rPr>
          <w:sz w:val="28"/>
          <w:szCs w:val="28"/>
          <w:lang w:val="kk-KZ"/>
        </w:rPr>
        <w:t>21</w:t>
      </w:r>
      <w:r w:rsidR="00EF72AF">
        <w:rPr>
          <w:sz w:val="28"/>
          <w:szCs w:val="28"/>
          <w:lang w:val="kk-KZ"/>
        </w:rPr>
        <w:fldChar w:fldCharType="end"/>
      </w:r>
      <w:r w:rsidRPr="00BF72CA">
        <w:rPr>
          <w:sz w:val="28"/>
          <w:szCs w:val="28"/>
          <w:lang w:val="kk-KZ"/>
        </w:rPr>
        <w:t>]. In spite of these disadvantages, coal continues to be actively used due to its complex structure and properties tha</w:t>
      </w:r>
      <w:r>
        <w:rPr>
          <w:sz w:val="28"/>
          <w:szCs w:val="28"/>
          <w:lang w:val="kk-KZ"/>
        </w:rPr>
        <w:t>t change with the type of coal.</w:t>
      </w:r>
      <w:r w:rsidR="00C81ADC">
        <w:rPr>
          <w:sz w:val="28"/>
          <w:szCs w:val="28"/>
          <w:lang w:val="en-US"/>
        </w:rPr>
        <w:t xml:space="preserve"> </w:t>
      </w:r>
      <w:r w:rsidR="007071DD">
        <w:rPr>
          <w:sz w:val="28"/>
          <w:szCs w:val="28"/>
          <w:lang w:val="kk-KZ"/>
        </w:rPr>
        <w:t xml:space="preserve"> </w:t>
      </w:r>
      <w:r w:rsidR="00BB65DC" w:rsidRPr="00BB65DC">
        <w:rPr>
          <w:sz w:val="28"/>
          <w:szCs w:val="28"/>
          <w:lang w:val="en-US"/>
        </w:rPr>
        <w:t>Coal is a multifaceted fuel with diverse applications in the chemical industry, where it can be combusted, subjected to pyrolysis, incinerated, gasified, or employed as a feedstock</w:t>
      </w:r>
      <w:r w:rsidRPr="00960A66">
        <w:rPr>
          <w:sz w:val="28"/>
          <w:szCs w:val="28"/>
          <w:lang w:val="kk-KZ"/>
        </w:rPr>
        <w:t xml:space="preserve"> [</w:t>
      </w:r>
      <w:r w:rsidR="00EF72AF" w:rsidRPr="00960A66">
        <w:rPr>
          <w:sz w:val="28"/>
          <w:szCs w:val="28"/>
          <w:lang w:val="kk-KZ"/>
        </w:rPr>
        <w:fldChar w:fldCharType="begin"/>
      </w:r>
      <w:r w:rsidR="00EF72AF" w:rsidRPr="00960A66">
        <w:rPr>
          <w:sz w:val="28"/>
          <w:szCs w:val="28"/>
          <w:lang w:val="kk-KZ"/>
        </w:rPr>
        <w:instrText xml:space="preserve"> REF Smoot1993vol7 \r \h </w:instrText>
      </w:r>
      <w:r w:rsidR="00246358" w:rsidRPr="00960A66">
        <w:rPr>
          <w:sz w:val="28"/>
          <w:szCs w:val="28"/>
          <w:lang w:val="kk-KZ"/>
        </w:rPr>
        <w:instrText xml:space="preserve"> \* MERGEFORMAT </w:instrText>
      </w:r>
      <w:r w:rsidR="00EF72AF" w:rsidRPr="00960A66">
        <w:rPr>
          <w:sz w:val="28"/>
          <w:szCs w:val="28"/>
          <w:lang w:val="kk-KZ"/>
        </w:rPr>
      </w:r>
      <w:r w:rsidR="00EF72AF" w:rsidRPr="00960A66">
        <w:rPr>
          <w:sz w:val="28"/>
          <w:szCs w:val="28"/>
          <w:lang w:val="kk-KZ"/>
        </w:rPr>
        <w:fldChar w:fldCharType="separate"/>
      </w:r>
      <w:r w:rsidR="00A42882">
        <w:rPr>
          <w:sz w:val="28"/>
          <w:szCs w:val="28"/>
          <w:lang w:val="kk-KZ"/>
        </w:rPr>
        <w:t>22</w:t>
      </w:r>
      <w:r w:rsidR="00EF72AF" w:rsidRPr="00960A66">
        <w:rPr>
          <w:sz w:val="28"/>
          <w:szCs w:val="28"/>
          <w:lang w:val="kk-KZ"/>
        </w:rPr>
        <w:fldChar w:fldCharType="end"/>
      </w:r>
      <w:r w:rsidRPr="00960A66">
        <w:rPr>
          <w:sz w:val="28"/>
          <w:szCs w:val="28"/>
          <w:lang w:val="kk-KZ"/>
        </w:rPr>
        <w:t>]. The extraction, transportation, storage, and use of coal, including dust, is convenient [</w:t>
      </w:r>
      <w:r w:rsidR="00EF72AF" w:rsidRPr="00960A66">
        <w:rPr>
          <w:sz w:val="28"/>
          <w:szCs w:val="28"/>
          <w:lang w:val="kk-KZ"/>
        </w:rPr>
        <w:fldChar w:fldCharType="begin"/>
      </w:r>
      <w:r w:rsidR="00EF72AF" w:rsidRPr="00960A66">
        <w:rPr>
          <w:sz w:val="28"/>
          <w:szCs w:val="28"/>
          <w:lang w:val="kk-KZ"/>
        </w:rPr>
        <w:instrText xml:space="preserve"> REF WilliamsFrancis2000 \r \h </w:instrText>
      </w:r>
      <w:r w:rsidR="00246358" w:rsidRPr="00960A66">
        <w:rPr>
          <w:sz w:val="28"/>
          <w:szCs w:val="28"/>
          <w:lang w:val="kk-KZ"/>
        </w:rPr>
        <w:instrText xml:space="preserve"> \* MERGEFORMAT </w:instrText>
      </w:r>
      <w:r w:rsidR="00EF72AF" w:rsidRPr="00960A66">
        <w:rPr>
          <w:sz w:val="28"/>
          <w:szCs w:val="28"/>
          <w:lang w:val="kk-KZ"/>
        </w:rPr>
      </w:r>
      <w:r w:rsidR="00EF72AF" w:rsidRPr="00960A66">
        <w:rPr>
          <w:sz w:val="28"/>
          <w:szCs w:val="28"/>
          <w:lang w:val="kk-KZ"/>
        </w:rPr>
        <w:fldChar w:fldCharType="separate"/>
      </w:r>
      <w:r w:rsidR="00A42882">
        <w:rPr>
          <w:sz w:val="28"/>
          <w:szCs w:val="28"/>
          <w:lang w:val="kk-KZ"/>
        </w:rPr>
        <w:t>23</w:t>
      </w:r>
      <w:r w:rsidR="00EF72AF" w:rsidRPr="00960A66">
        <w:rPr>
          <w:sz w:val="28"/>
          <w:szCs w:val="28"/>
          <w:lang w:val="kk-KZ"/>
        </w:rPr>
        <w:fldChar w:fldCharType="end"/>
      </w:r>
      <w:r w:rsidRPr="00960A66">
        <w:rPr>
          <w:sz w:val="28"/>
          <w:szCs w:val="28"/>
          <w:lang w:val="kk-KZ"/>
        </w:rPr>
        <w:t>].</w:t>
      </w:r>
      <w:r w:rsidR="00C81ADC">
        <w:rPr>
          <w:sz w:val="28"/>
          <w:szCs w:val="28"/>
          <w:lang w:val="en-US"/>
        </w:rPr>
        <w:t xml:space="preserve"> </w:t>
      </w:r>
    </w:p>
    <w:p w14:paraId="4389390C" w14:textId="66FD250B" w:rsidR="00E5535B" w:rsidRPr="00250C34" w:rsidRDefault="00E5535B" w:rsidP="008B2212">
      <w:pPr>
        <w:ind w:firstLine="709"/>
        <w:jc w:val="both"/>
        <w:rPr>
          <w:sz w:val="28"/>
          <w:szCs w:val="28"/>
          <w:lang w:val="en-US"/>
        </w:rPr>
      </w:pPr>
      <w:r w:rsidRPr="00BF72CA">
        <w:rPr>
          <w:sz w:val="28"/>
          <w:szCs w:val="28"/>
          <w:lang w:val="kk-KZ"/>
        </w:rPr>
        <w:t>Because it is compact and has a high energy density (about 30 MJ/kg), combustion is enhanced [</w:t>
      </w:r>
      <w:r w:rsidR="00EF72AF">
        <w:rPr>
          <w:sz w:val="28"/>
          <w:szCs w:val="28"/>
          <w:lang w:val="kk-KZ"/>
        </w:rPr>
        <w:fldChar w:fldCharType="begin"/>
      </w:r>
      <w:r w:rsidR="00EF72AF">
        <w:rPr>
          <w:sz w:val="28"/>
          <w:szCs w:val="28"/>
          <w:lang w:val="kk-KZ"/>
        </w:rPr>
        <w:instrText xml:space="preserve"> REF Abbas19963041 \r \h </w:instrText>
      </w:r>
      <w:r w:rsidR="00EF72AF">
        <w:rPr>
          <w:sz w:val="28"/>
          <w:szCs w:val="28"/>
          <w:lang w:val="kk-KZ"/>
        </w:rPr>
      </w:r>
      <w:r w:rsidR="00EF72AF">
        <w:rPr>
          <w:sz w:val="28"/>
          <w:szCs w:val="28"/>
          <w:lang w:val="kk-KZ"/>
        </w:rPr>
        <w:fldChar w:fldCharType="separate"/>
      </w:r>
      <w:r w:rsidR="00A42882">
        <w:rPr>
          <w:sz w:val="28"/>
          <w:szCs w:val="28"/>
          <w:lang w:val="kk-KZ"/>
        </w:rPr>
        <w:t>24</w:t>
      </w:r>
      <w:r w:rsidR="00EF72AF">
        <w:rPr>
          <w:sz w:val="28"/>
          <w:szCs w:val="28"/>
          <w:lang w:val="kk-KZ"/>
        </w:rPr>
        <w:fldChar w:fldCharType="end"/>
      </w:r>
      <w:r w:rsidRPr="00BF72CA">
        <w:rPr>
          <w:sz w:val="28"/>
          <w:szCs w:val="28"/>
          <w:lang w:val="kk-KZ"/>
        </w:rPr>
        <w:t>]. In contrast to fuel oil and gas, other fossil fuels do not leak or splash, and explosions and spontaneous combustion are less dangerous [</w:t>
      </w:r>
      <w:r w:rsidR="000E24E9">
        <w:rPr>
          <w:sz w:val="28"/>
          <w:szCs w:val="28"/>
          <w:lang w:val="kk-KZ"/>
        </w:rPr>
        <w:fldChar w:fldCharType="begin"/>
      </w:r>
      <w:r w:rsidR="000E24E9">
        <w:rPr>
          <w:sz w:val="28"/>
          <w:szCs w:val="28"/>
          <w:lang w:val="kk-KZ"/>
        </w:rPr>
        <w:instrText xml:space="preserve"> REF WCI2000b \r \h </w:instrText>
      </w:r>
      <w:r w:rsidR="000E24E9">
        <w:rPr>
          <w:sz w:val="28"/>
          <w:szCs w:val="28"/>
          <w:lang w:val="kk-KZ"/>
        </w:rPr>
      </w:r>
      <w:r w:rsidR="000E24E9">
        <w:rPr>
          <w:sz w:val="28"/>
          <w:szCs w:val="28"/>
          <w:lang w:val="kk-KZ"/>
        </w:rPr>
        <w:fldChar w:fldCharType="separate"/>
      </w:r>
      <w:r w:rsidR="00A42882">
        <w:rPr>
          <w:sz w:val="28"/>
          <w:szCs w:val="28"/>
          <w:lang w:val="kk-KZ"/>
        </w:rPr>
        <w:t>12</w:t>
      </w:r>
      <w:r w:rsidR="000E24E9">
        <w:rPr>
          <w:sz w:val="28"/>
          <w:szCs w:val="28"/>
          <w:lang w:val="kk-KZ"/>
        </w:rPr>
        <w:fldChar w:fldCharType="end"/>
      </w:r>
      <w:r w:rsidRPr="00BF72CA">
        <w:rPr>
          <w:sz w:val="28"/>
          <w:szCs w:val="28"/>
          <w:lang w:val="kk-KZ"/>
        </w:rPr>
        <w:t>]. Prices of coal are stable and attractive due to the availability of coal and abundant reser</w:t>
      </w:r>
      <w:r>
        <w:rPr>
          <w:sz w:val="28"/>
          <w:szCs w:val="28"/>
          <w:lang w:val="kk-KZ"/>
        </w:rPr>
        <w:t>ves [</w:t>
      </w:r>
      <w:r w:rsidR="000E24E9">
        <w:rPr>
          <w:sz w:val="28"/>
          <w:szCs w:val="28"/>
          <w:lang w:val="kk-KZ"/>
        </w:rPr>
        <w:fldChar w:fldCharType="begin"/>
      </w:r>
      <w:r w:rsidR="000E24E9">
        <w:rPr>
          <w:sz w:val="28"/>
          <w:szCs w:val="28"/>
          <w:lang w:val="kk-KZ"/>
        </w:rPr>
        <w:instrText xml:space="preserve"> REF KeayWCI2023 \r \h </w:instrText>
      </w:r>
      <w:r w:rsidR="000E24E9">
        <w:rPr>
          <w:sz w:val="28"/>
          <w:szCs w:val="28"/>
          <w:lang w:val="kk-KZ"/>
        </w:rPr>
      </w:r>
      <w:r w:rsidR="000E24E9">
        <w:rPr>
          <w:sz w:val="28"/>
          <w:szCs w:val="28"/>
          <w:lang w:val="kk-KZ"/>
        </w:rPr>
        <w:fldChar w:fldCharType="separate"/>
      </w:r>
      <w:r w:rsidR="00A42882">
        <w:rPr>
          <w:sz w:val="28"/>
          <w:szCs w:val="28"/>
          <w:lang w:val="kk-KZ"/>
        </w:rPr>
        <w:t>25</w:t>
      </w:r>
      <w:r w:rsidR="000E24E9">
        <w:rPr>
          <w:sz w:val="28"/>
          <w:szCs w:val="28"/>
          <w:lang w:val="kk-KZ"/>
        </w:rPr>
        <w:fldChar w:fldCharType="end"/>
      </w:r>
      <w:r>
        <w:rPr>
          <w:sz w:val="28"/>
          <w:szCs w:val="28"/>
          <w:lang w:val="kk-KZ"/>
        </w:rPr>
        <w:t>].</w:t>
      </w:r>
      <w:r w:rsidR="00C81ADC">
        <w:rPr>
          <w:sz w:val="28"/>
          <w:szCs w:val="28"/>
          <w:lang w:val="en-US"/>
        </w:rPr>
        <w:t xml:space="preserve"> </w:t>
      </w:r>
      <w:r w:rsidR="003D7DB2" w:rsidRPr="003D7DB2">
        <w:rPr>
          <w:sz w:val="28"/>
          <w:szCs w:val="28"/>
          <w:lang w:val="en-US"/>
        </w:rPr>
        <w:t xml:space="preserve">Coal finds extensive application in today’s world, fulfilling diverse roles such as electricity generation (thermal coal), serving as a critical raw material in metallurgical processes (coking coal), supporting the chemical industry, facilitating the extraction of rare earth elements, and contributing to graphite production. Globally, coal reserves are estimated to exceed 14.8 trillion tons, with economically recoverable reserves surpassing 1 trillion tons, making coal the most abundant energy resource compared to others </w:t>
      </w:r>
      <w:r w:rsidR="003D7DB2" w:rsidRPr="00BF72CA">
        <w:rPr>
          <w:sz w:val="28"/>
          <w:szCs w:val="28"/>
          <w:lang w:val="kk-KZ"/>
        </w:rPr>
        <w:t>[</w:t>
      </w:r>
      <w:r w:rsidR="003D7DB2">
        <w:rPr>
          <w:sz w:val="28"/>
          <w:szCs w:val="28"/>
          <w:lang w:val="kk-KZ"/>
        </w:rPr>
        <w:fldChar w:fldCharType="begin"/>
      </w:r>
      <w:r w:rsidR="003D7DB2">
        <w:rPr>
          <w:sz w:val="28"/>
          <w:szCs w:val="28"/>
          <w:lang w:val="kk-KZ"/>
        </w:rPr>
        <w:instrText xml:space="preserve"> REF Карпенко2000Новосибирск \r \h </w:instrText>
      </w:r>
      <w:r w:rsidR="003D7DB2">
        <w:rPr>
          <w:sz w:val="28"/>
          <w:szCs w:val="28"/>
          <w:lang w:val="kk-KZ"/>
        </w:rPr>
      </w:r>
      <w:r w:rsidR="003D7DB2">
        <w:rPr>
          <w:sz w:val="28"/>
          <w:szCs w:val="28"/>
          <w:lang w:val="kk-KZ"/>
        </w:rPr>
        <w:fldChar w:fldCharType="separate"/>
      </w:r>
      <w:r w:rsidR="00A42882">
        <w:rPr>
          <w:sz w:val="28"/>
          <w:szCs w:val="28"/>
          <w:lang w:val="kk-KZ"/>
        </w:rPr>
        <w:t>13</w:t>
      </w:r>
      <w:r w:rsidR="003D7DB2">
        <w:rPr>
          <w:sz w:val="28"/>
          <w:szCs w:val="28"/>
          <w:lang w:val="kk-KZ"/>
        </w:rPr>
        <w:fldChar w:fldCharType="end"/>
      </w:r>
      <w:r w:rsidR="003D7DB2" w:rsidRPr="00BF72CA">
        <w:rPr>
          <w:sz w:val="28"/>
          <w:szCs w:val="28"/>
          <w:lang w:val="kk-KZ"/>
        </w:rPr>
        <w:t>]</w:t>
      </w:r>
      <w:r w:rsidR="003D7DB2" w:rsidRPr="003D7DB2">
        <w:rPr>
          <w:sz w:val="28"/>
          <w:szCs w:val="28"/>
          <w:lang w:val="en-US"/>
        </w:rPr>
        <w:t>. In contrast to the oil and gas sectors, the coal market is characterized by greater competition due to the widespread geographical distribution of coal deposits, which are present on nearly every continent, in the majority of countries, and across numerous regions worldwide.</w:t>
      </w:r>
      <w:r w:rsidR="003D7DB2">
        <w:rPr>
          <w:sz w:val="28"/>
          <w:szCs w:val="28"/>
          <w:lang w:val="en-US"/>
        </w:rPr>
        <w:t xml:space="preserve"> </w:t>
      </w:r>
      <w:r w:rsidR="00707780" w:rsidRPr="00707780">
        <w:rPr>
          <w:sz w:val="28"/>
          <w:szCs w:val="28"/>
          <w:lang w:val="en-US"/>
        </w:rPr>
        <w:t>At current consumption rates, coal supplies are projected to last around 250 years, compared to 65 years for natural gas and just 45 years for oil. Additionally, global coal demand is experiencing steady growth, increasing by roughly 2% annually</w:t>
      </w:r>
      <w:r w:rsidR="00707780">
        <w:rPr>
          <w:sz w:val="28"/>
          <w:szCs w:val="28"/>
          <w:lang w:val="en-US"/>
        </w:rPr>
        <w:t xml:space="preserve"> </w:t>
      </w:r>
      <w:r>
        <w:rPr>
          <w:sz w:val="28"/>
          <w:szCs w:val="28"/>
          <w:lang w:val="en-US"/>
        </w:rPr>
        <w:t>[</w:t>
      </w:r>
      <w:r w:rsidR="000E24E9">
        <w:rPr>
          <w:sz w:val="28"/>
          <w:szCs w:val="28"/>
          <w:lang w:val="en-US"/>
        </w:rPr>
        <w:fldChar w:fldCharType="begin"/>
      </w:r>
      <w:r w:rsidR="000E24E9">
        <w:rPr>
          <w:sz w:val="28"/>
          <w:szCs w:val="28"/>
          <w:lang w:val="en-US"/>
        </w:rPr>
        <w:instrText xml:space="preserve"> REF Cletcins2000P417 \r \h </w:instrText>
      </w:r>
      <w:r w:rsidR="000E24E9">
        <w:rPr>
          <w:sz w:val="28"/>
          <w:szCs w:val="28"/>
          <w:lang w:val="en-US"/>
        </w:rPr>
      </w:r>
      <w:r w:rsidR="000E24E9">
        <w:rPr>
          <w:sz w:val="28"/>
          <w:szCs w:val="28"/>
          <w:lang w:val="en-US"/>
        </w:rPr>
        <w:fldChar w:fldCharType="separate"/>
      </w:r>
      <w:r w:rsidR="00A42882">
        <w:rPr>
          <w:sz w:val="28"/>
          <w:szCs w:val="28"/>
          <w:lang w:val="en-US"/>
        </w:rPr>
        <w:t>26</w:t>
      </w:r>
      <w:r w:rsidR="000E24E9">
        <w:rPr>
          <w:sz w:val="28"/>
          <w:szCs w:val="28"/>
          <w:lang w:val="en-US"/>
        </w:rPr>
        <w:fldChar w:fldCharType="end"/>
      </w:r>
      <w:r>
        <w:rPr>
          <w:sz w:val="28"/>
          <w:szCs w:val="28"/>
          <w:lang w:val="en-US"/>
        </w:rPr>
        <w:t>].</w:t>
      </w:r>
    </w:p>
    <w:p w14:paraId="025E55A8" w14:textId="2242963C" w:rsidR="003C1D96" w:rsidRPr="003C1D96" w:rsidRDefault="003C1D96" w:rsidP="008B2212">
      <w:pPr>
        <w:ind w:firstLine="709"/>
        <w:jc w:val="both"/>
        <w:rPr>
          <w:sz w:val="28"/>
          <w:szCs w:val="28"/>
          <w:lang w:val="en-US"/>
        </w:rPr>
      </w:pPr>
      <w:r w:rsidRPr="0089147E">
        <w:rPr>
          <w:sz w:val="28"/>
          <w:szCs w:val="28"/>
          <w:lang w:val="en-US"/>
        </w:rPr>
        <w:t xml:space="preserve">By millions of years of chemical change, pressure, and heat, coal is formed from decayed plant material that has been compacted into a solid state. </w:t>
      </w:r>
      <w:r w:rsidR="00E96F11" w:rsidRPr="00E96F11">
        <w:rPr>
          <w:sz w:val="28"/>
          <w:szCs w:val="28"/>
          <w:lang w:val="en-US"/>
        </w:rPr>
        <w:t xml:space="preserve">When coal undergoes combustion in the presence of air or oxygen, its high carbon content allows it to release a significant amount of energy in the form of heat. This thermal energy can then be converted into a usable form, such as electricity. Coal used specifically for this purpose is known as </w:t>
      </w:r>
      <w:r w:rsidR="00E96F11" w:rsidRPr="00E96F11">
        <w:rPr>
          <w:i/>
          <w:iCs/>
          <w:sz w:val="28"/>
          <w:szCs w:val="28"/>
          <w:lang w:val="en-US"/>
        </w:rPr>
        <w:t>thermal coal</w:t>
      </w:r>
      <w:r w:rsidR="00E96F11">
        <w:rPr>
          <w:sz w:val="28"/>
          <w:szCs w:val="28"/>
          <w:lang w:val="en-US"/>
        </w:rPr>
        <w:t xml:space="preserve"> </w:t>
      </w:r>
      <w:r w:rsidRPr="0089147E">
        <w:rPr>
          <w:sz w:val="28"/>
          <w:szCs w:val="28"/>
          <w:lang w:val="en-US"/>
        </w:rPr>
        <w:t>[</w:t>
      </w:r>
      <w:r w:rsidR="0089147E" w:rsidRPr="0089147E">
        <w:rPr>
          <w:sz w:val="28"/>
          <w:szCs w:val="28"/>
          <w:lang w:val="en-US"/>
        </w:rPr>
        <w:fldChar w:fldCharType="begin"/>
      </w:r>
      <w:r w:rsidR="0089147E" w:rsidRPr="0089147E">
        <w:rPr>
          <w:sz w:val="28"/>
          <w:szCs w:val="28"/>
          <w:lang w:val="en-US"/>
        </w:rPr>
        <w:instrText xml:space="preserve"> REF Canada \r \h </w:instrText>
      </w:r>
      <w:r w:rsidR="0089147E">
        <w:rPr>
          <w:sz w:val="28"/>
          <w:szCs w:val="28"/>
          <w:lang w:val="en-US"/>
        </w:rPr>
        <w:instrText xml:space="preserve"> \* MERGEFORMAT </w:instrText>
      </w:r>
      <w:r w:rsidR="0089147E" w:rsidRPr="0089147E">
        <w:rPr>
          <w:sz w:val="28"/>
          <w:szCs w:val="28"/>
          <w:lang w:val="en-US"/>
        </w:rPr>
      </w:r>
      <w:r w:rsidR="0089147E" w:rsidRPr="0089147E">
        <w:rPr>
          <w:sz w:val="28"/>
          <w:szCs w:val="28"/>
          <w:lang w:val="en-US"/>
        </w:rPr>
        <w:fldChar w:fldCharType="separate"/>
      </w:r>
      <w:r w:rsidR="00A42882">
        <w:rPr>
          <w:sz w:val="28"/>
          <w:szCs w:val="28"/>
          <w:lang w:val="en-US"/>
        </w:rPr>
        <w:t>27</w:t>
      </w:r>
      <w:r w:rsidR="0089147E" w:rsidRPr="0089147E">
        <w:rPr>
          <w:sz w:val="28"/>
          <w:szCs w:val="28"/>
          <w:lang w:val="en-US"/>
        </w:rPr>
        <w:fldChar w:fldCharType="end"/>
      </w:r>
      <w:r w:rsidRPr="0089147E">
        <w:rPr>
          <w:sz w:val="28"/>
          <w:szCs w:val="28"/>
          <w:lang w:val="en-US"/>
        </w:rPr>
        <w:t xml:space="preserve">]. </w:t>
      </w:r>
      <w:r w:rsidR="00E96F11" w:rsidRPr="00E96F11">
        <w:rPr>
          <w:sz w:val="28"/>
          <w:szCs w:val="28"/>
          <w:lang w:val="en-US"/>
        </w:rPr>
        <w:t xml:space="preserve">For the past 30 years, coal has remained the dominant fuel for electricity generation on a global scale. As of July 2023, there were 2,435 coal-powered electricity plants operating worldwide, with China accounting for </w:t>
      </w:r>
      <w:r w:rsidR="00E96F11">
        <w:rPr>
          <w:sz w:val="28"/>
          <w:szCs w:val="28"/>
          <w:lang w:val="en-US"/>
        </w:rPr>
        <w:t>almost half of these facilities</w:t>
      </w:r>
      <w:r w:rsidRPr="0089147E">
        <w:rPr>
          <w:sz w:val="28"/>
          <w:szCs w:val="28"/>
          <w:lang w:val="en-US"/>
        </w:rPr>
        <w:t xml:space="preserve"> [</w:t>
      </w:r>
      <w:r w:rsidR="0089147E" w:rsidRPr="0089147E">
        <w:rPr>
          <w:sz w:val="28"/>
          <w:szCs w:val="28"/>
          <w:lang w:val="en-US"/>
        </w:rPr>
        <w:fldChar w:fldCharType="begin"/>
      </w:r>
      <w:r w:rsidR="0089147E" w:rsidRPr="0089147E">
        <w:rPr>
          <w:sz w:val="28"/>
          <w:szCs w:val="28"/>
          <w:lang w:val="en-US"/>
        </w:rPr>
        <w:instrText xml:space="preserve"> REF Statista2024 \r \h </w:instrText>
      </w:r>
      <w:r w:rsidR="0089147E">
        <w:rPr>
          <w:sz w:val="28"/>
          <w:szCs w:val="28"/>
          <w:lang w:val="en-US"/>
        </w:rPr>
        <w:instrText xml:space="preserve"> \* MERGEFORMAT </w:instrText>
      </w:r>
      <w:r w:rsidR="0089147E" w:rsidRPr="0089147E">
        <w:rPr>
          <w:sz w:val="28"/>
          <w:szCs w:val="28"/>
          <w:lang w:val="en-US"/>
        </w:rPr>
      </w:r>
      <w:r w:rsidR="0089147E" w:rsidRPr="0089147E">
        <w:rPr>
          <w:sz w:val="28"/>
          <w:szCs w:val="28"/>
          <w:lang w:val="en-US"/>
        </w:rPr>
        <w:fldChar w:fldCharType="separate"/>
      </w:r>
      <w:r w:rsidR="00A42882">
        <w:rPr>
          <w:sz w:val="28"/>
          <w:szCs w:val="28"/>
          <w:lang w:val="en-US"/>
        </w:rPr>
        <w:t>28</w:t>
      </w:r>
      <w:r w:rsidR="0089147E" w:rsidRPr="0089147E">
        <w:rPr>
          <w:sz w:val="28"/>
          <w:szCs w:val="28"/>
          <w:lang w:val="en-US"/>
        </w:rPr>
        <w:fldChar w:fldCharType="end"/>
      </w:r>
      <w:r w:rsidRPr="0089147E">
        <w:rPr>
          <w:sz w:val="28"/>
          <w:szCs w:val="28"/>
          <w:lang w:val="en-US"/>
        </w:rPr>
        <w:t>].</w:t>
      </w:r>
    </w:p>
    <w:p w14:paraId="7808CEC4" w14:textId="0A5639DB" w:rsidR="006A683D" w:rsidRPr="00FA6F27" w:rsidRDefault="00B75A2D" w:rsidP="008B2212">
      <w:pPr>
        <w:ind w:firstLine="709"/>
        <w:jc w:val="both"/>
        <w:rPr>
          <w:sz w:val="28"/>
          <w:szCs w:val="28"/>
          <w:highlight w:val="yellow"/>
          <w:lang w:val="en-US"/>
        </w:rPr>
      </w:pPr>
      <w:r w:rsidRPr="00B75A2D">
        <w:rPr>
          <w:sz w:val="28"/>
          <w:szCs w:val="28"/>
          <w:lang w:val="en-US"/>
        </w:rPr>
        <w:t xml:space="preserve">Electricity is an important part of modern life, and coal is the world's most common source of electricity, contributing over 36.4% to global electricity generation. </w:t>
      </w:r>
      <w:r w:rsidR="00737444" w:rsidRPr="00737444">
        <w:rPr>
          <w:sz w:val="28"/>
          <w:szCs w:val="28"/>
          <w:lang w:val="en-US"/>
        </w:rPr>
        <w:t xml:space="preserve">Coal-fired thermal power plants account for a significant share of electricity generation in various countries: </w:t>
      </w:r>
      <w:r w:rsidR="0078482B" w:rsidRPr="0078482B">
        <w:rPr>
          <w:sz w:val="28"/>
          <w:szCs w:val="28"/>
          <w:lang w:val="en-US"/>
        </w:rPr>
        <w:t>accounting for roughly 25% in the United States, 30% in Russia, 50% in India, and reaching up to 85% in both China and Kazakhstan.</w:t>
      </w:r>
      <w:r w:rsidR="00737444" w:rsidRPr="00737444">
        <w:rPr>
          <w:sz w:val="28"/>
          <w:szCs w:val="28"/>
          <w:lang w:val="en-US"/>
        </w:rPr>
        <w:t xml:space="preserve"> </w:t>
      </w:r>
      <w:r w:rsidR="00FA6F27" w:rsidRPr="00FA6F27">
        <w:rPr>
          <w:sz w:val="28"/>
          <w:szCs w:val="28"/>
          <w:lang w:val="en-US"/>
        </w:rPr>
        <w:t>Worldwide, many energy consumers continue to depend on coal-fired power due to its cost-effectiveness and reliability. In regions with limited access to modern and clean energy technologies, coal remains an indispensable energy source. Its broad availability, which is more evenly distributed globally than oil and natural gas, further underscores its role as an accessible energy resource, as depicted in Figure 1.2.</w:t>
      </w:r>
    </w:p>
    <w:p w14:paraId="04F13304" w14:textId="2A6FF413" w:rsidR="006A683D" w:rsidRPr="00FA6F27" w:rsidRDefault="00FA6F27" w:rsidP="008B2212">
      <w:pPr>
        <w:ind w:firstLine="709"/>
        <w:jc w:val="both"/>
        <w:rPr>
          <w:sz w:val="28"/>
          <w:szCs w:val="28"/>
          <w:lang w:val="en-US"/>
        </w:rPr>
      </w:pPr>
      <w:r>
        <w:rPr>
          <w:sz w:val="28"/>
          <w:szCs w:val="28"/>
          <w:lang w:val="en-US"/>
        </w:rPr>
        <w:t>Beyond</w:t>
      </w:r>
      <w:r w:rsidRPr="00FA6F27">
        <w:rPr>
          <w:sz w:val="28"/>
          <w:szCs w:val="28"/>
          <w:lang w:val="en-US"/>
        </w:rPr>
        <w:t xml:space="preserve"> </w:t>
      </w:r>
      <w:r>
        <w:rPr>
          <w:sz w:val="28"/>
          <w:szCs w:val="28"/>
          <w:lang w:val="en-US"/>
        </w:rPr>
        <w:t>its</w:t>
      </w:r>
      <w:r w:rsidRPr="00FA6F27">
        <w:rPr>
          <w:sz w:val="28"/>
          <w:szCs w:val="28"/>
          <w:lang w:val="en-US"/>
        </w:rPr>
        <w:t xml:space="preserve"> </w:t>
      </w:r>
      <w:r>
        <w:rPr>
          <w:sz w:val="28"/>
          <w:szCs w:val="28"/>
          <w:lang w:val="en-US"/>
        </w:rPr>
        <w:t>use as a f</w:t>
      </w:r>
      <w:r w:rsidRPr="00FA6F27">
        <w:rPr>
          <w:sz w:val="28"/>
          <w:szCs w:val="28"/>
          <w:lang w:val="en-US"/>
        </w:rPr>
        <w:t>uel, coal supports a variety of industrial applications. It serves as a critical raw material in metallurgy, phosphate fertilizer production, and cement manufacturing. Coking coal, in particular, is vital for these sectors, especially in phosphate processing. Furthermore, coal and its derivatives are employed in the production of activated carbon filters essential for air and water purification. Coal-based materials also contribute to the manufacture of carbon fiber, which is extensively used in the aerospace and automotive industries. Additionally, coal serves as a source of silicon metal utilized in lubricants, and specific chemical processes enable the extraction of rare earth elements from coal</w:t>
      </w:r>
    </w:p>
    <w:p w14:paraId="343EC398" w14:textId="5406BFEE" w:rsidR="006A683D" w:rsidRPr="000D360D" w:rsidRDefault="002350F3" w:rsidP="008B2212">
      <w:pPr>
        <w:ind w:firstLine="709"/>
        <w:jc w:val="both"/>
        <w:rPr>
          <w:sz w:val="28"/>
          <w:szCs w:val="28"/>
          <w:lang w:val="en-US"/>
        </w:rPr>
      </w:pPr>
      <w:r w:rsidRPr="002350F3">
        <w:rPr>
          <w:sz w:val="28"/>
          <w:szCs w:val="28"/>
          <w:lang w:val="en-US"/>
        </w:rPr>
        <w:t>Coal plays a vital role in alleviating energy poverty by providing a reliable and accessible source of energy, particularly in regions lacking modern energy infrastructure.</w:t>
      </w:r>
      <w:r>
        <w:rPr>
          <w:sz w:val="28"/>
          <w:szCs w:val="28"/>
          <w:lang w:val="en-US"/>
        </w:rPr>
        <w:t xml:space="preserve"> </w:t>
      </w:r>
      <w:r w:rsidR="00D35CB3" w:rsidRPr="00D35CB3">
        <w:rPr>
          <w:sz w:val="28"/>
          <w:szCs w:val="28"/>
          <w:lang w:val="en-US"/>
        </w:rPr>
        <w:t>A</w:t>
      </w:r>
      <w:r>
        <w:rPr>
          <w:sz w:val="28"/>
          <w:szCs w:val="28"/>
          <w:lang w:val="en-US"/>
        </w:rPr>
        <w:t xml:space="preserve">round </w:t>
      </w:r>
      <w:r w:rsidR="00D35CB3" w:rsidRPr="00D35CB3">
        <w:rPr>
          <w:sz w:val="28"/>
          <w:szCs w:val="28"/>
          <w:lang w:val="en-US"/>
        </w:rPr>
        <w:t>2.6 billion people live withou</w:t>
      </w:r>
      <w:r w:rsidR="000D360D">
        <w:rPr>
          <w:sz w:val="28"/>
          <w:szCs w:val="28"/>
          <w:lang w:val="en-US"/>
        </w:rPr>
        <w:t xml:space="preserve">t electricity around the world. </w:t>
      </w:r>
      <w:r w:rsidR="000D360D" w:rsidRPr="000D360D">
        <w:rPr>
          <w:sz w:val="28"/>
          <w:szCs w:val="28"/>
          <w:lang w:val="en-US"/>
        </w:rPr>
        <w:t>Each year, approximately 1.5 million people around the world die as a result of household air pollution, primarily caused by burning biomass such as wood and animal dung, along with inadequate access to basic sanitation.</w:t>
      </w:r>
    </w:p>
    <w:p w14:paraId="1A3B7C94" w14:textId="64B97171" w:rsidR="009C51AE" w:rsidRDefault="000D360D" w:rsidP="008B2212">
      <w:pPr>
        <w:ind w:firstLine="709"/>
        <w:jc w:val="both"/>
        <w:rPr>
          <w:sz w:val="28"/>
          <w:szCs w:val="28"/>
          <w:lang w:val="en-US"/>
        </w:rPr>
      </w:pPr>
      <w:r w:rsidRPr="000D360D">
        <w:rPr>
          <w:sz w:val="28"/>
          <w:szCs w:val="28"/>
          <w:lang w:val="en-US"/>
        </w:rPr>
        <w:t>Completely removing coal from the global energy mix is not a practical option. Addressing today’s complex energy challenges requires a diverse range of fuels and technologies. Coa</w:t>
      </w:r>
      <w:r>
        <w:rPr>
          <w:sz w:val="28"/>
          <w:szCs w:val="28"/>
          <w:lang w:val="en-US"/>
        </w:rPr>
        <w:t xml:space="preserve">l will continue to be essential, </w:t>
      </w:r>
      <w:r w:rsidRPr="000D360D">
        <w:rPr>
          <w:sz w:val="28"/>
          <w:szCs w:val="28"/>
          <w:lang w:val="en-US"/>
        </w:rPr>
        <w:t>not only because it remains widely accessible across various markets, but also because, for many industrial applications, it is currently the only viable option. Furthermore, coal supports the development and functioning of renewable energy infrastructure, making it a key component i</w:t>
      </w:r>
      <w:r>
        <w:rPr>
          <w:sz w:val="28"/>
          <w:szCs w:val="28"/>
          <w:lang w:val="en-US"/>
        </w:rPr>
        <w:t xml:space="preserve">n the broader energy transition </w:t>
      </w:r>
      <w:r w:rsidR="00B65167">
        <w:rPr>
          <w:sz w:val="28"/>
          <w:szCs w:val="28"/>
          <w:lang w:val="en-US"/>
        </w:rPr>
        <w:t>[</w:t>
      </w:r>
      <w:r w:rsidR="00B16951">
        <w:rPr>
          <w:sz w:val="28"/>
          <w:szCs w:val="28"/>
          <w:lang w:val="en-US"/>
        </w:rPr>
        <w:fldChar w:fldCharType="begin"/>
      </w:r>
      <w:r w:rsidR="00B16951">
        <w:rPr>
          <w:sz w:val="28"/>
          <w:szCs w:val="28"/>
          <w:lang w:val="en-US"/>
        </w:rPr>
        <w:instrText xml:space="preserve"> REF MesserleOrynbasar2024 \r \h </w:instrText>
      </w:r>
      <w:r w:rsidR="00B16951">
        <w:rPr>
          <w:sz w:val="28"/>
          <w:szCs w:val="28"/>
          <w:lang w:val="en-US"/>
        </w:rPr>
      </w:r>
      <w:r w:rsidR="00B16951">
        <w:rPr>
          <w:sz w:val="28"/>
          <w:szCs w:val="28"/>
          <w:lang w:val="en-US"/>
        </w:rPr>
        <w:fldChar w:fldCharType="separate"/>
      </w:r>
      <w:r w:rsidR="00A42882">
        <w:rPr>
          <w:sz w:val="28"/>
          <w:szCs w:val="28"/>
          <w:lang w:val="en-US"/>
        </w:rPr>
        <w:t>29</w:t>
      </w:r>
      <w:r w:rsidR="00B16951">
        <w:rPr>
          <w:sz w:val="28"/>
          <w:szCs w:val="28"/>
          <w:lang w:val="en-US"/>
        </w:rPr>
        <w:fldChar w:fldCharType="end"/>
      </w:r>
      <w:r w:rsidR="00B16951">
        <w:rPr>
          <w:sz w:val="28"/>
          <w:szCs w:val="28"/>
          <w:lang w:val="en-US"/>
        </w:rPr>
        <w:t xml:space="preserve">, </w:t>
      </w:r>
      <w:r w:rsidR="000E24E9">
        <w:rPr>
          <w:sz w:val="28"/>
          <w:szCs w:val="28"/>
          <w:lang w:val="en-US"/>
        </w:rPr>
        <w:fldChar w:fldCharType="begin"/>
      </w:r>
      <w:r w:rsidR="000E24E9">
        <w:rPr>
          <w:sz w:val="28"/>
          <w:szCs w:val="28"/>
          <w:lang w:val="en-US"/>
        </w:rPr>
        <w:instrText xml:space="preserve"> REF CoalImp2021 \r \h </w:instrText>
      </w:r>
      <w:r w:rsidR="000E24E9">
        <w:rPr>
          <w:sz w:val="28"/>
          <w:szCs w:val="28"/>
          <w:lang w:val="en-US"/>
        </w:rPr>
      </w:r>
      <w:r w:rsidR="000E24E9">
        <w:rPr>
          <w:sz w:val="28"/>
          <w:szCs w:val="28"/>
          <w:lang w:val="en-US"/>
        </w:rPr>
        <w:fldChar w:fldCharType="separate"/>
      </w:r>
      <w:r w:rsidR="00A42882">
        <w:rPr>
          <w:sz w:val="28"/>
          <w:szCs w:val="28"/>
          <w:lang w:val="en-US"/>
        </w:rPr>
        <w:t>30</w:t>
      </w:r>
      <w:r w:rsidR="000E24E9">
        <w:rPr>
          <w:sz w:val="28"/>
          <w:szCs w:val="28"/>
          <w:lang w:val="en-US"/>
        </w:rPr>
        <w:fldChar w:fldCharType="end"/>
      </w:r>
      <w:r w:rsidR="00B65167">
        <w:rPr>
          <w:sz w:val="28"/>
          <w:szCs w:val="28"/>
          <w:lang w:val="en-US"/>
        </w:rPr>
        <w:t>]</w:t>
      </w:r>
      <w:r w:rsidR="00B65167" w:rsidRPr="00B65167">
        <w:rPr>
          <w:sz w:val="28"/>
          <w:szCs w:val="28"/>
          <w:lang w:val="en-US"/>
        </w:rPr>
        <w:t>.</w:t>
      </w:r>
    </w:p>
    <w:p w14:paraId="5A18DB0C" w14:textId="556EDB33" w:rsidR="00371B1E" w:rsidRDefault="00371B1E" w:rsidP="00BD7BE4">
      <w:pPr>
        <w:jc w:val="both"/>
        <w:rPr>
          <w:sz w:val="28"/>
          <w:szCs w:val="28"/>
          <w:lang w:val="en-US"/>
        </w:rPr>
      </w:pPr>
    </w:p>
    <w:p w14:paraId="2EACAF90" w14:textId="709333D5" w:rsidR="009C51AE" w:rsidRDefault="00BD7BE4" w:rsidP="00083C16">
      <w:pPr>
        <w:keepNext/>
        <w:jc w:val="center"/>
        <w:rPr>
          <w:sz w:val="28"/>
          <w:szCs w:val="28"/>
          <w:lang/>
        </w:rPr>
      </w:pPr>
      <w:r>
        <w:rPr>
          <w:noProof/>
        </w:rPr>
        <w:drawing>
          <wp:inline distT="0" distB="0" distL="0" distR="0" wp14:anchorId="70582F98" wp14:editId="008012B0">
            <wp:extent cx="5940000" cy="3016511"/>
            <wp:effectExtent l="0" t="0" r="3810" b="0"/>
            <wp:docPr id="13" name="Рисунок 13" descr="WhatsApp Image 2024-12-02 at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WhatsApp Image 2024-12-02 at 10"/>
                    <pic:cNvPicPr>
                      <a:picLocks noChangeAspect="1" noChangeArrowheads="1"/>
                    </pic:cNvPicPr>
                  </pic:nvPicPr>
                  <pic:blipFill>
                    <a:blip r:embed="rId9">
                      <a:extLst>
                        <a:ext uri="{28A0092B-C50C-407E-A947-70E740481C1C}">
                          <a14:useLocalDpi xmlns:a14="http://schemas.microsoft.com/office/drawing/2010/main" val="0"/>
                        </a:ext>
                      </a:extLst>
                    </a:blip>
                    <a:srcRect t="6584"/>
                    <a:stretch>
                      <a:fillRect/>
                    </a:stretch>
                  </pic:blipFill>
                  <pic:spPr bwMode="auto">
                    <a:xfrm>
                      <a:off x="0" y="0"/>
                      <a:ext cx="5940000" cy="3016511"/>
                    </a:xfrm>
                    <a:prstGeom prst="rect">
                      <a:avLst/>
                    </a:prstGeom>
                    <a:noFill/>
                    <a:ln>
                      <a:noFill/>
                    </a:ln>
                  </pic:spPr>
                </pic:pic>
              </a:graphicData>
            </a:graphic>
          </wp:inline>
        </w:drawing>
      </w:r>
    </w:p>
    <w:p w14:paraId="5A386D7C" w14:textId="77777777" w:rsidR="008C5836" w:rsidRPr="00083C16" w:rsidRDefault="008C5836" w:rsidP="00083C16">
      <w:pPr>
        <w:keepNext/>
        <w:jc w:val="center"/>
        <w:rPr>
          <w:sz w:val="28"/>
          <w:szCs w:val="28"/>
          <w:lang/>
        </w:rPr>
      </w:pPr>
    </w:p>
    <w:p w14:paraId="0D388BDA" w14:textId="13CA8ECF" w:rsidR="00006AAA" w:rsidRPr="00A93FBE" w:rsidRDefault="0072612C" w:rsidP="00622452">
      <w:pPr>
        <w:keepNext/>
        <w:jc w:val="both"/>
        <w:rPr>
          <w:lang w:val="en-US"/>
        </w:rPr>
      </w:pPr>
      <w:r>
        <w:rPr>
          <w:lang w:val="en-US"/>
        </w:rPr>
        <w:t>1 – C</w:t>
      </w:r>
      <w:r w:rsidR="00086061" w:rsidRPr="00086061">
        <w:rPr>
          <w:lang w:val="en-US"/>
        </w:rPr>
        <w:t>a</w:t>
      </w:r>
      <w:r>
        <w:rPr>
          <w:lang w:val="en-US"/>
        </w:rPr>
        <w:t>nada and Mexico, 2 – USA, 3 – N</w:t>
      </w:r>
      <w:r w:rsidR="00086061">
        <w:rPr>
          <w:lang w:val="en-US"/>
        </w:rPr>
        <w:t>orth and Central A</w:t>
      </w:r>
      <w:r w:rsidR="00453E65" w:rsidRPr="00A93FBE">
        <w:rPr>
          <w:lang w:val="en-US"/>
        </w:rPr>
        <w:t>mer</w:t>
      </w:r>
      <w:r>
        <w:rPr>
          <w:lang w:val="en-US"/>
        </w:rPr>
        <w:t>ica, 4 – E</w:t>
      </w:r>
      <w:r w:rsidR="00086061">
        <w:rPr>
          <w:lang w:val="en-US"/>
        </w:rPr>
        <w:t>urope, 5 – Africa, 6 – Middle Eas</w:t>
      </w:r>
      <w:r>
        <w:rPr>
          <w:lang w:val="en-US"/>
        </w:rPr>
        <w:t>t, 7 – Russia and the CIS, 8 – India, 9 – China, 10 – Asia-Pacific region, 11 – Au</w:t>
      </w:r>
      <w:r w:rsidR="00086061">
        <w:rPr>
          <w:lang w:val="en-US"/>
        </w:rPr>
        <w:t>stralia</w:t>
      </w:r>
    </w:p>
    <w:p w14:paraId="46C13849" w14:textId="77777777" w:rsidR="007258EA" w:rsidRDefault="007258EA" w:rsidP="007258EA">
      <w:pPr>
        <w:keepNext/>
        <w:jc w:val="center"/>
        <w:rPr>
          <w:sz w:val="28"/>
          <w:szCs w:val="28"/>
          <w:lang w:val="en-US"/>
        </w:rPr>
      </w:pPr>
    </w:p>
    <w:p w14:paraId="31D7F6D0" w14:textId="2EE2500D" w:rsidR="009C51AE" w:rsidRPr="00633918" w:rsidRDefault="00B65167" w:rsidP="00453E65">
      <w:pPr>
        <w:keepNext/>
        <w:jc w:val="center"/>
        <w:rPr>
          <w:sz w:val="28"/>
          <w:szCs w:val="28"/>
          <w:lang w:val="kk-KZ"/>
        </w:rPr>
      </w:pPr>
      <w:r w:rsidRPr="00691FA2">
        <w:rPr>
          <w:sz w:val="28"/>
          <w:szCs w:val="28"/>
          <w:lang w:val="en-US"/>
        </w:rPr>
        <w:t>Figure 1</w:t>
      </w:r>
      <w:r w:rsidR="00691FA2">
        <w:rPr>
          <w:sz w:val="28"/>
          <w:szCs w:val="28"/>
          <w:lang w:val="en-US"/>
        </w:rPr>
        <w:t>.2</w:t>
      </w:r>
      <w:r w:rsidRPr="00B65167">
        <w:rPr>
          <w:sz w:val="28"/>
          <w:szCs w:val="28"/>
          <w:lang w:val="en-US"/>
        </w:rPr>
        <w:t xml:space="preserve"> – </w:t>
      </w:r>
      <w:r w:rsidR="0072612C">
        <w:rPr>
          <w:sz w:val="28"/>
          <w:szCs w:val="28"/>
          <w:lang w:val="en-US"/>
        </w:rPr>
        <w:t>Global distribution of fossil fuel r</w:t>
      </w:r>
      <w:r w:rsidR="006724B2" w:rsidRPr="006724B2">
        <w:rPr>
          <w:sz w:val="28"/>
          <w:szCs w:val="28"/>
          <w:lang w:val="en-US"/>
        </w:rPr>
        <w:t>eserves</w:t>
      </w:r>
      <w:r w:rsidR="00633918">
        <w:rPr>
          <w:sz w:val="28"/>
          <w:szCs w:val="28"/>
          <w:lang w:val="kk-KZ"/>
        </w:rPr>
        <w:t xml:space="preserve"> </w:t>
      </w:r>
      <w:r w:rsidR="00633918">
        <w:rPr>
          <w:sz w:val="28"/>
          <w:szCs w:val="28"/>
          <w:lang w:val="en-US"/>
        </w:rPr>
        <w:t>[</w:t>
      </w:r>
      <w:r w:rsidR="00633918">
        <w:rPr>
          <w:sz w:val="28"/>
          <w:szCs w:val="28"/>
          <w:lang w:val="en-US"/>
        </w:rPr>
        <w:fldChar w:fldCharType="begin"/>
      </w:r>
      <w:r w:rsidR="00633918">
        <w:rPr>
          <w:sz w:val="28"/>
          <w:szCs w:val="28"/>
          <w:lang w:val="en-US"/>
        </w:rPr>
        <w:instrText xml:space="preserve"> REF MesserleOrynbasar2024 \r \h </w:instrText>
      </w:r>
      <w:r w:rsidR="00633918">
        <w:rPr>
          <w:sz w:val="28"/>
          <w:szCs w:val="28"/>
          <w:lang w:val="en-US"/>
        </w:rPr>
      </w:r>
      <w:r w:rsidR="00633918">
        <w:rPr>
          <w:sz w:val="28"/>
          <w:szCs w:val="28"/>
          <w:lang w:val="en-US"/>
        </w:rPr>
        <w:fldChar w:fldCharType="separate"/>
      </w:r>
      <w:r w:rsidR="00A42882">
        <w:rPr>
          <w:sz w:val="28"/>
          <w:szCs w:val="28"/>
          <w:lang w:val="en-US"/>
        </w:rPr>
        <w:t>29</w:t>
      </w:r>
      <w:r w:rsidR="00633918">
        <w:rPr>
          <w:sz w:val="28"/>
          <w:szCs w:val="28"/>
          <w:lang w:val="en-US"/>
        </w:rPr>
        <w:fldChar w:fldCharType="end"/>
      </w:r>
      <w:r w:rsidR="00633918">
        <w:rPr>
          <w:sz w:val="28"/>
          <w:szCs w:val="28"/>
          <w:lang w:val="en-US"/>
        </w:rPr>
        <w:t>]</w:t>
      </w:r>
    </w:p>
    <w:p w14:paraId="452458B0" w14:textId="77777777" w:rsidR="006A683D" w:rsidRDefault="006A683D" w:rsidP="00DA3131">
      <w:pPr>
        <w:jc w:val="both"/>
        <w:rPr>
          <w:sz w:val="28"/>
          <w:szCs w:val="28"/>
          <w:lang w:val="en-US"/>
        </w:rPr>
      </w:pPr>
    </w:p>
    <w:p w14:paraId="1E6B2A96" w14:textId="750F39DD" w:rsidR="00E5535B" w:rsidRPr="00307A59" w:rsidRDefault="00307A59" w:rsidP="00DA3131">
      <w:pPr>
        <w:ind w:firstLine="709"/>
        <w:jc w:val="both"/>
        <w:rPr>
          <w:sz w:val="28"/>
          <w:szCs w:val="28"/>
          <w:lang w:val="en-US"/>
        </w:rPr>
      </w:pPr>
      <w:r w:rsidRPr="00EA4B3C">
        <w:rPr>
          <w:sz w:val="28"/>
          <w:szCs w:val="28"/>
          <w:lang w:val="en-US"/>
        </w:rPr>
        <w:t xml:space="preserve">To increase coal’s share in the energy mix, the development and adoption of energy-efficient and environmentally sustainable technologies for coal utilization will be essential. Around 75% of the </w:t>
      </w:r>
      <w:r w:rsidR="00656F0C">
        <w:rPr>
          <w:sz w:val="28"/>
          <w:szCs w:val="28"/>
          <w:lang w:val="en-US"/>
        </w:rPr>
        <w:t>world</w:t>
      </w:r>
      <w:r w:rsidRPr="00EA4B3C">
        <w:rPr>
          <w:sz w:val="28"/>
          <w:szCs w:val="28"/>
          <w:lang w:val="en-US"/>
        </w:rPr>
        <w:t xml:space="preserve">’s coal reserves are </w:t>
      </w:r>
      <w:r w:rsidR="00656F0C">
        <w:rPr>
          <w:sz w:val="28"/>
          <w:szCs w:val="28"/>
          <w:lang w:val="en-US"/>
        </w:rPr>
        <w:t>concentrated</w:t>
      </w:r>
      <w:r w:rsidRPr="00EA4B3C">
        <w:rPr>
          <w:sz w:val="28"/>
          <w:szCs w:val="28"/>
          <w:lang w:val="en-US"/>
        </w:rPr>
        <w:t xml:space="preserve"> in countries of the former </w:t>
      </w:r>
      <w:r w:rsidR="00656F0C">
        <w:rPr>
          <w:sz w:val="28"/>
          <w:szCs w:val="28"/>
          <w:lang w:val="en-US"/>
        </w:rPr>
        <w:t>USSR</w:t>
      </w:r>
      <w:r w:rsidRPr="00EA4B3C">
        <w:rPr>
          <w:sz w:val="28"/>
          <w:szCs w:val="28"/>
          <w:lang w:val="en-US"/>
        </w:rPr>
        <w:t xml:space="preserve"> (including </w:t>
      </w:r>
      <w:r w:rsidR="004D796F" w:rsidRPr="00EA4B3C">
        <w:rPr>
          <w:sz w:val="28"/>
          <w:szCs w:val="28"/>
          <w:lang w:val="en-US"/>
        </w:rPr>
        <w:t>Kazakhstan</w:t>
      </w:r>
      <w:r w:rsidR="004D796F">
        <w:rPr>
          <w:sz w:val="28"/>
          <w:szCs w:val="28"/>
          <w:lang w:val="en-US"/>
        </w:rPr>
        <w:t xml:space="preserve">, </w:t>
      </w:r>
      <w:r w:rsidRPr="00EA4B3C">
        <w:rPr>
          <w:sz w:val="28"/>
          <w:szCs w:val="28"/>
          <w:lang w:val="en-US"/>
        </w:rPr>
        <w:t>Ukraine, and</w:t>
      </w:r>
      <w:r w:rsidR="004D796F">
        <w:rPr>
          <w:sz w:val="28"/>
          <w:szCs w:val="28"/>
          <w:lang w:val="en-US"/>
        </w:rPr>
        <w:t xml:space="preserve"> </w:t>
      </w:r>
      <w:r w:rsidR="004D796F" w:rsidRPr="00EA4B3C">
        <w:rPr>
          <w:sz w:val="28"/>
          <w:szCs w:val="28"/>
          <w:lang w:val="en-US"/>
        </w:rPr>
        <w:t>Russia</w:t>
      </w:r>
      <w:r w:rsidRPr="00EA4B3C">
        <w:rPr>
          <w:sz w:val="28"/>
          <w:szCs w:val="28"/>
          <w:lang w:val="en-US"/>
        </w:rPr>
        <w:t xml:space="preserve">), as well as in </w:t>
      </w:r>
      <w:r w:rsidR="00656F0C" w:rsidRPr="00EA4B3C">
        <w:rPr>
          <w:sz w:val="28"/>
          <w:szCs w:val="28"/>
          <w:lang w:val="en-US"/>
        </w:rPr>
        <w:t xml:space="preserve">China </w:t>
      </w:r>
      <w:r w:rsidR="00656F0C">
        <w:rPr>
          <w:sz w:val="28"/>
          <w:szCs w:val="28"/>
          <w:lang w:val="en-US"/>
        </w:rPr>
        <w:t xml:space="preserve">and </w:t>
      </w:r>
      <w:r w:rsidRPr="00EA4B3C">
        <w:rPr>
          <w:sz w:val="28"/>
          <w:szCs w:val="28"/>
          <w:lang w:val="en-US"/>
        </w:rPr>
        <w:t xml:space="preserve">the US. </w:t>
      </w:r>
      <w:r w:rsidR="00AE5F24">
        <w:rPr>
          <w:sz w:val="28"/>
          <w:szCs w:val="28"/>
          <w:lang w:val="en-US"/>
        </w:rPr>
        <w:t>Additionally</w:t>
      </w:r>
      <w:r w:rsidRPr="00EA4B3C">
        <w:rPr>
          <w:sz w:val="28"/>
          <w:szCs w:val="28"/>
          <w:lang w:val="en-US"/>
        </w:rPr>
        <w:t xml:space="preserve">, </w:t>
      </w:r>
      <w:r w:rsidR="00AE5F24">
        <w:rPr>
          <w:sz w:val="28"/>
          <w:szCs w:val="28"/>
          <w:lang w:val="en-US"/>
        </w:rPr>
        <w:t>Australia</w:t>
      </w:r>
      <w:r w:rsidRPr="00EA4B3C">
        <w:rPr>
          <w:sz w:val="28"/>
          <w:szCs w:val="28"/>
          <w:lang w:val="en-US"/>
        </w:rPr>
        <w:t xml:space="preserve"> possesses substantial reserves of high-quality coking coal along with significant thermal coal deposits, characterized by favorable geological and mining conditions.</w:t>
      </w:r>
    </w:p>
    <w:p w14:paraId="104D7D62" w14:textId="5640F1B0" w:rsidR="00E5535B" w:rsidRPr="00B54A5A" w:rsidRDefault="00E5535B" w:rsidP="00DA3131">
      <w:pPr>
        <w:ind w:firstLine="709"/>
        <w:jc w:val="both"/>
        <w:rPr>
          <w:sz w:val="28"/>
          <w:szCs w:val="28"/>
          <w:lang w:val="en-US"/>
        </w:rPr>
      </w:pPr>
      <w:r w:rsidRPr="00B54A5A">
        <w:rPr>
          <w:sz w:val="28"/>
          <w:szCs w:val="28"/>
          <w:lang w:val="en-US"/>
        </w:rPr>
        <w:t xml:space="preserve">Electricity is primarily generated by coal. </w:t>
      </w:r>
      <w:r w:rsidR="00B13CD8" w:rsidRPr="00B13CD8">
        <w:rPr>
          <w:sz w:val="28"/>
          <w:szCs w:val="28"/>
          <w:lang w:val="en-US"/>
        </w:rPr>
        <w:t>Coal accounts for over 40% of global electricity production. In the United States alone, coal-fired power plants have a combined installed capacity of 250 gigawatts.</w:t>
      </w:r>
      <w:r w:rsidR="00B13CD8">
        <w:rPr>
          <w:sz w:val="28"/>
          <w:szCs w:val="28"/>
          <w:lang w:val="en-US"/>
        </w:rPr>
        <w:t xml:space="preserve"> </w:t>
      </w:r>
      <w:r w:rsidRPr="00B54A5A">
        <w:rPr>
          <w:sz w:val="28"/>
          <w:szCs w:val="28"/>
          <w:lang w:val="en-US"/>
        </w:rPr>
        <w:t xml:space="preserve">It is estimated that 950 million tons of coal were burned at these thermal power plants in 2008, which accounted for 57% of the coal used in electricity generation. In China, coal is burned on an annual basis in </w:t>
      </w:r>
      <w:r>
        <w:rPr>
          <w:sz w:val="28"/>
          <w:szCs w:val="28"/>
          <w:lang w:val="en-US"/>
        </w:rPr>
        <w:t>the amount of 1.5 billion tons.</w:t>
      </w:r>
    </w:p>
    <w:p w14:paraId="0D4610BB" w14:textId="259E3030" w:rsidR="00371B1E" w:rsidRPr="009718CE" w:rsidRDefault="004617A5" w:rsidP="007071DD">
      <w:pPr>
        <w:ind w:firstLine="709"/>
        <w:jc w:val="both"/>
        <w:rPr>
          <w:sz w:val="28"/>
          <w:szCs w:val="28"/>
          <w:lang w:val="kk-KZ"/>
        </w:rPr>
      </w:pPr>
      <w:r>
        <w:rPr>
          <w:sz w:val="28"/>
          <w:szCs w:val="28"/>
          <w:lang w:val="en-US"/>
        </w:rPr>
        <w:t>However</w:t>
      </w:r>
      <w:r w:rsidRPr="004617A5">
        <w:rPr>
          <w:sz w:val="28"/>
          <w:szCs w:val="28"/>
          <w:lang w:val="en-US"/>
        </w:rPr>
        <w:t xml:space="preserve">, a significant challenge has been the declining quality of coal supplied to power plants. Increases in ash and moisture content have corresponded with reductions in calorific value. For example, Table 1.3 presents data from </w:t>
      </w:r>
      <w:r>
        <w:rPr>
          <w:sz w:val="28"/>
          <w:szCs w:val="28"/>
          <w:lang w:val="en-US"/>
        </w:rPr>
        <w:t>TPPs</w:t>
      </w:r>
      <w:r w:rsidRPr="004617A5">
        <w:rPr>
          <w:sz w:val="28"/>
          <w:szCs w:val="28"/>
          <w:lang w:val="en-US"/>
        </w:rPr>
        <w:t xml:space="preserve"> demonstrating variations in ash content and the lower heating value of Ekibastuz coal. Such abrupt fluctuations in fuel properties adversely affect the operational efficiency of power plants</w:t>
      </w:r>
      <w:r>
        <w:rPr>
          <w:sz w:val="28"/>
          <w:szCs w:val="28"/>
          <w:lang w:val="en-US"/>
        </w:rPr>
        <w:t>.</w:t>
      </w:r>
      <w:r w:rsidR="005E51E9" w:rsidRPr="005E51E9">
        <w:rPr>
          <w:sz w:val="28"/>
          <w:szCs w:val="28"/>
          <w:lang w:val="en-US"/>
        </w:rPr>
        <w:t xml:space="preserve"> Additionally, a substantial amount of fuel oil is required to stabilize the combustion process in pulverized coal burners due to the rapid fuel decomposition within the plants.</w:t>
      </w:r>
      <w:r w:rsidR="009718CE">
        <w:rPr>
          <w:sz w:val="28"/>
          <w:szCs w:val="28"/>
          <w:lang w:val="kk-KZ"/>
        </w:rPr>
        <w:t xml:space="preserve"> </w:t>
      </w:r>
      <w:r w:rsidR="009718CE" w:rsidRPr="002272CD">
        <w:rPr>
          <w:sz w:val="28"/>
          <w:szCs w:val="28"/>
          <w:lang w:val="en-US"/>
        </w:rPr>
        <w:t xml:space="preserve">Furthermore, the ongoing increase in global energy demand, combined with the progressive depletion of the </w:t>
      </w:r>
      <w:r w:rsidR="009718CE">
        <w:rPr>
          <w:sz w:val="28"/>
          <w:szCs w:val="28"/>
          <w:lang w:val="en-US"/>
        </w:rPr>
        <w:t xml:space="preserve">most valuable hydrocarbon fuels (primarily oil and gas) </w:t>
      </w:r>
      <w:r w:rsidR="009718CE" w:rsidRPr="002272CD">
        <w:rPr>
          <w:sz w:val="28"/>
          <w:szCs w:val="28"/>
          <w:lang w:val="en-US"/>
        </w:rPr>
        <w:t xml:space="preserve">and their reserves, has compelled researchers to reconsider the importance of </w:t>
      </w:r>
      <w:r w:rsidR="009718CE">
        <w:rPr>
          <w:sz w:val="28"/>
          <w:szCs w:val="28"/>
          <w:lang w:val="en-US"/>
        </w:rPr>
        <w:t>coal</w:t>
      </w:r>
      <w:r w:rsidR="009718CE" w:rsidRPr="002272CD">
        <w:rPr>
          <w:sz w:val="28"/>
          <w:szCs w:val="28"/>
          <w:lang w:val="en-US"/>
        </w:rPr>
        <w:t xml:space="preserve">, </w:t>
      </w:r>
      <w:r w:rsidR="009718CE">
        <w:rPr>
          <w:sz w:val="28"/>
          <w:szCs w:val="28"/>
          <w:lang w:val="en-US"/>
        </w:rPr>
        <w:t>whose</w:t>
      </w:r>
      <w:r w:rsidR="009718CE" w:rsidRPr="002272CD">
        <w:rPr>
          <w:sz w:val="28"/>
          <w:szCs w:val="28"/>
          <w:lang w:val="en-US"/>
        </w:rPr>
        <w:t xml:space="preserve"> </w:t>
      </w:r>
      <w:r w:rsidR="009718CE">
        <w:rPr>
          <w:sz w:val="28"/>
          <w:szCs w:val="28"/>
          <w:lang w:val="en-US"/>
        </w:rPr>
        <w:t>proven</w:t>
      </w:r>
      <w:r w:rsidR="009718CE" w:rsidRPr="002272CD">
        <w:rPr>
          <w:sz w:val="28"/>
          <w:szCs w:val="28"/>
          <w:lang w:val="en-US"/>
        </w:rPr>
        <w:t xml:space="preserve"> </w:t>
      </w:r>
      <w:r w:rsidR="009718CE">
        <w:rPr>
          <w:sz w:val="28"/>
          <w:szCs w:val="28"/>
          <w:lang w:val="en-US"/>
        </w:rPr>
        <w:t>reserves</w:t>
      </w:r>
      <w:r w:rsidR="009718CE" w:rsidRPr="002272CD">
        <w:rPr>
          <w:sz w:val="28"/>
          <w:szCs w:val="28"/>
          <w:lang w:val="en-US"/>
        </w:rPr>
        <w:t xml:space="preserve"> far surpass those of </w:t>
      </w:r>
      <w:r w:rsidR="009718CE">
        <w:rPr>
          <w:sz w:val="28"/>
          <w:szCs w:val="28"/>
          <w:lang w:val="en-US"/>
        </w:rPr>
        <w:t>oil and gas</w:t>
      </w:r>
      <w:r w:rsidR="009718CE" w:rsidRPr="002272CD">
        <w:rPr>
          <w:sz w:val="28"/>
          <w:szCs w:val="28"/>
          <w:lang w:val="en-US"/>
        </w:rPr>
        <w:t>.</w:t>
      </w:r>
    </w:p>
    <w:p w14:paraId="130BD711" w14:textId="417243EB" w:rsidR="007071DD" w:rsidRPr="00527709" w:rsidRDefault="007071DD" w:rsidP="007071DD">
      <w:pPr>
        <w:ind w:firstLine="709"/>
        <w:jc w:val="both"/>
        <w:rPr>
          <w:sz w:val="28"/>
          <w:szCs w:val="28"/>
          <w:lang w:val="en-US"/>
        </w:rPr>
      </w:pPr>
    </w:p>
    <w:p w14:paraId="75101737" w14:textId="02C68648" w:rsidR="00E5535B" w:rsidRPr="00175A20" w:rsidRDefault="00E5535B" w:rsidP="003811DD">
      <w:pPr>
        <w:keepNext/>
        <w:spacing w:after="160"/>
        <w:rPr>
          <w:sz w:val="28"/>
          <w:szCs w:val="28"/>
          <w:lang w:val="en-US"/>
        </w:rPr>
      </w:pPr>
      <w:r w:rsidRPr="001F5BAC">
        <w:rPr>
          <w:sz w:val="28"/>
          <w:szCs w:val="28"/>
          <w:lang w:val="en-US"/>
        </w:rPr>
        <w:t xml:space="preserve">Table 1.3 – </w:t>
      </w:r>
      <w:r w:rsidR="00175A20" w:rsidRPr="00175A20">
        <w:rPr>
          <w:sz w:val="28"/>
          <w:szCs w:val="28"/>
          <w:lang w:val="en-US"/>
        </w:rPr>
        <w:t>V</w:t>
      </w:r>
      <w:r w:rsidR="00793E53">
        <w:rPr>
          <w:sz w:val="28"/>
          <w:szCs w:val="28"/>
          <w:lang w:val="en-US"/>
        </w:rPr>
        <w:t>ariations in the Properties of Ekibastuz C</w:t>
      </w:r>
      <w:r w:rsidR="00175A20" w:rsidRPr="00175A20">
        <w:rPr>
          <w:sz w:val="28"/>
          <w:szCs w:val="28"/>
          <w:lang w:val="en-US"/>
        </w:rPr>
        <w:t>oal</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33"/>
        <w:gridCol w:w="1335"/>
        <w:gridCol w:w="1335"/>
        <w:gridCol w:w="1335"/>
        <w:gridCol w:w="1335"/>
        <w:gridCol w:w="1336"/>
        <w:gridCol w:w="1342"/>
      </w:tblGrid>
      <w:tr w:rsidR="00E5535B" w:rsidRPr="008B4F51" w14:paraId="22BA8D0A" w14:textId="77777777" w:rsidTr="00607B3E">
        <w:trPr>
          <w:trHeight w:val="468"/>
        </w:trPr>
        <w:tc>
          <w:tcPr>
            <w:tcW w:w="1333" w:type="dxa"/>
            <w:shd w:val="clear" w:color="auto" w:fill="auto"/>
          </w:tcPr>
          <w:p w14:paraId="055785DB" w14:textId="54D305EB" w:rsidR="00E5535B" w:rsidRPr="001F5BAC" w:rsidRDefault="00793E53" w:rsidP="00E27DBE">
            <w:pPr>
              <w:keepNext/>
              <w:jc w:val="center"/>
              <w:rPr>
                <w:rFonts w:eastAsia="Calibri"/>
                <w:sz w:val="28"/>
                <w:szCs w:val="28"/>
                <w:lang w:val="en-US"/>
              </w:rPr>
            </w:pPr>
            <w:r>
              <w:rPr>
                <w:rFonts w:eastAsia="Calibri"/>
                <w:sz w:val="28"/>
                <w:szCs w:val="28"/>
                <w:lang w:val="en-US"/>
              </w:rPr>
              <w:t>Year</w:t>
            </w:r>
          </w:p>
        </w:tc>
        <w:tc>
          <w:tcPr>
            <w:tcW w:w="1335" w:type="dxa"/>
            <w:shd w:val="clear" w:color="auto" w:fill="auto"/>
          </w:tcPr>
          <w:p w14:paraId="09B6D331" w14:textId="14B108AC" w:rsidR="00E5535B" w:rsidRPr="001F5BAC" w:rsidRDefault="00793E53" w:rsidP="00E27DBE">
            <w:pPr>
              <w:keepNext/>
              <w:jc w:val="center"/>
              <w:rPr>
                <w:rFonts w:eastAsia="Calibri"/>
                <w:sz w:val="28"/>
                <w:szCs w:val="28"/>
                <w:lang w:val="en-US"/>
              </w:rPr>
            </w:pPr>
            <w:r>
              <w:rPr>
                <w:rFonts w:eastAsia="Calibri"/>
                <w:sz w:val="28"/>
                <w:szCs w:val="28"/>
                <w:lang w:val="en-US"/>
              </w:rPr>
              <w:t>1960</w:t>
            </w:r>
          </w:p>
        </w:tc>
        <w:tc>
          <w:tcPr>
            <w:tcW w:w="1335" w:type="dxa"/>
            <w:shd w:val="clear" w:color="auto" w:fill="auto"/>
          </w:tcPr>
          <w:p w14:paraId="45D0ADDB" w14:textId="407D73A3" w:rsidR="00E5535B" w:rsidRPr="001F5BAC" w:rsidRDefault="00793E53" w:rsidP="00E27DBE">
            <w:pPr>
              <w:keepNext/>
              <w:jc w:val="center"/>
              <w:rPr>
                <w:rFonts w:eastAsia="Calibri"/>
                <w:sz w:val="28"/>
                <w:szCs w:val="28"/>
                <w:lang w:val="en-US"/>
              </w:rPr>
            </w:pPr>
            <w:r>
              <w:rPr>
                <w:rFonts w:eastAsia="Calibri"/>
                <w:sz w:val="28"/>
                <w:szCs w:val="28"/>
                <w:lang w:val="en-US"/>
              </w:rPr>
              <w:t>1965</w:t>
            </w:r>
          </w:p>
        </w:tc>
        <w:tc>
          <w:tcPr>
            <w:tcW w:w="1335" w:type="dxa"/>
            <w:shd w:val="clear" w:color="auto" w:fill="auto"/>
          </w:tcPr>
          <w:p w14:paraId="71AA8718" w14:textId="059B1720" w:rsidR="00E5535B" w:rsidRPr="001F5BAC" w:rsidRDefault="00793E53" w:rsidP="00E27DBE">
            <w:pPr>
              <w:keepNext/>
              <w:jc w:val="center"/>
              <w:rPr>
                <w:rFonts w:eastAsia="Calibri"/>
                <w:sz w:val="28"/>
                <w:szCs w:val="28"/>
                <w:lang w:val="en-US"/>
              </w:rPr>
            </w:pPr>
            <w:r>
              <w:rPr>
                <w:rFonts w:eastAsia="Calibri"/>
                <w:sz w:val="28"/>
                <w:szCs w:val="28"/>
                <w:lang w:val="en-US"/>
              </w:rPr>
              <w:t>1970</w:t>
            </w:r>
          </w:p>
        </w:tc>
        <w:tc>
          <w:tcPr>
            <w:tcW w:w="1335" w:type="dxa"/>
            <w:shd w:val="clear" w:color="auto" w:fill="auto"/>
          </w:tcPr>
          <w:p w14:paraId="360D8A12" w14:textId="7AC6A7BF" w:rsidR="00E5535B" w:rsidRPr="001F5BAC" w:rsidRDefault="00793E53" w:rsidP="00E27DBE">
            <w:pPr>
              <w:keepNext/>
              <w:jc w:val="center"/>
              <w:rPr>
                <w:rFonts w:eastAsia="Calibri"/>
                <w:sz w:val="28"/>
                <w:szCs w:val="28"/>
                <w:lang w:val="en-US"/>
              </w:rPr>
            </w:pPr>
            <w:r>
              <w:rPr>
                <w:rFonts w:eastAsia="Calibri"/>
                <w:sz w:val="28"/>
                <w:szCs w:val="28"/>
                <w:lang w:val="en-US"/>
              </w:rPr>
              <w:t>1975</w:t>
            </w:r>
          </w:p>
        </w:tc>
        <w:tc>
          <w:tcPr>
            <w:tcW w:w="1336" w:type="dxa"/>
            <w:shd w:val="clear" w:color="auto" w:fill="auto"/>
          </w:tcPr>
          <w:p w14:paraId="4076B32C" w14:textId="553AA610" w:rsidR="00E5535B" w:rsidRPr="001F5BAC" w:rsidRDefault="00793E53" w:rsidP="00E27DBE">
            <w:pPr>
              <w:keepNext/>
              <w:jc w:val="center"/>
              <w:rPr>
                <w:rFonts w:eastAsia="Calibri"/>
                <w:sz w:val="28"/>
                <w:szCs w:val="28"/>
                <w:lang w:val="en-US"/>
              </w:rPr>
            </w:pPr>
            <w:r>
              <w:rPr>
                <w:rFonts w:eastAsia="Calibri"/>
                <w:sz w:val="28"/>
                <w:szCs w:val="28"/>
                <w:lang w:val="en-US"/>
              </w:rPr>
              <w:t>1990</w:t>
            </w:r>
          </w:p>
        </w:tc>
        <w:tc>
          <w:tcPr>
            <w:tcW w:w="1342" w:type="dxa"/>
            <w:shd w:val="clear" w:color="auto" w:fill="auto"/>
          </w:tcPr>
          <w:p w14:paraId="24C488A3" w14:textId="4A87F5E7" w:rsidR="00E5535B" w:rsidRPr="001F5BAC" w:rsidRDefault="00793E53" w:rsidP="00E27DBE">
            <w:pPr>
              <w:keepNext/>
              <w:jc w:val="center"/>
              <w:rPr>
                <w:rFonts w:eastAsia="Calibri"/>
                <w:sz w:val="28"/>
                <w:szCs w:val="28"/>
                <w:lang w:val="en-US"/>
              </w:rPr>
            </w:pPr>
            <w:r>
              <w:rPr>
                <w:rFonts w:eastAsia="Calibri"/>
                <w:sz w:val="28"/>
                <w:szCs w:val="28"/>
                <w:lang w:val="en-US"/>
              </w:rPr>
              <w:t>2000</w:t>
            </w:r>
          </w:p>
        </w:tc>
      </w:tr>
      <w:tr w:rsidR="00E5535B" w:rsidRPr="008B4F51" w14:paraId="25917438" w14:textId="77777777" w:rsidTr="00607B3E">
        <w:trPr>
          <w:trHeight w:val="559"/>
        </w:trPr>
        <w:tc>
          <w:tcPr>
            <w:tcW w:w="1333" w:type="dxa"/>
            <w:shd w:val="clear" w:color="auto" w:fill="auto"/>
          </w:tcPr>
          <w:p w14:paraId="69C17878" w14:textId="37A4E276" w:rsidR="00E5535B" w:rsidRPr="003F3834" w:rsidRDefault="003F3834" w:rsidP="003F3834">
            <w:pPr>
              <w:keepNext/>
              <w:jc w:val="center"/>
              <w:rPr>
                <w:rFonts w:eastAsia="Calibri"/>
                <w:i/>
                <w:sz w:val="28"/>
                <w:szCs w:val="28"/>
                <w:lang w:val="en-US"/>
              </w:rPr>
            </w:pPr>
            <w:r w:rsidRPr="00527709">
              <w:rPr>
                <w:rFonts w:eastAsia="Calibri"/>
                <w:sz w:val="28"/>
                <w:szCs w:val="28"/>
                <w:lang w:val="en-US"/>
              </w:rPr>
              <w:t>A</w:t>
            </w:r>
            <w:r w:rsidRPr="00527709">
              <w:rPr>
                <w:rFonts w:eastAsia="Calibri"/>
                <w:sz w:val="28"/>
                <w:szCs w:val="28"/>
                <w:vertAlign w:val="superscript"/>
                <w:lang w:val="en-US"/>
              </w:rPr>
              <w:t>d</w:t>
            </w:r>
            <w:r>
              <w:rPr>
                <w:rFonts w:eastAsia="Calibri"/>
                <w:sz w:val="28"/>
                <w:szCs w:val="28"/>
                <w:lang w:val="en-US"/>
              </w:rPr>
              <w:t>, %</w:t>
            </w:r>
          </w:p>
        </w:tc>
        <w:tc>
          <w:tcPr>
            <w:tcW w:w="1335" w:type="dxa"/>
            <w:shd w:val="clear" w:color="auto" w:fill="auto"/>
          </w:tcPr>
          <w:p w14:paraId="3E378A81" w14:textId="77777777" w:rsidR="00E5535B" w:rsidRPr="001F5BAC" w:rsidRDefault="00E5535B" w:rsidP="00E27DBE">
            <w:pPr>
              <w:keepNext/>
              <w:jc w:val="center"/>
              <w:rPr>
                <w:rFonts w:eastAsia="Calibri"/>
                <w:sz w:val="28"/>
                <w:szCs w:val="28"/>
                <w:lang w:val="en-US"/>
              </w:rPr>
            </w:pPr>
            <w:r w:rsidRPr="001F5BAC">
              <w:rPr>
                <w:rFonts w:eastAsia="Calibri"/>
                <w:sz w:val="28"/>
                <w:szCs w:val="28"/>
                <w:lang w:val="en-US"/>
              </w:rPr>
              <w:t>37,4</w:t>
            </w:r>
          </w:p>
        </w:tc>
        <w:tc>
          <w:tcPr>
            <w:tcW w:w="1335" w:type="dxa"/>
            <w:shd w:val="clear" w:color="auto" w:fill="auto"/>
          </w:tcPr>
          <w:p w14:paraId="73C95AD1" w14:textId="77777777" w:rsidR="00E5535B" w:rsidRPr="001F5BAC" w:rsidRDefault="00E5535B" w:rsidP="00E27DBE">
            <w:pPr>
              <w:keepNext/>
              <w:jc w:val="center"/>
              <w:rPr>
                <w:rFonts w:eastAsia="Calibri"/>
                <w:sz w:val="28"/>
                <w:szCs w:val="28"/>
                <w:lang w:val="en-US"/>
              </w:rPr>
            </w:pPr>
            <w:r w:rsidRPr="001F5BAC">
              <w:rPr>
                <w:rFonts w:eastAsia="Calibri"/>
                <w:sz w:val="28"/>
                <w:szCs w:val="28"/>
                <w:lang w:val="en-US"/>
              </w:rPr>
              <w:t>39,9</w:t>
            </w:r>
          </w:p>
        </w:tc>
        <w:tc>
          <w:tcPr>
            <w:tcW w:w="1335" w:type="dxa"/>
            <w:shd w:val="clear" w:color="auto" w:fill="auto"/>
          </w:tcPr>
          <w:p w14:paraId="0EADE99B" w14:textId="77777777" w:rsidR="00E5535B" w:rsidRPr="001F5BAC" w:rsidRDefault="00E5535B" w:rsidP="00E27DBE">
            <w:pPr>
              <w:keepNext/>
              <w:jc w:val="center"/>
              <w:rPr>
                <w:rFonts w:eastAsia="Calibri"/>
                <w:sz w:val="28"/>
                <w:szCs w:val="28"/>
                <w:lang w:val="en-US"/>
              </w:rPr>
            </w:pPr>
            <w:r w:rsidRPr="001F5BAC">
              <w:rPr>
                <w:rFonts w:eastAsia="Calibri"/>
                <w:sz w:val="28"/>
                <w:szCs w:val="28"/>
                <w:lang w:val="en-US"/>
              </w:rPr>
              <w:t>41,3</w:t>
            </w:r>
          </w:p>
        </w:tc>
        <w:tc>
          <w:tcPr>
            <w:tcW w:w="1335" w:type="dxa"/>
            <w:shd w:val="clear" w:color="auto" w:fill="auto"/>
          </w:tcPr>
          <w:p w14:paraId="40E7A584" w14:textId="77777777" w:rsidR="00E5535B" w:rsidRPr="001F5BAC" w:rsidRDefault="00E5535B" w:rsidP="00E27DBE">
            <w:pPr>
              <w:keepNext/>
              <w:jc w:val="center"/>
              <w:rPr>
                <w:rFonts w:eastAsia="Calibri"/>
                <w:sz w:val="28"/>
                <w:szCs w:val="28"/>
                <w:lang w:val="en-US"/>
              </w:rPr>
            </w:pPr>
            <w:r w:rsidRPr="001F5BAC">
              <w:rPr>
                <w:rFonts w:eastAsia="Calibri"/>
                <w:sz w:val="28"/>
                <w:szCs w:val="28"/>
                <w:lang w:val="en-US"/>
              </w:rPr>
              <w:t>41,7</w:t>
            </w:r>
          </w:p>
        </w:tc>
        <w:tc>
          <w:tcPr>
            <w:tcW w:w="1336" w:type="dxa"/>
            <w:shd w:val="clear" w:color="auto" w:fill="auto"/>
          </w:tcPr>
          <w:p w14:paraId="11C59A5D" w14:textId="77777777" w:rsidR="00E5535B" w:rsidRPr="001F5BAC" w:rsidRDefault="00E5535B" w:rsidP="00E27DBE">
            <w:pPr>
              <w:keepNext/>
              <w:jc w:val="center"/>
              <w:rPr>
                <w:rFonts w:eastAsia="Calibri"/>
                <w:sz w:val="28"/>
                <w:szCs w:val="28"/>
                <w:lang w:val="en-US"/>
              </w:rPr>
            </w:pPr>
            <w:r w:rsidRPr="001F5BAC">
              <w:rPr>
                <w:rFonts w:eastAsia="Calibri"/>
                <w:sz w:val="28"/>
                <w:szCs w:val="28"/>
                <w:lang w:val="en-US"/>
              </w:rPr>
              <w:t>43,8</w:t>
            </w:r>
          </w:p>
        </w:tc>
        <w:tc>
          <w:tcPr>
            <w:tcW w:w="1342" w:type="dxa"/>
            <w:shd w:val="clear" w:color="auto" w:fill="auto"/>
          </w:tcPr>
          <w:p w14:paraId="64BF9A5B" w14:textId="77777777" w:rsidR="00E5535B" w:rsidRPr="001F5BAC" w:rsidRDefault="00E5535B" w:rsidP="00E27DBE">
            <w:pPr>
              <w:keepNext/>
              <w:jc w:val="center"/>
              <w:rPr>
                <w:rFonts w:eastAsia="Calibri"/>
                <w:sz w:val="28"/>
                <w:szCs w:val="28"/>
                <w:lang w:val="en-US"/>
              </w:rPr>
            </w:pPr>
            <w:r w:rsidRPr="001F5BAC">
              <w:rPr>
                <w:rFonts w:eastAsia="Calibri"/>
                <w:sz w:val="28"/>
                <w:szCs w:val="28"/>
                <w:lang w:val="en-US"/>
              </w:rPr>
              <w:t>43,8</w:t>
            </w:r>
          </w:p>
        </w:tc>
      </w:tr>
      <w:tr w:rsidR="00E5535B" w:rsidRPr="00527709" w14:paraId="6DCD4EB7" w14:textId="77777777" w:rsidTr="00607B3E">
        <w:trPr>
          <w:trHeight w:val="553"/>
        </w:trPr>
        <w:tc>
          <w:tcPr>
            <w:tcW w:w="1333" w:type="dxa"/>
            <w:shd w:val="clear" w:color="auto" w:fill="auto"/>
          </w:tcPr>
          <w:p w14:paraId="5824560B" w14:textId="1F3525D2" w:rsidR="00E5535B" w:rsidRPr="001F5BAC" w:rsidRDefault="009C134B" w:rsidP="00E27DBE">
            <w:pPr>
              <w:keepNext/>
              <w:jc w:val="center"/>
              <w:rPr>
                <w:rFonts w:eastAsia="Calibri"/>
                <w:sz w:val="28"/>
                <w:szCs w:val="28"/>
                <w:lang w:val="en-US"/>
              </w:rPr>
            </w:pPr>
            <m:oMath>
              <m:sSubSup>
                <m:sSubSupPr>
                  <m:ctrlPr>
                    <w:rPr>
                      <w:rFonts w:ascii="Cambria Math" w:hAnsi="Cambria Math"/>
                      <w:i/>
                      <w:sz w:val="28"/>
                      <w:szCs w:val="28"/>
                      <w:vertAlign w:val="subscript"/>
                      <w:lang w:val="en-US"/>
                    </w:rPr>
                  </m:ctrlPr>
                </m:sSubSupPr>
                <m:e>
                  <m:r>
                    <w:rPr>
                      <w:rFonts w:ascii="Cambria Math" w:hAnsi="Cambria Math"/>
                      <w:sz w:val="28"/>
                      <w:szCs w:val="28"/>
                      <w:vertAlign w:val="subscript"/>
                      <w:lang w:val="en-US"/>
                    </w:rPr>
                    <m:t>Q</m:t>
                  </m:r>
                </m:e>
                <m:sub>
                  <m:r>
                    <w:rPr>
                      <w:rFonts w:ascii="Cambria Math" w:hAnsi="Cambria Math"/>
                      <w:sz w:val="28"/>
                      <w:szCs w:val="28"/>
                      <w:vertAlign w:val="subscript"/>
                      <w:lang w:val="en-US"/>
                    </w:rPr>
                    <m:t>l</m:t>
                  </m:r>
                </m:sub>
                <m:sup>
                  <m:r>
                    <w:rPr>
                      <w:rFonts w:ascii="Cambria Math" w:hAnsi="Cambria Math"/>
                      <w:sz w:val="28"/>
                      <w:szCs w:val="28"/>
                      <w:vertAlign w:val="subscript"/>
                      <w:lang w:val="en-US"/>
                    </w:rPr>
                    <m:t>w</m:t>
                  </m:r>
                </m:sup>
              </m:sSubSup>
              <m:r>
                <w:rPr>
                  <w:rFonts w:ascii="Cambria Math" w:hAnsi="Cambria Math"/>
                  <w:sz w:val="28"/>
                  <w:szCs w:val="28"/>
                  <w:vertAlign w:val="subscript"/>
                  <w:lang w:val="en-US"/>
                </w:rPr>
                <m:t xml:space="preserve">, </m:t>
              </m:r>
            </m:oMath>
            <w:r w:rsidR="00E5535B" w:rsidRPr="001F5BAC">
              <w:rPr>
                <w:rFonts w:eastAsia="Calibri"/>
                <w:sz w:val="28"/>
                <w:szCs w:val="28"/>
                <w:lang w:val="en-US"/>
              </w:rPr>
              <w:t>kJ/kg</w:t>
            </w:r>
          </w:p>
        </w:tc>
        <w:tc>
          <w:tcPr>
            <w:tcW w:w="1335" w:type="dxa"/>
            <w:shd w:val="clear" w:color="auto" w:fill="auto"/>
          </w:tcPr>
          <w:p w14:paraId="0505CBB3" w14:textId="77777777" w:rsidR="00E5535B" w:rsidRPr="001F5BAC" w:rsidRDefault="00E5535B" w:rsidP="00E27DBE">
            <w:pPr>
              <w:keepNext/>
              <w:jc w:val="center"/>
              <w:rPr>
                <w:rFonts w:eastAsia="Calibri"/>
                <w:sz w:val="28"/>
                <w:szCs w:val="28"/>
                <w:lang w:val="en-US"/>
              </w:rPr>
            </w:pPr>
            <w:r w:rsidRPr="001F5BAC">
              <w:rPr>
                <w:rFonts w:eastAsia="Calibri"/>
                <w:sz w:val="28"/>
                <w:szCs w:val="28"/>
                <w:lang w:val="en-US"/>
              </w:rPr>
              <w:t>17400</w:t>
            </w:r>
          </w:p>
        </w:tc>
        <w:tc>
          <w:tcPr>
            <w:tcW w:w="1335" w:type="dxa"/>
            <w:shd w:val="clear" w:color="auto" w:fill="auto"/>
          </w:tcPr>
          <w:p w14:paraId="4A64547D" w14:textId="77777777" w:rsidR="00E5535B" w:rsidRPr="001F5BAC" w:rsidRDefault="00E5535B" w:rsidP="00E27DBE">
            <w:pPr>
              <w:keepNext/>
              <w:jc w:val="center"/>
              <w:rPr>
                <w:rFonts w:eastAsia="Calibri"/>
                <w:sz w:val="28"/>
                <w:szCs w:val="28"/>
                <w:lang w:val="en-US"/>
              </w:rPr>
            </w:pPr>
            <w:r w:rsidRPr="001F5BAC">
              <w:rPr>
                <w:rFonts w:eastAsia="Calibri"/>
                <w:sz w:val="28"/>
                <w:szCs w:val="28"/>
                <w:lang w:val="en-US"/>
              </w:rPr>
              <w:t>16900</w:t>
            </w:r>
          </w:p>
        </w:tc>
        <w:tc>
          <w:tcPr>
            <w:tcW w:w="1335" w:type="dxa"/>
            <w:shd w:val="clear" w:color="auto" w:fill="auto"/>
          </w:tcPr>
          <w:p w14:paraId="060A1DAC" w14:textId="77777777" w:rsidR="00E5535B" w:rsidRPr="001F5BAC" w:rsidRDefault="00E5535B" w:rsidP="00E27DBE">
            <w:pPr>
              <w:keepNext/>
              <w:jc w:val="center"/>
              <w:rPr>
                <w:rFonts w:eastAsia="Calibri"/>
                <w:sz w:val="28"/>
                <w:szCs w:val="28"/>
                <w:lang w:val="en-US"/>
              </w:rPr>
            </w:pPr>
            <w:r w:rsidRPr="001F5BAC">
              <w:rPr>
                <w:rFonts w:eastAsia="Calibri"/>
                <w:sz w:val="28"/>
                <w:szCs w:val="28"/>
                <w:lang w:val="en-US"/>
              </w:rPr>
              <w:t>16800</w:t>
            </w:r>
          </w:p>
        </w:tc>
        <w:tc>
          <w:tcPr>
            <w:tcW w:w="1335" w:type="dxa"/>
            <w:shd w:val="clear" w:color="auto" w:fill="auto"/>
          </w:tcPr>
          <w:p w14:paraId="4D21164B" w14:textId="77777777" w:rsidR="00E5535B" w:rsidRPr="001F5BAC" w:rsidRDefault="00E5535B" w:rsidP="00E27DBE">
            <w:pPr>
              <w:keepNext/>
              <w:jc w:val="center"/>
              <w:rPr>
                <w:rFonts w:eastAsia="Calibri"/>
                <w:sz w:val="28"/>
                <w:szCs w:val="28"/>
                <w:lang w:val="en-US"/>
              </w:rPr>
            </w:pPr>
            <w:r w:rsidRPr="001F5BAC">
              <w:rPr>
                <w:rFonts w:eastAsia="Calibri"/>
                <w:sz w:val="28"/>
                <w:szCs w:val="28"/>
                <w:lang w:val="en-US"/>
              </w:rPr>
              <w:t>16600</w:t>
            </w:r>
          </w:p>
        </w:tc>
        <w:tc>
          <w:tcPr>
            <w:tcW w:w="1336" w:type="dxa"/>
            <w:shd w:val="clear" w:color="auto" w:fill="auto"/>
          </w:tcPr>
          <w:p w14:paraId="096107AD" w14:textId="77777777" w:rsidR="00E5535B" w:rsidRPr="001F5BAC" w:rsidRDefault="00E5535B" w:rsidP="00E27DBE">
            <w:pPr>
              <w:keepNext/>
              <w:jc w:val="center"/>
              <w:rPr>
                <w:rFonts w:eastAsia="Calibri"/>
                <w:sz w:val="28"/>
                <w:szCs w:val="28"/>
                <w:lang w:val="en-US"/>
              </w:rPr>
            </w:pPr>
            <w:r w:rsidRPr="001F5BAC">
              <w:rPr>
                <w:rFonts w:eastAsia="Calibri"/>
                <w:sz w:val="28"/>
                <w:szCs w:val="28"/>
                <w:lang w:val="en-US"/>
              </w:rPr>
              <w:t>16200</w:t>
            </w:r>
          </w:p>
        </w:tc>
        <w:tc>
          <w:tcPr>
            <w:tcW w:w="1342" w:type="dxa"/>
            <w:shd w:val="clear" w:color="auto" w:fill="auto"/>
          </w:tcPr>
          <w:p w14:paraId="6A7035D0" w14:textId="77777777" w:rsidR="00E5535B" w:rsidRPr="001F5BAC" w:rsidRDefault="00E5535B" w:rsidP="00E27DBE">
            <w:pPr>
              <w:keepNext/>
              <w:jc w:val="center"/>
              <w:rPr>
                <w:rFonts w:eastAsia="Calibri"/>
                <w:sz w:val="28"/>
                <w:szCs w:val="28"/>
                <w:lang w:val="en-US"/>
              </w:rPr>
            </w:pPr>
            <w:r w:rsidRPr="001F5BAC">
              <w:rPr>
                <w:rFonts w:eastAsia="Calibri"/>
                <w:sz w:val="28"/>
                <w:szCs w:val="28"/>
                <w:lang w:val="en-US"/>
              </w:rPr>
              <w:t>15900</w:t>
            </w:r>
          </w:p>
        </w:tc>
      </w:tr>
    </w:tbl>
    <w:p w14:paraId="0FA833E9" w14:textId="77777777" w:rsidR="003F3834" w:rsidRPr="009021EA" w:rsidRDefault="003F3834" w:rsidP="00DA3131">
      <w:pPr>
        <w:ind w:firstLine="567"/>
        <w:jc w:val="both"/>
        <w:rPr>
          <w:color w:val="FF0000"/>
          <w:sz w:val="28"/>
          <w:szCs w:val="28"/>
          <w:lang w:val="kk-KZ"/>
        </w:rPr>
      </w:pPr>
    </w:p>
    <w:p w14:paraId="735BC8AE" w14:textId="357D1E24" w:rsidR="00E5535B" w:rsidRPr="00B54A5A" w:rsidRDefault="00702A05" w:rsidP="008B2212">
      <w:pPr>
        <w:ind w:firstLine="709"/>
        <w:jc w:val="both"/>
        <w:rPr>
          <w:sz w:val="28"/>
          <w:szCs w:val="28"/>
          <w:lang w:val="en-US"/>
        </w:rPr>
      </w:pPr>
      <w:r w:rsidRPr="00702A05">
        <w:rPr>
          <w:sz w:val="28"/>
          <w:szCs w:val="28"/>
          <w:lang w:val="en-US"/>
        </w:rPr>
        <w:t>Current combustion and thermal treatment technologies for solid fuels and their blends fall short of meeting contemporary standards for fuel efficiency, environmental impact, and economic viability. Pulverized coal boilers, in particular, face considerable challenges when burning low-grade coals that do not conform to design specifications.</w:t>
      </w:r>
      <w:r w:rsidR="00E5535B" w:rsidRPr="00B54A5A">
        <w:rPr>
          <w:sz w:val="28"/>
          <w:szCs w:val="28"/>
          <w:lang w:val="en-US"/>
        </w:rPr>
        <w:t xml:space="preserve"> </w:t>
      </w:r>
      <w:r w:rsidR="00014B96">
        <w:rPr>
          <w:sz w:val="28"/>
          <w:szCs w:val="28"/>
          <w:lang w:val="en-US"/>
        </w:rPr>
        <w:t>TPPs</w:t>
      </w:r>
      <w:r w:rsidR="00E5535B" w:rsidRPr="00B54A5A">
        <w:rPr>
          <w:sz w:val="28"/>
          <w:szCs w:val="28"/>
          <w:lang w:val="en-US"/>
        </w:rPr>
        <w:t xml:space="preserve"> generate harmful gases (NO</w:t>
      </w:r>
      <w:r w:rsidR="00E5535B" w:rsidRPr="00CA6CF0">
        <w:rPr>
          <w:sz w:val="28"/>
          <w:szCs w:val="28"/>
          <w:vertAlign w:val="subscript"/>
          <w:lang w:val="en-US"/>
        </w:rPr>
        <w:t>x</w:t>
      </w:r>
      <w:r w:rsidR="00E5535B" w:rsidRPr="00B54A5A">
        <w:rPr>
          <w:sz w:val="28"/>
          <w:szCs w:val="28"/>
          <w:lang w:val="en-US"/>
        </w:rPr>
        <w:t>, SO</w:t>
      </w:r>
      <w:r w:rsidR="00E5535B" w:rsidRPr="00CA6CF0">
        <w:rPr>
          <w:sz w:val="28"/>
          <w:szCs w:val="28"/>
          <w:vertAlign w:val="subscript"/>
          <w:lang w:val="en-US"/>
        </w:rPr>
        <w:t>x</w:t>
      </w:r>
      <w:r w:rsidR="00E5535B" w:rsidRPr="00B54A5A">
        <w:rPr>
          <w:sz w:val="28"/>
          <w:szCs w:val="28"/>
          <w:lang w:val="en-US"/>
        </w:rPr>
        <w:t>, CO) and fly ash emissions that are negatively</w:t>
      </w:r>
      <w:r w:rsidR="00736EA9">
        <w:rPr>
          <w:sz w:val="28"/>
          <w:szCs w:val="28"/>
          <w:lang w:val="en-US"/>
        </w:rPr>
        <w:t xml:space="preserve"> affected by poor fuel quality (</w:t>
      </w:r>
      <w:r w:rsidR="00E5535B" w:rsidRPr="00B54A5A">
        <w:rPr>
          <w:sz w:val="28"/>
          <w:szCs w:val="28"/>
          <w:lang w:val="en-US"/>
        </w:rPr>
        <w:t xml:space="preserve">such as </w:t>
      </w:r>
      <w:r w:rsidR="00DD55B9">
        <w:rPr>
          <w:sz w:val="28"/>
          <w:szCs w:val="28"/>
          <w:lang w:val="en-US"/>
        </w:rPr>
        <w:t>i</w:t>
      </w:r>
      <w:r w:rsidR="00DD55B9" w:rsidRPr="00DD55B9">
        <w:rPr>
          <w:sz w:val="28"/>
          <w:szCs w:val="28"/>
          <w:lang w:val="en-US"/>
        </w:rPr>
        <w:t>gnition behavior, flame stability, and combustion properties of the fuel</w:t>
      </w:r>
      <w:r w:rsidR="00E5535B">
        <w:rPr>
          <w:sz w:val="28"/>
          <w:szCs w:val="28"/>
          <w:lang w:val="en-US"/>
        </w:rPr>
        <w:t xml:space="preserve"> [</w:t>
      </w:r>
      <w:r w:rsidR="000E24E9">
        <w:rPr>
          <w:sz w:val="28"/>
          <w:szCs w:val="28"/>
          <w:lang w:val="en-US"/>
        </w:rPr>
        <w:fldChar w:fldCharType="begin"/>
      </w:r>
      <w:r w:rsidR="000E24E9">
        <w:rPr>
          <w:sz w:val="28"/>
          <w:szCs w:val="28"/>
          <w:lang w:val="en-US"/>
        </w:rPr>
        <w:instrText xml:space="preserve"> REF KarpenkoCurrentStatus2001 \r \h </w:instrText>
      </w:r>
      <w:r w:rsidR="000E24E9">
        <w:rPr>
          <w:sz w:val="28"/>
          <w:szCs w:val="28"/>
          <w:lang w:val="en-US"/>
        </w:rPr>
      </w:r>
      <w:r w:rsidR="000E24E9">
        <w:rPr>
          <w:sz w:val="28"/>
          <w:szCs w:val="28"/>
          <w:lang w:val="en-US"/>
        </w:rPr>
        <w:fldChar w:fldCharType="separate"/>
      </w:r>
      <w:r w:rsidR="00A42882">
        <w:rPr>
          <w:sz w:val="28"/>
          <w:szCs w:val="28"/>
          <w:lang w:val="en-US"/>
        </w:rPr>
        <w:t>31</w:t>
      </w:r>
      <w:r w:rsidR="000E24E9">
        <w:rPr>
          <w:sz w:val="28"/>
          <w:szCs w:val="28"/>
          <w:lang w:val="en-US"/>
        </w:rPr>
        <w:fldChar w:fldCharType="end"/>
      </w:r>
      <w:r w:rsidR="00E5535B">
        <w:rPr>
          <w:sz w:val="28"/>
          <w:szCs w:val="28"/>
          <w:lang w:val="en-US"/>
        </w:rPr>
        <w:t>].</w:t>
      </w:r>
    </w:p>
    <w:p w14:paraId="52A4E595" w14:textId="66E5975A" w:rsidR="00E5535B" w:rsidRPr="002272CD" w:rsidRDefault="00736EA9" w:rsidP="008B2212">
      <w:pPr>
        <w:ind w:firstLine="709"/>
        <w:jc w:val="both"/>
        <w:rPr>
          <w:sz w:val="28"/>
          <w:szCs w:val="28"/>
          <w:lang w:val="en-US"/>
        </w:rPr>
      </w:pPr>
      <w:r w:rsidRPr="00736EA9">
        <w:rPr>
          <w:sz w:val="28"/>
          <w:szCs w:val="28"/>
          <w:lang w:val="en-US"/>
        </w:rPr>
        <w:t>The situation is further aggravated by the declining quality of thermal coal, which increases the reliance on supplementary fuels such as fuel oil or natural gas in pulverized coal-fired thermal power plants. These additional fuels are required for boiler ignition, flame stabilization, and ensuring continuous liquid slag discharge in furnaces equ</w:t>
      </w:r>
      <w:r>
        <w:rPr>
          <w:sz w:val="28"/>
          <w:szCs w:val="28"/>
          <w:lang w:val="en-US"/>
        </w:rPr>
        <w:t xml:space="preserve">ipped with slag-tapping systems </w:t>
      </w:r>
      <w:r w:rsidR="003524D2" w:rsidRPr="00B54A5A">
        <w:rPr>
          <w:sz w:val="28"/>
          <w:szCs w:val="28"/>
          <w:lang w:val="en-US"/>
        </w:rPr>
        <w:t>[</w:t>
      </w:r>
      <w:r w:rsidR="003524D2">
        <w:rPr>
          <w:sz w:val="28"/>
          <w:szCs w:val="28"/>
          <w:lang w:val="en-US"/>
        </w:rPr>
        <w:fldChar w:fldCharType="begin"/>
      </w:r>
      <w:r w:rsidR="003524D2">
        <w:rPr>
          <w:sz w:val="28"/>
          <w:szCs w:val="28"/>
          <w:lang w:val="en-US"/>
        </w:rPr>
        <w:instrText xml:space="preserve"> REF KalinenkoMatMod1990176 \r \h </w:instrText>
      </w:r>
      <w:r w:rsidR="003524D2">
        <w:rPr>
          <w:sz w:val="28"/>
          <w:szCs w:val="28"/>
          <w:lang w:val="en-US"/>
        </w:rPr>
      </w:r>
      <w:r w:rsidR="003524D2">
        <w:rPr>
          <w:sz w:val="28"/>
          <w:szCs w:val="28"/>
          <w:lang w:val="en-US"/>
        </w:rPr>
        <w:fldChar w:fldCharType="separate"/>
      </w:r>
      <w:r w:rsidR="00A42882">
        <w:rPr>
          <w:sz w:val="28"/>
          <w:szCs w:val="28"/>
          <w:lang w:val="en-US"/>
        </w:rPr>
        <w:t>32</w:t>
      </w:r>
      <w:r w:rsidR="003524D2">
        <w:rPr>
          <w:sz w:val="28"/>
          <w:szCs w:val="28"/>
          <w:lang w:val="en-US"/>
        </w:rPr>
        <w:fldChar w:fldCharType="end"/>
      </w:r>
      <w:r w:rsidR="003524D2" w:rsidRPr="00B54A5A">
        <w:rPr>
          <w:sz w:val="28"/>
          <w:szCs w:val="28"/>
          <w:lang w:val="en-US"/>
        </w:rPr>
        <w:t>]</w:t>
      </w:r>
      <w:r w:rsidR="003524D2" w:rsidRPr="003524D2">
        <w:rPr>
          <w:sz w:val="28"/>
          <w:szCs w:val="28"/>
          <w:lang w:val="en-US"/>
        </w:rPr>
        <w:t xml:space="preserve">. </w:t>
      </w:r>
      <w:r w:rsidRPr="00736EA9">
        <w:rPr>
          <w:sz w:val="28"/>
          <w:szCs w:val="28"/>
          <w:lang w:val="en-US"/>
        </w:rPr>
        <w:t>In countries like Kazakhstan,</w:t>
      </w:r>
      <w:r>
        <w:rPr>
          <w:sz w:val="28"/>
          <w:szCs w:val="28"/>
          <w:lang w:val="en-US"/>
        </w:rPr>
        <w:t xml:space="preserve"> Russia,</w:t>
      </w:r>
      <w:r w:rsidRPr="00736EA9">
        <w:rPr>
          <w:sz w:val="28"/>
          <w:szCs w:val="28"/>
          <w:lang w:val="en-US"/>
        </w:rPr>
        <w:t xml:space="preserve"> and Ukraine, coal-fired power plants collectively consume over 15 million tons of fuel oil annually, resulting in substantial economic inefficiencies</w:t>
      </w:r>
      <w:r w:rsidR="003524D2" w:rsidRPr="003524D2">
        <w:rPr>
          <w:sz w:val="28"/>
          <w:szCs w:val="28"/>
          <w:lang w:val="en-US"/>
        </w:rPr>
        <w:t>.</w:t>
      </w:r>
    </w:p>
    <w:p w14:paraId="2BC87AEA" w14:textId="51B6551C" w:rsidR="00E5535B" w:rsidRPr="009E3867" w:rsidRDefault="009E3867" w:rsidP="008B2212">
      <w:pPr>
        <w:ind w:firstLine="709"/>
        <w:jc w:val="both"/>
        <w:rPr>
          <w:sz w:val="28"/>
          <w:szCs w:val="28"/>
          <w:lang w:val="en-US"/>
        </w:rPr>
      </w:pPr>
      <w:r w:rsidRPr="009E3867">
        <w:rPr>
          <w:sz w:val="28"/>
          <w:szCs w:val="28"/>
          <w:lang w:val="en-US"/>
        </w:rPr>
        <w:t xml:space="preserve">Fuel and energy balances are progressively shifting toward the utilization of lower-grade fuels, particularly in </w:t>
      </w:r>
      <w:r w:rsidR="00FF29B2">
        <w:rPr>
          <w:sz w:val="28"/>
          <w:szCs w:val="28"/>
          <w:lang w:val="en-US"/>
        </w:rPr>
        <w:t>CIS</w:t>
      </w:r>
      <w:r w:rsidRPr="009E3867">
        <w:rPr>
          <w:sz w:val="28"/>
          <w:szCs w:val="28"/>
          <w:lang w:val="en-US"/>
        </w:rPr>
        <w:t xml:space="preserve"> countries. In Kazakhstan, significant reserves of thermal coal are available and can be efficiently extracted through surface mining methods. The Ekibastuz coal basin serves as a prominent example, with coal seams favorably positioned for open-pit mining and total estimated reserves of approximately 8 billion tons across the region </w:t>
      </w:r>
      <w:r w:rsidRPr="00B54A5A">
        <w:rPr>
          <w:sz w:val="28"/>
          <w:szCs w:val="28"/>
          <w:lang w:val="en-US"/>
        </w:rPr>
        <w:t>[</w:t>
      </w:r>
      <w:r>
        <w:rPr>
          <w:sz w:val="28"/>
          <w:szCs w:val="28"/>
          <w:lang w:val="en-US"/>
        </w:rPr>
        <w:fldChar w:fldCharType="begin"/>
      </w:r>
      <w:r>
        <w:rPr>
          <w:sz w:val="28"/>
          <w:szCs w:val="28"/>
          <w:lang w:val="en-US"/>
        </w:rPr>
        <w:instrText xml:space="preserve"> REF AliyarovGylym1996272 \r \h </w:instrText>
      </w:r>
      <w:r>
        <w:rPr>
          <w:sz w:val="28"/>
          <w:szCs w:val="28"/>
          <w:lang w:val="en-US"/>
        </w:rPr>
      </w:r>
      <w:r>
        <w:rPr>
          <w:sz w:val="28"/>
          <w:szCs w:val="28"/>
          <w:lang w:val="en-US"/>
        </w:rPr>
        <w:fldChar w:fldCharType="separate"/>
      </w:r>
      <w:r w:rsidR="00A42882">
        <w:rPr>
          <w:sz w:val="28"/>
          <w:szCs w:val="28"/>
          <w:lang w:val="en-US"/>
        </w:rPr>
        <w:t>33</w:t>
      </w:r>
      <w:r>
        <w:rPr>
          <w:sz w:val="28"/>
          <w:szCs w:val="28"/>
          <w:lang w:val="en-US"/>
        </w:rPr>
        <w:fldChar w:fldCharType="end"/>
      </w:r>
      <w:r w:rsidRPr="00B54A5A">
        <w:rPr>
          <w:sz w:val="28"/>
          <w:szCs w:val="28"/>
          <w:lang w:val="en-US"/>
        </w:rPr>
        <w:t>]</w:t>
      </w:r>
      <w:r w:rsidRPr="009E3867">
        <w:rPr>
          <w:sz w:val="28"/>
          <w:szCs w:val="28"/>
          <w:lang w:val="en-US"/>
        </w:rPr>
        <w:t>. Kazakhstan’s energy resource base is sufficient not only to meet domestic energy demand but also to support electricity exports to neighboring states. Although Kazakhstan occupies roughly 1.8% of the global land area, it accounts for about 0.5% of the world’s mineral fuel reserves and 3.3% of global industrial coal reserves. Within the Commonwealth of Independent States, Kazakhstan ranks third in coal production, following Russia and Ukraine</w:t>
      </w:r>
      <w:r w:rsidR="00E5535B" w:rsidRPr="00B54A5A">
        <w:rPr>
          <w:sz w:val="28"/>
          <w:szCs w:val="28"/>
          <w:lang w:val="en-US"/>
        </w:rPr>
        <w:t>.</w:t>
      </w:r>
      <w:r>
        <w:rPr>
          <w:sz w:val="28"/>
          <w:szCs w:val="28"/>
          <w:lang w:val="en-US"/>
        </w:rPr>
        <w:t xml:space="preserve"> </w:t>
      </w:r>
      <w:r w:rsidR="00E5535B" w:rsidRPr="00280460">
        <w:rPr>
          <w:sz w:val="28"/>
          <w:szCs w:val="28"/>
          <w:lang w:val="kk-KZ"/>
        </w:rPr>
        <w:t>Hard coal dominates Kazakhstan's energy resources, followed by brown coal to a lesser extent. The volatile yield of hard coals with the appropriate moisture content of the ash-free mass can reach 15% and the calorific value can reach more than 24,000 kJ/kg (5,740 kcal/kg). The calorific value of brown coal is below 24,000 kJ/kg, and its moisture content is around 30</w:t>
      </w:r>
      <w:r w:rsidR="004230FE">
        <w:rPr>
          <w:sz w:val="28"/>
          <w:szCs w:val="28"/>
          <w:lang w:val="kk-KZ"/>
        </w:rPr>
        <w:t xml:space="preserve"> – </w:t>
      </w:r>
      <w:r w:rsidR="00E5535B" w:rsidRPr="00280460">
        <w:rPr>
          <w:sz w:val="28"/>
          <w:szCs w:val="28"/>
          <w:lang w:val="kk-KZ"/>
        </w:rPr>
        <w:t>40%. There are 24.3 billion tons of hard coal in reserves, of which 6.1 billion tons (abou</w:t>
      </w:r>
      <w:r w:rsidR="00E5535B">
        <w:rPr>
          <w:sz w:val="28"/>
          <w:szCs w:val="28"/>
          <w:lang w:val="kk-KZ"/>
        </w:rPr>
        <w:t>t 25%) are suitable for coking.</w:t>
      </w:r>
    </w:p>
    <w:p w14:paraId="452021CC" w14:textId="5B4D6D88" w:rsidR="00E5535B" w:rsidRPr="00CE396E" w:rsidRDefault="009E1356" w:rsidP="008B2212">
      <w:pPr>
        <w:ind w:firstLine="709"/>
        <w:jc w:val="both"/>
        <w:rPr>
          <w:sz w:val="28"/>
          <w:szCs w:val="28"/>
          <w:lang w:val="en-US"/>
        </w:rPr>
      </w:pPr>
      <w:r w:rsidRPr="0089147E">
        <w:rPr>
          <w:sz w:val="28"/>
          <w:szCs w:val="28"/>
          <w:lang w:val="en-US"/>
        </w:rPr>
        <w:t>In Kazakhstan, coal reserves are substantial, but 90% of the coal balance is high-ash Ekibastuz coal, which has a high moisture content and is more expensive to transport, emits CO</w:t>
      </w:r>
      <w:r w:rsidRPr="0089147E">
        <w:rPr>
          <w:sz w:val="28"/>
          <w:szCs w:val="28"/>
          <w:vertAlign w:val="subscript"/>
          <w:lang w:val="en-US"/>
        </w:rPr>
        <w:t>2</w:t>
      </w:r>
      <w:r w:rsidR="00275867">
        <w:rPr>
          <w:sz w:val="28"/>
          <w:szCs w:val="28"/>
          <w:lang w:val="en-US"/>
        </w:rPr>
        <w:t>, and spontaneously combusts</w:t>
      </w:r>
      <w:r w:rsidRPr="0089147E">
        <w:rPr>
          <w:sz w:val="28"/>
          <w:szCs w:val="28"/>
          <w:lang w:val="en-US"/>
        </w:rPr>
        <w:t>.</w:t>
      </w:r>
      <w:r>
        <w:rPr>
          <w:sz w:val="28"/>
          <w:szCs w:val="28"/>
          <w:lang w:val="en-US"/>
        </w:rPr>
        <w:t xml:space="preserve"> </w:t>
      </w:r>
      <w:r w:rsidR="00CE396E" w:rsidRPr="00CE396E">
        <w:rPr>
          <w:sz w:val="28"/>
          <w:szCs w:val="28"/>
          <w:lang w:val="en-US"/>
        </w:rPr>
        <w:t xml:space="preserve">Kazakhstan currently possesses over 100 </w:t>
      </w:r>
      <w:r w:rsidR="006000BA">
        <w:rPr>
          <w:sz w:val="28"/>
          <w:szCs w:val="28"/>
          <w:lang w:val="en-US"/>
        </w:rPr>
        <w:t>coal deposits</w:t>
      </w:r>
      <w:r w:rsidR="00CE396E" w:rsidRPr="00CE396E">
        <w:rPr>
          <w:sz w:val="28"/>
          <w:szCs w:val="28"/>
          <w:lang w:val="en-US"/>
        </w:rPr>
        <w:t xml:space="preserve">, </w:t>
      </w:r>
      <w:r w:rsidR="006000BA">
        <w:rPr>
          <w:sz w:val="28"/>
          <w:szCs w:val="28"/>
          <w:lang w:val="en-US"/>
        </w:rPr>
        <w:t>with total</w:t>
      </w:r>
      <w:r w:rsidR="00CE396E" w:rsidRPr="00CE396E">
        <w:rPr>
          <w:sz w:val="28"/>
          <w:szCs w:val="28"/>
          <w:lang w:val="en-US"/>
        </w:rPr>
        <w:t xml:space="preserve"> </w:t>
      </w:r>
      <w:r w:rsidR="006000BA">
        <w:rPr>
          <w:sz w:val="28"/>
          <w:szCs w:val="28"/>
          <w:lang w:val="en-US"/>
        </w:rPr>
        <w:t>geological</w:t>
      </w:r>
      <w:r w:rsidR="00CE396E" w:rsidRPr="00CE396E">
        <w:rPr>
          <w:sz w:val="28"/>
          <w:szCs w:val="28"/>
          <w:lang w:val="en-US"/>
        </w:rPr>
        <w:t xml:space="preserve"> </w:t>
      </w:r>
      <w:r w:rsidR="006000BA">
        <w:rPr>
          <w:sz w:val="28"/>
          <w:szCs w:val="28"/>
          <w:lang w:val="en-US"/>
        </w:rPr>
        <w:t>reserves</w:t>
      </w:r>
      <w:r w:rsidR="00CE396E" w:rsidRPr="00CE396E">
        <w:rPr>
          <w:sz w:val="28"/>
          <w:szCs w:val="28"/>
          <w:lang w:val="en-US"/>
        </w:rPr>
        <w:t xml:space="preserve"> </w:t>
      </w:r>
      <w:r w:rsidR="006000BA">
        <w:rPr>
          <w:sz w:val="28"/>
          <w:szCs w:val="28"/>
          <w:lang w:val="en-US"/>
        </w:rPr>
        <w:t>estimated</w:t>
      </w:r>
      <w:r w:rsidR="00CE396E" w:rsidRPr="00CE396E">
        <w:rPr>
          <w:sz w:val="28"/>
          <w:szCs w:val="28"/>
          <w:lang w:val="en-US"/>
        </w:rPr>
        <w:t xml:space="preserve"> </w:t>
      </w:r>
      <w:r w:rsidR="006000BA">
        <w:rPr>
          <w:sz w:val="28"/>
          <w:szCs w:val="28"/>
          <w:lang w:val="en-US"/>
        </w:rPr>
        <w:t>at</w:t>
      </w:r>
      <w:r w:rsidR="00CE396E" w:rsidRPr="00CE396E">
        <w:rPr>
          <w:sz w:val="28"/>
          <w:szCs w:val="28"/>
          <w:lang w:val="en-US"/>
        </w:rPr>
        <w:t xml:space="preserve"> 176.7 billion tons. Of these, around 40 deposits have been explored, revealing commercially viable resources amounting to 34.1 billion tons. The three largest coal deposits are </w:t>
      </w:r>
      <w:r w:rsidR="00A85322">
        <w:rPr>
          <w:sz w:val="28"/>
          <w:szCs w:val="28"/>
          <w:lang w:val="en-US"/>
        </w:rPr>
        <w:t>Karagandy</w:t>
      </w:r>
      <w:r w:rsidR="00CE396E" w:rsidRPr="00CE396E">
        <w:rPr>
          <w:sz w:val="28"/>
          <w:szCs w:val="28"/>
          <w:lang w:val="en-US"/>
        </w:rPr>
        <w:t xml:space="preserve"> (9.3 </w:t>
      </w:r>
      <w:r w:rsidR="00A85322">
        <w:rPr>
          <w:sz w:val="28"/>
          <w:szCs w:val="28"/>
          <w:lang w:val="en-US"/>
        </w:rPr>
        <w:t>billion</w:t>
      </w:r>
      <w:r w:rsidR="00CE396E" w:rsidRPr="00CE396E">
        <w:rPr>
          <w:sz w:val="28"/>
          <w:szCs w:val="28"/>
          <w:lang w:val="en-US"/>
        </w:rPr>
        <w:t xml:space="preserve"> </w:t>
      </w:r>
      <w:r w:rsidR="00A85322">
        <w:rPr>
          <w:sz w:val="28"/>
          <w:szCs w:val="28"/>
          <w:lang w:val="en-US"/>
        </w:rPr>
        <w:t>tons</w:t>
      </w:r>
      <w:r w:rsidR="00CE396E" w:rsidRPr="00CE396E">
        <w:rPr>
          <w:sz w:val="28"/>
          <w:szCs w:val="28"/>
          <w:lang w:val="en-US"/>
        </w:rPr>
        <w:t xml:space="preserve">), </w:t>
      </w:r>
      <w:r w:rsidR="00A85322">
        <w:rPr>
          <w:sz w:val="28"/>
          <w:szCs w:val="28"/>
          <w:lang w:val="en-US"/>
        </w:rPr>
        <w:t>Turgay</w:t>
      </w:r>
      <w:r w:rsidR="00CE396E" w:rsidRPr="00CE396E">
        <w:rPr>
          <w:sz w:val="28"/>
          <w:szCs w:val="28"/>
          <w:lang w:val="en-US"/>
        </w:rPr>
        <w:t xml:space="preserve"> (5.8 </w:t>
      </w:r>
      <w:r w:rsidR="00A85322">
        <w:rPr>
          <w:sz w:val="28"/>
          <w:szCs w:val="28"/>
          <w:lang w:val="en-US"/>
        </w:rPr>
        <w:t>billion</w:t>
      </w:r>
      <w:r w:rsidR="00A85322" w:rsidRPr="00CE396E">
        <w:rPr>
          <w:sz w:val="28"/>
          <w:szCs w:val="28"/>
          <w:lang w:val="en-US"/>
        </w:rPr>
        <w:t xml:space="preserve"> </w:t>
      </w:r>
      <w:r w:rsidR="00A85322">
        <w:rPr>
          <w:sz w:val="28"/>
          <w:szCs w:val="28"/>
          <w:lang w:val="en-US"/>
        </w:rPr>
        <w:t>tons</w:t>
      </w:r>
      <w:r w:rsidR="00CE396E" w:rsidRPr="00CE396E">
        <w:rPr>
          <w:sz w:val="28"/>
          <w:szCs w:val="28"/>
          <w:lang w:val="en-US"/>
        </w:rPr>
        <w:t xml:space="preserve">), and </w:t>
      </w:r>
      <w:r w:rsidR="00A85322">
        <w:rPr>
          <w:sz w:val="28"/>
          <w:szCs w:val="28"/>
          <w:lang w:val="en-US"/>
        </w:rPr>
        <w:t>Ekibastuz</w:t>
      </w:r>
      <w:r w:rsidR="00CE396E" w:rsidRPr="00CE396E">
        <w:rPr>
          <w:sz w:val="28"/>
          <w:szCs w:val="28"/>
          <w:lang w:val="en-US"/>
        </w:rPr>
        <w:t xml:space="preserve"> (12.5 </w:t>
      </w:r>
      <w:r w:rsidR="00A85322">
        <w:rPr>
          <w:sz w:val="28"/>
          <w:szCs w:val="28"/>
          <w:lang w:val="en-US"/>
        </w:rPr>
        <w:t>billion</w:t>
      </w:r>
      <w:r w:rsidR="00A85322" w:rsidRPr="00CE396E">
        <w:rPr>
          <w:sz w:val="28"/>
          <w:szCs w:val="28"/>
          <w:lang w:val="en-US"/>
        </w:rPr>
        <w:t xml:space="preserve"> </w:t>
      </w:r>
      <w:r w:rsidR="00A85322">
        <w:rPr>
          <w:sz w:val="28"/>
          <w:szCs w:val="28"/>
          <w:lang w:val="en-US"/>
        </w:rPr>
        <w:t>tons), all located in northern and c</w:t>
      </w:r>
      <w:r w:rsidR="00F53941">
        <w:rPr>
          <w:sz w:val="28"/>
          <w:szCs w:val="28"/>
          <w:lang w:val="en-US"/>
        </w:rPr>
        <w:t>entral K</w:t>
      </w:r>
      <w:r w:rsidR="00CE396E" w:rsidRPr="00CE396E">
        <w:rPr>
          <w:sz w:val="28"/>
          <w:szCs w:val="28"/>
          <w:lang w:val="en-US"/>
        </w:rPr>
        <w:t>azakhstan.</w:t>
      </w:r>
      <w:r w:rsidR="00CE396E">
        <w:rPr>
          <w:sz w:val="28"/>
          <w:szCs w:val="28"/>
          <w:lang w:val="en-US"/>
        </w:rPr>
        <w:t xml:space="preserve"> </w:t>
      </w:r>
      <w:r w:rsidR="00F53941" w:rsidRPr="00F53941">
        <w:rPr>
          <w:sz w:val="28"/>
          <w:szCs w:val="28"/>
          <w:lang w:val="en-US"/>
        </w:rPr>
        <w:t>Furthermore, open-pit mining operations in the region possess the potential to produce over 400 million tons of coal per year.</w:t>
      </w:r>
      <w:r w:rsidR="00CE396E" w:rsidRPr="00CE396E">
        <w:rPr>
          <w:sz w:val="28"/>
          <w:szCs w:val="28"/>
          <w:lang w:val="en-US"/>
        </w:rPr>
        <w:t xml:space="preserve"> The industrial coal reserves are concentrated primarily in the basins of Ekibastuz (51%), Turgai (26.4%), Maikuben (8.8%), and Shubarkol (7%), totaling approximately 21 billion tons.</w:t>
      </w:r>
    </w:p>
    <w:p w14:paraId="4AE8CFE8" w14:textId="560B724C" w:rsidR="00BD7BE4" w:rsidRPr="009E1356" w:rsidRDefault="00CE396E" w:rsidP="008B2212">
      <w:pPr>
        <w:ind w:firstLine="709"/>
        <w:jc w:val="both"/>
        <w:rPr>
          <w:sz w:val="28"/>
          <w:szCs w:val="28"/>
          <w:lang w:val="en-US"/>
        </w:rPr>
      </w:pPr>
      <w:r w:rsidRPr="00CE396E">
        <w:rPr>
          <w:sz w:val="28"/>
          <w:szCs w:val="28"/>
          <w:lang w:val="en-US"/>
        </w:rPr>
        <w:t>Globally, low-rank coal represents roughly 50% of the total coal reserves.</w:t>
      </w:r>
      <w:r w:rsidR="00BD7BE4" w:rsidRPr="00DA4908">
        <w:rPr>
          <w:sz w:val="28"/>
          <w:szCs w:val="28"/>
          <w:lang w:val="en-US"/>
        </w:rPr>
        <w:t xml:space="preserve"> In spite of this, low-rank coals contain a high moisture content, which negatively affects their use in power plants, increases transportation costs, increases CO</w:t>
      </w:r>
      <w:r w:rsidR="00BD7BE4" w:rsidRPr="00DA4908">
        <w:rPr>
          <w:sz w:val="28"/>
          <w:szCs w:val="28"/>
          <w:vertAlign w:val="subscript"/>
          <w:lang w:val="en-US"/>
        </w:rPr>
        <w:t>2</w:t>
      </w:r>
      <w:r w:rsidR="00BD7BE4" w:rsidRPr="00DA4908">
        <w:rPr>
          <w:sz w:val="28"/>
          <w:szCs w:val="28"/>
          <w:lang w:val="en-US"/>
        </w:rPr>
        <w:t xml:space="preserve"> emissions, and leads to spontaneous combustion as a result of storage. Low-rank coal presents a number of challenges when burned in traditional boilers or pulverized coal combustion systems. A number of issues arise from the use of such fuels, including the need for efficient combustion and the need to comply with environmental requir</w:t>
      </w:r>
      <w:r>
        <w:rPr>
          <w:sz w:val="28"/>
          <w:szCs w:val="28"/>
          <w:lang w:val="en-US"/>
        </w:rPr>
        <w:t xml:space="preserve">ements that reduce emissions of fly </w:t>
      </w:r>
      <w:r w:rsidRPr="00CE396E">
        <w:rPr>
          <w:sz w:val="28"/>
          <w:szCs w:val="28"/>
          <w:lang w:val="en-US"/>
        </w:rPr>
        <w:t>ash particles, nitrogen oxides, and sulfur pollutants</w:t>
      </w:r>
      <w:r>
        <w:rPr>
          <w:sz w:val="28"/>
          <w:szCs w:val="28"/>
          <w:lang w:val="en-US"/>
        </w:rPr>
        <w:t xml:space="preserve"> </w:t>
      </w:r>
      <w:r w:rsidR="00BD7BE4" w:rsidRPr="00DA4908">
        <w:rPr>
          <w:sz w:val="28"/>
          <w:szCs w:val="28"/>
          <w:lang w:val="en-US"/>
        </w:rPr>
        <w:t xml:space="preserve">into the environment. </w:t>
      </w:r>
      <w:r w:rsidRPr="00CE396E">
        <w:rPr>
          <w:sz w:val="28"/>
          <w:szCs w:val="28"/>
          <w:lang w:val="en-US"/>
        </w:rPr>
        <w:t>Therefore, ongoing research and development efforts focus on advancing new technologies for solid fuel combustion to achieve both enhanced efficiency and im</w:t>
      </w:r>
      <w:r>
        <w:rPr>
          <w:sz w:val="28"/>
          <w:szCs w:val="28"/>
          <w:lang w:val="en-US"/>
        </w:rPr>
        <w:t xml:space="preserve">proved environmental protection </w:t>
      </w:r>
      <w:r w:rsidR="00DA4908" w:rsidRPr="00DA4908">
        <w:rPr>
          <w:sz w:val="28"/>
          <w:szCs w:val="28"/>
          <w:lang w:val="en-US"/>
        </w:rPr>
        <w:t>[</w:t>
      </w:r>
      <w:r w:rsidR="00DA4908" w:rsidRPr="0089147E">
        <w:rPr>
          <w:sz w:val="28"/>
          <w:szCs w:val="28"/>
          <w:lang w:val="en-US"/>
        </w:rPr>
        <w:fldChar w:fldCharType="begin"/>
      </w:r>
      <w:r w:rsidR="00DA4908" w:rsidRPr="0089147E">
        <w:rPr>
          <w:sz w:val="28"/>
          <w:szCs w:val="28"/>
          <w:lang w:val="en-US"/>
        </w:rPr>
        <w:instrText xml:space="preserve"> REF Suleimenov2020 \r \h </w:instrText>
      </w:r>
      <w:r w:rsidR="00DA4908">
        <w:rPr>
          <w:sz w:val="28"/>
          <w:szCs w:val="28"/>
          <w:lang w:val="en-US"/>
        </w:rPr>
        <w:instrText xml:space="preserve"> \* MERGEFORMAT </w:instrText>
      </w:r>
      <w:r w:rsidR="00DA4908" w:rsidRPr="0089147E">
        <w:rPr>
          <w:sz w:val="28"/>
          <w:szCs w:val="28"/>
          <w:lang w:val="en-US"/>
        </w:rPr>
      </w:r>
      <w:r w:rsidR="00DA4908" w:rsidRPr="0089147E">
        <w:rPr>
          <w:sz w:val="28"/>
          <w:szCs w:val="28"/>
          <w:lang w:val="en-US"/>
        </w:rPr>
        <w:fldChar w:fldCharType="separate"/>
      </w:r>
      <w:r w:rsidR="00A42882">
        <w:rPr>
          <w:sz w:val="28"/>
          <w:szCs w:val="28"/>
          <w:lang w:val="en-US"/>
        </w:rPr>
        <w:t>34</w:t>
      </w:r>
      <w:r w:rsidR="00DA4908" w:rsidRPr="0089147E">
        <w:rPr>
          <w:sz w:val="28"/>
          <w:szCs w:val="28"/>
          <w:lang w:val="en-US"/>
        </w:rPr>
        <w:fldChar w:fldCharType="end"/>
      </w:r>
      <w:r w:rsidR="00DA4908">
        <w:rPr>
          <w:sz w:val="28"/>
          <w:szCs w:val="28"/>
          <w:lang w:val="en-US"/>
        </w:rPr>
        <w:t xml:space="preserve">, </w:t>
      </w:r>
      <w:r w:rsidR="00DA4908" w:rsidRPr="00DA4908">
        <w:rPr>
          <w:sz w:val="28"/>
          <w:szCs w:val="28"/>
          <w:lang w:val="en-US"/>
        </w:rPr>
        <w:fldChar w:fldCharType="begin"/>
      </w:r>
      <w:r w:rsidR="00DA4908" w:rsidRPr="00DA4908">
        <w:rPr>
          <w:sz w:val="28"/>
          <w:szCs w:val="28"/>
          <w:lang w:val="en-US"/>
        </w:rPr>
        <w:instrText xml:space="preserve"> REF Rao2015 \r \h </w:instrText>
      </w:r>
      <w:r w:rsidR="00DA4908">
        <w:rPr>
          <w:sz w:val="28"/>
          <w:szCs w:val="28"/>
          <w:lang w:val="en-US"/>
        </w:rPr>
        <w:instrText xml:space="preserve"> \* MERGEFORMAT </w:instrText>
      </w:r>
      <w:r w:rsidR="00DA4908" w:rsidRPr="00DA4908">
        <w:rPr>
          <w:sz w:val="28"/>
          <w:szCs w:val="28"/>
          <w:lang w:val="en-US"/>
        </w:rPr>
      </w:r>
      <w:r w:rsidR="00DA4908" w:rsidRPr="00DA4908">
        <w:rPr>
          <w:sz w:val="28"/>
          <w:szCs w:val="28"/>
          <w:lang w:val="en-US"/>
        </w:rPr>
        <w:fldChar w:fldCharType="separate"/>
      </w:r>
      <w:r w:rsidR="00A42882">
        <w:rPr>
          <w:sz w:val="28"/>
          <w:szCs w:val="28"/>
          <w:lang w:val="en-US"/>
        </w:rPr>
        <w:t>35</w:t>
      </w:r>
      <w:r w:rsidR="00DA4908" w:rsidRPr="00DA4908">
        <w:rPr>
          <w:sz w:val="28"/>
          <w:szCs w:val="28"/>
          <w:lang w:val="en-US"/>
        </w:rPr>
        <w:fldChar w:fldCharType="end"/>
      </w:r>
      <w:r w:rsidR="00BD7BE4" w:rsidRPr="00DA4908">
        <w:rPr>
          <w:sz w:val="28"/>
          <w:szCs w:val="28"/>
          <w:lang w:val="en-US"/>
        </w:rPr>
        <w:t>].</w:t>
      </w:r>
    </w:p>
    <w:p w14:paraId="7CBD7130" w14:textId="3D087A79" w:rsidR="00E5535B" w:rsidRDefault="00E5535B" w:rsidP="008B2212">
      <w:pPr>
        <w:ind w:firstLine="709"/>
        <w:jc w:val="both"/>
        <w:rPr>
          <w:sz w:val="28"/>
          <w:szCs w:val="28"/>
          <w:lang w:val="kk-KZ"/>
        </w:rPr>
      </w:pPr>
    </w:p>
    <w:p w14:paraId="094F52E5" w14:textId="77777777" w:rsidR="003A7996" w:rsidRPr="003A7996" w:rsidRDefault="003A7996" w:rsidP="008B2212">
      <w:pPr>
        <w:ind w:firstLine="709"/>
        <w:jc w:val="both"/>
        <w:rPr>
          <w:sz w:val="28"/>
          <w:szCs w:val="28"/>
          <w:lang w:val="kk-KZ"/>
        </w:rPr>
      </w:pPr>
    </w:p>
    <w:p w14:paraId="0AAC35BA" w14:textId="49E4C7ED" w:rsidR="00E5535B" w:rsidRPr="00D018DB" w:rsidRDefault="00E5535B" w:rsidP="008B2212">
      <w:pPr>
        <w:pStyle w:val="a5"/>
        <w:numPr>
          <w:ilvl w:val="1"/>
          <w:numId w:val="8"/>
        </w:numPr>
        <w:spacing w:after="0"/>
        <w:ind w:left="0" w:firstLine="709"/>
        <w:jc w:val="both"/>
        <w:outlineLvl w:val="1"/>
        <w:rPr>
          <w:rFonts w:ascii="Times New Roman" w:hAnsi="Times New Roman" w:cs="Times New Roman"/>
          <w:b/>
          <w:sz w:val="28"/>
          <w:szCs w:val="28"/>
          <w:lang w:val="kk-KZ"/>
        </w:rPr>
      </w:pPr>
      <w:bookmarkStart w:id="5" w:name="_Toc194519859"/>
      <w:r w:rsidRPr="00E5535B">
        <w:rPr>
          <w:rFonts w:ascii="Times New Roman" w:hAnsi="Times New Roman" w:cs="Times New Roman"/>
          <w:b/>
          <w:sz w:val="28"/>
          <w:szCs w:val="28"/>
          <w:lang w:val="kk-KZ"/>
        </w:rPr>
        <w:t xml:space="preserve">Existing technologies of ignition of </w:t>
      </w:r>
      <w:r w:rsidR="00F302C6">
        <w:rPr>
          <w:rFonts w:ascii="Times New Roman" w:hAnsi="Times New Roman" w:cs="Times New Roman"/>
          <w:b/>
          <w:sz w:val="28"/>
          <w:szCs w:val="28"/>
          <w:lang w:val="en-US"/>
        </w:rPr>
        <w:t>thermal</w:t>
      </w:r>
      <w:r w:rsidRPr="00E5535B">
        <w:rPr>
          <w:rFonts w:ascii="Times New Roman" w:hAnsi="Times New Roman" w:cs="Times New Roman"/>
          <w:b/>
          <w:sz w:val="28"/>
          <w:szCs w:val="28"/>
          <w:lang w:val="kk-KZ"/>
        </w:rPr>
        <w:t xml:space="preserve"> coals at thermal power plants</w:t>
      </w:r>
      <w:bookmarkEnd w:id="5"/>
    </w:p>
    <w:p w14:paraId="45E0B541" w14:textId="2C8DAE3C" w:rsidR="003B6DDF" w:rsidRDefault="009E78D1" w:rsidP="008B2212">
      <w:pPr>
        <w:ind w:firstLine="709"/>
        <w:jc w:val="both"/>
        <w:rPr>
          <w:sz w:val="28"/>
          <w:szCs w:val="28"/>
          <w:lang w:val="en-US"/>
        </w:rPr>
      </w:pPr>
      <w:r w:rsidRPr="009E78D1">
        <w:rPr>
          <w:sz w:val="28"/>
          <w:szCs w:val="28"/>
          <w:lang w:val="en-US"/>
        </w:rPr>
        <w:t>The enduring presence of coal not only supports renewable energy during intermittent periods, but also ensures energy security, affordability, and reliability for coal-dependent nations, while ensuring the countries are able to select their own energy sources without losing control over the production process</w:t>
      </w:r>
      <w:r>
        <w:rPr>
          <w:sz w:val="28"/>
          <w:szCs w:val="28"/>
          <w:lang w:val="en-US"/>
        </w:rPr>
        <w:t xml:space="preserve"> [</w:t>
      </w:r>
      <w:r>
        <w:rPr>
          <w:sz w:val="28"/>
          <w:szCs w:val="28"/>
          <w:lang w:val="en-US"/>
        </w:rPr>
        <w:fldChar w:fldCharType="begin"/>
      </w:r>
      <w:r>
        <w:rPr>
          <w:sz w:val="28"/>
          <w:szCs w:val="28"/>
          <w:lang w:val="en-US"/>
        </w:rPr>
        <w:instrText xml:space="preserve"> REF CoalFacts \r \h </w:instrText>
      </w:r>
      <w:r>
        <w:rPr>
          <w:sz w:val="28"/>
          <w:szCs w:val="28"/>
          <w:lang w:val="en-US"/>
        </w:rPr>
      </w:r>
      <w:r>
        <w:rPr>
          <w:sz w:val="28"/>
          <w:szCs w:val="28"/>
          <w:lang w:val="en-US"/>
        </w:rPr>
        <w:fldChar w:fldCharType="separate"/>
      </w:r>
      <w:r w:rsidR="00A42882">
        <w:rPr>
          <w:sz w:val="28"/>
          <w:szCs w:val="28"/>
          <w:lang w:val="en-US"/>
        </w:rPr>
        <w:t>36</w:t>
      </w:r>
      <w:r>
        <w:rPr>
          <w:sz w:val="28"/>
          <w:szCs w:val="28"/>
          <w:lang w:val="en-US"/>
        </w:rPr>
        <w:fldChar w:fldCharType="end"/>
      </w:r>
      <w:r>
        <w:rPr>
          <w:sz w:val="28"/>
          <w:szCs w:val="28"/>
          <w:lang w:val="en-US"/>
        </w:rPr>
        <w:t>]</w:t>
      </w:r>
      <w:r w:rsidR="009718CE">
        <w:rPr>
          <w:sz w:val="28"/>
          <w:szCs w:val="28"/>
          <w:lang w:val="en-US"/>
        </w:rPr>
        <w:t>.</w:t>
      </w:r>
      <w:r w:rsidR="009718CE">
        <w:rPr>
          <w:sz w:val="28"/>
          <w:szCs w:val="28"/>
          <w:lang w:val="kk-KZ"/>
        </w:rPr>
        <w:t xml:space="preserve"> </w:t>
      </w:r>
      <w:r w:rsidR="006F2B58" w:rsidRPr="0089147E">
        <w:rPr>
          <w:sz w:val="28"/>
          <w:szCs w:val="28"/>
          <w:lang w:val="en-US"/>
        </w:rPr>
        <w:t>Keeping nature secure and conserving energy requires the application of the most successful technological and scientific advancements [</w:t>
      </w:r>
      <w:r w:rsidR="0089147E" w:rsidRPr="0089147E">
        <w:rPr>
          <w:sz w:val="28"/>
          <w:szCs w:val="28"/>
          <w:lang w:val="en-US"/>
        </w:rPr>
        <w:fldChar w:fldCharType="begin"/>
      </w:r>
      <w:r w:rsidR="0089147E" w:rsidRPr="0089147E">
        <w:rPr>
          <w:sz w:val="28"/>
          <w:szCs w:val="28"/>
          <w:lang w:val="en-US"/>
        </w:rPr>
        <w:instrText xml:space="preserve"> REF Bolegenova1 \r \h </w:instrText>
      </w:r>
      <w:r w:rsidR="0089147E">
        <w:rPr>
          <w:sz w:val="28"/>
          <w:szCs w:val="28"/>
          <w:lang w:val="en-US"/>
        </w:rPr>
        <w:instrText xml:space="preserve"> \* MERGEFORMAT </w:instrText>
      </w:r>
      <w:r w:rsidR="0089147E" w:rsidRPr="0089147E">
        <w:rPr>
          <w:sz w:val="28"/>
          <w:szCs w:val="28"/>
          <w:lang w:val="en-US"/>
        </w:rPr>
      </w:r>
      <w:r w:rsidR="0089147E" w:rsidRPr="0089147E">
        <w:rPr>
          <w:sz w:val="28"/>
          <w:szCs w:val="28"/>
          <w:lang w:val="en-US"/>
        </w:rPr>
        <w:fldChar w:fldCharType="separate"/>
      </w:r>
      <w:r w:rsidR="00A42882">
        <w:rPr>
          <w:sz w:val="28"/>
          <w:szCs w:val="28"/>
          <w:lang w:val="en-US"/>
        </w:rPr>
        <w:t>37</w:t>
      </w:r>
      <w:r w:rsidR="0089147E" w:rsidRPr="0089147E">
        <w:rPr>
          <w:sz w:val="28"/>
          <w:szCs w:val="28"/>
          <w:lang w:val="en-US"/>
        </w:rPr>
        <w:fldChar w:fldCharType="end"/>
      </w:r>
      <w:r w:rsidR="0089147E" w:rsidRPr="0089147E">
        <w:rPr>
          <w:sz w:val="28"/>
          <w:szCs w:val="28"/>
          <w:lang w:val="en-US"/>
        </w:rPr>
        <w:t xml:space="preserve">, </w:t>
      </w:r>
      <w:r w:rsidR="0089147E" w:rsidRPr="0089147E">
        <w:rPr>
          <w:sz w:val="28"/>
          <w:szCs w:val="28"/>
          <w:lang w:val="en-US"/>
        </w:rPr>
        <w:fldChar w:fldCharType="begin"/>
      </w:r>
      <w:r w:rsidR="0089147E" w:rsidRPr="0089147E">
        <w:rPr>
          <w:sz w:val="28"/>
          <w:szCs w:val="28"/>
          <w:lang w:val="en-US"/>
        </w:rPr>
        <w:instrText xml:space="preserve"> REF Bolegenova2 \r \h </w:instrText>
      </w:r>
      <w:r w:rsidR="0089147E">
        <w:rPr>
          <w:sz w:val="28"/>
          <w:szCs w:val="28"/>
          <w:lang w:val="en-US"/>
        </w:rPr>
        <w:instrText xml:space="preserve"> \* MERGEFORMAT </w:instrText>
      </w:r>
      <w:r w:rsidR="0089147E" w:rsidRPr="0089147E">
        <w:rPr>
          <w:sz w:val="28"/>
          <w:szCs w:val="28"/>
          <w:lang w:val="en-US"/>
        </w:rPr>
      </w:r>
      <w:r w:rsidR="0089147E" w:rsidRPr="0089147E">
        <w:rPr>
          <w:sz w:val="28"/>
          <w:szCs w:val="28"/>
          <w:lang w:val="en-US"/>
        </w:rPr>
        <w:fldChar w:fldCharType="separate"/>
      </w:r>
      <w:r w:rsidR="00A42882">
        <w:rPr>
          <w:sz w:val="28"/>
          <w:szCs w:val="28"/>
          <w:lang w:val="en-US"/>
        </w:rPr>
        <w:t>38</w:t>
      </w:r>
      <w:r w:rsidR="0089147E" w:rsidRPr="0089147E">
        <w:rPr>
          <w:sz w:val="28"/>
          <w:szCs w:val="28"/>
          <w:lang w:val="en-US"/>
        </w:rPr>
        <w:fldChar w:fldCharType="end"/>
      </w:r>
      <w:r w:rsidR="0089147E" w:rsidRPr="0089147E">
        <w:rPr>
          <w:sz w:val="28"/>
          <w:szCs w:val="28"/>
          <w:lang w:val="en-US"/>
        </w:rPr>
        <w:t xml:space="preserve">, </w:t>
      </w:r>
      <w:r w:rsidR="0089147E" w:rsidRPr="0089147E">
        <w:rPr>
          <w:sz w:val="28"/>
          <w:szCs w:val="28"/>
          <w:lang w:val="en-US"/>
        </w:rPr>
        <w:fldChar w:fldCharType="begin"/>
      </w:r>
      <w:r w:rsidR="0089147E" w:rsidRPr="0089147E">
        <w:rPr>
          <w:sz w:val="28"/>
          <w:szCs w:val="28"/>
          <w:lang w:val="en-US"/>
        </w:rPr>
        <w:instrText xml:space="preserve"> REF Bolegenova3 \r \h </w:instrText>
      </w:r>
      <w:r w:rsidR="0089147E">
        <w:rPr>
          <w:sz w:val="28"/>
          <w:szCs w:val="28"/>
          <w:lang w:val="en-US"/>
        </w:rPr>
        <w:instrText xml:space="preserve"> \* MERGEFORMAT </w:instrText>
      </w:r>
      <w:r w:rsidR="0089147E" w:rsidRPr="0089147E">
        <w:rPr>
          <w:sz w:val="28"/>
          <w:szCs w:val="28"/>
          <w:lang w:val="en-US"/>
        </w:rPr>
      </w:r>
      <w:r w:rsidR="0089147E" w:rsidRPr="0089147E">
        <w:rPr>
          <w:sz w:val="28"/>
          <w:szCs w:val="28"/>
          <w:lang w:val="en-US"/>
        </w:rPr>
        <w:fldChar w:fldCharType="separate"/>
      </w:r>
      <w:r w:rsidR="00A42882">
        <w:rPr>
          <w:sz w:val="28"/>
          <w:szCs w:val="28"/>
          <w:lang w:val="en-US"/>
        </w:rPr>
        <w:t>39</w:t>
      </w:r>
      <w:r w:rsidR="0089147E" w:rsidRPr="0089147E">
        <w:rPr>
          <w:sz w:val="28"/>
          <w:szCs w:val="28"/>
          <w:lang w:val="en-US"/>
        </w:rPr>
        <w:fldChar w:fldCharType="end"/>
      </w:r>
      <w:r w:rsidR="006F2B58" w:rsidRPr="0089147E">
        <w:rPr>
          <w:sz w:val="28"/>
          <w:szCs w:val="28"/>
          <w:lang w:val="en-US"/>
        </w:rPr>
        <w:t>].</w:t>
      </w:r>
      <w:r w:rsidR="006F2B58">
        <w:rPr>
          <w:sz w:val="28"/>
          <w:szCs w:val="28"/>
          <w:lang w:val="en-US"/>
        </w:rPr>
        <w:t xml:space="preserve"> </w:t>
      </w:r>
    </w:p>
    <w:p w14:paraId="0B95DAA5" w14:textId="1B953360" w:rsidR="00E5535B" w:rsidRPr="006F2B58" w:rsidRDefault="00CE396E" w:rsidP="008B2212">
      <w:pPr>
        <w:ind w:firstLine="709"/>
        <w:jc w:val="both"/>
        <w:rPr>
          <w:sz w:val="28"/>
          <w:szCs w:val="28"/>
          <w:lang w:val="en-US"/>
        </w:rPr>
      </w:pPr>
      <w:r w:rsidRPr="00CE396E">
        <w:rPr>
          <w:sz w:val="28"/>
          <w:szCs w:val="28"/>
          <w:lang w:val="en-US"/>
        </w:rPr>
        <w:t>In general, current technologies for the thermal treatment and combustion of solid fuels and their blends fail to fully satisfy modern demands for improved fuel efficiency, sustainability, and the economic performance of energy facilities. Pulverized coal boilers face significant challenges when burning low-grade coals that do not meet design specifications, as poor-quality fuels negatively impact ignition, flame stability, and combustion completeness.</w:t>
      </w:r>
      <w:r w:rsidR="00E5535B" w:rsidRPr="00492989">
        <w:rPr>
          <w:sz w:val="28"/>
          <w:szCs w:val="28"/>
          <w:lang w:val="en-US"/>
        </w:rPr>
        <w:t xml:space="preserve"> </w:t>
      </w:r>
      <w:r w:rsidRPr="00CE396E">
        <w:rPr>
          <w:sz w:val="28"/>
          <w:szCs w:val="28"/>
          <w:lang w:val="en-US"/>
        </w:rPr>
        <w:t xml:space="preserve">Emissions of toxic gases such as </w:t>
      </w:r>
      <w:r w:rsidRPr="00492989">
        <w:rPr>
          <w:sz w:val="28"/>
          <w:szCs w:val="28"/>
          <w:lang w:val="en-US"/>
        </w:rPr>
        <w:t>NO</w:t>
      </w:r>
      <w:r w:rsidRPr="00CA6CF0">
        <w:rPr>
          <w:sz w:val="28"/>
          <w:szCs w:val="28"/>
          <w:vertAlign w:val="subscript"/>
          <w:lang w:val="en-US"/>
        </w:rPr>
        <w:t>x</w:t>
      </w:r>
      <w:r w:rsidRPr="00492989">
        <w:rPr>
          <w:sz w:val="28"/>
          <w:szCs w:val="28"/>
          <w:lang w:val="en-US"/>
        </w:rPr>
        <w:t>, SO</w:t>
      </w:r>
      <w:r w:rsidRPr="00CA6CF0">
        <w:rPr>
          <w:sz w:val="28"/>
          <w:szCs w:val="28"/>
          <w:vertAlign w:val="subscript"/>
          <w:lang w:val="en-US"/>
        </w:rPr>
        <w:t>x</w:t>
      </w:r>
      <w:r w:rsidRPr="00492989">
        <w:rPr>
          <w:sz w:val="28"/>
          <w:szCs w:val="28"/>
          <w:lang w:val="en-US"/>
        </w:rPr>
        <w:t>, CO</w:t>
      </w:r>
      <w:r>
        <w:rPr>
          <w:sz w:val="28"/>
          <w:szCs w:val="28"/>
          <w:lang w:val="en-US"/>
        </w:rPr>
        <w:t>,</w:t>
      </w:r>
      <w:r w:rsidRPr="00CE396E">
        <w:rPr>
          <w:sz w:val="28"/>
          <w:szCs w:val="28"/>
          <w:lang w:val="en-US"/>
        </w:rPr>
        <w:t xml:space="preserve"> along with volatile ash, lead to considerable declines in both the </w:t>
      </w:r>
      <w:r w:rsidR="00995502">
        <w:rPr>
          <w:sz w:val="28"/>
          <w:szCs w:val="28"/>
          <w:lang w:val="en-US"/>
        </w:rPr>
        <w:t>environmental</w:t>
      </w:r>
      <w:r w:rsidRPr="00CE396E">
        <w:rPr>
          <w:sz w:val="28"/>
          <w:szCs w:val="28"/>
          <w:lang w:val="en-US"/>
        </w:rPr>
        <w:t xml:space="preserve"> </w:t>
      </w:r>
      <w:r w:rsidR="00995502">
        <w:rPr>
          <w:sz w:val="28"/>
          <w:szCs w:val="28"/>
          <w:lang w:val="en-US"/>
        </w:rPr>
        <w:t>performance</w:t>
      </w:r>
      <w:r w:rsidRPr="00CE396E">
        <w:rPr>
          <w:sz w:val="28"/>
          <w:szCs w:val="28"/>
          <w:lang w:val="en-US"/>
        </w:rPr>
        <w:t xml:space="preserve"> and </w:t>
      </w:r>
      <w:r w:rsidR="00995502">
        <w:rPr>
          <w:sz w:val="28"/>
          <w:szCs w:val="28"/>
          <w:lang w:val="en-US"/>
        </w:rPr>
        <w:t>economic</w:t>
      </w:r>
      <w:r w:rsidRPr="00CE396E">
        <w:rPr>
          <w:sz w:val="28"/>
          <w:szCs w:val="28"/>
          <w:lang w:val="en-US"/>
        </w:rPr>
        <w:t xml:space="preserve"> </w:t>
      </w:r>
      <w:r w:rsidR="00995502">
        <w:rPr>
          <w:sz w:val="28"/>
          <w:szCs w:val="28"/>
          <w:lang w:val="en-US"/>
        </w:rPr>
        <w:t>efficiency</w:t>
      </w:r>
      <w:r w:rsidRPr="00CE396E">
        <w:rPr>
          <w:sz w:val="28"/>
          <w:szCs w:val="28"/>
          <w:lang w:val="en-US"/>
        </w:rPr>
        <w:t xml:space="preserve"> of </w:t>
      </w:r>
      <w:r w:rsidR="00995502">
        <w:rPr>
          <w:sz w:val="28"/>
          <w:szCs w:val="28"/>
          <w:lang w:val="en-US"/>
        </w:rPr>
        <w:t>TPPs</w:t>
      </w:r>
      <w:r w:rsidRPr="00CE396E">
        <w:rPr>
          <w:sz w:val="28"/>
          <w:szCs w:val="28"/>
          <w:lang w:val="en-US"/>
        </w:rPr>
        <w:t>.</w:t>
      </w:r>
    </w:p>
    <w:p w14:paraId="0EF196A7" w14:textId="32E98A79" w:rsidR="00E5535B" w:rsidRPr="00492989" w:rsidRDefault="00FB2ED8" w:rsidP="008B2212">
      <w:pPr>
        <w:ind w:firstLine="709"/>
        <w:jc w:val="both"/>
        <w:rPr>
          <w:sz w:val="28"/>
          <w:szCs w:val="28"/>
          <w:lang w:val="en-US"/>
        </w:rPr>
      </w:pPr>
      <w:r w:rsidRPr="00FB2ED8">
        <w:rPr>
          <w:sz w:val="28"/>
          <w:szCs w:val="28"/>
          <w:lang w:val="en-US"/>
        </w:rPr>
        <w:t>This challenge is exacerbated by the deteriorating quality of thermal coal, which compels pulverized coal-fired power plants to increasingly depend on auxiliary fuels such as fuel oil and natural gas.</w:t>
      </w:r>
      <w:r w:rsidR="00E26260" w:rsidRPr="00E26260">
        <w:rPr>
          <w:sz w:val="28"/>
          <w:szCs w:val="28"/>
          <w:lang w:val="en-US"/>
        </w:rPr>
        <w:t xml:space="preserve"> These are essential for boiler ignition, torch lighting, and maintaining stable slag flow in furnaces equipped with liquid slag removal systems. In countries like Russia, Kazakhstan, and Ukraine, such plants collectively consume over 15 million tons of fuel oil annually</w:t>
      </w:r>
      <w:r w:rsidR="00E26260">
        <w:rPr>
          <w:sz w:val="28"/>
          <w:szCs w:val="28"/>
          <w:lang w:val="en-US"/>
        </w:rPr>
        <w:t xml:space="preserve">, </w:t>
      </w:r>
      <w:r w:rsidR="00E26260" w:rsidRPr="00E26260">
        <w:rPr>
          <w:sz w:val="28"/>
          <w:szCs w:val="28"/>
          <w:lang w:val="en-US"/>
        </w:rPr>
        <w:t>a practice that is economically inefficient.</w:t>
      </w:r>
    </w:p>
    <w:p w14:paraId="652D4CAC" w14:textId="1761CEED" w:rsidR="00E5535B" w:rsidRPr="00E26260" w:rsidRDefault="00E26260" w:rsidP="008B2212">
      <w:pPr>
        <w:ind w:firstLine="709"/>
        <w:jc w:val="both"/>
        <w:rPr>
          <w:sz w:val="28"/>
          <w:szCs w:val="28"/>
          <w:lang w:val="en-US"/>
        </w:rPr>
      </w:pPr>
      <w:r w:rsidRPr="00E26260">
        <w:rPr>
          <w:sz w:val="28"/>
          <w:szCs w:val="28"/>
          <w:lang w:val="en-US"/>
        </w:rPr>
        <w:t>Moreover, the continuous rise in global energy demand, coupled with the gradual depletion of hydrocarbon resources such as oil and natural gas, has reinforced the strategic importance of coal. Both the thermal power sector and the chemical industry increasingly depend on coal as a primary raw material, owing to its substantially larger reserves compared to oil and gas.</w:t>
      </w:r>
    </w:p>
    <w:p w14:paraId="15E351AE" w14:textId="38A806A4" w:rsidR="00E5535B" w:rsidRPr="00E26260" w:rsidRDefault="00E26260" w:rsidP="008B2212">
      <w:pPr>
        <w:ind w:firstLine="709"/>
        <w:jc w:val="both"/>
        <w:rPr>
          <w:sz w:val="28"/>
          <w:szCs w:val="28"/>
          <w:lang w:val="en-US"/>
        </w:rPr>
      </w:pPr>
      <w:r w:rsidRPr="00E26260">
        <w:rPr>
          <w:sz w:val="28"/>
          <w:szCs w:val="28"/>
          <w:lang w:val="en-US"/>
        </w:rPr>
        <w:t>Low-grade fuels have increasingly become a significant component of the global fuel and energy mix, particularly within CIS countries. The Republic of Kazakhstan possesses substantial reserves of thermal coal that can be extracted cost-effectively through open-pit mining methods. For instance, the Ekibastuz coal basin contains</w:t>
      </w:r>
      <w:r>
        <w:rPr>
          <w:sz w:val="28"/>
          <w:szCs w:val="28"/>
          <w:lang w:val="en-US"/>
        </w:rPr>
        <w:t xml:space="preserve"> exceptionally thick coal seams (</w:t>
      </w:r>
      <w:r w:rsidRPr="00E26260">
        <w:rPr>
          <w:sz w:val="28"/>
          <w:szCs w:val="28"/>
          <w:lang w:val="en-US"/>
        </w:rPr>
        <w:t xml:space="preserve">with total reserves estimated </w:t>
      </w:r>
      <w:r>
        <w:rPr>
          <w:sz w:val="28"/>
          <w:szCs w:val="28"/>
          <w:lang w:val="en-US"/>
        </w:rPr>
        <w:t>at approximately 8 billion tons)</w:t>
      </w:r>
      <w:r w:rsidR="00F272CF">
        <w:rPr>
          <w:sz w:val="28"/>
          <w:szCs w:val="28"/>
          <w:lang w:val="en-US"/>
        </w:rPr>
        <w:t>,</w:t>
      </w:r>
      <w:r>
        <w:rPr>
          <w:sz w:val="28"/>
          <w:szCs w:val="28"/>
          <w:lang w:val="en-US"/>
        </w:rPr>
        <w:t xml:space="preserve"> </w:t>
      </w:r>
      <w:r w:rsidRPr="00E26260">
        <w:rPr>
          <w:sz w:val="28"/>
          <w:szCs w:val="28"/>
          <w:lang w:val="en-US"/>
        </w:rPr>
        <w:t>making it especially well-suited for large-scale surface mining and thereby reducing extraction costs.</w:t>
      </w:r>
    </w:p>
    <w:p w14:paraId="4CC148F7" w14:textId="1CD0D77E" w:rsidR="00E5535B" w:rsidRPr="00ED56B5" w:rsidRDefault="00E5535B" w:rsidP="008B2212">
      <w:pPr>
        <w:ind w:firstLine="709"/>
        <w:jc w:val="both"/>
        <w:rPr>
          <w:sz w:val="28"/>
          <w:szCs w:val="28"/>
          <w:lang w:val="en-US"/>
        </w:rPr>
      </w:pPr>
      <w:r w:rsidRPr="00492989">
        <w:rPr>
          <w:sz w:val="28"/>
          <w:szCs w:val="28"/>
          <w:lang w:val="en-US"/>
        </w:rPr>
        <w:t xml:space="preserve">The main fuel for most thermal power plants in Russia and the CIS countries is low-grade coal, ballasted with ash, mined by open-pit methods. </w:t>
      </w:r>
      <w:r w:rsidR="00AB2EF7" w:rsidRPr="00AB2EF7">
        <w:rPr>
          <w:sz w:val="28"/>
          <w:szCs w:val="28"/>
          <w:lang w:val="en-US"/>
        </w:rPr>
        <w:t xml:space="preserve">These coals are characterized by high moisture content, elevated ash levels, and low volatile matter yield. </w:t>
      </w:r>
      <w:r w:rsidR="00ED56B5" w:rsidRPr="00ED56B5">
        <w:rPr>
          <w:sz w:val="28"/>
          <w:szCs w:val="28"/>
          <w:lang w:val="en-US"/>
        </w:rPr>
        <w:t xml:space="preserve">The direct combustion of such fuels in conventional thermal power systems poses significant challenges, including unstable ignition, incomplete combustion, and elevated emissions of hazardous pollutants such as </w:t>
      </w:r>
      <w:r w:rsidR="00ED56B5">
        <w:rPr>
          <w:sz w:val="28"/>
          <w:szCs w:val="28"/>
          <w:lang w:val="en-US"/>
        </w:rPr>
        <w:t>particulate</w:t>
      </w:r>
      <w:r w:rsidR="00ED56B5" w:rsidRPr="00ED56B5">
        <w:rPr>
          <w:sz w:val="28"/>
          <w:szCs w:val="28"/>
          <w:lang w:val="en-US"/>
        </w:rPr>
        <w:t xml:space="preserve"> matter, </w:t>
      </w:r>
      <w:r w:rsidR="00ED56B5">
        <w:rPr>
          <w:sz w:val="28"/>
          <w:szCs w:val="28"/>
          <w:lang w:val="en-US"/>
        </w:rPr>
        <w:t>nitrogen</w:t>
      </w:r>
      <w:r w:rsidR="00ED56B5" w:rsidRPr="00ED56B5">
        <w:rPr>
          <w:sz w:val="28"/>
          <w:szCs w:val="28"/>
          <w:lang w:val="en-US"/>
        </w:rPr>
        <w:t xml:space="preserve"> oxides, and </w:t>
      </w:r>
      <w:r w:rsidR="00ED56B5">
        <w:rPr>
          <w:sz w:val="28"/>
          <w:szCs w:val="28"/>
          <w:lang w:val="en-US"/>
        </w:rPr>
        <w:t>sulfur</w:t>
      </w:r>
      <w:r w:rsidR="00ED56B5" w:rsidRPr="00ED56B5">
        <w:rPr>
          <w:sz w:val="28"/>
          <w:szCs w:val="28"/>
          <w:lang w:val="en-US"/>
        </w:rPr>
        <w:t xml:space="preserve"> oxide</w:t>
      </w:r>
      <w:r w:rsidR="00ED56B5">
        <w:rPr>
          <w:sz w:val="28"/>
          <w:szCs w:val="28"/>
          <w:lang w:val="en-US"/>
        </w:rPr>
        <w:t>.</w:t>
      </w:r>
    </w:p>
    <w:p w14:paraId="2E1913E2" w14:textId="15EE80AF" w:rsidR="00E5535B" w:rsidRPr="00D83EB2" w:rsidRDefault="008E5704" w:rsidP="008B2212">
      <w:pPr>
        <w:ind w:firstLine="709"/>
        <w:jc w:val="both"/>
        <w:rPr>
          <w:sz w:val="28"/>
          <w:szCs w:val="28"/>
          <w:lang w:val="en-US"/>
        </w:rPr>
      </w:pPr>
      <w:r w:rsidRPr="008E5704">
        <w:rPr>
          <w:sz w:val="28"/>
          <w:szCs w:val="28"/>
          <w:lang w:val="en-US"/>
        </w:rPr>
        <w:t>In conventional thermal power systems, various techniques are applied to improve ignition and stabilize the combustion of coal characterized by high ash content and low volatile matter. These approaches include enhancing the fineness of coal grinding</w:t>
      </w:r>
      <w:r>
        <w:rPr>
          <w:sz w:val="28"/>
          <w:szCs w:val="28"/>
          <w:lang w:val="kk-KZ"/>
        </w:rPr>
        <w:t xml:space="preserve"> (</w:t>
      </w:r>
      <w:r w:rsidRPr="008E5704">
        <w:rPr>
          <w:sz w:val="28"/>
          <w:szCs w:val="28"/>
          <w:lang w:val="en-US"/>
        </w:rPr>
        <w:t>to</w:t>
      </w:r>
      <w:r w:rsidR="00E5535B" w:rsidRPr="001437F8">
        <w:rPr>
          <w:sz w:val="28"/>
          <w:szCs w:val="28"/>
          <w:lang w:val="kk-KZ"/>
        </w:rPr>
        <w:t xml:space="preserve"> R</w:t>
      </w:r>
      <w:r w:rsidR="00E5535B" w:rsidRPr="005312A1">
        <w:rPr>
          <w:sz w:val="28"/>
          <w:szCs w:val="28"/>
          <w:vertAlign w:val="subscript"/>
          <w:lang w:val="kk-KZ"/>
        </w:rPr>
        <w:t>90</w:t>
      </w:r>
      <w:r>
        <w:rPr>
          <w:sz w:val="28"/>
          <w:szCs w:val="28"/>
          <w:lang w:val="kk-KZ"/>
        </w:rPr>
        <w:t xml:space="preserve"> = </w:t>
      </w:r>
      <w:r w:rsidRPr="008E5704">
        <w:rPr>
          <w:sz w:val="28"/>
          <w:szCs w:val="28"/>
          <w:lang w:val="en-US"/>
        </w:rPr>
        <w:t>6</w:t>
      </w:r>
      <w:r>
        <w:rPr>
          <w:sz w:val="28"/>
          <w:szCs w:val="28"/>
          <w:lang w:val="en-US"/>
        </w:rPr>
        <w:t>-</w:t>
      </w:r>
      <w:r w:rsidRPr="008E5704">
        <w:rPr>
          <w:sz w:val="28"/>
          <w:szCs w:val="28"/>
          <w:lang w:val="en-US"/>
        </w:rPr>
        <w:t>8</w:t>
      </w:r>
      <w:r w:rsidR="00E5535B" w:rsidRPr="001437F8">
        <w:rPr>
          <w:sz w:val="28"/>
          <w:szCs w:val="28"/>
          <w:lang w:val="kk-KZ"/>
        </w:rPr>
        <w:t xml:space="preserve">%), </w:t>
      </w:r>
      <w:r w:rsidR="00471230" w:rsidRPr="00471230">
        <w:rPr>
          <w:sz w:val="28"/>
          <w:szCs w:val="28"/>
          <w:lang w:val="en-US"/>
        </w:rPr>
        <w:t>preheating the primary air to 410 K and the secondary air to 673 K, delivering pulverized coal at elevated concentrations</w:t>
      </w:r>
      <w:r w:rsidR="00A47403">
        <w:rPr>
          <w:sz w:val="28"/>
          <w:szCs w:val="28"/>
          <w:lang w:val="en-US"/>
        </w:rPr>
        <w:t xml:space="preserve"> </w:t>
      </w:r>
      <w:r w:rsidR="00E5535B" w:rsidRPr="001437F8">
        <w:rPr>
          <w:sz w:val="28"/>
          <w:szCs w:val="28"/>
          <w:lang w:val="kk-KZ"/>
        </w:rPr>
        <w:t>(</w:t>
      </w:r>
      <w:r w:rsidR="00471230" w:rsidRPr="00471230">
        <w:rPr>
          <w:sz w:val="28"/>
          <w:szCs w:val="28"/>
          <w:lang w:val="en-US"/>
        </w:rPr>
        <w:t>up</w:t>
      </w:r>
      <w:r w:rsidR="00E5535B" w:rsidRPr="001437F8">
        <w:rPr>
          <w:sz w:val="28"/>
          <w:szCs w:val="28"/>
          <w:lang w:val="kk-KZ"/>
        </w:rPr>
        <w:t xml:space="preserve"> </w:t>
      </w:r>
      <w:r w:rsidR="00471230" w:rsidRPr="00471230">
        <w:rPr>
          <w:sz w:val="28"/>
          <w:szCs w:val="28"/>
          <w:lang w:val="en-US"/>
        </w:rPr>
        <w:t>to</w:t>
      </w:r>
      <w:r w:rsidR="00E5535B" w:rsidRPr="001437F8">
        <w:rPr>
          <w:sz w:val="28"/>
          <w:szCs w:val="28"/>
          <w:lang w:val="kk-KZ"/>
        </w:rPr>
        <w:t xml:space="preserve"> 50 kg/kg)</w:t>
      </w:r>
      <w:r w:rsidR="00A47403">
        <w:rPr>
          <w:sz w:val="28"/>
          <w:szCs w:val="28"/>
          <w:lang w:val="en-US"/>
        </w:rPr>
        <w:t>,</w:t>
      </w:r>
      <w:r w:rsidR="00E5535B" w:rsidRPr="001437F8">
        <w:rPr>
          <w:sz w:val="28"/>
          <w:szCs w:val="28"/>
          <w:lang w:val="kk-KZ"/>
        </w:rPr>
        <w:t xml:space="preserve"> </w:t>
      </w:r>
      <w:r w:rsidR="000B0F99" w:rsidRPr="000B0F99">
        <w:rPr>
          <w:sz w:val="28"/>
          <w:szCs w:val="28"/>
          <w:lang w:val="en-US"/>
        </w:rPr>
        <w:t>and employing thermal conditioning or co-firing with fuel oil.</w:t>
      </w:r>
      <w:r w:rsidR="00A47403" w:rsidRPr="00A47403">
        <w:rPr>
          <w:sz w:val="28"/>
          <w:szCs w:val="28"/>
          <w:lang w:val="en-US"/>
        </w:rPr>
        <w:t xml:space="preserve"> However, these approaches are not without significant limitations. Enhanced grinding fineness leads to substantial energy losses, thereby reducing the net efficiency of the boiler. Moreover, due to fire safety concerns, the temperatures of the primary and secondary airflows cannot be increased beyon</w:t>
      </w:r>
      <w:r w:rsidR="00A47403">
        <w:rPr>
          <w:sz w:val="28"/>
          <w:szCs w:val="28"/>
          <w:lang w:val="en-US"/>
        </w:rPr>
        <w:t>d 410 K and 673 K, respectively</w:t>
      </w:r>
      <w:r w:rsidR="00D83EB2">
        <w:rPr>
          <w:sz w:val="28"/>
          <w:szCs w:val="28"/>
          <w:lang w:val="en-US"/>
        </w:rPr>
        <w:t xml:space="preserve"> </w:t>
      </w:r>
      <w:r w:rsidR="003F3575">
        <w:rPr>
          <w:sz w:val="28"/>
          <w:szCs w:val="28"/>
          <w:lang w:val="kk-KZ"/>
        </w:rPr>
        <w:t>[</w:t>
      </w:r>
      <w:r w:rsidR="000E24E9">
        <w:rPr>
          <w:sz w:val="28"/>
          <w:szCs w:val="28"/>
          <w:lang w:val="kk-KZ"/>
        </w:rPr>
        <w:fldChar w:fldCharType="begin"/>
      </w:r>
      <w:r w:rsidR="000E24E9">
        <w:rPr>
          <w:sz w:val="28"/>
          <w:szCs w:val="28"/>
          <w:lang w:val="kk-KZ"/>
        </w:rPr>
        <w:instrText xml:space="preserve"> REF IbragimovAnaliz1990 \r \h </w:instrText>
      </w:r>
      <w:r w:rsidR="000E24E9">
        <w:rPr>
          <w:sz w:val="28"/>
          <w:szCs w:val="28"/>
          <w:lang w:val="kk-KZ"/>
        </w:rPr>
      </w:r>
      <w:r w:rsidR="000E24E9">
        <w:rPr>
          <w:sz w:val="28"/>
          <w:szCs w:val="28"/>
          <w:lang w:val="kk-KZ"/>
        </w:rPr>
        <w:fldChar w:fldCharType="separate"/>
      </w:r>
      <w:r w:rsidR="00A42882">
        <w:rPr>
          <w:sz w:val="28"/>
          <w:szCs w:val="28"/>
          <w:lang w:val="kk-KZ"/>
        </w:rPr>
        <w:t>40</w:t>
      </w:r>
      <w:r w:rsidR="000E24E9">
        <w:rPr>
          <w:sz w:val="28"/>
          <w:szCs w:val="28"/>
          <w:lang w:val="kk-KZ"/>
        </w:rPr>
        <w:fldChar w:fldCharType="end"/>
      </w:r>
      <w:r w:rsidR="003F3575">
        <w:rPr>
          <w:sz w:val="28"/>
          <w:szCs w:val="28"/>
          <w:lang w:val="kk-KZ"/>
        </w:rPr>
        <w:t>]</w:t>
      </w:r>
      <w:r w:rsidR="00D83EB2">
        <w:rPr>
          <w:sz w:val="28"/>
          <w:szCs w:val="28"/>
          <w:lang w:val="en-US"/>
        </w:rPr>
        <w:t>.</w:t>
      </w:r>
    </w:p>
    <w:p w14:paraId="131C8B03" w14:textId="783111E3" w:rsidR="00E5535B" w:rsidRPr="00497D8F" w:rsidRDefault="0057605E" w:rsidP="008B2212">
      <w:pPr>
        <w:ind w:firstLine="709"/>
        <w:jc w:val="both"/>
        <w:rPr>
          <w:sz w:val="28"/>
          <w:szCs w:val="28"/>
          <w:lang w:val="en-US"/>
        </w:rPr>
      </w:pPr>
      <w:r w:rsidRPr="0057605E">
        <w:rPr>
          <w:sz w:val="28"/>
          <w:szCs w:val="28"/>
          <w:lang w:val="en-US"/>
        </w:rPr>
        <w:t>Pulverized coal thermal power plants consume approximately 25 million tons of liquid fuel annually for fl</w:t>
      </w:r>
      <w:r>
        <w:rPr>
          <w:sz w:val="28"/>
          <w:szCs w:val="28"/>
          <w:lang w:val="en-US"/>
        </w:rPr>
        <w:t>are stabilization with fuel oil (</w:t>
      </w:r>
      <w:r w:rsidRPr="0057605E">
        <w:rPr>
          <w:sz w:val="28"/>
          <w:szCs w:val="28"/>
          <w:lang w:val="en-US"/>
        </w:rPr>
        <w:t>accounting for over 12% of total thermal power generation</w:t>
      </w:r>
      <w:r>
        <w:rPr>
          <w:sz w:val="28"/>
          <w:szCs w:val="28"/>
          <w:lang w:val="en-US"/>
        </w:rPr>
        <w:t>)</w:t>
      </w:r>
      <w:r w:rsidRPr="0057605E">
        <w:rPr>
          <w:sz w:val="28"/>
          <w:szCs w:val="28"/>
          <w:lang w:val="en-US"/>
        </w:rPr>
        <w:t xml:space="preserve">. </w:t>
      </w:r>
      <w:r w:rsidR="00497D8F">
        <w:rPr>
          <w:sz w:val="28"/>
          <w:szCs w:val="28"/>
          <w:lang w:val="en-US"/>
        </w:rPr>
        <w:t>However</w:t>
      </w:r>
      <w:r w:rsidR="00497D8F" w:rsidRPr="00497D8F">
        <w:rPr>
          <w:sz w:val="28"/>
          <w:szCs w:val="28"/>
          <w:lang w:val="en-US"/>
        </w:rPr>
        <w:t>, the widespread reliance on costly, high-sulfur heavy fuel oil fails to offer an effective solution to the broader issue of enhancing fuel efficiency. In addition, the co-combustion of coal with heavy fuel oil substantially worsens environmental pollution levels</w:t>
      </w:r>
      <w:r w:rsidR="00497D8F">
        <w:rPr>
          <w:sz w:val="28"/>
          <w:szCs w:val="28"/>
          <w:lang w:val="en-US"/>
        </w:rPr>
        <w:t>.</w:t>
      </w:r>
    </w:p>
    <w:p w14:paraId="490DB7A0" w14:textId="70155DC9" w:rsidR="00E5535B" w:rsidRPr="0057605E" w:rsidRDefault="0057605E" w:rsidP="008B2212">
      <w:pPr>
        <w:ind w:firstLine="709"/>
        <w:jc w:val="both"/>
        <w:rPr>
          <w:sz w:val="28"/>
          <w:szCs w:val="28"/>
          <w:lang w:val="en-US"/>
        </w:rPr>
      </w:pPr>
      <w:r w:rsidRPr="0057605E">
        <w:rPr>
          <w:sz w:val="28"/>
          <w:szCs w:val="28"/>
          <w:lang w:val="en-US"/>
        </w:rPr>
        <w:t>Despite its relatively low calorific value and poor environmental characteristics, coal is projected to play an increasingly important role in the global energy market. This is largely due to its abundance and the presence of various chemical elements and mineral components within its composition. Coal’s complex structure enables its broad utilizat</w:t>
      </w:r>
      <w:r>
        <w:rPr>
          <w:sz w:val="28"/>
          <w:szCs w:val="28"/>
          <w:lang w:val="en-US"/>
        </w:rPr>
        <w:t>ion across multiple industries (</w:t>
      </w:r>
      <w:r w:rsidRPr="0057605E">
        <w:rPr>
          <w:sz w:val="28"/>
          <w:szCs w:val="28"/>
          <w:lang w:val="en-US"/>
        </w:rPr>
        <w:t>including thermal power generation, chemical productio</w:t>
      </w:r>
      <w:r>
        <w:rPr>
          <w:sz w:val="28"/>
          <w:szCs w:val="28"/>
          <w:lang w:val="en-US"/>
        </w:rPr>
        <w:t xml:space="preserve">n, metallurgy, and construction) </w:t>
      </w:r>
      <w:r w:rsidRPr="0057605E">
        <w:rPr>
          <w:sz w:val="28"/>
          <w:szCs w:val="28"/>
          <w:lang w:val="en-US"/>
        </w:rPr>
        <w:t>through integrated processing technologies.</w:t>
      </w:r>
    </w:p>
    <w:p w14:paraId="7A821366" w14:textId="7BA5BF9F" w:rsidR="008A5515" w:rsidRPr="00602B12" w:rsidRDefault="0086595A" w:rsidP="008B2212">
      <w:pPr>
        <w:ind w:firstLine="709"/>
        <w:jc w:val="both"/>
        <w:rPr>
          <w:sz w:val="28"/>
          <w:szCs w:val="28"/>
          <w:lang w:val="en-US"/>
        </w:rPr>
      </w:pPr>
      <w:r w:rsidRPr="0086595A">
        <w:rPr>
          <w:sz w:val="28"/>
          <w:szCs w:val="28"/>
          <w:lang w:val="en-US"/>
        </w:rPr>
        <w:t>The combustion of solid fuels has been the subject of sustained research and development for many decades, reflecting its continued relevance in both energy and industrial applications.</w:t>
      </w:r>
      <w:r w:rsidR="00602B12">
        <w:rPr>
          <w:sz w:val="28"/>
          <w:szCs w:val="28"/>
          <w:lang w:val="en-US"/>
        </w:rPr>
        <w:t xml:space="preserve"> </w:t>
      </w:r>
      <w:r w:rsidR="00602B12">
        <w:rPr>
          <w:sz w:val="28"/>
          <w:szCs w:val="28"/>
          <w:lang w:val="kk-KZ"/>
        </w:rPr>
        <w:t>The</w:t>
      </w:r>
      <w:r w:rsidR="00602B12">
        <w:rPr>
          <w:sz w:val="28"/>
          <w:szCs w:val="28"/>
          <w:lang w:val="en-US"/>
        </w:rPr>
        <w:t xml:space="preserve"> </w:t>
      </w:r>
      <w:r w:rsidR="00E5535B" w:rsidRPr="001437F8">
        <w:rPr>
          <w:sz w:val="28"/>
          <w:szCs w:val="28"/>
          <w:lang w:val="kk-KZ"/>
        </w:rPr>
        <w:t>burning of coal has become one of the most common and dominant fuel combustion technologies. A pulverized coal thermal power plant utilizing this technology is shown in Figure 1</w:t>
      </w:r>
      <w:r w:rsidR="00691FA2">
        <w:rPr>
          <w:sz w:val="28"/>
          <w:szCs w:val="28"/>
          <w:lang w:val="en-US"/>
        </w:rPr>
        <w:t>.3</w:t>
      </w:r>
      <w:r w:rsidR="00E5535B" w:rsidRPr="001437F8">
        <w:rPr>
          <w:sz w:val="28"/>
          <w:szCs w:val="28"/>
          <w:lang w:val="kk-KZ"/>
        </w:rPr>
        <w:t>.</w:t>
      </w:r>
    </w:p>
    <w:p w14:paraId="5023837D" w14:textId="77777777" w:rsidR="00BD7BE4" w:rsidRPr="00BD7BE4" w:rsidRDefault="00BD7BE4" w:rsidP="00BD7BE4">
      <w:pPr>
        <w:jc w:val="both"/>
        <w:rPr>
          <w:sz w:val="28"/>
          <w:szCs w:val="28"/>
          <w:lang w:val="kk-KZ"/>
        </w:rPr>
      </w:pPr>
    </w:p>
    <w:p w14:paraId="12209115" w14:textId="4698B3BD" w:rsidR="00E5535B" w:rsidRDefault="00E5535B" w:rsidP="001F5031">
      <w:pPr>
        <w:keepNext/>
        <w:jc w:val="center"/>
        <w:rPr>
          <w:sz w:val="28"/>
          <w:szCs w:val="28"/>
          <w:lang w:val="en-US"/>
        </w:rPr>
      </w:pPr>
      <w:r w:rsidRPr="00527709">
        <w:rPr>
          <w:noProof/>
          <w:sz w:val="28"/>
          <w:szCs w:val="28"/>
        </w:rPr>
        <w:drawing>
          <wp:inline distT="0" distB="0" distL="0" distR="0" wp14:anchorId="6D6ABDAD" wp14:editId="4C55417C">
            <wp:extent cx="4686300" cy="30497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06780" cy="3063028"/>
                    </a:xfrm>
                    <a:prstGeom prst="rect">
                      <a:avLst/>
                    </a:prstGeom>
                    <a:noFill/>
                    <a:ln>
                      <a:noFill/>
                    </a:ln>
                  </pic:spPr>
                </pic:pic>
              </a:graphicData>
            </a:graphic>
          </wp:inline>
        </w:drawing>
      </w:r>
    </w:p>
    <w:p w14:paraId="6B342868" w14:textId="77777777" w:rsidR="008C5836" w:rsidRPr="00527709" w:rsidRDefault="008C5836" w:rsidP="001F5031">
      <w:pPr>
        <w:keepNext/>
        <w:jc w:val="center"/>
        <w:rPr>
          <w:sz w:val="28"/>
          <w:szCs w:val="28"/>
          <w:lang w:val="en-US"/>
        </w:rPr>
      </w:pPr>
    </w:p>
    <w:p w14:paraId="3368543D" w14:textId="301C78EC" w:rsidR="00006AAA" w:rsidRPr="00A93FBE" w:rsidRDefault="00E5535B" w:rsidP="00622452">
      <w:pPr>
        <w:keepNext/>
        <w:jc w:val="both"/>
        <w:rPr>
          <w:lang w:val="en-US"/>
        </w:rPr>
      </w:pPr>
      <w:r w:rsidRPr="00A93FBE">
        <w:rPr>
          <w:lang w:val="en-US"/>
        </w:rPr>
        <w:t>1 – Raw coal bunker, 2 – conveyor, 3 – boiler, 4 – chimney, 5 – electricity, 6 – steam turbine, 7 – transformer substation, 8 – generator, 9 – condenser, 10 – water purification,</w:t>
      </w:r>
      <w:r w:rsidR="008D2FC9" w:rsidRPr="00A93FBE">
        <w:rPr>
          <w:lang w:val="en-US"/>
        </w:rPr>
        <w:t xml:space="preserve"> </w:t>
      </w:r>
      <w:r w:rsidRPr="00A93FBE">
        <w:rPr>
          <w:lang w:val="en-US"/>
        </w:rPr>
        <w:t>11 – ash disposal sys</w:t>
      </w:r>
      <w:r w:rsidR="008C5836" w:rsidRPr="00A93FBE">
        <w:rPr>
          <w:lang w:val="en-US"/>
        </w:rPr>
        <w:t>tems, 12 – pulverized coal mill</w:t>
      </w:r>
    </w:p>
    <w:p w14:paraId="256AF656" w14:textId="77777777" w:rsidR="005A7514" w:rsidRDefault="005A7514" w:rsidP="00E27DBE">
      <w:pPr>
        <w:keepNext/>
        <w:ind w:left="567"/>
        <w:jc w:val="center"/>
        <w:rPr>
          <w:sz w:val="28"/>
          <w:szCs w:val="28"/>
          <w:lang w:val="en-US"/>
        </w:rPr>
      </w:pPr>
    </w:p>
    <w:p w14:paraId="41D25285" w14:textId="0DD28A00" w:rsidR="00E5535B" w:rsidRPr="000339E1" w:rsidRDefault="00691FA2" w:rsidP="00E27DBE">
      <w:pPr>
        <w:keepNext/>
        <w:ind w:left="567"/>
        <w:jc w:val="center"/>
        <w:rPr>
          <w:sz w:val="28"/>
          <w:szCs w:val="28"/>
          <w:lang w:val="en-US"/>
        </w:rPr>
      </w:pPr>
      <w:r>
        <w:rPr>
          <w:sz w:val="28"/>
          <w:szCs w:val="28"/>
          <w:lang w:val="en-US"/>
        </w:rPr>
        <w:t>Figure 1.3</w:t>
      </w:r>
      <w:r w:rsidR="00453E65">
        <w:rPr>
          <w:sz w:val="28"/>
          <w:szCs w:val="28"/>
          <w:lang w:val="en-US"/>
        </w:rPr>
        <w:t xml:space="preserve"> –</w:t>
      </w:r>
      <w:r w:rsidR="00E5535B" w:rsidRPr="00527709">
        <w:rPr>
          <w:sz w:val="28"/>
          <w:szCs w:val="28"/>
          <w:lang w:val="en-US"/>
        </w:rPr>
        <w:t xml:space="preserve"> </w:t>
      </w:r>
      <w:r w:rsidR="000339E1">
        <w:rPr>
          <w:sz w:val="28"/>
          <w:szCs w:val="28"/>
          <w:lang w:val="en-US"/>
        </w:rPr>
        <w:t>Diagram of electricity generation at a thermal power plant using pulverized coal f</w:t>
      </w:r>
      <w:r w:rsidR="000339E1" w:rsidRPr="000339E1">
        <w:rPr>
          <w:sz w:val="28"/>
          <w:szCs w:val="28"/>
          <w:lang w:val="en-US"/>
        </w:rPr>
        <w:t>uel</w:t>
      </w:r>
      <w:r w:rsidR="00D83EB2">
        <w:rPr>
          <w:sz w:val="28"/>
          <w:szCs w:val="28"/>
          <w:lang w:val="en-US"/>
        </w:rPr>
        <w:t xml:space="preserve"> </w:t>
      </w:r>
      <w:r w:rsidR="00D83EB2">
        <w:rPr>
          <w:sz w:val="28"/>
          <w:szCs w:val="28"/>
          <w:lang w:val="kk-KZ"/>
        </w:rPr>
        <w:t>[</w:t>
      </w:r>
      <w:r w:rsidR="00D83EB2">
        <w:rPr>
          <w:sz w:val="28"/>
          <w:szCs w:val="28"/>
          <w:lang w:val="kk-KZ"/>
        </w:rPr>
        <w:fldChar w:fldCharType="begin"/>
      </w:r>
      <w:r w:rsidR="00D83EB2">
        <w:rPr>
          <w:sz w:val="28"/>
          <w:szCs w:val="28"/>
          <w:lang w:val="kk-KZ"/>
        </w:rPr>
        <w:instrText xml:space="preserve"> REF IbragimovAnaliz1990 \r \h </w:instrText>
      </w:r>
      <w:r w:rsidR="00D83EB2">
        <w:rPr>
          <w:sz w:val="28"/>
          <w:szCs w:val="28"/>
          <w:lang w:val="kk-KZ"/>
        </w:rPr>
      </w:r>
      <w:r w:rsidR="00D83EB2">
        <w:rPr>
          <w:sz w:val="28"/>
          <w:szCs w:val="28"/>
          <w:lang w:val="kk-KZ"/>
        </w:rPr>
        <w:fldChar w:fldCharType="separate"/>
      </w:r>
      <w:r w:rsidR="00A42882">
        <w:rPr>
          <w:sz w:val="28"/>
          <w:szCs w:val="28"/>
          <w:lang w:val="kk-KZ"/>
        </w:rPr>
        <w:t>40</w:t>
      </w:r>
      <w:r w:rsidR="00D83EB2">
        <w:rPr>
          <w:sz w:val="28"/>
          <w:szCs w:val="28"/>
          <w:lang w:val="kk-KZ"/>
        </w:rPr>
        <w:fldChar w:fldCharType="end"/>
      </w:r>
      <w:r w:rsidR="00D83EB2">
        <w:rPr>
          <w:sz w:val="28"/>
          <w:szCs w:val="28"/>
          <w:lang w:val="kk-KZ"/>
        </w:rPr>
        <w:t>]</w:t>
      </w:r>
    </w:p>
    <w:p w14:paraId="3CB49BF9" w14:textId="77777777" w:rsidR="005F4173" w:rsidRPr="005F4173" w:rsidRDefault="005F4173" w:rsidP="00DA3131">
      <w:pPr>
        <w:ind w:left="567"/>
        <w:rPr>
          <w:sz w:val="28"/>
          <w:szCs w:val="28"/>
          <w:lang w:val="en-US"/>
        </w:rPr>
      </w:pPr>
    </w:p>
    <w:p w14:paraId="77D06942" w14:textId="51FC9A09" w:rsidR="00E5535B" w:rsidRPr="001437F8" w:rsidRDefault="00136C61" w:rsidP="008B2212">
      <w:pPr>
        <w:ind w:firstLine="709"/>
        <w:jc w:val="both"/>
        <w:rPr>
          <w:sz w:val="28"/>
          <w:szCs w:val="28"/>
          <w:lang w:val="kk-KZ"/>
        </w:rPr>
      </w:pPr>
      <w:r w:rsidRPr="00136C61">
        <w:rPr>
          <w:sz w:val="28"/>
          <w:szCs w:val="28"/>
          <w:lang w:val="en-US"/>
        </w:rPr>
        <w:t xml:space="preserve">In the coal-fired thermal power sector, </w:t>
      </w:r>
      <w:r w:rsidRPr="00136C61">
        <w:rPr>
          <w:bCs/>
          <w:sz w:val="28"/>
          <w:szCs w:val="28"/>
          <w:lang w:val="en-US"/>
        </w:rPr>
        <w:t>"clean coal technologies"</w:t>
      </w:r>
      <w:r w:rsidRPr="00136C61">
        <w:rPr>
          <w:sz w:val="28"/>
          <w:szCs w:val="28"/>
          <w:lang w:val="en-US"/>
        </w:rPr>
        <w:t xml:space="preserve"> refer to methods aimed at enhancing both environmental performance and economic efficiency. These technologies are generally divided into two main categories. The first involves </w:t>
      </w:r>
      <w:r w:rsidRPr="00136C61">
        <w:rPr>
          <w:bCs/>
          <w:sz w:val="28"/>
          <w:szCs w:val="28"/>
          <w:lang w:val="en-US"/>
        </w:rPr>
        <w:t>coal pretreatment</w:t>
      </w:r>
      <w:r w:rsidRPr="00136C61">
        <w:rPr>
          <w:sz w:val="28"/>
          <w:szCs w:val="28"/>
          <w:lang w:val="en-US"/>
        </w:rPr>
        <w:t xml:space="preserve">, including processes such as coal beneficiation (enrichment), crushing, washing, drying, and the recovery or utilization of methane emitted during coal extraction. The second focuses on </w:t>
      </w:r>
      <w:r w:rsidRPr="00136C61">
        <w:rPr>
          <w:bCs/>
          <w:sz w:val="28"/>
          <w:szCs w:val="28"/>
          <w:lang w:val="en-US"/>
        </w:rPr>
        <w:t>pollutant reduction</w:t>
      </w:r>
      <w:r w:rsidRPr="00136C61">
        <w:rPr>
          <w:sz w:val="28"/>
          <w:szCs w:val="28"/>
          <w:lang w:val="en-US"/>
        </w:rPr>
        <w:t xml:space="preserve">, incorporating systems such as </w:t>
      </w:r>
      <w:r w:rsidRPr="001437F8">
        <w:rPr>
          <w:sz w:val="28"/>
          <w:szCs w:val="28"/>
          <w:lang w:val="kk-KZ"/>
        </w:rPr>
        <w:t>electric filters, low-emission burners, selective catalytic reduction,</w:t>
      </w:r>
      <w:r w:rsidRPr="00136C61">
        <w:rPr>
          <w:sz w:val="28"/>
          <w:szCs w:val="28"/>
          <w:lang w:val="en-US"/>
        </w:rPr>
        <w:t xml:space="preserve"> and flue gas desulfurization technologies.</w:t>
      </w:r>
      <w:r>
        <w:rPr>
          <w:sz w:val="28"/>
          <w:szCs w:val="28"/>
          <w:lang w:val="en-US"/>
        </w:rPr>
        <w:t xml:space="preserve"> </w:t>
      </w:r>
      <w:r w:rsidR="00E5535B" w:rsidRPr="001437F8">
        <w:rPr>
          <w:sz w:val="28"/>
          <w:szCs w:val="28"/>
          <w:lang w:val="kk-KZ"/>
        </w:rPr>
        <w:t>Desulfurization technologies, electro filters, and fabric filters can reduce the sulfur dioxide content in flue gases by 97% and remove ash by 99%. Construction can make use of the remaining particles after fly ash is effectively removed. Three known methods can reduce nitrogen oxide (NO</w:t>
      </w:r>
      <w:r w:rsidR="00E5535B" w:rsidRPr="005312A1">
        <w:rPr>
          <w:sz w:val="28"/>
          <w:szCs w:val="28"/>
          <w:vertAlign w:val="subscript"/>
          <w:lang w:val="kk-KZ"/>
        </w:rPr>
        <w:t>x</w:t>
      </w:r>
      <w:r w:rsidR="00E5535B" w:rsidRPr="001437F8">
        <w:rPr>
          <w:sz w:val="28"/>
          <w:szCs w:val="28"/>
          <w:lang w:val="kk-KZ"/>
        </w:rPr>
        <w:t>) emissions by up to 90%: re-combustion, selective catalytic reduction, and t</w:t>
      </w:r>
      <w:r w:rsidR="00E5535B">
        <w:rPr>
          <w:sz w:val="28"/>
          <w:szCs w:val="28"/>
          <w:lang w:val="kk-KZ"/>
        </w:rPr>
        <w:t>he use of low-emission burners.</w:t>
      </w:r>
    </w:p>
    <w:p w14:paraId="116305F6" w14:textId="5A86AA01" w:rsidR="00E5535B" w:rsidRPr="00527709" w:rsidRDefault="004C2C69" w:rsidP="008B2212">
      <w:pPr>
        <w:ind w:firstLine="709"/>
        <w:jc w:val="both"/>
        <w:rPr>
          <w:sz w:val="28"/>
          <w:szCs w:val="28"/>
          <w:lang w:val="kk-KZ"/>
        </w:rPr>
      </w:pPr>
      <w:r w:rsidRPr="004C2C69">
        <w:rPr>
          <w:sz w:val="28"/>
          <w:szCs w:val="28"/>
          <w:lang w:val="en-US"/>
        </w:rPr>
        <w:t>The adoption of advanced coal combustion technologies represents a key strategy for mitigating carbon dioxide emissions. Enhancing the efficiency of therm</w:t>
      </w:r>
      <w:r>
        <w:rPr>
          <w:sz w:val="28"/>
          <w:szCs w:val="28"/>
          <w:lang w:val="en-US"/>
        </w:rPr>
        <w:t>al power plants from 30% to 40% (</w:t>
      </w:r>
      <w:r w:rsidRPr="004C2C69">
        <w:rPr>
          <w:sz w:val="28"/>
          <w:szCs w:val="28"/>
          <w:lang w:val="en-US"/>
        </w:rPr>
        <w:t>primarily by reducing the amount of fuel req</w:t>
      </w:r>
      <w:r>
        <w:rPr>
          <w:sz w:val="28"/>
          <w:szCs w:val="28"/>
          <w:lang w:val="en-US"/>
        </w:rPr>
        <w:t xml:space="preserve">uired per unit of energy output) </w:t>
      </w:r>
      <w:r w:rsidRPr="004C2C69">
        <w:rPr>
          <w:sz w:val="28"/>
          <w:szCs w:val="28"/>
          <w:lang w:val="en-US"/>
        </w:rPr>
        <w:t>can lead to an approximate 25% reduction in CO</w:t>
      </w:r>
      <w:r w:rsidRPr="004C2C69">
        <w:rPr>
          <w:sz w:val="28"/>
          <w:szCs w:val="28"/>
          <w:vertAlign w:val="subscript"/>
          <w:lang w:val="en-US"/>
        </w:rPr>
        <w:t>2</w:t>
      </w:r>
      <w:r w:rsidRPr="004C2C69">
        <w:rPr>
          <w:sz w:val="28"/>
          <w:szCs w:val="28"/>
          <w:lang w:val="en-US"/>
        </w:rPr>
        <w:t xml:space="preserve"> emissions. However, a substantial portion of existing thermal power infrastructure remains outdated. For instance, over 60% of pulverized coal-fired power plants in Europe were commissioned more than three decades ago, with typical efficiencies reaching only up to 35%. In many developing countries, the average efficiency of thermal power plants remains even lower, at around 25%</w:t>
      </w:r>
      <w:r>
        <w:rPr>
          <w:sz w:val="28"/>
          <w:szCs w:val="28"/>
          <w:lang w:val="en-US"/>
        </w:rPr>
        <w:t>.</w:t>
      </w:r>
      <w:r w:rsidR="00E5535B" w:rsidRPr="001437F8">
        <w:rPr>
          <w:sz w:val="28"/>
          <w:szCs w:val="28"/>
          <w:lang w:val="kk-KZ"/>
        </w:rPr>
        <w:t xml:space="preserve"> By increasing parameters such as critical pressure and steam temperature, pulverized coal thermal power plants can increase efficiency based on subcritical operating parameters of the steam cycle. </w:t>
      </w:r>
      <w:r w:rsidR="00C462D9" w:rsidRPr="00C462D9">
        <w:rPr>
          <w:sz w:val="28"/>
          <w:szCs w:val="28"/>
          <w:lang w:val="en-US"/>
        </w:rPr>
        <w:t>Nevertheless, the effectiveness of this technology may be constrained by the material quality employed in boiler design</w:t>
      </w:r>
      <w:r w:rsidR="00C462D9">
        <w:rPr>
          <w:sz w:val="28"/>
          <w:szCs w:val="28"/>
          <w:lang w:val="en-US"/>
        </w:rPr>
        <w:t>.</w:t>
      </w:r>
      <w:r w:rsidR="00E5535B" w:rsidRPr="001437F8">
        <w:rPr>
          <w:sz w:val="28"/>
          <w:szCs w:val="28"/>
          <w:lang w:val="kk-KZ"/>
        </w:rPr>
        <w:t xml:space="preserve"> </w:t>
      </w:r>
      <w:r w:rsidR="00136C61" w:rsidRPr="00136C61">
        <w:rPr>
          <w:sz w:val="28"/>
          <w:szCs w:val="28"/>
          <w:lang w:val="en-US"/>
        </w:rPr>
        <w:t>A new generation of pulverized coal thermal power plants operating under supercritical and ultrasupercritical conditions has reached efficiency levels of approximately 45%, primarily due to advancements in high-performance</w:t>
      </w:r>
      <w:r w:rsidR="00136C61">
        <w:rPr>
          <w:sz w:val="28"/>
          <w:szCs w:val="28"/>
          <w:lang w:val="en-US"/>
        </w:rPr>
        <w:t xml:space="preserve"> materials, such as superalloys </w:t>
      </w:r>
      <w:r w:rsidR="00B15D4A" w:rsidRPr="001437F8">
        <w:rPr>
          <w:sz w:val="28"/>
          <w:szCs w:val="28"/>
          <w:lang w:val="kk-KZ"/>
        </w:rPr>
        <w:t>[</w:t>
      </w:r>
      <w:r w:rsidR="00BB6F29">
        <w:rPr>
          <w:sz w:val="28"/>
          <w:szCs w:val="28"/>
          <w:lang w:val="kk-KZ"/>
        </w:rPr>
        <w:fldChar w:fldCharType="begin"/>
      </w:r>
      <w:r w:rsidR="00BB6F29">
        <w:rPr>
          <w:sz w:val="28"/>
          <w:szCs w:val="28"/>
          <w:lang w:val="kk-KZ"/>
        </w:rPr>
        <w:instrText xml:space="preserve"> REF WCI2001 \r \h </w:instrText>
      </w:r>
      <w:r w:rsidR="00BB6F29">
        <w:rPr>
          <w:sz w:val="28"/>
          <w:szCs w:val="28"/>
          <w:lang w:val="kk-KZ"/>
        </w:rPr>
      </w:r>
      <w:r w:rsidR="00BB6F29">
        <w:rPr>
          <w:sz w:val="28"/>
          <w:szCs w:val="28"/>
          <w:lang w:val="kk-KZ"/>
        </w:rPr>
        <w:fldChar w:fldCharType="separate"/>
      </w:r>
      <w:r w:rsidR="00A42882">
        <w:rPr>
          <w:sz w:val="28"/>
          <w:szCs w:val="28"/>
          <w:lang w:val="kk-KZ"/>
        </w:rPr>
        <w:t>11</w:t>
      </w:r>
      <w:r w:rsidR="00BB6F29">
        <w:rPr>
          <w:sz w:val="28"/>
          <w:szCs w:val="28"/>
          <w:lang w:val="kk-KZ"/>
        </w:rPr>
        <w:fldChar w:fldCharType="end"/>
      </w:r>
      <w:r w:rsidR="00D85292" w:rsidRPr="00D85292">
        <w:rPr>
          <w:sz w:val="28"/>
          <w:szCs w:val="28"/>
          <w:lang w:val="kk-KZ"/>
        </w:rPr>
        <w:t xml:space="preserve">, </w:t>
      </w:r>
      <w:r w:rsidR="00BB6F29">
        <w:rPr>
          <w:sz w:val="28"/>
          <w:szCs w:val="28"/>
          <w:lang w:val="kk-KZ"/>
        </w:rPr>
        <w:fldChar w:fldCharType="begin"/>
      </w:r>
      <w:r w:rsidR="00BB6F29">
        <w:rPr>
          <w:sz w:val="28"/>
          <w:szCs w:val="28"/>
          <w:lang w:val="kk-KZ"/>
        </w:rPr>
        <w:instrText xml:space="preserve"> REF Knapp2000cCFwF \r \h </w:instrText>
      </w:r>
      <w:r w:rsidR="00BB6F29">
        <w:rPr>
          <w:sz w:val="28"/>
          <w:szCs w:val="28"/>
          <w:lang w:val="kk-KZ"/>
        </w:rPr>
      </w:r>
      <w:r w:rsidR="00BB6F29">
        <w:rPr>
          <w:sz w:val="28"/>
          <w:szCs w:val="28"/>
          <w:lang w:val="kk-KZ"/>
        </w:rPr>
        <w:fldChar w:fldCharType="separate"/>
      </w:r>
      <w:r w:rsidR="00A42882">
        <w:rPr>
          <w:sz w:val="28"/>
          <w:szCs w:val="28"/>
          <w:lang w:val="kk-KZ"/>
        </w:rPr>
        <w:t>41</w:t>
      </w:r>
      <w:r w:rsidR="00BB6F29">
        <w:rPr>
          <w:sz w:val="28"/>
          <w:szCs w:val="28"/>
          <w:lang w:val="kk-KZ"/>
        </w:rPr>
        <w:fldChar w:fldCharType="end"/>
      </w:r>
      <w:r w:rsidR="00B15D4A" w:rsidRPr="001437F8">
        <w:rPr>
          <w:sz w:val="28"/>
          <w:szCs w:val="28"/>
          <w:lang w:val="kk-KZ"/>
        </w:rPr>
        <w:t>]</w:t>
      </w:r>
      <w:r w:rsidR="00E5535B" w:rsidRPr="001437F8">
        <w:rPr>
          <w:sz w:val="28"/>
          <w:szCs w:val="28"/>
          <w:lang w:val="kk-KZ"/>
        </w:rPr>
        <w:t>.</w:t>
      </w:r>
    </w:p>
    <w:p w14:paraId="1EE860F2" w14:textId="34F674F0" w:rsidR="00E5535B" w:rsidRPr="0034512C" w:rsidRDefault="00E5535B" w:rsidP="008B2212">
      <w:pPr>
        <w:ind w:firstLine="709"/>
        <w:jc w:val="both"/>
        <w:rPr>
          <w:sz w:val="28"/>
          <w:szCs w:val="28"/>
          <w:lang w:val="en-US"/>
        </w:rPr>
      </w:pPr>
      <w:r w:rsidRPr="0034512C">
        <w:rPr>
          <w:sz w:val="28"/>
          <w:szCs w:val="28"/>
          <w:lang w:val="en-US"/>
        </w:rPr>
        <w:t xml:space="preserve">As part of the second group of </w:t>
      </w:r>
      <w:r w:rsidR="003B15AC">
        <w:rPr>
          <w:sz w:val="28"/>
          <w:szCs w:val="28"/>
          <w:lang w:val="en-US"/>
        </w:rPr>
        <w:t>«</w:t>
      </w:r>
      <w:r w:rsidR="004B6406">
        <w:rPr>
          <w:sz w:val="28"/>
          <w:szCs w:val="28"/>
          <w:lang w:val="en-US"/>
        </w:rPr>
        <w:t>clean technologies</w:t>
      </w:r>
      <w:r w:rsidR="003B15AC">
        <w:rPr>
          <w:sz w:val="28"/>
          <w:szCs w:val="28"/>
          <w:lang w:val="en-US"/>
        </w:rPr>
        <w:t>»</w:t>
      </w:r>
      <w:r w:rsidRPr="0034512C">
        <w:rPr>
          <w:sz w:val="28"/>
          <w:szCs w:val="28"/>
          <w:lang w:val="en-US"/>
        </w:rPr>
        <w:t xml:space="preserve"> there are a number of innovative technologies that are radically different from the technology of flaring pulverized coal in principle. One of the most important is intra-cycle gasification of coal and combustion in a circulating fluidized bed under pressure. These technologies have the advantage of reducing fuel oil consumption and improving the environment, but they are still being tested experimentally, and their</w:t>
      </w:r>
      <w:r>
        <w:rPr>
          <w:sz w:val="28"/>
          <w:szCs w:val="28"/>
          <w:lang w:val="en-US"/>
        </w:rPr>
        <w:t xml:space="preserve"> use will be far in the future</w:t>
      </w:r>
      <w:r w:rsidR="00886031">
        <w:rPr>
          <w:sz w:val="28"/>
          <w:szCs w:val="28"/>
          <w:lang w:val="en-US"/>
        </w:rPr>
        <w:t xml:space="preserve"> </w:t>
      </w:r>
      <w:r w:rsidR="00886031" w:rsidRPr="00622452">
        <w:rPr>
          <w:sz w:val="28"/>
          <w:szCs w:val="28"/>
          <w:lang w:val="en-US"/>
        </w:rPr>
        <w:t>[</w:t>
      </w:r>
      <w:r w:rsidR="00622452">
        <w:rPr>
          <w:sz w:val="28"/>
          <w:szCs w:val="28"/>
          <w:lang w:val="kk-KZ"/>
        </w:rPr>
        <w:fldChar w:fldCharType="begin"/>
      </w:r>
      <w:r w:rsidR="00622452">
        <w:rPr>
          <w:sz w:val="28"/>
          <w:szCs w:val="28"/>
          <w:lang w:val="kk-KZ"/>
        </w:rPr>
        <w:instrText xml:space="preserve"> REF Ibragimov19831629 \r \h </w:instrText>
      </w:r>
      <w:r w:rsidR="00622452">
        <w:rPr>
          <w:sz w:val="28"/>
          <w:szCs w:val="28"/>
          <w:lang w:val="kk-KZ"/>
        </w:rPr>
      </w:r>
      <w:r w:rsidR="00622452">
        <w:rPr>
          <w:sz w:val="28"/>
          <w:szCs w:val="28"/>
          <w:lang w:val="kk-KZ"/>
        </w:rPr>
        <w:fldChar w:fldCharType="separate"/>
      </w:r>
      <w:r w:rsidR="00A42882">
        <w:rPr>
          <w:sz w:val="28"/>
          <w:szCs w:val="28"/>
          <w:lang w:val="kk-KZ"/>
        </w:rPr>
        <w:t>42</w:t>
      </w:r>
      <w:r w:rsidR="00622452">
        <w:rPr>
          <w:sz w:val="28"/>
          <w:szCs w:val="28"/>
          <w:lang w:val="kk-KZ"/>
        </w:rPr>
        <w:fldChar w:fldCharType="end"/>
      </w:r>
      <w:r w:rsidR="00886031" w:rsidRPr="00622452">
        <w:rPr>
          <w:sz w:val="28"/>
          <w:szCs w:val="28"/>
          <w:lang w:val="en-US"/>
        </w:rPr>
        <w:t>]</w:t>
      </w:r>
      <w:r>
        <w:rPr>
          <w:sz w:val="28"/>
          <w:szCs w:val="28"/>
          <w:lang w:val="en-US"/>
        </w:rPr>
        <w:t>.</w:t>
      </w:r>
    </w:p>
    <w:p w14:paraId="53DBEEB1" w14:textId="5050DB13" w:rsidR="00E5535B" w:rsidRPr="00520713" w:rsidRDefault="00E5535B" w:rsidP="008B2212">
      <w:pPr>
        <w:ind w:firstLine="709"/>
        <w:jc w:val="both"/>
        <w:rPr>
          <w:sz w:val="28"/>
          <w:szCs w:val="28"/>
          <w:lang w:val="en-US"/>
        </w:rPr>
      </w:pPr>
      <w:r w:rsidRPr="0034512C">
        <w:rPr>
          <w:sz w:val="28"/>
          <w:szCs w:val="28"/>
          <w:lang w:val="en-US"/>
        </w:rPr>
        <w:t xml:space="preserve">There has been a significant increase in the use of full or partial gasification processes in the coal processing industry in recent years. During coal gasification, both organic and ash masses of coal undergo thermochemical transformations, resulting in the production of the target products. As a more reactive fuel than coal, combustible gas obtained from partial gasification of low-grade fuels is used as a fuel for partially gasifying low-grade fuels. </w:t>
      </w:r>
      <w:r w:rsidR="00237836" w:rsidRPr="00237836">
        <w:rPr>
          <w:sz w:val="28"/>
          <w:szCs w:val="28"/>
          <w:lang w:val="en-US"/>
        </w:rPr>
        <w:t>Coal gasification in the presence of air generates</w:t>
      </w:r>
      <w:r w:rsidR="00237836">
        <w:rPr>
          <w:sz w:val="28"/>
          <w:szCs w:val="28"/>
          <w:lang w:val="en-US"/>
        </w:rPr>
        <w:t xml:space="preserve"> a mixture of combustible gases (</w:t>
      </w:r>
      <w:r w:rsidR="00237836" w:rsidRPr="00237836">
        <w:rPr>
          <w:sz w:val="28"/>
          <w:szCs w:val="28"/>
          <w:lang w:val="en-US"/>
        </w:rPr>
        <w:t>including ca</w:t>
      </w:r>
      <w:r w:rsidR="00237836">
        <w:rPr>
          <w:sz w:val="28"/>
          <w:szCs w:val="28"/>
          <w:lang w:val="en-US"/>
        </w:rPr>
        <w:t>rbon monoxide (CO), hydrogen (</w:t>
      </w:r>
      <w:r w:rsidR="00237836" w:rsidRPr="0034512C">
        <w:rPr>
          <w:sz w:val="28"/>
          <w:szCs w:val="28"/>
          <w:lang w:val="en-US"/>
        </w:rPr>
        <w:t>H</w:t>
      </w:r>
      <w:r w:rsidR="00237836" w:rsidRPr="005312A1">
        <w:rPr>
          <w:sz w:val="28"/>
          <w:szCs w:val="28"/>
          <w:vertAlign w:val="subscript"/>
          <w:lang w:val="en-US"/>
        </w:rPr>
        <w:t>2</w:t>
      </w:r>
      <w:r w:rsidR="00237836" w:rsidRPr="00237836">
        <w:rPr>
          <w:sz w:val="28"/>
          <w:szCs w:val="28"/>
          <w:lang w:val="en-US"/>
        </w:rPr>
        <w:t>), methane (CH</w:t>
      </w:r>
      <w:r w:rsidR="00237836" w:rsidRPr="00237836">
        <w:rPr>
          <w:sz w:val="28"/>
          <w:szCs w:val="28"/>
          <w:vertAlign w:val="subscript"/>
          <w:lang w:val="en-US"/>
        </w:rPr>
        <w:t>4</w:t>
      </w:r>
      <w:r w:rsidR="00237836" w:rsidRPr="00237836">
        <w:rPr>
          <w:sz w:val="28"/>
          <w:szCs w:val="28"/>
          <w:lang w:val="en-US"/>
        </w:rPr>
        <w:t>), carbon dioxide (</w:t>
      </w:r>
      <w:r w:rsidR="00237836" w:rsidRPr="0034512C">
        <w:rPr>
          <w:sz w:val="28"/>
          <w:szCs w:val="28"/>
          <w:lang w:val="en-US"/>
        </w:rPr>
        <w:t>CO</w:t>
      </w:r>
      <w:r w:rsidR="00237836" w:rsidRPr="005312A1">
        <w:rPr>
          <w:sz w:val="28"/>
          <w:szCs w:val="28"/>
          <w:vertAlign w:val="subscript"/>
          <w:lang w:val="en-US"/>
        </w:rPr>
        <w:t>2</w:t>
      </w:r>
      <w:r w:rsidR="00237836" w:rsidRPr="00237836">
        <w:rPr>
          <w:sz w:val="28"/>
          <w:szCs w:val="28"/>
          <w:lang w:val="en-US"/>
        </w:rPr>
        <w:t>), and nitrogen (</w:t>
      </w:r>
      <w:r w:rsidR="00237836" w:rsidRPr="0034512C">
        <w:rPr>
          <w:sz w:val="28"/>
          <w:szCs w:val="28"/>
          <w:lang w:val="en-US"/>
        </w:rPr>
        <w:t>N</w:t>
      </w:r>
      <w:r w:rsidR="00237836" w:rsidRPr="005312A1">
        <w:rPr>
          <w:sz w:val="28"/>
          <w:szCs w:val="28"/>
          <w:vertAlign w:val="subscript"/>
          <w:lang w:val="en-US"/>
        </w:rPr>
        <w:t>2</w:t>
      </w:r>
      <w:r w:rsidR="00237836" w:rsidRPr="00237836">
        <w:rPr>
          <w:sz w:val="28"/>
          <w:szCs w:val="28"/>
          <w:lang w:val="en-US"/>
        </w:rPr>
        <w:t>)—alongside an inert ash byproduct. After separating the solid residue, the resulting combustible gas can be utilized for combustion in furnaces or ignited using a pulverized coal torch. In contrast, steam or oxygen gasification of coal produces synthesis gas (syngas), primarily composed of carbon monoxide (CO) and hydrogen (</w:t>
      </w:r>
      <w:r w:rsidR="00520713" w:rsidRPr="0034512C">
        <w:rPr>
          <w:sz w:val="28"/>
          <w:szCs w:val="28"/>
          <w:lang w:val="en-US"/>
        </w:rPr>
        <w:t>H</w:t>
      </w:r>
      <w:r w:rsidR="00520713" w:rsidRPr="005312A1">
        <w:rPr>
          <w:sz w:val="28"/>
          <w:szCs w:val="28"/>
          <w:vertAlign w:val="subscript"/>
          <w:lang w:val="en-US"/>
        </w:rPr>
        <w:t>2</w:t>
      </w:r>
      <w:r w:rsidR="00237836" w:rsidRPr="00237836">
        <w:rPr>
          <w:sz w:val="28"/>
          <w:szCs w:val="28"/>
          <w:lang w:val="en-US"/>
        </w:rPr>
        <w:t>), along with inert ash. Syngas, once purified from ash, serves as an environmentally friendly fuel or reducing agent widely employed in metallurgy an</w:t>
      </w:r>
      <w:r w:rsidR="00520713">
        <w:rPr>
          <w:sz w:val="28"/>
          <w:szCs w:val="28"/>
          <w:lang w:val="en-US"/>
        </w:rPr>
        <w:t xml:space="preserve">d chemical synthesis </w:t>
      </w:r>
      <w:r w:rsidRPr="00527709">
        <w:rPr>
          <w:sz w:val="28"/>
          <w:szCs w:val="28"/>
          <w:lang w:val="kk-KZ"/>
        </w:rPr>
        <w:t>[</w:t>
      </w:r>
      <w:r w:rsidR="00BB6F29">
        <w:rPr>
          <w:sz w:val="28"/>
          <w:szCs w:val="28"/>
          <w:lang w:val="en-US"/>
        </w:rPr>
        <w:fldChar w:fldCharType="begin"/>
      </w:r>
      <w:r w:rsidR="00BB6F29">
        <w:rPr>
          <w:sz w:val="28"/>
          <w:szCs w:val="28"/>
          <w:lang w:val="en-US"/>
        </w:rPr>
        <w:instrText xml:space="preserve"> REF Chernenkov1982P46 \r \h </w:instrText>
      </w:r>
      <w:r w:rsidR="00BB6F29">
        <w:rPr>
          <w:sz w:val="28"/>
          <w:szCs w:val="28"/>
          <w:lang w:val="en-US"/>
        </w:rPr>
      </w:r>
      <w:r w:rsidR="00BB6F29">
        <w:rPr>
          <w:sz w:val="28"/>
          <w:szCs w:val="28"/>
          <w:lang w:val="en-US"/>
        </w:rPr>
        <w:fldChar w:fldCharType="separate"/>
      </w:r>
      <w:r w:rsidR="00A42882">
        <w:rPr>
          <w:sz w:val="28"/>
          <w:szCs w:val="28"/>
          <w:lang w:val="en-US"/>
        </w:rPr>
        <w:t>43</w:t>
      </w:r>
      <w:r w:rsidR="00BB6F29">
        <w:rPr>
          <w:sz w:val="28"/>
          <w:szCs w:val="28"/>
          <w:lang w:val="en-US"/>
        </w:rPr>
        <w:fldChar w:fldCharType="end"/>
      </w:r>
      <w:r w:rsidRPr="00527709">
        <w:rPr>
          <w:sz w:val="28"/>
          <w:szCs w:val="28"/>
          <w:lang w:val="kk-KZ"/>
        </w:rPr>
        <w:t>].</w:t>
      </w:r>
    </w:p>
    <w:p w14:paraId="1A9C2263" w14:textId="7E82EDF8" w:rsidR="00E5535B" w:rsidRPr="0034512C" w:rsidRDefault="00DF59E5" w:rsidP="008B2212">
      <w:pPr>
        <w:ind w:firstLine="709"/>
        <w:jc w:val="both"/>
        <w:rPr>
          <w:sz w:val="28"/>
          <w:szCs w:val="28"/>
          <w:lang w:val="kk-KZ"/>
        </w:rPr>
      </w:pPr>
      <w:r w:rsidRPr="00DF59E5">
        <w:rPr>
          <w:sz w:val="28"/>
          <w:szCs w:val="28"/>
          <w:lang w:val="en-US"/>
        </w:rPr>
        <w:t>The gasification of solid fuels follows a systematic approach that is primarily determined by two fundamental parameters: the characteristics of the fuel and the method of energy provision required to sustain the process</w:t>
      </w:r>
      <w:r w:rsidR="00E5535B" w:rsidRPr="00DF59E5">
        <w:rPr>
          <w:sz w:val="28"/>
          <w:szCs w:val="28"/>
          <w:lang w:val="kk-KZ"/>
        </w:rPr>
        <w:t xml:space="preserve"> [</w:t>
      </w:r>
      <w:r w:rsidR="00BB6F29" w:rsidRPr="00DF59E5">
        <w:rPr>
          <w:sz w:val="28"/>
          <w:szCs w:val="28"/>
          <w:lang w:val="kk-KZ"/>
        </w:rPr>
        <w:fldChar w:fldCharType="begin"/>
      </w:r>
      <w:r w:rsidR="00BB6F29" w:rsidRPr="00DF59E5">
        <w:rPr>
          <w:sz w:val="28"/>
          <w:szCs w:val="28"/>
          <w:lang w:val="kk-KZ"/>
        </w:rPr>
        <w:instrText xml:space="preserve"> REF Chem1980Falbe \r \h </w:instrText>
      </w:r>
      <w:r w:rsidR="00520713" w:rsidRPr="00DF59E5">
        <w:rPr>
          <w:sz w:val="28"/>
          <w:szCs w:val="28"/>
          <w:lang w:val="kk-KZ"/>
        </w:rPr>
        <w:instrText xml:space="preserve"> \* MERGEFORMAT </w:instrText>
      </w:r>
      <w:r w:rsidR="00BB6F29" w:rsidRPr="00DF59E5">
        <w:rPr>
          <w:sz w:val="28"/>
          <w:szCs w:val="28"/>
          <w:lang w:val="kk-KZ"/>
        </w:rPr>
      </w:r>
      <w:r w:rsidR="00BB6F29" w:rsidRPr="00DF59E5">
        <w:rPr>
          <w:sz w:val="28"/>
          <w:szCs w:val="28"/>
          <w:lang w:val="kk-KZ"/>
        </w:rPr>
        <w:fldChar w:fldCharType="separate"/>
      </w:r>
      <w:r w:rsidR="00A42882">
        <w:rPr>
          <w:sz w:val="28"/>
          <w:szCs w:val="28"/>
          <w:lang w:val="kk-KZ"/>
        </w:rPr>
        <w:t>44</w:t>
      </w:r>
      <w:r w:rsidR="00BB6F29" w:rsidRPr="00DF59E5">
        <w:rPr>
          <w:sz w:val="28"/>
          <w:szCs w:val="28"/>
          <w:lang w:val="kk-KZ"/>
        </w:rPr>
        <w:fldChar w:fldCharType="end"/>
      </w:r>
      <w:r w:rsidR="00E5535B" w:rsidRPr="00DF59E5">
        <w:rPr>
          <w:sz w:val="28"/>
          <w:szCs w:val="28"/>
          <w:lang w:val="kk-KZ"/>
        </w:rPr>
        <w:t>].</w:t>
      </w:r>
      <w:r w:rsidR="009718CE">
        <w:rPr>
          <w:sz w:val="28"/>
          <w:szCs w:val="28"/>
          <w:lang w:val="kk-KZ"/>
        </w:rPr>
        <w:t xml:space="preserve"> </w:t>
      </w:r>
      <w:r w:rsidR="00E5535B" w:rsidRPr="0034512C">
        <w:rPr>
          <w:sz w:val="28"/>
          <w:szCs w:val="28"/>
          <w:lang w:val="kk-KZ"/>
        </w:rPr>
        <w:t>A solid fuel can be gasified in three ways, depending on the state of the fuel: the stationary (dense) layer is the Lurgi process, the boiling layer is the Winkler process, and the flow of pulverized fuel is the Kopers-Tozek process. Gasifiers can be classified as autothermal or allothermal, depending on how they receive their energy. The heat required for endothermic conversion is obtained in autothermal processes by burning part of the fuel injected into the gasifier. It is estimated that 35</w:t>
      </w:r>
      <w:r w:rsidR="004230FE">
        <w:rPr>
          <w:sz w:val="28"/>
          <w:szCs w:val="28"/>
          <w:lang w:val="kk-KZ"/>
        </w:rPr>
        <w:t xml:space="preserve"> – </w:t>
      </w:r>
      <w:r w:rsidR="00E5535B" w:rsidRPr="0034512C">
        <w:rPr>
          <w:sz w:val="28"/>
          <w:szCs w:val="28"/>
          <w:lang w:val="kk-KZ"/>
        </w:rPr>
        <w:t xml:space="preserve">40% of coal is spent on maintaining the thermal regime. Allothermic processes obtain heat from the external environment (solid or gaseous fuel, by means of heat transfer through walls) or external energy sources (electric arcs, lasers, radiation heaters). At atmospheric pressure, these gasification methods have been extensively studied. </w:t>
      </w:r>
      <w:r>
        <w:rPr>
          <w:sz w:val="28"/>
          <w:szCs w:val="28"/>
          <w:lang w:val="en-US"/>
        </w:rPr>
        <w:t>In these methods (</w:t>
      </w:r>
      <w:r w:rsidRPr="00DF59E5">
        <w:rPr>
          <w:sz w:val="28"/>
          <w:szCs w:val="28"/>
          <w:lang w:val="en-US"/>
        </w:rPr>
        <w:t xml:space="preserve">namely </w:t>
      </w:r>
      <w:r w:rsidR="00F26CA8">
        <w:rPr>
          <w:sz w:val="28"/>
          <w:szCs w:val="28"/>
          <w:lang w:val="en-US"/>
        </w:rPr>
        <w:t>fixed</w:t>
      </w:r>
      <w:r w:rsidRPr="00DF59E5">
        <w:rPr>
          <w:sz w:val="28"/>
          <w:szCs w:val="28"/>
          <w:lang w:val="en-US"/>
        </w:rPr>
        <w:t>-</w:t>
      </w:r>
      <w:r w:rsidR="00F26CA8">
        <w:rPr>
          <w:sz w:val="28"/>
          <w:szCs w:val="28"/>
          <w:lang w:val="en-US"/>
        </w:rPr>
        <w:t>bed</w:t>
      </w:r>
      <w:r w:rsidRPr="00DF59E5">
        <w:rPr>
          <w:sz w:val="28"/>
          <w:szCs w:val="28"/>
          <w:lang w:val="en-US"/>
        </w:rPr>
        <w:t xml:space="preserve">, </w:t>
      </w:r>
      <w:r w:rsidR="00F26CA8">
        <w:rPr>
          <w:sz w:val="28"/>
          <w:szCs w:val="28"/>
          <w:lang w:val="en-US"/>
        </w:rPr>
        <w:t>fl</w:t>
      </w:r>
      <w:r w:rsidRPr="00DF59E5">
        <w:rPr>
          <w:sz w:val="28"/>
          <w:szCs w:val="28"/>
          <w:lang w:val="en-US"/>
        </w:rPr>
        <w:t>uidized-</w:t>
      </w:r>
      <w:r w:rsidR="00F26CA8">
        <w:rPr>
          <w:sz w:val="28"/>
          <w:szCs w:val="28"/>
          <w:lang w:val="en-US"/>
        </w:rPr>
        <w:t>bed</w:t>
      </w:r>
      <w:r w:rsidRPr="00DF59E5">
        <w:rPr>
          <w:sz w:val="28"/>
          <w:szCs w:val="28"/>
          <w:lang w:val="en-US"/>
        </w:rPr>
        <w:t xml:space="preserve">, and </w:t>
      </w:r>
      <w:r w:rsidR="00F26CA8">
        <w:rPr>
          <w:sz w:val="28"/>
          <w:szCs w:val="28"/>
          <w:lang w:val="en-US"/>
        </w:rPr>
        <w:t>pu</w:t>
      </w:r>
      <w:r w:rsidRPr="00DF59E5">
        <w:rPr>
          <w:sz w:val="28"/>
          <w:szCs w:val="28"/>
          <w:lang w:val="en-US"/>
        </w:rPr>
        <w:t xml:space="preserve">lverized </w:t>
      </w:r>
      <w:r w:rsidR="00F26CA8">
        <w:rPr>
          <w:sz w:val="28"/>
          <w:szCs w:val="28"/>
          <w:lang w:val="en-US"/>
        </w:rPr>
        <w:t>co</w:t>
      </w:r>
      <w:r w:rsidRPr="00DF59E5">
        <w:rPr>
          <w:sz w:val="28"/>
          <w:szCs w:val="28"/>
          <w:lang w:val="en-US"/>
        </w:rPr>
        <w:t xml:space="preserve">al </w:t>
      </w:r>
      <w:r w:rsidR="00F26CA8">
        <w:rPr>
          <w:sz w:val="28"/>
          <w:szCs w:val="28"/>
          <w:lang w:val="en-US"/>
        </w:rPr>
        <w:t>fl</w:t>
      </w:r>
      <w:r>
        <w:rPr>
          <w:sz w:val="28"/>
          <w:szCs w:val="28"/>
          <w:lang w:val="en-US"/>
        </w:rPr>
        <w:t>ow)</w:t>
      </w:r>
      <w:r w:rsidRPr="00DF59E5">
        <w:rPr>
          <w:sz w:val="28"/>
          <w:szCs w:val="28"/>
          <w:lang w:val="en-US"/>
        </w:rPr>
        <w:t xml:space="preserve"> </w:t>
      </w:r>
      <w:r w:rsidR="00F26CA8">
        <w:rPr>
          <w:sz w:val="28"/>
          <w:szCs w:val="28"/>
          <w:lang w:val="en-US"/>
        </w:rPr>
        <w:t>a p</w:t>
      </w:r>
      <w:r w:rsidR="00F26CA8" w:rsidRPr="00F26CA8">
        <w:rPr>
          <w:sz w:val="28"/>
          <w:szCs w:val="28"/>
          <w:lang w:val="en-US"/>
        </w:rPr>
        <w:t>art of the fuel is oxidized to supply the thermal energy required for the gasification process</w:t>
      </w:r>
      <w:r w:rsidRPr="00DF59E5">
        <w:rPr>
          <w:sz w:val="28"/>
          <w:szCs w:val="28"/>
          <w:lang w:val="en-US"/>
        </w:rPr>
        <w:t xml:space="preserve">. </w:t>
      </w:r>
      <w:r w:rsidR="002D42F9">
        <w:rPr>
          <w:sz w:val="28"/>
          <w:szCs w:val="28"/>
          <w:lang w:val="en-US"/>
        </w:rPr>
        <w:t>Coal</w:t>
      </w:r>
      <w:r w:rsidR="002D42F9" w:rsidRPr="002D42F9">
        <w:rPr>
          <w:sz w:val="28"/>
          <w:szCs w:val="28"/>
          <w:lang w:val="en-US"/>
        </w:rPr>
        <w:t xml:space="preserve">, together with oxidizing agents such as air, oxygen, or steam, is fed into the gasifier and subjected to elevated temperatures </w:t>
      </w:r>
      <w:r w:rsidR="002D42F9">
        <w:rPr>
          <w:sz w:val="28"/>
          <w:szCs w:val="28"/>
          <w:lang w:val="en-US"/>
        </w:rPr>
        <w:t>ranging between 1200 and 1800 K</w:t>
      </w:r>
      <w:r w:rsidR="00E5535B">
        <w:rPr>
          <w:sz w:val="28"/>
          <w:szCs w:val="28"/>
          <w:lang w:val="en-US"/>
        </w:rPr>
        <w:t xml:space="preserve"> </w:t>
      </w:r>
      <w:r w:rsidR="00E5535B" w:rsidRPr="0034512C">
        <w:rPr>
          <w:sz w:val="28"/>
          <w:szCs w:val="28"/>
          <w:lang w:val="kk-KZ"/>
        </w:rPr>
        <w:t>[</w:t>
      </w:r>
      <w:r w:rsidR="00BB6F29">
        <w:rPr>
          <w:sz w:val="28"/>
          <w:szCs w:val="28"/>
          <w:lang w:val="kk-KZ"/>
        </w:rPr>
        <w:fldChar w:fldCharType="begin"/>
      </w:r>
      <w:r w:rsidR="00BB6F29">
        <w:rPr>
          <w:sz w:val="28"/>
          <w:szCs w:val="28"/>
          <w:lang w:val="kk-KZ"/>
        </w:rPr>
        <w:instrText xml:space="preserve"> REF Kelsall2003vol4 \r \h </w:instrText>
      </w:r>
      <w:r w:rsidR="00BB6F29">
        <w:rPr>
          <w:sz w:val="28"/>
          <w:szCs w:val="28"/>
          <w:lang w:val="kk-KZ"/>
        </w:rPr>
      </w:r>
      <w:r w:rsidR="00BB6F29">
        <w:rPr>
          <w:sz w:val="28"/>
          <w:szCs w:val="28"/>
          <w:lang w:val="kk-KZ"/>
        </w:rPr>
        <w:fldChar w:fldCharType="separate"/>
      </w:r>
      <w:r w:rsidR="00A42882">
        <w:rPr>
          <w:sz w:val="28"/>
          <w:szCs w:val="28"/>
          <w:lang w:val="kk-KZ"/>
        </w:rPr>
        <w:t>45</w:t>
      </w:r>
      <w:r w:rsidR="00BB6F29">
        <w:rPr>
          <w:sz w:val="28"/>
          <w:szCs w:val="28"/>
          <w:lang w:val="kk-KZ"/>
        </w:rPr>
        <w:fldChar w:fldCharType="end"/>
      </w:r>
      <w:r w:rsidR="00E5535B" w:rsidRPr="0034512C">
        <w:rPr>
          <w:sz w:val="28"/>
          <w:szCs w:val="28"/>
          <w:lang w:val="kk-KZ"/>
        </w:rPr>
        <w:t>]</w:t>
      </w:r>
      <w:r w:rsidR="00E5535B">
        <w:rPr>
          <w:sz w:val="28"/>
          <w:szCs w:val="28"/>
          <w:lang w:val="kk-KZ"/>
        </w:rPr>
        <w:t>.</w:t>
      </w:r>
    </w:p>
    <w:p w14:paraId="72DFFF9C" w14:textId="29B06464" w:rsidR="00E5535B" w:rsidRPr="00DF59E5" w:rsidRDefault="00E5535B" w:rsidP="008B2212">
      <w:pPr>
        <w:ind w:firstLine="709"/>
        <w:jc w:val="both"/>
        <w:rPr>
          <w:sz w:val="28"/>
          <w:szCs w:val="28"/>
          <w:highlight w:val="yellow"/>
          <w:lang w:val="en-US"/>
        </w:rPr>
      </w:pPr>
      <w:r w:rsidRPr="0034512C">
        <w:rPr>
          <w:sz w:val="28"/>
          <w:szCs w:val="28"/>
          <w:lang w:val="kk-KZ"/>
        </w:rPr>
        <w:t xml:space="preserve">Several factors contribute to the growing interest in intra-cycle coal gasification. It is possible to implement a binary cycle on solid fuel, reducing specific fuel consumption and increasing power plant efficiency. </w:t>
      </w:r>
      <w:r w:rsidR="00DF59E5" w:rsidRPr="00DF59E5">
        <w:rPr>
          <w:sz w:val="28"/>
          <w:szCs w:val="28"/>
          <w:lang w:val="en-US"/>
        </w:rPr>
        <w:t xml:space="preserve">Moreover, </w:t>
      </w:r>
      <w:r w:rsidR="00DF59E5">
        <w:rPr>
          <w:sz w:val="28"/>
          <w:szCs w:val="28"/>
          <w:lang w:val="en-US"/>
        </w:rPr>
        <w:t>TPPs</w:t>
      </w:r>
      <w:r w:rsidR="00DF59E5" w:rsidRPr="00DF59E5">
        <w:rPr>
          <w:sz w:val="28"/>
          <w:szCs w:val="28"/>
          <w:lang w:val="en-US"/>
        </w:rPr>
        <w:t xml:space="preserve"> utilizing integrated gasification systems are considered environmentally benign, as the design of the gasification process combined with advanced gas-cleaning technologies significantly minimizes emissions of sulfur oxides, nitrogen oxides, and particulate matter.</w:t>
      </w:r>
    </w:p>
    <w:p w14:paraId="304314A3" w14:textId="620BC164" w:rsidR="00E5535B" w:rsidRPr="009718CE" w:rsidRDefault="00E5535B" w:rsidP="008B2212">
      <w:pPr>
        <w:ind w:firstLine="709"/>
        <w:jc w:val="both"/>
        <w:rPr>
          <w:sz w:val="28"/>
          <w:szCs w:val="28"/>
          <w:lang w:val="en-US"/>
        </w:rPr>
      </w:pPr>
      <w:r w:rsidRPr="00054A20">
        <w:rPr>
          <w:sz w:val="28"/>
          <w:szCs w:val="28"/>
          <w:lang w:val="kk-KZ"/>
        </w:rPr>
        <w:t>In [</w:t>
      </w:r>
      <w:r w:rsidR="00BB6F29">
        <w:rPr>
          <w:sz w:val="28"/>
          <w:szCs w:val="28"/>
          <w:lang w:val="kk-KZ"/>
        </w:rPr>
        <w:fldChar w:fldCharType="begin"/>
      </w:r>
      <w:r w:rsidR="00BB6F29">
        <w:rPr>
          <w:sz w:val="28"/>
          <w:szCs w:val="28"/>
          <w:lang w:val="kk-KZ"/>
        </w:rPr>
        <w:instrText xml:space="preserve"> REF Xiang2006P668 \r \h </w:instrText>
      </w:r>
      <w:r w:rsidR="00BB6F29">
        <w:rPr>
          <w:sz w:val="28"/>
          <w:szCs w:val="28"/>
          <w:lang w:val="kk-KZ"/>
        </w:rPr>
      </w:r>
      <w:r w:rsidR="00BB6F29">
        <w:rPr>
          <w:sz w:val="28"/>
          <w:szCs w:val="28"/>
          <w:lang w:val="kk-KZ"/>
        </w:rPr>
        <w:fldChar w:fldCharType="separate"/>
      </w:r>
      <w:r w:rsidR="00A42882">
        <w:rPr>
          <w:sz w:val="28"/>
          <w:szCs w:val="28"/>
          <w:lang w:val="kk-KZ"/>
        </w:rPr>
        <w:t>46</w:t>
      </w:r>
      <w:r w:rsidR="00BB6F29">
        <w:rPr>
          <w:sz w:val="28"/>
          <w:szCs w:val="28"/>
          <w:lang w:val="kk-KZ"/>
        </w:rPr>
        <w:fldChar w:fldCharType="end"/>
      </w:r>
      <w:r w:rsidRPr="00054A20">
        <w:rPr>
          <w:sz w:val="28"/>
          <w:szCs w:val="28"/>
          <w:lang w:val="kk-KZ"/>
        </w:rPr>
        <w:t xml:space="preserve">], hydrogen was directly produced from coal using two fluidized bed reactors (gasifier and regenerator). </w:t>
      </w:r>
      <w:r w:rsidR="00DF59E5" w:rsidRPr="00DF59E5">
        <w:rPr>
          <w:sz w:val="28"/>
          <w:szCs w:val="28"/>
          <w:lang w:val="en-US"/>
        </w:rPr>
        <w:t>Coal gasification yields a gas mixture composed predominantly of hydrogen (73 wt.%) along with methane, carbon monoxide, and carbon dioxide (27 wt.% combined). During this process, the organic content of coal is transformed into synthesis gas with an overall conversion efficiency of 92.6%</w:t>
      </w:r>
      <w:r w:rsidR="004C29EF">
        <w:rPr>
          <w:sz w:val="28"/>
          <w:szCs w:val="28"/>
          <w:lang w:val="en-US"/>
        </w:rPr>
        <w:t>.</w:t>
      </w:r>
      <w:r w:rsidRPr="00054A20">
        <w:rPr>
          <w:sz w:val="28"/>
          <w:szCs w:val="28"/>
          <w:lang w:val="kk-KZ"/>
        </w:rPr>
        <w:t xml:space="preserve"> When hydrogen is used in a hybrid system with solid oxide fuel cells, it is possible to generate electricity at 61.9% efficiency with full CO</w:t>
      </w:r>
      <w:r w:rsidRPr="005312A1">
        <w:rPr>
          <w:sz w:val="28"/>
          <w:szCs w:val="28"/>
          <w:vertAlign w:val="subscript"/>
          <w:lang w:val="kk-KZ"/>
        </w:rPr>
        <w:t>2</w:t>
      </w:r>
      <w:r w:rsidRPr="00054A20">
        <w:rPr>
          <w:sz w:val="28"/>
          <w:szCs w:val="28"/>
          <w:lang w:val="kk-KZ"/>
        </w:rPr>
        <w:t xml:space="preserve"> capture.</w:t>
      </w:r>
      <w:r w:rsidR="009718CE">
        <w:rPr>
          <w:sz w:val="28"/>
          <w:szCs w:val="28"/>
          <w:lang w:val="kk-KZ"/>
        </w:rPr>
        <w:t xml:space="preserve"> </w:t>
      </w:r>
      <w:r w:rsidRPr="00054A20">
        <w:rPr>
          <w:sz w:val="28"/>
          <w:szCs w:val="28"/>
          <w:lang w:val="kk-KZ"/>
        </w:rPr>
        <w:t>The technology of producing hydrogen and electricity from coal in a circulating fluidized bed under pressure (CFB) is of interest</w:t>
      </w:r>
      <w:r>
        <w:rPr>
          <w:sz w:val="28"/>
          <w:szCs w:val="28"/>
          <w:lang w:val="en-US"/>
        </w:rPr>
        <w:t xml:space="preserve"> </w:t>
      </w:r>
      <w:r w:rsidRPr="00F7744F">
        <w:rPr>
          <w:sz w:val="28"/>
          <w:szCs w:val="28"/>
          <w:lang w:val="kk-KZ"/>
        </w:rPr>
        <w:t>[</w:t>
      </w:r>
      <w:r w:rsidR="00BB6F29">
        <w:rPr>
          <w:sz w:val="28"/>
          <w:szCs w:val="28"/>
          <w:lang w:val="kk-KZ"/>
        </w:rPr>
        <w:fldChar w:fldCharType="begin"/>
      </w:r>
      <w:r w:rsidR="00BB6F29">
        <w:rPr>
          <w:sz w:val="28"/>
          <w:szCs w:val="28"/>
          <w:lang w:val="kk-KZ"/>
        </w:rPr>
        <w:instrText xml:space="preserve"> REF Arun2006P903 \r \h </w:instrText>
      </w:r>
      <w:r w:rsidR="00BB6F29">
        <w:rPr>
          <w:sz w:val="28"/>
          <w:szCs w:val="28"/>
          <w:lang w:val="kk-KZ"/>
        </w:rPr>
      </w:r>
      <w:r w:rsidR="00BB6F29">
        <w:rPr>
          <w:sz w:val="28"/>
          <w:szCs w:val="28"/>
          <w:lang w:val="kk-KZ"/>
        </w:rPr>
        <w:fldChar w:fldCharType="separate"/>
      </w:r>
      <w:r w:rsidR="00A42882">
        <w:rPr>
          <w:sz w:val="28"/>
          <w:szCs w:val="28"/>
          <w:lang w:val="kk-KZ"/>
        </w:rPr>
        <w:t>47</w:t>
      </w:r>
      <w:r w:rsidR="00BB6F29">
        <w:rPr>
          <w:sz w:val="28"/>
          <w:szCs w:val="28"/>
          <w:lang w:val="kk-KZ"/>
        </w:rPr>
        <w:fldChar w:fldCharType="end"/>
      </w:r>
      <w:r w:rsidRPr="00F7744F">
        <w:rPr>
          <w:sz w:val="28"/>
          <w:szCs w:val="28"/>
          <w:lang w:val="kk-KZ"/>
        </w:rPr>
        <w:t>]</w:t>
      </w:r>
      <w:r w:rsidRPr="00054A20">
        <w:rPr>
          <w:sz w:val="28"/>
          <w:szCs w:val="28"/>
          <w:lang w:val="kk-KZ"/>
        </w:rPr>
        <w:t>. A CFB power plant with a capacity of 255 MW will produce 260 tons of hydrogen ea</w:t>
      </w:r>
      <w:r>
        <w:rPr>
          <w:sz w:val="28"/>
          <w:szCs w:val="28"/>
          <w:lang w:val="kk-KZ"/>
        </w:rPr>
        <w:t>ch day with a purity of 99.99%.</w:t>
      </w:r>
    </w:p>
    <w:p w14:paraId="187B80CB" w14:textId="40DBE591" w:rsidR="00E5535B" w:rsidRDefault="00E5535B" w:rsidP="008B2212">
      <w:pPr>
        <w:ind w:firstLine="709"/>
        <w:jc w:val="both"/>
        <w:rPr>
          <w:sz w:val="28"/>
          <w:szCs w:val="28"/>
          <w:lang w:val="kk-KZ"/>
        </w:rPr>
      </w:pPr>
      <w:r w:rsidRPr="00054A20">
        <w:rPr>
          <w:sz w:val="28"/>
          <w:szCs w:val="28"/>
          <w:lang w:val="kk-KZ"/>
        </w:rPr>
        <w:t>According to the paper [</w:t>
      </w:r>
      <w:r w:rsidR="00BB6F29">
        <w:rPr>
          <w:sz w:val="28"/>
          <w:szCs w:val="28"/>
          <w:lang w:val="kk-KZ"/>
        </w:rPr>
        <w:fldChar w:fldCharType="begin"/>
      </w:r>
      <w:r w:rsidR="00BB6F29">
        <w:rPr>
          <w:sz w:val="28"/>
          <w:szCs w:val="28"/>
          <w:lang w:val="kk-KZ"/>
        </w:rPr>
        <w:instrText xml:space="preserve"> REF Sathe2006P925 \r \h </w:instrText>
      </w:r>
      <w:r w:rsidR="00BB6F29">
        <w:rPr>
          <w:sz w:val="28"/>
          <w:szCs w:val="28"/>
          <w:lang w:val="kk-KZ"/>
        </w:rPr>
      </w:r>
      <w:r w:rsidR="00BB6F29">
        <w:rPr>
          <w:sz w:val="28"/>
          <w:szCs w:val="28"/>
          <w:lang w:val="kk-KZ"/>
        </w:rPr>
        <w:fldChar w:fldCharType="separate"/>
      </w:r>
      <w:r w:rsidR="00A42882">
        <w:rPr>
          <w:sz w:val="28"/>
          <w:szCs w:val="28"/>
          <w:lang w:val="kk-KZ"/>
        </w:rPr>
        <w:t>48</w:t>
      </w:r>
      <w:r w:rsidR="00BB6F29">
        <w:rPr>
          <w:sz w:val="28"/>
          <w:szCs w:val="28"/>
          <w:lang w:val="kk-KZ"/>
        </w:rPr>
        <w:fldChar w:fldCharType="end"/>
      </w:r>
      <w:r w:rsidRPr="00054A20">
        <w:rPr>
          <w:sz w:val="28"/>
          <w:szCs w:val="28"/>
          <w:lang w:val="kk-KZ"/>
        </w:rPr>
        <w:t>], hydrogen can be produced by electrolysis of a carbon-water-graphite mixture. The cost of electricity is 0.04 US dollars/kWh, coal is 32 US dollars/ton, and 1 ton of hydrogen costs 1700 US dollars, based on a theoretical energy cost of 5.6 kWh/kg for hydrogen. Hydrogen produced by electrolysis of water has a cost 50% lower than this value.</w:t>
      </w:r>
    </w:p>
    <w:p w14:paraId="59612A94" w14:textId="20A381A6" w:rsidR="009718CE" w:rsidRDefault="00E5535B" w:rsidP="008B2212">
      <w:pPr>
        <w:ind w:firstLine="709"/>
        <w:jc w:val="both"/>
        <w:rPr>
          <w:sz w:val="28"/>
          <w:szCs w:val="28"/>
          <w:lang w:val="kk-KZ"/>
        </w:rPr>
      </w:pPr>
      <w:r w:rsidRPr="00054A20">
        <w:rPr>
          <w:sz w:val="28"/>
          <w:szCs w:val="28"/>
          <w:lang w:val="kk-KZ"/>
        </w:rPr>
        <w:t>The process of steam gasification of coal is described in [</w:t>
      </w:r>
      <w:r w:rsidR="00F523F9">
        <w:rPr>
          <w:sz w:val="28"/>
          <w:szCs w:val="28"/>
          <w:lang w:val="kk-KZ"/>
        </w:rPr>
        <w:fldChar w:fldCharType="begin"/>
      </w:r>
      <w:r w:rsidR="00F523F9">
        <w:rPr>
          <w:sz w:val="28"/>
          <w:szCs w:val="28"/>
          <w:lang w:val="kk-KZ"/>
        </w:rPr>
        <w:instrText xml:space="preserve"> REF Parkinson2003P35 \r \h </w:instrText>
      </w:r>
      <w:r w:rsidR="00F523F9">
        <w:rPr>
          <w:sz w:val="28"/>
          <w:szCs w:val="28"/>
          <w:lang w:val="kk-KZ"/>
        </w:rPr>
      </w:r>
      <w:r w:rsidR="00F523F9">
        <w:rPr>
          <w:sz w:val="28"/>
          <w:szCs w:val="28"/>
          <w:lang w:val="kk-KZ"/>
        </w:rPr>
        <w:fldChar w:fldCharType="separate"/>
      </w:r>
      <w:r w:rsidR="00A42882">
        <w:rPr>
          <w:sz w:val="28"/>
          <w:szCs w:val="28"/>
          <w:lang w:val="kk-KZ"/>
        </w:rPr>
        <w:t>49</w:t>
      </w:r>
      <w:r w:rsidR="00F523F9">
        <w:rPr>
          <w:sz w:val="28"/>
          <w:szCs w:val="28"/>
          <w:lang w:val="kk-KZ"/>
        </w:rPr>
        <w:fldChar w:fldCharType="end"/>
      </w:r>
      <w:r w:rsidRPr="00054A20">
        <w:rPr>
          <w:sz w:val="28"/>
          <w:szCs w:val="28"/>
          <w:lang w:val="kk-KZ"/>
        </w:rPr>
        <w:t xml:space="preserve">] using the heat generated in a tubular solid oxide fuel cell. A computer model was used to investigate the proposed installation. The operation of fuel cells releases heat as well as electricity. </w:t>
      </w:r>
      <w:r w:rsidR="006A08C5" w:rsidRPr="006A08C5">
        <w:rPr>
          <w:sz w:val="28"/>
          <w:szCs w:val="28"/>
          <w:lang w:val="en-US"/>
        </w:rPr>
        <w:t xml:space="preserve">This is essential for the endothermic coal gasification reaction, occurring in an atmosphere of carbon dioxide </w:t>
      </w:r>
      <w:r w:rsidR="006A08C5">
        <w:rPr>
          <w:sz w:val="28"/>
          <w:szCs w:val="28"/>
          <w:lang w:val="en-US"/>
        </w:rPr>
        <w:t xml:space="preserve">and </w:t>
      </w:r>
      <w:r w:rsidR="006A08C5" w:rsidRPr="006A08C5">
        <w:rPr>
          <w:sz w:val="28"/>
          <w:szCs w:val="28"/>
          <w:lang w:val="en-US"/>
        </w:rPr>
        <w:t>water vapor, which are also byproducts of fuel cell oxidation.</w:t>
      </w:r>
      <w:r w:rsidRPr="00054A20">
        <w:rPr>
          <w:sz w:val="28"/>
          <w:szCs w:val="28"/>
          <w:lang w:val="kk-KZ"/>
        </w:rPr>
        <w:t xml:space="preserve"> The </w:t>
      </w:r>
      <w:r w:rsidR="006A08C5" w:rsidRPr="006A08C5">
        <w:rPr>
          <w:sz w:val="28"/>
          <w:szCs w:val="28"/>
          <w:lang w:val="en-US"/>
        </w:rPr>
        <w:t>sy</w:t>
      </w:r>
      <w:r w:rsidR="006A08C5">
        <w:rPr>
          <w:sz w:val="28"/>
          <w:szCs w:val="28"/>
          <w:lang w:val="en-US"/>
        </w:rPr>
        <w:t>nthesis</w:t>
      </w:r>
      <w:r w:rsidRPr="00054A20">
        <w:rPr>
          <w:sz w:val="28"/>
          <w:szCs w:val="28"/>
          <w:lang w:val="kk-KZ"/>
        </w:rPr>
        <w:t xml:space="preserve"> </w:t>
      </w:r>
      <w:r w:rsidR="006A08C5" w:rsidRPr="006A08C5">
        <w:rPr>
          <w:sz w:val="28"/>
          <w:szCs w:val="28"/>
          <w:lang w:val="en-US"/>
        </w:rPr>
        <w:t>gas</w:t>
      </w:r>
      <w:r w:rsidRPr="00054A20">
        <w:rPr>
          <w:sz w:val="28"/>
          <w:szCs w:val="28"/>
          <w:lang w:val="kk-KZ"/>
        </w:rPr>
        <w:t xml:space="preserve"> from the </w:t>
      </w:r>
      <w:r w:rsidR="00882120" w:rsidRPr="00882120">
        <w:rPr>
          <w:sz w:val="28"/>
          <w:szCs w:val="28"/>
          <w:lang w:val="en-US"/>
        </w:rPr>
        <w:t>ga</w:t>
      </w:r>
      <w:r w:rsidR="00882120">
        <w:rPr>
          <w:sz w:val="28"/>
          <w:szCs w:val="28"/>
          <w:lang w:val="en-US"/>
        </w:rPr>
        <w:t>sifier</w:t>
      </w:r>
      <w:r w:rsidRPr="00054A20">
        <w:rPr>
          <w:sz w:val="28"/>
          <w:szCs w:val="28"/>
          <w:lang w:val="kk-KZ"/>
        </w:rPr>
        <w:t xml:space="preserve"> is </w:t>
      </w:r>
      <w:r w:rsidR="00882120" w:rsidRPr="00882120">
        <w:rPr>
          <w:sz w:val="28"/>
          <w:szCs w:val="28"/>
          <w:lang w:val="en-US"/>
        </w:rPr>
        <w:t>fe</w:t>
      </w:r>
      <w:r w:rsidR="00882120">
        <w:rPr>
          <w:sz w:val="28"/>
          <w:szCs w:val="28"/>
          <w:lang w:val="en-US"/>
        </w:rPr>
        <w:t>d</w:t>
      </w:r>
      <w:r w:rsidRPr="00054A20">
        <w:rPr>
          <w:sz w:val="28"/>
          <w:szCs w:val="28"/>
          <w:lang w:val="kk-KZ"/>
        </w:rPr>
        <w:t xml:space="preserve"> into the fuel cell, where it is oxidized and heat is released. The described process has been confirmed by computer modeling. Magneto hydro generators and underground coal gasification are also available. Generally, these technologies increase fuel efficiency while reducing pollution emissions, but their widespread use is limited by high capital costs, operationa</w:t>
      </w:r>
      <w:r>
        <w:rPr>
          <w:sz w:val="28"/>
          <w:szCs w:val="28"/>
          <w:lang w:val="kk-KZ"/>
        </w:rPr>
        <w:t>l risk, and unreliability [</w:t>
      </w:r>
      <w:r w:rsidR="00861C6B">
        <w:rPr>
          <w:sz w:val="28"/>
          <w:szCs w:val="28"/>
          <w:lang w:val="kk-KZ"/>
        </w:rPr>
        <w:fldChar w:fldCharType="begin"/>
      </w:r>
      <w:r w:rsidR="00861C6B">
        <w:rPr>
          <w:sz w:val="28"/>
          <w:szCs w:val="28"/>
          <w:lang w:val="kk-KZ"/>
        </w:rPr>
        <w:instrText xml:space="preserve"> REF Kayukawa \r \h </w:instrText>
      </w:r>
      <w:r w:rsidR="00861C6B">
        <w:rPr>
          <w:sz w:val="28"/>
          <w:szCs w:val="28"/>
          <w:lang w:val="kk-KZ"/>
        </w:rPr>
      </w:r>
      <w:r w:rsidR="00861C6B">
        <w:rPr>
          <w:sz w:val="28"/>
          <w:szCs w:val="28"/>
          <w:lang w:val="kk-KZ"/>
        </w:rPr>
        <w:fldChar w:fldCharType="separate"/>
      </w:r>
      <w:r w:rsidR="00A42882">
        <w:rPr>
          <w:sz w:val="28"/>
          <w:szCs w:val="28"/>
          <w:lang w:val="kk-KZ"/>
        </w:rPr>
        <w:t>50</w:t>
      </w:r>
      <w:r w:rsidR="00861C6B">
        <w:rPr>
          <w:sz w:val="28"/>
          <w:szCs w:val="28"/>
          <w:lang w:val="kk-KZ"/>
        </w:rPr>
        <w:fldChar w:fldCharType="end"/>
      </w:r>
      <w:r>
        <w:rPr>
          <w:sz w:val="28"/>
          <w:szCs w:val="28"/>
          <w:lang w:val="kk-KZ"/>
        </w:rPr>
        <w:t>].</w:t>
      </w:r>
    </w:p>
    <w:p w14:paraId="55ECF718" w14:textId="263CC0E9" w:rsidR="00E5535B" w:rsidRPr="009C3E73" w:rsidRDefault="00E5535B" w:rsidP="008B2212">
      <w:pPr>
        <w:ind w:firstLine="709"/>
        <w:jc w:val="both"/>
        <w:rPr>
          <w:sz w:val="28"/>
          <w:szCs w:val="28"/>
          <w:lang w:val="kk-KZ"/>
        </w:rPr>
      </w:pPr>
      <w:r w:rsidRPr="007D68E3">
        <w:rPr>
          <w:sz w:val="28"/>
          <w:szCs w:val="28"/>
          <w:lang w:val="en-US"/>
        </w:rPr>
        <w:t>In addition to flue gas recirculation technology, carbon dioxide recovery and burial underground have recently attracted attention [</w:t>
      </w:r>
      <w:r w:rsidR="00F523F9">
        <w:rPr>
          <w:sz w:val="28"/>
          <w:szCs w:val="28"/>
          <w:lang w:val="en-US"/>
        </w:rPr>
        <w:fldChar w:fldCharType="begin"/>
      </w:r>
      <w:r w:rsidR="00F523F9">
        <w:rPr>
          <w:sz w:val="28"/>
          <w:szCs w:val="28"/>
          <w:lang w:val="en-US"/>
        </w:rPr>
        <w:instrText xml:space="preserve"> REF Bilger1999p617 \r \h </w:instrText>
      </w:r>
      <w:r w:rsidR="00F523F9">
        <w:rPr>
          <w:sz w:val="28"/>
          <w:szCs w:val="28"/>
          <w:lang w:val="en-US"/>
        </w:rPr>
      </w:r>
      <w:r w:rsidR="00F523F9">
        <w:rPr>
          <w:sz w:val="28"/>
          <w:szCs w:val="28"/>
          <w:lang w:val="en-US"/>
        </w:rPr>
        <w:fldChar w:fldCharType="separate"/>
      </w:r>
      <w:r w:rsidR="00A42882">
        <w:rPr>
          <w:sz w:val="28"/>
          <w:szCs w:val="28"/>
          <w:lang w:val="en-US"/>
        </w:rPr>
        <w:t>51</w:t>
      </w:r>
      <w:r w:rsidR="00F523F9">
        <w:rPr>
          <w:sz w:val="28"/>
          <w:szCs w:val="28"/>
          <w:lang w:val="en-US"/>
        </w:rPr>
        <w:fldChar w:fldCharType="end"/>
      </w:r>
      <w:r w:rsidRPr="007D68E3">
        <w:rPr>
          <w:sz w:val="28"/>
          <w:szCs w:val="28"/>
          <w:lang w:val="en-US"/>
        </w:rPr>
        <w:t>]. In spite of this, CO</w:t>
      </w:r>
      <w:r w:rsidRPr="005312A1">
        <w:rPr>
          <w:sz w:val="28"/>
          <w:szCs w:val="28"/>
          <w:vertAlign w:val="subscript"/>
          <w:lang w:val="en-US"/>
        </w:rPr>
        <w:t>2</w:t>
      </w:r>
      <w:r w:rsidRPr="007D68E3">
        <w:rPr>
          <w:sz w:val="28"/>
          <w:szCs w:val="28"/>
          <w:lang w:val="en-US"/>
        </w:rPr>
        <w:t xml:space="preserve"> capture and storage technologies are not widely used due to their high cost and the danger associated with storage</w:t>
      </w:r>
      <w:r>
        <w:rPr>
          <w:sz w:val="28"/>
          <w:szCs w:val="28"/>
          <w:lang w:val="en-US"/>
        </w:rPr>
        <w:t xml:space="preserve"> of </w:t>
      </w:r>
      <w:r w:rsidR="004C29EF" w:rsidRPr="007D68E3">
        <w:rPr>
          <w:sz w:val="28"/>
          <w:szCs w:val="28"/>
          <w:lang w:val="en-US"/>
        </w:rPr>
        <w:t>CO</w:t>
      </w:r>
      <w:r w:rsidR="004C29EF" w:rsidRPr="005312A1">
        <w:rPr>
          <w:sz w:val="28"/>
          <w:szCs w:val="28"/>
          <w:vertAlign w:val="subscript"/>
          <w:lang w:val="en-US"/>
        </w:rPr>
        <w:t>2</w:t>
      </w:r>
      <w:r>
        <w:rPr>
          <w:sz w:val="28"/>
          <w:szCs w:val="28"/>
          <w:lang w:val="en-US"/>
        </w:rPr>
        <w:t xml:space="preserve"> underground.</w:t>
      </w:r>
      <w:r w:rsidR="009C3E73">
        <w:rPr>
          <w:sz w:val="28"/>
          <w:szCs w:val="28"/>
          <w:lang w:val="kk-KZ"/>
        </w:rPr>
        <w:t xml:space="preserve"> </w:t>
      </w:r>
      <w:r w:rsidR="009C3E73" w:rsidRPr="00054A20">
        <w:rPr>
          <w:sz w:val="28"/>
          <w:szCs w:val="28"/>
          <w:lang w:val="kk-KZ"/>
        </w:rPr>
        <w:t>All of these technologies, however, will not solve the main problem of reducing carbon dioxide in the long run.</w:t>
      </w:r>
    </w:p>
    <w:p w14:paraId="7ED03592" w14:textId="1C81CF7D" w:rsidR="00E5535B" w:rsidRPr="00527709" w:rsidRDefault="00BE036E" w:rsidP="008B2212">
      <w:pPr>
        <w:ind w:firstLine="709"/>
        <w:jc w:val="both"/>
        <w:rPr>
          <w:sz w:val="28"/>
          <w:szCs w:val="28"/>
          <w:lang w:val="en-US"/>
        </w:rPr>
      </w:pPr>
      <w:r w:rsidRPr="00BE036E">
        <w:rPr>
          <w:sz w:val="28"/>
          <w:szCs w:val="28"/>
          <w:lang w:val="en-US"/>
        </w:rPr>
        <w:t>Consequently, coal faces several challenges within the energy sector, despite its significant potential for enhancing and optimizing combustion technologies. Among these chall</w:t>
      </w:r>
      <w:r>
        <w:rPr>
          <w:sz w:val="28"/>
          <w:szCs w:val="28"/>
          <w:lang w:val="en-US"/>
        </w:rPr>
        <w:t xml:space="preserve">enges, two key issues stand out, </w:t>
      </w:r>
      <w:r w:rsidRPr="00BE036E">
        <w:rPr>
          <w:sz w:val="28"/>
          <w:szCs w:val="28"/>
          <w:lang w:val="en-US"/>
        </w:rPr>
        <w:t>one being the high sensitivity of the combustion process to variations in coal properties.</w:t>
      </w:r>
      <w:r w:rsidR="00E5535B" w:rsidRPr="007D68E3">
        <w:rPr>
          <w:sz w:val="28"/>
          <w:szCs w:val="28"/>
          <w:lang w:val="en-US"/>
        </w:rPr>
        <w:t xml:space="preserve"> </w:t>
      </w:r>
      <w:r w:rsidR="00973ACA" w:rsidRPr="00973ACA">
        <w:rPr>
          <w:sz w:val="28"/>
          <w:szCs w:val="28"/>
          <w:lang w:val="en-US"/>
        </w:rPr>
        <w:t>In addition, the ignition and combustion of pulverized coal demand substantial quantities of supplementary fuel, amounting to approximately 50 million tons of fuel oil annually.</w:t>
      </w:r>
      <w:r w:rsidR="00E5535B" w:rsidRPr="007D68E3">
        <w:rPr>
          <w:sz w:val="28"/>
          <w:szCs w:val="28"/>
          <w:lang w:val="en-US"/>
        </w:rPr>
        <w:t xml:space="preserve"> In most cases, existing methods of improving fuel efficiency have reached their limits. New, environmentally friendly, and progressive technologies are being developed now. </w:t>
      </w:r>
      <w:r w:rsidR="00973ACA" w:rsidRPr="00973ACA">
        <w:rPr>
          <w:sz w:val="28"/>
          <w:szCs w:val="28"/>
          <w:lang w:val="en-US"/>
        </w:rPr>
        <w:t>Additionally, the combustion of ETCPF is extensively utilized, notably through plasma technology, which is distinguished by its high efficiency, environmental compatibility, cost-effectiveness, and, importantly, its ability to address multiple challenges simultaneously. Furthermore, plasma technologies have demonstrated versatility across various applications, including the recycling and conversion of carbon-containing wastes, processing of rubber from discarded tires, and the di</w:t>
      </w:r>
      <w:r w:rsidR="00973ACA">
        <w:rPr>
          <w:sz w:val="28"/>
          <w:szCs w:val="28"/>
          <w:lang w:val="en-US"/>
        </w:rPr>
        <w:t>sposal of agricultural residues</w:t>
      </w:r>
      <w:r w:rsidR="00E5535B">
        <w:rPr>
          <w:sz w:val="28"/>
          <w:szCs w:val="28"/>
          <w:lang w:val="en-US"/>
        </w:rPr>
        <w:t xml:space="preserve"> [</w:t>
      </w:r>
      <w:r w:rsidR="00F523F9">
        <w:rPr>
          <w:sz w:val="28"/>
          <w:szCs w:val="28"/>
          <w:lang w:val="en-US"/>
        </w:rPr>
        <w:fldChar w:fldCharType="begin"/>
      </w:r>
      <w:r w:rsidR="00F523F9">
        <w:rPr>
          <w:sz w:val="28"/>
          <w:szCs w:val="28"/>
          <w:lang w:val="en-US"/>
        </w:rPr>
        <w:instrText xml:space="preserve"> REF Orynbasar2023Gasific \r \h </w:instrText>
      </w:r>
      <w:r w:rsidR="00F523F9">
        <w:rPr>
          <w:sz w:val="28"/>
          <w:szCs w:val="28"/>
          <w:lang w:val="en-US"/>
        </w:rPr>
      </w:r>
      <w:r w:rsidR="00F523F9">
        <w:rPr>
          <w:sz w:val="28"/>
          <w:szCs w:val="28"/>
          <w:lang w:val="en-US"/>
        </w:rPr>
        <w:fldChar w:fldCharType="separate"/>
      </w:r>
      <w:r w:rsidR="00A42882">
        <w:rPr>
          <w:sz w:val="28"/>
          <w:szCs w:val="28"/>
          <w:lang w:val="en-US"/>
        </w:rPr>
        <w:t>51</w:t>
      </w:r>
      <w:r w:rsidR="00F523F9">
        <w:rPr>
          <w:sz w:val="28"/>
          <w:szCs w:val="28"/>
          <w:lang w:val="en-US"/>
        </w:rPr>
        <w:fldChar w:fldCharType="end"/>
      </w:r>
      <w:r w:rsidR="00F523F9">
        <w:rPr>
          <w:sz w:val="28"/>
          <w:szCs w:val="28"/>
          <w:lang w:val="en-US"/>
        </w:rPr>
        <w:t xml:space="preserve">, </w:t>
      </w:r>
      <w:r w:rsidR="00F523F9">
        <w:rPr>
          <w:sz w:val="28"/>
          <w:szCs w:val="28"/>
          <w:lang w:val="en-US"/>
        </w:rPr>
        <w:fldChar w:fldCharType="begin"/>
      </w:r>
      <w:r w:rsidR="00F523F9">
        <w:rPr>
          <w:sz w:val="28"/>
          <w:szCs w:val="28"/>
          <w:lang w:val="en-US"/>
        </w:rPr>
        <w:instrText xml:space="preserve"> REF Orynbasar2023Rubber \r \h </w:instrText>
      </w:r>
      <w:r w:rsidR="00F523F9">
        <w:rPr>
          <w:sz w:val="28"/>
          <w:szCs w:val="28"/>
          <w:lang w:val="en-US"/>
        </w:rPr>
      </w:r>
      <w:r w:rsidR="00F523F9">
        <w:rPr>
          <w:sz w:val="28"/>
          <w:szCs w:val="28"/>
          <w:lang w:val="en-US"/>
        </w:rPr>
        <w:fldChar w:fldCharType="separate"/>
      </w:r>
      <w:r w:rsidR="00A42882">
        <w:rPr>
          <w:sz w:val="28"/>
          <w:szCs w:val="28"/>
          <w:lang w:val="en-US"/>
        </w:rPr>
        <w:t>53</w:t>
      </w:r>
      <w:r w:rsidR="00F523F9">
        <w:rPr>
          <w:sz w:val="28"/>
          <w:szCs w:val="28"/>
          <w:lang w:val="en-US"/>
        </w:rPr>
        <w:fldChar w:fldCharType="end"/>
      </w:r>
      <w:r w:rsidR="00F523F9">
        <w:rPr>
          <w:sz w:val="28"/>
          <w:szCs w:val="28"/>
          <w:lang w:val="en-US"/>
        </w:rPr>
        <w:t xml:space="preserve">, </w:t>
      </w:r>
      <w:r w:rsidR="00F523F9">
        <w:rPr>
          <w:sz w:val="28"/>
          <w:szCs w:val="28"/>
          <w:lang w:val="en-US"/>
        </w:rPr>
        <w:fldChar w:fldCharType="begin"/>
      </w:r>
      <w:r w:rsidR="00F523F9">
        <w:rPr>
          <w:sz w:val="28"/>
          <w:szCs w:val="28"/>
          <w:lang w:val="en-US"/>
        </w:rPr>
        <w:instrText xml:space="preserve"> REF Orynbasar2023Sardinia \r \h </w:instrText>
      </w:r>
      <w:r w:rsidR="00F523F9">
        <w:rPr>
          <w:sz w:val="28"/>
          <w:szCs w:val="28"/>
          <w:lang w:val="en-US"/>
        </w:rPr>
      </w:r>
      <w:r w:rsidR="00F523F9">
        <w:rPr>
          <w:sz w:val="28"/>
          <w:szCs w:val="28"/>
          <w:lang w:val="en-US"/>
        </w:rPr>
        <w:fldChar w:fldCharType="separate"/>
      </w:r>
      <w:r w:rsidR="00A42882">
        <w:rPr>
          <w:sz w:val="28"/>
          <w:szCs w:val="28"/>
          <w:lang w:val="en-US"/>
        </w:rPr>
        <w:t>54</w:t>
      </w:r>
      <w:r w:rsidR="00F523F9">
        <w:rPr>
          <w:sz w:val="28"/>
          <w:szCs w:val="28"/>
          <w:lang w:val="en-US"/>
        </w:rPr>
        <w:fldChar w:fldCharType="end"/>
      </w:r>
      <w:r w:rsidR="00E5535B">
        <w:rPr>
          <w:sz w:val="28"/>
          <w:szCs w:val="28"/>
          <w:lang w:val="en-US"/>
        </w:rPr>
        <w:t>]</w:t>
      </w:r>
      <w:r w:rsidR="00E5535B" w:rsidRPr="000D0A03">
        <w:rPr>
          <w:sz w:val="28"/>
          <w:szCs w:val="28"/>
          <w:lang w:val="en-US"/>
        </w:rPr>
        <w:t>.</w:t>
      </w:r>
    </w:p>
    <w:p w14:paraId="14A42AC9" w14:textId="0D1DC6BE" w:rsidR="00E5535B" w:rsidRPr="008325F6" w:rsidRDefault="000E4A53" w:rsidP="008B2212">
      <w:pPr>
        <w:ind w:firstLine="709"/>
        <w:jc w:val="both"/>
        <w:rPr>
          <w:sz w:val="28"/>
          <w:szCs w:val="28"/>
          <w:lang w:val="kk-KZ"/>
        </w:rPr>
      </w:pPr>
      <w:r w:rsidRPr="000E4A53">
        <w:rPr>
          <w:sz w:val="28"/>
          <w:szCs w:val="28"/>
          <w:lang w:val="en-US"/>
        </w:rPr>
        <w:t>During the thermochemical process, the molecular structure of coal undergoes varying degrees of disruption and rearrangement.</w:t>
      </w:r>
      <w:r>
        <w:rPr>
          <w:sz w:val="28"/>
          <w:szCs w:val="28"/>
          <w:lang w:val="en-US"/>
        </w:rPr>
        <w:t xml:space="preserve"> </w:t>
      </w:r>
      <w:r w:rsidR="000604F4" w:rsidRPr="000604F4">
        <w:rPr>
          <w:sz w:val="28"/>
          <w:szCs w:val="28"/>
          <w:lang w:val="en-US"/>
        </w:rPr>
        <w:t>These reactions, which are destructive in nature, involve both free and bound oxygen and water vapor. Various organic and inorganic compounds inherent to the coal, as well as externally introduced substances, act as catalysts facilitating these processes</w:t>
      </w:r>
      <w:r w:rsidR="000604F4">
        <w:rPr>
          <w:sz w:val="28"/>
          <w:szCs w:val="28"/>
          <w:lang w:val="en-US"/>
        </w:rPr>
        <w:t>.</w:t>
      </w:r>
      <w:r w:rsidR="00E5535B" w:rsidRPr="008325F6">
        <w:rPr>
          <w:sz w:val="28"/>
          <w:szCs w:val="28"/>
          <w:lang w:val="kk-KZ"/>
        </w:rPr>
        <w:t xml:space="preserve"> Alternatively, </w:t>
      </w:r>
      <w:r w:rsidR="004F79AF">
        <w:rPr>
          <w:sz w:val="28"/>
          <w:szCs w:val="28"/>
          <w:lang w:val="en-US"/>
        </w:rPr>
        <w:t>ETCPF</w:t>
      </w:r>
      <w:r w:rsidR="00E5535B" w:rsidRPr="008325F6">
        <w:rPr>
          <w:sz w:val="28"/>
          <w:szCs w:val="28"/>
          <w:lang w:val="kk-KZ"/>
        </w:rPr>
        <w:t xml:space="preserve"> for combustion involves the combination of thermal energy and chemical reagents during its decomposition. As a result of the thermochemical transformation, only the organic component of coal is affected, whereas the mineral por</w:t>
      </w:r>
      <w:r w:rsidR="00E5535B">
        <w:rPr>
          <w:sz w:val="28"/>
          <w:szCs w:val="28"/>
          <w:lang w:val="kk-KZ"/>
        </w:rPr>
        <w:t>tion is practically unaffected.</w:t>
      </w:r>
    </w:p>
    <w:p w14:paraId="790A2786" w14:textId="7737DE4E" w:rsidR="00E5535B" w:rsidRPr="00527709" w:rsidRDefault="000E4A53" w:rsidP="008B2212">
      <w:pPr>
        <w:ind w:firstLine="709"/>
        <w:jc w:val="both"/>
        <w:rPr>
          <w:sz w:val="28"/>
          <w:szCs w:val="28"/>
          <w:lang w:val="kk-KZ"/>
        </w:rPr>
      </w:pPr>
      <w:r w:rsidRPr="000E4A53">
        <w:rPr>
          <w:sz w:val="28"/>
          <w:szCs w:val="28"/>
          <w:lang w:val="en-US"/>
        </w:rPr>
        <w:t>In recent years, there has been a growing interest in technologies focused on carbon dioxide capture and storage in underground mines, alongside advancements in flue gas recycling methods.</w:t>
      </w:r>
      <w:r>
        <w:rPr>
          <w:sz w:val="28"/>
          <w:szCs w:val="28"/>
          <w:lang w:val="en-US"/>
        </w:rPr>
        <w:t xml:space="preserve"> </w:t>
      </w:r>
      <w:r w:rsidR="00E5535B" w:rsidRPr="008325F6">
        <w:rPr>
          <w:sz w:val="28"/>
          <w:szCs w:val="28"/>
          <w:lang w:val="kk-KZ"/>
        </w:rPr>
        <w:t>The high cost of carbon dioxide capture and the unpredictable environmental impacts of underground carbon dioxide storage, however, limit the widespread use of carbon dioxide c</w:t>
      </w:r>
      <w:r w:rsidR="00E5535B">
        <w:rPr>
          <w:sz w:val="28"/>
          <w:szCs w:val="28"/>
          <w:lang w:val="kk-KZ"/>
        </w:rPr>
        <w:t>apture and storage technologies</w:t>
      </w:r>
      <w:r w:rsidR="00E5535B" w:rsidRPr="00527709">
        <w:rPr>
          <w:sz w:val="28"/>
          <w:szCs w:val="28"/>
          <w:lang w:val="kk-KZ"/>
        </w:rPr>
        <w:t xml:space="preserve"> </w:t>
      </w:r>
      <w:r w:rsidR="00E5535B" w:rsidRPr="006227DC">
        <w:rPr>
          <w:sz w:val="28"/>
          <w:szCs w:val="28"/>
          <w:lang w:val="kk-KZ"/>
        </w:rPr>
        <w:t>[</w:t>
      </w:r>
      <w:r w:rsidR="00F523F9">
        <w:rPr>
          <w:sz w:val="28"/>
          <w:szCs w:val="28"/>
          <w:lang w:val="kk-KZ"/>
        </w:rPr>
        <w:fldChar w:fldCharType="begin"/>
      </w:r>
      <w:r w:rsidR="00F523F9">
        <w:rPr>
          <w:sz w:val="28"/>
          <w:szCs w:val="28"/>
          <w:lang w:val="kk-KZ"/>
        </w:rPr>
        <w:instrText xml:space="preserve"> REF Knapp2001Berlin \r \h </w:instrText>
      </w:r>
      <w:r w:rsidR="00F523F9">
        <w:rPr>
          <w:sz w:val="28"/>
          <w:szCs w:val="28"/>
          <w:lang w:val="kk-KZ"/>
        </w:rPr>
      </w:r>
      <w:r w:rsidR="00F523F9">
        <w:rPr>
          <w:sz w:val="28"/>
          <w:szCs w:val="28"/>
          <w:lang w:val="kk-KZ"/>
        </w:rPr>
        <w:fldChar w:fldCharType="separate"/>
      </w:r>
      <w:r w:rsidR="00A42882">
        <w:rPr>
          <w:sz w:val="28"/>
          <w:szCs w:val="28"/>
          <w:lang w:val="kk-KZ"/>
        </w:rPr>
        <w:t>55</w:t>
      </w:r>
      <w:r w:rsidR="00F523F9">
        <w:rPr>
          <w:sz w:val="28"/>
          <w:szCs w:val="28"/>
          <w:lang w:val="kk-KZ"/>
        </w:rPr>
        <w:fldChar w:fldCharType="end"/>
      </w:r>
      <w:r w:rsidR="00E5535B" w:rsidRPr="006227DC">
        <w:rPr>
          <w:sz w:val="28"/>
          <w:szCs w:val="28"/>
          <w:lang w:val="en-US"/>
        </w:rPr>
        <w:t xml:space="preserve">, </w:t>
      </w:r>
      <w:r w:rsidR="00F523F9">
        <w:rPr>
          <w:sz w:val="28"/>
          <w:szCs w:val="28"/>
          <w:lang w:val="en-US"/>
        </w:rPr>
        <w:fldChar w:fldCharType="begin"/>
      </w:r>
      <w:r w:rsidR="00F523F9">
        <w:rPr>
          <w:sz w:val="28"/>
          <w:szCs w:val="28"/>
          <w:lang w:val="en-US"/>
        </w:rPr>
        <w:instrText xml:space="preserve"> REF HuY1925 \r \h </w:instrText>
      </w:r>
      <w:r w:rsidR="00F523F9">
        <w:rPr>
          <w:sz w:val="28"/>
          <w:szCs w:val="28"/>
          <w:lang w:val="en-US"/>
        </w:rPr>
      </w:r>
      <w:r w:rsidR="00F523F9">
        <w:rPr>
          <w:sz w:val="28"/>
          <w:szCs w:val="28"/>
          <w:lang w:val="en-US"/>
        </w:rPr>
        <w:fldChar w:fldCharType="separate"/>
      </w:r>
      <w:r w:rsidR="00A42882">
        <w:rPr>
          <w:sz w:val="28"/>
          <w:szCs w:val="28"/>
          <w:lang w:val="en-US"/>
        </w:rPr>
        <w:t>56</w:t>
      </w:r>
      <w:r w:rsidR="00F523F9">
        <w:rPr>
          <w:sz w:val="28"/>
          <w:szCs w:val="28"/>
          <w:lang w:val="en-US"/>
        </w:rPr>
        <w:fldChar w:fldCharType="end"/>
      </w:r>
      <w:r w:rsidR="00E5535B" w:rsidRPr="006227DC">
        <w:rPr>
          <w:sz w:val="28"/>
          <w:szCs w:val="28"/>
          <w:lang w:val="kk-KZ"/>
        </w:rPr>
        <w:t>]</w:t>
      </w:r>
      <w:r w:rsidR="00E5535B" w:rsidRPr="00527709">
        <w:rPr>
          <w:sz w:val="28"/>
          <w:szCs w:val="28"/>
          <w:lang w:val="kk-KZ"/>
        </w:rPr>
        <w:t>.</w:t>
      </w:r>
    </w:p>
    <w:p w14:paraId="2C74FF62" w14:textId="151D0A93" w:rsidR="003B6DDF" w:rsidRDefault="00DD5BB9" w:rsidP="008B2212">
      <w:pPr>
        <w:ind w:firstLine="709"/>
        <w:jc w:val="both"/>
        <w:rPr>
          <w:sz w:val="28"/>
          <w:szCs w:val="28"/>
          <w:lang w:val="en-US"/>
        </w:rPr>
      </w:pPr>
      <w:r w:rsidRPr="00DD5BB9">
        <w:rPr>
          <w:sz w:val="28"/>
          <w:szCs w:val="28"/>
          <w:lang w:val="en-US"/>
        </w:rPr>
        <w:t>Methods for preparing pulverized coal using in-line pulverized coal technology can be categorized into two primary approaches: the first involves heating the entire air–coal mixture prior to its introduction with secondary air; the second consists of heat-treating a portion of the pulverized coal stream separately, which is then combined with the remaining coal dust and secondary air</w:t>
      </w:r>
      <w:r w:rsidR="000E4A53">
        <w:rPr>
          <w:sz w:val="28"/>
          <w:szCs w:val="28"/>
          <w:lang w:val="en-US"/>
        </w:rPr>
        <w:t xml:space="preserve"> </w:t>
      </w:r>
      <w:r w:rsidR="000E4A53" w:rsidRPr="00622452">
        <w:rPr>
          <w:sz w:val="28"/>
          <w:szCs w:val="28"/>
          <w:lang w:val="en-US"/>
        </w:rPr>
        <w:t>[</w:t>
      </w:r>
      <w:r w:rsidR="000E4A53" w:rsidRPr="00622452">
        <w:rPr>
          <w:sz w:val="28"/>
          <w:szCs w:val="28"/>
          <w:lang w:val="kk-KZ"/>
        </w:rPr>
        <w:fldChar w:fldCharType="begin"/>
      </w:r>
      <w:r w:rsidR="000E4A53" w:rsidRPr="00622452">
        <w:rPr>
          <w:sz w:val="28"/>
          <w:szCs w:val="28"/>
          <w:lang w:val="kk-KZ"/>
        </w:rPr>
        <w:instrText xml:space="preserve"> REF KeayWCI2023 \r \h  \* MERGEFORMAT </w:instrText>
      </w:r>
      <w:r w:rsidR="000E4A53" w:rsidRPr="00622452">
        <w:rPr>
          <w:sz w:val="28"/>
          <w:szCs w:val="28"/>
          <w:lang w:val="kk-KZ"/>
        </w:rPr>
      </w:r>
      <w:r w:rsidR="000E4A53" w:rsidRPr="00622452">
        <w:rPr>
          <w:sz w:val="28"/>
          <w:szCs w:val="28"/>
          <w:lang w:val="kk-KZ"/>
        </w:rPr>
        <w:fldChar w:fldCharType="separate"/>
      </w:r>
      <w:r w:rsidR="00A42882">
        <w:rPr>
          <w:sz w:val="28"/>
          <w:szCs w:val="28"/>
          <w:lang w:val="kk-KZ"/>
        </w:rPr>
        <w:t>25</w:t>
      </w:r>
      <w:r w:rsidR="000E4A53" w:rsidRPr="00622452">
        <w:rPr>
          <w:sz w:val="28"/>
          <w:szCs w:val="28"/>
          <w:lang w:val="kk-KZ"/>
        </w:rPr>
        <w:fldChar w:fldCharType="end"/>
      </w:r>
      <w:r w:rsidR="000E4A53" w:rsidRPr="00622452">
        <w:rPr>
          <w:sz w:val="28"/>
          <w:szCs w:val="28"/>
          <w:lang w:val="en-US"/>
        </w:rPr>
        <w:t>]</w:t>
      </w:r>
      <w:r w:rsidR="000E4A53" w:rsidRPr="000E4A53">
        <w:rPr>
          <w:sz w:val="28"/>
          <w:szCs w:val="28"/>
          <w:lang w:val="en-US"/>
        </w:rPr>
        <w:t>.</w:t>
      </w:r>
      <w:r w:rsidR="00E5535B" w:rsidRPr="003F7DD0">
        <w:rPr>
          <w:sz w:val="28"/>
          <w:szCs w:val="28"/>
          <w:lang w:val="kk-KZ"/>
        </w:rPr>
        <w:t xml:space="preserve"> According to the first group of studies, volatile coal can be added to low-grade fuel to enhance its reactivity, i.e. its ability to ignite and oxidize, which is largely influenced by its volatile chemical composition. Coal's reactivity is affected by the developed method of </w:t>
      </w:r>
      <w:r w:rsidR="004F79AF">
        <w:rPr>
          <w:sz w:val="28"/>
          <w:szCs w:val="28"/>
          <w:lang w:val="en-US"/>
        </w:rPr>
        <w:t>ETCPF</w:t>
      </w:r>
      <w:r w:rsidR="00E5535B" w:rsidRPr="003F7DD0">
        <w:rPr>
          <w:sz w:val="28"/>
          <w:szCs w:val="28"/>
          <w:lang w:val="kk-KZ"/>
        </w:rPr>
        <w:t xml:space="preserve"> in order to increase combustion stability and intensity. </w:t>
      </w:r>
      <w:r w:rsidR="00B011EE">
        <w:rPr>
          <w:sz w:val="28"/>
          <w:szCs w:val="28"/>
          <w:lang w:val="en-US"/>
        </w:rPr>
        <w:t>In</w:t>
      </w:r>
      <w:r w:rsidR="00B011EE" w:rsidRPr="00B011EE">
        <w:rPr>
          <w:sz w:val="28"/>
          <w:szCs w:val="28"/>
          <w:lang w:val="en-US"/>
        </w:rPr>
        <w:t xml:space="preserve"> </w:t>
      </w:r>
      <w:r w:rsidR="00B011EE">
        <w:rPr>
          <w:sz w:val="28"/>
          <w:szCs w:val="28"/>
          <w:lang w:val="en-US"/>
        </w:rPr>
        <w:t>this</w:t>
      </w:r>
      <w:r w:rsidR="00B011EE" w:rsidRPr="00B011EE">
        <w:rPr>
          <w:sz w:val="28"/>
          <w:szCs w:val="28"/>
          <w:lang w:val="en-US"/>
        </w:rPr>
        <w:t xml:space="preserve"> </w:t>
      </w:r>
      <w:r w:rsidR="00B011EE">
        <w:rPr>
          <w:sz w:val="28"/>
          <w:szCs w:val="28"/>
          <w:lang w:val="en-US"/>
        </w:rPr>
        <w:t>context</w:t>
      </w:r>
      <w:r w:rsidR="00B011EE" w:rsidRPr="00B011EE">
        <w:rPr>
          <w:sz w:val="28"/>
          <w:szCs w:val="28"/>
          <w:lang w:val="en-US"/>
        </w:rPr>
        <w:t>, low-reactivity fuels interact with the high-temperature combustion products produced by highly reactive fuels, such as gaseous fuels or fuel oils.</w:t>
      </w:r>
      <w:r w:rsidR="00E5535B" w:rsidRPr="003F7DD0">
        <w:rPr>
          <w:sz w:val="28"/>
          <w:szCs w:val="28"/>
          <w:lang w:val="kk-KZ"/>
        </w:rPr>
        <w:t xml:space="preserve"> </w:t>
      </w:r>
      <w:r w:rsidR="00B011EE" w:rsidRPr="00B011EE">
        <w:rPr>
          <w:sz w:val="28"/>
          <w:szCs w:val="28"/>
          <w:lang w:val="en-US"/>
        </w:rPr>
        <w:t>The two-phase (solid-gas) fuel mixture consists of carbon monoxide (CO), hydrogen (</w:t>
      </w:r>
      <w:r w:rsidR="00B011EE" w:rsidRPr="003F7DD0">
        <w:rPr>
          <w:sz w:val="28"/>
          <w:szCs w:val="28"/>
          <w:lang w:val="kk-KZ"/>
        </w:rPr>
        <w:t>H</w:t>
      </w:r>
      <w:r w:rsidR="00B011EE" w:rsidRPr="00BC5796">
        <w:rPr>
          <w:sz w:val="28"/>
          <w:szCs w:val="28"/>
          <w:vertAlign w:val="subscript"/>
          <w:lang w:val="kk-KZ"/>
        </w:rPr>
        <w:t>2</w:t>
      </w:r>
      <w:r w:rsidR="00B011EE" w:rsidRPr="00B011EE">
        <w:rPr>
          <w:sz w:val="28"/>
          <w:szCs w:val="28"/>
          <w:lang w:val="en-US"/>
        </w:rPr>
        <w:t>), unreacted particulates, coke residues, and inert components</w:t>
      </w:r>
      <w:r w:rsidR="00B011EE">
        <w:rPr>
          <w:sz w:val="28"/>
          <w:szCs w:val="28"/>
          <w:lang w:val="en-US"/>
        </w:rPr>
        <w:t xml:space="preserve"> </w:t>
      </w:r>
      <w:r w:rsidR="00F23DD4" w:rsidRPr="00F23DD4">
        <w:rPr>
          <w:sz w:val="28"/>
          <w:szCs w:val="28"/>
          <w:lang w:val="en-US"/>
        </w:rPr>
        <w:t>such as water vapor (</w:t>
      </w:r>
      <w:r w:rsidR="00125A77" w:rsidRPr="003F7DD0">
        <w:rPr>
          <w:sz w:val="28"/>
          <w:szCs w:val="28"/>
          <w:lang w:val="kk-KZ"/>
        </w:rPr>
        <w:t>H</w:t>
      </w:r>
      <w:r w:rsidR="00125A77" w:rsidRPr="005312A1">
        <w:rPr>
          <w:sz w:val="28"/>
          <w:szCs w:val="28"/>
          <w:vertAlign w:val="subscript"/>
          <w:lang w:val="kk-KZ"/>
        </w:rPr>
        <w:t>2</w:t>
      </w:r>
      <w:r w:rsidR="00125A77" w:rsidRPr="003F7DD0">
        <w:rPr>
          <w:sz w:val="28"/>
          <w:szCs w:val="28"/>
          <w:lang w:val="kk-KZ"/>
        </w:rPr>
        <w:t>O</w:t>
      </w:r>
      <w:r w:rsidR="00F23DD4" w:rsidRPr="00F23DD4">
        <w:rPr>
          <w:sz w:val="28"/>
          <w:szCs w:val="28"/>
          <w:lang w:val="en-US"/>
        </w:rPr>
        <w:t>), carbon dioxide (</w:t>
      </w:r>
      <w:r w:rsidR="00125A77" w:rsidRPr="003F7DD0">
        <w:rPr>
          <w:sz w:val="28"/>
          <w:szCs w:val="28"/>
          <w:lang w:val="kk-KZ"/>
        </w:rPr>
        <w:t>CO</w:t>
      </w:r>
      <w:r w:rsidR="00125A77" w:rsidRPr="005312A1">
        <w:rPr>
          <w:sz w:val="28"/>
          <w:szCs w:val="28"/>
          <w:vertAlign w:val="subscript"/>
          <w:lang w:val="kk-KZ"/>
        </w:rPr>
        <w:t>2</w:t>
      </w:r>
      <w:r w:rsidR="00F23DD4" w:rsidRPr="00F23DD4">
        <w:rPr>
          <w:sz w:val="28"/>
          <w:szCs w:val="28"/>
          <w:lang w:val="en-US"/>
        </w:rPr>
        <w:t>), and nitrogen (</w:t>
      </w:r>
      <w:r w:rsidR="00125A77" w:rsidRPr="003F7DD0">
        <w:rPr>
          <w:sz w:val="28"/>
          <w:szCs w:val="28"/>
          <w:lang w:val="kk-KZ"/>
        </w:rPr>
        <w:t>N</w:t>
      </w:r>
      <w:r w:rsidR="00125A77" w:rsidRPr="005312A1">
        <w:rPr>
          <w:sz w:val="28"/>
          <w:szCs w:val="28"/>
          <w:vertAlign w:val="subscript"/>
          <w:lang w:val="kk-KZ"/>
        </w:rPr>
        <w:t>2</w:t>
      </w:r>
      <w:r w:rsidR="00F23DD4" w:rsidRPr="00F23DD4">
        <w:rPr>
          <w:sz w:val="28"/>
          <w:szCs w:val="28"/>
          <w:lang w:val="en-US"/>
        </w:rPr>
        <w:t>).</w:t>
      </w:r>
      <w:r w:rsidR="00125A77">
        <w:rPr>
          <w:sz w:val="28"/>
          <w:szCs w:val="28"/>
          <w:lang w:val="en-US"/>
        </w:rPr>
        <w:t xml:space="preserve"> Among </w:t>
      </w:r>
      <w:r w:rsidR="00125A77" w:rsidRPr="00125A77">
        <w:rPr>
          <w:sz w:val="28"/>
          <w:szCs w:val="28"/>
          <w:lang w:val="en-US"/>
        </w:rPr>
        <w:t>the processes classified in the second group,</w:t>
      </w:r>
      <w:r w:rsidR="00E5535B" w:rsidRPr="003F7DD0">
        <w:rPr>
          <w:sz w:val="28"/>
          <w:szCs w:val="28"/>
          <w:lang w:val="kk-KZ"/>
        </w:rPr>
        <w:t xml:space="preserve"> pulverized coal is divided into two unequal parts, the smaller of which is then thermally prepared and the larger is then pulverized into powder. </w:t>
      </w:r>
      <w:r w:rsidR="00050A03" w:rsidRPr="00050A03">
        <w:rPr>
          <w:sz w:val="28"/>
          <w:szCs w:val="28"/>
          <w:lang w:val="en-US"/>
        </w:rPr>
        <w:t>The stabilization of pulverized coal flames with highly combustible gaseous fuels was studied via both complete and partial gasification of low-grade coal</w:t>
      </w:r>
      <w:r w:rsidR="00050A03">
        <w:rPr>
          <w:sz w:val="28"/>
          <w:szCs w:val="28"/>
          <w:lang w:val="en-US"/>
        </w:rPr>
        <w:t>.</w:t>
      </w:r>
      <w:r w:rsidR="00CD5AD9" w:rsidRPr="00CD5AD9">
        <w:rPr>
          <w:sz w:val="28"/>
          <w:szCs w:val="28"/>
          <w:lang w:val="en-US"/>
        </w:rPr>
        <w:t xml:space="preserve"> </w:t>
      </w:r>
    </w:p>
    <w:p w14:paraId="7F7E77D0" w14:textId="29ED52B7" w:rsidR="00E5535B" w:rsidRPr="00CD5AD9" w:rsidRDefault="00050A03" w:rsidP="008B2212">
      <w:pPr>
        <w:ind w:firstLine="709"/>
        <w:jc w:val="both"/>
        <w:rPr>
          <w:sz w:val="28"/>
          <w:szCs w:val="28"/>
          <w:lang w:val="en-US"/>
        </w:rPr>
      </w:pPr>
      <w:r w:rsidRPr="00050A03">
        <w:rPr>
          <w:sz w:val="28"/>
          <w:szCs w:val="28"/>
          <w:lang w:val="en-US"/>
        </w:rPr>
        <w:t>The principal goals of the present study</w:t>
      </w:r>
      <w:r w:rsidR="00CD5AD9">
        <w:rPr>
          <w:sz w:val="28"/>
          <w:szCs w:val="28"/>
          <w:lang w:val="en-US"/>
        </w:rPr>
        <w:t xml:space="preserve"> </w:t>
      </w:r>
      <w:r w:rsidR="00CD5AD9" w:rsidRPr="00062522">
        <w:rPr>
          <w:sz w:val="28"/>
          <w:szCs w:val="28"/>
          <w:lang w:val="kk-KZ"/>
        </w:rPr>
        <w:t>[</w:t>
      </w:r>
      <w:r w:rsidR="00CD5AD9" w:rsidRPr="00062522">
        <w:rPr>
          <w:sz w:val="28"/>
          <w:szCs w:val="28"/>
          <w:lang w:val="kk-KZ"/>
        </w:rPr>
        <w:fldChar w:fldCharType="begin"/>
      </w:r>
      <w:r w:rsidR="00CD5AD9" w:rsidRPr="00062522">
        <w:rPr>
          <w:sz w:val="28"/>
          <w:szCs w:val="28"/>
          <w:lang w:val="kk-KZ"/>
        </w:rPr>
        <w:instrText xml:space="preserve"> REF Cletcins2000P417 \r \h  \* MERGEFORMAT </w:instrText>
      </w:r>
      <w:r w:rsidR="00CD5AD9" w:rsidRPr="00062522">
        <w:rPr>
          <w:sz w:val="28"/>
          <w:szCs w:val="28"/>
          <w:lang w:val="kk-KZ"/>
        </w:rPr>
      </w:r>
      <w:r w:rsidR="00CD5AD9" w:rsidRPr="00062522">
        <w:rPr>
          <w:sz w:val="28"/>
          <w:szCs w:val="28"/>
          <w:lang w:val="kk-KZ"/>
        </w:rPr>
        <w:fldChar w:fldCharType="separate"/>
      </w:r>
      <w:r w:rsidR="00A42882">
        <w:rPr>
          <w:sz w:val="28"/>
          <w:szCs w:val="28"/>
          <w:lang w:val="kk-KZ"/>
        </w:rPr>
        <w:t>26</w:t>
      </w:r>
      <w:r w:rsidR="00CD5AD9" w:rsidRPr="00062522">
        <w:rPr>
          <w:sz w:val="28"/>
          <w:szCs w:val="28"/>
          <w:lang w:val="kk-KZ"/>
        </w:rPr>
        <w:fldChar w:fldCharType="end"/>
      </w:r>
      <w:r w:rsidR="00CD5AD9" w:rsidRPr="00062522">
        <w:rPr>
          <w:sz w:val="28"/>
          <w:szCs w:val="28"/>
          <w:lang w:val="kk-KZ"/>
        </w:rPr>
        <w:t xml:space="preserve">, </w:t>
      </w:r>
      <w:r w:rsidR="00CD5AD9" w:rsidRPr="00062522">
        <w:rPr>
          <w:sz w:val="28"/>
          <w:szCs w:val="28"/>
          <w:lang w:val="kk-KZ"/>
        </w:rPr>
        <w:fldChar w:fldCharType="begin"/>
      </w:r>
      <w:r w:rsidR="00CD5AD9" w:rsidRPr="00062522">
        <w:rPr>
          <w:sz w:val="28"/>
          <w:szCs w:val="28"/>
          <w:lang w:val="kk-KZ"/>
        </w:rPr>
        <w:instrText xml:space="preserve"> REF Chmel1985Dunaevs \r \h  \* MERGEFORMAT </w:instrText>
      </w:r>
      <w:r w:rsidR="00CD5AD9" w:rsidRPr="00062522">
        <w:rPr>
          <w:sz w:val="28"/>
          <w:szCs w:val="28"/>
          <w:lang w:val="kk-KZ"/>
        </w:rPr>
      </w:r>
      <w:r w:rsidR="00CD5AD9" w:rsidRPr="00062522">
        <w:rPr>
          <w:sz w:val="28"/>
          <w:szCs w:val="28"/>
          <w:lang w:val="kk-KZ"/>
        </w:rPr>
        <w:fldChar w:fldCharType="separate"/>
      </w:r>
      <w:r w:rsidR="00A42882">
        <w:rPr>
          <w:sz w:val="28"/>
          <w:szCs w:val="28"/>
          <w:lang w:val="kk-KZ"/>
        </w:rPr>
        <w:t>57</w:t>
      </w:r>
      <w:r w:rsidR="00CD5AD9" w:rsidRPr="00062522">
        <w:rPr>
          <w:sz w:val="28"/>
          <w:szCs w:val="28"/>
          <w:lang w:val="kk-KZ"/>
        </w:rPr>
        <w:fldChar w:fldCharType="end"/>
      </w:r>
      <w:r w:rsidR="00CD5AD9" w:rsidRPr="00062522">
        <w:rPr>
          <w:sz w:val="28"/>
          <w:szCs w:val="28"/>
          <w:lang w:val="kk-KZ"/>
        </w:rPr>
        <w:t>]</w:t>
      </w:r>
      <w:r w:rsidR="00CD5AD9" w:rsidRPr="00CD5AD9">
        <w:rPr>
          <w:sz w:val="28"/>
          <w:szCs w:val="28"/>
          <w:lang w:val="en-US"/>
        </w:rPr>
        <w:t xml:space="preserve"> were to </w:t>
      </w:r>
      <w:r>
        <w:rPr>
          <w:sz w:val="28"/>
          <w:szCs w:val="28"/>
          <w:lang w:val="en-US"/>
        </w:rPr>
        <w:t>minimize</w:t>
      </w:r>
      <w:r w:rsidR="00CD5AD9" w:rsidRPr="00CD5AD9">
        <w:rPr>
          <w:sz w:val="28"/>
          <w:szCs w:val="28"/>
          <w:lang w:val="en-US"/>
        </w:rPr>
        <w:t xml:space="preserve"> </w:t>
      </w:r>
      <w:r>
        <w:rPr>
          <w:sz w:val="28"/>
          <w:szCs w:val="28"/>
          <w:lang w:val="en-US"/>
        </w:rPr>
        <w:t>fuel</w:t>
      </w:r>
      <w:r w:rsidR="00CD5AD9" w:rsidRPr="00CD5AD9">
        <w:rPr>
          <w:sz w:val="28"/>
          <w:szCs w:val="28"/>
          <w:lang w:val="en-US"/>
        </w:rPr>
        <w:t xml:space="preserve"> oil </w:t>
      </w:r>
      <w:r>
        <w:rPr>
          <w:sz w:val="28"/>
          <w:szCs w:val="28"/>
          <w:lang w:val="en-US"/>
        </w:rPr>
        <w:t>consumption</w:t>
      </w:r>
      <w:r w:rsidR="00CD5AD9" w:rsidRPr="00CD5AD9">
        <w:rPr>
          <w:sz w:val="28"/>
          <w:szCs w:val="28"/>
          <w:lang w:val="en-US"/>
        </w:rPr>
        <w:t xml:space="preserve"> during the combustion of low-grade coal and to mitigate the adverse effects associated with burning coal and fuel oil simultaneously within the same furnace chamber.</w:t>
      </w:r>
      <w:r w:rsidR="009C3E73">
        <w:rPr>
          <w:sz w:val="28"/>
          <w:szCs w:val="28"/>
          <w:lang w:val="kk-KZ"/>
        </w:rPr>
        <w:t xml:space="preserve"> </w:t>
      </w:r>
      <w:r w:rsidR="00CD5AD9" w:rsidRPr="00CD5AD9">
        <w:rPr>
          <w:sz w:val="28"/>
          <w:szCs w:val="28"/>
          <w:lang w:val="en-US"/>
        </w:rPr>
        <w:t xml:space="preserve">Subsequent advancements in electrothermochemical preparation techniques enabled the development of a method that entirely eliminates the need for </w:t>
      </w:r>
      <w:r w:rsidR="00AA06BA">
        <w:rPr>
          <w:sz w:val="28"/>
          <w:szCs w:val="28"/>
          <w:lang w:val="en-US"/>
        </w:rPr>
        <w:t>fuel</w:t>
      </w:r>
      <w:r w:rsidR="00CD5AD9" w:rsidRPr="00CD5AD9">
        <w:rPr>
          <w:sz w:val="28"/>
          <w:szCs w:val="28"/>
          <w:lang w:val="en-US"/>
        </w:rPr>
        <w:t xml:space="preserve"> </w:t>
      </w:r>
      <w:r w:rsidR="00AA06BA">
        <w:rPr>
          <w:sz w:val="28"/>
          <w:szCs w:val="28"/>
          <w:lang w:val="en-US"/>
        </w:rPr>
        <w:t>oil</w:t>
      </w:r>
      <w:r w:rsidR="00CD5AD9" w:rsidRPr="00CD5AD9">
        <w:rPr>
          <w:sz w:val="28"/>
          <w:szCs w:val="28"/>
          <w:lang w:val="en-US"/>
        </w:rPr>
        <w:t xml:space="preserve"> </w:t>
      </w:r>
      <w:r w:rsidR="00AA06BA">
        <w:rPr>
          <w:sz w:val="28"/>
          <w:szCs w:val="28"/>
          <w:lang w:val="en-US"/>
        </w:rPr>
        <w:t>by</w:t>
      </w:r>
      <w:r w:rsidR="00CD5AD9" w:rsidRPr="00CD5AD9">
        <w:rPr>
          <w:sz w:val="28"/>
          <w:szCs w:val="28"/>
          <w:lang w:val="en-US"/>
        </w:rPr>
        <w:t xml:space="preserve"> </w:t>
      </w:r>
      <w:r w:rsidR="00AA06BA">
        <w:rPr>
          <w:sz w:val="28"/>
          <w:szCs w:val="28"/>
          <w:lang w:val="en-US"/>
        </w:rPr>
        <w:t>em</w:t>
      </w:r>
      <w:r w:rsidR="00CD5AD9" w:rsidRPr="00CD5AD9">
        <w:rPr>
          <w:sz w:val="28"/>
          <w:szCs w:val="28"/>
          <w:lang w:val="en-US"/>
        </w:rPr>
        <w:t xml:space="preserve">ploying a </w:t>
      </w:r>
      <w:r w:rsidR="00AA06BA">
        <w:rPr>
          <w:sz w:val="28"/>
          <w:szCs w:val="28"/>
          <w:lang w:val="en-US"/>
        </w:rPr>
        <w:t>pl</w:t>
      </w:r>
      <w:r w:rsidR="00CD5AD9" w:rsidRPr="00CD5AD9">
        <w:rPr>
          <w:sz w:val="28"/>
          <w:szCs w:val="28"/>
          <w:lang w:val="en-US"/>
        </w:rPr>
        <w:t xml:space="preserve">asmatron to </w:t>
      </w:r>
      <w:r w:rsidR="00AA06BA">
        <w:rPr>
          <w:sz w:val="28"/>
          <w:szCs w:val="28"/>
          <w:lang w:val="en-US"/>
        </w:rPr>
        <w:t>h</w:t>
      </w:r>
      <w:r w:rsidR="00CD5AD9" w:rsidRPr="00CD5AD9">
        <w:rPr>
          <w:sz w:val="28"/>
          <w:szCs w:val="28"/>
          <w:lang w:val="en-US"/>
        </w:rPr>
        <w:t xml:space="preserve">eat and </w:t>
      </w:r>
      <w:r w:rsidR="00AA06BA">
        <w:rPr>
          <w:sz w:val="28"/>
          <w:szCs w:val="28"/>
          <w:lang w:val="en-US"/>
        </w:rPr>
        <w:t>s</w:t>
      </w:r>
      <w:r w:rsidR="00CD5AD9" w:rsidRPr="00CD5AD9">
        <w:rPr>
          <w:sz w:val="28"/>
          <w:szCs w:val="28"/>
          <w:lang w:val="en-US"/>
        </w:rPr>
        <w:t xml:space="preserve">tabilize the </w:t>
      </w:r>
      <w:r w:rsidR="00AA06BA">
        <w:rPr>
          <w:sz w:val="28"/>
          <w:szCs w:val="28"/>
          <w:lang w:val="en-US"/>
        </w:rPr>
        <w:t>c</w:t>
      </w:r>
      <w:r w:rsidR="00CD5AD9" w:rsidRPr="00CD5AD9">
        <w:rPr>
          <w:sz w:val="28"/>
          <w:szCs w:val="28"/>
          <w:lang w:val="en-US"/>
        </w:rPr>
        <w:t xml:space="preserve">ombustion of the </w:t>
      </w:r>
      <w:r w:rsidR="00AA06BA">
        <w:rPr>
          <w:sz w:val="28"/>
          <w:szCs w:val="28"/>
          <w:lang w:val="en-US"/>
        </w:rPr>
        <w:t>aux</w:t>
      </w:r>
      <w:r w:rsidR="00CD5AD9" w:rsidRPr="00CD5AD9">
        <w:rPr>
          <w:sz w:val="28"/>
          <w:szCs w:val="28"/>
          <w:lang w:val="en-US"/>
        </w:rPr>
        <w:t xml:space="preserve">iliary fuel </w:t>
      </w:r>
      <w:r w:rsidR="00AA06BA">
        <w:rPr>
          <w:sz w:val="28"/>
          <w:szCs w:val="28"/>
          <w:lang w:val="en-US"/>
        </w:rPr>
        <w:t>st</w:t>
      </w:r>
      <w:r w:rsidR="00CD5AD9" w:rsidRPr="00CD5AD9">
        <w:rPr>
          <w:sz w:val="28"/>
          <w:szCs w:val="28"/>
          <w:lang w:val="en-US"/>
        </w:rPr>
        <w:t>ream</w:t>
      </w:r>
      <w:r w:rsidR="00CD5AD9">
        <w:rPr>
          <w:sz w:val="28"/>
          <w:szCs w:val="28"/>
          <w:lang w:val="en-US"/>
        </w:rPr>
        <w:t xml:space="preserve"> </w:t>
      </w:r>
      <w:r w:rsidR="00CD5AD9" w:rsidRPr="00B47172">
        <w:rPr>
          <w:sz w:val="28"/>
          <w:szCs w:val="28"/>
          <w:lang w:val="kk-KZ"/>
        </w:rPr>
        <w:t>[</w:t>
      </w:r>
      <w:r w:rsidR="00CD5AD9">
        <w:rPr>
          <w:sz w:val="28"/>
          <w:szCs w:val="28"/>
          <w:lang w:val="kk-KZ"/>
        </w:rPr>
        <w:fldChar w:fldCharType="begin"/>
      </w:r>
      <w:r w:rsidR="00CD5AD9">
        <w:rPr>
          <w:sz w:val="28"/>
          <w:szCs w:val="28"/>
          <w:lang w:val="kk-KZ"/>
        </w:rPr>
        <w:instrText xml:space="preserve"> REF WCI2000b \r \h </w:instrText>
      </w:r>
      <w:r w:rsidR="00CD5AD9">
        <w:rPr>
          <w:sz w:val="28"/>
          <w:szCs w:val="28"/>
          <w:lang w:val="kk-KZ"/>
        </w:rPr>
      </w:r>
      <w:r w:rsidR="00CD5AD9">
        <w:rPr>
          <w:sz w:val="28"/>
          <w:szCs w:val="28"/>
          <w:lang w:val="kk-KZ"/>
        </w:rPr>
        <w:fldChar w:fldCharType="separate"/>
      </w:r>
      <w:r w:rsidR="00A42882">
        <w:rPr>
          <w:sz w:val="28"/>
          <w:szCs w:val="28"/>
          <w:lang w:val="kk-KZ"/>
        </w:rPr>
        <w:t>12</w:t>
      </w:r>
      <w:r w:rsidR="00CD5AD9">
        <w:rPr>
          <w:sz w:val="28"/>
          <w:szCs w:val="28"/>
          <w:lang w:val="kk-KZ"/>
        </w:rPr>
        <w:fldChar w:fldCharType="end"/>
      </w:r>
      <w:r w:rsidR="00CD5AD9" w:rsidRPr="00B47172">
        <w:rPr>
          <w:sz w:val="28"/>
          <w:szCs w:val="28"/>
          <w:lang w:val="kk-KZ"/>
        </w:rPr>
        <w:t>]</w:t>
      </w:r>
      <w:r w:rsidR="00CD5AD9" w:rsidRPr="00CD5AD9">
        <w:rPr>
          <w:sz w:val="28"/>
          <w:szCs w:val="28"/>
          <w:lang w:val="en-US"/>
        </w:rPr>
        <w:t>.</w:t>
      </w:r>
    </w:p>
    <w:p w14:paraId="31C76D96" w14:textId="521D8BFD" w:rsidR="00E5535B" w:rsidRPr="00C17D76" w:rsidRDefault="00A547EE" w:rsidP="008B2212">
      <w:pPr>
        <w:ind w:firstLine="709"/>
        <w:jc w:val="both"/>
        <w:rPr>
          <w:sz w:val="28"/>
          <w:szCs w:val="28"/>
          <w:lang w:val="en-US"/>
        </w:rPr>
      </w:pPr>
      <w:r w:rsidRPr="00A547EE">
        <w:rPr>
          <w:sz w:val="28"/>
          <w:szCs w:val="28"/>
          <w:lang w:val="en-US"/>
        </w:rPr>
        <w:t>In many cases, electric arc plasma exhibits superior energy efficiency relative to traditional combustion methods. This enhanced efficiency is attributed to the plasma’s elevated energy density and its rich compositi</w:t>
      </w:r>
      <w:r>
        <w:rPr>
          <w:sz w:val="28"/>
          <w:szCs w:val="28"/>
          <w:lang w:val="en-US"/>
        </w:rPr>
        <w:t>on of chemically active species</w:t>
      </w:r>
      <w:r w:rsidRPr="00A547EE">
        <w:rPr>
          <w:sz w:val="28"/>
          <w:szCs w:val="28"/>
          <w:lang w:val="en-US"/>
        </w:rPr>
        <w:t xml:space="preserve"> (including atoms</w:t>
      </w:r>
      <w:r>
        <w:rPr>
          <w:sz w:val="28"/>
          <w:szCs w:val="28"/>
          <w:lang w:val="en-US"/>
        </w:rPr>
        <w:t>, radicals, ions, and electrons</w:t>
      </w:r>
      <w:r w:rsidRPr="00A547EE">
        <w:rPr>
          <w:sz w:val="28"/>
          <w:szCs w:val="28"/>
          <w:lang w:val="en-US"/>
        </w:rPr>
        <w:t xml:space="preserve">) which substantially facilitate the electrothermochemical reactions between coal and oxidizing agents. Consequently, this leads to a more rapid and comprehensive combustion process within the torch. </w:t>
      </w:r>
      <w:r>
        <w:rPr>
          <w:sz w:val="28"/>
          <w:szCs w:val="28"/>
          <w:lang w:val="en-US"/>
        </w:rPr>
        <w:t>Furthermore,</w:t>
      </w:r>
      <w:r w:rsidRPr="00B021E7">
        <w:rPr>
          <w:sz w:val="28"/>
          <w:szCs w:val="28"/>
          <w:lang w:val="en-US"/>
        </w:rPr>
        <w:t xml:space="preserve"> </w:t>
      </w:r>
      <w:r w:rsidR="00F8039E" w:rsidRPr="00F8039E">
        <w:rPr>
          <w:sz w:val="28"/>
          <w:szCs w:val="28"/>
          <w:lang w:val="en-US"/>
        </w:rPr>
        <w:t>electrical energy offers broad versatility in its applications.</w:t>
      </w:r>
      <w:r w:rsidR="00E5535B" w:rsidRPr="00527709">
        <w:rPr>
          <w:sz w:val="28"/>
          <w:szCs w:val="28"/>
          <w:lang w:val="kk-KZ"/>
        </w:rPr>
        <w:t xml:space="preserve"> More importantly, it can be generated from both renewable and non-renewable energy sources, which guarantees an optimal energy consumption structure </w:t>
      </w:r>
      <w:r w:rsidR="00C17D76" w:rsidRPr="00C17D76">
        <w:rPr>
          <w:sz w:val="28"/>
          <w:szCs w:val="28"/>
          <w:lang w:val="en-US"/>
        </w:rPr>
        <w:t>causing negligible harm to the environment</w:t>
      </w:r>
      <w:r w:rsidR="00E5535B" w:rsidRPr="00527709">
        <w:rPr>
          <w:sz w:val="28"/>
          <w:szCs w:val="28"/>
          <w:lang w:val="kk-KZ"/>
        </w:rPr>
        <w:t xml:space="preserve">. </w:t>
      </w:r>
      <w:r w:rsidR="00C17D76" w:rsidRPr="00C17D76">
        <w:rPr>
          <w:sz w:val="28"/>
          <w:szCs w:val="28"/>
          <w:lang w:val="en-US"/>
        </w:rPr>
        <w:t>The utilization of electricity in fuel-electric processes preserves the inherent benefits of electrical energy while simultaneously imparting new charact</w:t>
      </w:r>
      <w:r w:rsidR="00C17D76">
        <w:rPr>
          <w:sz w:val="28"/>
          <w:szCs w:val="28"/>
          <w:lang w:val="en-US"/>
        </w:rPr>
        <w:t>eristics to the natural coolant (</w:t>
      </w:r>
      <w:r w:rsidR="00C17D76" w:rsidRPr="00C17D76">
        <w:rPr>
          <w:sz w:val="28"/>
          <w:szCs w:val="28"/>
          <w:lang w:val="en-US"/>
        </w:rPr>
        <w:t>most notably elevated enthalpy a</w:t>
      </w:r>
      <w:r w:rsidR="00C17D76">
        <w:rPr>
          <w:sz w:val="28"/>
          <w:szCs w:val="28"/>
          <w:lang w:val="en-US"/>
        </w:rPr>
        <w:t xml:space="preserve">nd enhanced chemical reactivity) </w:t>
      </w:r>
      <w:r w:rsidR="00C17D76" w:rsidRPr="00C17D76">
        <w:rPr>
          <w:sz w:val="28"/>
          <w:szCs w:val="28"/>
          <w:lang w:val="en-US"/>
        </w:rPr>
        <w:t>attributes that are difficult to achieve through conventional techniques.</w:t>
      </w:r>
    </w:p>
    <w:p w14:paraId="4AC3D341" w14:textId="1B467D97" w:rsidR="00E5535B" w:rsidRPr="00F64C87" w:rsidRDefault="00D22CCE" w:rsidP="008B2212">
      <w:pPr>
        <w:ind w:firstLine="709"/>
        <w:jc w:val="both"/>
        <w:rPr>
          <w:sz w:val="28"/>
          <w:szCs w:val="28"/>
          <w:lang w:val="en-US"/>
        </w:rPr>
      </w:pPr>
      <w:r>
        <w:rPr>
          <w:sz w:val="28"/>
          <w:szCs w:val="28"/>
          <w:lang w:val="en-US"/>
        </w:rPr>
        <w:t>Plasma burners</w:t>
      </w:r>
      <w:r w:rsidR="00A547EE" w:rsidRPr="00A547EE">
        <w:rPr>
          <w:sz w:val="28"/>
          <w:szCs w:val="28"/>
          <w:lang w:val="en-US"/>
        </w:rPr>
        <w:t xml:space="preserve"> employ two distinct heat sources: the energy provided by low-temperature plasma to initiate ignition of the pulverized coal flame, and Joule heating produced either by an electric current flowing through carbon-containing materials within an electric fluidized bed or via ohmic resistance in resistor-type electric igniters. Numerous configurations of pulverized coal burners have been developed both domestically and internationally. The conversion of electrical energy into electric arc discharge energy can significantly enhance the ignition process and stabilize the combustion of solid fuels.</w:t>
      </w:r>
      <w:r w:rsidR="00331030" w:rsidRPr="00331030">
        <w:rPr>
          <w:sz w:val="28"/>
          <w:szCs w:val="28"/>
          <w:lang w:val="en-US"/>
        </w:rPr>
        <w:t xml:space="preserve"> Pioneering contributions to this field were made by researchers such as Blackburn P.R. and Reason I. from England, Cioffi P.L. and Tuppenny W.H. from the USA, as well as Duverger D. and Ashard I.L. from Canada</w:t>
      </w:r>
      <w:r w:rsidR="00EC7690">
        <w:rPr>
          <w:sz w:val="28"/>
          <w:szCs w:val="28"/>
          <w:lang w:val="en-US"/>
        </w:rPr>
        <w:t xml:space="preserve"> </w:t>
      </w:r>
      <w:r w:rsidR="00E5535B">
        <w:rPr>
          <w:sz w:val="28"/>
          <w:szCs w:val="28"/>
          <w:lang w:val="kk-KZ"/>
        </w:rPr>
        <w:t>[</w:t>
      </w:r>
      <w:r w:rsidR="00CD5935">
        <w:rPr>
          <w:sz w:val="28"/>
          <w:szCs w:val="28"/>
          <w:lang w:val="kk-KZ"/>
        </w:rPr>
        <w:fldChar w:fldCharType="begin"/>
      </w:r>
      <w:r w:rsidR="00CD5935">
        <w:rPr>
          <w:sz w:val="28"/>
          <w:szCs w:val="28"/>
          <w:lang w:val="kk-KZ"/>
        </w:rPr>
        <w:instrText xml:space="preserve"> REF Seulin198610 \r \h </w:instrText>
      </w:r>
      <w:r w:rsidR="00CD5935">
        <w:rPr>
          <w:sz w:val="28"/>
          <w:szCs w:val="28"/>
          <w:lang w:val="kk-KZ"/>
        </w:rPr>
      </w:r>
      <w:r w:rsidR="00CD5935">
        <w:rPr>
          <w:sz w:val="28"/>
          <w:szCs w:val="28"/>
          <w:lang w:val="kk-KZ"/>
        </w:rPr>
        <w:fldChar w:fldCharType="separate"/>
      </w:r>
      <w:r w:rsidR="00A42882">
        <w:rPr>
          <w:sz w:val="28"/>
          <w:szCs w:val="28"/>
          <w:lang w:val="kk-KZ"/>
        </w:rPr>
        <w:t>58</w:t>
      </w:r>
      <w:r w:rsidR="00CD5935">
        <w:rPr>
          <w:sz w:val="28"/>
          <w:szCs w:val="28"/>
          <w:lang w:val="kk-KZ"/>
        </w:rPr>
        <w:fldChar w:fldCharType="end"/>
      </w:r>
      <w:r w:rsidR="00E5535B">
        <w:rPr>
          <w:sz w:val="28"/>
          <w:szCs w:val="28"/>
          <w:lang w:val="kk-KZ"/>
        </w:rPr>
        <w:t xml:space="preserve">, </w:t>
      </w:r>
      <w:r w:rsidR="00CD5935">
        <w:rPr>
          <w:sz w:val="28"/>
          <w:szCs w:val="28"/>
          <w:lang w:val="kk-KZ"/>
        </w:rPr>
        <w:fldChar w:fldCharType="begin"/>
      </w:r>
      <w:r w:rsidR="00CD5935">
        <w:rPr>
          <w:sz w:val="28"/>
          <w:szCs w:val="28"/>
          <w:lang w:val="kk-KZ"/>
        </w:rPr>
        <w:instrText xml:space="preserve"> REF DyachkovEnergoatomizdat1989 \r \h </w:instrText>
      </w:r>
      <w:r w:rsidR="00CD5935">
        <w:rPr>
          <w:sz w:val="28"/>
          <w:szCs w:val="28"/>
          <w:lang w:val="kk-KZ"/>
        </w:rPr>
      </w:r>
      <w:r w:rsidR="00CD5935">
        <w:rPr>
          <w:sz w:val="28"/>
          <w:szCs w:val="28"/>
          <w:lang w:val="kk-KZ"/>
        </w:rPr>
        <w:fldChar w:fldCharType="separate"/>
      </w:r>
      <w:r w:rsidR="00A42882">
        <w:rPr>
          <w:sz w:val="28"/>
          <w:szCs w:val="28"/>
          <w:lang w:val="kk-KZ"/>
        </w:rPr>
        <w:t>59</w:t>
      </w:r>
      <w:r w:rsidR="00CD5935">
        <w:rPr>
          <w:sz w:val="28"/>
          <w:szCs w:val="28"/>
          <w:lang w:val="kk-KZ"/>
        </w:rPr>
        <w:fldChar w:fldCharType="end"/>
      </w:r>
      <w:r w:rsidR="00E5535B" w:rsidRPr="00527709">
        <w:rPr>
          <w:sz w:val="28"/>
          <w:szCs w:val="28"/>
          <w:lang w:val="kk-KZ"/>
        </w:rPr>
        <w:t>].</w:t>
      </w:r>
    </w:p>
    <w:p w14:paraId="0394B3AA" w14:textId="4CF11115" w:rsidR="00E5535B" w:rsidRPr="00623663" w:rsidRDefault="00A26CC9" w:rsidP="009C3E73">
      <w:pPr>
        <w:ind w:firstLine="709"/>
        <w:jc w:val="both"/>
        <w:rPr>
          <w:sz w:val="28"/>
          <w:szCs w:val="28"/>
          <w:lang w:val="en-US"/>
        </w:rPr>
      </w:pPr>
      <w:r w:rsidRPr="00A26CC9">
        <w:rPr>
          <w:sz w:val="28"/>
          <w:szCs w:val="28"/>
          <w:lang w:val="en-US"/>
        </w:rPr>
        <w:t>The preceding review of the current challenges in solid fuel recycling demonstrates that, in recent years, diverse methods of electrothermochemical preparation, gasification, and integrated fuel processing have been developed with the aims of enhancing combustion efficiency and minimizing environmental impact.</w:t>
      </w:r>
      <w:r w:rsidR="009C3E73">
        <w:rPr>
          <w:sz w:val="28"/>
          <w:szCs w:val="28"/>
          <w:lang w:val="kk-KZ"/>
        </w:rPr>
        <w:t xml:space="preserve"> </w:t>
      </w:r>
      <w:r w:rsidR="007A6964" w:rsidRPr="007A6964">
        <w:rPr>
          <w:sz w:val="28"/>
          <w:szCs w:val="28"/>
          <w:lang w:val="en-US"/>
        </w:rPr>
        <w:t>An innovative plasma-coal burner (PCB) represents a highly effective alternative to conventional burners, utilizing coal dust as fuel. This system replaces traditiona</w:t>
      </w:r>
      <w:r w:rsidR="008B5CA0">
        <w:rPr>
          <w:sz w:val="28"/>
          <w:szCs w:val="28"/>
          <w:lang w:val="en-US"/>
        </w:rPr>
        <w:t>lly used highly reactive fuels (</w:t>
      </w:r>
      <w:r w:rsidR="007A6964" w:rsidRPr="007A6964">
        <w:rPr>
          <w:sz w:val="28"/>
          <w:szCs w:val="28"/>
          <w:lang w:val="en-US"/>
        </w:rPr>
        <w:t>such as fuel oil or natural gas, with solid fuel</w:t>
      </w:r>
      <w:r w:rsidR="008B5CA0">
        <w:rPr>
          <w:sz w:val="28"/>
          <w:szCs w:val="28"/>
          <w:lang w:val="en-US"/>
        </w:rPr>
        <w:t>)</w:t>
      </w:r>
      <w:r w:rsidR="007A6964" w:rsidRPr="007A6964">
        <w:rPr>
          <w:sz w:val="28"/>
          <w:szCs w:val="28"/>
          <w:lang w:val="en-US"/>
        </w:rPr>
        <w:t xml:space="preserve">. </w:t>
      </w:r>
      <w:r w:rsidR="00623663" w:rsidRPr="00623663">
        <w:rPr>
          <w:sz w:val="28"/>
          <w:szCs w:val="28"/>
          <w:lang w:val="en-US"/>
        </w:rPr>
        <w:t xml:space="preserve">The operational principle of the </w:t>
      </w:r>
      <w:r w:rsidR="00623663">
        <w:rPr>
          <w:sz w:val="28"/>
          <w:szCs w:val="28"/>
          <w:lang w:val="en-US"/>
        </w:rPr>
        <w:t>PCB</w:t>
      </w:r>
      <w:r w:rsidR="00623663" w:rsidRPr="00623663">
        <w:rPr>
          <w:sz w:val="28"/>
          <w:szCs w:val="28"/>
          <w:lang w:val="en-US"/>
        </w:rPr>
        <w:t xml:space="preserve"> consists of heating the coal dust-air mixture with electric arc plasma to temperatures adequate for coal devolatilization and partial gasification of the remaining coke. As a result, the original coal is transformed into a</w:t>
      </w:r>
      <w:r w:rsidR="00623663">
        <w:rPr>
          <w:sz w:val="28"/>
          <w:szCs w:val="28"/>
          <w:lang w:val="en-US"/>
        </w:rPr>
        <w:t xml:space="preserve"> highly reactive dual-component fuel (</w:t>
      </w:r>
      <w:r w:rsidR="00623663" w:rsidRPr="00623663">
        <w:rPr>
          <w:sz w:val="28"/>
          <w:szCs w:val="28"/>
          <w:lang w:val="en-US"/>
        </w:rPr>
        <w:t>comprising com</w:t>
      </w:r>
      <w:r w:rsidR="00623663">
        <w:rPr>
          <w:sz w:val="28"/>
          <w:szCs w:val="28"/>
          <w:lang w:val="en-US"/>
        </w:rPr>
        <w:t xml:space="preserve">bustible gases and coke residue) </w:t>
      </w:r>
      <w:r w:rsidR="00623663" w:rsidRPr="00623663">
        <w:rPr>
          <w:sz w:val="28"/>
          <w:szCs w:val="28"/>
          <w:lang w:val="en-US"/>
        </w:rPr>
        <w:t>which facilitates stable ignition and sustained combustion within the boiler furnace.</w:t>
      </w:r>
    </w:p>
    <w:p w14:paraId="7ABD3FB2" w14:textId="7110291F" w:rsidR="00E5535B" w:rsidRPr="0053028F" w:rsidRDefault="006F2B58" w:rsidP="008B2212">
      <w:pPr>
        <w:autoSpaceDE w:val="0"/>
        <w:autoSpaceDN w:val="0"/>
        <w:adjustRightInd w:val="0"/>
        <w:ind w:firstLine="709"/>
        <w:jc w:val="both"/>
        <w:rPr>
          <w:sz w:val="28"/>
          <w:szCs w:val="28"/>
          <w:lang w:val="en-US"/>
        </w:rPr>
      </w:pPr>
      <w:r w:rsidRPr="005E171A">
        <w:rPr>
          <w:sz w:val="28"/>
          <w:szCs w:val="28"/>
          <w:lang w:val="en-US"/>
        </w:rPr>
        <w:t>When pulverized coal is burned with plasma guns, the devolatilization and ignition of coal are accelerated very quickly, resulting in little impact on the environment [</w:t>
      </w:r>
      <w:r w:rsidR="005E171A" w:rsidRPr="005E171A">
        <w:rPr>
          <w:sz w:val="28"/>
          <w:szCs w:val="28"/>
          <w:lang w:val="en-US"/>
        </w:rPr>
        <w:fldChar w:fldCharType="begin"/>
      </w:r>
      <w:r w:rsidR="005E171A" w:rsidRPr="005E171A">
        <w:rPr>
          <w:sz w:val="28"/>
          <w:szCs w:val="28"/>
          <w:lang w:val="en-US"/>
        </w:rPr>
        <w:instrText xml:space="preserve"> REF Shen \r \h </w:instrText>
      </w:r>
      <w:r w:rsidR="005E171A">
        <w:rPr>
          <w:sz w:val="28"/>
          <w:szCs w:val="28"/>
          <w:lang w:val="en-US"/>
        </w:rPr>
        <w:instrText xml:space="preserve"> \* MERGEFORMAT </w:instrText>
      </w:r>
      <w:r w:rsidR="005E171A" w:rsidRPr="005E171A">
        <w:rPr>
          <w:sz w:val="28"/>
          <w:szCs w:val="28"/>
          <w:lang w:val="en-US"/>
        </w:rPr>
      </w:r>
      <w:r w:rsidR="005E171A" w:rsidRPr="005E171A">
        <w:rPr>
          <w:sz w:val="28"/>
          <w:szCs w:val="28"/>
          <w:lang w:val="en-US"/>
        </w:rPr>
        <w:fldChar w:fldCharType="separate"/>
      </w:r>
      <w:r w:rsidR="00A42882">
        <w:rPr>
          <w:sz w:val="28"/>
          <w:szCs w:val="28"/>
          <w:lang w:val="en-US"/>
        </w:rPr>
        <w:t>60</w:t>
      </w:r>
      <w:r w:rsidR="005E171A" w:rsidRPr="005E171A">
        <w:rPr>
          <w:sz w:val="28"/>
          <w:szCs w:val="28"/>
          <w:lang w:val="en-US"/>
        </w:rPr>
        <w:fldChar w:fldCharType="end"/>
      </w:r>
      <w:r w:rsidRPr="005E171A">
        <w:rPr>
          <w:sz w:val="28"/>
          <w:szCs w:val="28"/>
          <w:lang w:val="en-US"/>
        </w:rPr>
        <w:t>].</w:t>
      </w:r>
      <w:r w:rsidRPr="006F2B58">
        <w:rPr>
          <w:sz w:val="28"/>
          <w:szCs w:val="28"/>
          <w:lang w:val="en-US"/>
        </w:rPr>
        <w:t xml:space="preserve"> </w:t>
      </w:r>
      <w:r w:rsidR="0053028F" w:rsidRPr="0053028F">
        <w:rPr>
          <w:sz w:val="28"/>
          <w:szCs w:val="28"/>
          <w:lang w:val="en-US"/>
        </w:rPr>
        <w:t xml:space="preserve">The electricity generated by the plasmatron is utilized as low-temperature </w:t>
      </w:r>
      <w:r w:rsidR="00997422">
        <w:rPr>
          <w:sz w:val="28"/>
          <w:szCs w:val="28"/>
          <w:lang w:val="en-US"/>
        </w:rPr>
        <w:t>plasma energy</w:t>
      </w:r>
      <w:r w:rsidR="0053028F" w:rsidRPr="0053028F">
        <w:rPr>
          <w:sz w:val="28"/>
          <w:szCs w:val="28"/>
          <w:lang w:val="en-US"/>
        </w:rPr>
        <w:t xml:space="preserve"> to ignite the </w:t>
      </w:r>
      <w:r w:rsidR="00997422">
        <w:rPr>
          <w:sz w:val="28"/>
          <w:szCs w:val="28"/>
          <w:lang w:val="en-US"/>
        </w:rPr>
        <w:t>pulverized coal</w:t>
      </w:r>
      <w:r w:rsidR="0053028F" w:rsidRPr="0053028F">
        <w:rPr>
          <w:sz w:val="28"/>
          <w:szCs w:val="28"/>
          <w:lang w:val="en-US"/>
        </w:rPr>
        <w:t xml:space="preserve"> flame. </w:t>
      </w:r>
      <w:r w:rsidR="00997422" w:rsidRPr="00997422">
        <w:rPr>
          <w:sz w:val="28"/>
          <w:szCs w:val="28"/>
          <w:lang w:val="en-US"/>
        </w:rPr>
        <w:t>The transformation of electrical energy into electric arc discharge energy facilitates a more efficient ignition and stabilization of solid fuel combustion.</w:t>
      </w:r>
    </w:p>
    <w:p w14:paraId="06E01FEF" w14:textId="7D20AEE9" w:rsidR="005E0C1A" w:rsidRPr="003A33F5" w:rsidRDefault="003A33F5" w:rsidP="008B2212">
      <w:pPr>
        <w:autoSpaceDE w:val="0"/>
        <w:autoSpaceDN w:val="0"/>
        <w:adjustRightInd w:val="0"/>
        <w:ind w:firstLine="709"/>
        <w:jc w:val="both"/>
        <w:rPr>
          <w:sz w:val="28"/>
          <w:szCs w:val="28"/>
          <w:lang w:val="en-US"/>
        </w:rPr>
      </w:pPr>
      <w:r w:rsidRPr="003A33F5">
        <w:rPr>
          <w:sz w:val="28"/>
          <w:szCs w:val="28"/>
          <w:lang w:val="en-US"/>
        </w:rPr>
        <w:t>Examine the interaction dynamics between electric arc plasma and an air mixture within a confined cylindrical channel engineered to reduce energy dissipation. When a flow of relatively cool air</w:t>
      </w:r>
      <w:r>
        <w:rPr>
          <w:sz w:val="28"/>
          <w:szCs w:val="28"/>
          <w:lang w:val="en-US"/>
        </w:rPr>
        <w:t>-mixture</w:t>
      </w:r>
      <w:r w:rsidRPr="003A33F5">
        <w:rPr>
          <w:sz w:val="28"/>
          <w:szCs w:val="28"/>
          <w:lang w:val="en-US"/>
        </w:rPr>
        <w:t xml:space="preserve"> (ambient temperature ranging from 350 to 400 K) encounters the plasma jet emitted by the plasma torch nozzle, both coal and air particles undergo simultaneous heating. Notably, only about 3 to 5% of the air mixture initially infiltrates the interaction zone, a restriction imposed by the inherent thermophysical limits of the compact plasma torch operating inside the burner chamber.</w:t>
      </w:r>
    </w:p>
    <w:p w14:paraId="77898595" w14:textId="6DC2984D" w:rsidR="005E0C1A" w:rsidRPr="005E0C1A" w:rsidRDefault="00FB7D66" w:rsidP="008B2212">
      <w:pPr>
        <w:autoSpaceDE w:val="0"/>
        <w:autoSpaceDN w:val="0"/>
        <w:adjustRightInd w:val="0"/>
        <w:ind w:firstLine="709"/>
        <w:jc w:val="both"/>
        <w:rPr>
          <w:sz w:val="28"/>
          <w:szCs w:val="28"/>
          <w:lang w:val="en-US"/>
        </w:rPr>
      </w:pPr>
      <w:r w:rsidRPr="00FB7D66">
        <w:rPr>
          <w:sz w:val="28"/>
          <w:szCs w:val="28"/>
          <w:lang w:val="en-US"/>
        </w:rPr>
        <w:t>If the air is heated solely by the plasma source,</w:t>
      </w:r>
      <w:r w:rsidR="005E0C1A" w:rsidRPr="005E0C1A">
        <w:rPr>
          <w:sz w:val="28"/>
          <w:szCs w:val="28"/>
          <w:lang w:val="en-US"/>
        </w:rPr>
        <w:t xml:space="preserve"> coal particles up to 250 microns in size experience rapid therm</w:t>
      </w:r>
      <w:r w:rsidR="005E0C1A">
        <w:rPr>
          <w:sz w:val="28"/>
          <w:szCs w:val="28"/>
          <w:lang w:val="en-US"/>
        </w:rPr>
        <w:t>al shock at heating rates of 10</w:t>
      </w:r>
      <w:r w:rsidR="005E0C1A" w:rsidRPr="005E0C1A">
        <w:rPr>
          <w:sz w:val="28"/>
          <w:szCs w:val="28"/>
          <w:vertAlign w:val="superscript"/>
          <w:lang w:val="en-US"/>
        </w:rPr>
        <w:t>3</w:t>
      </w:r>
      <w:r w:rsidR="005E0C1A">
        <w:rPr>
          <w:sz w:val="28"/>
          <w:szCs w:val="28"/>
          <w:lang w:val="en-US"/>
        </w:rPr>
        <w:t>–10</w:t>
      </w:r>
      <w:r w:rsidR="005E0C1A" w:rsidRPr="005E0C1A">
        <w:rPr>
          <w:sz w:val="28"/>
          <w:szCs w:val="28"/>
          <w:vertAlign w:val="superscript"/>
          <w:lang w:val="en-US"/>
        </w:rPr>
        <w:t>4</w:t>
      </w:r>
      <w:r w:rsidR="005E0C1A" w:rsidRPr="005E0C1A">
        <w:rPr>
          <w:sz w:val="28"/>
          <w:szCs w:val="28"/>
          <w:lang w:val="en-US"/>
        </w:rPr>
        <w:t xml:space="preserve"> K/s, resulting in thermal stresses within the particle volume. Consequently, the coal particles disintegrate into 8–10 fragments within 0.01–0.05 seconds. This fragmentation causes a sharp increase in the gas-solid interface area, thereby enhancing the reactivity of the air mixture. </w:t>
      </w:r>
      <w:r w:rsidRPr="00FB7D66">
        <w:rPr>
          <w:sz w:val="28"/>
          <w:szCs w:val="28"/>
          <w:lang w:val="en-US"/>
        </w:rPr>
        <w:t>Volatile components released from coal fragments include gases such as</w:t>
      </w:r>
      <w:r w:rsidR="005E0C1A" w:rsidRPr="005E0C1A">
        <w:rPr>
          <w:sz w:val="28"/>
          <w:szCs w:val="28"/>
          <w:lang w:val="en-US"/>
        </w:rPr>
        <w:t xml:space="preserve"> </w:t>
      </w:r>
      <w:r w:rsidRPr="00195C69">
        <w:rPr>
          <w:sz w:val="28"/>
          <w:szCs w:val="28"/>
          <w:lang w:val="en-US"/>
        </w:rPr>
        <w:t>N</w:t>
      </w:r>
      <w:r w:rsidRPr="00195C69">
        <w:rPr>
          <w:sz w:val="28"/>
          <w:szCs w:val="28"/>
          <w:vertAlign w:val="subscript"/>
          <w:lang w:val="en-US"/>
        </w:rPr>
        <w:t>2</w:t>
      </w:r>
      <w:r w:rsidRPr="00195C69">
        <w:rPr>
          <w:sz w:val="28"/>
          <w:szCs w:val="28"/>
          <w:lang w:val="en-US"/>
        </w:rPr>
        <w:t>,</w:t>
      </w:r>
      <w:r>
        <w:rPr>
          <w:sz w:val="28"/>
          <w:szCs w:val="28"/>
          <w:lang w:val="en-US"/>
        </w:rPr>
        <w:t xml:space="preserve"> </w:t>
      </w:r>
      <w:r w:rsidRPr="00195C69">
        <w:rPr>
          <w:sz w:val="28"/>
          <w:szCs w:val="28"/>
          <w:lang w:val="en-US"/>
        </w:rPr>
        <w:t>H</w:t>
      </w:r>
      <w:r w:rsidRPr="00195C69">
        <w:rPr>
          <w:sz w:val="28"/>
          <w:szCs w:val="28"/>
          <w:vertAlign w:val="subscript"/>
          <w:lang w:val="en-US"/>
        </w:rPr>
        <w:t>2</w:t>
      </w:r>
      <w:r w:rsidRPr="00195C69">
        <w:rPr>
          <w:sz w:val="28"/>
          <w:szCs w:val="28"/>
          <w:lang w:val="en-US"/>
        </w:rPr>
        <w:t>O</w:t>
      </w:r>
      <w:r>
        <w:rPr>
          <w:sz w:val="28"/>
          <w:szCs w:val="28"/>
          <w:lang w:val="en-US"/>
        </w:rPr>
        <w:t xml:space="preserve">, </w:t>
      </w:r>
      <w:r w:rsidR="005E0C1A" w:rsidRPr="00195C69">
        <w:rPr>
          <w:sz w:val="28"/>
          <w:szCs w:val="28"/>
          <w:lang w:val="en-US"/>
        </w:rPr>
        <w:t>CO, CO</w:t>
      </w:r>
      <w:r w:rsidR="005E0C1A" w:rsidRPr="00195C69">
        <w:rPr>
          <w:sz w:val="28"/>
          <w:szCs w:val="28"/>
          <w:vertAlign w:val="subscript"/>
          <w:lang w:val="en-US"/>
        </w:rPr>
        <w:t>2</w:t>
      </w:r>
      <w:r w:rsidR="005E0C1A" w:rsidRPr="00195C69">
        <w:rPr>
          <w:sz w:val="28"/>
          <w:szCs w:val="28"/>
          <w:lang w:val="en-US"/>
        </w:rPr>
        <w:t>, CH</w:t>
      </w:r>
      <w:r w:rsidR="005E0C1A" w:rsidRPr="00195C69">
        <w:rPr>
          <w:sz w:val="28"/>
          <w:szCs w:val="28"/>
          <w:vertAlign w:val="subscript"/>
          <w:lang w:val="en-US"/>
        </w:rPr>
        <w:t>4</w:t>
      </w:r>
      <w:r w:rsidR="005E0C1A" w:rsidRPr="00195C69">
        <w:rPr>
          <w:sz w:val="28"/>
          <w:szCs w:val="28"/>
          <w:lang w:val="en-US"/>
        </w:rPr>
        <w:t>,</w:t>
      </w:r>
      <w:r>
        <w:rPr>
          <w:sz w:val="28"/>
          <w:szCs w:val="28"/>
          <w:lang w:val="en-US"/>
        </w:rPr>
        <w:t xml:space="preserve"> </w:t>
      </w:r>
      <w:r w:rsidRPr="005E0C1A">
        <w:rPr>
          <w:sz w:val="28"/>
          <w:szCs w:val="28"/>
          <w:lang w:val="en-US"/>
        </w:rPr>
        <w:t>and</w:t>
      </w:r>
      <w:r w:rsidR="005E0C1A" w:rsidRPr="00195C69">
        <w:rPr>
          <w:sz w:val="28"/>
          <w:szCs w:val="28"/>
          <w:lang w:val="en-US"/>
        </w:rPr>
        <w:t xml:space="preserve"> C</w:t>
      </w:r>
      <w:r w:rsidR="005E0C1A" w:rsidRPr="00195C69">
        <w:rPr>
          <w:sz w:val="28"/>
          <w:szCs w:val="28"/>
          <w:vertAlign w:val="subscript"/>
          <w:lang w:val="en-US"/>
        </w:rPr>
        <w:t>6</w:t>
      </w:r>
      <w:r w:rsidR="005E0C1A" w:rsidRPr="00195C69">
        <w:rPr>
          <w:sz w:val="28"/>
          <w:szCs w:val="28"/>
          <w:lang w:val="en-US"/>
        </w:rPr>
        <w:t>H</w:t>
      </w:r>
      <w:r w:rsidR="005E0C1A" w:rsidRPr="00195C69">
        <w:rPr>
          <w:sz w:val="28"/>
          <w:szCs w:val="28"/>
          <w:vertAlign w:val="subscript"/>
          <w:lang w:val="en-US"/>
        </w:rPr>
        <w:t>6</w:t>
      </w:r>
      <w:r>
        <w:rPr>
          <w:sz w:val="28"/>
          <w:szCs w:val="28"/>
          <w:lang w:val="en-US"/>
        </w:rPr>
        <w:t xml:space="preserve">, </w:t>
      </w:r>
      <w:r w:rsidRPr="00FB7D66">
        <w:rPr>
          <w:sz w:val="28"/>
          <w:szCs w:val="28"/>
          <w:lang w:val="en-US"/>
        </w:rPr>
        <w:t>along with nitrogenous compounds like</w:t>
      </w:r>
      <w:r w:rsidR="005E0C1A" w:rsidRPr="005E0C1A">
        <w:rPr>
          <w:sz w:val="28"/>
          <w:szCs w:val="28"/>
          <w:lang w:val="en-US"/>
        </w:rPr>
        <w:t xml:space="preserve"> </w:t>
      </w:r>
      <w:r w:rsidRPr="005E0C1A">
        <w:rPr>
          <w:sz w:val="28"/>
          <w:szCs w:val="28"/>
          <w:lang w:val="en-US"/>
        </w:rPr>
        <w:t>pyrole (</w:t>
      </w:r>
      <w:r w:rsidRPr="00195C69">
        <w:rPr>
          <w:sz w:val="28"/>
          <w:szCs w:val="28"/>
          <w:lang w:val="en-US"/>
        </w:rPr>
        <w:t>C</w:t>
      </w:r>
      <w:r w:rsidRPr="00195C69">
        <w:rPr>
          <w:sz w:val="28"/>
          <w:szCs w:val="28"/>
          <w:vertAlign w:val="subscript"/>
          <w:lang w:val="en-US"/>
        </w:rPr>
        <w:t>4</w:t>
      </w:r>
      <w:r w:rsidRPr="00195C69">
        <w:rPr>
          <w:sz w:val="28"/>
          <w:szCs w:val="28"/>
          <w:lang w:val="en-US"/>
        </w:rPr>
        <w:t>H</w:t>
      </w:r>
      <w:r w:rsidRPr="00195C69">
        <w:rPr>
          <w:sz w:val="28"/>
          <w:szCs w:val="28"/>
          <w:vertAlign w:val="subscript"/>
          <w:lang w:val="en-US"/>
        </w:rPr>
        <w:t>5</w:t>
      </w:r>
      <w:r w:rsidRPr="00195C69">
        <w:rPr>
          <w:sz w:val="28"/>
          <w:szCs w:val="28"/>
          <w:lang w:val="en-US"/>
        </w:rPr>
        <w:t>N</w:t>
      </w:r>
      <w:r>
        <w:rPr>
          <w:sz w:val="28"/>
          <w:szCs w:val="28"/>
          <w:lang w:val="en-US"/>
        </w:rPr>
        <w:t>)</w:t>
      </w:r>
      <w:r w:rsidR="005E0C1A" w:rsidRPr="005E0C1A">
        <w:rPr>
          <w:sz w:val="28"/>
          <w:szCs w:val="28"/>
          <w:lang w:val="en-US"/>
        </w:rPr>
        <w:t xml:space="preserve"> and</w:t>
      </w:r>
      <w:r>
        <w:rPr>
          <w:sz w:val="28"/>
          <w:szCs w:val="28"/>
          <w:lang w:val="en-US"/>
        </w:rPr>
        <w:t xml:space="preserve"> </w:t>
      </w:r>
      <w:r w:rsidRPr="005E0C1A">
        <w:rPr>
          <w:sz w:val="28"/>
          <w:szCs w:val="28"/>
          <w:lang w:val="en-US"/>
        </w:rPr>
        <w:t>pyridine (</w:t>
      </w:r>
      <w:r w:rsidRPr="00195C69">
        <w:rPr>
          <w:sz w:val="28"/>
          <w:szCs w:val="28"/>
          <w:lang w:val="en-US"/>
        </w:rPr>
        <w:t>C</w:t>
      </w:r>
      <w:r w:rsidRPr="00195C69">
        <w:rPr>
          <w:sz w:val="28"/>
          <w:szCs w:val="28"/>
          <w:vertAlign w:val="subscript"/>
          <w:lang w:val="en-US"/>
        </w:rPr>
        <w:t>5</w:t>
      </w:r>
      <w:r w:rsidRPr="00195C69">
        <w:rPr>
          <w:sz w:val="28"/>
          <w:szCs w:val="28"/>
          <w:lang w:val="en-US"/>
        </w:rPr>
        <w:t>H</w:t>
      </w:r>
      <w:r w:rsidRPr="00195C69">
        <w:rPr>
          <w:sz w:val="28"/>
          <w:szCs w:val="28"/>
          <w:vertAlign w:val="subscript"/>
          <w:lang w:val="en-US"/>
        </w:rPr>
        <w:t>5</w:t>
      </w:r>
      <w:r w:rsidRPr="00195C69">
        <w:rPr>
          <w:sz w:val="28"/>
          <w:szCs w:val="28"/>
          <w:lang w:val="en-US"/>
        </w:rPr>
        <w:t>N</w:t>
      </w:r>
      <w:r w:rsidRPr="005E0C1A">
        <w:rPr>
          <w:sz w:val="28"/>
          <w:szCs w:val="28"/>
          <w:lang w:val="en-US"/>
        </w:rPr>
        <w:t>)</w:t>
      </w:r>
      <w:r>
        <w:rPr>
          <w:sz w:val="28"/>
          <w:szCs w:val="28"/>
          <w:lang w:val="en-US"/>
        </w:rPr>
        <w:t>,</w:t>
      </w:r>
      <w:r w:rsidR="005E0C1A" w:rsidRPr="005E0C1A">
        <w:rPr>
          <w:sz w:val="28"/>
          <w:szCs w:val="28"/>
          <w:lang w:val="en-US"/>
        </w:rPr>
        <w:t xml:space="preserve"> are released from these fragments.</w:t>
      </w:r>
    </w:p>
    <w:p w14:paraId="5064909E" w14:textId="396001A8" w:rsidR="000E03C1" w:rsidRPr="008F6D08" w:rsidRDefault="000E03C1" w:rsidP="008B2212">
      <w:pPr>
        <w:autoSpaceDE w:val="0"/>
        <w:autoSpaceDN w:val="0"/>
        <w:adjustRightInd w:val="0"/>
        <w:ind w:firstLine="709"/>
        <w:jc w:val="both"/>
        <w:rPr>
          <w:sz w:val="28"/>
          <w:szCs w:val="28"/>
          <w:lang w:val="en-US"/>
        </w:rPr>
      </w:pPr>
      <w:r w:rsidRPr="000E03C1">
        <w:rPr>
          <w:sz w:val="28"/>
          <w:szCs w:val="28"/>
          <w:lang w:val="en-US"/>
        </w:rPr>
        <w:t xml:space="preserve">Subsequently, atomic species such as oxygen (O), hydrogen (H), nitrogen (N), </w:t>
      </w:r>
      <w:r w:rsidR="00142FB1">
        <w:rPr>
          <w:sz w:val="28"/>
          <w:szCs w:val="28"/>
          <w:lang w:val="en-US"/>
        </w:rPr>
        <w:t>ca</w:t>
      </w:r>
      <w:r w:rsidRPr="000E03C1">
        <w:rPr>
          <w:sz w:val="28"/>
          <w:szCs w:val="28"/>
          <w:lang w:val="en-US"/>
        </w:rPr>
        <w:t xml:space="preserve">rbon (C), and </w:t>
      </w:r>
      <w:r w:rsidR="00142FB1">
        <w:rPr>
          <w:sz w:val="28"/>
          <w:szCs w:val="28"/>
          <w:lang w:val="en-US"/>
        </w:rPr>
        <w:t>su</w:t>
      </w:r>
      <w:r w:rsidRPr="000E03C1">
        <w:rPr>
          <w:sz w:val="28"/>
          <w:szCs w:val="28"/>
          <w:lang w:val="en-US"/>
        </w:rPr>
        <w:t xml:space="preserve">lfur (S) are </w:t>
      </w:r>
      <w:r w:rsidR="00142FB1">
        <w:rPr>
          <w:sz w:val="28"/>
          <w:szCs w:val="28"/>
          <w:lang w:val="en-US"/>
        </w:rPr>
        <w:t>ge</w:t>
      </w:r>
      <w:r w:rsidRPr="000E03C1">
        <w:rPr>
          <w:sz w:val="28"/>
          <w:szCs w:val="28"/>
          <w:lang w:val="en-US"/>
        </w:rPr>
        <w:t xml:space="preserve">nerated in the </w:t>
      </w:r>
      <w:r w:rsidR="00142FB1">
        <w:rPr>
          <w:sz w:val="28"/>
          <w:szCs w:val="28"/>
          <w:lang w:val="en-US"/>
        </w:rPr>
        <w:t>gas</w:t>
      </w:r>
      <w:r w:rsidRPr="000E03C1">
        <w:rPr>
          <w:sz w:val="28"/>
          <w:szCs w:val="28"/>
          <w:lang w:val="en-US"/>
        </w:rPr>
        <w:t xml:space="preserve"> </w:t>
      </w:r>
      <w:r w:rsidR="00142FB1">
        <w:rPr>
          <w:sz w:val="28"/>
          <w:szCs w:val="28"/>
          <w:lang w:val="en-US"/>
        </w:rPr>
        <w:t>ph</w:t>
      </w:r>
      <w:r w:rsidRPr="000E03C1">
        <w:rPr>
          <w:sz w:val="28"/>
          <w:szCs w:val="28"/>
          <w:lang w:val="en-US"/>
        </w:rPr>
        <w:t xml:space="preserve">ase, along with </w:t>
      </w:r>
      <w:r w:rsidR="00142FB1">
        <w:rPr>
          <w:sz w:val="28"/>
          <w:szCs w:val="28"/>
          <w:lang w:val="en-US"/>
        </w:rPr>
        <w:t>mi</w:t>
      </w:r>
      <w:r w:rsidRPr="000E03C1">
        <w:rPr>
          <w:sz w:val="28"/>
          <w:szCs w:val="28"/>
          <w:lang w:val="en-US"/>
        </w:rPr>
        <w:t xml:space="preserve">neral </w:t>
      </w:r>
      <w:r w:rsidR="00142FB1">
        <w:rPr>
          <w:sz w:val="28"/>
          <w:szCs w:val="28"/>
          <w:lang w:val="en-US"/>
        </w:rPr>
        <w:t>al</w:t>
      </w:r>
      <w:r w:rsidRPr="000E03C1">
        <w:rPr>
          <w:sz w:val="28"/>
          <w:szCs w:val="28"/>
          <w:lang w:val="en-US"/>
        </w:rPr>
        <w:t xml:space="preserve">ements including </w:t>
      </w:r>
      <w:r w:rsidR="00142FB1">
        <w:rPr>
          <w:sz w:val="28"/>
          <w:szCs w:val="28"/>
          <w:lang w:val="en-US"/>
        </w:rPr>
        <w:t>si</w:t>
      </w:r>
      <w:r w:rsidRPr="000E03C1">
        <w:rPr>
          <w:sz w:val="28"/>
          <w:szCs w:val="28"/>
          <w:lang w:val="en-US"/>
        </w:rPr>
        <w:t xml:space="preserve">licon (Si), </w:t>
      </w:r>
      <w:r w:rsidR="00142FB1">
        <w:rPr>
          <w:sz w:val="28"/>
          <w:szCs w:val="28"/>
          <w:lang w:val="en-US"/>
        </w:rPr>
        <w:t>al</w:t>
      </w:r>
      <w:r w:rsidRPr="000E03C1">
        <w:rPr>
          <w:sz w:val="28"/>
          <w:szCs w:val="28"/>
          <w:lang w:val="en-US"/>
        </w:rPr>
        <w:t xml:space="preserve">uminum (Al), and </w:t>
      </w:r>
      <w:r w:rsidR="00142FB1">
        <w:rPr>
          <w:sz w:val="28"/>
          <w:szCs w:val="28"/>
          <w:lang w:val="en-US"/>
        </w:rPr>
        <w:t>ca</w:t>
      </w:r>
      <w:r w:rsidRPr="000E03C1">
        <w:rPr>
          <w:sz w:val="28"/>
          <w:szCs w:val="28"/>
          <w:lang w:val="en-US"/>
        </w:rPr>
        <w:t xml:space="preserve">lcium (Ca), </w:t>
      </w:r>
      <w:r w:rsidR="00142FB1">
        <w:rPr>
          <w:sz w:val="28"/>
          <w:szCs w:val="28"/>
          <w:lang w:val="en-US"/>
        </w:rPr>
        <w:t>as well as</w:t>
      </w:r>
      <w:r w:rsidRPr="000E03C1">
        <w:rPr>
          <w:sz w:val="28"/>
          <w:szCs w:val="28"/>
          <w:lang w:val="en-US"/>
        </w:rPr>
        <w:t xml:space="preserve"> reactive </w:t>
      </w:r>
      <w:r w:rsidR="00142FB1">
        <w:rPr>
          <w:sz w:val="28"/>
          <w:szCs w:val="28"/>
          <w:lang w:val="en-US"/>
        </w:rPr>
        <w:t>radicals</w:t>
      </w:r>
      <w:r w:rsidRPr="000E03C1">
        <w:rPr>
          <w:sz w:val="28"/>
          <w:szCs w:val="28"/>
          <w:lang w:val="en-US"/>
        </w:rPr>
        <w:t xml:space="preserve"> like NH, CH, CN, and OH. The gas phase also contains free </w:t>
      </w:r>
      <w:r w:rsidR="00142FB1">
        <w:rPr>
          <w:sz w:val="28"/>
          <w:szCs w:val="28"/>
          <w:lang w:val="en-US"/>
        </w:rPr>
        <w:t>electrons</w:t>
      </w:r>
      <w:r w:rsidRPr="000E03C1">
        <w:rPr>
          <w:sz w:val="28"/>
          <w:szCs w:val="28"/>
          <w:lang w:val="en-US"/>
        </w:rPr>
        <w:t xml:space="preserve"> (e), </w:t>
      </w:r>
      <w:r w:rsidR="00142FB1">
        <w:rPr>
          <w:sz w:val="28"/>
          <w:szCs w:val="28"/>
          <w:lang w:val="en-US"/>
        </w:rPr>
        <w:t>po</w:t>
      </w:r>
      <w:r w:rsidRPr="000E03C1">
        <w:rPr>
          <w:sz w:val="28"/>
          <w:szCs w:val="28"/>
          <w:lang w:val="en-US"/>
        </w:rPr>
        <w:t xml:space="preserve">sitive </w:t>
      </w:r>
      <w:r w:rsidR="00142FB1">
        <w:rPr>
          <w:sz w:val="28"/>
          <w:szCs w:val="28"/>
          <w:lang w:val="en-US"/>
        </w:rPr>
        <w:t>io</w:t>
      </w:r>
      <w:r w:rsidRPr="000E03C1">
        <w:rPr>
          <w:sz w:val="28"/>
          <w:szCs w:val="28"/>
          <w:lang w:val="en-US"/>
        </w:rPr>
        <w:t>ns (</w:t>
      </w:r>
      <w:r w:rsidRPr="00195C69">
        <w:rPr>
          <w:sz w:val="28"/>
          <w:szCs w:val="28"/>
          <w:lang w:val="en-US"/>
        </w:rPr>
        <w:t>C</w:t>
      </w:r>
      <w:r w:rsidRPr="00195C69">
        <w:rPr>
          <w:sz w:val="28"/>
          <w:szCs w:val="28"/>
          <w:vertAlign w:val="superscript"/>
          <w:lang w:val="en-US"/>
        </w:rPr>
        <w:t>+</w:t>
      </w:r>
      <w:r w:rsidRPr="00195C69">
        <w:rPr>
          <w:sz w:val="28"/>
          <w:szCs w:val="28"/>
          <w:lang w:val="en-US"/>
        </w:rPr>
        <w:t>, H</w:t>
      </w:r>
      <w:r w:rsidRPr="00195C69">
        <w:rPr>
          <w:sz w:val="28"/>
          <w:szCs w:val="28"/>
          <w:vertAlign w:val="superscript"/>
          <w:lang w:val="en-US"/>
        </w:rPr>
        <w:t>+</w:t>
      </w:r>
      <w:r w:rsidRPr="00195C69">
        <w:rPr>
          <w:sz w:val="28"/>
          <w:szCs w:val="28"/>
          <w:lang w:val="en-US"/>
        </w:rPr>
        <w:t>, N</w:t>
      </w:r>
      <w:r w:rsidRPr="00195C69">
        <w:rPr>
          <w:sz w:val="28"/>
          <w:szCs w:val="28"/>
          <w:vertAlign w:val="superscript"/>
          <w:lang w:val="en-US"/>
        </w:rPr>
        <w:t>+</w:t>
      </w:r>
      <w:r w:rsidRPr="00195C69">
        <w:rPr>
          <w:sz w:val="28"/>
          <w:szCs w:val="28"/>
          <w:lang w:val="en-US"/>
        </w:rPr>
        <w:t>, CO</w:t>
      </w:r>
      <w:r w:rsidRPr="00195C69">
        <w:rPr>
          <w:sz w:val="28"/>
          <w:szCs w:val="28"/>
          <w:vertAlign w:val="superscript"/>
          <w:lang w:val="en-US"/>
        </w:rPr>
        <w:t>+</w:t>
      </w:r>
      <w:r w:rsidRPr="00195C69">
        <w:rPr>
          <w:sz w:val="28"/>
          <w:szCs w:val="28"/>
          <w:lang w:val="en-US"/>
        </w:rPr>
        <w:t>, O</w:t>
      </w:r>
      <w:r w:rsidRPr="00195C69">
        <w:rPr>
          <w:sz w:val="28"/>
          <w:szCs w:val="28"/>
          <w:vertAlign w:val="superscript"/>
          <w:lang w:val="en-US"/>
        </w:rPr>
        <w:t>+</w:t>
      </w:r>
      <w:r w:rsidRPr="00195C69">
        <w:rPr>
          <w:sz w:val="28"/>
          <w:szCs w:val="28"/>
          <w:lang w:val="en-US"/>
        </w:rPr>
        <w:t>, Si</w:t>
      </w:r>
      <w:r w:rsidRPr="00195C69">
        <w:rPr>
          <w:sz w:val="28"/>
          <w:szCs w:val="28"/>
          <w:vertAlign w:val="superscript"/>
          <w:lang w:val="en-US"/>
        </w:rPr>
        <w:t>+</w:t>
      </w:r>
      <w:r w:rsidRPr="00195C69">
        <w:rPr>
          <w:sz w:val="28"/>
          <w:szCs w:val="28"/>
          <w:lang w:val="en-US"/>
        </w:rPr>
        <w:t>, K</w:t>
      </w:r>
      <w:r w:rsidRPr="00195C69">
        <w:rPr>
          <w:sz w:val="28"/>
          <w:szCs w:val="28"/>
          <w:vertAlign w:val="superscript"/>
          <w:lang w:val="en-US"/>
        </w:rPr>
        <w:t>+</w:t>
      </w:r>
      <w:r w:rsidRPr="00195C69">
        <w:rPr>
          <w:sz w:val="28"/>
          <w:szCs w:val="28"/>
          <w:lang w:val="en-US"/>
        </w:rPr>
        <w:t>,</w:t>
      </w:r>
      <w:r w:rsidRPr="000E03C1">
        <w:rPr>
          <w:sz w:val="28"/>
          <w:szCs w:val="28"/>
          <w:lang w:val="en-US"/>
        </w:rPr>
        <w:t xml:space="preserve"> etc.</w:t>
      </w:r>
      <w:r w:rsidR="005C35D5">
        <w:rPr>
          <w:sz w:val="28"/>
          <w:szCs w:val="28"/>
          <w:lang w:val="en-US"/>
        </w:rPr>
        <w:t xml:space="preserve">), and </w:t>
      </w:r>
      <w:r w:rsidR="00142FB1">
        <w:rPr>
          <w:sz w:val="28"/>
          <w:szCs w:val="28"/>
          <w:lang w:val="en-US"/>
        </w:rPr>
        <w:t>ne</w:t>
      </w:r>
      <w:r w:rsidR="005C35D5">
        <w:rPr>
          <w:sz w:val="28"/>
          <w:szCs w:val="28"/>
          <w:lang w:val="en-US"/>
        </w:rPr>
        <w:t>gative ions (</w:t>
      </w:r>
      <w:r w:rsidR="005C35D5" w:rsidRPr="00195C69">
        <w:rPr>
          <w:sz w:val="28"/>
          <w:szCs w:val="28"/>
          <w:lang w:val="en-US"/>
        </w:rPr>
        <w:t>O</w:t>
      </w:r>
      <w:r w:rsidR="005C35D5" w:rsidRPr="00195C69">
        <w:rPr>
          <w:sz w:val="28"/>
          <w:szCs w:val="28"/>
          <w:vertAlign w:val="superscript"/>
          <w:lang w:val="en-US"/>
        </w:rPr>
        <w:t>-</w:t>
      </w:r>
      <w:r w:rsidR="005C35D5" w:rsidRPr="00195C69">
        <w:rPr>
          <w:sz w:val="28"/>
          <w:szCs w:val="28"/>
          <w:lang w:val="en-US"/>
        </w:rPr>
        <w:t>, H</w:t>
      </w:r>
      <w:r w:rsidR="005C35D5" w:rsidRPr="00195C69">
        <w:rPr>
          <w:sz w:val="28"/>
          <w:szCs w:val="28"/>
          <w:vertAlign w:val="superscript"/>
          <w:lang w:val="en-US"/>
        </w:rPr>
        <w:t>-</w:t>
      </w:r>
      <w:r w:rsidR="005C35D5" w:rsidRPr="00195C69">
        <w:rPr>
          <w:sz w:val="28"/>
          <w:szCs w:val="28"/>
          <w:lang w:val="en-US"/>
        </w:rPr>
        <w:t>, N</w:t>
      </w:r>
      <w:r w:rsidR="005C35D5" w:rsidRPr="00195C69">
        <w:rPr>
          <w:sz w:val="28"/>
          <w:szCs w:val="28"/>
          <w:vertAlign w:val="superscript"/>
          <w:lang w:val="en-US"/>
        </w:rPr>
        <w:t>+2</w:t>
      </w:r>
      <w:r w:rsidRPr="000E03C1">
        <w:rPr>
          <w:sz w:val="28"/>
          <w:szCs w:val="28"/>
          <w:lang w:val="en-US"/>
        </w:rPr>
        <w:t xml:space="preserve">). </w:t>
      </w:r>
      <w:r w:rsidR="008F6D08" w:rsidRPr="008F6D08">
        <w:rPr>
          <w:sz w:val="28"/>
          <w:szCs w:val="28"/>
          <w:lang w:val="en-US"/>
        </w:rPr>
        <w:t xml:space="preserve">The swift thermal decomposition, often described as a thermal explosion, of pulverized coal particles markedly enhances the release of volatile compounds. This acceleration is attributed to the enlarged reactive surface area and the generation of ultra-fine particles (less than 5 </w:t>
      </w:r>
      <w:r w:rsidR="008F6D08" w:rsidRPr="008F6D08">
        <w:rPr>
          <w:sz w:val="28"/>
          <w:szCs w:val="28"/>
        </w:rPr>
        <w:t>μ</w:t>
      </w:r>
      <w:r w:rsidR="008F6D08" w:rsidRPr="008F6D08">
        <w:rPr>
          <w:sz w:val="28"/>
          <w:szCs w:val="28"/>
          <w:lang w:val="en-US"/>
        </w:rPr>
        <w:t xml:space="preserve">m), which heat up and emit volatiles at a much faster rate compared to larger particles measuring 50–100 </w:t>
      </w:r>
      <w:r w:rsidR="008F6D08" w:rsidRPr="008F6D08">
        <w:rPr>
          <w:sz w:val="28"/>
          <w:szCs w:val="28"/>
        </w:rPr>
        <w:t>μ</w:t>
      </w:r>
      <w:r w:rsidR="008F6D08" w:rsidRPr="008F6D08">
        <w:rPr>
          <w:sz w:val="28"/>
          <w:szCs w:val="28"/>
          <w:lang w:val="en-US"/>
        </w:rPr>
        <w:t>m.</w:t>
      </w:r>
    </w:p>
    <w:p w14:paraId="70CC2554" w14:textId="56ADAEFF" w:rsidR="00E5535B" w:rsidRPr="00527709" w:rsidRDefault="00C64827" w:rsidP="008B2212">
      <w:pPr>
        <w:autoSpaceDE w:val="0"/>
        <w:autoSpaceDN w:val="0"/>
        <w:adjustRightInd w:val="0"/>
        <w:ind w:firstLine="709"/>
        <w:jc w:val="both"/>
        <w:rPr>
          <w:sz w:val="28"/>
          <w:szCs w:val="28"/>
          <w:lang w:val="en-US"/>
        </w:rPr>
      </w:pPr>
      <w:r w:rsidRPr="00C64827">
        <w:rPr>
          <w:sz w:val="28"/>
          <w:szCs w:val="28"/>
          <w:lang w:val="en-US"/>
        </w:rPr>
        <w:t>Interactions between plasma and pulverized coal fuel enhance the energy efficiency of plasma-coal burners by a factor of three to four compared to conventional combustion processes</w:t>
      </w:r>
      <w:r>
        <w:rPr>
          <w:sz w:val="28"/>
          <w:szCs w:val="28"/>
          <w:lang w:val="en-US"/>
        </w:rPr>
        <w:t xml:space="preserve"> </w:t>
      </w:r>
      <w:r w:rsidRPr="00DC716A">
        <w:rPr>
          <w:sz w:val="28"/>
          <w:szCs w:val="28"/>
          <w:lang w:val="en-US"/>
        </w:rPr>
        <w:t>[</w:t>
      </w:r>
      <w:r>
        <w:rPr>
          <w:sz w:val="28"/>
          <w:szCs w:val="28"/>
          <w:lang w:val="en-US"/>
        </w:rPr>
        <w:fldChar w:fldCharType="begin"/>
      </w:r>
      <w:r>
        <w:rPr>
          <w:sz w:val="28"/>
          <w:szCs w:val="28"/>
          <w:lang w:val="en-US"/>
        </w:rPr>
        <w:instrText xml:space="preserve"> REF Orynbasar2022Clean \r \h </w:instrText>
      </w:r>
      <w:r>
        <w:rPr>
          <w:sz w:val="28"/>
          <w:szCs w:val="28"/>
          <w:lang w:val="en-US"/>
        </w:rPr>
      </w:r>
      <w:r>
        <w:rPr>
          <w:sz w:val="28"/>
          <w:szCs w:val="28"/>
          <w:lang w:val="en-US"/>
        </w:rPr>
        <w:fldChar w:fldCharType="separate"/>
      </w:r>
      <w:r w:rsidR="00A42882">
        <w:rPr>
          <w:sz w:val="28"/>
          <w:szCs w:val="28"/>
          <w:lang w:val="en-US"/>
        </w:rPr>
        <w:t>61</w:t>
      </w:r>
      <w:r>
        <w:rPr>
          <w:sz w:val="28"/>
          <w:szCs w:val="28"/>
          <w:lang w:val="en-US"/>
        </w:rPr>
        <w:fldChar w:fldCharType="end"/>
      </w:r>
      <w:r w:rsidRPr="00DC716A">
        <w:rPr>
          <w:sz w:val="28"/>
          <w:szCs w:val="28"/>
          <w:lang w:val="en-US"/>
        </w:rPr>
        <w:t>]</w:t>
      </w:r>
      <w:r w:rsidRPr="00C64827">
        <w:rPr>
          <w:sz w:val="28"/>
          <w:szCs w:val="28"/>
          <w:lang w:val="en-US"/>
        </w:rPr>
        <w:t>. Furthermore, the high temperatures generated by the plasma torch and the resulting temperature gradients within the plasma-coal burner necessitate careful consideration of the behavior of the mineral matter present in the fuel.</w:t>
      </w:r>
    </w:p>
    <w:p w14:paraId="7499995C" w14:textId="106C2188" w:rsidR="00981D34" w:rsidRPr="004F7E65" w:rsidRDefault="004F7E65" w:rsidP="008B2212">
      <w:pPr>
        <w:autoSpaceDE w:val="0"/>
        <w:autoSpaceDN w:val="0"/>
        <w:adjustRightInd w:val="0"/>
        <w:ind w:firstLine="709"/>
        <w:jc w:val="both"/>
        <w:rPr>
          <w:sz w:val="28"/>
          <w:szCs w:val="28"/>
          <w:lang w:val="en-US"/>
        </w:rPr>
      </w:pPr>
      <w:r w:rsidRPr="004F7E65">
        <w:rPr>
          <w:sz w:val="28"/>
          <w:szCs w:val="28"/>
          <w:lang w:val="en-US"/>
        </w:rPr>
        <w:t>Figure 1.4 demonstrates that the success of emerging plasma technologies largely depends on the advancement of computational methods capable of analyzing the processes and equipment involved. The progress in computational techniques is intrinsically linked to comprehensive investigations of thermophysical and thermochemical phenomena across theoretical, numerical, and experimental domains. Consequently, the development of plasma technologies necessitates sophisticated physical and chemical modeling based on the insights gained from these studies</w:t>
      </w:r>
    </w:p>
    <w:p w14:paraId="5B997AEC" w14:textId="365B8C37" w:rsidR="00981D34" w:rsidRPr="00527709" w:rsidRDefault="00981D34" w:rsidP="00756A04">
      <w:pPr>
        <w:autoSpaceDE w:val="0"/>
        <w:autoSpaceDN w:val="0"/>
        <w:adjustRightInd w:val="0"/>
        <w:ind w:firstLine="709"/>
        <w:jc w:val="both"/>
        <w:rPr>
          <w:sz w:val="28"/>
          <w:szCs w:val="28"/>
          <w:lang w:val="en-US"/>
        </w:rPr>
      </w:pPr>
    </w:p>
    <w:p w14:paraId="487E64E3" w14:textId="5079EFB5" w:rsidR="00E5535B" w:rsidRDefault="00E5535B" w:rsidP="00453E65">
      <w:pPr>
        <w:keepNext/>
        <w:autoSpaceDE w:val="0"/>
        <w:autoSpaceDN w:val="0"/>
        <w:adjustRightInd w:val="0"/>
        <w:jc w:val="center"/>
        <w:rPr>
          <w:sz w:val="28"/>
          <w:szCs w:val="28"/>
          <w:lang w:val="en-US"/>
        </w:rPr>
      </w:pPr>
      <w:r w:rsidRPr="00527709">
        <w:rPr>
          <w:noProof/>
          <w:sz w:val="28"/>
          <w:szCs w:val="28"/>
        </w:rPr>
        <w:drawing>
          <wp:inline distT="0" distB="0" distL="0" distR="0" wp14:anchorId="779BAF32" wp14:editId="36E8904C">
            <wp:extent cx="5179784" cy="2719387"/>
            <wp:effectExtent l="0" t="0" r="1905" b="5080"/>
            <wp:docPr id="7" name="Рисунок 7"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1"/>
                    <pic:cNvPicPr>
                      <a:picLocks noChangeAspect="1" noChangeArrowheads="1"/>
                    </pic:cNvPicPr>
                  </pic:nvPicPr>
                  <pic:blipFill>
                    <a:blip r:embed="rId11" cstate="print">
                      <a:extLst>
                        <a:ext uri="{28A0092B-C50C-407E-A947-70E740481C1C}">
                          <a14:useLocalDpi xmlns:a14="http://schemas.microsoft.com/office/drawing/2010/main" val="0"/>
                        </a:ext>
                      </a:extLst>
                    </a:blip>
                    <a:srcRect t="10228" b="20265"/>
                    <a:stretch>
                      <a:fillRect/>
                    </a:stretch>
                  </pic:blipFill>
                  <pic:spPr bwMode="auto">
                    <a:xfrm>
                      <a:off x="0" y="0"/>
                      <a:ext cx="5201065" cy="2730559"/>
                    </a:xfrm>
                    <a:prstGeom prst="rect">
                      <a:avLst/>
                    </a:prstGeom>
                    <a:noFill/>
                    <a:ln>
                      <a:noFill/>
                    </a:ln>
                  </pic:spPr>
                </pic:pic>
              </a:graphicData>
            </a:graphic>
          </wp:inline>
        </w:drawing>
      </w:r>
    </w:p>
    <w:p w14:paraId="70EDDA61" w14:textId="77777777" w:rsidR="00453E65" w:rsidRPr="00527709" w:rsidRDefault="00453E65" w:rsidP="00453E65">
      <w:pPr>
        <w:keepNext/>
        <w:autoSpaceDE w:val="0"/>
        <w:autoSpaceDN w:val="0"/>
        <w:adjustRightInd w:val="0"/>
        <w:jc w:val="center"/>
        <w:rPr>
          <w:sz w:val="28"/>
          <w:szCs w:val="28"/>
          <w:lang w:val="en-US"/>
        </w:rPr>
      </w:pPr>
    </w:p>
    <w:p w14:paraId="33F136F3" w14:textId="2F323634" w:rsidR="00E5535B" w:rsidRPr="00633918" w:rsidRDefault="004746BE" w:rsidP="00E27DBE">
      <w:pPr>
        <w:keepNext/>
        <w:autoSpaceDE w:val="0"/>
        <w:autoSpaceDN w:val="0"/>
        <w:adjustRightInd w:val="0"/>
        <w:jc w:val="center"/>
        <w:rPr>
          <w:sz w:val="28"/>
          <w:szCs w:val="28"/>
          <w:lang w:val="kk-KZ"/>
        </w:rPr>
      </w:pPr>
      <w:r>
        <w:rPr>
          <w:sz w:val="28"/>
          <w:szCs w:val="28"/>
          <w:lang w:val="en-US"/>
        </w:rPr>
        <w:t>Figure</w:t>
      </w:r>
      <w:r w:rsidR="00E5535B" w:rsidRPr="00527709">
        <w:rPr>
          <w:sz w:val="28"/>
          <w:szCs w:val="28"/>
          <w:lang w:val="en-US"/>
        </w:rPr>
        <w:t xml:space="preserve"> </w:t>
      </w:r>
      <w:r w:rsidR="00691FA2">
        <w:rPr>
          <w:sz w:val="28"/>
          <w:szCs w:val="28"/>
          <w:lang w:val="en-US"/>
        </w:rPr>
        <w:t>1.4</w:t>
      </w:r>
      <w:r w:rsidR="00453E65">
        <w:rPr>
          <w:sz w:val="28"/>
          <w:szCs w:val="28"/>
          <w:lang w:val="en-US"/>
        </w:rPr>
        <w:t xml:space="preserve"> –</w:t>
      </w:r>
      <w:r w:rsidR="00E5535B" w:rsidRPr="00527709">
        <w:rPr>
          <w:sz w:val="28"/>
          <w:szCs w:val="28"/>
          <w:lang w:val="en-US"/>
        </w:rPr>
        <w:t xml:space="preserve"> </w:t>
      </w:r>
      <w:r w:rsidR="00607B3E" w:rsidRPr="00607B3E">
        <w:rPr>
          <w:sz w:val="28"/>
          <w:szCs w:val="28"/>
          <w:lang w:val="en-US"/>
        </w:rPr>
        <w:t>Schematic representation of a plasma-coal burner (PCB) illustrating the stabilization process of ignition and combus</w:t>
      </w:r>
      <w:r w:rsidR="003A7996">
        <w:rPr>
          <w:sz w:val="28"/>
          <w:szCs w:val="28"/>
          <w:lang w:val="en-US"/>
        </w:rPr>
        <w:t>tion in a pulverized coal flame</w:t>
      </w:r>
      <w:r w:rsidR="00633918">
        <w:rPr>
          <w:sz w:val="28"/>
          <w:szCs w:val="28"/>
          <w:lang w:val="kk-KZ"/>
        </w:rPr>
        <w:t xml:space="preserve"> </w:t>
      </w:r>
      <w:r w:rsidR="00633918" w:rsidRPr="00DC716A">
        <w:rPr>
          <w:sz w:val="28"/>
          <w:szCs w:val="28"/>
          <w:lang w:val="en-US"/>
        </w:rPr>
        <w:t>[</w:t>
      </w:r>
      <w:r w:rsidR="00633918">
        <w:rPr>
          <w:sz w:val="28"/>
          <w:szCs w:val="28"/>
          <w:lang w:val="en-US"/>
        </w:rPr>
        <w:fldChar w:fldCharType="begin"/>
      </w:r>
      <w:r w:rsidR="00633918">
        <w:rPr>
          <w:sz w:val="28"/>
          <w:szCs w:val="28"/>
          <w:lang w:val="en-US"/>
        </w:rPr>
        <w:instrText xml:space="preserve"> REF Orynbasar2022Clean \r \h </w:instrText>
      </w:r>
      <w:r w:rsidR="00633918">
        <w:rPr>
          <w:sz w:val="28"/>
          <w:szCs w:val="28"/>
          <w:lang w:val="en-US"/>
        </w:rPr>
      </w:r>
      <w:r w:rsidR="00633918">
        <w:rPr>
          <w:sz w:val="28"/>
          <w:szCs w:val="28"/>
          <w:lang w:val="en-US"/>
        </w:rPr>
        <w:fldChar w:fldCharType="separate"/>
      </w:r>
      <w:r w:rsidR="00A42882">
        <w:rPr>
          <w:sz w:val="28"/>
          <w:szCs w:val="28"/>
          <w:lang w:val="en-US"/>
        </w:rPr>
        <w:t>61</w:t>
      </w:r>
      <w:r w:rsidR="00633918">
        <w:rPr>
          <w:sz w:val="28"/>
          <w:szCs w:val="28"/>
          <w:lang w:val="en-US"/>
        </w:rPr>
        <w:fldChar w:fldCharType="end"/>
      </w:r>
      <w:r w:rsidR="00633918" w:rsidRPr="00DC716A">
        <w:rPr>
          <w:sz w:val="28"/>
          <w:szCs w:val="28"/>
          <w:lang w:val="en-US"/>
        </w:rPr>
        <w:t>]</w:t>
      </w:r>
    </w:p>
    <w:p w14:paraId="73984756" w14:textId="19777B6A" w:rsidR="00E5535B" w:rsidRPr="00B36F3D" w:rsidRDefault="00E5535B" w:rsidP="008B2212">
      <w:pPr>
        <w:autoSpaceDE w:val="0"/>
        <w:autoSpaceDN w:val="0"/>
        <w:adjustRightInd w:val="0"/>
        <w:ind w:firstLine="709"/>
        <w:jc w:val="both"/>
        <w:rPr>
          <w:sz w:val="28"/>
          <w:szCs w:val="28"/>
          <w:lang w:val="en-US"/>
        </w:rPr>
      </w:pPr>
    </w:p>
    <w:p w14:paraId="0BE2C57C" w14:textId="05696202" w:rsidR="00D72768" w:rsidRDefault="00607B3E" w:rsidP="008B2212">
      <w:pPr>
        <w:autoSpaceDE w:val="0"/>
        <w:autoSpaceDN w:val="0"/>
        <w:adjustRightInd w:val="0"/>
        <w:ind w:firstLine="709"/>
        <w:jc w:val="both"/>
        <w:rPr>
          <w:sz w:val="28"/>
          <w:szCs w:val="28"/>
          <w:lang w:val="en-US"/>
        </w:rPr>
      </w:pPr>
      <w:r w:rsidRPr="00607B3E">
        <w:rPr>
          <w:sz w:val="28"/>
          <w:szCs w:val="28"/>
          <w:lang w:val="en-US"/>
        </w:rPr>
        <w:t>The operation of boilers using heavy oil burners adversely impacts the environment due to elevated emissions of heavy hydrocarbons and soot.</w:t>
      </w:r>
      <w:r w:rsidR="00DF76D0" w:rsidRPr="00492989">
        <w:rPr>
          <w:sz w:val="28"/>
          <w:szCs w:val="28"/>
          <w:lang w:val="en-US"/>
        </w:rPr>
        <w:t xml:space="preserve"> Furthermore, they are more expensive than other fuels, which leads to high fuel prices. The installation and maintenance of heavy oil plants are also expensive and technically complex. Keeping the fuel oil fluid requires more energy in the latter case.</w:t>
      </w:r>
      <w:r w:rsidR="009C3E73">
        <w:rPr>
          <w:sz w:val="28"/>
          <w:szCs w:val="28"/>
          <w:lang w:val="en-US"/>
        </w:rPr>
        <w:t xml:space="preserve"> </w:t>
      </w:r>
    </w:p>
    <w:p w14:paraId="0F7915B1" w14:textId="6A582432" w:rsidR="00E5535B" w:rsidRDefault="00E5535B" w:rsidP="008B2212">
      <w:pPr>
        <w:autoSpaceDE w:val="0"/>
        <w:autoSpaceDN w:val="0"/>
        <w:adjustRightInd w:val="0"/>
        <w:ind w:firstLine="709"/>
        <w:jc w:val="both"/>
        <w:rPr>
          <w:sz w:val="28"/>
          <w:szCs w:val="28"/>
          <w:lang w:val="en-US"/>
        </w:rPr>
      </w:pPr>
      <w:r w:rsidRPr="00492989">
        <w:rPr>
          <w:sz w:val="28"/>
          <w:szCs w:val="28"/>
          <w:lang w:val="en-US"/>
        </w:rPr>
        <w:t xml:space="preserve">In boiler furnaces, heavy oil generates 30% of the total heat volume. </w:t>
      </w:r>
      <w:r w:rsidR="005C65E6" w:rsidRPr="005C65E6">
        <w:rPr>
          <w:sz w:val="28"/>
          <w:szCs w:val="28"/>
          <w:lang w:val="en-US"/>
        </w:rPr>
        <w:t>The combustion of coal and heavy oil in the specified proportions leads to severe corrosion of boiler screen tubes at elevated temperatures, chemical underburning, and increased pollutant emissions (with fuel oil containing approximately twice the sulfur content of coal). This process causes a significant reduction in the burnout efficiency of solid fuel particles, resulting in unburned residues being discharged with flue gases and ash, and contributes to a higher incidence of superheater failures</w:t>
      </w:r>
      <w:r w:rsidR="005C65E6">
        <w:rPr>
          <w:sz w:val="28"/>
          <w:szCs w:val="28"/>
          <w:lang w:val="en-US"/>
        </w:rPr>
        <w:t>.</w:t>
      </w:r>
    </w:p>
    <w:p w14:paraId="602D37D9" w14:textId="17A9A5FB" w:rsidR="00191882" w:rsidRDefault="00191882" w:rsidP="00191882">
      <w:pPr>
        <w:autoSpaceDE w:val="0"/>
        <w:autoSpaceDN w:val="0"/>
        <w:adjustRightInd w:val="0"/>
        <w:ind w:firstLine="709"/>
        <w:jc w:val="both"/>
        <w:rPr>
          <w:sz w:val="28"/>
          <w:szCs w:val="28"/>
          <w:lang w:val="en-US"/>
        </w:rPr>
      </w:pPr>
      <w:r w:rsidRPr="00EB322F">
        <w:rPr>
          <w:sz w:val="28"/>
          <w:szCs w:val="28"/>
          <w:lang w:val="en-US"/>
        </w:rPr>
        <w:t>Table 1.4 presents a comparative analysis between conventional heavy fuel oil burners and innovative plasma-coal burner technologies used for fuel combustion in boilers</w:t>
      </w:r>
      <w:r>
        <w:rPr>
          <w:sz w:val="28"/>
          <w:szCs w:val="28"/>
          <w:lang w:val="en-US"/>
        </w:rPr>
        <w:t>.</w:t>
      </w:r>
    </w:p>
    <w:p w14:paraId="1DA34138" w14:textId="17A9A5FB" w:rsidR="00191882" w:rsidRPr="00175A20" w:rsidRDefault="00191882" w:rsidP="00191882">
      <w:pPr>
        <w:keepNext/>
        <w:autoSpaceDE w:val="0"/>
        <w:autoSpaceDN w:val="0"/>
        <w:adjustRightInd w:val="0"/>
        <w:spacing w:after="160"/>
        <w:jc w:val="both"/>
        <w:rPr>
          <w:sz w:val="28"/>
          <w:szCs w:val="28"/>
          <w:lang w:val="en-US"/>
        </w:rPr>
      </w:pPr>
      <w:r w:rsidRPr="00527709">
        <w:rPr>
          <w:sz w:val="28"/>
          <w:szCs w:val="28"/>
          <w:lang w:val="en-US"/>
        </w:rPr>
        <w:t xml:space="preserve">Table </w:t>
      </w:r>
      <w:r>
        <w:rPr>
          <w:sz w:val="28"/>
          <w:szCs w:val="28"/>
          <w:lang w:val="en-US"/>
        </w:rPr>
        <w:t>1.4 –</w:t>
      </w:r>
      <w:r w:rsidRPr="00527709">
        <w:rPr>
          <w:sz w:val="28"/>
          <w:szCs w:val="28"/>
          <w:lang w:val="en-US"/>
        </w:rPr>
        <w:t xml:space="preserve"> </w:t>
      </w:r>
      <w:r w:rsidRPr="00175A20">
        <w:rPr>
          <w:bCs/>
          <w:sz w:val="28"/>
          <w:szCs w:val="28"/>
          <w:lang w:val="en-US"/>
        </w:rPr>
        <w:t>Technical Specifications of the Plasma Torch</w:t>
      </w:r>
    </w:p>
    <w:tbl>
      <w:tblPr>
        <w:tblStyle w:val="a4"/>
        <w:tblW w:w="9351" w:type="dxa"/>
        <w:tblLook w:val="04A0" w:firstRow="1" w:lastRow="0" w:firstColumn="1" w:lastColumn="0" w:noHBand="0" w:noVBand="1"/>
      </w:tblPr>
      <w:tblGrid>
        <w:gridCol w:w="5240"/>
        <w:gridCol w:w="4111"/>
      </w:tblGrid>
      <w:tr w:rsidR="00191882" w:rsidRPr="00DF59E5" w14:paraId="3ADFDFF2" w14:textId="77777777" w:rsidTr="00A4159F">
        <w:trPr>
          <w:trHeight w:val="364"/>
        </w:trPr>
        <w:tc>
          <w:tcPr>
            <w:tcW w:w="5240" w:type="dxa"/>
          </w:tcPr>
          <w:p w14:paraId="1B09D438" w14:textId="77777777" w:rsidR="00191882" w:rsidRPr="007C304E" w:rsidRDefault="00191882" w:rsidP="00A4159F">
            <w:pPr>
              <w:keepNext/>
              <w:autoSpaceDE w:val="0"/>
              <w:autoSpaceDN w:val="0"/>
              <w:adjustRightInd w:val="0"/>
              <w:jc w:val="center"/>
              <w:rPr>
                <w:sz w:val="28"/>
                <w:szCs w:val="28"/>
                <w:lang w:val="en-US"/>
              </w:rPr>
            </w:pPr>
            <w:r w:rsidRPr="007C304E">
              <w:rPr>
                <w:sz w:val="28"/>
                <w:szCs w:val="28"/>
                <w:lang w:val="en-US"/>
              </w:rPr>
              <w:t>Fuel oil-based conventional technology</w:t>
            </w:r>
          </w:p>
        </w:tc>
        <w:tc>
          <w:tcPr>
            <w:tcW w:w="4111" w:type="dxa"/>
          </w:tcPr>
          <w:p w14:paraId="631F17C6" w14:textId="77777777" w:rsidR="00191882" w:rsidRPr="00527709" w:rsidRDefault="00191882" w:rsidP="00A4159F">
            <w:pPr>
              <w:keepNext/>
              <w:autoSpaceDE w:val="0"/>
              <w:autoSpaceDN w:val="0"/>
              <w:adjustRightInd w:val="0"/>
              <w:jc w:val="center"/>
              <w:rPr>
                <w:sz w:val="28"/>
                <w:szCs w:val="28"/>
                <w:lang w:val="en-US"/>
              </w:rPr>
            </w:pPr>
            <w:r>
              <w:rPr>
                <w:sz w:val="28"/>
                <w:szCs w:val="28"/>
                <w:lang w:val="en-US"/>
              </w:rPr>
              <w:t>Plasma</w:t>
            </w:r>
            <w:r w:rsidRPr="007C304E">
              <w:rPr>
                <w:sz w:val="28"/>
                <w:szCs w:val="28"/>
                <w:lang w:val="en-US"/>
              </w:rPr>
              <w:t xml:space="preserve">-based </w:t>
            </w:r>
            <w:r>
              <w:rPr>
                <w:sz w:val="28"/>
                <w:szCs w:val="28"/>
                <w:lang w:val="en-US"/>
              </w:rPr>
              <w:t>modern</w:t>
            </w:r>
            <w:r w:rsidRPr="007C304E">
              <w:rPr>
                <w:sz w:val="28"/>
                <w:szCs w:val="28"/>
                <w:lang w:val="en-US"/>
              </w:rPr>
              <w:t xml:space="preserve"> technology</w:t>
            </w:r>
          </w:p>
        </w:tc>
      </w:tr>
      <w:tr w:rsidR="00191882" w:rsidRPr="00A42882" w14:paraId="2781EBC1" w14:textId="77777777" w:rsidTr="00A4159F">
        <w:trPr>
          <w:trHeight w:val="272"/>
        </w:trPr>
        <w:tc>
          <w:tcPr>
            <w:tcW w:w="9351" w:type="dxa"/>
            <w:gridSpan w:val="2"/>
          </w:tcPr>
          <w:p w14:paraId="399F18A9" w14:textId="77777777" w:rsidR="00191882" w:rsidRPr="00527709" w:rsidRDefault="00191882" w:rsidP="00A4159F">
            <w:pPr>
              <w:pStyle w:val="a5"/>
              <w:keepNext/>
              <w:numPr>
                <w:ilvl w:val="0"/>
                <w:numId w:val="2"/>
              </w:numPr>
              <w:autoSpaceDE w:val="0"/>
              <w:autoSpaceDN w:val="0"/>
              <w:adjustRightInd w:val="0"/>
              <w:spacing w:after="0" w:line="240" w:lineRule="auto"/>
              <w:jc w:val="center"/>
              <w:rPr>
                <w:rFonts w:ascii="Times New Roman" w:hAnsi="Times New Roman" w:cs="Times New Roman"/>
                <w:sz w:val="28"/>
                <w:szCs w:val="28"/>
                <w:lang w:val="en-US"/>
              </w:rPr>
            </w:pPr>
            <w:r w:rsidRPr="007C304E">
              <w:rPr>
                <w:rFonts w:ascii="Times New Roman" w:hAnsi="Times New Roman" w:cs="Times New Roman"/>
                <w:sz w:val="28"/>
                <w:szCs w:val="28"/>
                <w:lang w:val="en-US"/>
              </w:rPr>
              <w:t xml:space="preserve">Fuel oil consumption levels in </w:t>
            </w:r>
            <w:r>
              <w:rPr>
                <w:rFonts w:ascii="Times New Roman" w:hAnsi="Times New Roman" w:cs="Times New Roman"/>
                <w:sz w:val="28"/>
                <w:szCs w:val="28"/>
                <w:lang w:val="en-US"/>
              </w:rPr>
              <w:t>TPPs</w:t>
            </w:r>
            <w:r w:rsidRPr="007C304E">
              <w:rPr>
                <w:rFonts w:ascii="Times New Roman" w:hAnsi="Times New Roman" w:cs="Times New Roman"/>
                <w:sz w:val="28"/>
                <w:szCs w:val="28"/>
                <w:lang w:val="en-US"/>
              </w:rPr>
              <w:t xml:space="preserve"> across Kazakhstan </w:t>
            </w:r>
            <w:r>
              <w:rPr>
                <w:rFonts w:ascii="Times New Roman" w:hAnsi="Times New Roman" w:cs="Times New Roman"/>
                <w:sz w:val="28"/>
                <w:szCs w:val="28"/>
                <w:lang w:val="en-US"/>
              </w:rPr>
              <w:t>and Russia</w:t>
            </w:r>
          </w:p>
        </w:tc>
      </w:tr>
      <w:tr w:rsidR="00191882" w:rsidRPr="00527709" w14:paraId="7630D769" w14:textId="77777777" w:rsidTr="00A4159F">
        <w:trPr>
          <w:trHeight w:val="360"/>
        </w:trPr>
        <w:tc>
          <w:tcPr>
            <w:tcW w:w="5240" w:type="dxa"/>
          </w:tcPr>
          <w:p w14:paraId="3E3E1538" w14:textId="77777777" w:rsidR="00191882" w:rsidRPr="009C3E73" w:rsidRDefault="00191882" w:rsidP="00A4159F">
            <w:pPr>
              <w:keepNext/>
              <w:autoSpaceDE w:val="0"/>
              <w:autoSpaceDN w:val="0"/>
              <w:adjustRightInd w:val="0"/>
              <w:jc w:val="center"/>
              <w:rPr>
                <w:rFonts w:eastAsiaTheme="minorEastAsia"/>
                <w:sz w:val="28"/>
                <w:szCs w:val="28"/>
                <w:lang w:val="en-US"/>
              </w:rPr>
            </w:pPr>
            <w:r w:rsidRPr="000E35D3">
              <w:rPr>
                <w:rFonts w:eastAsiaTheme="minorEastAsia"/>
                <w:sz w:val="28"/>
                <w:szCs w:val="28"/>
                <w:lang w:val="en-US"/>
              </w:rPr>
              <w:t>Approximately 6.1 million t</w:t>
            </w:r>
            <w:r>
              <w:rPr>
                <w:rFonts w:eastAsiaTheme="minorEastAsia"/>
                <w:sz w:val="28"/>
                <w:szCs w:val="28"/>
                <w:lang w:val="kk-KZ"/>
              </w:rPr>
              <w:t>/</w:t>
            </w:r>
            <w:r w:rsidRPr="000E35D3">
              <w:rPr>
                <w:rFonts w:eastAsiaTheme="minorEastAsia"/>
                <w:sz w:val="28"/>
                <w:szCs w:val="28"/>
                <w:lang w:val="en-US"/>
              </w:rPr>
              <w:t>year</w:t>
            </w:r>
          </w:p>
        </w:tc>
        <w:tc>
          <w:tcPr>
            <w:tcW w:w="4111" w:type="dxa"/>
          </w:tcPr>
          <w:p w14:paraId="6EC0D178" w14:textId="77777777" w:rsidR="00191882" w:rsidRPr="00527709" w:rsidRDefault="00191882" w:rsidP="00A4159F">
            <w:pPr>
              <w:keepNext/>
              <w:autoSpaceDE w:val="0"/>
              <w:autoSpaceDN w:val="0"/>
              <w:adjustRightInd w:val="0"/>
              <w:jc w:val="center"/>
              <w:rPr>
                <w:sz w:val="28"/>
                <w:szCs w:val="28"/>
              </w:rPr>
            </w:pPr>
            <w:r w:rsidRPr="00527709">
              <w:rPr>
                <w:sz w:val="28"/>
                <w:szCs w:val="28"/>
              </w:rPr>
              <w:t>0</w:t>
            </w:r>
          </w:p>
        </w:tc>
      </w:tr>
      <w:tr w:rsidR="00191882" w:rsidRPr="00A42882" w14:paraId="7A80DA5B" w14:textId="77777777" w:rsidTr="00A4159F">
        <w:trPr>
          <w:trHeight w:val="267"/>
        </w:trPr>
        <w:tc>
          <w:tcPr>
            <w:tcW w:w="9351" w:type="dxa"/>
            <w:gridSpan w:val="2"/>
          </w:tcPr>
          <w:p w14:paraId="4AC4C9DC" w14:textId="77777777" w:rsidR="00191882" w:rsidRPr="00527709" w:rsidRDefault="00191882" w:rsidP="00A4159F">
            <w:pPr>
              <w:pStyle w:val="a5"/>
              <w:keepNext/>
              <w:numPr>
                <w:ilvl w:val="0"/>
                <w:numId w:val="2"/>
              </w:numPr>
              <w:autoSpaceDE w:val="0"/>
              <w:autoSpaceDN w:val="0"/>
              <w:adjustRightInd w:val="0"/>
              <w:spacing w:after="0" w:line="240" w:lineRule="auto"/>
              <w:jc w:val="center"/>
              <w:rPr>
                <w:rFonts w:ascii="Times New Roman" w:hAnsi="Times New Roman" w:cs="Times New Roman"/>
                <w:sz w:val="28"/>
                <w:szCs w:val="28"/>
                <w:lang w:val="en-US"/>
              </w:rPr>
            </w:pPr>
            <w:r w:rsidRPr="000E35D3">
              <w:rPr>
                <w:rFonts w:ascii="Times New Roman" w:hAnsi="Times New Roman" w:cs="Times New Roman"/>
                <w:sz w:val="28"/>
                <w:szCs w:val="28"/>
                <w:lang w:val="en-US"/>
              </w:rPr>
              <w:t xml:space="preserve">Capital expenditures (Capex) for </w:t>
            </w:r>
            <w:r>
              <w:rPr>
                <w:rFonts w:ascii="Times New Roman" w:hAnsi="Times New Roman" w:cs="Times New Roman"/>
                <w:sz w:val="28"/>
                <w:szCs w:val="28"/>
                <w:lang w:val="en-US"/>
              </w:rPr>
              <w:t>TPPs</w:t>
            </w:r>
          </w:p>
        </w:tc>
      </w:tr>
      <w:tr w:rsidR="00191882" w:rsidRPr="00527709" w14:paraId="27878EE2" w14:textId="77777777" w:rsidTr="00A4159F">
        <w:trPr>
          <w:trHeight w:val="229"/>
        </w:trPr>
        <w:tc>
          <w:tcPr>
            <w:tcW w:w="5240" w:type="dxa"/>
          </w:tcPr>
          <w:p w14:paraId="3C45C24E" w14:textId="77777777" w:rsidR="00191882" w:rsidRPr="00527709" w:rsidRDefault="00191882" w:rsidP="00A4159F">
            <w:pPr>
              <w:keepNext/>
              <w:autoSpaceDE w:val="0"/>
              <w:autoSpaceDN w:val="0"/>
              <w:adjustRightInd w:val="0"/>
              <w:jc w:val="center"/>
              <w:rPr>
                <w:sz w:val="28"/>
                <w:szCs w:val="28"/>
                <w:lang w:val="en-US"/>
              </w:rPr>
            </w:pPr>
            <w:r w:rsidRPr="00527709">
              <w:rPr>
                <w:sz w:val="28"/>
                <w:szCs w:val="28"/>
                <w:lang w:val="en-US"/>
              </w:rPr>
              <w:t>100%</w:t>
            </w:r>
          </w:p>
        </w:tc>
        <w:tc>
          <w:tcPr>
            <w:tcW w:w="4111" w:type="dxa"/>
          </w:tcPr>
          <w:p w14:paraId="5B3BFDE1" w14:textId="77777777" w:rsidR="00191882" w:rsidRPr="00527709" w:rsidRDefault="00191882" w:rsidP="00A4159F">
            <w:pPr>
              <w:keepNext/>
              <w:autoSpaceDE w:val="0"/>
              <w:autoSpaceDN w:val="0"/>
              <w:adjustRightInd w:val="0"/>
              <w:jc w:val="center"/>
              <w:rPr>
                <w:sz w:val="28"/>
                <w:szCs w:val="28"/>
                <w:lang w:val="en-US"/>
              </w:rPr>
            </w:pPr>
            <w:r w:rsidRPr="00527709">
              <w:rPr>
                <w:sz w:val="28"/>
                <w:szCs w:val="28"/>
                <w:lang w:val="en-US"/>
              </w:rPr>
              <w:t>5%</w:t>
            </w:r>
          </w:p>
        </w:tc>
      </w:tr>
      <w:tr w:rsidR="00191882" w:rsidRPr="00527709" w14:paraId="79A92772" w14:textId="77777777" w:rsidTr="00A4159F">
        <w:trPr>
          <w:trHeight w:val="177"/>
        </w:trPr>
        <w:tc>
          <w:tcPr>
            <w:tcW w:w="9351" w:type="dxa"/>
            <w:gridSpan w:val="2"/>
          </w:tcPr>
          <w:p w14:paraId="16814E65" w14:textId="77777777" w:rsidR="00191882" w:rsidRPr="00527709" w:rsidRDefault="00191882" w:rsidP="00A4159F">
            <w:pPr>
              <w:pStyle w:val="a5"/>
              <w:keepNext/>
              <w:numPr>
                <w:ilvl w:val="0"/>
                <w:numId w:val="2"/>
              </w:numPr>
              <w:autoSpaceDE w:val="0"/>
              <w:autoSpaceDN w:val="0"/>
              <w:adjustRightInd w:val="0"/>
              <w:spacing w:after="0" w:line="240" w:lineRule="auto"/>
              <w:jc w:val="center"/>
              <w:rPr>
                <w:rFonts w:ascii="Times New Roman" w:hAnsi="Times New Roman" w:cs="Times New Roman"/>
                <w:sz w:val="28"/>
                <w:szCs w:val="28"/>
                <w:lang w:val="en-US"/>
              </w:rPr>
            </w:pPr>
            <w:r w:rsidRPr="000E35D3">
              <w:rPr>
                <w:rFonts w:ascii="Times New Roman" w:hAnsi="Times New Roman" w:cs="Times New Roman"/>
                <w:sz w:val="28"/>
                <w:szCs w:val="28"/>
              </w:rPr>
              <w:t>Operating expenditures</w:t>
            </w:r>
          </w:p>
        </w:tc>
      </w:tr>
      <w:tr w:rsidR="00191882" w:rsidRPr="00527709" w14:paraId="7CA8D388" w14:textId="77777777" w:rsidTr="00A4159F">
        <w:trPr>
          <w:trHeight w:val="229"/>
        </w:trPr>
        <w:tc>
          <w:tcPr>
            <w:tcW w:w="5240" w:type="dxa"/>
          </w:tcPr>
          <w:p w14:paraId="695B2770" w14:textId="77777777" w:rsidR="00191882" w:rsidRPr="00527709" w:rsidRDefault="00191882" w:rsidP="00A4159F">
            <w:pPr>
              <w:keepNext/>
              <w:autoSpaceDE w:val="0"/>
              <w:autoSpaceDN w:val="0"/>
              <w:adjustRightInd w:val="0"/>
              <w:jc w:val="center"/>
              <w:rPr>
                <w:sz w:val="28"/>
                <w:szCs w:val="28"/>
                <w:lang w:val="en-US"/>
              </w:rPr>
            </w:pPr>
            <w:r w:rsidRPr="00527709">
              <w:rPr>
                <w:sz w:val="28"/>
                <w:szCs w:val="28"/>
                <w:lang w:val="en-US"/>
              </w:rPr>
              <w:t>100%</w:t>
            </w:r>
          </w:p>
        </w:tc>
        <w:tc>
          <w:tcPr>
            <w:tcW w:w="4111" w:type="dxa"/>
          </w:tcPr>
          <w:p w14:paraId="6904EA99" w14:textId="77777777" w:rsidR="00191882" w:rsidRPr="00527709" w:rsidRDefault="00191882" w:rsidP="00A4159F">
            <w:pPr>
              <w:keepNext/>
              <w:autoSpaceDE w:val="0"/>
              <w:autoSpaceDN w:val="0"/>
              <w:adjustRightInd w:val="0"/>
              <w:jc w:val="center"/>
              <w:rPr>
                <w:sz w:val="28"/>
                <w:szCs w:val="28"/>
                <w:lang w:val="en-US"/>
              </w:rPr>
            </w:pPr>
            <w:r w:rsidRPr="00527709">
              <w:rPr>
                <w:sz w:val="28"/>
                <w:szCs w:val="28"/>
                <w:lang w:val="en-US"/>
              </w:rPr>
              <w:t>28</w:t>
            </w:r>
            <w:r>
              <w:rPr>
                <w:sz w:val="28"/>
                <w:szCs w:val="28"/>
              </w:rPr>
              <w:t xml:space="preserve"> </w:t>
            </w:r>
            <w:r>
              <w:rPr>
                <w:sz w:val="28"/>
                <w:szCs w:val="28"/>
                <w:lang w:val="en-US"/>
              </w:rPr>
              <w:t>–</w:t>
            </w:r>
            <w:r>
              <w:rPr>
                <w:sz w:val="28"/>
                <w:szCs w:val="28"/>
              </w:rPr>
              <w:t xml:space="preserve"> </w:t>
            </w:r>
            <w:r w:rsidRPr="00527709">
              <w:rPr>
                <w:sz w:val="28"/>
                <w:szCs w:val="28"/>
                <w:lang w:val="en-US"/>
              </w:rPr>
              <w:t>30%</w:t>
            </w:r>
          </w:p>
        </w:tc>
      </w:tr>
      <w:tr w:rsidR="00191882" w:rsidRPr="00A42882" w14:paraId="5DC545FC" w14:textId="77777777" w:rsidTr="00A4159F">
        <w:trPr>
          <w:trHeight w:val="215"/>
        </w:trPr>
        <w:tc>
          <w:tcPr>
            <w:tcW w:w="9351" w:type="dxa"/>
            <w:gridSpan w:val="2"/>
          </w:tcPr>
          <w:p w14:paraId="73C81472" w14:textId="77777777" w:rsidR="00191882" w:rsidRPr="00527709" w:rsidRDefault="00191882" w:rsidP="00A4159F">
            <w:pPr>
              <w:pStyle w:val="a5"/>
              <w:keepNext/>
              <w:numPr>
                <w:ilvl w:val="0"/>
                <w:numId w:val="2"/>
              </w:numPr>
              <w:autoSpaceDE w:val="0"/>
              <w:autoSpaceDN w:val="0"/>
              <w:adjustRightInd w:val="0"/>
              <w:spacing w:after="0" w:line="240" w:lineRule="auto"/>
              <w:jc w:val="center"/>
              <w:rPr>
                <w:rFonts w:ascii="Times New Roman" w:hAnsi="Times New Roman" w:cs="Times New Roman"/>
                <w:sz w:val="28"/>
                <w:szCs w:val="28"/>
                <w:lang w:val="en-US"/>
              </w:rPr>
            </w:pPr>
            <w:r w:rsidRPr="000E35D3">
              <w:rPr>
                <w:rFonts w:ascii="Times New Roman" w:hAnsi="Times New Roman" w:cs="Times New Roman"/>
                <w:sz w:val="28"/>
                <w:szCs w:val="28"/>
                <w:lang w:val="en-US"/>
              </w:rPr>
              <w:t xml:space="preserve">Electricity consumed for in-house operations of </w:t>
            </w:r>
            <w:r>
              <w:rPr>
                <w:rFonts w:ascii="Times New Roman" w:hAnsi="Times New Roman" w:cs="Times New Roman"/>
                <w:sz w:val="28"/>
                <w:szCs w:val="28"/>
                <w:lang w:val="en-US"/>
              </w:rPr>
              <w:t>TPPs</w:t>
            </w:r>
          </w:p>
        </w:tc>
      </w:tr>
      <w:tr w:rsidR="00191882" w:rsidRPr="00527709" w14:paraId="2C71C074" w14:textId="77777777" w:rsidTr="00A4159F">
        <w:trPr>
          <w:trHeight w:val="229"/>
        </w:trPr>
        <w:tc>
          <w:tcPr>
            <w:tcW w:w="5240" w:type="dxa"/>
          </w:tcPr>
          <w:p w14:paraId="741AB607" w14:textId="77777777" w:rsidR="00191882" w:rsidRPr="00527709" w:rsidRDefault="00191882" w:rsidP="00A4159F">
            <w:pPr>
              <w:keepNext/>
              <w:autoSpaceDE w:val="0"/>
              <w:autoSpaceDN w:val="0"/>
              <w:adjustRightInd w:val="0"/>
              <w:jc w:val="center"/>
              <w:rPr>
                <w:sz w:val="28"/>
                <w:szCs w:val="28"/>
                <w:lang w:val="en-US"/>
              </w:rPr>
            </w:pPr>
            <w:r w:rsidRPr="00527709">
              <w:rPr>
                <w:sz w:val="28"/>
                <w:szCs w:val="28"/>
                <w:lang w:val="en-US"/>
              </w:rPr>
              <w:t>3</w:t>
            </w:r>
            <w:r>
              <w:rPr>
                <w:sz w:val="28"/>
                <w:szCs w:val="28"/>
              </w:rPr>
              <w:t xml:space="preserve"> </w:t>
            </w:r>
            <w:r>
              <w:rPr>
                <w:sz w:val="28"/>
                <w:szCs w:val="28"/>
                <w:lang w:val="en-US"/>
              </w:rPr>
              <w:t>–</w:t>
            </w:r>
            <w:r>
              <w:rPr>
                <w:sz w:val="28"/>
                <w:szCs w:val="28"/>
              </w:rPr>
              <w:t xml:space="preserve"> </w:t>
            </w:r>
            <w:r w:rsidRPr="00527709">
              <w:rPr>
                <w:sz w:val="28"/>
                <w:szCs w:val="28"/>
                <w:lang w:val="en-US"/>
              </w:rPr>
              <w:t>5%</w:t>
            </w:r>
          </w:p>
        </w:tc>
        <w:tc>
          <w:tcPr>
            <w:tcW w:w="4111" w:type="dxa"/>
          </w:tcPr>
          <w:p w14:paraId="3FC61072" w14:textId="77777777" w:rsidR="00191882" w:rsidRPr="00527709" w:rsidRDefault="00191882" w:rsidP="00A4159F">
            <w:pPr>
              <w:keepNext/>
              <w:autoSpaceDE w:val="0"/>
              <w:autoSpaceDN w:val="0"/>
              <w:adjustRightInd w:val="0"/>
              <w:jc w:val="center"/>
              <w:rPr>
                <w:sz w:val="28"/>
                <w:szCs w:val="28"/>
                <w:lang w:val="en-US"/>
              </w:rPr>
            </w:pPr>
            <w:r w:rsidRPr="00527709">
              <w:rPr>
                <w:sz w:val="28"/>
                <w:szCs w:val="28"/>
                <w:lang w:val="en-US"/>
              </w:rPr>
              <w:t>0.5</w:t>
            </w:r>
            <w:r>
              <w:rPr>
                <w:sz w:val="28"/>
                <w:szCs w:val="28"/>
              </w:rPr>
              <w:t xml:space="preserve"> </w:t>
            </w:r>
            <w:r>
              <w:rPr>
                <w:sz w:val="28"/>
                <w:szCs w:val="28"/>
                <w:lang w:val="en-US"/>
              </w:rPr>
              <w:t>–</w:t>
            </w:r>
            <w:r>
              <w:rPr>
                <w:sz w:val="28"/>
                <w:szCs w:val="28"/>
              </w:rPr>
              <w:t xml:space="preserve"> </w:t>
            </w:r>
            <w:r w:rsidRPr="00527709">
              <w:rPr>
                <w:sz w:val="28"/>
                <w:szCs w:val="28"/>
                <w:lang w:val="en-US"/>
              </w:rPr>
              <w:t>1.0%</w:t>
            </w:r>
          </w:p>
        </w:tc>
      </w:tr>
    </w:tbl>
    <w:p w14:paraId="52717CDC" w14:textId="5BA5EB9F" w:rsidR="00191882" w:rsidRPr="005C65E6" w:rsidRDefault="00191882" w:rsidP="008B2212">
      <w:pPr>
        <w:autoSpaceDE w:val="0"/>
        <w:autoSpaceDN w:val="0"/>
        <w:adjustRightInd w:val="0"/>
        <w:ind w:firstLine="709"/>
        <w:jc w:val="both"/>
        <w:rPr>
          <w:sz w:val="28"/>
          <w:szCs w:val="28"/>
          <w:lang w:val="en-US"/>
        </w:rPr>
      </w:pPr>
    </w:p>
    <w:p w14:paraId="3341EEEF" w14:textId="415D6DFC" w:rsidR="00E5535B" w:rsidRPr="00DD5BB9" w:rsidRDefault="00E5535B" w:rsidP="008B2212">
      <w:pPr>
        <w:autoSpaceDE w:val="0"/>
        <w:autoSpaceDN w:val="0"/>
        <w:adjustRightInd w:val="0"/>
        <w:ind w:firstLine="709"/>
        <w:jc w:val="both"/>
        <w:rPr>
          <w:sz w:val="28"/>
          <w:szCs w:val="28"/>
          <w:lang w:val="en-US"/>
        </w:rPr>
      </w:pPr>
      <w:r w:rsidRPr="00492989">
        <w:rPr>
          <w:sz w:val="28"/>
          <w:szCs w:val="28"/>
          <w:lang w:val="en-US"/>
        </w:rPr>
        <w:t xml:space="preserve">With plasma technology, low-grade coals are ignited and burned efficiently, environmentally safely, and at a relatively low cost. In the heat treatment chamber, coal particles and air are mixed and heated by combustion with an electric arc plasma. Regardless of coal quality (different humidity, volatile matter output, and ash content), this technology ensures reliable operation. </w:t>
      </w:r>
      <w:r w:rsidR="00DD5BB9" w:rsidRPr="00DD5BB9">
        <w:rPr>
          <w:sz w:val="28"/>
          <w:szCs w:val="28"/>
          <w:lang w:val="en-US"/>
        </w:rPr>
        <w:t>High-energy-density plasma is characterized by a high concentration of chemically active electrons, atoms, ions, and radicals. This promotes more complete and rapid combustion of the pulverized coal jet, thereby enhancing the electrothermochemical preparation of both the coal and the oxidizer.</w:t>
      </w:r>
    </w:p>
    <w:p w14:paraId="308482B6" w14:textId="75BA318D" w:rsidR="00E5535B" w:rsidRPr="009E2864" w:rsidRDefault="009E2864" w:rsidP="008B2212">
      <w:pPr>
        <w:autoSpaceDE w:val="0"/>
        <w:autoSpaceDN w:val="0"/>
        <w:adjustRightInd w:val="0"/>
        <w:ind w:firstLine="709"/>
        <w:jc w:val="both"/>
        <w:rPr>
          <w:sz w:val="28"/>
          <w:szCs w:val="28"/>
          <w:lang w:val="en-US"/>
        </w:rPr>
      </w:pPr>
      <w:r w:rsidRPr="009E2864">
        <w:rPr>
          <w:sz w:val="28"/>
          <w:szCs w:val="28"/>
          <w:lang w:val="en-US"/>
        </w:rPr>
        <w:t>An innovative plasma combustion technology for solid fuels, also known as fuel-free boiler ignition, was showcased at EXPO-2017 in Kazakhstan. The internal mechanisms of the plasma-coal torch involve rapid chemical and physical interactions between the plasma and pulverized coal. These interactions facilitate the thermal decomposition of coal particles, the release of volatile compounds, and ultimately the ignition of the coal fuel, resulting in a stable pulverized coal flame</w:t>
      </w:r>
      <w:r>
        <w:rPr>
          <w:sz w:val="28"/>
          <w:szCs w:val="28"/>
          <w:lang w:val="en-US"/>
        </w:rPr>
        <w:t>.</w:t>
      </w:r>
    </w:p>
    <w:p w14:paraId="66974007" w14:textId="7CAC85A5" w:rsidR="00E5535B" w:rsidRDefault="00E5535B" w:rsidP="008B2212">
      <w:pPr>
        <w:autoSpaceDE w:val="0"/>
        <w:autoSpaceDN w:val="0"/>
        <w:adjustRightInd w:val="0"/>
        <w:ind w:firstLine="709"/>
        <w:jc w:val="both"/>
        <w:rPr>
          <w:sz w:val="28"/>
          <w:szCs w:val="28"/>
          <w:lang w:val="en-US"/>
        </w:rPr>
      </w:pPr>
      <w:r w:rsidRPr="00960028">
        <w:rPr>
          <w:sz w:val="28"/>
          <w:szCs w:val="28"/>
          <w:lang w:val="en-US"/>
        </w:rPr>
        <w:t xml:space="preserve">In a plasma coal burner, a plasmatron ensures the whole process of plasma ignition and combustion. When coal dust and air are mixed as a </w:t>
      </w:r>
      <w:r w:rsidR="00FD66A2">
        <w:rPr>
          <w:sz w:val="28"/>
          <w:szCs w:val="28"/>
          <w:lang w:val="en-US"/>
        </w:rPr>
        <w:t>dual-component</w:t>
      </w:r>
      <w:r w:rsidRPr="00960028">
        <w:rPr>
          <w:sz w:val="28"/>
          <w:szCs w:val="28"/>
          <w:lang w:val="en-US"/>
        </w:rPr>
        <w:t xml:space="preserve"> fuel, they do not lack oxygen when mixed together. </w:t>
      </w:r>
      <w:r w:rsidR="00F40F35" w:rsidRPr="00F40F35">
        <w:rPr>
          <w:sz w:val="28"/>
          <w:szCs w:val="28"/>
          <w:lang w:val="en-US"/>
        </w:rPr>
        <w:t>Electric arc plasma serves as both an oxidizer and heat source, creating a chemically active environment at elevated temperatures</w:t>
      </w:r>
      <w:r w:rsidR="00F40F35">
        <w:rPr>
          <w:sz w:val="28"/>
          <w:szCs w:val="28"/>
          <w:lang w:val="en-US"/>
        </w:rPr>
        <w:t>.</w:t>
      </w:r>
      <w:r w:rsidRPr="00960028">
        <w:rPr>
          <w:sz w:val="28"/>
          <w:szCs w:val="28"/>
          <w:lang w:val="en-US"/>
        </w:rPr>
        <w:t xml:space="preserve"> Consequently, coke residues are partially gasified and volatile substances are released.</w:t>
      </w:r>
    </w:p>
    <w:p w14:paraId="53804A6C" w14:textId="61DC31B5" w:rsidR="00E5535B" w:rsidRPr="00B021E7" w:rsidRDefault="00B021E7" w:rsidP="008B2212">
      <w:pPr>
        <w:autoSpaceDE w:val="0"/>
        <w:autoSpaceDN w:val="0"/>
        <w:adjustRightInd w:val="0"/>
        <w:ind w:firstLine="709"/>
        <w:jc w:val="both"/>
        <w:rPr>
          <w:sz w:val="28"/>
          <w:szCs w:val="28"/>
          <w:lang w:val="en-US"/>
        </w:rPr>
      </w:pPr>
      <w:r w:rsidRPr="00B021E7">
        <w:rPr>
          <w:sz w:val="28"/>
          <w:szCs w:val="28"/>
          <w:lang w:val="en-US"/>
        </w:rPr>
        <w:t xml:space="preserve">The application of </w:t>
      </w:r>
      <w:r>
        <w:rPr>
          <w:sz w:val="28"/>
          <w:szCs w:val="28"/>
          <w:lang w:val="en-US"/>
        </w:rPr>
        <w:t>PCBs</w:t>
      </w:r>
      <w:r w:rsidRPr="00B021E7">
        <w:rPr>
          <w:sz w:val="28"/>
          <w:szCs w:val="28"/>
          <w:lang w:val="en-US"/>
        </w:rPr>
        <w:t xml:space="preserve"> in </w:t>
      </w:r>
      <w:r>
        <w:rPr>
          <w:sz w:val="28"/>
          <w:szCs w:val="28"/>
          <w:lang w:val="en-US"/>
        </w:rPr>
        <w:t>TPPs</w:t>
      </w:r>
      <w:r w:rsidRPr="00B021E7">
        <w:rPr>
          <w:sz w:val="28"/>
          <w:szCs w:val="28"/>
          <w:lang w:val="en-US"/>
        </w:rPr>
        <w:t xml:space="preserve"> offers multiple benefits. These include enhanced flame stabilization, oil-free ignition of pulverized coal boilers, and a significant reduction in both unburned carbon and nitrogen oxide emissions during combustion. Within PCBs, the fuel-air mixture is exposed to an electric arc plasma, which elevates the temperature to levels sufficient for coal devolatilization and partial gasification of the remaining carbonaceous material. This plasma-assisted thermochemical treatment facilitates the formation of a reactive mixture comprising combustible gases and highly reactive coke particles, regardless of coal quality. Furthermore, incorporating polyurethane foam into this process has demonstrated the potential to lower nitrogen oxide and unburned carbon emissions by around 50%, while carbon dioxide emissions are reduced by approximately 1–2%.</w:t>
      </w:r>
    </w:p>
    <w:p w14:paraId="4133FF3A" w14:textId="35DA4D39" w:rsidR="00E5535B" w:rsidRPr="000C517A" w:rsidRDefault="000C517A" w:rsidP="008B2212">
      <w:pPr>
        <w:autoSpaceDE w:val="0"/>
        <w:autoSpaceDN w:val="0"/>
        <w:adjustRightInd w:val="0"/>
        <w:ind w:firstLine="709"/>
        <w:jc w:val="both"/>
        <w:rPr>
          <w:sz w:val="28"/>
          <w:szCs w:val="28"/>
          <w:lang w:val="en-US"/>
        </w:rPr>
      </w:pPr>
      <w:r w:rsidRPr="000C517A">
        <w:rPr>
          <w:sz w:val="28"/>
          <w:szCs w:val="28"/>
          <w:lang w:val="en-US"/>
        </w:rPr>
        <w:t>Plasmatrons generate low-temperature plasma, a medium characterized by a high concentration of electrons, ions, atoms, and radicals, enabling the release of significant energy within a confined volume. This unique environment enhances the physical and chemical reactions involved in coal dust combustion.</w:t>
      </w:r>
      <w:r w:rsidR="009243D6">
        <w:rPr>
          <w:sz w:val="28"/>
          <w:szCs w:val="28"/>
          <w:lang w:val="en-US"/>
        </w:rPr>
        <w:t xml:space="preserve"> </w:t>
      </w:r>
      <w:r w:rsidRPr="000C517A">
        <w:rPr>
          <w:sz w:val="28"/>
          <w:szCs w:val="28"/>
          <w:lang w:val="en-US"/>
        </w:rPr>
        <w:t xml:space="preserve">This </w:t>
      </w:r>
      <w:r w:rsidR="00245B71">
        <w:rPr>
          <w:sz w:val="28"/>
          <w:szCs w:val="28"/>
          <w:lang w:val="en-US"/>
        </w:rPr>
        <w:t>modern</w:t>
      </w:r>
      <w:r w:rsidR="00BB4337">
        <w:rPr>
          <w:sz w:val="28"/>
          <w:szCs w:val="28"/>
          <w:lang w:val="en-US"/>
        </w:rPr>
        <w:t xml:space="preserve"> type of</w:t>
      </w:r>
      <w:r w:rsidR="00245B71">
        <w:rPr>
          <w:sz w:val="28"/>
          <w:szCs w:val="28"/>
          <w:lang w:val="en-US"/>
        </w:rPr>
        <w:t xml:space="preserve"> burner </w:t>
      </w:r>
      <w:r w:rsidRPr="000C517A">
        <w:rPr>
          <w:sz w:val="28"/>
          <w:szCs w:val="28"/>
          <w:lang w:val="en-US"/>
        </w:rPr>
        <w:t>is specifically designed for fuel-free boiler ignition, wherein coal dust is ignited by ionized gas heated by low-temperature plasma to temperatures ranging from 3300 K to 5300 K.</w:t>
      </w:r>
    </w:p>
    <w:p w14:paraId="02D33D33" w14:textId="6A2B8A0C" w:rsidR="00E5535B" w:rsidRDefault="00E5535B" w:rsidP="008B2212">
      <w:pPr>
        <w:autoSpaceDE w:val="0"/>
        <w:autoSpaceDN w:val="0"/>
        <w:adjustRightInd w:val="0"/>
        <w:ind w:firstLine="709"/>
        <w:jc w:val="both"/>
        <w:rPr>
          <w:sz w:val="28"/>
          <w:szCs w:val="28"/>
          <w:lang w:val="en-US"/>
        </w:rPr>
      </w:pPr>
      <w:r w:rsidRPr="00960028">
        <w:rPr>
          <w:sz w:val="28"/>
          <w:szCs w:val="28"/>
          <w:lang w:val="en-US"/>
        </w:rPr>
        <w:t>There are a wide range of applications of plasma technologies in the field of energy that are limited by the lack of basic knowledge of physics. These include the interaction of plasma with coal particles and the potential negative impact plasma systems may have on the operation o</w:t>
      </w:r>
      <w:r>
        <w:rPr>
          <w:sz w:val="28"/>
          <w:szCs w:val="28"/>
          <w:lang w:val="en-US"/>
        </w:rPr>
        <w:t>f municipal boilers [</w:t>
      </w:r>
      <w:r w:rsidR="00CD5935">
        <w:rPr>
          <w:sz w:val="28"/>
          <w:szCs w:val="28"/>
          <w:lang w:val="en-US"/>
        </w:rPr>
        <w:fldChar w:fldCharType="begin"/>
      </w:r>
      <w:r w:rsidR="00CD5935">
        <w:rPr>
          <w:sz w:val="28"/>
          <w:szCs w:val="28"/>
          <w:lang w:val="en-US"/>
        </w:rPr>
        <w:instrText xml:space="preserve"> REF OrynbasarConfUtiliz2022 \r \h </w:instrText>
      </w:r>
      <w:r w:rsidR="00CD5935">
        <w:rPr>
          <w:sz w:val="28"/>
          <w:szCs w:val="28"/>
          <w:lang w:val="en-US"/>
        </w:rPr>
      </w:r>
      <w:r w:rsidR="00CD5935">
        <w:rPr>
          <w:sz w:val="28"/>
          <w:szCs w:val="28"/>
          <w:lang w:val="en-US"/>
        </w:rPr>
        <w:fldChar w:fldCharType="separate"/>
      </w:r>
      <w:r w:rsidR="00A42882">
        <w:rPr>
          <w:sz w:val="28"/>
          <w:szCs w:val="28"/>
          <w:lang w:val="en-US"/>
        </w:rPr>
        <w:t>62</w:t>
      </w:r>
      <w:r w:rsidR="00CD5935">
        <w:rPr>
          <w:sz w:val="28"/>
          <w:szCs w:val="28"/>
          <w:lang w:val="en-US"/>
        </w:rPr>
        <w:fldChar w:fldCharType="end"/>
      </w:r>
      <w:r>
        <w:rPr>
          <w:sz w:val="28"/>
          <w:szCs w:val="28"/>
          <w:lang w:val="en-US"/>
        </w:rPr>
        <w:t>].</w:t>
      </w:r>
    </w:p>
    <w:p w14:paraId="7CDF7AEE" w14:textId="7F4DD69D" w:rsidR="006A683D" w:rsidRPr="00EB322F" w:rsidRDefault="00EB322F" w:rsidP="008B2212">
      <w:pPr>
        <w:autoSpaceDE w:val="0"/>
        <w:autoSpaceDN w:val="0"/>
        <w:adjustRightInd w:val="0"/>
        <w:ind w:firstLine="709"/>
        <w:jc w:val="both"/>
        <w:rPr>
          <w:sz w:val="28"/>
          <w:szCs w:val="28"/>
          <w:lang w:val="en-US"/>
        </w:rPr>
      </w:pPr>
      <w:r w:rsidRPr="00EB322F">
        <w:rPr>
          <w:sz w:val="28"/>
          <w:szCs w:val="28"/>
          <w:lang w:val="en-US"/>
        </w:rPr>
        <w:t>The development and implementation of direct current (DC) plasmatrons for igniting boilers and pulverized coal flames were pioneered by Academician Mikhail Zhukov and Doctor of Technical Sciences Vladimir Messerle, who currently serves as a professor at al-Farabi Kazakh National University and leads the Plasma Chemistry Laboratory at the Institute of Combustion Problems. In the late 1990s and early 2000s, Professor Messerle designed and commissioned powerful DC plasma torches at thermal power plants across Kazakhstan, Russia, Ukraine, Mongolia, China, Korea, Slovakia, and Serbia. He holds several innovations in this field, including the introduction of a propane-butane gas mixture supplied to the plasma torch’s interelectrode space to extend electrode service life. This process led to the formation of a nanostructured protective composite coating on the electrodes, significantly enhancing the reliability of the technology by protecting the plasmatron electrodes against erosion and high-temperature damage.</w:t>
      </w:r>
    </w:p>
    <w:p w14:paraId="79919FB4" w14:textId="77777777" w:rsidR="009243D6" w:rsidRDefault="00EB322F" w:rsidP="008B2212">
      <w:pPr>
        <w:autoSpaceDE w:val="0"/>
        <w:autoSpaceDN w:val="0"/>
        <w:adjustRightInd w:val="0"/>
        <w:ind w:firstLine="709"/>
        <w:jc w:val="both"/>
        <w:rPr>
          <w:sz w:val="28"/>
          <w:szCs w:val="28"/>
          <w:lang w:val="en-US"/>
        </w:rPr>
      </w:pPr>
      <w:r w:rsidRPr="00EB322F">
        <w:rPr>
          <w:sz w:val="28"/>
          <w:szCs w:val="28"/>
          <w:lang w:val="en-US"/>
        </w:rPr>
        <w:t>Over recent decades, plasma ignition technology for coal has seen significant global advancement. Today, DC plasma torches with power ratings of 250 kW, 300 kW, and above are widely and successfully employed in countries such as China and the USA. Meanwhile, Europe is gradually reverting to coal fuel amid the emerging gas crisis.</w:t>
      </w:r>
      <w:r w:rsidR="009243D6">
        <w:rPr>
          <w:sz w:val="28"/>
          <w:szCs w:val="28"/>
          <w:lang w:val="en-US"/>
        </w:rPr>
        <w:t xml:space="preserve"> </w:t>
      </w:r>
    </w:p>
    <w:p w14:paraId="3B73A07E" w14:textId="14C86AEF" w:rsidR="002A4884" w:rsidRPr="00960028" w:rsidRDefault="00076C2D" w:rsidP="008B2212">
      <w:pPr>
        <w:autoSpaceDE w:val="0"/>
        <w:autoSpaceDN w:val="0"/>
        <w:adjustRightInd w:val="0"/>
        <w:ind w:firstLine="709"/>
        <w:jc w:val="both"/>
        <w:rPr>
          <w:sz w:val="28"/>
          <w:szCs w:val="28"/>
          <w:lang w:val="en-US"/>
        </w:rPr>
      </w:pPr>
      <w:r w:rsidRPr="00076C2D">
        <w:rPr>
          <w:sz w:val="28"/>
          <w:szCs w:val="28"/>
          <w:lang w:val="en-US"/>
        </w:rPr>
        <w:t xml:space="preserve">In plasma-assisted combustion systems, a mixture of air and pulverized coal is heated to temperatures between 1180 K and 1580 K, with the specific range depending on the quality of the coal used. At these elevated temperatures, thermochemical reactions lead to the generation of a highly reactive </w:t>
      </w:r>
      <w:r>
        <w:rPr>
          <w:sz w:val="28"/>
          <w:szCs w:val="28"/>
          <w:lang w:val="en-US"/>
        </w:rPr>
        <w:t xml:space="preserve">dual-component </w:t>
      </w:r>
      <w:r w:rsidRPr="00076C2D">
        <w:rPr>
          <w:sz w:val="28"/>
          <w:szCs w:val="28"/>
          <w:lang w:val="en-US"/>
        </w:rPr>
        <w:t>fuel composed of combustible gases and residual coke particles. This reactive mixture undergoes spontaneous ignition when it comes into contact with the secondary air stream, which functions as the oxidizing agen</w:t>
      </w:r>
      <w:r>
        <w:rPr>
          <w:sz w:val="28"/>
          <w:szCs w:val="28"/>
          <w:lang w:val="en-US"/>
        </w:rPr>
        <w:t>t within the boiler environment</w:t>
      </w:r>
      <w:r w:rsidR="007C304E">
        <w:rPr>
          <w:sz w:val="28"/>
          <w:szCs w:val="28"/>
          <w:lang w:val="en-US"/>
        </w:rPr>
        <w:t xml:space="preserve"> </w:t>
      </w:r>
      <w:r w:rsidR="002A4884">
        <w:rPr>
          <w:sz w:val="28"/>
          <w:szCs w:val="28"/>
          <w:lang w:val="en-US"/>
        </w:rPr>
        <w:t>[</w:t>
      </w:r>
      <w:r w:rsidR="00CD5935">
        <w:rPr>
          <w:sz w:val="28"/>
          <w:szCs w:val="28"/>
          <w:lang w:val="en-US"/>
        </w:rPr>
        <w:fldChar w:fldCharType="begin"/>
      </w:r>
      <w:r w:rsidR="00CD5935">
        <w:rPr>
          <w:sz w:val="28"/>
          <w:szCs w:val="28"/>
          <w:lang w:val="en-US"/>
        </w:rPr>
        <w:instrText xml:space="preserve"> REF Kommersant \r \h </w:instrText>
      </w:r>
      <w:r w:rsidR="00CD5935">
        <w:rPr>
          <w:sz w:val="28"/>
          <w:szCs w:val="28"/>
          <w:lang w:val="en-US"/>
        </w:rPr>
      </w:r>
      <w:r w:rsidR="00CD5935">
        <w:rPr>
          <w:sz w:val="28"/>
          <w:szCs w:val="28"/>
          <w:lang w:val="en-US"/>
        </w:rPr>
        <w:fldChar w:fldCharType="separate"/>
      </w:r>
      <w:r w:rsidR="00A42882">
        <w:rPr>
          <w:sz w:val="28"/>
          <w:szCs w:val="28"/>
          <w:lang w:val="en-US"/>
        </w:rPr>
        <w:t>63</w:t>
      </w:r>
      <w:r w:rsidR="00CD5935">
        <w:rPr>
          <w:sz w:val="28"/>
          <w:szCs w:val="28"/>
          <w:lang w:val="en-US"/>
        </w:rPr>
        <w:fldChar w:fldCharType="end"/>
      </w:r>
      <w:r w:rsidR="002A4884">
        <w:rPr>
          <w:sz w:val="28"/>
          <w:szCs w:val="28"/>
          <w:lang w:val="en-US"/>
        </w:rPr>
        <w:t>]</w:t>
      </w:r>
      <w:r w:rsidR="002A4884" w:rsidRPr="002A4884">
        <w:rPr>
          <w:sz w:val="28"/>
          <w:szCs w:val="28"/>
          <w:lang w:val="en-US"/>
        </w:rPr>
        <w:t>.</w:t>
      </w:r>
    </w:p>
    <w:p w14:paraId="5DE0DF0F" w14:textId="0C5CC9D5" w:rsidR="00E5535B" w:rsidRPr="00DD5BB9" w:rsidRDefault="00DD5BB9" w:rsidP="008B2212">
      <w:pPr>
        <w:autoSpaceDE w:val="0"/>
        <w:autoSpaceDN w:val="0"/>
        <w:adjustRightInd w:val="0"/>
        <w:ind w:firstLine="709"/>
        <w:jc w:val="both"/>
        <w:rPr>
          <w:sz w:val="28"/>
          <w:szCs w:val="28"/>
          <w:lang w:val="en-US"/>
        </w:rPr>
      </w:pPr>
      <w:r w:rsidRPr="00DD5BB9">
        <w:rPr>
          <w:bCs/>
          <w:sz w:val="28"/>
          <w:szCs w:val="28"/>
          <w:lang w:val="en-US"/>
        </w:rPr>
        <w:t>Compared to coal combustion, fuel oil combustion generally occurs at higher temperatures and under conditions of excess air, largely due to the higher chemical reactivity of fuel oil. These conditions favor the formation of nitrogen oxides through both thermal and fuel-bound mechanisms. Furthermore, heavy fuel oil contains substantially more sulfur than coal, leading to increased sulfur oxide emissions. Another issue is the presence of vanadium in fuel oil, which ca</w:t>
      </w:r>
      <w:r>
        <w:rPr>
          <w:bCs/>
          <w:sz w:val="28"/>
          <w:szCs w:val="28"/>
          <w:lang w:val="en-US"/>
        </w:rPr>
        <w:t>n oxidize to vanadium pentoxide (</w:t>
      </w:r>
      <w:r w:rsidRPr="00DD5BB9">
        <w:rPr>
          <w:bCs/>
          <w:sz w:val="28"/>
          <w:szCs w:val="28"/>
          <w:lang w:val="en-US"/>
        </w:rPr>
        <w:t>a compound known for its carcinogenic properties</w:t>
      </w:r>
      <w:r>
        <w:rPr>
          <w:bCs/>
          <w:sz w:val="28"/>
          <w:szCs w:val="28"/>
          <w:lang w:val="en-US"/>
        </w:rPr>
        <w:t>)</w:t>
      </w:r>
      <w:r w:rsidRPr="00DD5BB9">
        <w:rPr>
          <w:bCs/>
          <w:sz w:val="28"/>
          <w:szCs w:val="28"/>
          <w:lang w:val="en-US"/>
        </w:rPr>
        <w:t>. Vanadium also accelerates high-temperature corrosion of heat-exchange surfaces, a problem that is rarely encountered in coal-fired systems due to the typically low vanadium content of coal.</w:t>
      </w:r>
    </w:p>
    <w:p w14:paraId="16DA21C3" w14:textId="1DD1F63D" w:rsidR="00E5535B" w:rsidRPr="00463758" w:rsidRDefault="00E5535B" w:rsidP="008B2212">
      <w:pPr>
        <w:autoSpaceDE w:val="0"/>
        <w:autoSpaceDN w:val="0"/>
        <w:adjustRightInd w:val="0"/>
        <w:ind w:firstLine="709"/>
        <w:jc w:val="both"/>
        <w:rPr>
          <w:sz w:val="28"/>
          <w:szCs w:val="28"/>
          <w:lang w:val="en-US"/>
        </w:rPr>
      </w:pPr>
      <w:r w:rsidRPr="00960028">
        <w:rPr>
          <w:sz w:val="28"/>
          <w:szCs w:val="28"/>
          <w:lang w:val="en-US"/>
        </w:rPr>
        <w:t xml:space="preserve">Heavy fuel oil is generally more expensive than traditional coal fuel. </w:t>
      </w:r>
      <w:r w:rsidR="00463758" w:rsidRPr="00463758">
        <w:rPr>
          <w:sz w:val="28"/>
          <w:szCs w:val="28"/>
          <w:lang w:val="en-US"/>
        </w:rPr>
        <w:t xml:space="preserve">Consequently, employing </w:t>
      </w:r>
      <w:r w:rsidR="00463758">
        <w:rPr>
          <w:sz w:val="28"/>
          <w:szCs w:val="28"/>
          <w:lang w:val="en-US"/>
        </w:rPr>
        <w:t>PCB</w:t>
      </w:r>
      <w:r w:rsidR="00463758" w:rsidRPr="00463758">
        <w:rPr>
          <w:sz w:val="28"/>
          <w:szCs w:val="28"/>
          <w:lang w:val="en-US"/>
        </w:rPr>
        <w:t xml:space="preserve"> for </w:t>
      </w:r>
      <w:r w:rsidR="00CE1936">
        <w:rPr>
          <w:sz w:val="28"/>
          <w:szCs w:val="28"/>
          <w:lang w:val="en-US"/>
        </w:rPr>
        <w:t>ETCPF</w:t>
      </w:r>
      <w:r w:rsidR="00463758" w:rsidRPr="00463758">
        <w:rPr>
          <w:sz w:val="28"/>
          <w:szCs w:val="28"/>
          <w:lang w:val="en-US"/>
        </w:rPr>
        <w:t xml:space="preserve"> allows for a rapid return on investment, as coal dust effectively replaces the previously utilized heavy fuel oil. On average, plasma-based systems designed for oil-free ignition of pulverized coal achieve payback within 12 to 24 months.</w:t>
      </w:r>
    </w:p>
    <w:p w14:paraId="4FE57FDA" w14:textId="2988B148" w:rsidR="0085488F" w:rsidRDefault="0003432E" w:rsidP="008B2212">
      <w:pPr>
        <w:autoSpaceDE w:val="0"/>
        <w:autoSpaceDN w:val="0"/>
        <w:adjustRightInd w:val="0"/>
        <w:ind w:firstLine="709"/>
        <w:jc w:val="both"/>
        <w:rPr>
          <w:sz w:val="28"/>
          <w:szCs w:val="28"/>
          <w:lang w:val="en-US"/>
        </w:rPr>
      </w:pPr>
      <w:r w:rsidRPr="0003432E">
        <w:rPr>
          <w:sz w:val="28"/>
          <w:szCs w:val="28"/>
          <w:lang w:val="en-US"/>
        </w:rPr>
        <w:t xml:space="preserve">Multiple studies </w:t>
      </w:r>
      <w:r>
        <w:rPr>
          <w:sz w:val="28"/>
          <w:szCs w:val="28"/>
          <w:lang w:val="en-US"/>
        </w:rPr>
        <w:t>[</w:t>
      </w:r>
      <w:r>
        <w:rPr>
          <w:sz w:val="28"/>
          <w:szCs w:val="28"/>
          <w:lang w:val="en-US"/>
        </w:rPr>
        <w:fldChar w:fldCharType="begin"/>
      </w:r>
      <w:r>
        <w:rPr>
          <w:sz w:val="28"/>
          <w:szCs w:val="28"/>
          <w:lang w:val="en-US"/>
        </w:rPr>
        <w:instrText xml:space="preserve"> REF Askarova2019 \r \h </w:instrText>
      </w:r>
      <w:r>
        <w:rPr>
          <w:sz w:val="28"/>
          <w:szCs w:val="28"/>
          <w:lang w:val="en-US"/>
        </w:rPr>
      </w:r>
      <w:r>
        <w:rPr>
          <w:sz w:val="28"/>
          <w:szCs w:val="28"/>
          <w:lang w:val="en-US"/>
        </w:rPr>
        <w:fldChar w:fldCharType="separate"/>
      </w:r>
      <w:r w:rsidR="00A42882">
        <w:rPr>
          <w:sz w:val="28"/>
          <w:szCs w:val="28"/>
          <w:lang w:val="en-US"/>
        </w:rPr>
        <w:t>64</w:t>
      </w:r>
      <w:r>
        <w:rPr>
          <w:sz w:val="28"/>
          <w:szCs w:val="28"/>
          <w:lang w:val="en-US"/>
        </w:rPr>
        <w:fldChar w:fldCharType="end"/>
      </w:r>
      <w:r>
        <w:rPr>
          <w:sz w:val="28"/>
          <w:szCs w:val="28"/>
          <w:lang w:val="en-US"/>
        </w:rPr>
        <w:t xml:space="preserve"> – </w:t>
      </w:r>
      <w:r>
        <w:rPr>
          <w:sz w:val="28"/>
          <w:szCs w:val="28"/>
          <w:lang w:val="en-US"/>
        </w:rPr>
        <w:fldChar w:fldCharType="begin"/>
      </w:r>
      <w:r>
        <w:rPr>
          <w:sz w:val="28"/>
          <w:szCs w:val="28"/>
          <w:lang w:val="en-US"/>
        </w:rPr>
        <w:instrText xml:space="preserve"> REF Georgiev \r \h </w:instrText>
      </w:r>
      <w:r>
        <w:rPr>
          <w:sz w:val="28"/>
          <w:szCs w:val="28"/>
          <w:lang w:val="en-US"/>
        </w:rPr>
      </w:r>
      <w:r>
        <w:rPr>
          <w:sz w:val="28"/>
          <w:szCs w:val="28"/>
          <w:lang w:val="en-US"/>
        </w:rPr>
        <w:fldChar w:fldCharType="separate"/>
      </w:r>
      <w:r w:rsidR="00A42882">
        <w:rPr>
          <w:sz w:val="28"/>
          <w:szCs w:val="28"/>
          <w:lang w:val="en-US"/>
        </w:rPr>
        <w:t>66</w:t>
      </w:r>
      <w:r>
        <w:rPr>
          <w:sz w:val="28"/>
          <w:szCs w:val="28"/>
          <w:lang w:val="en-US"/>
        </w:rPr>
        <w:fldChar w:fldCharType="end"/>
      </w:r>
      <w:r>
        <w:rPr>
          <w:sz w:val="28"/>
          <w:szCs w:val="28"/>
          <w:lang w:val="en-US"/>
        </w:rPr>
        <w:t>]</w:t>
      </w:r>
      <w:r w:rsidRPr="0003432E">
        <w:rPr>
          <w:sz w:val="28"/>
          <w:szCs w:val="28"/>
          <w:lang w:val="en-US"/>
        </w:rPr>
        <w:t xml:space="preserve"> have demonstrated that, when carbon is present in the fuel, the formation of carbon monoxide (CO) and nitric oxide (NO) predominantly takes place in the zone where the primary fuel jet exits the burner.</w:t>
      </w:r>
      <w:r>
        <w:rPr>
          <w:sz w:val="28"/>
          <w:szCs w:val="28"/>
          <w:lang w:val="en-US"/>
        </w:rPr>
        <w:t xml:space="preserve"> </w:t>
      </w:r>
      <w:r w:rsidR="00BB2244" w:rsidRPr="00BB2244">
        <w:rPr>
          <w:sz w:val="28"/>
          <w:szCs w:val="28"/>
          <w:lang w:val="en-US"/>
        </w:rPr>
        <w:t xml:space="preserve">However, the spatial distribution of NO concentrations within this area is not uniform, reflecting the complexity of NO formation mechanisms and the role of plasma activation in influencing these processes. In a highly reactive dual-component flow, the CO concentration tends to increase inversely with the intensity of the plasma-activated </w:t>
      </w:r>
      <w:r w:rsidR="00BB2244">
        <w:rPr>
          <w:sz w:val="28"/>
          <w:szCs w:val="28"/>
          <w:lang w:val="en-US"/>
        </w:rPr>
        <w:t>flow</w:t>
      </w:r>
      <w:r w:rsidR="00BB2244" w:rsidRPr="00BB2244">
        <w:rPr>
          <w:sz w:val="28"/>
          <w:szCs w:val="28"/>
          <w:lang w:val="en-US"/>
        </w:rPr>
        <w:t>, reaching its peak across the burner’s cross-sectional area as plasma activation intensifies. Overall, the use of plasma burners leads to a reduction in the total concentrations of both NO and CO at the exit of the combustion zone.</w:t>
      </w:r>
      <w:r w:rsidR="00BB2244">
        <w:rPr>
          <w:sz w:val="28"/>
          <w:szCs w:val="28"/>
          <w:lang w:val="en-US"/>
        </w:rPr>
        <w:t xml:space="preserve"> </w:t>
      </w:r>
      <w:r w:rsidR="00E5535B" w:rsidRPr="00C21FD5">
        <w:rPr>
          <w:sz w:val="28"/>
          <w:szCs w:val="28"/>
          <w:lang w:val="en-US"/>
        </w:rPr>
        <w:t>An additional capacity utilization of the thermal power plant is used to reduce harmful CO emissions.</w:t>
      </w:r>
    </w:p>
    <w:p w14:paraId="22C48F08" w14:textId="07DEFC23" w:rsidR="00B775CF" w:rsidRPr="00B775CF" w:rsidRDefault="0085488F" w:rsidP="008B2212">
      <w:pPr>
        <w:ind w:firstLine="709"/>
        <w:jc w:val="both"/>
        <w:rPr>
          <w:sz w:val="28"/>
          <w:szCs w:val="28"/>
          <w:lang w:val="en-US"/>
        </w:rPr>
      </w:pPr>
      <w:r w:rsidRPr="0085488F">
        <w:rPr>
          <w:sz w:val="28"/>
          <w:szCs w:val="28"/>
          <w:lang w:val="en-US"/>
        </w:rPr>
        <w:t>Professor Howarth noted that coal burning emits more carbon dioxide than natural gas burning, but methane emissions more than offset this difference. Considering that methane is more than 80 times more powerful as a greenhouse gas than carbon dioxide over a 20</w:t>
      </w:r>
      <w:r w:rsidR="00A20C3E" w:rsidRPr="00A20C3E">
        <w:rPr>
          <w:sz w:val="28"/>
          <w:szCs w:val="28"/>
          <w:lang w:val="en-US"/>
        </w:rPr>
        <w:t xml:space="preserve"> </w:t>
      </w:r>
      <w:r w:rsidR="00A20C3E">
        <w:rPr>
          <w:sz w:val="28"/>
          <w:szCs w:val="28"/>
          <w:lang w:val="en-US"/>
        </w:rPr>
        <w:t>–</w:t>
      </w:r>
      <w:r w:rsidR="00A20C3E" w:rsidRPr="00A20C3E">
        <w:rPr>
          <w:sz w:val="28"/>
          <w:szCs w:val="28"/>
          <w:lang w:val="en-US"/>
        </w:rPr>
        <w:t xml:space="preserve"> </w:t>
      </w:r>
      <w:r w:rsidRPr="0085488F">
        <w:rPr>
          <w:sz w:val="28"/>
          <w:szCs w:val="28"/>
          <w:lang w:val="en-US"/>
        </w:rPr>
        <w:t>year period, even small methane emissions can play a significant role in climate change. The gas production process was characterized by leaks of methane at every step. A rapid transition away from fossil fuels, including natural gas, is increasingly being called for by climate policy leaders</w:t>
      </w:r>
      <w:r>
        <w:rPr>
          <w:sz w:val="28"/>
          <w:szCs w:val="28"/>
          <w:lang w:val="en-US"/>
        </w:rPr>
        <w:t xml:space="preserve"> [</w:t>
      </w:r>
      <w:r w:rsidR="00DC716A">
        <w:rPr>
          <w:sz w:val="28"/>
          <w:szCs w:val="28"/>
          <w:lang w:val="en-US"/>
        </w:rPr>
        <w:fldChar w:fldCharType="begin"/>
      </w:r>
      <w:r w:rsidR="00DC716A">
        <w:rPr>
          <w:sz w:val="28"/>
          <w:szCs w:val="28"/>
          <w:lang w:val="en-US"/>
        </w:rPr>
        <w:instrText xml:space="preserve"> REF HowarthRW \r \h </w:instrText>
      </w:r>
      <w:r w:rsidR="00DC716A">
        <w:rPr>
          <w:sz w:val="28"/>
          <w:szCs w:val="28"/>
          <w:lang w:val="en-US"/>
        </w:rPr>
      </w:r>
      <w:r w:rsidR="00DC716A">
        <w:rPr>
          <w:sz w:val="28"/>
          <w:szCs w:val="28"/>
          <w:lang w:val="en-US"/>
        </w:rPr>
        <w:fldChar w:fldCharType="separate"/>
      </w:r>
      <w:r w:rsidR="00A42882">
        <w:rPr>
          <w:sz w:val="28"/>
          <w:szCs w:val="28"/>
          <w:lang w:val="en-US"/>
        </w:rPr>
        <w:t>67</w:t>
      </w:r>
      <w:r w:rsidR="00DC716A">
        <w:rPr>
          <w:sz w:val="28"/>
          <w:szCs w:val="28"/>
          <w:lang w:val="en-US"/>
        </w:rPr>
        <w:fldChar w:fldCharType="end"/>
      </w:r>
      <w:r>
        <w:rPr>
          <w:sz w:val="28"/>
          <w:szCs w:val="28"/>
          <w:lang w:val="en-US"/>
        </w:rPr>
        <w:t>]</w:t>
      </w:r>
      <w:r w:rsidRPr="0085488F">
        <w:rPr>
          <w:sz w:val="28"/>
          <w:szCs w:val="28"/>
          <w:lang w:val="en-US"/>
        </w:rPr>
        <w:t>.</w:t>
      </w:r>
    </w:p>
    <w:p w14:paraId="3696DE6A" w14:textId="538980BA" w:rsidR="00E5535B" w:rsidRDefault="00E5535B" w:rsidP="008B2212">
      <w:pPr>
        <w:ind w:firstLine="709"/>
        <w:jc w:val="both"/>
        <w:rPr>
          <w:sz w:val="28"/>
          <w:szCs w:val="28"/>
          <w:lang w:val="kk-KZ"/>
        </w:rPr>
      </w:pPr>
    </w:p>
    <w:p w14:paraId="5D1C4925" w14:textId="77777777" w:rsidR="003A7996" w:rsidRPr="00E5535B" w:rsidRDefault="003A7996" w:rsidP="008B2212">
      <w:pPr>
        <w:ind w:firstLine="709"/>
        <w:jc w:val="both"/>
        <w:rPr>
          <w:sz w:val="28"/>
          <w:szCs w:val="28"/>
          <w:lang w:val="kk-KZ"/>
        </w:rPr>
      </w:pPr>
    </w:p>
    <w:p w14:paraId="54DF5CF3" w14:textId="47627BA8" w:rsidR="006F1C65" w:rsidRDefault="00E5535B" w:rsidP="008B2212">
      <w:pPr>
        <w:pStyle w:val="a5"/>
        <w:numPr>
          <w:ilvl w:val="1"/>
          <w:numId w:val="8"/>
        </w:numPr>
        <w:spacing w:after="0"/>
        <w:ind w:left="0" w:firstLine="709"/>
        <w:jc w:val="both"/>
        <w:outlineLvl w:val="1"/>
        <w:rPr>
          <w:rFonts w:ascii="Times New Roman" w:hAnsi="Times New Roman" w:cs="Times New Roman"/>
          <w:b/>
          <w:sz w:val="28"/>
          <w:szCs w:val="28"/>
          <w:lang w:val="kk-KZ"/>
        </w:rPr>
      </w:pPr>
      <w:bookmarkStart w:id="6" w:name="_Toc194519860"/>
      <w:r w:rsidRPr="00E5535B">
        <w:rPr>
          <w:rFonts w:ascii="Times New Roman" w:hAnsi="Times New Roman" w:cs="Times New Roman"/>
          <w:b/>
          <w:sz w:val="28"/>
          <w:szCs w:val="28"/>
          <w:lang w:val="kk-KZ"/>
        </w:rPr>
        <w:t xml:space="preserve">Mathematical modeling of plasma ignition of </w:t>
      </w:r>
      <w:r w:rsidR="003807DD">
        <w:rPr>
          <w:rFonts w:ascii="Times New Roman" w:hAnsi="Times New Roman" w:cs="Times New Roman"/>
          <w:b/>
          <w:sz w:val="28"/>
          <w:szCs w:val="28"/>
          <w:lang w:val="en-US"/>
        </w:rPr>
        <w:t>thermal</w:t>
      </w:r>
      <w:r w:rsidRPr="00E5535B">
        <w:rPr>
          <w:rFonts w:ascii="Times New Roman" w:hAnsi="Times New Roman" w:cs="Times New Roman"/>
          <w:b/>
          <w:sz w:val="28"/>
          <w:szCs w:val="28"/>
          <w:lang w:val="kk-KZ"/>
        </w:rPr>
        <w:t xml:space="preserve"> coals</w:t>
      </w:r>
      <w:bookmarkEnd w:id="6"/>
    </w:p>
    <w:p w14:paraId="17FDCB51" w14:textId="65ECDDE3" w:rsidR="00055809" w:rsidRPr="00527709" w:rsidRDefault="00055809" w:rsidP="008B2212">
      <w:pPr>
        <w:ind w:firstLine="709"/>
        <w:jc w:val="both"/>
        <w:rPr>
          <w:sz w:val="28"/>
          <w:szCs w:val="28"/>
          <w:lang w:val="kk-KZ"/>
        </w:rPr>
      </w:pPr>
      <w:r w:rsidRPr="009A2316">
        <w:rPr>
          <w:sz w:val="28"/>
          <w:szCs w:val="28"/>
          <w:lang w:val="kk-KZ"/>
        </w:rPr>
        <w:t xml:space="preserve">The ignition and combustion characteristics of fuel can be determined using a number of mathematical models as well as experiments. </w:t>
      </w:r>
      <w:r w:rsidR="00470812" w:rsidRPr="00470812">
        <w:rPr>
          <w:sz w:val="28"/>
          <w:szCs w:val="28"/>
          <w:lang w:val="en-US"/>
        </w:rPr>
        <w:t xml:space="preserve">Each approach typically employs a highly simplified representation of the initial interaction between cold air (T = 290–300 K, consisting of primary air and </w:t>
      </w:r>
      <w:r w:rsidR="0031335B">
        <w:rPr>
          <w:sz w:val="28"/>
          <w:szCs w:val="28"/>
          <w:lang w:val="en-US"/>
        </w:rPr>
        <w:t>coal</w:t>
      </w:r>
      <w:r w:rsidR="00470812" w:rsidRPr="00470812">
        <w:rPr>
          <w:sz w:val="28"/>
          <w:szCs w:val="28"/>
          <w:lang w:val="en-US"/>
        </w:rPr>
        <w:t xml:space="preserve"> particles) and the plasma torch. </w:t>
      </w:r>
      <w:r w:rsidR="003B4B83" w:rsidRPr="003B4B83">
        <w:rPr>
          <w:sz w:val="28"/>
          <w:szCs w:val="28"/>
          <w:lang w:val="en-US"/>
        </w:rPr>
        <w:t>A broad body of research has proposed mathematical models capable of delivering both qualitatively and quantitatively accurate results, provided that suitable process parameters are applied. Nevertheless, the complexity and high computational cost of these models often limit their practicality for use in parametric numerical analyses.</w:t>
      </w:r>
      <w:r w:rsidR="003B4B83">
        <w:rPr>
          <w:sz w:val="28"/>
          <w:szCs w:val="28"/>
          <w:lang w:val="en-US"/>
        </w:rPr>
        <w:t xml:space="preserve"> </w:t>
      </w:r>
      <w:r w:rsidR="00470812" w:rsidRPr="003B4B83">
        <w:rPr>
          <w:sz w:val="28"/>
          <w:szCs w:val="28"/>
          <w:lang w:val="en-US"/>
        </w:rPr>
        <w:t>Typically, such computational models incorporate the following components:</w:t>
      </w:r>
    </w:p>
    <w:p w14:paraId="7E6DB19F" w14:textId="0D08FFD0" w:rsidR="00055809" w:rsidRPr="00527709" w:rsidRDefault="00B26CB0" w:rsidP="00266089">
      <w:pPr>
        <w:numPr>
          <w:ilvl w:val="0"/>
          <w:numId w:val="1"/>
        </w:numPr>
        <w:tabs>
          <w:tab w:val="left" w:pos="1134"/>
        </w:tabs>
        <w:ind w:left="0" w:firstLine="709"/>
        <w:jc w:val="both"/>
        <w:rPr>
          <w:sz w:val="28"/>
          <w:szCs w:val="28"/>
          <w:lang w:val="kk-KZ"/>
        </w:rPr>
      </w:pPr>
      <w:r w:rsidRPr="00B26CB0">
        <w:rPr>
          <w:sz w:val="28"/>
          <w:szCs w:val="28"/>
          <w:lang w:val="en-US"/>
        </w:rPr>
        <w:t>Governing equations for heat and mass transfer between coal particles and the surrounding gas phase;</w:t>
      </w:r>
    </w:p>
    <w:p w14:paraId="514420BD" w14:textId="755E7074" w:rsidR="00055809" w:rsidRPr="00527709" w:rsidRDefault="00B26CB0" w:rsidP="00266089">
      <w:pPr>
        <w:numPr>
          <w:ilvl w:val="0"/>
          <w:numId w:val="1"/>
        </w:numPr>
        <w:tabs>
          <w:tab w:val="left" w:pos="1134"/>
        </w:tabs>
        <w:ind w:left="0" w:firstLine="709"/>
        <w:jc w:val="both"/>
        <w:rPr>
          <w:sz w:val="28"/>
          <w:szCs w:val="28"/>
          <w:lang w:val="kk-KZ"/>
        </w:rPr>
      </w:pPr>
      <w:r w:rsidRPr="00B26CB0">
        <w:rPr>
          <w:sz w:val="28"/>
          <w:szCs w:val="28"/>
          <w:lang w:val="en-US"/>
        </w:rPr>
        <w:t>An Arrhenius-based formulation to estimate the release rate of volatile matter from coal particles;</w:t>
      </w:r>
    </w:p>
    <w:p w14:paraId="3DA8D5CA" w14:textId="0ADAB812" w:rsidR="00055809" w:rsidRPr="00527709" w:rsidRDefault="00B26CB0" w:rsidP="00266089">
      <w:pPr>
        <w:numPr>
          <w:ilvl w:val="0"/>
          <w:numId w:val="1"/>
        </w:numPr>
        <w:tabs>
          <w:tab w:val="left" w:pos="1134"/>
        </w:tabs>
        <w:ind w:left="0" w:firstLine="709"/>
        <w:jc w:val="both"/>
        <w:rPr>
          <w:sz w:val="28"/>
          <w:szCs w:val="28"/>
          <w:lang w:val="kk-KZ"/>
        </w:rPr>
      </w:pPr>
      <w:r w:rsidRPr="00B26CB0">
        <w:rPr>
          <w:sz w:val="28"/>
          <w:szCs w:val="28"/>
          <w:lang w:val="en-US"/>
        </w:rPr>
        <w:t>Equations describing the thermochemical interactions of species released into the gas stream.</w:t>
      </w:r>
    </w:p>
    <w:p w14:paraId="111E8C23" w14:textId="24446B0E" w:rsidR="00055809" w:rsidRDefault="003836CA" w:rsidP="008B2212">
      <w:pPr>
        <w:ind w:firstLine="709"/>
        <w:jc w:val="both"/>
        <w:rPr>
          <w:sz w:val="28"/>
          <w:szCs w:val="28"/>
          <w:lang w:val="en-US"/>
        </w:rPr>
      </w:pPr>
      <w:r w:rsidRPr="003836CA">
        <w:rPr>
          <w:sz w:val="28"/>
          <w:szCs w:val="28"/>
          <w:lang w:val="en-US"/>
        </w:rPr>
        <w:t xml:space="preserve">The model describes a two-phase chemically reactive flow consisting of </w:t>
      </w:r>
      <w:r w:rsidR="0031335B">
        <w:rPr>
          <w:sz w:val="28"/>
          <w:szCs w:val="28"/>
          <w:lang w:val="en-US"/>
        </w:rPr>
        <w:t>coal</w:t>
      </w:r>
      <w:r w:rsidRPr="003836CA">
        <w:rPr>
          <w:sz w:val="28"/>
          <w:szCs w:val="28"/>
          <w:lang w:val="en-US"/>
        </w:rPr>
        <w:t xml:space="preserve"> particles and air, with the optional inclu</w:t>
      </w:r>
      <w:r>
        <w:rPr>
          <w:sz w:val="28"/>
          <w:szCs w:val="28"/>
          <w:lang w:val="en-US"/>
        </w:rPr>
        <w:t>sion of an internal heat source (</w:t>
      </w:r>
      <w:r w:rsidRPr="003836CA">
        <w:rPr>
          <w:sz w:val="28"/>
          <w:szCs w:val="28"/>
          <w:lang w:val="en-US"/>
        </w:rPr>
        <w:t>such as an arc plasma torch,</w:t>
      </w:r>
      <w:r>
        <w:rPr>
          <w:sz w:val="28"/>
          <w:szCs w:val="28"/>
          <w:lang w:val="en-US"/>
        </w:rPr>
        <w:t xml:space="preserve"> </w:t>
      </w:r>
      <w:r w:rsidRPr="003836CA">
        <w:rPr>
          <w:sz w:val="28"/>
          <w:szCs w:val="28"/>
          <w:lang w:val="en-US"/>
        </w:rPr>
        <w:t>electric arc, or m</w:t>
      </w:r>
      <w:r>
        <w:rPr>
          <w:sz w:val="28"/>
          <w:szCs w:val="28"/>
          <w:lang w:val="en-US"/>
        </w:rPr>
        <w:t xml:space="preserve">icrowave plasma torch) </w:t>
      </w:r>
      <w:r w:rsidRPr="003836CA">
        <w:rPr>
          <w:sz w:val="28"/>
          <w:szCs w:val="28"/>
          <w:lang w:val="en-US"/>
        </w:rPr>
        <w:t>distributed throughout the flow field.</w:t>
      </w:r>
      <w:r w:rsidR="00B26CB0" w:rsidRPr="00B26CB0">
        <w:rPr>
          <w:sz w:val="28"/>
          <w:szCs w:val="28"/>
          <w:lang w:val="en-US"/>
        </w:rPr>
        <w:t xml:space="preserve"> In the </w:t>
      </w:r>
      <w:r w:rsidR="00B26CB0">
        <w:rPr>
          <w:sz w:val="28"/>
          <w:szCs w:val="28"/>
          <w:lang w:val="en-US"/>
        </w:rPr>
        <w:t>PICS</w:t>
      </w:r>
      <w:r w:rsidR="00B26CB0" w:rsidRPr="00B26CB0">
        <w:rPr>
          <w:sz w:val="28"/>
          <w:szCs w:val="28"/>
          <w:lang w:val="en-US"/>
        </w:rPr>
        <w:t xml:space="preserve"> </w:t>
      </w:r>
      <w:r w:rsidR="00B26CB0">
        <w:rPr>
          <w:sz w:val="28"/>
          <w:szCs w:val="28"/>
          <w:lang w:val="en-US"/>
        </w:rPr>
        <w:t>processes</w:t>
      </w:r>
      <w:r w:rsidR="00B26CB0" w:rsidRPr="00B26CB0">
        <w:rPr>
          <w:sz w:val="28"/>
          <w:szCs w:val="28"/>
          <w:lang w:val="en-US"/>
        </w:rPr>
        <w:t>, the gas and solid particles are uniformly mixed and pass through a cylindrical channel containing a plasma torch. The plasma heat source elevates the temperature of the gas, thereby transferring heat to the suspended coal particles. Once the particles reach their volatilization temperature, volatile components begin to transition into the gas phase according to their kinetic behavior.</w:t>
      </w:r>
    </w:p>
    <w:p w14:paraId="5B12BC8C" w14:textId="48D85A21" w:rsidR="006327A9" w:rsidRPr="006327A9" w:rsidRDefault="006327A9" w:rsidP="008B2212">
      <w:pPr>
        <w:ind w:firstLine="709"/>
        <w:jc w:val="both"/>
        <w:rPr>
          <w:sz w:val="28"/>
          <w:szCs w:val="28"/>
          <w:lang w:val="en-US"/>
        </w:rPr>
      </w:pPr>
      <w:r w:rsidRPr="006327A9">
        <w:rPr>
          <w:sz w:val="28"/>
          <w:szCs w:val="28"/>
          <w:lang w:val="en-US"/>
        </w:rPr>
        <w:t>The model operates under several simplifying assumptions: c</w:t>
      </w:r>
      <w:r w:rsidR="001830D9" w:rsidRPr="001830D9">
        <w:rPr>
          <w:sz w:val="28"/>
          <w:szCs w:val="28"/>
          <w:lang w:val="en-US"/>
        </w:rPr>
        <w:t>oal particles are assumed to be isothermal, while ash is modeled as an inert, non-reactive component</w:t>
      </w:r>
      <w:r w:rsidRPr="006327A9">
        <w:rPr>
          <w:sz w:val="28"/>
          <w:szCs w:val="28"/>
          <w:lang w:val="en-US"/>
        </w:rPr>
        <w:t>; and the system is assumed to be quasi-stationarity</w:t>
      </w:r>
      <w:r>
        <w:rPr>
          <w:sz w:val="28"/>
          <w:szCs w:val="28"/>
          <w:lang w:val="en-US"/>
        </w:rPr>
        <w:t xml:space="preserve"> </w:t>
      </w:r>
      <w:r w:rsidRPr="006327A9">
        <w:rPr>
          <w:sz w:val="28"/>
          <w:szCs w:val="28"/>
          <w:lang w:val="en-US"/>
        </w:rPr>
        <w:t>and one-dimensional. Additionally, interactions between individual particles are neglected. The pulverized coal stream is heated through direct contact with the hot gas, which is itself heated by plasma interacting with the coal-air mixture.</w:t>
      </w:r>
    </w:p>
    <w:p w14:paraId="10B4133F" w14:textId="5D84FB8C" w:rsidR="00055809" w:rsidRPr="00984BB6" w:rsidRDefault="0079555C" w:rsidP="008B2212">
      <w:pPr>
        <w:ind w:firstLine="709"/>
        <w:jc w:val="both"/>
        <w:rPr>
          <w:sz w:val="28"/>
          <w:szCs w:val="28"/>
          <w:lang w:val="en-US"/>
        </w:rPr>
      </w:pPr>
      <w:r w:rsidRPr="0079555C">
        <w:rPr>
          <w:sz w:val="28"/>
          <w:szCs w:val="28"/>
          <w:lang w:val="en-US"/>
        </w:rPr>
        <w:t xml:space="preserve">The plasma-assisted combustion of coal in the presence of an oxidizer initiated by an electric arc is </w:t>
      </w:r>
      <w:r w:rsidR="004C7E41">
        <w:rPr>
          <w:sz w:val="28"/>
          <w:szCs w:val="28"/>
          <w:lang w:val="en-US"/>
        </w:rPr>
        <w:t>m</w:t>
      </w:r>
      <w:r w:rsidR="004C7E41" w:rsidRPr="004C7E41">
        <w:rPr>
          <w:sz w:val="28"/>
          <w:szCs w:val="28"/>
          <w:lang w:val="en-US"/>
        </w:rPr>
        <w:t>odeled through classical differential equations</w:t>
      </w:r>
      <w:r w:rsidRPr="0079555C">
        <w:rPr>
          <w:sz w:val="28"/>
          <w:szCs w:val="28"/>
          <w:lang w:val="en-US"/>
        </w:rPr>
        <w:t>.</w:t>
      </w:r>
      <w:r w:rsidR="009243D6">
        <w:rPr>
          <w:sz w:val="28"/>
          <w:szCs w:val="28"/>
          <w:lang w:val="en-US"/>
        </w:rPr>
        <w:t xml:space="preserve"> </w:t>
      </w:r>
      <w:r w:rsidR="00984BB6" w:rsidRPr="00984BB6">
        <w:rPr>
          <w:sz w:val="28"/>
          <w:szCs w:val="28"/>
          <w:lang w:val="en-US"/>
        </w:rPr>
        <w:t>The model utilizes one-dimensional differential equations to describe the conservation of momentum and energy for each fraction of coal particles as well as for the gas phase.</w:t>
      </w:r>
    </w:p>
    <w:p w14:paraId="675314F4" w14:textId="1AD425CB" w:rsidR="00055809" w:rsidRPr="00527709" w:rsidRDefault="00CB3873" w:rsidP="008B2212">
      <w:pPr>
        <w:ind w:firstLine="709"/>
        <w:jc w:val="both"/>
        <w:rPr>
          <w:sz w:val="28"/>
          <w:szCs w:val="28"/>
          <w:lang w:val="en-US"/>
        </w:rPr>
      </w:pPr>
      <w:r w:rsidRPr="00CB3873">
        <w:rPr>
          <w:sz w:val="28"/>
          <w:szCs w:val="28"/>
          <w:lang w:val="en-US"/>
        </w:rPr>
        <w:t>The equation governing momentum conservation in the gas phase is expressed as follows:</w:t>
      </w:r>
      <w:r w:rsidR="00055809" w:rsidRPr="00527709">
        <w:rPr>
          <w:sz w:val="28"/>
          <w:szCs w:val="28"/>
          <w:lang w:val="en-US"/>
        </w:rPr>
        <w:t xml:space="preserve"> </w:t>
      </w:r>
    </w:p>
    <w:p w14:paraId="7957AFE6" w14:textId="77777777" w:rsidR="00055809" w:rsidRPr="00527709" w:rsidRDefault="00055809" w:rsidP="00DA3131">
      <w:pPr>
        <w:jc w:val="both"/>
        <w:rPr>
          <w:sz w:val="28"/>
          <w:szCs w:val="28"/>
          <w:lang w:val="en-US"/>
        </w:rPr>
      </w:pPr>
    </w:p>
    <w:p w14:paraId="340413E6" w14:textId="63BC6A5C" w:rsidR="00055809" w:rsidRPr="00527709" w:rsidRDefault="00055809" w:rsidP="00DA3131">
      <w:pPr>
        <w:tabs>
          <w:tab w:val="center" w:pos="4820"/>
          <w:tab w:val="right" w:pos="9639"/>
        </w:tabs>
        <w:jc w:val="center"/>
        <w:rPr>
          <w:sz w:val="28"/>
          <w:szCs w:val="28"/>
          <w:lang w:val="en-US"/>
        </w:rPr>
      </w:pPr>
      <w:r>
        <w:rPr>
          <w:sz w:val="28"/>
          <w:szCs w:val="28"/>
          <w:lang w:val="en-US"/>
        </w:rPr>
        <w:tab/>
      </w:r>
      <m:oMath>
        <m:r>
          <w:rPr>
            <w:rFonts w:ascii="Cambria Math" w:hAnsi="Cambria Math"/>
            <w:sz w:val="28"/>
            <w:szCs w:val="28"/>
            <w:lang w:val="en-US"/>
          </w:rPr>
          <m:t>u</m:t>
        </m:r>
        <m:f>
          <m:fPr>
            <m:ctrlPr>
              <w:rPr>
                <w:rFonts w:ascii="Cambria Math" w:hAnsi="Cambria Math"/>
                <w:sz w:val="28"/>
                <w:szCs w:val="28"/>
                <w:lang w:val="en-US"/>
              </w:rPr>
            </m:ctrlPr>
          </m:fPr>
          <m:num>
            <m:r>
              <w:rPr>
                <w:rFonts w:ascii="Cambria Math" w:hAnsi="Cambria Math"/>
                <w:sz w:val="28"/>
                <w:szCs w:val="28"/>
                <w:lang w:val="en-US"/>
              </w:rPr>
              <m:t>d</m:t>
            </m:r>
            <m:d>
              <m:dPr>
                <m:ctrlPr>
                  <w:rPr>
                    <w:rFonts w:ascii="Cambria Math" w:hAnsi="Cambria Math"/>
                    <w:sz w:val="28"/>
                    <w:szCs w:val="28"/>
                    <w:lang w:val="en-US"/>
                  </w:rPr>
                </m:ctrlPr>
              </m:dPr>
              <m:e>
                <m:r>
                  <w:rPr>
                    <w:rFonts w:ascii="Cambria Math" w:hAnsi="Cambria Math"/>
                    <w:sz w:val="28"/>
                    <w:szCs w:val="28"/>
                    <w:lang w:val="en-US"/>
                  </w:rPr>
                  <m:t>ρu</m:t>
                </m:r>
              </m:e>
            </m:d>
          </m:num>
          <m:den>
            <m:r>
              <w:rPr>
                <w:rFonts w:ascii="Cambria Math" w:hAnsi="Cambria Math"/>
                <w:sz w:val="28"/>
                <w:szCs w:val="28"/>
                <w:lang w:val="en-US"/>
              </w:rPr>
              <m:t>dx</m:t>
            </m:r>
          </m:den>
        </m:f>
        <m:r>
          <w:rPr>
            <w:rFonts w:ascii="Cambria Math" w:hAnsi="Cambria Math"/>
            <w:sz w:val="28"/>
            <w:szCs w:val="28"/>
            <w:lang w:val="en-US"/>
          </w:rPr>
          <m:t>=-</m:t>
        </m:r>
        <m:nary>
          <m:naryPr>
            <m:chr m:val="∑"/>
            <m:limLoc m:val="undOvr"/>
            <m:grow m:val="1"/>
            <m:ctrlPr>
              <w:rPr>
                <w:rFonts w:ascii="Cambria Math" w:hAnsi="Cambria Math"/>
                <w:sz w:val="28"/>
                <w:szCs w:val="28"/>
                <w:lang w:val="en-US"/>
              </w:rPr>
            </m:ctrlPr>
          </m:naryPr>
          <m:sub>
            <m:r>
              <w:rPr>
                <w:rFonts w:ascii="Cambria Math" w:hAnsi="Cambria Math"/>
                <w:sz w:val="28"/>
                <w:szCs w:val="28"/>
                <w:lang w:val="en-US"/>
              </w:rPr>
              <m:t>l=1</m:t>
            </m:r>
          </m:sub>
          <m:sup>
            <m:r>
              <w:rPr>
                <w:rFonts w:ascii="Cambria Math" w:hAnsi="Cambria Math"/>
                <w:sz w:val="28"/>
                <w:szCs w:val="28"/>
                <w:lang w:val="en-US"/>
              </w:rPr>
              <m:t>L</m:t>
            </m:r>
          </m:sup>
          <m:e>
            <m:sSub>
              <m:sSubPr>
                <m:ctrlPr>
                  <w:rPr>
                    <w:rFonts w:ascii="Cambria Math" w:hAnsi="Cambria Math"/>
                    <w:sz w:val="28"/>
                    <w:szCs w:val="28"/>
                    <w:lang w:val="en-US"/>
                  </w:rPr>
                </m:ctrlPr>
              </m:sSubPr>
              <m:e>
                <m:r>
                  <w:rPr>
                    <w:rFonts w:ascii="Cambria Math" w:hAnsi="Cambria Math"/>
                    <w:sz w:val="28"/>
                    <w:szCs w:val="28"/>
                    <w:lang w:val="en-US"/>
                  </w:rPr>
                  <m:t>F</m:t>
                </m:r>
              </m:e>
              <m:sub>
                <m:r>
                  <w:rPr>
                    <w:rFonts w:ascii="Cambria Math" w:hAnsi="Cambria Math"/>
                    <w:sz w:val="28"/>
                    <w:szCs w:val="28"/>
                    <w:lang w:val="en-US"/>
                  </w:rPr>
                  <m:t>l</m:t>
                </m:r>
              </m:sub>
            </m:sSub>
          </m:e>
        </m:nary>
      </m:oMath>
      <w:r w:rsidR="006A6F3C">
        <w:rPr>
          <w:sz w:val="28"/>
          <w:szCs w:val="28"/>
          <w:lang w:val="en-US"/>
        </w:rPr>
        <w:t>,</w:t>
      </w:r>
      <w:r>
        <w:rPr>
          <w:sz w:val="28"/>
          <w:szCs w:val="28"/>
          <w:lang w:val="en-US"/>
        </w:rPr>
        <w:tab/>
        <w:t>(1.2)</w:t>
      </w:r>
    </w:p>
    <w:p w14:paraId="1B7C3673" w14:textId="77777777" w:rsidR="00055809" w:rsidRDefault="00055809" w:rsidP="00DA3131">
      <w:pPr>
        <w:jc w:val="both"/>
        <w:rPr>
          <w:noProof/>
          <w:sz w:val="28"/>
          <w:szCs w:val="28"/>
          <w:lang w:val="en-US" w:eastAsia="en-US"/>
        </w:rPr>
      </w:pPr>
    </w:p>
    <w:p w14:paraId="07418FBB" w14:textId="06A4B04E" w:rsidR="00055809" w:rsidRPr="00527709" w:rsidRDefault="000F60C5" w:rsidP="00DA3131">
      <w:pPr>
        <w:jc w:val="both"/>
        <w:rPr>
          <w:noProof/>
          <w:sz w:val="28"/>
          <w:szCs w:val="28"/>
          <w:lang w:val="en-US" w:eastAsia="en-US"/>
        </w:rPr>
      </w:pPr>
      <w:r>
        <w:rPr>
          <w:noProof/>
          <w:sz w:val="28"/>
          <w:szCs w:val="28"/>
          <w:lang w:val="en-US" w:eastAsia="en-US"/>
        </w:rPr>
        <w:t>where</w:t>
      </w:r>
      <w:r w:rsidR="0079555C" w:rsidRPr="0079555C">
        <w:rPr>
          <w:noProof/>
          <w:sz w:val="28"/>
          <w:szCs w:val="28"/>
          <w:lang w:val="en-US" w:eastAsia="en-US"/>
        </w:rPr>
        <w:t xml:space="preserve"> </w:t>
      </w:r>
      <m:oMath>
        <m:r>
          <w:rPr>
            <w:rFonts w:ascii="Cambria Math" w:hAnsi="Cambria Math"/>
            <w:sz w:val="28"/>
            <w:szCs w:val="28"/>
            <w:lang w:val="en-US"/>
          </w:rPr>
          <m:t>u</m:t>
        </m:r>
      </m:oMath>
      <w:r w:rsidR="0079555C" w:rsidRPr="00527709">
        <w:rPr>
          <w:noProof/>
          <w:sz w:val="28"/>
          <w:szCs w:val="28"/>
          <w:lang w:val="en-US" w:eastAsia="en-US"/>
        </w:rPr>
        <w:t xml:space="preserve"> and </w:t>
      </w:r>
      <m:oMath>
        <m:r>
          <w:rPr>
            <w:rFonts w:ascii="Cambria Math" w:hAnsi="Cambria Math"/>
            <w:sz w:val="28"/>
            <w:szCs w:val="28"/>
            <w:lang w:val="en-US"/>
          </w:rPr>
          <m:t>ρ</m:t>
        </m:r>
      </m:oMath>
      <w:r w:rsidR="0079555C" w:rsidRPr="0079555C">
        <w:rPr>
          <w:noProof/>
          <w:sz w:val="28"/>
          <w:szCs w:val="28"/>
          <w:lang w:val="en-US" w:eastAsia="en-US"/>
        </w:rPr>
        <w:t xml:space="preserve"> denote the </w:t>
      </w:r>
      <w:r>
        <w:rPr>
          <w:noProof/>
          <w:sz w:val="28"/>
          <w:szCs w:val="28"/>
          <w:lang w:val="en-US" w:eastAsia="en-US"/>
        </w:rPr>
        <w:t>ve</w:t>
      </w:r>
      <w:r w:rsidR="0079555C" w:rsidRPr="0079555C">
        <w:rPr>
          <w:noProof/>
          <w:sz w:val="28"/>
          <w:szCs w:val="28"/>
          <w:lang w:val="en-US" w:eastAsia="en-US"/>
        </w:rPr>
        <w:t xml:space="preserve">locity and </w:t>
      </w:r>
      <w:r>
        <w:rPr>
          <w:noProof/>
          <w:sz w:val="28"/>
          <w:szCs w:val="28"/>
          <w:lang w:val="en-US" w:eastAsia="en-US"/>
        </w:rPr>
        <w:t>de</w:t>
      </w:r>
      <w:r w:rsidR="0079555C" w:rsidRPr="0079555C">
        <w:rPr>
          <w:noProof/>
          <w:sz w:val="28"/>
          <w:szCs w:val="28"/>
          <w:lang w:val="en-US" w:eastAsia="en-US"/>
        </w:rPr>
        <w:t xml:space="preserve">nsity of the </w:t>
      </w:r>
      <w:r>
        <w:rPr>
          <w:noProof/>
          <w:sz w:val="28"/>
          <w:szCs w:val="28"/>
          <w:lang w:val="en-US" w:eastAsia="en-US"/>
        </w:rPr>
        <w:t>ga</w:t>
      </w:r>
      <w:r w:rsidR="0079555C" w:rsidRPr="0079555C">
        <w:rPr>
          <w:noProof/>
          <w:sz w:val="28"/>
          <w:szCs w:val="28"/>
          <w:lang w:val="en-US" w:eastAsia="en-US"/>
        </w:rPr>
        <w:t xml:space="preserve">s </w:t>
      </w:r>
      <w:r>
        <w:rPr>
          <w:noProof/>
          <w:sz w:val="28"/>
          <w:szCs w:val="28"/>
          <w:lang w:val="en-US" w:eastAsia="en-US"/>
        </w:rPr>
        <w:t>ph</w:t>
      </w:r>
      <w:r w:rsidR="0079555C" w:rsidRPr="0079555C">
        <w:rPr>
          <w:noProof/>
          <w:sz w:val="28"/>
          <w:szCs w:val="28"/>
          <w:lang w:val="en-US" w:eastAsia="en-US"/>
        </w:rPr>
        <w:t xml:space="preserve">ase, </w:t>
      </w:r>
      <w:r>
        <w:rPr>
          <w:noProof/>
          <w:sz w:val="28"/>
          <w:szCs w:val="28"/>
          <w:lang w:val="en-US" w:eastAsia="en-US"/>
        </w:rPr>
        <w:t>re</w:t>
      </w:r>
      <w:r w:rsidR="0079555C" w:rsidRPr="0079555C">
        <w:rPr>
          <w:noProof/>
          <w:sz w:val="28"/>
          <w:szCs w:val="28"/>
          <w:lang w:val="en-US" w:eastAsia="en-US"/>
        </w:rPr>
        <w:t>spectively.</w:t>
      </w:r>
      <w:r w:rsidR="009A3801" w:rsidRPr="009A3801">
        <w:rPr>
          <w:lang w:val="en-US"/>
        </w:rPr>
        <w:t xml:space="preserve"> </w:t>
      </w:r>
      <w:r>
        <w:rPr>
          <w:noProof/>
          <w:sz w:val="28"/>
          <w:szCs w:val="28"/>
          <w:lang w:val="en-US" w:eastAsia="en-US"/>
        </w:rPr>
        <w:t>Th</w:t>
      </w:r>
      <w:r w:rsidR="009A3801" w:rsidRPr="009A3801">
        <w:rPr>
          <w:noProof/>
          <w:sz w:val="28"/>
          <w:szCs w:val="28"/>
          <w:lang w:val="en-US" w:eastAsia="en-US"/>
        </w:rPr>
        <w:t xml:space="preserve">e </w:t>
      </w:r>
      <w:r>
        <w:rPr>
          <w:noProof/>
          <w:sz w:val="28"/>
          <w:szCs w:val="28"/>
          <w:lang w:val="en-US" w:eastAsia="en-US"/>
        </w:rPr>
        <w:t>te</w:t>
      </w:r>
      <w:r w:rsidR="009A3801" w:rsidRPr="009A3801">
        <w:rPr>
          <w:noProof/>
          <w:sz w:val="28"/>
          <w:szCs w:val="28"/>
          <w:lang w:val="en-US" w:eastAsia="en-US"/>
        </w:rPr>
        <w:t>rm</w:t>
      </w:r>
      <w:r w:rsidR="0079555C" w:rsidRPr="0079555C">
        <w:rPr>
          <w:noProof/>
          <w:sz w:val="28"/>
          <w:szCs w:val="28"/>
          <w:lang w:val="en-US" w:eastAsia="en-US"/>
        </w:rPr>
        <w:t xml:space="preserve"> </w:t>
      </w:r>
      <m:oMath>
        <m:sSub>
          <m:sSubPr>
            <m:ctrlPr>
              <w:rPr>
                <w:rFonts w:ascii="Cambria Math" w:hAnsi="Cambria Math"/>
                <w:noProof/>
                <w:sz w:val="28"/>
                <w:szCs w:val="28"/>
                <w:lang w:val="en-US" w:eastAsia="en-US"/>
              </w:rPr>
            </m:ctrlPr>
          </m:sSubPr>
          <m:e>
            <m:r>
              <w:rPr>
                <w:rFonts w:ascii="Cambria Math" w:hAnsi="Cambria Math"/>
                <w:noProof/>
                <w:sz w:val="28"/>
                <w:szCs w:val="28"/>
                <w:lang w:val="en-US" w:eastAsia="en-US"/>
              </w:rPr>
              <m:t>F</m:t>
            </m:r>
          </m:e>
          <m:sub>
            <m:r>
              <w:rPr>
                <w:rFonts w:ascii="Cambria Math" w:hAnsi="Cambria Math"/>
                <w:noProof/>
                <w:sz w:val="28"/>
                <w:szCs w:val="28"/>
                <w:lang w:val="en-US" w:eastAsia="en-US"/>
              </w:rPr>
              <m:t>l</m:t>
            </m:r>
          </m:sub>
        </m:sSub>
        <m:r>
          <w:rPr>
            <w:rFonts w:ascii="Cambria Math" w:hAnsi="Cambria Math"/>
            <w:noProof/>
            <w:sz w:val="28"/>
            <w:szCs w:val="28"/>
            <w:lang w:val="en-US" w:eastAsia="en-US"/>
          </w:rPr>
          <m:t>=</m:t>
        </m:r>
        <m:sSub>
          <m:sSubPr>
            <m:ctrlPr>
              <w:rPr>
                <w:rFonts w:ascii="Cambria Math" w:hAnsi="Cambria Math"/>
                <w:noProof/>
                <w:sz w:val="28"/>
                <w:szCs w:val="28"/>
                <w:lang w:val="en-US" w:eastAsia="en-US"/>
              </w:rPr>
            </m:ctrlPr>
          </m:sSubPr>
          <m:e>
            <m:r>
              <w:rPr>
                <w:rFonts w:ascii="Cambria Math" w:hAnsi="Cambria Math"/>
                <w:noProof/>
                <w:sz w:val="28"/>
                <w:szCs w:val="28"/>
                <w:lang w:val="en-US" w:eastAsia="en-US"/>
              </w:rPr>
              <m:t>C</m:t>
            </m:r>
          </m:e>
          <m:sub>
            <m:r>
              <w:rPr>
                <w:rFonts w:ascii="Cambria Math" w:hAnsi="Cambria Math"/>
                <w:noProof/>
                <w:sz w:val="28"/>
                <w:szCs w:val="28"/>
                <w:lang w:val="en-US" w:eastAsia="en-US"/>
              </w:rPr>
              <m:t>Dl</m:t>
            </m:r>
          </m:sub>
        </m:sSub>
        <m:f>
          <m:fPr>
            <m:ctrlPr>
              <w:rPr>
                <w:rFonts w:ascii="Cambria Math" w:hAnsi="Cambria Math"/>
                <w:noProof/>
                <w:sz w:val="28"/>
                <w:szCs w:val="28"/>
                <w:lang w:val="en-US" w:eastAsia="en-US"/>
              </w:rPr>
            </m:ctrlPr>
          </m:fPr>
          <m:num>
            <m:r>
              <w:rPr>
                <w:rFonts w:ascii="Cambria Math" w:hAnsi="Cambria Math"/>
                <w:noProof/>
                <w:sz w:val="28"/>
                <w:szCs w:val="28"/>
                <w:lang w:val="en-US" w:eastAsia="en-US"/>
              </w:rPr>
              <m:t>ρ</m:t>
            </m:r>
            <m:sSup>
              <m:sSupPr>
                <m:ctrlPr>
                  <w:rPr>
                    <w:rFonts w:ascii="Cambria Math" w:hAnsi="Cambria Math"/>
                    <w:noProof/>
                    <w:sz w:val="28"/>
                    <w:szCs w:val="28"/>
                    <w:lang w:val="en-US" w:eastAsia="en-US"/>
                  </w:rPr>
                </m:ctrlPr>
              </m:sSupPr>
              <m:e>
                <m:d>
                  <m:dPr>
                    <m:ctrlPr>
                      <w:rPr>
                        <w:rFonts w:ascii="Cambria Math" w:hAnsi="Cambria Math"/>
                        <w:noProof/>
                        <w:sz w:val="28"/>
                        <w:szCs w:val="28"/>
                        <w:lang w:val="en-US" w:eastAsia="en-US"/>
                      </w:rPr>
                    </m:ctrlPr>
                  </m:dPr>
                  <m:e>
                    <m:r>
                      <w:rPr>
                        <w:rFonts w:ascii="Cambria Math" w:hAnsi="Cambria Math"/>
                        <w:noProof/>
                        <w:sz w:val="28"/>
                        <w:szCs w:val="28"/>
                        <w:lang w:val="en-US" w:eastAsia="en-US"/>
                      </w:rPr>
                      <m:t>u-</m:t>
                    </m:r>
                    <m:sSub>
                      <m:sSubPr>
                        <m:ctrlPr>
                          <w:rPr>
                            <w:rFonts w:ascii="Cambria Math" w:hAnsi="Cambria Math"/>
                            <w:noProof/>
                            <w:sz w:val="28"/>
                            <w:szCs w:val="28"/>
                            <w:lang w:val="en-US" w:eastAsia="en-US"/>
                          </w:rPr>
                        </m:ctrlPr>
                      </m:sSubPr>
                      <m:e>
                        <m:r>
                          <w:rPr>
                            <w:rFonts w:ascii="Cambria Math" w:hAnsi="Cambria Math"/>
                            <w:noProof/>
                            <w:sz w:val="28"/>
                            <w:szCs w:val="28"/>
                            <w:lang w:val="en-US" w:eastAsia="en-US"/>
                          </w:rPr>
                          <m:t>u</m:t>
                        </m:r>
                      </m:e>
                      <m:sub>
                        <m:r>
                          <w:rPr>
                            <w:rFonts w:ascii="Cambria Math" w:hAnsi="Cambria Math"/>
                            <w:noProof/>
                            <w:sz w:val="28"/>
                            <w:szCs w:val="28"/>
                            <w:lang w:val="en-US" w:eastAsia="en-US"/>
                          </w:rPr>
                          <m:t>l</m:t>
                        </m:r>
                      </m:sub>
                    </m:sSub>
                  </m:e>
                </m:d>
              </m:e>
              <m:sup>
                <m:r>
                  <w:rPr>
                    <w:rFonts w:ascii="Cambria Math" w:hAnsi="Cambria Math"/>
                    <w:noProof/>
                    <w:sz w:val="28"/>
                    <w:szCs w:val="28"/>
                    <w:lang w:val="en-US" w:eastAsia="en-US"/>
                  </w:rPr>
                  <m:t>2</m:t>
                </m:r>
              </m:sup>
            </m:sSup>
          </m:num>
          <m:den>
            <m:r>
              <w:rPr>
                <w:rFonts w:ascii="Cambria Math" w:hAnsi="Cambria Math"/>
                <w:noProof/>
                <w:sz w:val="28"/>
                <w:szCs w:val="28"/>
                <w:lang w:val="en-US" w:eastAsia="en-US"/>
              </w:rPr>
              <m:t>2</m:t>
            </m:r>
          </m:den>
        </m:f>
        <m:r>
          <w:rPr>
            <w:rFonts w:ascii="Cambria Math" w:hAnsi="Cambria Math"/>
            <w:noProof/>
            <w:sz w:val="28"/>
            <w:szCs w:val="28"/>
            <w:lang w:val="en-US" w:eastAsia="en-US"/>
          </w:rPr>
          <m:t>π</m:t>
        </m:r>
        <m:sSubSup>
          <m:sSubSupPr>
            <m:ctrlPr>
              <w:rPr>
                <w:rFonts w:ascii="Cambria Math" w:hAnsi="Cambria Math"/>
                <w:noProof/>
                <w:sz w:val="28"/>
                <w:szCs w:val="28"/>
                <w:lang w:val="en-US" w:eastAsia="en-US"/>
              </w:rPr>
            </m:ctrlPr>
          </m:sSubSupPr>
          <m:e>
            <m:r>
              <w:rPr>
                <w:rFonts w:ascii="Cambria Math" w:hAnsi="Cambria Math"/>
                <w:noProof/>
                <w:sz w:val="28"/>
                <w:szCs w:val="28"/>
                <w:lang w:val="en-US" w:eastAsia="en-US"/>
              </w:rPr>
              <m:t>R</m:t>
            </m:r>
          </m:e>
          <m:sub>
            <m:r>
              <w:rPr>
                <w:rFonts w:ascii="Cambria Math" w:hAnsi="Cambria Math"/>
                <w:noProof/>
                <w:sz w:val="28"/>
                <w:szCs w:val="28"/>
                <w:lang w:val="en-US" w:eastAsia="en-US"/>
              </w:rPr>
              <m:t>l</m:t>
            </m:r>
          </m:sub>
          <m:sup>
            <m:r>
              <w:rPr>
                <w:rFonts w:ascii="Cambria Math" w:hAnsi="Cambria Math"/>
                <w:noProof/>
                <w:sz w:val="28"/>
                <w:szCs w:val="28"/>
                <w:lang w:val="en-US" w:eastAsia="en-US"/>
              </w:rPr>
              <m:t>2</m:t>
            </m:r>
          </m:sup>
        </m:sSubSup>
        <m:sSub>
          <m:sSubPr>
            <m:ctrlPr>
              <w:rPr>
                <w:rFonts w:ascii="Cambria Math" w:hAnsi="Cambria Math"/>
                <w:noProof/>
                <w:sz w:val="28"/>
                <w:szCs w:val="28"/>
                <w:lang w:val="en-US" w:eastAsia="en-US"/>
              </w:rPr>
            </m:ctrlPr>
          </m:sSubPr>
          <m:e>
            <m:r>
              <w:rPr>
                <w:rFonts w:ascii="Cambria Math" w:hAnsi="Cambria Math"/>
                <w:noProof/>
                <w:sz w:val="28"/>
                <w:szCs w:val="28"/>
                <w:lang w:val="en-US" w:eastAsia="en-US"/>
              </w:rPr>
              <m:t>N</m:t>
            </m:r>
          </m:e>
          <m:sub>
            <m:r>
              <w:rPr>
                <w:rFonts w:ascii="Cambria Math" w:hAnsi="Cambria Math"/>
                <w:noProof/>
                <w:sz w:val="28"/>
                <w:szCs w:val="28"/>
                <w:lang w:val="en-US" w:eastAsia="en-US"/>
              </w:rPr>
              <m:t>l</m:t>
            </m:r>
          </m:sub>
        </m:sSub>
      </m:oMath>
      <w:r w:rsidR="00055809" w:rsidRPr="008B4F51">
        <w:rPr>
          <w:noProof/>
          <w:sz w:val="28"/>
          <w:szCs w:val="28"/>
          <w:lang w:val="en-US" w:eastAsia="en-US"/>
        </w:rPr>
        <w:t xml:space="preserve"> </w:t>
      </w:r>
      <w:r>
        <w:rPr>
          <w:noProof/>
          <w:sz w:val="28"/>
          <w:szCs w:val="28"/>
          <w:lang w:val="en-US" w:eastAsia="en-US"/>
        </w:rPr>
        <w:t>re</w:t>
      </w:r>
      <w:r w:rsidR="009A3801" w:rsidRPr="009A3801">
        <w:rPr>
          <w:noProof/>
          <w:sz w:val="28"/>
          <w:szCs w:val="28"/>
          <w:lang w:val="en-US" w:eastAsia="en-US"/>
        </w:rPr>
        <w:t xml:space="preserve">presents the </w:t>
      </w:r>
      <w:r>
        <w:rPr>
          <w:noProof/>
          <w:sz w:val="28"/>
          <w:szCs w:val="28"/>
          <w:lang w:val="en-US" w:eastAsia="en-US"/>
        </w:rPr>
        <w:t>ae</w:t>
      </w:r>
      <w:r w:rsidR="009A3801" w:rsidRPr="009A3801">
        <w:rPr>
          <w:noProof/>
          <w:sz w:val="28"/>
          <w:szCs w:val="28"/>
          <w:lang w:val="en-US" w:eastAsia="en-US"/>
        </w:rPr>
        <w:t xml:space="preserve">rodynamic </w:t>
      </w:r>
      <w:r>
        <w:rPr>
          <w:noProof/>
          <w:sz w:val="28"/>
          <w:szCs w:val="28"/>
          <w:lang w:val="en-US" w:eastAsia="en-US"/>
        </w:rPr>
        <w:t>dr</w:t>
      </w:r>
      <w:r w:rsidR="009A3801" w:rsidRPr="009A3801">
        <w:rPr>
          <w:noProof/>
          <w:sz w:val="28"/>
          <w:szCs w:val="28"/>
          <w:lang w:val="en-US" w:eastAsia="en-US"/>
        </w:rPr>
        <w:t xml:space="preserve">ag </w:t>
      </w:r>
      <w:r>
        <w:rPr>
          <w:noProof/>
          <w:sz w:val="28"/>
          <w:szCs w:val="28"/>
          <w:lang w:val="en-US" w:eastAsia="en-US"/>
        </w:rPr>
        <w:t>fo</w:t>
      </w:r>
      <w:r w:rsidR="009A3801" w:rsidRPr="009A3801">
        <w:rPr>
          <w:noProof/>
          <w:sz w:val="28"/>
          <w:szCs w:val="28"/>
          <w:lang w:val="en-US" w:eastAsia="en-US"/>
        </w:rPr>
        <w:t xml:space="preserve">rce </w:t>
      </w:r>
      <w:r>
        <w:rPr>
          <w:noProof/>
          <w:sz w:val="28"/>
          <w:szCs w:val="28"/>
          <w:lang w:val="en-US" w:eastAsia="en-US"/>
        </w:rPr>
        <w:t>ac</w:t>
      </w:r>
      <w:r w:rsidR="009A3801" w:rsidRPr="009A3801">
        <w:rPr>
          <w:noProof/>
          <w:sz w:val="28"/>
          <w:szCs w:val="28"/>
          <w:lang w:val="en-US" w:eastAsia="en-US"/>
        </w:rPr>
        <w:t xml:space="preserve">ting on </w:t>
      </w:r>
      <w:r>
        <w:rPr>
          <w:noProof/>
          <w:sz w:val="28"/>
          <w:szCs w:val="28"/>
          <w:lang w:val="en-US" w:eastAsia="en-US"/>
        </w:rPr>
        <w:t>pa</w:t>
      </w:r>
      <w:r w:rsidR="009A3801" w:rsidRPr="009A3801">
        <w:rPr>
          <w:noProof/>
          <w:sz w:val="28"/>
          <w:szCs w:val="28"/>
          <w:lang w:val="en-US" w:eastAsia="en-US"/>
        </w:rPr>
        <w:t xml:space="preserve">rticles of </w:t>
      </w:r>
      <w:r>
        <w:rPr>
          <w:noProof/>
          <w:sz w:val="28"/>
          <w:szCs w:val="28"/>
          <w:lang w:val="en-US" w:eastAsia="en-US"/>
        </w:rPr>
        <w:t>di</w:t>
      </w:r>
      <w:r w:rsidR="009A3801" w:rsidRPr="009A3801">
        <w:rPr>
          <w:noProof/>
          <w:sz w:val="28"/>
          <w:szCs w:val="28"/>
          <w:lang w:val="en-US" w:eastAsia="en-US"/>
        </w:rPr>
        <w:t xml:space="preserve">mensional </w:t>
      </w:r>
      <w:r>
        <w:rPr>
          <w:noProof/>
          <w:sz w:val="28"/>
          <w:szCs w:val="28"/>
          <w:lang w:val="en-US" w:eastAsia="en-US"/>
        </w:rPr>
        <w:t>fr</w:t>
      </w:r>
      <w:r w:rsidR="009A3801" w:rsidRPr="009A3801">
        <w:rPr>
          <w:noProof/>
          <w:sz w:val="28"/>
          <w:szCs w:val="28"/>
          <w:lang w:val="en-US" w:eastAsia="en-US"/>
        </w:rPr>
        <w:t>action</w:t>
      </w:r>
      <w:r w:rsidR="00055809" w:rsidRPr="00527709">
        <w:rPr>
          <w:noProof/>
          <w:sz w:val="28"/>
          <w:szCs w:val="28"/>
          <w:lang w:val="en-US" w:eastAsia="en-US"/>
        </w:rPr>
        <w:t xml:space="preserve"> </w:t>
      </w:r>
      <w:r w:rsidR="00055809" w:rsidRPr="00527709">
        <w:rPr>
          <w:i/>
          <w:noProof/>
          <w:sz w:val="28"/>
          <w:szCs w:val="28"/>
          <w:lang w:val="en-US" w:eastAsia="en-US"/>
        </w:rPr>
        <w:t>l</w:t>
      </w:r>
      <w:r w:rsidR="009A3801">
        <w:rPr>
          <w:noProof/>
          <w:sz w:val="28"/>
          <w:szCs w:val="28"/>
          <w:lang w:val="en-US" w:eastAsia="en-US"/>
        </w:rPr>
        <w:t>.</w:t>
      </w:r>
      <w:r w:rsidR="00055809" w:rsidRPr="00527709">
        <w:rPr>
          <w:noProof/>
          <w:sz w:val="28"/>
          <w:szCs w:val="28"/>
          <w:lang w:val="en-US" w:eastAsia="en-US"/>
        </w:rPr>
        <w:t xml:space="preserve"> </w:t>
      </w:r>
      <w:r>
        <w:rPr>
          <w:noProof/>
          <w:sz w:val="28"/>
          <w:szCs w:val="28"/>
          <w:lang w:val="en-US" w:eastAsia="en-US"/>
        </w:rPr>
        <w:t>In</w:t>
      </w:r>
      <w:r w:rsidR="009A3801" w:rsidRPr="009A3801">
        <w:rPr>
          <w:noProof/>
          <w:sz w:val="28"/>
          <w:szCs w:val="28"/>
          <w:lang w:val="en-US" w:eastAsia="en-US"/>
        </w:rPr>
        <w:t xml:space="preserve"> </w:t>
      </w:r>
      <w:r>
        <w:rPr>
          <w:noProof/>
          <w:sz w:val="28"/>
          <w:szCs w:val="28"/>
          <w:lang w:val="en-US" w:eastAsia="en-US"/>
        </w:rPr>
        <w:t>th</w:t>
      </w:r>
      <w:r w:rsidR="009A3801" w:rsidRPr="009A3801">
        <w:rPr>
          <w:noProof/>
          <w:sz w:val="28"/>
          <w:szCs w:val="28"/>
          <w:lang w:val="en-US" w:eastAsia="en-US"/>
        </w:rPr>
        <w:t xml:space="preserve">is </w:t>
      </w:r>
      <w:r>
        <w:rPr>
          <w:noProof/>
          <w:sz w:val="28"/>
          <w:szCs w:val="28"/>
          <w:lang w:val="en-US" w:eastAsia="en-US"/>
        </w:rPr>
        <w:t>ex</w:t>
      </w:r>
      <w:r w:rsidR="009A3801" w:rsidRPr="009A3801">
        <w:rPr>
          <w:noProof/>
          <w:sz w:val="28"/>
          <w:szCs w:val="28"/>
          <w:lang w:val="en-US" w:eastAsia="en-US"/>
        </w:rPr>
        <w:t>pression,</w:t>
      </w:r>
      <w:r w:rsidR="009A3801">
        <w:rPr>
          <w:noProof/>
          <w:sz w:val="28"/>
          <w:szCs w:val="28"/>
          <w:lang w:val="en-US" w:eastAsia="en-US"/>
        </w:rPr>
        <w:t xml:space="preserve"> </w:t>
      </w:r>
      <m:oMath>
        <m:sSub>
          <m:sSubPr>
            <m:ctrlPr>
              <w:rPr>
                <w:rFonts w:ascii="Cambria Math" w:hAnsi="Cambria Math"/>
                <w:noProof/>
                <w:sz w:val="28"/>
                <w:szCs w:val="28"/>
                <w:lang w:val="en-US" w:eastAsia="en-US"/>
              </w:rPr>
            </m:ctrlPr>
          </m:sSubPr>
          <m:e>
            <m:r>
              <w:rPr>
                <w:rFonts w:ascii="Cambria Math" w:hAnsi="Cambria Math"/>
                <w:noProof/>
                <w:sz w:val="28"/>
                <w:szCs w:val="28"/>
                <w:lang w:val="en-US" w:eastAsia="en-US"/>
              </w:rPr>
              <m:t>C</m:t>
            </m:r>
          </m:e>
          <m:sub>
            <m:r>
              <w:rPr>
                <w:rFonts w:ascii="Cambria Math" w:hAnsi="Cambria Math"/>
                <w:noProof/>
                <w:sz w:val="28"/>
                <w:szCs w:val="28"/>
                <w:lang w:val="en-US" w:eastAsia="en-US"/>
              </w:rPr>
              <m:t>Dl</m:t>
            </m:r>
          </m:sub>
        </m:sSub>
      </m:oMath>
      <w:r w:rsidR="00055809" w:rsidRPr="00527709">
        <w:rPr>
          <w:sz w:val="28"/>
          <w:szCs w:val="28"/>
          <w:lang w:val="en-US"/>
        </w:rPr>
        <w:t xml:space="preserve"> </w:t>
      </w:r>
      <w:r w:rsidR="009A3801" w:rsidRPr="009A3801">
        <w:rPr>
          <w:sz w:val="28"/>
          <w:szCs w:val="28"/>
          <w:lang w:val="en-US"/>
        </w:rPr>
        <w:t>is the drag coefficient for particles of fraction</w:t>
      </w:r>
      <w:r w:rsidR="00055809" w:rsidRPr="00527709">
        <w:rPr>
          <w:noProof/>
          <w:sz w:val="28"/>
          <w:szCs w:val="28"/>
          <w:lang w:val="en-US" w:eastAsia="en-US"/>
        </w:rPr>
        <w:t xml:space="preserve"> </w:t>
      </w:r>
      <w:r w:rsidR="009A3801" w:rsidRPr="00527709">
        <w:rPr>
          <w:i/>
          <w:noProof/>
          <w:sz w:val="28"/>
          <w:szCs w:val="28"/>
          <w:lang w:val="en-US" w:eastAsia="en-US"/>
        </w:rPr>
        <w:t>l</w:t>
      </w:r>
      <w:r w:rsidR="009A3801">
        <w:rPr>
          <w:noProof/>
          <w:sz w:val="28"/>
          <w:szCs w:val="28"/>
          <w:lang w:val="en-US" w:eastAsia="en-US"/>
        </w:rPr>
        <w:t xml:space="preserve">, </w:t>
      </w:r>
      <w:r w:rsidR="009A3801" w:rsidRPr="009A3801">
        <w:rPr>
          <w:noProof/>
          <w:sz w:val="28"/>
          <w:szCs w:val="28"/>
          <w:lang w:val="en-US" w:eastAsia="en-US"/>
        </w:rPr>
        <w:t>while</w:t>
      </w:r>
      <w:r w:rsidR="009A3801">
        <w:rPr>
          <w:noProof/>
          <w:sz w:val="28"/>
          <w:szCs w:val="28"/>
          <w:lang w:val="en-US" w:eastAsia="en-US"/>
        </w:rPr>
        <w:t xml:space="preserve"> </w:t>
      </w:r>
      <m:oMath>
        <m:sSub>
          <m:sSubPr>
            <m:ctrlPr>
              <w:rPr>
                <w:rFonts w:ascii="Cambria Math" w:hAnsi="Cambria Math"/>
                <w:noProof/>
                <w:sz w:val="28"/>
                <w:szCs w:val="28"/>
                <w:lang w:val="en-US" w:eastAsia="en-US"/>
              </w:rPr>
            </m:ctrlPr>
          </m:sSubPr>
          <m:e>
            <m:r>
              <w:rPr>
                <w:rFonts w:ascii="Cambria Math" w:hAnsi="Cambria Math"/>
                <w:noProof/>
                <w:sz w:val="28"/>
                <w:szCs w:val="28"/>
                <w:lang w:val="en-US" w:eastAsia="en-US"/>
              </w:rPr>
              <m:t>R</m:t>
            </m:r>
          </m:e>
          <m:sub>
            <m:r>
              <w:rPr>
                <w:rFonts w:ascii="Cambria Math" w:hAnsi="Cambria Math"/>
                <w:noProof/>
                <w:sz w:val="28"/>
                <w:szCs w:val="28"/>
                <w:lang w:val="en-US" w:eastAsia="en-US"/>
              </w:rPr>
              <m:t>l</m:t>
            </m:r>
          </m:sub>
        </m:sSub>
      </m:oMath>
      <w:r w:rsidR="00055809" w:rsidRPr="00527709">
        <w:rPr>
          <w:noProof/>
          <w:sz w:val="28"/>
          <w:szCs w:val="28"/>
          <w:lang w:val="en-US" w:eastAsia="en-US"/>
        </w:rPr>
        <w:t xml:space="preserve"> and </w:t>
      </w:r>
      <m:oMath>
        <m:sSub>
          <m:sSubPr>
            <m:ctrlPr>
              <w:rPr>
                <w:rFonts w:ascii="Cambria Math" w:hAnsi="Cambria Math"/>
                <w:noProof/>
                <w:sz w:val="28"/>
                <w:szCs w:val="28"/>
                <w:lang w:val="en-US" w:eastAsia="en-US"/>
              </w:rPr>
            </m:ctrlPr>
          </m:sSubPr>
          <m:e>
            <m:r>
              <w:rPr>
                <w:rFonts w:ascii="Cambria Math" w:hAnsi="Cambria Math"/>
                <w:noProof/>
                <w:sz w:val="28"/>
                <w:szCs w:val="28"/>
                <w:lang w:val="en-US" w:eastAsia="en-US"/>
              </w:rPr>
              <m:t>N</m:t>
            </m:r>
          </m:e>
          <m:sub>
            <m:r>
              <w:rPr>
                <w:rFonts w:ascii="Cambria Math" w:hAnsi="Cambria Math"/>
                <w:noProof/>
                <w:sz w:val="28"/>
                <w:szCs w:val="28"/>
                <w:lang w:val="en-US" w:eastAsia="en-US"/>
              </w:rPr>
              <m:t>l</m:t>
            </m:r>
          </m:sub>
        </m:sSub>
      </m:oMath>
      <w:r w:rsidR="00055809" w:rsidRPr="00527709">
        <w:rPr>
          <w:noProof/>
          <w:sz w:val="28"/>
          <w:szCs w:val="28"/>
          <w:lang w:val="en-US" w:eastAsia="en-US"/>
        </w:rPr>
        <w:t xml:space="preserve"> </w:t>
      </w:r>
      <w:r w:rsidR="009A3801" w:rsidRPr="009A3801">
        <w:rPr>
          <w:noProof/>
          <w:sz w:val="28"/>
          <w:szCs w:val="28"/>
          <w:lang w:val="en-US" w:eastAsia="en-US"/>
        </w:rPr>
        <w:t>refer to the radius and the number of particles in that fraction, respectively.</w:t>
      </w:r>
    </w:p>
    <w:p w14:paraId="7933A404" w14:textId="5DA9C543" w:rsidR="00055809" w:rsidRPr="00527709" w:rsidRDefault="00703CE7" w:rsidP="008B2212">
      <w:pPr>
        <w:ind w:firstLine="709"/>
        <w:jc w:val="both"/>
        <w:rPr>
          <w:sz w:val="28"/>
          <w:szCs w:val="28"/>
          <w:lang w:val="en-US"/>
        </w:rPr>
      </w:pPr>
      <w:r w:rsidRPr="00703CE7">
        <w:rPr>
          <w:sz w:val="28"/>
          <w:szCs w:val="28"/>
          <w:lang w:val="en-US"/>
        </w:rPr>
        <w:t>The following equation represents the momentum conservation for coal particles in fraction</w:t>
      </w:r>
      <w:r w:rsidR="009A3801" w:rsidRPr="009A3801">
        <w:rPr>
          <w:sz w:val="28"/>
          <w:szCs w:val="28"/>
          <w:lang w:val="en-US"/>
        </w:rPr>
        <w:t xml:space="preserve"> </w:t>
      </w:r>
      <w:r w:rsidR="009A3801" w:rsidRPr="00527709">
        <w:rPr>
          <w:i/>
          <w:sz w:val="28"/>
          <w:szCs w:val="28"/>
          <w:lang w:val="en-US"/>
        </w:rPr>
        <w:t>l</w:t>
      </w:r>
      <w:r w:rsidR="009A3801" w:rsidRPr="009A3801">
        <w:rPr>
          <w:sz w:val="28"/>
          <w:szCs w:val="28"/>
          <w:lang w:val="en-US"/>
        </w:rPr>
        <w:t>:</w:t>
      </w:r>
    </w:p>
    <w:p w14:paraId="4D28184D" w14:textId="65EA59A6" w:rsidR="00055809" w:rsidRDefault="00055809" w:rsidP="00DA3131">
      <w:pPr>
        <w:jc w:val="both"/>
        <w:rPr>
          <w:noProof/>
          <w:sz w:val="28"/>
          <w:szCs w:val="28"/>
          <w:lang w:val="en-US" w:eastAsia="en-US"/>
        </w:rPr>
      </w:pPr>
    </w:p>
    <w:p w14:paraId="6A7E1091" w14:textId="15A6F238" w:rsidR="00B968B7" w:rsidRPr="00527709" w:rsidRDefault="00A50A28" w:rsidP="00DA3131">
      <w:pPr>
        <w:jc w:val="both"/>
        <w:rPr>
          <w:noProof/>
          <w:sz w:val="28"/>
          <w:szCs w:val="28"/>
          <w:lang w:val="en-US" w:eastAsia="en-US"/>
        </w:rPr>
      </w:pPr>
      <w:r>
        <w:rPr>
          <w:noProof/>
          <w:sz w:val="28"/>
          <w:szCs w:val="28"/>
          <w:lang w:val="en-US" w:eastAsia="en-US"/>
        </w:rPr>
        <w:t xml:space="preserve">                                              </w:t>
      </w:r>
      <w:r w:rsidR="00B968B7" w:rsidRPr="00B968B7">
        <w:rPr>
          <w:noProof/>
          <w:sz w:val="28"/>
          <w:szCs w:val="28"/>
        </w:rPr>
        <w:drawing>
          <wp:inline distT="0" distB="0" distL="0" distR="0" wp14:anchorId="216509D2" wp14:editId="12F8E448">
            <wp:extent cx="3893090" cy="348318"/>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401716" cy="393825"/>
                    </a:xfrm>
                    <a:prstGeom prst="rect">
                      <a:avLst/>
                    </a:prstGeom>
                  </pic:spPr>
                </pic:pic>
              </a:graphicData>
            </a:graphic>
          </wp:inline>
        </w:drawing>
      </w:r>
    </w:p>
    <w:p w14:paraId="280F4AAF" w14:textId="3F812958" w:rsidR="00055809" w:rsidRPr="00527709" w:rsidRDefault="00055809" w:rsidP="005071FE">
      <w:pPr>
        <w:tabs>
          <w:tab w:val="center" w:pos="4820"/>
          <w:tab w:val="right" w:pos="9639"/>
        </w:tabs>
        <w:jc w:val="center"/>
        <w:rPr>
          <w:noProof/>
          <w:sz w:val="28"/>
          <w:szCs w:val="28"/>
          <w:lang w:val="en-US" w:eastAsia="en-US"/>
        </w:rPr>
      </w:pPr>
      <w:r>
        <w:rPr>
          <w:noProof/>
          <w:sz w:val="28"/>
          <w:szCs w:val="28"/>
          <w:lang w:val="en-US"/>
        </w:rPr>
        <w:tab/>
      </w:r>
    </w:p>
    <w:p w14:paraId="6DB0E9DF" w14:textId="330ABD66" w:rsidR="00055809" w:rsidRPr="00527709" w:rsidRDefault="00D537D7" w:rsidP="00DA3131">
      <w:pPr>
        <w:jc w:val="both"/>
        <w:rPr>
          <w:noProof/>
          <w:sz w:val="28"/>
          <w:szCs w:val="28"/>
          <w:lang w:val="en-US" w:eastAsia="en-US"/>
        </w:rPr>
      </w:pPr>
      <w:r>
        <w:rPr>
          <w:noProof/>
          <w:sz w:val="28"/>
          <w:szCs w:val="28"/>
          <w:lang w:val="en-US" w:eastAsia="en-US"/>
        </w:rPr>
        <w:t>where</w:t>
      </w:r>
      <w:r w:rsidR="003C387C" w:rsidRPr="003C387C">
        <w:rPr>
          <w:noProof/>
          <w:sz w:val="28"/>
          <w:szCs w:val="28"/>
          <w:lang w:val="en-US" w:eastAsia="en-US"/>
        </w:rPr>
        <w:t xml:space="preserve"> </w:t>
      </w:r>
      <m:oMath>
        <m:sSub>
          <m:sSubPr>
            <m:ctrlPr>
              <w:rPr>
                <w:rFonts w:ascii="Cambria Math" w:hAnsi="Cambria Math"/>
                <w:sz w:val="28"/>
                <w:szCs w:val="28"/>
                <w:lang w:val="en-US"/>
              </w:rPr>
            </m:ctrlPr>
          </m:sSubPr>
          <m:e>
            <m:r>
              <w:rPr>
                <w:rFonts w:ascii="Cambria Math" w:hAnsi="Cambria Math"/>
                <w:sz w:val="28"/>
                <w:szCs w:val="28"/>
                <w:lang w:val="en-US"/>
              </w:rPr>
              <m:t>m</m:t>
            </m:r>
          </m:e>
          <m:sub>
            <m:r>
              <w:rPr>
                <w:rFonts w:ascii="Cambria Math" w:hAnsi="Cambria Math"/>
                <w:sz w:val="28"/>
                <w:szCs w:val="28"/>
                <w:lang w:val="en-US"/>
              </w:rPr>
              <m:t>l</m:t>
            </m:r>
          </m:sub>
        </m:sSub>
      </m:oMath>
      <w:r w:rsidR="003C387C" w:rsidRPr="00527709">
        <w:rPr>
          <w:noProof/>
          <w:sz w:val="28"/>
          <w:szCs w:val="28"/>
          <w:lang w:val="en-US" w:eastAsia="en-US"/>
        </w:rPr>
        <w:t xml:space="preserve"> and </w:t>
      </w:r>
      <m:oMath>
        <m:sSub>
          <m:sSubPr>
            <m:ctrlPr>
              <w:rPr>
                <w:rFonts w:ascii="Cambria Math" w:hAnsi="Cambria Math"/>
                <w:sz w:val="28"/>
                <w:szCs w:val="28"/>
                <w:lang w:val="en-US"/>
              </w:rPr>
            </m:ctrlPr>
          </m:sSubPr>
          <m:e>
            <m:r>
              <w:rPr>
                <w:rFonts w:ascii="Cambria Math" w:hAnsi="Cambria Math"/>
                <w:sz w:val="28"/>
                <w:szCs w:val="28"/>
                <w:lang w:val="en-US"/>
              </w:rPr>
              <m:t>u</m:t>
            </m:r>
          </m:e>
          <m:sub>
            <m:r>
              <w:rPr>
                <w:rFonts w:ascii="Cambria Math" w:hAnsi="Cambria Math"/>
                <w:sz w:val="28"/>
                <w:szCs w:val="28"/>
                <w:lang w:val="en-US"/>
              </w:rPr>
              <m:t>l</m:t>
            </m:r>
          </m:sub>
        </m:sSub>
      </m:oMath>
      <w:r w:rsidR="003C387C" w:rsidRPr="003C387C">
        <w:rPr>
          <w:noProof/>
          <w:sz w:val="28"/>
          <w:szCs w:val="28"/>
          <w:lang w:val="en-US" w:eastAsia="en-US"/>
        </w:rPr>
        <w:t xml:space="preserve"> represent the mass and velocity of particles belonging to a specific fraction, respectively.</w:t>
      </w:r>
    </w:p>
    <w:p w14:paraId="37090919" w14:textId="62DEAC4A" w:rsidR="00055809" w:rsidRDefault="00703CE7" w:rsidP="008B2212">
      <w:pPr>
        <w:ind w:firstLine="709"/>
        <w:jc w:val="both"/>
        <w:rPr>
          <w:sz w:val="28"/>
          <w:szCs w:val="28"/>
          <w:lang w:val="en-US"/>
        </w:rPr>
      </w:pPr>
      <w:r w:rsidRPr="00703CE7">
        <w:rPr>
          <w:sz w:val="28"/>
          <w:szCs w:val="28"/>
          <w:lang w:val="en-US"/>
        </w:rPr>
        <w:t>Energy conservation in the gas phase can be expressed by the equation below:</w:t>
      </w:r>
    </w:p>
    <w:p w14:paraId="13847B56" w14:textId="77777777" w:rsidR="00935FFC" w:rsidRPr="00703CE7" w:rsidRDefault="00935FFC" w:rsidP="008B2212">
      <w:pPr>
        <w:ind w:firstLine="709"/>
        <w:jc w:val="both"/>
        <w:rPr>
          <w:sz w:val="28"/>
          <w:szCs w:val="28"/>
          <w:lang w:val="en-US"/>
        </w:rPr>
      </w:pPr>
    </w:p>
    <w:p w14:paraId="3608C190" w14:textId="56A45AB3" w:rsidR="00055809" w:rsidRPr="00527709" w:rsidRDefault="00935FFC" w:rsidP="00DA3131">
      <w:pPr>
        <w:jc w:val="both"/>
        <w:rPr>
          <w:noProof/>
          <w:sz w:val="28"/>
          <w:szCs w:val="28"/>
          <w:lang w:val="en-US" w:eastAsia="en-US"/>
        </w:rPr>
      </w:pPr>
      <w:r>
        <w:rPr>
          <w:noProof/>
          <w:sz w:val="28"/>
          <w:szCs w:val="28"/>
          <w:lang w:val="en-US" w:eastAsia="en-US"/>
        </w:rPr>
        <w:t xml:space="preserve">                      </w:t>
      </w:r>
      <w:r w:rsidR="005071FE" w:rsidRPr="005071FE">
        <w:rPr>
          <w:noProof/>
          <w:sz w:val="28"/>
          <w:szCs w:val="28"/>
        </w:rPr>
        <w:drawing>
          <wp:inline distT="0" distB="0" distL="0" distR="0" wp14:anchorId="569A0FAC" wp14:editId="01FB2ED6">
            <wp:extent cx="4936021" cy="488061"/>
            <wp:effectExtent l="0" t="0" r="0" b="762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035454" cy="497893"/>
                    </a:xfrm>
                    <a:prstGeom prst="rect">
                      <a:avLst/>
                    </a:prstGeom>
                  </pic:spPr>
                </pic:pic>
              </a:graphicData>
            </a:graphic>
          </wp:inline>
        </w:drawing>
      </w:r>
    </w:p>
    <w:p w14:paraId="26026D84" w14:textId="77777777" w:rsidR="003D1CD8" w:rsidRDefault="003D1CD8" w:rsidP="00DA3131">
      <w:pPr>
        <w:jc w:val="both"/>
        <w:rPr>
          <w:noProof/>
          <w:sz w:val="28"/>
          <w:szCs w:val="28"/>
          <w:lang w:val="en-US" w:eastAsia="en-US"/>
        </w:rPr>
      </w:pPr>
    </w:p>
    <w:p w14:paraId="08F6805E" w14:textId="2FECAF00" w:rsidR="00055809" w:rsidRPr="00527709" w:rsidRDefault="00055809" w:rsidP="00DA3131">
      <w:pPr>
        <w:jc w:val="both"/>
        <w:rPr>
          <w:noProof/>
          <w:sz w:val="28"/>
          <w:szCs w:val="28"/>
          <w:lang w:val="en-US" w:eastAsia="en-US"/>
        </w:rPr>
      </w:pPr>
      <w:r w:rsidRPr="00527709">
        <w:rPr>
          <w:noProof/>
          <w:sz w:val="28"/>
          <w:szCs w:val="28"/>
          <w:lang w:val="en-US" w:eastAsia="en-US"/>
        </w:rPr>
        <w:t>where the term</w:t>
      </w:r>
      <w:r w:rsidR="00AF653B">
        <w:rPr>
          <w:noProof/>
          <w:sz w:val="28"/>
          <w:szCs w:val="28"/>
          <w:lang w:val="kk-KZ" w:eastAsia="en-US"/>
        </w:rPr>
        <w:t xml:space="preserve"> </w:t>
      </w:r>
      <w:r w:rsidR="00AF653B" w:rsidRPr="00AF653B">
        <w:rPr>
          <w:noProof/>
          <w:sz w:val="28"/>
          <w:szCs w:val="28"/>
        </w:rPr>
        <w:drawing>
          <wp:inline distT="0" distB="0" distL="0" distR="0" wp14:anchorId="726CD1AA" wp14:editId="28381439">
            <wp:extent cx="2039685" cy="231767"/>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202011" cy="250212"/>
                    </a:xfrm>
                    <a:prstGeom prst="rect">
                      <a:avLst/>
                    </a:prstGeom>
                  </pic:spPr>
                </pic:pic>
              </a:graphicData>
            </a:graphic>
          </wp:inline>
        </w:drawing>
      </w:r>
      <w:r w:rsidRPr="00527709">
        <w:rPr>
          <w:noProof/>
          <w:sz w:val="28"/>
          <w:szCs w:val="28"/>
          <w:lang w:val="en-US" w:eastAsia="en-US"/>
        </w:rPr>
        <w:t xml:space="preserve"> </w:t>
      </w:r>
      <w:r w:rsidR="005E2280" w:rsidRPr="005E2280">
        <w:rPr>
          <w:noProof/>
          <w:sz w:val="28"/>
          <w:szCs w:val="28"/>
          <w:lang w:val="en-US" w:eastAsia="en-US"/>
        </w:rPr>
        <w:t>represents the heat transfer between the particles and the gas phase.</w:t>
      </w:r>
      <w:r w:rsidR="005E2280">
        <w:rPr>
          <w:noProof/>
          <w:sz w:val="28"/>
          <w:szCs w:val="28"/>
          <w:lang w:val="en-US" w:eastAsia="en-US"/>
        </w:rPr>
        <w:t xml:space="preserve"> </w:t>
      </w:r>
      <w:r w:rsidR="005E2280" w:rsidRPr="005E2280">
        <w:rPr>
          <w:noProof/>
          <w:sz w:val="28"/>
          <w:szCs w:val="28"/>
          <w:lang w:val="en-US" w:eastAsia="en-US"/>
        </w:rPr>
        <w:t xml:space="preserve">Here, </w:t>
      </w:r>
      <m:oMath>
        <m:r>
          <w:rPr>
            <w:rFonts w:ascii="Cambria Math" w:hAnsi="Cambria Math"/>
            <w:noProof/>
            <w:sz w:val="28"/>
            <w:szCs w:val="28"/>
            <w:lang w:val="en-US" w:eastAsia="en-US"/>
          </w:rPr>
          <m:t>Δ</m:t>
        </m:r>
        <m:sSub>
          <m:sSubPr>
            <m:ctrlPr>
              <w:rPr>
                <w:rFonts w:ascii="Cambria Math" w:hAnsi="Cambria Math"/>
                <w:noProof/>
                <w:sz w:val="28"/>
                <w:szCs w:val="28"/>
                <w:lang w:val="en-US" w:eastAsia="en-US"/>
              </w:rPr>
            </m:ctrlPr>
          </m:sSubPr>
          <m:e>
            <m:r>
              <w:rPr>
                <w:rFonts w:ascii="Cambria Math" w:hAnsi="Cambria Math"/>
                <w:noProof/>
                <w:sz w:val="28"/>
                <w:szCs w:val="28"/>
                <w:lang w:val="en-US" w:eastAsia="en-US"/>
              </w:rPr>
              <m:t>Q</m:t>
            </m:r>
          </m:e>
          <m:sub>
            <m:r>
              <w:rPr>
                <w:rFonts w:ascii="Cambria Math" w:hAnsi="Cambria Math"/>
                <w:noProof/>
                <w:sz w:val="28"/>
                <w:szCs w:val="28"/>
                <w:lang w:val="en-US" w:eastAsia="en-US"/>
              </w:rPr>
              <m:t>p</m:t>
            </m:r>
          </m:sub>
        </m:sSub>
      </m:oMath>
      <w:r w:rsidR="005E2280">
        <w:rPr>
          <w:noProof/>
          <w:sz w:val="28"/>
          <w:szCs w:val="28"/>
          <w:lang w:val="en-US" w:eastAsia="en-US"/>
        </w:rPr>
        <w:t xml:space="preserve"> </w:t>
      </w:r>
      <w:r w:rsidR="000E0919">
        <w:rPr>
          <w:noProof/>
          <w:sz w:val="28"/>
          <w:szCs w:val="28"/>
          <w:lang w:val="en-US" w:eastAsia="en-US"/>
        </w:rPr>
        <w:t xml:space="preserve">and </w:t>
      </w:r>
      <m:oMath>
        <m:r>
          <w:rPr>
            <w:rFonts w:ascii="Cambria Math" w:hAnsi="Cambria Math"/>
            <w:noProof/>
            <w:sz w:val="28"/>
            <w:szCs w:val="28"/>
            <w:lang w:val="en-US" w:eastAsia="en-US"/>
          </w:rPr>
          <m:t>Δ</m:t>
        </m:r>
        <m:sSub>
          <m:sSubPr>
            <m:ctrlPr>
              <w:rPr>
                <w:rFonts w:ascii="Cambria Math" w:hAnsi="Cambria Math"/>
                <w:noProof/>
                <w:sz w:val="28"/>
                <w:szCs w:val="28"/>
                <w:lang w:val="en-US" w:eastAsia="en-US"/>
              </w:rPr>
            </m:ctrlPr>
          </m:sSubPr>
          <m:e>
            <m:r>
              <w:rPr>
                <w:rFonts w:ascii="Cambria Math" w:hAnsi="Cambria Math"/>
                <w:noProof/>
                <w:sz w:val="28"/>
                <w:szCs w:val="28"/>
                <w:lang w:val="en-US" w:eastAsia="en-US"/>
              </w:rPr>
              <m:t>Q</m:t>
            </m:r>
          </m:e>
          <m:sub>
            <m:r>
              <w:rPr>
                <w:rFonts w:ascii="Cambria Math" w:hAnsi="Cambria Math"/>
                <w:noProof/>
                <w:sz w:val="28"/>
                <w:szCs w:val="28"/>
                <w:lang w:val="en-US" w:eastAsia="en-US"/>
              </w:rPr>
              <m:t>r</m:t>
            </m:r>
          </m:sub>
        </m:sSub>
      </m:oMath>
      <w:r w:rsidR="000E0919">
        <w:rPr>
          <w:noProof/>
          <w:sz w:val="28"/>
          <w:szCs w:val="28"/>
          <w:lang w:val="en-US" w:eastAsia="en-US"/>
        </w:rPr>
        <w:t xml:space="preserve"> are</w:t>
      </w:r>
      <w:r w:rsidRPr="00527709">
        <w:rPr>
          <w:noProof/>
          <w:sz w:val="28"/>
          <w:szCs w:val="28"/>
          <w:lang w:val="en-US" w:eastAsia="en-US"/>
        </w:rPr>
        <w:t xml:space="preserve"> the contribution of energy from the electric arc of the plasmatron</w:t>
      </w:r>
      <w:r w:rsidR="000E0919">
        <w:rPr>
          <w:noProof/>
          <w:sz w:val="28"/>
          <w:szCs w:val="28"/>
          <w:lang w:val="en-US" w:eastAsia="en-US"/>
        </w:rPr>
        <w:t xml:space="preserve"> and</w:t>
      </w:r>
      <w:r w:rsidRPr="00527709">
        <w:rPr>
          <w:noProof/>
          <w:sz w:val="28"/>
          <w:szCs w:val="28"/>
          <w:lang w:val="en-US" w:eastAsia="en-US"/>
        </w:rPr>
        <w:t xml:space="preserve"> the thermal effect of the volatile release reaction of coal,</w:t>
      </w:r>
      <w:r w:rsidR="004F6B90">
        <w:rPr>
          <w:noProof/>
          <w:sz w:val="28"/>
          <w:szCs w:val="28"/>
          <w:lang w:val="en-US" w:eastAsia="en-US"/>
        </w:rPr>
        <w:t xml:space="preserve"> </w:t>
      </w:r>
      <m:oMath>
        <m:sSub>
          <m:sSubPr>
            <m:ctrlPr>
              <w:rPr>
                <w:rFonts w:ascii="Cambria Math" w:hAnsi="Cambria Math"/>
                <w:noProof/>
                <w:sz w:val="28"/>
                <w:szCs w:val="28"/>
                <w:lang w:val="en-US" w:eastAsia="en-US"/>
              </w:rPr>
            </m:ctrlPr>
          </m:sSubPr>
          <m:e>
            <m:r>
              <w:rPr>
                <w:rFonts w:ascii="Cambria Math" w:hAnsi="Cambria Math"/>
                <w:noProof/>
                <w:sz w:val="28"/>
                <w:szCs w:val="28"/>
                <w:lang w:val="en-US" w:eastAsia="en-US"/>
              </w:rPr>
              <m:t>T</m:t>
            </m:r>
          </m:e>
          <m:sub>
            <m:r>
              <w:rPr>
                <w:rFonts w:ascii="Cambria Math" w:hAnsi="Cambria Math"/>
                <w:noProof/>
                <w:sz w:val="28"/>
                <w:szCs w:val="28"/>
                <w:lang w:val="en-US" w:eastAsia="en-US"/>
              </w:rPr>
              <m:t>g</m:t>
            </m:r>
          </m:sub>
        </m:sSub>
      </m:oMath>
      <w:r w:rsidRPr="00527709">
        <w:rPr>
          <w:noProof/>
          <w:sz w:val="28"/>
          <w:szCs w:val="28"/>
          <w:lang w:val="en-US" w:eastAsia="en-US"/>
        </w:rPr>
        <w:t xml:space="preserve"> </w:t>
      </w:r>
      <w:r w:rsidR="000E0919">
        <w:rPr>
          <w:noProof/>
          <w:sz w:val="28"/>
          <w:szCs w:val="28"/>
          <w:lang w:val="en-US" w:eastAsia="en-US"/>
        </w:rPr>
        <w:t xml:space="preserve">and </w:t>
      </w:r>
      <m:oMath>
        <m:sSub>
          <m:sSubPr>
            <m:ctrlPr>
              <w:rPr>
                <w:rFonts w:ascii="Cambria Math" w:hAnsi="Cambria Math"/>
                <w:noProof/>
                <w:sz w:val="28"/>
                <w:szCs w:val="28"/>
                <w:lang w:val="en-US" w:eastAsia="en-US"/>
              </w:rPr>
            </m:ctrlPr>
          </m:sSubPr>
          <m:e>
            <m:r>
              <w:rPr>
                <w:rFonts w:ascii="Cambria Math" w:hAnsi="Cambria Math"/>
                <w:noProof/>
                <w:sz w:val="28"/>
                <w:szCs w:val="28"/>
                <w:lang w:val="en-US" w:eastAsia="en-US"/>
              </w:rPr>
              <m:t>T</m:t>
            </m:r>
          </m:e>
          <m:sub>
            <m:r>
              <w:rPr>
                <w:rFonts w:ascii="Cambria Math" w:hAnsi="Cambria Math"/>
                <w:noProof/>
                <w:sz w:val="28"/>
                <w:szCs w:val="28"/>
                <w:lang w:val="en-US" w:eastAsia="en-US"/>
              </w:rPr>
              <m:t>l</m:t>
            </m:r>
          </m:sub>
        </m:sSub>
      </m:oMath>
      <w:r w:rsidR="000E0919">
        <w:rPr>
          <w:noProof/>
          <w:sz w:val="28"/>
          <w:szCs w:val="28"/>
          <w:lang w:val="en-US" w:eastAsia="en-US"/>
        </w:rPr>
        <w:t xml:space="preserve"> </w:t>
      </w:r>
      <w:r w:rsidR="000E0919" w:rsidRPr="000E0919">
        <w:rPr>
          <w:noProof/>
          <w:sz w:val="28"/>
          <w:szCs w:val="28"/>
          <w:lang w:val="en-US" w:eastAsia="en-US"/>
        </w:rPr>
        <w:t>are the temperatures of the gas and the particles</w:t>
      </w:r>
      <w:r w:rsidR="00781C68">
        <w:rPr>
          <w:noProof/>
          <w:sz w:val="28"/>
          <w:szCs w:val="28"/>
          <w:lang w:val="en-US" w:eastAsia="en-US"/>
        </w:rPr>
        <w:t xml:space="preserve"> </w:t>
      </w:r>
      <w:r w:rsidR="00781C68" w:rsidRPr="009578E9">
        <w:rPr>
          <w:noProof/>
          <w:sz w:val="28"/>
          <w:szCs w:val="28"/>
          <w:lang w:val="en-US" w:eastAsia="en-US"/>
        </w:rPr>
        <w:t>of fraction</w:t>
      </w:r>
      <w:r w:rsidR="00781C68">
        <w:rPr>
          <w:noProof/>
          <w:sz w:val="28"/>
          <w:szCs w:val="28"/>
          <w:lang w:val="en-US" w:eastAsia="en-US"/>
        </w:rPr>
        <w:t xml:space="preserve"> </w:t>
      </w:r>
      <w:r w:rsidR="00781C68" w:rsidRPr="00527709">
        <w:rPr>
          <w:i/>
          <w:noProof/>
          <w:sz w:val="28"/>
          <w:szCs w:val="28"/>
          <w:lang w:val="en-US" w:eastAsia="en-US"/>
        </w:rPr>
        <w:t>l</w:t>
      </w:r>
      <w:r w:rsidR="000E0919" w:rsidRPr="000E0919">
        <w:rPr>
          <w:noProof/>
          <w:sz w:val="28"/>
          <w:szCs w:val="28"/>
          <w:lang w:val="en-US" w:eastAsia="en-US"/>
        </w:rPr>
        <w:t>, respectively</w:t>
      </w:r>
      <w:r w:rsidR="000E0919">
        <w:rPr>
          <w:noProof/>
          <w:sz w:val="28"/>
          <w:szCs w:val="28"/>
          <w:lang w:val="en-US" w:eastAsia="en-US"/>
        </w:rPr>
        <w:t>.</w:t>
      </w:r>
      <w:r w:rsidR="003A1D16">
        <w:rPr>
          <w:noProof/>
          <w:sz w:val="28"/>
          <w:szCs w:val="28"/>
          <w:lang w:val="en-US" w:eastAsia="en-US"/>
        </w:rPr>
        <w:t xml:space="preserve"> T</w:t>
      </w:r>
      <w:r w:rsidR="00D9574C">
        <w:rPr>
          <w:noProof/>
          <w:sz w:val="28"/>
          <w:szCs w:val="28"/>
          <w:lang w:val="en-US" w:eastAsia="en-US"/>
        </w:rPr>
        <w:t xml:space="preserve">hus, </w:t>
      </w:r>
      <m:oMath>
        <m:sSub>
          <m:sSubPr>
            <m:ctrlPr>
              <w:rPr>
                <w:rFonts w:ascii="Cambria Math" w:hAnsi="Cambria Math"/>
                <w:sz w:val="28"/>
                <w:szCs w:val="28"/>
                <w:lang w:val="en-US"/>
              </w:rPr>
            </m:ctrlPr>
          </m:sSubPr>
          <m:e>
            <m:r>
              <w:rPr>
                <w:rFonts w:ascii="Cambria Math" w:hAnsi="Cambria Math"/>
                <w:sz w:val="28"/>
                <w:szCs w:val="28"/>
                <w:lang w:val="en-US"/>
              </w:rPr>
              <m:t>n</m:t>
            </m:r>
          </m:e>
          <m:sub>
            <m:r>
              <w:rPr>
                <w:rFonts w:ascii="Cambria Math" w:hAnsi="Cambria Math"/>
                <w:sz w:val="28"/>
                <w:szCs w:val="28"/>
                <w:lang w:val="en-US"/>
              </w:rPr>
              <m:t>i</m:t>
            </m:r>
          </m:sub>
        </m:sSub>
      </m:oMath>
      <w:r w:rsidR="00D9574C">
        <w:rPr>
          <w:noProof/>
          <w:sz w:val="28"/>
          <w:szCs w:val="28"/>
          <w:lang w:val="en-US"/>
        </w:rPr>
        <w:t xml:space="preserve"> </w:t>
      </w:r>
      <w:r w:rsidRPr="00527709">
        <w:rPr>
          <w:noProof/>
          <w:sz w:val="28"/>
          <w:szCs w:val="28"/>
          <w:lang w:val="en-US" w:eastAsia="en-US"/>
        </w:rPr>
        <w:t xml:space="preserve">and </w:t>
      </w:r>
      <m:oMath>
        <m:sSub>
          <m:sSubPr>
            <m:ctrlPr>
              <w:rPr>
                <w:rFonts w:ascii="Cambria Math" w:hAnsi="Cambria Math"/>
                <w:noProof/>
                <w:sz w:val="28"/>
                <w:szCs w:val="28"/>
                <w:lang w:val="en-US" w:eastAsia="en-US"/>
              </w:rPr>
            </m:ctrlPr>
          </m:sSubPr>
          <m:e>
            <m:r>
              <w:rPr>
                <w:rFonts w:ascii="Cambria Math" w:hAnsi="Cambria Math"/>
                <w:noProof/>
                <w:sz w:val="28"/>
                <w:szCs w:val="28"/>
                <w:lang w:val="en-US" w:eastAsia="en-US"/>
              </w:rPr>
              <m:t>I</m:t>
            </m:r>
          </m:e>
          <m:sub>
            <m:r>
              <w:rPr>
                <w:rFonts w:ascii="Cambria Math" w:hAnsi="Cambria Math"/>
                <w:noProof/>
                <w:sz w:val="28"/>
                <w:szCs w:val="28"/>
                <w:lang w:val="en-US" w:eastAsia="en-US"/>
              </w:rPr>
              <m:t>i</m:t>
            </m:r>
          </m:sub>
        </m:sSub>
      </m:oMath>
      <w:r w:rsidRPr="00527709">
        <w:rPr>
          <w:noProof/>
          <w:sz w:val="28"/>
          <w:szCs w:val="28"/>
          <w:lang w:val="en-US" w:eastAsia="en-US"/>
        </w:rPr>
        <w:t xml:space="preserve"> </w:t>
      </w:r>
      <w:r w:rsidR="00781C68" w:rsidRPr="003A1D16">
        <w:rPr>
          <w:noProof/>
          <w:sz w:val="28"/>
          <w:szCs w:val="28"/>
          <w:lang w:val="en-US" w:eastAsia="en-US"/>
        </w:rPr>
        <w:t>correspond to the</w:t>
      </w:r>
      <w:r w:rsidRPr="00527709">
        <w:rPr>
          <w:noProof/>
          <w:sz w:val="28"/>
          <w:szCs w:val="28"/>
          <w:lang w:val="en-US" w:eastAsia="en-US"/>
        </w:rPr>
        <w:t xml:space="preserve"> gas phase concentration and enthalpy of the </w:t>
      </w:r>
      <w:r w:rsidRPr="00527709">
        <w:rPr>
          <w:i/>
          <w:noProof/>
          <w:sz w:val="28"/>
          <w:szCs w:val="28"/>
          <w:lang w:val="en-US" w:eastAsia="en-US"/>
        </w:rPr>
        <w:t>i</w:t>
      </w:r>
      <w:r w:rsidR="00D9574C" w:rsidRPr="00D9574C">
        <w:rPr>
          <w:noProof/>
          <w:sz w:val="28"/>
          <w:szCs w:val="28"/>
          <w:lang w:val="en-US" w:eastAsia="en-US"/>
        </w:rPr>
        <w:t>-</w:t>
      </w:r>
      <w:r w:rsidRPr="00527709">
        <w:rPr>
          <w:noProof/>
          <w:sz w:val="28"/>
          <w:szCs w:val="28"/>
          <w:lang w:val="en-US" w:eastAsia="en-US"/>
        </w:rPr>
        <w:t xml:space="preserve">th component, </w:t>
      </w:r>
      <m:oMath>
        <m:sSub>
          <m:sSubPr>
            <m:ctrlPr>
              <w:rPr>
                <w:rFonts w:ascii="Cambria Math" w:hAnsi="Cambria Math"/>
                <w:noProof/>
                <w:sz w:val="28"/>
                <w:szCs w:val="28"/>
                <w:lang w:val="en-US" w:eastAsia="en-US"/>
              </w:rPr>
            </m:ctrlPr>
          </m:sSubPr>
          <m:e>
            <m:r>
              <w:rPr>
                <w:rFonts w:ascii="Cambria Math" w:hAnsi="Cambria Math"/>
                <w:noProof/>
                <w:sz w:val="28"/>
                <w:szCs w:val="28"/>
                <w:lang w:val="en-US" w:eastAsia="en-US"/>
              </w:rPr>
              <m:t>α</m:t>
            </m:r>
          </m:e>
          <m:sub>
            <m:r>
              <w:rPr>
                <w:rFonts w:ascii="Cambria Math" w:hAnsi="Cambria Math"/>
                <w:noProof/>
                <w:sz w:val="28"/>
                <w:szCs w:val="28"/>
                <w:lang w:val="en-US" w:eastAsia="en-US"/>
              </w:rPr>
              <m:t>l</m:t>
            </m:r>
          </m:sub>
        </m:sSub>
      </m:oMath>
      <w:r w:rsidR="00D9574C">
        <w:rPr>
          <w:noProof/>
          <w:sz w:val="28"/>
          <w:szCs w:val="28"/>
          <w:lang w:val="en-US" w:eastAsia="en-US"/>
        </w:rPr>
        <w:t xml:space="preserve"> </w:t>
      </w:r>
      <w:r w:rsidR="009578E9" w:rsidRPr="009578E9">
        <w:rPr>
          <w:noProof/>
          <w:sz w:val="28"/>
          <w:szCs w:val="28"/>
          <w:lang w:val="en-US" w:eastAsia="en-US"/>
        </w:rPr>
        <w:t>is the heat transfer coefficient for particles</w:t>
      </w:r>
      <w:r w:rsidRPr="00527709">
        <w:rPr>
          <w:noProof/>
          <w:sz w:val="28"/>
          <w:szCs w:val="28"/>
          <w:lang w:val="en-US" w:eastAsia="en-US"/>
        </w:rPr>
        <w:t>.</w:t>
      </w:r>
    </w:p>
    <w:p w14:paraId="73A73B76" w14:textId="1C2E3AD0" w:rsidR="00055809" w:rsidRPr="00527709" w:rsidRDefault="00D83E61" w:rsidP="008B2212">
      <w:pPr>
        <w:ind w:firstLine="709"/>
        <w:jc w:val="both"/>
        <w:rPr>
          <w:noProof/>
          <w:sz w:val="28"/>
          <w:szCs w:val="28"/>
          <w:lang w:val="en-US" w:eastAsia="en-US"/>
        </w:rPr>
      </w:pPr>
      <w:r w:rsidRPr="00D83E61">
        <w:rPr>
          <w:noProof/>
          <w:sz w:val="28"/>
          <w:szCs w:val="28"/>
          <w:lang w:val="en-US" w:eastAsia="en-US"/>
        </w:rPr>
        <w:t xml:space="preserve">The energy conservation equation for coal particles of fraction </w:t>
      </w:r>
      <w:r w:rsidRPr="00527709">
        <w:rPr>
          <w:i/>
          <w:noProof/>
          <w:sz w:val="28"/>
          <w:szCs w:val="28"/>
          <w:lang w:val="en-US" w:eastAsia="en-US"/>
        </w:rPr>
        <w:t>l</w:t>
      </w:r>
      <w:r w:rsidRPr="00D83E61">
        <w:rPr>
          <w:noProof/>
          <w:sz w:val="28"/>
          <w:szCs w:val="28"/>
          <w:lang w:val="en-US" w:eastAsia="en-US"/>
        </w:rPr>
        <w:t xml:space="preserve"> is formulated as follows:</w:t>
      </w:r>
    </w:p>
    <w:p w14:paraId="71A1093D" w14:textId="17BC3FBD" w:rsidR="00055809" w:rsidRDefault="00055809" w:rsidP="00DA3131">
      <w:pPr>
        <w:jc w:val="both"/>
        <w:rPr>
          <w:noProof/>
          <w:sz w:val="28"/>
          <w:szCs w:val="28"/>
          <w:lang w:val="en-US" w:eastAsia="en-US"/>
        </w:rPr>
      </w:pPr>
    </w:p>
    <w:p w14:paraId="2BE5EDA2" w14:textId="3626968B" w:rsidR="000D42C7" w:rsidRPr="00527709" w:rsidRDefault="000D42C7" w:rsidP="00DA3131">
      <w:pPr>
        <w:jc w:val="both"/>
        <w:rPr>
          <w:noProof/>
          <w:sz w:val="28"/>
          <w:szCs w:val="28"/>
          <w:lang w:val="en-US" w:eastAsia="en-US"/>
        </w:rPr>
      </w:pPr>
      <w:r>
        <w:rPr>
          <w:noProof/>
          <w:sz w:val="28"/>
          <w:szCs w:val="28"/>
          <w:lang w:val="kk-KZ" w:eastAsia="en-US"/>
        </w:rPr>
        <w:t xml:space="preserve">                                         </w:t>
      </w:r>
      <w:r w:rsidRPr="000D42C7">
        <w:rPr>
          <w:noProof/>
          <w:sz w:val="28"/>
          <w:szCs w:val="28"/>
        </w:rPr>
        <w:drawing>
          <wp:inline distT="0" distB="0" distL="0" distR="0" wp14:anchorId="500BE55F" wp14:editId="3E232E81">
            <wp:extent cx="4077556" cy="348694"/>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322257" cy="369620"/>
                    </a:xfrm>
                    <a:prstGeom prst="rect">
                      <a:avLst/>
                    </a:prstGeom>
                  </pic:spPr>
                </pic:pic>
              </a:graphicData>
            </a:graphic>
          </wp:inline>
        </w:drawing>
      </w:r>
    </w:p>
    <w:p w14:paraId="0982555A" w14:textId="77777777" w:rsidR="00055809" w:rsidRPr="00527709" w:rsidRDefault="00055809" w:rsidP="00DA3131">
      <w:pPr>
        <w:jc w:val="both"/>
        <w:rPr>
          <w:noProof/>
          <w:sz w:val="28"/>
          <w:szCs w:val="28"/>
          <w:lang w:val="en-US" w:eastAsia="en-US"/>
        </w:rPr>
      </w:pPr>
    </w:p>
    <w:p w14:paraId="68111358" w14:textId="3823F628" w:rsidR="00055809" w:rsidRPr="00546DE9" w:rsidRDefault="00055809" w:rsidP="00DA3131">
      <w:pPr>
        <w:jc w:val="both"/>
        <w:rPr>
          <w:noProof/>
          <w:sz w:val="28"/>
          <w:szCs w:val="28"/>
          <w:lang w:val="en-US" w:eastAsia="en-US"/>
        </w:rPr>
      </w:pPr>
      <w:r w:rsidRPr="00527709">
        <w:rPr>
          <w:noProof/>
          <w:sz w:val="28"/>
          <w:szCs w:val="28"/>
          <w:lang w:val="en-US" w:eastAsia="en-US"/>
        </w:rPr>
        <w:t xml:space="preserve">where </w:t>
      </w:r>
      <m:oMath>
        <m:r>
          <w:rPr>
            <w:rFonts w:ascii="Cambria Math" w:hAnsi="Cambria Math"/>
            <w:noProof/>
            <w:sz w:val="28"/>
            <w:szCs w:val="28"/>
            <w:lang w:val="en-US" w:eastAsia="en-US"/>
          </w:rPr>
          <m:t>Δ</m:t>
        </m:r>
        <m:sSub>
          <m:sSubPr>
            <m:ctrlPr>
              <w:rPr>
                <w:rFonts w:ascii="Cambria Math" w:hAnsi="Cambria Math"/>
                <w:noProof/>
                <w:sz w:val="28"/>
                <w:szCs w:val="28"/>
                <w:lang w:val="en-US" w:eastAsia="en-US"/>
              </w:rPr>
            </m:ctrlPr>
          </m:sSubPr>
          <m:e>
            <m:r>
              <w:rPr>
                <w:rFonts w:ascii="Cambria Math" w:hAnsi="Cambria Math"/>
                <w:noProof/>
                <w:sz w:val="28"/>
                <w:szCs w:val="28"/>
                <w:lang w:val="en-US" w:eastAsia="en-US"/>
              </w:rPr>
              <m:t>Q</m:t>
            </m:r>
          </m:e>
          <m:sub>
            <m:r>
              <w:rPr>
                <w:rFonts w:ascii="Cambria Math" w:hAnsi="Cambria Math"/>
                <w:noProof/>
                <w:sz w:val="28"/>
                <w:szCs w:val="28"/>
                <w:lang w:val="en-US" w:eastAsia="en-US"/>
              </w:rPr>
              <m:t>c</m:t>
            </m:r>
          </m:sub>
        </m:sSub>
      </m:oMath>
      <w:r w:rsidRPr="00527709">
        <w:rPr>
          <w:noProof/>
          <w:sz w:val="28"/>
          <w:szCs w:val="28"/>
          <w:lang w:val="en-US" w:eastAsia="en-US"/>
        </w:rPr>
        <w:t xml:space="preserve"> </w:t>
      </w:r>
      <w:r w:rsidR="00546DE9" w:rsidRPr="00546DE9">
        <w:rPr>
          <w:noProof/>
          <w:sz w:val="28"/>
          <w:szCs w:val="28"/>
          <w:lang w:val="en-US" w:eastAsia="en-US"/>
        </w:rPr>
        <w:t>denotes the heat released by the carbon combustion reaction.</w:t>
      </w:r>
    </w:p>
    <w:p w14:paraId="721FF2E7" w14:textId="44CF4046" w:rsidR="00055809" w:rsidRPr="00527709" w:rsidRDefault="00AA692A" w:rsidP="008B2212">
      <w:pPr>
        <w:ind w:firstLine="709"/>
        <w:jc w:val="both"/>
        <w:rPr>
          <w:noProof/>
          <w:sz w:val="28"/>
          <w:szCs w:val="28"/>
          <w:lang w:val="en-US" w:eastAsia="en-US"/>
        </w:rPr>
      </w:pPr>
      <w:r w:rsidRPr="00AA692A">
        <w:rPr>
          <w:noProof/>
          <w:sz w:val="28"/>
          <w:szCs w:val="28"/>
          <w:lang w:val="en-US" w:eastAsia="en-US"/>
        </w:rPr>
        <w:t>Based on the drag force equation for spherical particles, the drag coefficient is defined as a function of the Reynolds number (Re), which quantifies the relative velocity between the particle and the fluid, and is gi</w:t>
      </w:r>
      <w:r>
        <w:rPr>
          <w:noProof/>
          <w:sz w:val="28"/>
          <w:szCs w:val="28"/>
          <w:lang w:val="en-US" w:eastAsia="en-US"/>
        </w:rPr>
        <w:t xml:space="preserve">ven by the following expression </w:t>
      </w:r>
      <w:r w:rsidR="00055809" w:rsidRPr="00527709">
        <w:rPr>
          <w:noProof/>
          <w:sz w:val="28"/>
          <w:szCs w:val="28"/>
          <w:lang w:val="en-US" w:eastAsia="en-US"/>
        </w:rPr>
        <w:t>[</w:t>
      </w:r>
      <w:r w:rsidR="00861C6B">
        <w:rPr>
          <w:noProof/>
          <w:sz w:val="28"/>
          <w:szCs w:val="28"/>
          <w:lang w:val="en-US" w:eastAsia="en-US"/>
        </w:rPr>
        <w:fldChar w:fldCharType="begin"/>
      </w:r>
      <w:r w:rsidR="00861C6B">
        <w:rPr>
          <w:noProof/>
          <w:sz w:val="28"/>
          <w:szCs w:val="28"/>
          <w:lang w:val="en-US" w:eastAsia="en-US"/>
        </w:rPr>
        <w:instrText xml:space="preserve"> REF Goyal2reactor1982 \r \h </w:instrText>
      </w:r>
      <w:r w:rsidR="00861C6B">
        <w:rPr>
          <w:noProof/>
          <w:sz w:val="28"/>
          <w:szCs w:val="28"/>
          <w:lang w:val="en-US" w:eastAsia="en-US"/>
        </w:rPr>
      </w:r>
      <w:r w:rsidR="00861C6B">
        <w:rPr>
          <w:noProof/>
          <w:sz w:val="28"/>
          <w:szCs w:val="28"/>
          <w:lang w:val="en-US" w:eastAsia="en-US"/>
        </w:rPr>
        <w:fldChar w:fldCharType="separate"/>
      </w:r>
      <w:r w:rsidR="00A42882">
        <w:rPr>
          <w:noProof/>
          <w:sz w:val="28"/>
          <w:szCs w:val="28"/>
          <w:lang w:val="en-US" w:eastAsia="en-US"/>
        </w:rPr>
        <w:t>68</w:t>
      </w:r>
      <w:r w:rsidR="00861C6B">
        <w:rPr>
          <w:noProof/>
          <w:sz w:val="28"/>
          <w:szCs w:val="28"/>
          <w:lang w:val="en-US" w:eastAsia="en-US"/>
        </w:rPr>
        <w:fldChar w:fldCharType="end"/>
      </w:r>
      <w:r w:rsidR="00055809" w:rsidRPr="00527709">
        <w:rPr>
          <w:noProof/>
          <w:sz w:val="28"/>
          <w:szCs w:val="28"/>
          <w:lang w:val="en-US" w:eastAsia="en-US"/>
        </w:rPr>
        <w:t>,</w:t>
      </w:r>
      <w:r w:rsidR="00861C6B">
        <w:rPr>
          <w:noProof/>
          <w:sz w:val="28"/>
          <w:szCs w:val="28"/>
          <w:lang w:val="en-US" w:eastAsia="en-US"/>
        </w:rPr>
        <w:t xml:space="preserve"> </w:t>
      </w:r>
      <w:r w:rsidR="00861C6B">
        <w:rPr>
          <w:noProof/>
          <w:sz w:val="28"/>
          <w:szCs w:val="28"/>
          <w:lang w:val="en-US" w:eastAsia="en-US"/>
        </w:rPr>
        <w:fldChar w:fldCharType="begin"/>
      </w:r>
      <w:r w:rsidR="00861C6B">
        <w:rPr>
          <w:noProof/>
          <w:sz w:val="28"/>
          <w:szCs w:val="28"/>
          <w:lang w:val="en-US" w:eastAsia="en-US"/>
        </w:rPr>
        <w:instrText xml:space="preserve"> REF Levitsky1989180226 \r \h </w:instrText>
      </w:r>
      <w:r w:rsidR="00861C6B">
        <w:rPr>
          <w:noProof/>
          <w:sz w:val="28"/>
          <w:szCs w:val="28"/>
          <w:lang w:val="en-US" w:eastAsia="en-US"/>
        </w:rPr>
      </w:r>
      <w:r w:rsidR="00861C6B">
        <w:rPr>
          <w:noProof/>
          <w:sz w:val="28"/>
          <w:szCs w:val="28"/>
          <w:lang w:val="en-US" w:eastAsia="en-US"/>
        </w:rPr>
        <w:fldChar w:fldCharType="separate"/>
      </w:r>
      <w:r w:rsidR="00A42882">
        <w:rPr>
          <w:noProof/>
          <w:sz w:val="28"/>
          <w:szCs w:val="28"/>
          <w:lang w:val="en-US" w:eastAsia="en-US"/>
        </w:rPr>
        <w:t>69</w:t>
      </w:r>
      <w:r w:rsidR="00861C6B">
        <w:rPr>
          <w:noProof/>
          <w:sz w:val="28"/>
          <w:szCs w:val="28"/>
          <w:lang w:val="en-US" w:eastAsia="en-US"/>
        </w:rPr>
        <w:fldChar w:fldCharType="end"/>
      </w:r>
      <w:r w:rsidR="00055809" w:rsidRPr="00527709">
        <w:rPr>
          <w:noProof/>
          <w:sz w:val="28"/>
          <w:szCs w:val="28"/>
          <w:lang w:val="en-US" w:eastAsia="en-US"/>
        </w:rPr>
        <w:t>]:</w:t>
      </w:r>
    </w:p>
    <w:p w14:paraId="4EB68340" w14:textId="6D1948AB" w:rsidR="00055809" w:rsidRDefault="00055809" w:rsidP="00DA3131">
      <w:pPr>
        <w:jc w:val="both"/>
        <w:rPr>
          <w:noProof/>
          <w:sz w:val="28"/>
          <w:szCs w:val="28"/>
          <w:lang w:val="en-US" w:eastAsia="en-US"/>
        </w:rPr>
      </w:pPr>
    </w:p>
    <w:p w14:paraId="7E05BFB4" w14:textId="0691A3D6" w:rsidR="00546727" w:rsidRPr="00527709" w:rsidRDefault="00546727" w:rsidP="00DA3131">
      <w:pPr>
        <w:jc w:val="both"/>
        <w:rPr>
          <w:noProof/>
          <w:sz w:val="28"/>
          <w:szCs w:val="28"/>
          <w:lang w:val="en-US" w:eastAsia="en-US"/>
        </w:rPr>
      </w:pPr>
      <w:r>
        <w:rPr>
          <w:noProof/>
          <w:sz w:val="28"/>
          <w:szCs w:val="28"/>
          <w:lang w:val="kk-KZ" w:eastAsia="en-US"/>
        </w:rPr>
        <w:t xml:space="preserve">                     </w:t>
      </w:r>
      <w:r w:rsidRPr="00546727">
        <w:rPr>
          <w:noProof/>
          <w:sz w:val="28"/>
          <w:szCs w:val="28"/>
        </w:rPr>
        <w:drawing>
          <wp:inline distT="0" distB="0" distL="0" distR="0" wp14:anchorId="3B7D15CA" wp14:editId="78575A68">
            <wp:extent cx="4974023" cy="600285"/>
            <wp:effectExtent l="0" t="0" r="0" b="9525"/>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294650" cy="638980"/>
                    </a:xfrm>
                    <a:prstGeom prst="rect">
                      <a:avLst/>
                    </a:prstGeom>
                  </pic:spPr>
                </pic:pic>
              </a:graphicData>
            </a:graphic>
          </wp:inline>
        </w:drawing>
      </w:r>
    </w:p>
    <w:p w14:paraId="0FEA2D11" w14:textId="7E2CACCF" w:rsidR="00055809" w:rsidRPr="00527709" w:rsidRDefault="00055809" w:rsidP="003D1CD8">
      <w:pPr>
        <w:tabs>
          <w:tab w:val="center" w:pos="4820"/>
          <w:tab w:val="right" w:pos="9639"/>
        </w:tabs>
        <w:jc w:val="center"/>
        <w:rPr>
          <w:noProof/>
          <w:sz w:val="28"/>
          <w:szCs w:val="28"/>
          <w:lang w:val="en-US" w:eastAsia="en-US"/>
        </w:rPr>
      </w:pPr>
      <w:r>
        <w:rPr>
          <w:noProof/>
          <w:sz w:val="28"/>
          <w:szCs w:val="28"/>
          <w:lang w:val="en-US" w:eastAsia="en-US"/>
        </w:rPr>
        <w:tab/>
      </w:r>
    </w:p>
    <w:p w14:paraId="25CF92CF" w14:textId="24CE4ACF" w:rsidR="00055809" w:rsidRPr="00C12BEC" w:rsidRDefault="00055809" w:rsidP="008B2212">
      <w:pPr>
        <w:ind w:firstLine="709"/>
        <w:jc w:val="both"/>
        <w:rPr>
          <w:noProof/>
          <w:sz w:val="28"/>
          <w:szCs w:val="28"/>
          <w:lang w:val="en-US" w:eastAsia="en-US"/>
        </w:rPr>
      </w:pPr>
      <w:r w:rsidRPr="00527709">
        <w:rPr>
          <w:noProof/>
          <w:sz w:val="28"/>
          <w:szCs w:val="28"/>
          <w:lang w:val="en-US" w:eastAsia="en-US"/>
        </w:rPr>
        <w:t xml:space="preserve">The heat transfer coefficient </w:t>
      </w:r>
      <m:oMath>
        <m:sSub>
          <m:sSubPr>
            <m:ctrlPr>
              <w:rPr>
                <w:rFonts w:ascii="Cambria Math" w:hAnsi="Cambria Math"/>
                <w:noProof/>
                <w:sz w:val="28"/>
                <w:szCs w:val="28"/>
                <w:lang w:val="en-US" w:eastAsia="en-US"/>
              </w:rPr>
            </m:ctrlPr>
          </m:sSubPr>
          <m:e>
            <m:r>
              <w:rPr>
                <w:rFonts w:ascii="Cambria Math" w:hAnsi="Cambria Math"/>
                <w:noProof/>
                <w:sz w:val="28"/>
                <w:szCs w:val="28"/>
                <w:lang w:val="en-US" w:eastAsia="en-US"/>
              </w:rPr>
              <m:t>α</m:t>
            </m:r>
          </m:e>
          <m:sub>
            <m:r>
              <w:rPr>
                <w:rFonts w:ascii="Cambria Math" w:hAnsi="Cambria Math"/>
                <w:noProof/>
                <w:sz w:val="28"/>
                <w:szCs w:val="28"/>
                <w:lang w:val="en-US" w:eastAsia="en-US"/>
              </w:rPr>
              <m:t>l</m:t>
            </m:r>
          </m:sub>
        </m:sSub>
        <m:r>
          <w:rPr>
            <w:rFonts w:ascii="Cambria Math" w:hAnsi="Cambria Math"/>
            <w:noProof/>
            <w:sz w:val="28"/>
            <w:szCs w:val="28"/>
            <w:lang w:val="en-US" w:eastAsia="en-US"/>
          </w:rPr>
          <m:t>=</m:t>
        </m:r>
        <m:f>
          <m:fPr>
            <m:ctrlPr>
              <w:rPr>
                <w:rFonts w:ascii="Cambria Math" w:hAnsi="Cambria Math"/>
                <w:noProof/>
                <w:sz w:val="28"/>
                <w:szCs w:val="28"/>
                <w:lang w:val="en-US" w:eastAsia="en-US"/>
              </w:rPr>
            </m:ctrlPr>
          </m:fPr>
          <m:num>
            <m:r>
              <w:rPr>
                <w:rFonts w:ascii="Cambria Math" w:hAnsi="Cambria Math"/>
                <w:noProof/>
                <w:sz w:val="28"/>
                <w:szCs w:val="28"/>
                <w:lang w:val="en-US" w:eastAsia="en-US"/>
              </w:rPr>
              <m:t>N</m:t>
            </m:r>
            <m:sSub>
              <m:sSubPr>
                <m:ctrlPr>
                  <w:rPr>
                    <w:rFonts w:ascii="Cambria Math" w:hAnsi="Cambria Math"/>
                    <w:noProof/>
                    <w:sz w:val="28"/>
                    <w:szCs w:val="28"/>
                    <w:lang w:val="en-US" w:eastAsia="en-US"/>
                  </w:rPr>
                </m:ctrlPr>
              </m:sSubPr>
              <m:e>
                <m:r>
                  <w:rPr>
                    <w:rFonts w:ascii="Cambria Math" w:hAnsi="Cambria Math"/>
                    <w:noProof/>
                    <w:sz w:val="28"/>
                    <w:szCs w:val="28"/>
                    <w:lang w:val="en-US" w:eastAsia="en-US"/>
                  </w:rPr>
                  <m:t>u</m:t>
                </m:r>
              </m:e>
              <m:sub>
                <m:r>
                  <w:rPr>
                    <w:rFonts w:ascii="Cambria Math" w:hAnsi="Cambria Math"/>
                    <w:noProof/>
                    <w:sz w:val="28"/>
                    <w:szCs w:val="28"/>
                    <w:lang w:val="en-US" w:eastAsia="en-US"/>
                  </w:rPr>
                  <m:t>l</m:t>
                </m:r>
              </m:sub>
            </m:sSub>
            <m:r>
              <w:rPr>
                <w:rFonts w:ascii="Cambria Math" w:hAnsi="Cambria Math"/>
                <w:noProof/>
                <w:sz w:val="28"/>
                <w:szCs w:val="28"/>
                <w:lang w:val="en-US" w:eastAsia="en-US"/>
              </w:rPr>
              <m:t>λ</m:t>
            </m:r>
          </m:num>
          <m:den>
            <m:r>
              <w:rPr>
                <w:rFonts w:ascii="Cambria Math" w:hAnsi="Cambria Math"/>
                <w:noProof/>
                <w:sz w:val="28"/>
                <w:szCs w:val="28"/>
                <w:lang w:val="en-US" w:eastAsia="en-US"/>
              </w:rPr>
              <m:t>2</m:t>
            </m:r>
            <m:sSub>
              <m:sSubPr>
                <m:ctrlPr>
                  <w:rPr>
                    <w:rFonts w:ascii="Cambria Math" w:hAnsi="Cambria Math"/>
                    <w:noProof/>
                    <w:sz w:val="28"/>
                    <w:szCs w:val="28"/>
                    <w:lang w:val="en-US" w:eastAsia="en-US"/>
                  </w:rPr>
                </m:ctrlPr>
              </m:sSubPr>
              <m:e>
                <m:r>
                  <w:rPr>
                    <w:rFonts w:ascii="Cambria Math" w:hAnsi="Cambria Math"/>
                    <w:noProof/>
                    <w:sz w:val="28"/>
                    <w:szCs w:val="28"/>
                    <w:lang w:val="en-US" w:eastAsia="en-US"/>
                  </w:rPr>
                  <m:t>R</m:t>
                </m:r>
              </m:e>
              <m:sub>
                <m:r>
                  <w:rPr>
                    <w:rFonts w:ascii="Cambria Math" w:hAnsi="Cambria Math"/>
                    <w:noProof/>
                    <w:sz w:val="28"/>
                    <w:szCs w:val="28"/>
                    <w:lang w:val="en-US" w:eastAsia="en-US"/>
                  </w:rPr>
                  <m:t>l</m:t>
                </m:r>
              </m:sub>
            </m:sSub>
          </m:den>
        </m:f>
      </m:oMath>
      <w:r w:rsidRPr="00527709">
        <w:rPr>
          <w:noProof/>
          <w:sz w:val="28"/>
          <w:szCs w:val="28"/>
          <w:lang w:val="en-US" w:eastAsia="en-US"/>
        </w:rPr>
        <w:t xml:space="preserve"> </w:t>
      </w:r>
      <w:r w:rsidR="00C12BEC" w:rsidRPr="00C12BEC">
        <w:rPr>
          <w:noProof/>
          <w:sz w:val="28"/>
          <w:szCs w:val="28"/>
          <w:lang w:val="en-US" w:eastAsia="en-US"/>
        </w:rPr>
        <w:t>is calculated using the Nusselt number correlation, which is applicable to laminar flow conditions around a spherical particle, and is given by:</w:t>
      </w:r>
    </w:p>
    <w:p w14:paraId="273FDA6E" w14:textId="77777777" w:rsidR="00055809" w:rsidRPr="00527709" w:rsidRDefault="00055809" w:rsidP="00DA3131">
      <w:pPr>
        <w:jc w:val="both"/>
        <w:rPr>
          <w:noProof/>
          <w:sz w:val="28"/>
          <w:szCs w:val="28"/>
          <w:lang w:val="en-US" w:eastAsia="en-US"/>
        </w:rPr>
      </w:pPr>
    </w:p>
    <w:p w14:paraId="57AB6F86" w14:textId="32B0CA12" w:rsidR="00055809" w:rsidRPr="00527709" w:rsidRDefault="00055809" w:rsidP="00DA3131">
      <w:pPr>
        <w:tabs>
          <w:tab w:val="center" w:pos="4820"/>
          <w:tab w:val="right" w:pos="9639"/>
        </w:tabs>
        <w:jc w:val="center"/>
        <w:rPr>
          <w:noProof/>
          <w:sz w:val="28"/>
          <w:szCs w:val="28"/>
          <w:lang w:val="en-US" w:eastAsia="en-US"/>
        </w:rPr>
      </w:pPr>
      <w:r>
        <w:rPr>
          <w:noProof/>
          <w:sz w:val="28"/>
          <w:szCs w:val="28"/>
          <w:lang w:val="en-US" w:eastAsia="en-US"/>
        </w:rPr>
        <w:tab/>
      </w:r>
      <m:oMath>
        <m:r>
          <w:rPr>
            <w:rFonts w:ascii="Cambria Math" w:hAnsi="Cambria Math"/>
            <w:noProof/>
            <w:sz w:val="28"/>
            <w:szCs w:val="28"/>
            <w:lang w:val="en-US" w:eastAsia="en-US"/>
          </w:rPr>
          <m:t>N</m:t>
        </m:r>
        <m:sSub>
          <m:sSubPr>
            <m:ctrlPr>
              <w:rPr>
                <w:rFonts w:ascii="Cambria Math" w:hAnsi="Cambria Math"/>
                <w:noProof/>
                <w:sz w:val="28"/>
                <w:szCs w:val="28"/>
                <w:lang w:val="en-US" w:eastAsia="en-US"/>
              </w:rPr>
            </m:ctrlPr>
          </m:sSubPr>
          <m:e>
            <m:r>
              <w:rPr>
                <w:rFonts w:ascii="Cambria Math" w:hAnsi="Cambria Math"/>
                <w:noProof/>
                <w:sz w:val="28"/>
                <w:szCs w:val="28"/>
                <w:lang w:val="en-US" w:eastAsia="en-US"/>
              </w:rPr>
              <m:t>u</m:t>
            </m:r>
          </m:e>
          <m:sub>
            <m:r>
              <w:rPr>
                <w:rFonts w:ascii="Cambria Math" w:hAnsi="Cambria Math"/>
                <w:noProof/>
                <w:sz w:val="28"/>
                <w:szCs w:val="28"/>
                <w:lang w:val="en-US" w:eastAsia="en-US"/>
              </w:rPr>
              <m:t>l</m:t>
            </m:r>
          </m:sub>
        </m:sSub>
        <m:r>
          <w:rPr>
            <w:rFonts w:ascii="Cambria Math" w:hAnsi="Cambria Math"/>
            <w:noProof/>
            <w:sz w:val="28"/>
            <w:szCs w:val="28"/>
            <w:lang w:val="en-US" w:eastAsia="en-US"/>
          </w:rPr>
          <m:t>=2+</m:t>
        </m:r>
        <m:r>
          <m:rPr>
            <m:sty m:val="p"/>
          </m:rPr>
          <w:rPr>
            <w:rFonts w:ascii="Cambria Math" w:hAnsi="Cambria Math"/>
            <w:noProof/>
            <w:sz w:val="28"/>
            <w:szCs w:val="28"/>
            <w:lang w:val="en-US" w:eastAsia="en-US"/>
          </w:rPr>
          <m:t>0.03</m:t>
        </m:r>
        <m:sSup>
          <m:sSupPr>
            <m:ctrlPr>
              <w:rPr>
                <w:rFonts w:ascii="Cambria Math" w:hAnsi="Cambria Math"/>
                <w:noProof/>
                <w:sz w:val="28"/>
                <w:szCs w:val="28"/>
                <w:lang w:val="en-US" w:eastAsia="en-US"/>
              </w:rPr>
            </m:ctrlPr>
          </m:sSupPr>
          <m:e>
            <m:r>
              <m:rPr>
                <m:sty m:val="p"/>
              </m:rPr>
              <w:rPr>
                <w:rFonts w:ascii="Cambria Math" w:hAnsi="Cambria Math"/>
                <w:noProof/>
                <w:sz w:val="28"/>
                <w:szCs w:val="28"/>
                <w:lang w:val="en-US" w:eastAsia="en-US"/>
              </w:rPr>
              <m:t>Re</m:t>
            </m:r>
          </m:e>
          <m:sup>
            <m:r>
              <m:rPr>
                <m:sty m:val="p"/>
              </m:rPr>
              <w:rPr>
                <w:rFonts w:ascii="Cambria Math" w:hAnsi="Cambria Math"/>
                <w:noProof/>
                <w:sz w:val="28"/>
                <w:szCs w:val="28"/>
                <w:lang w:val="en-US" w:eastAsia="en-US"/>
              </w:rPr>
              <m:t>0.54</m:t>
            </m:r>
          </m:sup>
        </m:sSup>
        <m:sSup>
          <m:sSupPr>
            <m:ctrlPr>
              <w:rPr>
                <w:rFonts w:ascii="Cambria Math" w:hAnsi="Cambria Math"/>
                <w:noProof/>
                <w:sz w:val="28"/>
                <w:szCs w:val="28"/>
                <w:lang w:val="en-US" w:eastAsia="en-US"/>
              </w:rPr>
            </m:ctrlPr>
          </m:sSupPr>
          <m:e>
            <m:r>
              <m:rPr>
                <m:sty m:val="p"/>
              </m:rPr>
              <w:rPr>
                <w:rFonts w:ascii="Cambria Math" w:hAnsi="Cambria Math"/>
                <w:noProof/>
                <w:sz w:val="28"/>
                <w:szCs w:val="28"/>
                <w:lang w:val="en-US" w:eastAsia="en-US"/>
              </w:rPr>
              <m:t>Pr</m:t>
            </m:r>
          </m:e>
          <m:sup>
            <m:r>
              <m:rPr>
                <m:sty m:val="p"/>
              </m:rPr>
              <w:rPr>
                <w:rFonts w:ascii="Cambria Math" w:hAnsi="Cambria Math"/>
                <w:noProof/>
                <w:sz w:val="28"/>
                <w:szCs w:val="28"/>
                <w:lang w:val="en-US" w:eastAsia="en-US"/>
              </w:rPr>
              <m:t>0.33</m:t>
            </m:r>
          </m:sup>
        </m:sSup>
        <m:r>
          <w:rPr>
            <w:rFonts w:ascii="Cambria Math" w:hAnsi="Cambria Math"/>
            <w:noProof/>
            <w:sz w:val="28"/>
            <w:szCs w:val="28"/>
            <w:lang w:val="en-US" w:eastAsia="en-US"/>
          </w:rPr>
          <m:t>+</m:t>
        </m:r>
        <m:r>
          <m:rPr>
            <m:sty m:val="p"/>
          </m:rPr>
          <w:rPr>
            <w:rFonts w:ascii="Cambria Math" w:hAnsi="Cambria Math"/>
            <w:noProof/>
            <w:sz w:val="28"/>
            <w:szCs w:val="28"/>
            <w:lang w:val="en-US" w:eastAsia="en-US"/>
          </w:rPr>
          <m:t>0.35</m:t>
        </m:r>
        <m:sSup>
          <m:sSupPr>
            <m:ctrlPr>
              <w:rPr>
                <w:rFonts w:ascii="Cambria Math" w:hAnsi="Cambria Math"/>
                <w:noProof/>
                <w:sz w:val="28"/>
                <w:szCs w:val="28"/>
                <w:lang w:val="en-US" w:eastAsia="en-US"/>
              </w:rPr>
            </m:ctrlPr>
          </m:sSupPr>
          <m:e>
            <m:r>
              <m:rPr>
                <m:sty m:val="p"/>
              </m:rPr>
              <w:rPr>
                <w:rFonts w:ascii="Cambria Math" w:hAnsi="Cambria Math"/>
                <w:noProof/>
                <w:sz w:val="28"/>
                <w:szCs w:val="28"/>
                <w:lang w:val="en-US" w:eastAsia="en-US"/>
              </w:rPr>
              <m:t>Re</m:t>
            </m:r>
          </m:e>
          <m:sup>
            <m:r>
              <m:rPr>
                <m:sty m:val="p"/>
              </m:rPr>
              <w:rPr>
                <w:rFonts w:ascii="Cambria Math" w:hAnsi="Cambria Math"/>
                <w:noProof/>
                <w:sz w:val="28"/>
                <w:szCs w:val="28"/>
                <w:lang w:val="en-US" w:eastAsia="en-US"/>
              </w:rPr>
              <m:t>0.58</m:t>
            </m:r>
          </m:sup>
        </m:sSup>
        <m:sSup>
          <m:sSupPr>
            <m:ctrlPr>
              <w:rPr>
                <w:rFonts w:ascii="Cambria Math" w:hAnsi="Cambria Math"/>
                <w:noProof/>
                <w:sz w:val="28"/>
                <w:szCs w:val="28"/>
                <w:lang w:val="en-US" w:eastAsia="en-US"/>
              </w:rPr>
            </m:ctrlPr>
          </m:sSupPr>
          <m:e>
            <m:r>
              <m:rPr>
                <m:sty m:val="p"/>
              </m:rPr>
              <w:rPr>
                <w:rFonts w:ascii="Cambria Math" w:hAnsi="Cambria Math"/>
                <w:noProof/>
                <w:sz w:val="28"/>
                <w:szCs w:val="28"/>
                <w:lang w:val="en-US" w:eastAsia="en-US"/>
              </w:rPr>
              <m:t>Pr</m:t>
            </m:r>
          </m:e>
          <m:sup>
            <m:r>
              <m:rPr>
                <m:sty m:val="p"/>
              </m:rPr>
              <w:rPr>
                <w:rFonts w:ascii="Cambria Math" w:hAnsi="Cambria Math"/>
                <w:noProof/>
                <w:sz w:val="28"/>
                <w:szCs w:val="28"/>
                <w:lang w:val="en-US" w:eastAsia="en-US"/>
              </w:rPr>
              <m:t>0.35</m:t>
            </m:r>
          </m:sup>
        </m:sSup>
        <m:r>
          <w:rPr>
            <w:rFonts w:ascii="Cambria Math" w:hAnsi="Cambria Math"/>
            <w:noProof/>
            <w:sz w:val="28"/>
            <w:szCs w:val="28"/>
            <w:lang w:val="en-US" w:eastAsia="en-US"/>
          </w:rPr>
          <m:t>,</m:t>
        </m:r>
      </m:oMath>
      <w:r>
        <w:rPr>
          <w:noProof/>
          <w:sz w:val="28"/>
          <w:szCs w:val="28"/>
          <w:lang w:val="en-US" w:eastAsia="en-US"/>
        </w:rPr>
        <w:tab/>
        <w:t>(1.7)</w:t>
      </w:r>
    </w:p>
    <w:p w14:paraId="66E23F0B" w14:textId="77777777" w:rsidR="00055809" w:rsidRPr="00527709" w:rsidRDefault="00055809" w:rsidP="00DA3131">
      <w:pPr>
        <w:jc w:val="both"/>
        <w:rPr>
          <w:noProof/>
          <w:sz w:val="28"/>
          <w:szCs w:val="28"/>
          <w:lang w:val="en-US" w:eastAsia="en-US"/>
        </w:rPr>
      </w:pPr>
    </w:p>
    <w:p w14:paraId="10998142" w14:textId="65DCD464" w:rsidR="00055809" w:rsidRPr="00527709" w:rsidRDefault="00055809" w:rsidP="00DA3131">
      <w:pPr>
        <w:jc w:val="both"/>
        <w:rPr>
          <w:noProof/>
          <w:sz w:val="28"/>
          <w:szCs w:val="28"/>
          <w:lang w:val="en-US" w:eastAsia="en-US"/>
        </w:rPr>
      </w:pPr>
      <w:r w:rsidRPr="00527709">
        <w:rPr>
          <w:noProof/>
          <w:sz w:val="28"/>
          <w:szCs w:val="28"/>
          <w:lang w:val="en-US" w:eastAsia="en-US"/>
        </w:rPr>
        <w:t xml:space="preserve">where </w:t>
      </w:r>
      <m:oMath>
        <m:r>
          <w:rPr>
            <w:rFonts w:ascii="Cambria Math" w:hAnsi="Cambria Math"/>
            <w:noProof/>
            <w:sz w:val="28"/>
            <w:szCs w:val="28"/>
            <w:lang w:val="en-US" w:eastAsia="en-US"/>
          </w:rPr>
          <m:t>N</m:t>
        </m:r>
        <m:sSub>
          <m:sSubPr>
            <m:ctrlPr>
              <w:rPr>
                <w:rFonts w:ascii="Cambria Math" w:hAnsi="Cambria Math"/>
                <w:noProof/>
                <w:sz w:val="28"/>
                <w:szCs w:val="28"/>
                <w:lang w:val="en-US" w:eastAsia="en-US"/>
              </w:rPr>
            </m:ctrlPr>
          </m:sSubPr>
          <m:e>
            <m:r>
              <w:rPr>
                <w:rFonts w:ascii="Cambria Math" w:hAnsi="Cambria Math"/>
                <w:noProof/>
                <w:sz w:val="28"/>
                <w:szCs w:val="28"/>
                <w:lang w:val="en-US" w:eastAsia="en-US"/>
              </w:rPr>
              <m:t>u</m:t>
            </m:r>
          </m:e>
          <m:sub>
            <m:r>
              <w:rPr>
                <w:rFonts w:ascii="Cambria Math" w:hAnsi="Cambria Math"/>
                <w:noProof/>
                <w:sz w:val="28"/>
                <w:szCs w:val="28"/>
                <w:lang w:val="en-US" w:eastAsia="en-US"/>
              </w:rPr>
              <m:t>l</m:t>
            </m:r>
          </m:sub>
        </m:sSub>
      </m:oMath>
      <w:r w:rsidRPr="00527709">
        <w:rPr>
          <w:noProof/>
          <w:sz w:val="28"/>
          <w:szCs w:val="28"/>
          <w:lang w:val="en-US" w:eastAsia="en-US"/>
        </w:rPr>
        <w:t xml:space="preserve"> and </w:t>
      </w:r>
      <m:oMath>
        <m:r>
          <m:rPr>
            <m:sty m:val="p"/>
          </m:rPr>
          <w:rPr>
            <w:rFonts w:ascii="Cambria Math" w:hAnsi="Cambria Math"/>
            <w:noProof/>
            <w:sz w:val="28"/>
            <w:szCs w:val="28"/>
            <w:lang w:val="en-US" w:eastAsia="en-US"/>
          </w:rPr>
          <m:t>Pr</m:t>
        </m:r>
      </m:oMath>
      <w:r w:rsidRPr="00527709">
        <w:rPr>
          <w:noProof/>
          <w:sz w:val="28"/>
          <w:szCs w:val="28"/>
          <w:lang w:val="en-US" w:eastAsia="en-US"/>
        </w:rPr>
        <w:t xml:space="preserve"> </w:t>
      </w:r>
      <w:r w:rsidR="0095294E" w:rsidRPr="0095294E">
        <w:rPr>
          <w:noProof/>
          <w:sz w:val="28"/>
          <w:szCs w:val="28"/>
          <w:lang w:val="en-US" w:eastAsia="en-US"/>
        </w:rPr>
        <w:t>represent the Nusselt and Prandtl numbers, respectively, for particles of fraction</w:t>
      </w:r>
      <w:r w:rsidR="0095294E">
        <w:rPr>
          <w:noProof/>
          <w:sz w:val="28"/>
          <w:szCs w:val="28"/>
          <w:lang w:val="en-US" w:eastAsia="en-US"/>
        </w:rPr>
        <w:t xml:space="preserve"> </w:t>
      </w:r>
      <w:r w:rsidRPr="00527709">
        <w:rPr>
          <w:i/>
          <w:noProof/>
          <w:sz w:val="28"/>
          <w:szCs w:val="28"/>
          <w:lang w:val="en-US" w:eastAsia="en-US"/>
        </w:rPr>
        <w:t>l</w:t>
      </w:r>
      <w:r w:rsidRPr="00527709">
        <w:rPr>
          <w:noProof/>
          <w:sz w:val="28"/>
          <w:szCs w:val="28"/>
          <w:lang w:val="en-US" w:eastAsia="en-US"/>
        </w:rPr>
        <w:t>.</w:t>
      </w:r>
    </w:p>
    <w:p w14:paraId="6C0088E8" w14:textId="2112285D" w:rsidR="00055809" w:rsidRPr="006E5330" w:rsidRDefault="006E5330" w:rsidP="008B2212">
      <w:pPr>
        <w:ind w:firstLine="709"/>
        <w:jc w:val="both"/>
        <w:rPr>
          <w:noProof/>
          <w:sz w:val="28"/>
          <w:szCs w:val="28"/>
          <w:lang w:val="en-US" w:eastAsia="en-US"/>
        </w:rPr>
      </w:pPr>
      <w:r w:rsidRPr="006E5330">
        <w:rPr>
          <w:noProof/>
          <w:sz w:val="28"/>
          <w:szCs w:val="28"/>
          <w:lang w:val="en-US" w:eastAsia="en-US"/>
        </w:rPr>
        <w:t>The equation governing the flow rates of the aeromixture and the plasma-forming gas is given by:</w:t>
      </w:r>
    </w:p>
    <w:p w14:paraId="6B911481" w14:textId="77777777" w:rsidR="00055809" w:rsidRPr="0033253A" w:rsidRDefault="00055809" w:rsidP="00DA3131">
      <w:pPr>
        <w:rPr>
          <w:noProof/>
          <w:sz w:val="28"/>
          <w:szCs w:val="28"/>
          <w:lang w:val="en-US" w:eastAsia="en-US"/>
        </w:rPr>
      </w:pPr>
    </w:p>
    <w:p w14:paraId="37CC8C2E" w14:textId="77777777" w:rsidR="00055809" w:rsidRPr="00527709" w:rsidRDefault="00055809" w:rsidP="00DA3131">
      <w:pPr>
        <w:tabs>
          <w:tab w:val="center" w:pos="4820"/>
          <w:tab w:val="right" w:pos="9639"/>
        </w:tabs>
        <w:jc w:val="center"/>
        <w:rPr>
          <w:noProof/>
          <w:sz w:val="28"/>
          <w:szCs w:val="28"/>
          <w:lang w:val="en-US" w:eastAsia="en-US"/>
        </w:rPr>
      </w:pPr>
      <w:r>
        <w:rPr>
          <w:noProof/>
          <w:sz w:val="28"/>
          <w:szCs w:val="28"/>
          <w:lang w:val="en-US" w:eastAsia="en-US"/>
        </w:rPr>
        <w:tab/>
      </w:r>
      <m:oMath>
        <m:f>
          <m:fPr>
            <m:ctrlPr>
              <w:rPr>
                <w:rFonts w:ascii="Cambria Math" w:hAnsi="Cambria Math"/>
                <w:noProof/>
                <w:sz w:val="28"/>
                <w:szCs w:val="28"/>
                <w:lang w:val="en-US" w:eastAsia="en-US"/>
              </w:rPr>
            </m:ctrlPr>
          </m:fPr>
          <m:num>
            <m:r>
              <w:rPr>
                <w:rFonts w:ascii="Cambria Math" w:hAnsi="Cambria Math"/>
                <w:noProof/>
                <w:sz w:val="28"/>
                <w:szCs w:val="28"/>
                <w:lang w:val="en-US" w:eastAsia="en-US"/>
              </w:rPr>
              <m:t>d</m:t>
            </m:r>
            <m:sSub>
              <m:sSubPr>
                <m:ctrlPr>
                  <w:rPr>
                    <w:rFonts w:ascii="Cambria Math" w:hAnsi="Cambria Math"/>
                    <w:noProof/>
                    <w:sz w:val="28"/>
                    <w:szCs w:val="28"/>
                    <w:lang w:val="en-US" w:eastAsia="en-US"/>
                  </w:rPr>
                </m:ctrlPr>
              </m:sSubPr>
              <m:e>
                <m:r>
                  <w:rPr>
                    <w:rFonts w:ascii="Cambria Math" w:hAnsi="Cambria Math"/>
                    <w:noProof/>
                    <w:sz w:val="28"/>
                    <w:szCs w:val="28"/>
                    <w:lang w:val="en-US" w:eastAsia="en-US"/>
                  </w:rPr>
                  <m:t>m</m:t>
                </m:r>
              </m:e>
              <m:sub>
                <m:r>
                  <w:rPr>
                    <w:rFonts w:ascii="Cambria Math" w:hAnsi="Cambria Math"/>
                    <w:noProof/>
                    <w:sz w:val="28"/>
                    <w:szCs w:val="28"/>
                    <w:lang w:val="en-US" w:eastAsia="en-US"/>
                  </w:rPr>
                  <m:t>air</m:t>
                </m:r>
              </m:sub>
            </m:sSub>
          </m:num>
          <m:den>
            <m:r>
              <w:rPr>
                <w:rFonts w:ascii="Cambria Math" w:hAnsi="Cambria Math"/>
                <w:noProof/>
                <w:sz w:val="28"/>
                <w:szCs w:val="28"/>
                <w:lang w:val="en-US" w:eastAsia="en-US"/>
              </w:rPr>
              <m:t>dt</m:t>
            </m:r>
          </m:den>
        </m:f>
        <m:r>
          <w:rPr>
            <w:rFonts w:ascii="Cambria Math" w:hAnsi="Cambria Math"/>
            <w:noProof/>
            <w:sz w:val="28"/>
            <w:szCs w:val="28"/>
            <w:lang w:val="en-US" w:eastAsia="en-US"/>
          </w:rPr>
          <m:t>+</m:t>
        </m:r>
        <m:f>
          <m:fPr>
            <m:ctrlPr>
              <w:rPr>
                <w:rFonts w:ascii="Cambria Math" w:hAnsi="Cambria Math"/>
                <w:noProof/>
                <w:sz w:val="28"/>
                <w:szCs w:val="28"/>
                <w:lang w:val="en-US" w:eastAsia="en-US"/>
              </w:rPr>
            </m:ctrlPr>
          </m:fPr>
          <m:num>
            <m:r>
              <w:rPr>
                <w:rFonts w:ascii="Cambria Math" w:hAnsi="Cambria Math"/>
                <w:noProof/>
                <w:sz w:val="28"/>
                <w:szCs w:val="28"/>
                <w:lang w:val="en-US" w:eastAsia="en-US"/>
              </w:rPr>
              <m:t>d</m:t>
            </m:r>
            <m:sSub>
              <m:sSubPr>
                <m:ctrlPr>
                  <w:rPr>
                    <w:rFonts w:ascii="Cambria Math" w:hAnsi="Cambria Math"/>
                    <w:noProof/>
                    <w:sz w:val="28"/>
                    <w:szCs w:val="28"/>
                    <w:lang w:val="en-US" w:eastAsia="en-US"/>
                  </w:rPr>
                </m:ctrlPr>
              </m:sSubPr>
              <m:e>
                <m:r>
                  <w:rPr>
                    <w:rFonts w:ascii="Cambria Math" w:hAnsi="Cambria Math"/>
                    <w:noProof/>
                    <w:sz w:val="28"/>
                    <w:szCs w:val="28"/>
                    <w:lang w:val="en-US" w:eastAsia="en-US"/>
                  </w:rPr>
                  <m:t>m</m:t>
                </m:r>
              </m:e>
              <m:sub>
                <m:r>
                  <w:rPr>
                    <w:rFonts w:ascii="Cambria Math" w:hAnsi="Cambria Math"/>
                    <w:noProof/>
                    <w:sz w:val="28"/>
                    <w:szCs w:val="28"/>
                    <w:lang w:val="en-US" w:eastAsia="en-US"/>
                  </w:rPr>
                  <m:t>plasma</m:t>
                </m:r>
              </m:sub>
            </m:sSub>
          </m:num>
          <m:den>
            <m:r>
              <w:rPr>
                <w:rFonts w:ascii="Cambria Math" w:hAnsi="Cambria Math"/>
                <w:noProof/>
                <w:sz w:val="28"/>
                <w:szCs w:val="28"/>
                <w:lang w:val="en-US" w:eastAsia="en-US"/>
              </w:rPr>
              <m:t>dt</m:t>
            </m:r>
          </m:den>
        </m:f>
        <m:r>
          <w:rPr>
            <w:rFonts w:ascii="Cambria Math" w:hAnsi="Cambria Math"/>
            <w:noProof/>
            <w:sz w:val="28"/>
            <w:szCs w:val="28"/>
            <w:lang w:val="en-US" w:eastAsia="en-US"/>
          </w:rPr>
          <m:t>=</m:t>
        </m:r>
        <m:f>
          <m:fPr>
            <m:ctrlPr>
              <w:rPr>
                <w:rFonts w:ascii="Cambria Math" w:hAnsi="Cambria Math"/>
                <w:noProof/>
                <w:sz w:val="28"/>
                <w:szCs w:val="28"/>
                <w:lang w:val="en-US" w:eastAsia="en-US"/>
              </w:rPr>
            </m:ctrlPr>
          </m:fPr>
          <m:num>
            <m:r>
              <w:rPr>
                <w:rFonts w:ascii="Cambria Math" w:hAnsi="Cambria Math"/>
                <w:noProof/>
                <w:sz w:val="28"/>
                <w:szCs w:val="28"/>
                <w:lang w:val="en-US" w:eastAsia="en-US"/>
              </w:rPr>
              <m:t>ρuπ</m:t>
            </m:r>
            <m:sSubSup>
              <m:sSubSupPr>
                <m:ctrlPr>
                  <w:rPr>
                    <w:rFonts w:ascii="Cambria Math" w:hAnsi="Cambria Math"/>
                    <w:noProof/>
                    <w:sz w:val="28"/>
                    <w:szCs w:val="28"/>
                    <w:lang w:val="en-US" w:eastAsia="en-US"/>
                  </w:rPr>
                </m:ctrlPr>
              </m:sSubSupPr>
              <m:e>
                <m:r>
                  <w:rPr>
                    <w:rFonts w:ascii="Cambria Math" w:hAnsi="Cambria Math"/>
                    <w:noProof/>
                    <w:sz w:val="28"/>
                    <w:szCs w:val="28"/>
                    <w:lang w:val="en-US" w:eastAsia="en-US"/>
                  </w:rPr>
                  <m:t>d</m:t>
                </m:r>
              </m:e>
              <m:sub>
                <m:r>
                  <w:rPr>
                    <w:rFonts w:ascii="Cambria Math" w:hAnsi="Cambria Math"/>
                    <w:noProof/>
                    <w:sz w:val="28"/>
                    <w:szCs w:val="28"/>
                    <w:lang w:val="en-US" w:eastAsia="en-US"/>
                  </w:rPr>
                  <m:t>c</m:t>
                </m:r>
              </m:sub>
              <m:sup>
                <m:r>
                  <w:rPr>
                    <w:rFonts w:ascii="Cambria Math" w:hAnsi="Cambria Math"/>
                    <w:noProof/>
                    <w:sz w:val="28"/>
                    <w:szCs w:val="28"/>
                    <w:lang w:val="en-US" w:eastAsia="en-US"/>
                  </w:rPr>
                  <m:t>2</m:t>
                </m:r>
              </m:sup>
            </m:sSubSup>
          </m:num>
          <m:den>
            <m:r>
              <w:rPr>
                <w:rFonts w:ascii="Cambria Math" w:hAnsi="Cambria Math"/>
                <w:noProof/>
                <w:sz w:val="28"/>
                <w:szCs w:val="28"/>
                <w:lang w:val="en-US" w:eastAsia="en-US"/>
              </w:rPr>
              <m:t>4</m:t>
            </m:r>
          </m:den>
        </m:f>
        <m:r>
          <w:rPr>
            <w:rFonts w:ascii="Cambria Math" w:hAnsi="Cambria Math"/>
            <w:noProof/>
            <w:sz w:val="28"/>
            <w:szCs w:val="28"/>
            <w:lang w:val="en-US" w:eastAsia="en-US"/>
          </w:rPr>
          <m:t>,</m:t>
        </m:r>
      </m:oMath>
      <w:r>
        <w:rPr>
          <w:noProof/>
          <w:sz w:val="28"/>
          <w:szCs w:val="28"/>
          <w:lang w:val="en-US" w:eastAsia="en-US"/>
        </w:rPr>
        <w:tab/>
        <w:t>(1.8)</w:t>
      </w:r>
    </w:p>
    <w:p w14:paraId="3D2A892B" w14:textId="77777777" w:rsidR="00055809" w:rsidRPr="00527709" w:rsidRDefault="00055809" w:rsidP="00DA3131">
      <w:pPr>
        <w:jc w:val="both"/>
        <w:rPr>
          <w:noProof/>
          <w:sz w:val="28"/>
          <w:szCs w:val="28"/>
          <w:lang w:val="en-US" w:eastAsia="en-US"/>
        </w:rPr>
      </w:pPr>
    </w:p>
    <w:p w14:paraId="23DD02E6" w14:textId="4DE6D915" w:rsidR="00055809" w:rsidRPr="00527709" w:rsidRDefault="00055809" w:rsidP="00DA3131">
      <w:pPr>
        <w:jc w:val="both"/>
        <w:rPr>
          <w:noProof/>
          <w:sz w:val="28"/>
          <w:szCs w:val="28"/>
          <w:lang w:val="en-US" w:eastAsia="en-US"/>
        </w:rPr>
      </w:pPr>
      <w:r w:rsidRPr="00527709">
        <w:rPr>
          <w:noProof/>
          <w:sz w:val="28"/>
          <w:szCs w:val="28"/>
          <w:lang w:val="en-US" w:eastAsia="en-US"/>
        </w:rPr>
        <w:t xml:space="preserve">where </w:t>
      </w:r>
      <m:oMath>
        <m:f>
          <m:fPr>
            <m:ctrlPr>
              <w:rPr>
                <w:rFonts w:ascii="Cambria Math" w:hAnsi="Cambria Math"/>
                <w:noProof/>
                <w:sz w:val="28"/>
                <w:szCs w:val="28"/>
                <w:lang w:val="en-US" w:eastAsia="en-US"/>
              </w:rPr>
            </m:ctrlPr>
          </m:fPr>
          <m:num>
            <m:r>
              <w:rPr>
                <w:rFonts w:ascii="Cambria Math" w:hAnsi="Cambria Math"/>
                <w:noProof/>
                <w:sz w:val="28"/>
                <w:szCs w:val="28"/>
                <w:lang w:val="en-US" w:eastAsia="en-US"/>
              </w:rPr>
              <m:t>d</m:t>
            </m:r>
            <m:sSub>
              <m:sSubPr>
                <m:ctrlPr>
                  <w:rPr>
                    <w:rFonts w:ascii="Cambria Math" w:hAnsi="Cambria Math"/>
                    <w:noProof/>
                    <w:sz w:val="28"/>
                    <w:szCs w:val="28"/>
                    <w:lang w:val="en-US" w:eastAsia="en-US"/>
                  </w:rPr>
                </m:ctrlPr>
              </m:sSubPr>
              <m:e>
                <m:r>
                  <w:rPr>
                    <w:rFonts w:ascii="Cambria Math" w:hAnsi="Cambria Math"/>
                    <w:noProof/>
                    <w:sz w:val="28"/>
                    <w:szCs w:val="28"/>
                    <w:lang w:val="en-US" w:eastAsia="en-US"/>
                  </w:rPr>
                  <m:t>m</m:t>
                </m:r>
              </m:e>
              <m:sub>
                <m:r>
                  <w:rPr>
                    <w:rFonts w:ascii="Cambria Math" w:hAnsi="Cambria Math"/>
                    <w:noProof/>
                    <w:sz w:val="28"/>
                    <w:szCs w:val="28"/>
                    <w:lang w:val="en-US" w:eastAsia="en-US"/>
                  </w:rPr>
                  <m:t>air</m:t>
                </m:r>
              </m:sub>
            </m:sSub>
          </m:num>
          <m:den>
            <m:r>
              <w:rPr>
                <w:rFonts w:ascii="Cambria Math" w:hAnsi="Cambria Math"/>
                <w:noProof/>
                <w:sz w:val="28"/>
                <w:szCs w:val="28"/>
                <w:lang w:val="en-US" w:eastAsia="en-US"/>
              </w:rPr>
              <m:t>dt</m:t>
            </m:r>
          </m:den>
        </m:f>
      </m:oMath>
      <w:r w:rsidRPr="00527709">
        <w:rPr>
          <w:noProof/>
          <w:sz w:val="28"/>
          <w:szCs w:val="28"/>
          <w:lang w:val="en-US" w:eastAsia="en-US"/>
        </w:rPr>
        <w:t xml:space="preserve"> and </w:t>
      </w:r>
      <m:oMath>
        <m:f>
          <m:fPr>
            <m:ctrlPr>
              <w:rPr>
                <w:rFonts w:ascii="Cambria Math" w:hAnsi="Cambria Math"/>
                <w:noProof/>
                <w:sz w:val="28"/>
                <w:szCs w:val="28"/>
                <w:lang w:val="en-US" w:eastAsia="en-US"/>
              </w:rPr>
            </m:ctrlPr>
          </m:fPr>
          <m:num>
            <m:r>
              <w:rPr>
                <w:rFonts w:ascii="Cambria Math" w:hAnsi="Cambria Math"/>
                <w:noProof/>
                <w:sz w:val="28"/>
                <w:szCs w:val="28"/>
                <w:lang w:val="en-US" w:eastAsia="en-US"/>
              </w:rPr>
              <m:t>d</m:t>
            </m:r>
            <m:sSub>
              <m:sSubPr>
                <m:ctrlPr>
                  <w:rPr>
                    <w:rFonts w:ascii="Cambria Math" w:hAnsi="Cambria Math"/>
                    <w:noProof/>
                    <w:sz w:val="28"/>
                    <w:szCs w:val="28"/>
                    <w:lang w:val="en-US" w:eastAsia="en-US"/>
                  </w:rPr>
                </m:ctrlPr>
              </m:sSubPr>
              <m:e>
                <m:r>
                  <w:rPr>
                    <w:rFonts w:ascii="Cambria Math" w:hAnsi="Cambria Math"/>
                    <w:noProof/>
                    <w:sz w:val="28"/>
                    <w:szCs w:val="28"/>
                    <w:lang w:val="en-US" w:eastAsia="en-US"/>
                  </w:rPr>
                  <m:t>m</m:t>
                </m:r>
              </m:e>
              <m:sub>
                <m:r>
                  <w:rPr>
                    <w:rFonts w:ascii="Cambria Math" w:hAnsi="Cambria Math"/>
                    <w:noProof/>
                    <w:sz w:val="28"/>
                    <w:szCs w:val="28"/>
                    <w:lang w:val="en-US" w:eastAsia="en-US"/>
                  </w:rPr>
                  <m:t>plasma</m:t>
                </m:r>
              </m:sub>
            </m:sSub>
          </m:num>
          <m:den>
            <m:r>
              <w:rPr>
                <w:rFonts w:ascii="Cambria Math" w:hAnsi="Cambria Math"/>
                <w:noProof/>
                <w:sz w:val="28"/>
                <w:szCs w:val="28"/>
                <w:lang w:val="en-US" w:eastAsia="en-US"/>
              </w:rPr>
              <m:t>dt</m:t>
            </m:r>
          </m:den>
        </m:f>
      </m:oMath>
      <w:r w:rsidRPr="00527709">
        <w:rPr>
          <w:noProof/>
          <w:sz w:val="28"/>
          <w:szCs w:val="28"/>
          <w:lang w:val="en-US" w:eastAsia="en-US"/>
        </w:rPr>
        <w:t xml:space="preserve"> are aeromixture (primary air + coal)</w:t>
      </w:r>
      <w:r w:rsidRPr="00527709">
        <w:rPr>
          <w:noProof/>
          <w:sz w:val="28"/>
          <w:szCs w:val="28"/>
          <w:lang w:val="kk-KZ" w:eastAsia="en-US"/>
        </w:rPr>
        <w:t xml:space="preserve"> </w:t>
      </w:r>
      <w:r w:rsidRPr="00527709">
        <w:rPr>
          <w:noProof/>
          <w:sz w:val="28"/>
          <w:szCs w:val="28"/>
          <w:lang w:val="en-US" w:eastAsia="en-US"/>
        </w:rPr>
        <w:t xml:space="preserve">and plasma-forming gas (air) flow rates, accordingly, </w:t>
      </w:r>
      <m:oMath>
        <m:sSub>
          <m:sSubPr>
            <m:ctrlPr>
              <w:rPr>
                <w:rFonts w:ascii="Cambria Math" w:hAnsi="Cambria Math"/>
                <w:i/>
                <w:noProof/>
                <w:sz w:val="28"/>
                <w:szCs w:val="28"/>
                <w:lang w:val="en-US" w:eastAsia="en-US"/>
              </w:rPr>
            </m:ctrlPr>
          </m:sSubPr>
          <m:e>
            <m:r>
              <w:rPr>
                <w:rFonts w:ascii="Cambria Math" w:hAnsi="Cambria Math"/>
                <w:noProof/>
                <w:sz w:val="28"/>
                <w:szCs w:val="28"/>
                <w:lang w:val="en-US" w:eastAsia="en-US"/>
              </w:rPr>
              <m:t>d</m:t>
            </m:r>
          </m:e>
          <m:sub>
            <m:r>
              <w:rPr>
                <w:rFonts w:ascii="Cambria Math" w:hAnsi="Cambria Math"/>
                <w:noProof/>
                <w:sz w:val="28"/>
                <w:szCs w:val="28"/>
                <w:lang w:val="en-US" w:eastAsia="en-US"/>
              </w:rPr>
              <m:t>c</m:t>
            </m:r>
          </m:sub>
        </m:sSub>
      </m:oMath>
      <w:r w:rsidR="0034689F">
        <w:rPr>
          <w:noProof/>
          <w:sz w:val="28"/>
          <w:szCs w:val="28"/>
          <w:lang w:val="en-US" w:eastAsia="en-US"/>
        </w:rPr>
        <w:t xml:space="preserve"> </w:t>
      </w:r>
      <w:r w:rsidRPr="00527709">
        <w:rPr>
          <w:noProof/>
          <w:sz w:val="28"/>
          <w:szCs w:val="28"/>
          <w:lang w:val="en-US" w:eastAsia="en-US"/>
        </w:rPr>
        <w:t>is the diameter of the channel.</w:t>
      </w:r>
    </w:p>
    <w:p w14:paraId="70C507F2" w14:textId="03B3730A" w:rsidR="00055809" w:rsidRPr="00690C5C" w:rsidRDefault="00EE46AF" w:rsidP="008B2212">
      <w:pPr>
        <w:ind w:firstLine="709"/>
        <w:jc w:val="both"/>
        <w:rPr>
          <w:noProof/>
          <w:sz w:val="28"/>
          <w:szCs w:val="28"/>
          <w:lang w:val="en-US" w:eastAsia="en-US"/>
        </w:rPr>
      </w:pPr>
      <w:r>
        <w:rPr>
          <w:noProof/>
          <w:sz w:val="28"/>
          <w:szCs w:val="28"/>
          <w:lang w:val="en-US" w:eastAsia="en-US"/>
        </w:rPr>
        <w:t>T</w:t>
      </w:r>
      <w:r w:rsidR="00055809">
        <w:rPr>
          <w:noProof/>
          <w:sz w:val="28"/>
          <w:szCs w:val="28"/>
          <w:lang w:val="en-US" w:eastAsia="en-US"/>
        </w:rPr>
        <w:t xml:space="preserve">he term </w:t>
      </w:r>
      <m:oMath>
        <m:nary>
          <m:naryPr>
            <m:chr m:val="∑"/>
            <m:limLoc m:val="undOvr"/>
            <m:grow m:val="1"/>
            <m:ctrlPr>
              <w:rPr>
                <w:rFonts w:ascii="Cambria Math" w:hAnsi="Cambria Math"/>
                <w:noProof/>
                <w:sz w:val="28"/>
                <w:szCs w:val="28"/>
                <w:lang w:val="en-US" w:eastAsia="en-US"/>
              </w:rPr>
            </m:ctrlPr>
          </m:naryPr>
          <m:sub>
            <m:r>
              <w:rPr>
                <w:rFonts w:ascii="Cambria Math" w:hAnsi="Cambria Math"/>
                <w:noProof/>
                <w:sz w:val="28"/>
                <w:szCs w:val="28"/>
                <w:lang w:val="en-US" w:eastAsia="en-US"/>
              </w:rPr>
              <m:t>j=1</m:t>
            </m:r>
          </m:sub>
          <m:sup>
            <m:r>
              <w:rPr>
                <w:rFonts w:ascii="Cambria Math" w:hAnsi="Cambria Math"/>
                <w:noProof/>
                <w:sz w:val="28"/>
                <w:szCs w:val="28"/>
                <w:lang w:val="en-US" w:eastAsia="en-US"/>
              </w:rPr>
              <m:t>k</m:t>
            </m:r>
          </m:sup>
          <m:e>
            <m:r>
              <w:rPr>
                <w:rFonts w:ascii="Cambria Math" w:hAnsi="Cambria Math"/>
                <w:noProof/>
                <w:sz w:val="28"/>
                <w:szCs w:val="28"/>
                <w:lang w:val="en-US" w:eastAsia="en-US"/>
              </w:rPr>
              <m:t>ρu</m:t>
            </m:r>
          </m:e>
        </m:nary>
        <m:f>
          <m:fPr>
            <m:ctrlPr>
              <w:rPr>
                <w:rFonts w:ascii="Cambria Math" w:hAnsi="Cambria Math"/>
                <w:noProof/>
                <w:sz w:val="28"/>
                <w:szCs w:val="28"/>
                <w:lang w:val="en-US" w:eastAsia="en-US"/>
              </w:rPr>
            </m:ctrlPr>
          </m:fPr>
          <m:num>
            <m:r>
              <w:rPr>
                <w:rFonts w:ascii="Cambria Math" w:hAnsi="Cambria Math"/>
                <w:noProof/>
                <w:sz w:val="28"/>
                <w:szCs w:val="28"/>
                <w:lang w:val="en-US" w:eastAsia="en-US"/>
              </w:rPr>
              <m:t>d</m:t>
            </m:r>
            <m:sSub>
              <m:sSubPr>
                <m:ctrlPr>
                  <w:rPr>
                    <w:rFonts w:ascii="Cambria Math" w:hAnsi="Cambria Math"/>
                    <w:noProof/>
                    <w:sz w:val="28"/>
                    <w:szCs w:val="28"/>
                    <w:lang w:val="en-US" w:eastAsia="en-US"/>
                  </w:rPr>
                </m:ctrlPr>
              </m:sSubPr>
              <m:e>
                <m:r>
                  <w:rPr>
                    <w:rFonts w:ascii="Cambria Math" w:hAnsi="Cambria Math"/>
                    <w:noProof/>
                    <w:sz w:val="28"/>
                    <w:szCs w:val="28"/>
                    <w:lang w:val="en-US" w:eastAsia="en-US"/>
                  </w:rPr>
                  <m:t>n</m:t>
                </m:r>
              </m:e>
              <m:sub>
                <m:r>
                  <w:rPr>
                    <w:rFonts w:ascii="Cambria Math" w:hAnsi="Cambria Math"/>
                    <w:noProof/>
                    <w:sz w:val="28"/>
                    <w:szCs w:val="28"/>
                    <w:lang w:val="en-US" w:eastAsia="en-US"/>
                  </w:rPr>
                  <m:t>j</m:t>
                </m:r>
              </m:sub>
            </m:sSub>
          </m:num>
          <m:den>
            <m:r>
              <w:rPr>
                <w:rFonts w:ascii="Cambria Math" w:hAnsi="Cambria Math"/>
                <w:noProof/>
                <w:sz w:val="28"/>
                <w:szCs w:val="28"/>
                <w:lang w:val="en-US" w:eastAsia="en-US"/>
              </w:rPr>
              <m:t>dx</m:t>
            </m:r>
          </m:den>
        </m:f>
        <m:sSub>
          <m:sSubPr>
            <m:ctrlPr>
              <w:rPr>
                <w:rFonts w:ascii="Cambria Math" w:hAnsi="Cambria Math"/>
                <w:noProof/>
                <w:sz w:val="28"/>
                <w:szCs w:val="28"/>
                <w:lang w:val="en-US" w:eastAsia="en-US"/>
              </w:rPr>
            </m:ctrlPr>
          </m:sSubPr>
          <m:e>
            <m:r>
              <w:rPr>
                <w:rFonts w:ascii="Cambria Math" w:hAnsi="Cambria Math"/>
                <w:noProof/>
                <w:sz w:val="28"/>
                <w:szCs w:val="28"/>
                <w:lang w:val="en-US" w:eastAsia="en-US"/>
              </w:rPr>
              <m:t>I</m:t>
            </m:r>
          </m:e>
          <m:sub>
            <m:r>
              <w:rPr>
                <w:rFonts w:ascii="Cambria Math" w:hAnsi="Cambria Math"/>
                <w:noProof/>
                <w:sz w:val="28"/>
                <w:szCs w:val="28"/>
                <w:lang w:val="en-US" w:eastAsia="en-US"/>
              </w:rPr>
              <m:t>j</m:t>
            </m:r>
          </m:sub>
        </m:sSub>
      </m:oMath>
      <w:r>
        <w:rPr>
          <w:noProof/>
          <w:sz w:val="28"/>
          <w:szCs w:val="28"/>
          <w:lang w:val="en-US" w:eastAsia="en-US"/>
        </w:rPr>
        <w:t xml:space="preserve"> </w:t>
      </w:r>
      <w:r w:rsidR="00690C5C" w:rsidRPr="00690C5C">
        <w:rPr>
          <w:noProof/>
          <w:sz w:val="28"/>
          <w:szCs w:val="28"/>
          <w:lang w:val="en-US" w:eastAsia="en-US"/>
        </w:rPr>
        <w:t>represents the main energy input responsible for heating the gas phase, originating from the combustion of volatiles in the oxygen present within the air mixture. This contribution is calculated through a stepwise determination of the equilibrium composition of combustion products along with the incremental mass of coal volatiles. Such an approach considerably reduces complexity by eliminating the need to explicitly simulate numerous individual chemical reactions, thereby enabling more efficient parametric analysis.</w:t>
      </w:r>
    </w:p>
    <w:p w14:paraId="51CEB950" w14:textId="4FE0A79A" w:rsidR="00055809" w:rsidRPr="00EE46AF" w:rsidRDefault="00690C5C" w:rsidP="008B2212">
      <w:pPr>
        <w:ind w:firstLine="709"/>
        <w:jc w:val="both"/>
        <w:rPr>
          <w:sz w:val="28"/>
          <w:szCs w:val="28"/>
          <w:lang w:val="en-US"/>
        </w:rPr>
      </w:pPr>
      <w:r w:rsidRPr="00690C5C">
        <w:rPr>
          <w:sz w:val="28"/>
          <w:szCs w:val="28"/>
          <w:lang w:val="en-US"/>
        </w:rPr>
        <w:t>The release of volatile matter from coal can be modeled using a first-order Arrhenius-type expression as follows:</w:t>
      </w:r>
    </w:p>
    <w:p w14:paraId="02A80935" w14:textId="77777777" w:rsidR="00055809" w:rsidRPr="00527709" w:rsidRDefault="00055809" w:rsidP="00DA3131">
      <w:pPr>
        <w:jc w:val="both"/>
        <w:rPr>
          <w:sz w:val="28"/>
          <w:szCs w:val="28"/>
          <w:lang w:val="en-US"/>
        </w:rPr>
      </w:pPr>
    </w:p>
    <w:p w14:paraId="0375F340" w14:textId="77777777" w:rsidR="00055809" w:rsidRDefault="00055809" w:rsidP="00DA3131">
      <w:pPr>
        <w:tabs>
          <w:tab w:val="center" w:pos="4820"/>
          <w:tab w:val="right" w:pos="9639"/>
        </w:tabs>
        <w:jc w:val="center"/>
        <w:rPr>
          <w:sz w:val="28"/>
          <w:szCs w:val="28"/>
          <w:lang w:val="en-US"/>
        </w:rPr>
      </w:pPr>
      <w:r>
        <w:rPr>
          <w:sz w:val="28"/>
          <w:szCs w:val="28"/>
          <w:lang w:val="en-US"/>
        </w:rPr>
        <w:tab/>
      </w:r>
      <m:oMath>
        <m:f>
          <m:fPr>
            <m:ctrlPr>
              <w:rPr>
                <w:rFonts w:ascii="Cambria Math" w:hAnsi="Cambria Math"/>
                <w:sz w:val="28"/>
                <w:szCs w:val="28"/>
                <w:lang w:val="en-US"/>
              </w:rPr>
            </m:ctrlPr>
          </m:fPr>
          <m:num>
            <m:r>
              <w:rPr>
                <w:rFonts w:ascii="Cambria Math" w:hAnsi="Cambria Math"/>
                <w:sz w:val="28"/>
                <w:szCs w:val="28"/>
                <w:lang w:val="en-US"/>
              </w:rPr>
              <m:t>d</m:t>
            </m:r>
            <m:sSub>
              <m:sSubPr>
                <m:ctrlPr>
                  <w:rPr>
                    <w:rFonts w:ascii="Cambria Math" w:hAnsi="Cambria Math"/>
                    <w:sz w:val="28"/>
                    <w:szCs w:val="28"/>
                    <w:lang w:val="en-US"/>
                  </w:rPr>
                </m:ctrlPr>
              </m:sSubPr>
              <m:e>
                <m:r>
                  <w:rPr>
                    <w:rFonts w:ascii="Cambria Math" w:hAnsi="Cambria Math"/>
                    <w:sz w:val="28"/>
                    <w:szCs w:val="28"/>
                    <w:lang w:val="en-US"/>
                  </w:rPr>
                  <m:t>n</m:t>
                </m:r>
              </m:e>
              <m:sub>
                <m:r>
                  <w:rPr>
                    <w:rFonts w:ascii="Cambria Math" w:hAnsi="Cambria Math"/>
                    <w:sz w:val="28"/>
                    <w:szCs w:val="28"/>
                    <w:lang w:val="en-US"/>
                  </w:rPr>
                  <m:t>j</m:t>
                </m:r>
              </m:sub>
            </m:sSub>
          </m:num>
          <m:den>
            <m:r>
              <w:rPr>
                <w:rFonts w:ascii="Cambria Math" w:hAnsi="Cambria Math"/>
                <w:sz w:val="28"/>
                <w:szCs w:val="28"/>
                <w:lang w:val="en-US"/>
              </w:rPr>
              <m:t>dt</m:t>
            </m:r>
          </m:den>
        </m:f>
        <m:r>
          <w:rPr>
            <w:rFonts w:ascii="Cambria Math" w:hAnsi="Cambria Math"/>
            <w:sz w:val="28"/>
            <w:szCs w:val="28"/>
            <w:lang w:val="en-US"/>
          </w:rPr>
          <m:t>=</m:t>
        </m:r>
        <m:sSub>
          <m:sSubPr>
            <m:ctrlPr>
              <w:rPr>
                <w:rFonts w:ascii="Cambria Math" w:hAnsi="Cambria Math"/>
                <w:sz w:val="28"/>
                <w:szCs w:val="28"/>
                <w:lang w:val="en-US"/>
              </w:rPr>
            </m:ctrlPr>
          </m:sSubPr>
          <m:e>
            <m:r>
              <w:rPr>
                <w:rFonts w:ascii="Cambria Math" w:hAnsi="Cambria Math"/>
                <w:sz w:val="28"/>
                <w:szCs w:val="28"/>
                <w:lang w:val="en-US"/>
              </w:rPr>
              <m:t>K</m:t>
            </m:r>
          </m:e>
          <m:sub>
            <m:r>
              <w:rPr>
                <w:rFonts w:ascii="Cambria Math" w:hAnsi="Cambria Math"/>
                <w:sz w:val="28"/>
                <w:szCs w:val="28"/>
                <w:lang w:val="en-US"/>
              </w:rPr>
              <m:t>j</m:t>
            </m:r>
          </m:sub>
        </m:sSub>
        <m:sSub>
          <m:sSubPr>
            <m:ctrlPr>
              <w:rPr>
                <w:rFonts w:ascii="Cambria Math" w:hAnsi="Cambria Math"/>
                <w:sz w:val="28"/>
                <w:szCs w:val="28"/>
                <w:lang w:val="en-US"/>
              </w:rPr>
            </m:ctrlPr>
          </m:sSubPr>
          <m:e>
            <m:r>
              <w:rPr>
                <w:rFonts w:ascii="Cambria Math" w:hAnsi="Cambria Math"/>
                <w:sz w:val="28"/>
                <w:szCs w:val="28"/>
                <w:lang w:val="en-US"/>
              </w:rPr>
              <m:t>C</m:t>
            </m:r>
          </m:e>
          <m:sub>
            <m:r>
              <w:rPr>
                <w:rFonts w:ascii="Cambria Math" w:hAnsi="Cambria Math"/>
                <w:sz w:val="28"/>
                <w:szCs w:val="28"/>
                <w:lang w:val="en-US"/>
              </w:rPr>
              <m:t>j</m:t>
            </m:r>
          </m:sub>
        </m:sSub>
        <m:sSub>
          <m:sSubPr>
            <m:ctrlPr>
              <w:rPr>
                <w:rFonts w:ascii="Cambria Math" w:hAnsi="Cambria Math"/>
                <w:sz w:val="28"/>
                <w:szCs w:val="28"/>
                <w:lang w:val="en-US"/>
              </w:rPr>
            </m:ctrlPr>
          </m:sSubPr>
          <m:e>
            <m:r>
              <w:rPr>
                <w:rFonts w:ascii="Cambria Math" w:hAnsi="Cambria Math"/>
                <w:sz w:val="28"/>
                <w:szCs w:val="28"/>
                <w:lang w:val="en-US"/>
              </w:rPr>
              <m:t>C</m:t>
            </m:r>
          </m:e>
          <m:sub>
            <m:r>
              <w:rPr>
                <w:rFonts w:ascii="Cambria Math" w:hAnsi="Cambria Math"/>
                <w:sz w:val="28"/>
                <w:szCs w:val="28"/>
                <w:lang w:val="en-US"/>
              </w:rPr>
              <m:t>k</m:t>
            </m:r>
          </m:sub>
        </m:sSub>
        <m:r>
          <w:rPr>
            <w:rFonts w:ascii="Cambria Math" w:hAnsi="Cambria Math"/>
            <w:sz w:val="28"/>
            <w:szCs w:val="28"/>
            <w:lang w:val="en-US"/>
          </w:rPr>
          <m:t>,</m:t>
        </m:r>
      </m:oMath>
      <w:r w:rsidRPr="008B4F51">
        <w:rPr>
          <w:sz w:val="28"/>
          <w:szCs w:val="28"/>
          <w:lang w:val="en-US"/>
        </w:rPr>
        <w:t xml:space="preserve"> </w:t>
      </w:r>
      <w:r w:rsidRPr="00527709">
        <w:rPr>
          <w:sz w:val="28"/>
          <w:szCs w:val="28"/>
          <w:lang w:val="en-US"/>
        </w:rPr>
        <w:t xml:space="preserve">where </w:t>
      </w:r>
      <m:oMath>
        <m:sSub>
          <m:sSubPr>
            <m:ctrlPr>
              <w:rPr>
                <w:rFonts w:ascii="Cambria Math" w:hAnsi="Cambria Math"/>
                <w:sz w:val="28"/>
                <w:szCs w:val="28"/>
                <w:lang w:val="en-US"/>
              </w:rPr>
            </m:ctrlPr>
          </m:sSubPr>
          <m:e>
            <m:r>
              <w:rPr>
                <w:rFonts w:ascii="Cambria Math" w:hAnsi="Cambria Math"/>
                <w:sz w:val="28"/>
                <w:szCs w:val="28"/>
                <w:lang w:val="en-US"/>
              </w:rPr>
              <m:t>K</m:t>
            </m:r>
          </m:e>
          <m:sub>
            <m:r>
              <w:rPr>
                <w:rFonts w:ascii="Cambria Math" w:hAnsi="Cambria Math"/>
                <w:sz w:val="28"/>
                <w:szCs w:val="28"/>
                <w:lang w:val="en-US"/>
              </w:rPr>
              <m:t>j</m:t>
            </m:r>
          </m:sub>
        </m:sSub>
        <m:r>
          <w:rPr>
            <w:rFonts w:ascii="Cambria Math" w:hAnsi="Cambria Math"/>
            <w:sz w:val="28"/>
            <w:szCs w:val="28"/>
            <w:lang w:val="en-US"/>
          </w:rPr>
          <m:t>=</m:t>
        </m:r>
        <m:sSub>
          <m:sSubPr>
            <m:ctrlPr>
              <w:rPr>
                <w:rFonts w:ascii="Cambria Math" w:hAnsi="Cambria Math"/>
                <w:sz w:val="28"/>
                <w:szCs w:val="28"/>
                <w:lang w:val="en-US"/>
              </w:rPr>
            </m:ctrlPr>
          </m:sSubPr>
          <m:e>
            <m:r>
              <w:rPr>
                <w:rFonts w:ascii="Cambria Math" w:hAnsi="Cambria Math"/>
                <w:sz w:val="28"/>
                <w:szCs w:val="28"/>
                <w:lang w:val="en-US"/>
              </w:rPr>
              <m:t>A</m:t>
            </m:r>
          </m:e>
          <m:sub>
            <m:r>
              <w:rPr>
                <w:rFonts w:ascii="Cambria Math" w:hAnsi="Cambria Math"/>
                <w:sz w:val="28"/>
                <w:szCs w:val="28"/>
                <w:lang w:val="en-US"/>
              </w:rPr>
              <m:t>j</m:t>
            </m:r>
          </m:sub>
        </m:sSub>
        <m:r>
          <m:rPr>
            <m:sty m:val="p"/>
          </m:rPr>
          <w:rPr>
            <w:rFonts w:ascii="Cambria Math" w:hAnsi="Cambria Math"/>
            <w:sz w:val="28"/>
            <w:szCs w:val="28"/>
            <w:lang w:val="en-US"/>
          </w:rPr>
          <m:t>exp</m:t>
        </m:r>
        <m:d>
          <m:dPr>
            <m:ctrlPr>
              <w:rPr>
                <w:rFonts w:ascii="Cambria Math" w:hAnsi="Cambria Math"/>
                <w:sz w:val="28"/>
                <w:szCs w:val="28"/>
                <w:lang w:val="en-US"/>
              </w:rPr>
            </m:ctrlPr>
          </m:dPr>
          <m:e>
            <m:r>
              <w:rPr>
                <w:rFonts w:ascii="Cambria Math" w:hAnsi="Cambria Math"/>
                <w:sz w:val="28"/>
                <w:szCs w:val="28"/>
                <w:lang w:val="en-US"/>
              </w:rPr>
              <m:t>-</m:t>
            </m:r>
            <m:sSub>
              <m:sSubPr>
                <m:ctrlPr>
                  <w:rPr>
                    <w:rFonts w:ascii="Cambria Math" w:hAnsi="Cambria Math"/>
                    <w:sz w:val="28"/>
                    <w:szCs w:val="28"/>
                    <w:lang w:val="en-US"/>
                  </w:rPr>
                </m:ctrlPr>
              </m:sSubPr>
              <m:e>
                <m:r>
                  <w:rPr>
                    <w:rFonts w:ascii="Cambria Math" w:hAnsi="Cambria Math"/>
                    <w:sz w:val="28"/>
                    <w:szCs w:val="28"/>
                    <w:lang w:val="en-US"/>
                  </w:rPr>
                  <m:t>E</m:t>
                </m:r>
              </m:e>
              <m:sub>
                <m:r>
                  <w:rPr>
                    <w:rFonts w:ascii="Cambria Math" w:hAnsi="Cambria Math"/>
                    <w:sz w:val="28"/>
                    <w:szCs w:val="28"/>
                    <w:lang w:val="en-US"/>
                  </w:rPr>
                  <m:t>ij</m:t>
                </m:r>
              </m:sub>
            </m:sSub>
            <m:r>
              <w:rPr>
                <w:rFonts w:ascii="Cambria Math" w:hAnsi="Cambria Math"/>
                <w:sz w:val="28"/>
                <w:szCs w:val="28"/>
                <w:lang w:val="en-US"/>
              </w:rPr>
              <m:t>/</m:t>
            </m:r>
            <m:d>
              <m:dPr>
                <m:ctrlPr>
                  <w:rPr>
                    <w:rFonts w:ascii="Cambria Math" w:hAnsi="Cambria Math"/>
                    <w:sz w:val="28"/>
                    <w:szCs w:val="28"/>
                    <w:lang w:val="en-US"/>
                  </w:rPr>
                </m:ctrlPr>
              </m:dPr>
              <m:e>
                <m:r>
                  <w:rPr>
                    <w:rFonts w:ascii="Cambria Math" w:hAnsi="Cambria Math"/>
                    <w:sz w:val="28"/>
                    <w:szCs w:val="28"/>
                    <w:lang w:val="en-US"/>
                  </w:rPr>
                  <m:t>R</m:t>
                </m:r>
                <m:sSub>
                  <m:sSubPr>
                    <m:ctrlPr>
                      <w:rPr>
                        <w:rFonts w:ascii="Cambria Math" w:hAnsi="Cambria Math"/>
                        <w:sz w:val="28"/>
                        <w:szCs w:val="28"/>
                        <w:lang w:val="en-US"/>
                      </w:rPr>
                    </m:ctrlPr>
                  </m:sSubPr>
                  <m:e>
                    <m:r>
                      <w:rPr>
                        <w:rFonts w:ascii="Cambria Math" w:hAnsi="Cambria Math"/>
                        <w:sz w:val="28"/>
                        <w:szCs w:val="28"/>
                        <w:lang w:val="en-US"/>
                      </w:rPr>
                      <m:t>T</m:t>
                    </m:r>
                  </m:e>
                  <m:sub>
                    <m:r>
                      <w:rPr>
                        <w:rFonts w:ascii="Cambria Math" w:hAnsi="Cambria Math"/>
                        <w:sz w:val="28"/>
                        <w:szCs w:val="28"/>
                        <w:lang w:val="en-US"/>
                      </w:rPr>
                      <m:t>l</m:t>
                    </m:r>
                  </m:sub>
                </m:sSub>
              </m:e>
            </m:d>
          </m:e>
        </m:d>
        <m:r>
          <w:rPr>
            <w:rFonts w:ascii="Cambria Math" w:hAnsi="Cambria Math"/>
            <w:sz w:val="28"/>
            <w:szCs w:val="28"/>
            <w:lang w:val="en-US"/>
          </w:rPr>
          <m:t>,</m:t>
        </m:r>
      </m:oMath>
      <w:r>
        <w:rPr>
          <w:sz w:val="28"/>
          <w:szCs w:val="28"/>
          <w:lang w:val="en-US"/>
        </w:rPr>
        <w:tab/>
      </w:r>
      <w:r>
        <w:rPr>
          <w:noProof/>
          <w:sz w:val="28"/>
          <w:szCs w:val="28"/>
          <w:lang w:val="en-US" w:eastAsia="en-US"/>
        </w:rPr>
        <w:t>(1.9)</w:t>
      </w:r>
    </w:p>
    <w:p w14:paraId="5F018C2F" w14:textId="77777777" w:rsidR="00055809" w:rsidRDefault="00055809" w:rsidP="00DA3131">
      <w:pPr>
        <w:tabs>
          <w:tab w:val="center" w:pos="4820"/>
          <w:tab w:val="right" w:pos="9639"/>
        </w:tabs>
        <w:jc w:val="both"/>
        <w:rPr>
          <w:noProof/>
          <w:sz w:val="28"/>
          <w:szCs w:val="28"/>
          <w:lang w:val="en-US" w:eastAsia="en-US"/>
        </w:rPr>
      </w:pPr>
    </w:p>
    <w:p w14:paraId="596BBECE" w14:textId="3102346C" w:rsidR="00055809" w:rsidRDefault="00055809" w:rsidP="00DA3131">
      <w:pPr>
        <w:tabs>
          <w:tab w:val="center" w:pos="4820"/>
          <w:tab w:val="right" w:pos="9639"/>
        </w:tabs>
        <w:jc w:val="both"/>
        <w:rPr>
          <w:sz w:val="28"/>
          <w:szCs w:val="28"/>
          <w:lang w:val="en-US"/>
        </w:rPr>
      </w:pPr>
      <w:r w:rsidRPr="00527709">
        <w:rPr>
          <w:noProof/>
          <w:sz w:val="28"/>
          <w:szCs w:val="28"/>
          <w:lang w:val="en-US" w:eastAsia="en-US"/>
        </w:rPr>
        <w:t xml:space="preserve">where </w:t>
      </w:r>
      <m:oMath>
        <m:sSub>
          <m:sSubPr>
            <m:ctrlPr>
              <w:rPr>
                <w:rFonts w:ascii="Cambria Math" w:hAnsi="Cambria Math"/>
                <w:sz w:val="28"/>
                <w:szCs w:val="28"/>
                <w:lang w:val="en-US"/>
              </w:rPr>
            </m:ctrlPr>
          </m:sSubPr>
          <m:e>
            <m:r>
              <w:rPr>
                <w:rFonts w:ascii="Cambria Math" w:hAnsi="Cambria Math"/>
                <w:sz w:val="28"/>
                <w:szCs w:val="28"/>
                <w:lang w:val="en-US"/>
              </w:rPr>
              <m:t>A</m:t>
            </m:r>
          </m:e>
          <m:sub>
            <m:r>
              <w:rPr>
                <w:rFonts w:ascii="Cambria Math" w:hAnsi="Cambria Math"/>
                <w:sz w:val="28"/>
                <w:szCs w:val="28"/>
                <w:lang w:val="en-US"/>
              </w:rPr>
              <m:t>j</m:t>
            </m:r>
          </m:sub>
        </m:sSub>
      </m:oMath>
      <w:r w:rsidR="00DB205F">
        <w:rPr>
          <w:noProof/>
          <w:sz w:val="28"/>
          <w:szCs w:val="28"/>
          <w:lang w:val="en-US" w:eastAsia="en-US"/>
        </w:rPr>
        <w:t xml:space="preserve"> </w:t>
      </w:r>
      <w:r w:rsidR="00DB205F" w:rsidRPr="00DB205F">
        <w:rPr>
          <w:noProof/>
          <w:sz w:val="28"/>
          <w:szCs w:val="28"/>
          <w:lang w:val="en-US" w:eastAsia="en-US"/>
        </w:rPr>
        <w:t>represents the pre-exponential factor,</w:t>
      </w:r>
      <w:r w:rsidRPr="00527709">
        <w:rPr>
          <w:noProof/>
          <w:sz w:val="28"/>
          <w:szCs w:val="28"/>
          <w:lang w:val="en-US" w:eastAsia="en-US"/>
        </w:rPr>
        <w:t xml:space="preserve"> </w:t>
      </w:r>
      <m:oMath>
        <m:sSub>
          <m:sSubPr>
            <m:ctrlPr>
              <w:rPr>
                <w:rFonts w:ascii="Cambria Math" w:hAnsi="Cambria Math"/>
                <w:sz w:val="28"/>
                <w:szCs w:val="28"/>
                <w:lang w:val="en-US"/>
              </w:rPr>
            </m:ctrlPr>
          </m:sSubPr>
          <m:e>
            <m:r>
              <w:rPr>
                <w:rFonts w:ascii="Cambria Math" w:hAnsi="Cambria Math"/>
                <w:sz w:val="28"/>
                <w:szCs w:val="28"/>
                <w:lang w:val="en-US"/>
              </w:rPr>
              <m:t>E</m:t>
            </m:r>
          </m:e>
          <m:sub>
            <m:r>
              <w:rPr>
                <w:rFonts w:ascii="Cambria Math" w:hAnsi="Cambria Math"/>
                <w:sz w:val="28"/>
                <w:szCs w:val="28"/>
                <w:lang w:val="en-US"/>
              </w:rPr>
              <m:t>ij</m:t>
            </m:r>
          </m:sub>
        </m:sSub>
      </m:oMath>
      <w:r w:rsidR="00DB205F">
        <w:rPr>
          <w:noProof/>
          <w:sz w:val="28"/>
          <w:szCs w:val="28"/>
          <w:lang w:val="en-US"/>
        </w:rPr>
        <w:t xml:space="preserve"> </w:t>
      </w:r>
      <w:r w:rsidR="00DB205F" w:rsidRPr="00DB205F">
        <w:rPr>
          <w:noProof/>
          <w:sz w:val="28"/>
          <w:szCs w:val="28"/>
          <w:lang w:val="en-US" w:eastAsia="en-US"/>
        </w:rPr>
        <w:t>denotes the activation energy (expressed in kJ/mol)</w:t>
      </w:r>
      <w:r w:rsidRPr="00527709">
        <w:rPr>
          <w:noProof/>
          <w:sz w:val="28"/>
          <w:szCs w:val="28"/>
          <w:lang w:val="en-US" w:eastAsia="en-US"/>
        </w:rPr>
        <w:t xml:space="preserve">, </w:t>
      </w:r>
      <m:oMath>
        <m:sSub>
          <m:sSubPr>
            <m:ctrlPr>
              <w:rPr>
                <w:rFonts w:ascii="Cambria Math" w:hAnsi="Cambria Math"/>
                <w:sz w:val="28"/>
                <w:szCs w:val="28"/>
                <w:lang w:val="en-US"/>
              </w:rPr>
            </m:ctrlPr>
          </m:sSubPr>
          <m:e>
            <m:r>
              <w:rPr>
                <w:rFonts w:ascii="Cambria Math" w:hAnsi="Cambria Math"/>
                <w:sz w:val="28"/>
                <w:szCs w:val="28"/>
                <w:lang w:val="en-US"/>
              </w:rPr>
              <m:t>T</m:t>
            </m:r>
          </m:e>
          <m:sub>
            <m:r>
              <w:rPr>
                <w:rFonts w:ascii="Cambria Math" w:hAnsi="Cambria Math"/>
                <w:sz w:val="28"/>
                <w:szCs w:val="28"/>
                <w:lang w:val="en-US"/>
              </w:rPr>
              <m:t>l</m:t>
            </m:r>
          </m:sub>
        </m:sSub>
      </m:oMath>
      <w:r w:rsidR="00DB205F">
        <w:rPr>
          <w:noProof/>
          <w:sz w:val="28"/>
          <w:szCs w:val="28"/>
          <w:lang w:val="en-US"/>
        </w:rPr>
        <w:t xml:space="preserve"> </w:t>
      </w:r>
      <w:r w:rsidR="00DB205F" w:rsidRPr="00DB205F">
        <w:rPr>
          <w:noProof/>
          <w:sz w:val="28"/>
          <w:szCs w:val="28"/>
          <w:lang w:val="en-US" w:eastAsia="en-US"/>
        </w:rPr>
        <w:t xml:space="preserve">is the temperature of the particle </w:t>
      </w:r>
      <w:r w:rsidR="00DB205F" w:rsidRPr="00DB205F">
        <w:rPr>
          <w:i/>
          <w:noProof/>
          <w:sz w:val="28"/>
          <w:szCs w:val="28"/>
          <w:lang w:val="en-US" w:eastAsia="en-US"/>
        </w:rPr>
        <w:t>l</w:t>
      </w:r>
      <w:r w:rsidR="00DB205F">
        <w:rPr>
          <w:noProof/>
          <w:sz w:val="28"/>
          <w:szCs w:val="28"/>
          <w:lang w:val="en-US" w:eastAsia="en-US"/>
        </w:rPr>
        <w:t>,</w:t>
      </w:r>
      <w:r w:rsidRPr="00527709">
        <w:rPr>
          <w:noProof/>
          <w:sz w:val="28"/>
          <w:szCs w:val="28"/>
          <w:lang w:val="en-US" w:eastAsia="en-US"/>
        </w:rPr>
        <w:t xml:space="preserve"> and </w:t>
      </w:r>
      <w:r w:rsidRPr="00527709">
        <w:rPr>
          <w:i/>
          <w:noProof/>
          <w:sz w:val="28"/>
          <w:szCs w:val="28"/>
          <w:lang w:val="en-US" w:eastAsia="en-US"/>
        </w:rPr>
        <w:t>R</w:t>
      </w:r>
      <w:r w:rsidR="00DB205F">
        <w:rPr>
          <w:noProof/>
          <w:sz w:val="28"/>
          <w:szCs w:val="28"/>
          <w:lang w:val="en-US" w:eastAsia="en-US"/>
        </w:rPr>
        <w:t xml:space="preserve"> </w:t>
      </w:r>
      <w:r w:rsidR="00DB205F" w:rsidRPr="00DB205F">
        <w:rPr>
          <w:noProof/>
          <w:sz w:val="28"/>
          <w:szCs w:val="28"/>
          <w:lang w:val="en-US" w:eastAsia="en-US"/>
        </w:rPr>
        <w:t>corresponds to t</w:t>
      </w:r>
      <w:r w:rsidR="0079338E">
        <w:rPr>
          <w:noProof/>
          <w:sz w:val="28"/>
          <w:szCs w:val="28"/>
          <w:lang w:val="en-US" w:eastAsia="en-US"/>
        </w:rPr>
        <w:t xml:space="preserve">he universal gas constant </w:t>
      </w:r>
      <w:r w:rsidRPr="006227DC">
        <w:rPr>
          <w:noProof/>
          <w:sz w:val="28"/>
          <w:szCs w:val="28"/>
          <w:lang w:val="en-US" w:eastAsia="en-US"/>
        </w:rPr>
        <w:t>[</w:t>
      </w:r>
      <w:r w:rsidR="00864191">
        <w:rPr>
          <w:noProof/>
          <w:sz w:val="28"/>
          <w:szCs w:val="28"/>
          <w:lang w:val="en-US" w:eastAsia="en-US"/>
        </w:rPr>
        <w:fldChar w:fldCharType="begin"/>
      </w:r>
      <w:r w:rsidR="00864191">
        <w:rPr>
          <w:noProof/>
          <w:sz w:val="28"/>
          <w:szCs w:val="28"/>
          <w:lang w:val="en-US" w:eastAsia="en-US"/>
        </w:rPr>
        <w:instrText xml:space="preserve"> REF Tastanbekov2022 \r \h </w:instrText>
      </w:r>
      <w:r w:rsidR="00864191">
        <w:rPr>
          <w:noProof/>
          <w:sz w:val="28"/>
          <w:szCs w:val="28"/>
          <w:lang w:val="en-US" w:eastAsia="en-US"/>
        </w:rPr>
      </w:r>
      <w:r w:rsidR="00864191">
        <w:rPr>
          <w:noProof/>
          <w:sz w:val="28"/>
          <w:szCs w:val="28"/>
          <w:lang w:val="en-US" w:eastAsia="en-US"/>
        </w:rPr>
        <w:fldChar w:fldCharType="separate"/>
      </w:r>
      <w:r w:rsidR="00A42882">
        <w:rPr>
          <w:noProof/>
          <w:sz w:val="28"/>
          <w:szCs w:val="28"/>
          <w:lang w:val="en-US" w:eastAsia="en-US"/>
        </w:rPr>
        <w:t>70</w:t>
      </w:r>
      <w:r w:rsidR="00864191">
        <w:rPr>
          <w:noProof/>
          <w:sz w:val="28"/>
          <w:szCs w:val="28"/>
          <w:lang w:val="en-US" w:eastAsia="en-US"/>
        </w:rPr>
        <w:fldChar w:fldCharType="end"/>
      </w:r>
      <w:r w:rsidRPr="006227DC">
        <w:rPr>
          <w:noProof/>
          <w:sz w:val="28"/>
          <w:szCs w:val="28"/>
          <w:lang w:val="en-US" w:eastAsia="en-US"/>
        </w:rPr>
        <w:t>]</w:t>
      </w:r>
      <w:r>
        <w:rPr>
          <w:noProof/>
          <w:sz w:val="28"/>
          <w:szCs w:val="28"/>
          <w:lang w:val="en-US" w:eastAsia="en-US"/>
        </w:rPr>
        <w:t>.</w:t>
      </w:r>
    </w:p>
    <w:p w14:paraId="1583CA4B" w14:textId="03803F6C" w:rsidR="00C528E2" w:rsidRDefault="00C528E2" w:rsidP="008B2212">
      <w:pPr>
        <w:tabs>
          <w:tab w:val="center" w:pos="4820"/>
          <w:tab w:val="right" w:pos="9639"/>
        </w:tabs>
        <w:ind w:firstLine="709"/>
        <w:jc w:val="both"/>
        <w:rPr>
          <w:sz w:val="28"/>
          <w:szCs w:val="28"/>
          <w:lang w:val="en-US"/>
        </w:rPr>
      </w:pPr>
    </w:p>
    <w:p w14:paraId="6A0DC6E8" w14:textId="77777777" w:rsidR="003A7996" w:rsidRPr="00055809" w:rsidRDefault="003A7996" w:rsidP="008B2212">
      <w:pPr>
        <w:tabs>
          <w:tab w:val="center" w:pos="4820"/>
          <w:tab w:val="right" w:pos="9639"/>
        </w:tabs>
        <w:ind w:firstLine="709"/>
        <w:jc w:val="both"/>
        <w:rPr>
          <w:sz w:val="28"/>
          <w:szCs w:val="28"/>
          <w:lang w:val="en-US"/>
        </w:rPr>
      </w:pPr>
    </w:p>
    <w:p w14:paraId="7BF45078" w14:textId="2E068E6E" w:rsidR="006F1C65" w:rsidRPr="00055809" w:rsidRDefault="00055809" w:rsidP="008B2212">
      <w:pPr>
        <w:pStyle w:val="a5"/>
        <w:numPr>
          <w:ilvl w:val="1"/>
          <w:numId w:val="8"/>
        </w:numPr>
        <w:spacing w:after="0"/>
        <w:ind w:left="0" w:firstLine="709"/>
        <w:jc w:val="both"/>
        <w:outlineLvl w:val="1"/>
        <w:rPr>
          <w:rFonts w:ascii="Times New Roman" w:hAnsi="Times New Roman" w:cs="Times New Roman"/>
          <w:b/>
          <w:sz w:val="28"/>
          <w:szCs w:val="28"/>
          <w:lang w:val="kk-KZ"/>
        </w:rPr>
      </w:pPr>
      <w:bookmarkStart w:id="7" w:name="_Toc194519861"/>
      <w:r w:rsidRPr="00055809">
        <w:rPr>
          <w:rFonts w:ascii="Times New Roman" w:hAnsi="Times New Roman" w:cs="Times New Roman"/>
          <w:b/>
          <w:sz w:val="28"/>
          <w:szCs w:val="28"/>
          <w:lang w:val="kk-KZ"/>
        </w:rPr>
        <w:t>Statement of the problem of numerical and experimental investigation of a plasma-coal burner</w:t>
      </w:r>
      <w:bookmarkEnd w:id="7"/>
    </w:p>
    <w:p w14:paraId="7282AC68" w14:textId="2A2DADCB" w:rsidR="006F1C65" w:rsidRDefault="000E30B6" w:rsidP="008B2212">
      <w:pPr>
        <w:ind w:firstLine="709"/>
        <w:jc w:val="both"/>
        <w:rPr>
          <w:sz w:val="28"/>
          <w:szCs w:val="28"/>
          <w:lang w:val="en-US"/>
        </w:rPr>
      </w:pPr>
      <w:r w:rsidRPr="000E30B6">
        <w:rPr>
          <w:sz w:val="28"/>
          <w:szCs w:val="28"/>
          <w:lang w:val="en-US"/>
        </w:rPr>
        <w:t>The first industrial test of plasma-assisted ignition of a pulverized coal torch was conducted by F. Blackburn in 1978 at a 200 MW unit at the Mar</w:t>
      </w:r>
      <w:r>
        <w:rPr>
          <w:sz w:val="28"/>
          <w:szCs w:val="28"/>
          <w:lang w:val="en-US"/>
        </w:rPr>
        <w:t xml:space="preserve">ietta TPP (USA) </w:t>
      </w:r>
      <w:r w:rsidR="006F1C65" w:rsidRPr="00695589">
        <w:rPr>
          <w:sz w:val="28"/>
          <w:szCs w:val="28"/>
          <w:lang w:val="kk-KZ"/>
        </w:rPr>
        <w:t>[</w:t>
      </w:r>
      <w:r w:rsidR="00864191">
        <w:rPr>
          <w:sz w:val="28"/>
          <w:szCs w:val="28"/>
          <w:lang w:val="kk-KZ"/>
        </w:rPr>
        <w:fldChar w:fldCharType="begin"/>
      </w:r>
      <w:r w:rsidR="00864191">
        <w:rPr>
          <w:sz w:val="28"/>
          <w:szCs w:val="28"/>
          <w:lang w:val="kk-KZ"/>
        </w:rPr>
        <w:instrText xml:space="preserve"> REF Blackburn19823 \r \h </w:instrText>
      </w:r>
      <w:r w:rsidR="00864191">
        <w:rPr>
          <w:sz w:val="28"/>
          <w:szCs w:val="28"/>
          <w:lang w:val="kk-KZ"/>
        </w:rPr>
      </w:r>
      <w:r w:rsidR="00864191">
        <w:rPr>
          <w:sz w:val="28"/>
          <w:szCs w:val="28"/>
          <w:lang w:val="kk-KZ"/>
        </w:rPr>
        <w:fldChar w:fldCharType="separate"/>
      </w:r>
      <w:r w:rsidR="00A42882">
        <w:rPr>
          <w:sz w:val="28"/>
          <w:szCs w:val="28"/>
          <w:lang w:val="kk-KZ"/>
        </w:rPr>
        <w:t>71</w:t>
      </w:r>
      <w:r w:rsidR="00864191">
        <w:rPr>
          <w:sz w:val="28"/>
          <w:szCs w:val="28"/>
          <w:lang w:val="kk-KZ"/>
        </w:rPr>
        <w:fldChar w:fldCharType="end"/>
      </w:r>
      <w:r w:rsidR="006F1C65" w:rsidRPr="00695589">
        <w:rPr>
          <w:sz w:val="28"/>
          <w:szCs w:val="28"/>
          <w:lang w:val="kk-KZ"/>
        </w:rPr>
        <w:t xml:space="preserve">]. </w:t>
      </w:r>
      <w:r w:rsidR="009243D6" w:rsidRPr="009243D6">
        <w:rPr>
          <w:sz w:val="28"/>
          <w:szCs w:val="28"/>
          <w:lang w:val="en-US"/>
        </w:rPr>
        <w:t xml:space="preserve"> </w:t>
      </w:r>
      <w:r w:rsidR="003824FC" w:rsidRPr="003824FC">
        <w:rPr>
          <w:sz w:val="28"/>
          <w:szCs w:val="28"/>
          <w:lang w:val="en-US"/>
        </w:rPr>
        <w:t>Blackburn’s method utilizes a plasma jet with temperatu</w:t>
      </w:r>
      <w:r w:rsidR="003824FC">
        <w:rPr>
          <w:sz w:val="28"/>
          <w:szCs w:val="28"/>
          <w:lang w:val="en-US"/>
        </w:rPr>
        <w:t>res ranging from 5700 to 6000 K</w:t>
      </w:r>
      <w:r w:rsidR="00021CFC">
        <w:rPr>
          <w:sz w:val="28"/>
          <w:szCs w:val="28"/>
          <w:lang w:val="en-US"/>
        </w:rPr>
        <w:t xml:space="preserve"> </w:t>
      </w:r>
      <w:r w:rsidR="00021CFC" w:rsidRPr="004F0BE7">
        <w:rPr>
          <w:sz w:val="28"/>
          <w:szCs w:val="28"/>
          <w:lang w:val="en-US"/>
        </w:rPr>
        <w:t>(Great Britain, 1978)</w:t>
      </w:r>
      <w:r w:rsidR="006F1C65" w:rsidRPr="00695589">
        <w:rPr>
          <w:sz w:val="28"/>
          <w:szCs w:val="28"/>
          <w:lang w:val="kk-KZ"/>
        </w:rPr>
        <w:t xml:space="preserve">. </w:t>
      </w:r>
      <w:r w:rsidR="00922FC9" w:rsidRPr="00922FC9">
        <w:rPr>
          <w:sz w:val="28"/>
          <w:szCs w:val="28"/>
          <w:lang w:val="en-US"/>
        </w:rPr>
        <w:t>In Figure 1.5, the plasma jet enters the combustion space at the root (base) of</w:t>
      </w:r>
      <w:r w:rsidR="00922FC9">
        <w:rPr>
          <w:sz w:val="28"/>
          <w:szCs w:val="28"/>
          <w:lang w:val="en-US"/>
        </w:rPr>
        <w:t xml:space="preserve"> the pulverized coal fuel torch</w:t>
      </w:r>
      <w:r w:rsidR="006F1C65" w:rsidRPr="00695589">
        <w:rPr>
          <w:sz w:val="28"/>
          <w:szCs w:val="28"/>
          <w:lang w:val="kk-KZ"/>
        </w:rPr>
        <w:t xml:space="preserve">. In tests using a 200 MW unit (TPP </w:t>
      </w:r>
      <w:r w:rsidR="003B15AC">
        <w:rPr>
          <w:sz w:val="28"/>
          <w:szCs w:val="28"/>
          <w:lang w:val="kk-KZ"/>
        </w:rPr>
        <w:t>«</w:t>
      </w:r>
      <w:r w:rsidR="006F1C65" w:rsidRPr="00695589">
        <w:rPr>
          <w:sz w:val="28"/>
          <w:szCs w:val="28"/>
          <w:lang w:val="kk-KZ"/>
        </w:rPr>
        <w:t>Marietta</w:t>
      </w:r>
      <w:r w:rsidR="003B15AC">
        <w:rPr>
          <w:sz w:val="28"/>
          <w:szCs w:val="28"/>
          <w:lang w:val="kk-KZ"/>
        </w:rPr>
        <w:t>»</w:t>
      </w:r>
      <w:r w:rsidR="006F1C65" w:rsidRPr="00695589">
        <w:rPr>
          <w:sz w:val="28"/>
          <w:szCs w:val="28"/>
          <w:lang w:val="kk-KZ"/>
        </w:rPr>
        <w:t xml:space="preserve">, USA), plasma ignition was six times more efficient than traditional fuel oil ignition. </w:t>
      </w:r>
      <w:r w:rsidR="004F0BE7" w:rsidRPr="004F0BE7">
        <w:rPr>
          <w:sz w:val="28"/>
          <w:szCs w:val="28"/>
          <w:lang w:val="en-US"/>
        </w:rPr>
        <w:t>Coal ignition was successfully achieved using a plasma torch with a power of 109 kW at a mass flow rate of 0.4 kg/s and a calorific value of 25.4 MJ/kg. F. Blackburn estimated that for a 200 MW boiler, the required plasmatron power would be approximately 1 MW, compared to over 6 MW for a conventional oil igniter.</w:t>
      </w:r>
    </w:p>
    <w:p w14:paraId="792B40A4" w14:textId="36E1BEE5" w:rsidR="00191882" w:rsidRDefault="00191882" w:rsidP="008B2212">
      <w:pPr>
        <w:ind w:firstLine="709"/>
        <w:jc w:val="both"/>
        <w:rPr>
          <w:sz w:val="28"/>
          <w:szCs w:val="28"/>
          <w:lang w:val="en-US"/>
        </w:rPr>
      </w:pPr>
    </w:p>
    <w:p w14:paraId="6B01F718" w14:textId="77777777" w:rsidR="00191882" w:rsidRDefault="00191882" w:rsidP="00191882">
      <w:pPr>
        <w:ind w:firstLine="567"/>
        <w:jc w:val="center"/>
        <w:rPr>
          <w:sz w:val="28"/>
          <w:szCs w:val="28"/>
        </w:rPr>
      </w:pPr>
      <w:r w:rsidRPr="00527709">
        <w:rPr>
          <w:noProof/>
          <w:sz w:val="28"/>
          <w:szCs w:val="28"/>
        </w:rPr>
        <w:drawing>
          <wp:inline distT="0" distB="0" distL="0" distR="0" wp14:anchorId="2FF53B23" wp14:editId="02169953">
            <wp:extent cx="3215005" cy="2481400"/>
            <wp:effectExtent l="0" t="0" r="444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3255019" cy="2512284"/>
                    </a:xfrm>
                    <a:prstGeom prst="rect">
                      <a:avLst/>
                    </a:prstGeom>
                  </pic:spPr>
                </pic:pic>
              </a:graphicData>
            </a:graphic>
          </wp:inline>
        </w:drawing>
      </w:r>
    </w:p>
    <w:p w14:paraId="45714C81" w14:textId="77777777" w:rsidR="00191882" w:rsidRPr="00A93FBE" w:rsidRDefault="00191882" w:rsidP="00191882">
      <w:pPr>
        <w:jc w:val="both"/>
        <w:rPr>
          <w:lang w:val="kk-KZ"/>
        </w:rPr>
      </w:pPr>
      <w:r w:rsidRPr="00A93FBE">
        <w:rPr>
          <w:lang w:val="kk-KZ"/>
        </w:rPr>
        <w:t>1 – Pulverized coal burner, 2 – plasma torch, 3 – air mixture, 4 – plasma jet, 5 – combustion space, 6 – air mixture</w:t>
      </w:r>
    </w:p>
    <w:p w14:paraId="2690C336" w14:textId="77777777" w:rsidR="00191882" w:rsidRPr="00836464" w:rsidRDefault="00191882" w:rsidP="00191882">
      <w:pPr>
        <w:jc w:val="center"/>
        <w:rPr>
          <w:sz w:val="28"/>
          <w:szCs w:val="28"/>
          <w:lang w:val="kk-KZ"/>
        </w:rPr>
      </w:pPr>
    </w:p>
    <w:p w14:paraId="729766CA" w14:textId="4CA9F4F4" w:rsidR="00191882" w:rsidRPr="00D83EB2" w:rsidRDefault="00191882" w:rsidP="00191882">
      <w:pPr>
        <w:ind w:firstLine="567"/>
        <w:jc w:val="center"/>
        <w:rPr>
          <w:sz w:val="28"/>
          <w:szCs w:val="28"/>
          <w:lang w:val="en-US"/>
        </w:rPr>
      </w:pPr>
      <w:r w:rsidRPr="00527709">
        <w:rPr>
          <w:sz w:val="28"/>
          <w:szCs w:val="28"/>
          <w:lang w:val="kk-KZ"/>
        </w:rPr>
        <w:t xml:space="preserve">Figure </w:t>
      </w:r>
      <w:r w:rsidRPr="0033253A">
        <w:rPr>
          <w:sz w:val="28"/>
          <w:szCs w:val="28"/>
          <w:lang w:val="kk-KZ"/>
        </w:rPr>
        <w:t>1.</w:t>
      </w:r>
      <w:r>
        <w:rPr>
          <w:sz w:val="28"/>
          <w:szCs w:val="28"/>
          <w:lang/>
        </w:rPr>
        <w:t>5</w:t>
      </w:r>
      <w:r w:rsidRPr="00527709">
        <w:rPr>
          <w:sz w:val="28"/>
          <w:szCs w:val="28"/>
          <w:lang w:val="kk-KZ"/>
        </w:rPr>
        <w:t xml:space="preserve"> – Scheme of ignition of a pulverized coal torch by a plasma jet according to the F. Blackburn method</w:t>
      </w:r>
      <w:r w:rsidR="00D83EB2">
        <w:rPr>
          <w:sz w:val="28"/>
          <w:szCs w:val="28"/>
          <w:lang w:val="en-US"/>
        </w:rPr>
        <w:t xml:space="preserve"> </w:t>
      </w:r>
      <w:r w:rsidR="00D83EB2" w:rsidRPr="00695589">
        <w:rPr>
          <w:sz w:val="28"/>
          <w:szCs w:val="28"/>
          <w:lang w:val="kk-KZ"/>
        </w:rPr>
        <w:t>[</w:t>
      </w:r>
      <w:r w:rsidR="00D83EB2">
        <w:rPr>
          <w:sz w:val="28"/>
          <w:szCs w:val="28"/>
          <w:lang w:val="kk-KZ"/>
        </w:rPr>
        <w:fldChar w:fldCharType="begin"/>
      </w:r>
      <w:r w:rsidR="00D83EB2">
        <w:rPr>
          <w:sz w:val="28"/>
          <w:szCs w:val="28"/>
          <w:lang w:val="kk-KZ"/>
        </w:rPr>
        <w:instrText xml:space="preserve"> REF Blackburn19823 \r \h </w:instrText>
      </w:r>
      <w:r w:rsidR="00D83EB2">
        <w:rPr>
          <w:sz w:val="28"/>
          <w:szCs w:val="28"/>
          <w:lang w:val="kk-KZ"/>
        </w:rPr>
      </w:r>
      <w:r w:rsidR="00D83EB2">
        <w:rPr>
          <w:sz w:val="28"/>
          <w:szCs w:val="28"/>
          <w:lang w:val="kk-KZ"/>
        </w:rPr>
        <w:fldChar w:fldCharType="separate"/>
      </w:r>
      <w:r w:rsidR="00A42882">
        <w:rPr>
          <w:sz w:val="28"/>
          <w:szCs w:val="28"/>
          <w:lang w:val="kk-KZ"/>
        </w:rPr>
        <w:t>71</w:t>
      </w:r>
      <w:r w:rsidR="00D83EB2">
        <w:rPr>
          <w:sz w:val="28"/>
          <w:szCs w:val="28"/>
          <w:lang w:val="kk-KZ"/>
        </w:rPr>
        <w:fldChar w:fldCharType="end"/>
      </w:r>
      <w:r w:rsidR="00D83EB2" w:rsidRPr="00695589">
        <w:rPr>
          <w:sz w:val="28"/>
          <w:szCs w:val="28"/>
          <w:lang w:val="kk-KZ"/>
        </w:rPr>
        <w:t>]</w:t>
      </w:r>
    </w:p>
    <w:p w14:paraId="5086F93E" w14:textId="07B9BDFD" w:rsidR="00CF396D" w:rsidRDefault="00922FC9" w:rsidP="00191882">
      <w:pPr>
        <w:ind w:firstLine="709"/>
        <w:jc w:val="both"/>
        <w:rPr>
          <w:sz w:val="28"/>
          <w:szCs w:val="28"/>
          <w:lang w:val="kk-KZ"/>
        </w:rPr>
      </w:pPr>
      <w:r w:rsidRPr="00922FC9">
        <w:rPr>
          <w:sz w:val="28"/>
          <w:szCs w:val="28"/>
          <w:lang w:val="en-US"/>
        </w:rPr>
        <w:t xml:space="preserve">As shown in Figure 1.6, Babcock-Wilcox modified Blackburn's method by using a plasma ignition </w:t>
      </w:r>
      <w:r>
        <w:rPr>
          <w:sz w:val="28"/>
          <w:szCs w:val="28"/>
          <w:lang w:val="en-US"/>
        </w:rPr>
        <w:t>system instead of an oil nozzle</w:t>
      </w:r>
      <w:r w:rsidR="006A6F3C">
        <w:rPr>
          <w:sz w:val="28"/>
          <w:szCs w:val="28"/>
          <w:lang w:val="en-US"/>
        </w:rPr>
        <w:t xml:space="preserve"> </w:t>
      </w:r>
      <w:r w:rsidR="006A6F3C" w:rsidRPr="00836464">
        <w:rPr>
          <w:sz w:val="28"/>
          <w:szCs w:val="28"/>
          <w:lang w:val="en-US"/>
        </w:rPr>
        <w:t>[</w:t>
      </w:r>
      <w:r w:rsidR="00836464">
        <w:rPr>
          <w:sz w:val="28"/>
          <w:szCs w:val="28"/>
          <w:lang w:val="kk-KZ"/>
        </w:rPr>
        <w:fldChar w:fldCharType="begin"/>
      </w:r>
      <w:r w:rsidR="00836464">
        <w:rPr>
          <w:sz w:val="28"/>
          <w:szCs w:val="28"/>
          <w:lang w:val="kk-KZ"/>
        </w:rPr>
        <w:instrText xml:space="preserve"> REF Ryabinin19853245 \r \h </w:instrText>
      </w:r>
      <w:r w:rsidR="00836464">
        <w:rPr>
          <w:sz w:val="28"/>
          <w:szCs w:val="28"/>
          <w:lang w:val="kk-KZ"/>
        </w:rPr>
      </w:r>
      <w:r w:rsidR="00836464">
        <w:rPr>
          <w:sz w:val="28"/>
          <w:szCs w:val="28"/>
          <w:lang w:val="kk-KZ"/>
        </w:rPr>
        <w:fldChar w:fldCharType="separate"/>
      </w:r>
      <w:r w:rsidR="00A42882">
        <w:rPr>
          <w:sz w:val="28"/>
          <w:szCs w:val="28"/>
          <w:lang w:val="kk-KZ"/>
        </w:rPr>
        <w:t>72</w:t>
      </w:r>
      <w:r w:rsidR="00836464">
        <w:rPr>
          <w:sz w:val="28"/>
          <w:szCs w:val="28"/>
          <w:lang w:val="kk-KZ"/>
        </w:rPr>
        <w:fldChar w:fldCharType="end"/>
      </w:r>
      <w:r w:rsidR="006A6F3C" w:rsidRPr="00836464">
        <w:rPr>
          <w:sz w:val="28"/>
          <w:szCs w:val="28"/>
          <w:lang w:val="en-US"/>
        </w:rPr>
        <w:t>]</w:t>
      </w:r>
      <w:r w:rsidR="006F1C65" w:rsidRPr="00695589">
        <w:rPr>
          <w:sz w:val="28"/>
          <w:szCs w:val="28"/>
          <w:lang w:val="kk-KZ"/>
        </w:rPr>
        <w:t>. The plasma torch had a power of 125 kW. Lakewood Thermal Power Plant in Canada (1980) tested the system. Plasma torch operating costs are 28 percent lower than fuel oil combustion systems, and plasma torch energy efficiency is five to six times higher than fuel oil systems, according to tests.</w:t>
      </w:r>
    </w:p>
    <w:p w14:paraId="642EA393" w14:textId="77777777" w:rsidR="006F1C65" w:rsidRPr="00527709" w:rsidRDefault="006F1C65" w:rsidP="00B07812">
      <w:pPr>
        <w:rPr>
          <w:sz w:val="28"/>
          <w:szCs w:val="28"/>
          <w:lang w:val="kk-KZ"/>
        </w:rPr>
      </w:pPr>
    </w:p>
    <w:p w14:paraId="6C46208E" w14:textId="7CBD7773" w:rsidR="006F1C65" w:rsidRDefault="006F1C65" w:rsidP="00E27DBE">
      <w:pPr>
        <w:keepNext/>
        <w:jc w:val="center"/>
        <w:rPr>
          <w:sz w:val="28"/>
          <w:szCs w:val="28"/>
          <w:lang w:val="kk-KZ"/>
        </w:rPr>
      </w:pPr>
      <w:r w:rsidRPr="00527709">
        <w:rPr>
          <w:noProof/>
          <w:sz w:val="28"/>
          <w:szCs w:val="28"/>
        </w:rPr>
        <w:drawing>
          <wp:inline distT="0" distB="0" distL="0" distR="0" wp14:anchorId="32D100D3" wp14:editId="327C1124">
            <wp:extent cx="3404655" cy="2534920"/>
            <wp:effectExtent l="0" t="0" r="571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3416970" cy="2544089"/>
                    </a:xfrm>
                    <a:prstGeom prst="rect">
                      <a:avLst/>
                    </a:prstGeom>
                  </pic:spPr>
                </pic:pic>
              </a:graphicData>
            </a:graphic>
          </wp:inline>
        </w:drawing>
      </w:r>
    </w:p>
    <w:p w14:paraId="0B9C7FCA" w14:textId="77777777" w:rsidR="008C5836" w:rsidRPr="00527709" w:rsidRDefault="008C5836" w:rsidP="00E27DBE">
      <w:pPr>
        <w:keepNext/>
        <w:jc w:val="center"/>
        <w:rPr>
          <w:sz w:val="28"/>
          <w:szCs w:val="28"/>
          <w:lang w:val="kk-KZ"/>
        </w:rPr>
      </w:pPr>
    </w:p>
    <w:p w14:paraId="42E90DF4" w14:textId="27CE1524" w:rsidR="00006AAA" w:rsidRPr="00A93FBE" w:rsidRDefault="006F1C65" w:rsidP="00006AAA">
      <w:pPr>
        <w:keepNext/>
        <w:jc w:val="both"/>
        <w:rPr>
          <w:lang w:val="kk-KZ"/>
        </w:rPr>
      </w:pPr>
      <w:r w:rsidRPr="00A93FBE">
        <w:rPr>
          <w:lang w:val="kk-KZ"/>
        </w:rPr>
        <w:t>1 – Plasma torch, 2 – plasma torch, 3 – pulverized coal torch, 4 – air mixture supply,</w:t>
      </w:r>
      <w:r w:rsidRPr="00A93FBE">
        <w:rPr>
          <w:lang w:val="en-US"/>
        </w:rPr>
        <w:t xml:space="preserve"> </w:t>
      </w:r>
      <w:r w:rsidRPr="00A93FBE">
        <w:rPr>
          <w:lang w:val="kk-KZ"/>
        </w:rPr>
        <w:t>5 – electricity</w:t>
      </w:r>
    </w:p>
    <w:p w14:paraId="542BC4E1" w14:textId="77777777" w:rsidR="008179C3" w:rsidRPr="00836464" w:rsidRDefault="008179C3" w:rsidP="008179C3">
      <w:pPr>
        <w:keepNext/>
        <w:jc w:val="center"/>
        <w:rPr>
          <w:sz w:val="28"/>
          <w:szCs w:val="28"/>
          <w:lang w:val="kk-KZ"/>
        </w:rPr>
      </w:pPr>
    </w:p>
    <w:p w14:paraId="358D457E" w14:textId="360B200A" w:rsidR="006F1C65" w:rsidRPr="00D83EB2" w:rsidRDefault="006F1C65" w:rsidP="00E27DBE">
      <w:pPr>
        <w:keepNext/>
        <w:jc w:val="center"/>
        <w:rPr>
          <w:sz w:val="28"/>
          <w:szCs w:val="28"/>
          <w:lang w:val="en-US"/>
        </w:rPr>
      </w:pPr>
      <w:r w:rsidRPr="00527709">
        <w:rPr>
          <w:sz w:val="28"/>
          <w:szCs w:val="28"/>
          <w:lang w:val="kk-KZ"/>
        </w:rPr>
        <w:t xml:space="preserve">Figure </w:t>
      </w:r>
      <w:r w:rsidRPr="0033253A">
        <w:rPr>
          <w:sz w:val="28"/>
          <w:szCs w:val="28"/>
          <w:lang w:val="kk-KZ"/>
        </w:rPr>
        <w:t>1.</w:t>
      </w:r>
      <w:r w:rsidR="00254B72">
        <w:rPr>
          <w:sz w:val="28"/>
          <w:szCs w:val="28"/>
          <w:lang/>
        </w:rPr>
        <w:t>6</w:t>
      </w:r>
      <w:r w:rsidRPr="00527709">
        <w:rPr>
          <w:sz w:val="28"/>
          <w:szCs w:val="28"/>
          <w:lang w:val="kk-KZ"/>
        </w:rPr>
        <w:t xml:space="preserve"> – Diagram of ignition of a pulverized coal torch from Babcock-Wilcox</w:t>
      </w:r>
      <w:r w:rsidR="00D83EB2">
        <w:rPr>
          <w:sz w:val="28"/>
          <w:szCs w:val="28"/>
          <w:lang w:val="en-US"/>
        </w:rPr>
        <w:t xml:space="preserve"> </w:t>
      </w:r>
      <w:r w:rsidR="00D83EB2" w:rsidRPr="00836464">
        <w:rPr>
          <w:sz w:val="28"/>
          <w:szCs w:val="28"/>
          <w:lang w:val="en-US"/>
        </w:rPr>
        <w:t>[</w:t>
      </w:r>
      <w:r w:rsidR="00D83EB2">
        <w:rPr>
          <w:sz w:val="28"/>
          <w:szCs w:val="28"/>
          <w:lang w:val="kk-KZ"/>
        </w:rPr>
        <w:fldChar w:fldCharType="begin"/>
      </w:r>
      <w:r w:rsidR="00D83EB2">
        <w:rPr>
          <w:sz w:val="28"/>
          <w:szCs w:val="28"/>
          <w:lang w:val="kk-KZ"/>
        </w:rPr>
        <w:instrText xml:space="preserve"> REF Ryabinin19853245 \r \h </w:instrText>
      </w:r>
      <w:r w:rsidR="00D83EB2">
        <w:rPr>
          <w:sz w:val="28"/>
          <w:szCs w:val="28"/>
          <w:lang w:val="kk-KZ"/>
        </w:rPr>
      </w:r>
      <w:r w:rsidR="00D83EB2">
        <w:rPr>
          <w:sz w:val="28"/>
          <w:szCs w:val="28"/>
          <w:lang w:val="kk-KZ"/>
        </w:rPr>
        <w:fldChar w:fldCharType="separate"/>
      </w:r>
      <w:r w:rsidR="00A42882">
        <w:rPr>
          <w:sz w:val="28"/>
          <w:szCs w:val="28"/>
          <w:lang w:val="kk-KZ"/>
        </w:rPr>
        <w:t>72</w:t>
      </w:r>
      <w:r w:rsidR="00D83EB2">
        <w:rPr>
          <w:sz w:val="28"/>
          <w:szCs w:val="28"/>
          <w:lang w:val="kk-KZ"/>
        </w:rPr>
        <w:fldChar w:fldCharType="end"/>
      </w:r>
      <w:r w:rsidR="00D83EB2" w:rsidRPr="00836464">
        <w:rPr>
          <w:sz w:val="28"/>
          <w:szCs w:val="28"/>
          <w:lang w:val="en-US"/>
        </w:rPr>
        <w:t>]</w:t>
      </w:r>
    </w:p>
    <w:p w14:paraId="07AFCB31" w14:textId="77777777" w:rsidR="006F1C65" w:rsidRPr="00527709" w:rsidRDefault="006F1C65" w:rsidP="00DA3131">
      <w:pPr>
        <w:jc w:val="both"/>
        <w:rPr>
          <w:sz w:val="28"/>
          <w:szCs w:val="28"/>
          <w:lang w:val="kk-KZ"/>
        </w:rPr>
      </w:pPr>
    </w:p>
    <w:p w14:paraId="33D54139" w14:textId="481091AB" w:rsidR="006F1C65" w:rsidRPr="00A97A5A" w:rsidRDefault="006F1C65" w:rsidP="0031514B">
      <w:pPr>
        <w:ind w:firstLine="709"/>
        <w:jc w:val="both"/>
        <w:rPr>
          <w:sz w:val="28"/>
          <w:szCs w:val="28"/>
          <w:lang w:val="kk-KZ"/>
        </w:rPr>
      </w:pPr>
      <w:r w:rsidRPr="00695589">
        <w:rPr>
          <w:sz w:val="28"/>
          <w:szCs w:val="28"/>
          <w:lang w:val="kk-KZ"/>
        </w:rPr>
        <w:t>In relation to various thermal coals, the plasma ignition scheme proposed by F. Blackburn and other foreign scientists was studied at the Kazakh Research Institute of Energy named after academician Sh</w:t>
      </w:r>
      <w:r w:rsidR="006A6F3C">
        <w:rPr>
          <w:sz w:val="28"/>
          <w:szCs w:val="28"/>
          <w:lang w:val="en-US"/>
        </w:rPr>
        <w:t>.</w:t>
      </w:r>
      <w:r w:rsidRPr="00695589">
        <w:rPr>
          <w:sz w:val="28"/>
          <w:szCs w:val="28"/>
          <w:lang w:val="kk-KZ"/>
        </w:rPr>
        <w:t xml:space="preserve"> Chokin. The plasma source was a single-chamber linear plasmatron (designed by the Siberian Branch of</w:t>
      </w:r>
      <w:r w:rsidR="00836464">
        <w:rPr>
          <w:sz w:val="28"/>
          <w:szCs w:val="28"/>
          <w:lang w:val="kk-KZ"/>
        </w:rPr>
        <w:t xml:space="preserve"> the USSR Academy of Sciences)</w:t>
      </w:r>
      <w:r w:rsidRPr="00695589">
        <w:rPr>
          <w:sz w:val="28"/>
          <w:szCs w:val="28"/>
          <w:lang w:val="kk-KZ"/>
        </w:rPr>
        <w:t xml:space="preserve">. </w:t>
      </w:r>
      <w:r w:rsidR="00630172" w:rsidRPr="00630172">
        <w:rPr>
          <w:sz w:val="28"/>
          <w:szCs w:val="28"/>
          <w:lang w:val="en-US"/>
        </w:rPr>
        <w:t>A plasma jet torch operating at a power range of 17–22 kW and a coal feed rate of 400 kg per hour ensured stable ignition of the plasma jet. The torch’s power corresponds to approximately 0.75–1% of the total system power.</w:t>
      </w:r>
      <w:r w:rsidRPr="00695589">
        <w:rPr>
          <w:sz w:val="28"/>
          <w:szCs w:val="28"/>
          <w:lang w:val="kk-KZ"/>
        </w:rPr>
        <w:t xml:space="preserve"> Placing an electric arc directly into the pulverized coal stream can improve the energy efficiency of the plasma ignition process [</w:t>
      </w:r>
      <w:r w:rsidR="00864191">
        <w:rPr>
          <w:sz w:val="28"/>
          <w:szCs w:val="28"/>
          <w:lang w:val="kk-KZ"/>
        </w:rPr>
        <w:fldChar w:fldCharType="begin"/>
      </w:r>
      <w:r w:rsidR="00864191">
        <w:rPr>
          <w:sz w:val="28"/>
          <w:szCs w:val="28"/>
          <w:lang w:val="kk-KZ"/>
        </w:rPr>
        <w:instrText xml:space="preserve"> REF ElectricArcZhukov1980 \r \h </w:instrText>
      </w:r>
      <w:r w:rsidR="00864191">
        <w:rPr>
          <w:sz w:val="28"/>
          <w:szCs w:val="28"/>
          <w:lang w:val="kk-KZ"/>
        </w:rPr>
      </w:r>
      <w:r w:rsidR="00864191">
        <w:rPr>
          <w:sz w:val="28"/>
          <w:szCs w:val="28"/>
          <w:lang w:val="kk-KZ"/>
        </w:rPr>
        <w:fldChar w:fldCharType="separate"/>
      </w:r>
      <w:r w:rsidR="00A42882">
        <w:rPr>
          <w:sz w:val="28"/>
          <w:szCs w:val="28"/>
          <w:lang w:val="kk-KZ"/>
        </w:rPr>
        <w:t>73</w:t>
      </w:r>
      <w:r w:rsidR="00864191">
        <w:rPr>
          <w:sz w:val="28"/>
          <w:szCs w:val="28"/>
          <w:lang w:val="kk-KZ"/>
        </w:rPr>
        <w:fldChar w:fldCharType="end"/>
      </w:r>
      <w:r w:rsidRPr="00695589">
        <w:rPr>
          <w:sz w:val="28"/>
          <w:szCs w:val="28"/>
          <w:lang w:val="kk-KZ"/>
        </w:rPr>
        <w:t>].</w:t>
      </w:r>
      <w:r w:rsidR="009243D6" w:rsidRPr="009243D6">
        <w:rPr>
          <w:sz w:val="28"/>
          <w:szCs w:val="28"/>
          <w:lang w:val="en-US"/>
        </w:rPr>
        <w:t xml:space="preserve"> </w:t>
      </w:r>
      <w:r w:rsidRPr="00A97A5A">
        <w:rPr>
          <w:sz w:val="28"/>
          <w:szCs w:val="28"/>
          <w:lang w:val="kk-KZ"/>
        </w:rPr>
        <w:t>A series of experiments on the ignition and stabilization of combustion using plasma jets and an open electric arc were conducted by employees under the leadership o</w:t>
      </w:r>
      <w:r>
        <w:rPr>
          <w:sz w:val="28"/>
          <w:szCs w:val="28"/>
          <w:lang w:val="kk-KZ"/>
        </w:rPr>
        <w:t>f M.F. Zhukov [</w:t>
      </w:r>
      <w:r w:rsidR="00864191">
        <w:rPr>
          <w:sz w:val="28"/>
          <w:szCs w:val="28"/>
          <w:lang w:val="kk-KZ"/>
        </w:rPr>
        <w:fldChar w:fldCharType="begin"/>
      </w:r>
      <w:r w:rsidR="00864191">
        <w:rPr>
          <w:sz w:val="28"/>
          <w:szCs w:val="28"/>
          <w:lang w:val="kk-KZ"/>
        </w:rPr>
        <w:instrText xml:space="preserve"> REF ZhukovKarpenko1995 \r \h </w:instrText>
      </w:r>
      <w:r w:rsidR="00864191">
        <w:rPr>
          <w:sz w:val="28"/>
          <w:szCs w:val="28"/>
          <w:lang w:val="kk-KZ"/>
        </w:rPr>
      </w:r>
      <w:r w:rsidR="00864191">
        <w:rPr>
          <w:sz w:val="28"/>
          <w:szCs w:val="28"/>
          <w:lang w:val="kk-KZ"/>
        </w:rPr>
        <w:fldChar w:fldCharType="separate"/>
      </w:r>
      <w:r w:rsidR="00A42882">
        <w:rPr>
          <w:sz w:val="28"/>
          <w:szCs w:val="28"/>
          <w:lang w:val="kk-KZ"/>
        </w:rPr>
        <w:t>74</w:t>
      </w:r>
      <w:r w:rsidR="00864191">
        <w:rPr>
          <w:sz w:val="28"/>
          <w:szCs w:val="28"/>
          <w:lang w:val="kk-KZ"/>
        </w:rPr>
        <w:fldChar w:fldCharType="end"/>
      </w:r>
      <w:r>
        <w:rPr>
          <w:sz w:val="28"/>
          <w:szCs w:val="28"/>
          <w:lang w:val="kk-KZ"/>
        </w:rPr>
        <w:t xml:space="preserve">, </w:t>
      </w:r>
      <w:r w:rsidR="00864191">
        <w:rPr>
          <w:sz w:val="28"/>
          <w:szCs w:val="28"/>
          <w:lang w:val="kk-KZ"/>
        </w:rPr>
        <w:fldChar w:fldCharType="begin"/>
      </w:r>
      <w:r w:rsidR="00864191">
        <w:rPr>
          <w:sz w:val="28"/>
          <w:szCs w:val="28"/>
          <w:lang w:val="kk-KZ"/>
        </w:rPr>
        <w:instrText xml:space="preserve"> REF PeregudovPozdnyak1988 \r \h </w:instrText>
      </w:r>
      <w:r w:rsidR="00864191">
        <w:rPr>
          <w:sz w:val="28"/>
          <w:szCs w:val="28"/>
          <w:lang w:val="kk-KZ"/>
        </w:rPr>
      </w:r>
      <w:r w:rsidR="00864191">
        <w:rPr>
          <w:sz w:val="28"/>
          <w:szCs w:val="28"/>
          <w:lang w:val="kk-KZ"/>
        </w:rPr>
        <w:fldChar w:fldCharType="separate"/>
      </w:r>
      <w:r w:rsidR="00A42882">
        <w:rPr>
          <w:sz w:val="28"/>
          <w:szCs w:val="28"/>
          <w:lang w:val="kk-KZ"/>
        </w:rPr>
        <w:t>75</w:t>
      </w:r>
      <w:r w:rsidR="00864191">
        <w:rPr>
          <w:sz w:val="28"/>
          <w:szCs w:val="28"/>
          <w:lang w:val="kk-KZ"/>
        </w:rPr>
        <w:fldChar w:fldCharType="end"/>
      </w:r>
      <w:r>
        <w:rPr>
          <w:sz w:val="28"/>
          <w:szCs w:val="28"/>
          <w:lang w:val="kk-KZ"/>
        </w:rPr>
        <w:t>].</w:t>
      </w:r>
    </w:p>
    <w:p w14:paraId="1733EEF7" w14:textId="73440DE3" w:rsidR="006F1C65" w:rsidRPr="00A97A5A" w:rsidRDefault="006F1C65" w:rsidP="0031514B">
      <w:pPr>
        <w:ind w:firstLine="709"/>
        <w:jc w:val="both"/>
        <w:rPr>
          <w:sz w:val="28"/>
          <w:szCs w:val="28"/>
          <w:lang w:val="kk-KZ"/>
        </w:rPr>
      </w:pPr>
      <w:r w:rsidRPr="00A97A5A">
        <w:rPr>
          <w:sz w:val="28"/>
          <w:szCs w:val="28"/>
          <w:lang w:val="kk-KZ"/>
        </w:rPr>
        <w:t>As opposed to direct ignition of coal dust at the base of the torch by plasma jets [</w:t>
      </w:r>
      <w:r w:rsidR="00864191">
        <w:rPr>
          <w:sz w:val="28"/>
          <w:szCs w:val="28"/>
          <w:lang w:val="kk-KZ"/>
        </w:rPr>
        <w:fldChar w:fldCharType="begin"/>
      </w:r>
      <w:r w:rsidR="00864191">
        <w:rPr>
          <w:sz w:val="28"/>
          <w:szCs w:val="28"/>
          <w:lang w:val="kk-KZ"/>
        </w:rPr>
        <w:instrText xml:space="preserve"> REF Blackburn1980P9899 \r \h </w:instrText>
      </w:r>
      <w:r w:rsidR="00864191">
        <w:rPr>
          <w:sz w:val="28"/>
          <w:szCs w:val="28"/>
          <w:lang w:val="kk-KZ"/>
        </w:rPr>
      </w:r>
      <w:r w:rsidR="00864191">
        <w:rPr>
          <w:sz w:val="28"/>
          <w:szCs w:val="28"/>
          <w:lang w:val="kk-KZ"/>
        </w:rPr>
        <w:fldChar w:fldCharType="separate"/>
      </w:r>
      <w:r w:rsidR="00A42882">
        <w:rPr>
          <w:sz w:val="28"/>
          <w:szCs w:val="28"/>
          <w:lang w:val="kk-KZ"/>
        </w:rPr>
        <w:t>76</w:t>
      </w:r>
      <w:r w:rsidR="00864191">
        <w:rPr>
          <w:sz w:val="28"/>
          <w:szCs w:val="28"/>
          <w:lang w:val="kk-KZ"/>
        </w:rPr>
        <w:fldChar w:fldCharType="end"/>
      </w:r>
      <w:r w:rsidRPr="00A97A5A">
        <w:rPr>
          <w:sz w:val="28"/>
          <w:szCs w:val="28"/>
          <w:lang w:val="kk-KZ"/>
        </w:rPr>
        <w:t xml:space="preserve">, </w:t>
      </w:r>
      <w:r w:rsidR="00864191">
        <w:rPr>
          <w:sz w:val="28"/>
          <w:szCs w:val="28"/>
          <w:lang w:val="kk-KZ"/>
        </w:rPr>
        <w:fldChar w:fldCharType="begin"/>
      </w:r>
      <w:r w:rsidR="00864191">
        <w:rPr>
          <w:sz w:val="28"/>
          <w:szCs w:val="28"/>
          <w:lang w:val="kk-KZ"/>
        </w:rPr>
        <w:instrText xml:space="preserve"> REF Blackburn19823 \r \h </w:instrText>
      </w:r>
      <w:r w:rsidR="00864191">
        <w:rPr>
          <w:sz w:val="28"/>
          <w:szCs w:val="28"/>
          <w:lang w:val="kk-KZ"/>
        </w:rPr>
      </w:r>
      <w:r w:rsidR="00864191">
        <w:rPr>
          <w:sz w:val="28"/>
          <w:szCs w:val="28"/>
          <w:lang w:val="kk-KZ"/>
        </w:rPr>
        <w:fldChar w:fldCharType="separate"/>
      </w:r>
      <w:r w:rsidR="00A42882">
        <w:rPr>
          <w:sz w:val="28"/>
          <w:szCs w:val="28"/>
          <w:lang w:val="kk-KZ"/>
        </w:rPr>
        <w:t>71</w:t>
      </w:r>
      <w:r w:rsidR="00864191">
        <w:rPr>
          <w:sz w:val="28"/>
          <w:szCs w:val="28"/>
          <w:lang w:val="kk-KZ"/>
        </w:rPr>
        <w:fldChar w:fldCharType="end"/>
      </w:r>
      <w:r w:rsidRPr="00A97A5A">
        <w:rPr>
          <w:sz w:val="28"/>
          <w:szCs w:val="28"/>
          <w:lang w:val="kk-KZ"/>
        </w:rPr>
        <w:t>] or at the exit from the burner into the combustion space by a long plasma torch [</w:t>
      </w:r>
      <w:r w:rsidR="00864191">
        <w:rPr>
          <w:sz w:val="28"/>
          <w:szCs w:val="28"/>
          <w:lang w:val="kk-KZ"/>
        </w:rPr>
        <w:fldChar w:fldCharType="begin"/>
      </w:r>
      <w:r w:rsidR="00864191">
        <w:rPr>
          <w:sz w:val="28"/>
          <w:szCs w:val="28"/>
          <w:lang w:val="kk-KZ"/>
        </w:rPr>
        <w:instrText xml:space="preserve"> REF Drouet198651 \r \h </w:instrText>
      </w:r>
      <w:r w:rsidR="00864191">
        <w:rPr>
          <w:sz w:val="28"/>
          <w:szCs w:val="28"/>
          <w:lang w:val="kk-KZ"/>
        </w:rPr>
      </w:r>
      <w:r w:rsidR="00864191">
        <w:rPr>
          <w:sz w:val="28"/>
          <w:szCs w:val="28"/>
          <w:lang w:val="kk-KZ"/>
        </w:rPr>
        <w:fldChar w:fldCharType="separate"/>
      </w:r>
      <w:r w:rsidR="00A42882">
        <w:rPr>
          <w:sz w:val="28"/>
          <w:szCs w:val="28"/>
          <w:lang w:val="kk-KZ"/>
        </w:rPr>
        <w:t>77</w:t>
      </w:r>
      <w:r w:rsidR="00864191">
        <w:rPr>
          <w:sz w:val="28"/>
          <w:szCs w:val="28"/>
          <w:lang w:val="kk-KZ"/>
        </w:rPr>
        <w:fldChar w:fldCharType="end"/>
      </w:r>
      <w:r w:rsidRPr="00A97A5A">
        <w:rPr>
          <w:sz w:val="28"/>
          <w:szCs w:val="28"/>
          <w:lang w:val="kk-KZ"/>
        </w:rPr>
        <w:t xml:space="preserve">]. It is most energy-efficient to use plasma technology for oil-free ignition, based on the separation and </w:t>
      </w:r>
      <w:r w:rsidR="00414EFA">
        <w:rPr>
          <w:sz w:val="28"/>
          <w:szCs w:val="28"/>
          <w:lang w:val="en-US"/>
        </w:rPr>
        <w:t>electro</w:t>
      </w:r>
      <w:r w:rsidRPr="00A97A5A">
        <w:rPr>
          <w:sz w:val="28"/>
          <w:szCs w:val="28"/>
          <w:lang w:val="kk-KZ"/>
        </w:rPr>
        <w:t>thermochemical preparation of fuel (</w:t>
      </w:r>
      <w:r w:rsidR="004F79AF">
        <w:rPr>
          <w:sz w:val="28"/>
          <w:szCs w:val="28"/>
          <w:lang w:val="en-US"/>
        </w:rPr>
        <w:t>ETCPF</w:t>
      </w:r>
      <w:r w:rsidRPr="00A97A5A">
        <w:rPr>
          <w:sz w:val="28"/>
          <w:szCs w:val="28"/>
          <w:lang w:val="kk-KZ"/>
        </w:rPr>
        <w:t>) for combustion usin</w:t>
      </w:r>
      <w:r>
        <w:rPr>
          <w:sz w:val="28"/>
          <w:szCs w:val="28"/>
          <w:lang w:val="kk-KZ"/>
        </w:rPr>
        <w:t>g electric arc plasma [</w:t>
      </w:r>
      <w:r w:rsidR="0025371A">
        <w:rPr>
          <w:sz w:val="28"/>
          <w:szCs w:val="28"/>
          <w:lang w:val="kk-KZ"/>
        </w:rPr>
        <w:fldChar w:fldCharType="begin"/>
      </w:r>
      <w:r w:rsidR="0025371A">
        <w:rPr>
          <w:sz w:val="28"/>
          <w:szCs w:val="28"/>
          <w:lang w:val="kk-KZ"/>
        </w:rPr>
        <w:instrText xml:space="preserve"> REF Sakipov1993Gylym \r \h </w:instrText>
      </w:r>
      <w:r w:rsidR="0025371A">
        <w:rPr>
          <w:sz w:val="28"/>
          <w:szCs w:val="28"/>
          <w:lang w:val="kk-KZ"/>
        </w:rPr>
      </w:r>
      <w:r w:rsidR="0025371A">
        <w:rPr>
          <w:sz w:val="28"/>
          <w:szCs w:val="28"/>
          <w:lang w:val="kk-KZ"/>
        </w:rPr>
        <w:fldChar w:fldCharType="separate"/>
      </w:r>
      <w:r w:rsidR="00A42882">
        <w:rPr>
          <w:sz w:val="28"/>
          <w:szCs w:val="28"/>
          <w:lang w:val="kk-KZ"/>
        </w:rPr>
        <w:t>78</w:t>
      </w:r>
      <w:r w:rsidR="0025371A">
        <w:rPr>
          <w:sz w:val="28"/>
          <w:szCs w:val="28"/>
          <w:lang w:val="kk-KZ"/>
        </w:rPr>
        <w:fldChar w:fldCharType="end"/>
      </w:r>
      <w:r w:rsidR="0025371A">
        <w:rPr>
          <w:sz w:val="28"/>
          <w:szCs w:val="28"/>
          <w:lang w:val="en-US"/>
        </w:rPr>
        <w:t xml:space="preserve">, </w:t>
      </w:r>
      <w:r w:rsidR="00CB7B0E">
        <w:rPr>
          <w:sz w:val="28"/>
          <w:szCs w:val="28"/>
          <w:lang w:val="kk-KZ"/>
        </w:rPr>
        <w:fldChar w:fldCharType="begin"/>
      </w:r>
      <w:r w:rsidR="00CB7B0E">
        <w:rPr>
          <w:sz w:val="28"/>
          <w:szCs w:val="28"/>
          <w:lang w:val="kk-KZ"/>
        </w:rPr>
        <w:instrText xml:space="preserve"> REF Karpenko1997Novosibirsk \r \h </w:instrText>
      </w:r>
      <w:r w:rsidR="00CB7B0E">
        <w:rPr>
          <w:sz w:val="28"/>
          <w:szCs w:val="28"/>
          <w:lang w:val="kk-KZ"/>
        </w:rPr>
      </w:r>
      <w:r w:rsidR="00CB7B0E">
        <w:rPr>
          <w:sz w:val="28"/>
          <w:szCs w:val="28"/>
          <w:lang w:val="kk-KZ"/>
        </w:rPr>
        <w:fldChar w:fldCharType="separate"/>
      </w:r>
      <w:r w:rsidR="00A42882">
        <w:rPr>
          <w:sz w:val="28"/>
          <w:szCs w:val="28"/>
          <w:lang w:val="kk-KZ"/>
        </w:rPr>
        <w:t>79</w:t>
      </w:r>
      <w:r w:rsidR="00CB7B0E">
        <w:rPr>
          <w:sz w:val="28"/>
          <w:szCs w:val="28"/>
          <w:lang w:val="kk-KZ"/>
        </w:rPr>
        <w:fldChar w:fldCharType="end"/>
      </w:r>
      <w:r>
        <w:rPr>
          <w:sz w:val="28"/>
          <w:szCs w:val="28"/>
          <w:lang w:val="kk-KZ"/>
        </w:rPr>
        <w:t>].</w:t>
      </w:r>
    </w:p>
    <w:p w14:paraId="020B8AEA" w14:textId="739BB342" w:rsidR="006F1C65" w:rsidRPr="00527709" w:rsidRDefault="006A6F3C" w:rsidP="0031514B">
      <w:pPr>
        <w:spacing w:after="160"/>
        <w:ind w:firstLine="709"/>
        <w:jc w:val="both"/>
        <w:rPr>
          <w:sz w:val="28"/>
          <w:szCs w:val="28"/>
          <w:lang w:val="kk-KZ"/>
        </w:rPr>
      </w:pPr>
      <w:r>
        <w:rPr>
          <w:sz w:val="28"/>
          <w:szCs w:val="28"/>
          <w:lang w:val="kk-KZ"/>
        </w:rPr>
        <w:t>Figure 1.7 illustrat</w:t>
      </w:r>
      <w:r>
        <w:rPr>
          <w:sz w:val="28"/>
          <w:szCs w:val="28"/>
          <w:lang w:val="en-US"/>
        </w:rPr>
        <w:t>es a</w:t>
      </w:r>
      <w:r w:rsidR="006F1C65" w:rsidRPr="00A97A5A">
        <w:rPr>
          <w:sz w:val="28"/>
          <w:szCs w:val="28"/>
          <w:lang w:val="kk-KZ"/>
        </w:rPr>
        <w:t xml:space="preserve"> plasma igniting coals using a boiler with 230 t/h steam capacity, burning low-reac</w:t>
      </w:r>
      <w:r>
        <w:rPr>
          <w:sz w:val="28"/>
          <w:szCs w:val="28"/>
          <w:lang w:val="kk-KZ"/>
        </w:rPr>
        <w:t>tion coal (anthracite)</w:t>
      </w:r>
      <w:r w:rsidR="006F1C65" w:rsidRPr="00A97A5A">
        <w:rPr>
          <w:sz w:val="28"/>
          <w:szCs w:val="28"/>
          <w:lang w:val="kk-KZ"/>
        </w:rPr>
        <w:t xml:space="preserve">. </w:t>
      </w:r>
      <w:r w:rsidR="00240B8F" w:rsidRPr="00240B8F">
        <w:rPr>
          <w:sz w:val="28"/>
          <w:szCs w:val="28"/>
          <w:lang w:val="en-US"/>
        </w:rPr>
        <w:t>In Figure 1.8, a plasma torch is installed as a substitute for the fuel oil nozzles (labeled 9) using plasma technology. The diagram depicts the operational principle of a coal-fired plasma system, which fundamentally relies on the plasma thermochemical treatment of the fuel before combustion.</w:t>
      </w:r>
      <w:r w:rsidR="006F1C65" w:rsidRPr="00A97A5A">
        <w:rPr>
          <w:sz w:val="28"/>
          <w:szCs w:val="28"/>
          <w:lang w:val="kk-KZ"/>
        </w:rPr>
        <w:t xml:space="preserve"> Using plasma thermochemical preparation, pulverized coal fuel torches 5 and 6, which were previously prepared for combustion in burners 10 and 11, ignite the main pulverized coal fuel torches.</w:t>
      </w:r>
    </w:p>
    <w:p w14:paraId="0FDCF10D" w14:textId="1D9CDA60" w:rsidR="006F1C65" w:rsidRPr="00527709" w:rsidRDefault="003E2330" w:rsidP="00E27DBE">
      <w:pPr>
        <w:keepNext/>
        <w:jc w:val="center"/>
        <w:rPr>
          <w:sz w:val="28"/>
          <w:szCs w:val="28"/>
          <w:lang w:val="kk-KZ"/>
        </w:rPr>
      </w:pPr>
      <w:r w:rsidRPr="00527709">
        <w:rPr>
          <w:noProof/>
          <w:sz w:val="28"/>
          <w:szCs w:val="28"/>
        </w:rPr>
        <w:drawing>
          <wp:inline distT="0" distB="0" distL="0" distR="0" wp14:anchorId="25724D39" wp14:editId="3D32FA2C">
            <wp:extent cx="4676775" cy="2481809"/>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srcRect t="2775"/>
                    <a:stretch/>
                  </pic:blipFill>
                  <pic:spPr bwMode="auto">
                    <a:xfrm>
                      <a:off x="0" y="0"/>
                      <a:ext cx="4721250" cy="2505410"/>
                    </a:xfrm>
                    <a:prstGeom prst="rect">
                      <a:avLst/>
                    </a:prstGeom>
                    <a:ln>
                      <a:noFill/>
                    </a:ln>
                    <a:extLst>
                      <a:ext uri="{53640926-AAD7-44D8-BBD7-CCE9431645EC}">
                        <a14:shadowObscured xmlns:a14="http://schemas.microsoft.com/office/drawing/2010/main"/>
                      </a:ext>
                    </a:extLst>
                  </pic:spPr>
                </pic:pic>
              </a:graphicData>
            </a:graphic>
          </wp:inline>
        </w:drawing>
      </w:r>
    </w:p>
    <w:p w14:paraId="2A18427D" w14:textId="77777777" w:rsidR="006F1C65" w:rsidRPr="00527709" w:rsidRDefault="006F1C65" w:rsidP="008C5836">
      <w:pPr>
        <w:keepNext/>
        <w:jc w:val="center"/>
        <w:rPr>
          <w:sz w:val="28"/>
          <w:szCs w:val="28"/>
          <w:lang w:val="kk-KZ"/>
        </w:rPr>
      </w:pPr>
    </w:p>
    <w:p w14:paraId="610B0610" w14:textId="69CAB984" w:rsidR="00006AAA" w:rsidRPr="00A93FBE" w:rsidRDefault="006F1C65" w:rsidP="0025371A">
      <w:pPr>
        <w:keepNext/>
        <w:jc w:val="both"/>
        <w:rPr>
          <w:lang w:val="kk-KZ"/>
        </w:rPr>
      </w:pPr>
      <w:r w:rsidRPr="00A93FBE">
        <w:rPr>
          <w:lang w:val="kk-KZ"/>
        </w:rPr>
        <w:t xml:space="preserve">1 – </w:t>
      </w:r>
      <w:r w:rsidRPr="00A93FBE">
        <w:rPr>
          <w:lang w:val="en-US"/>
        </w:rPr>
        <w:t>furnace</w:t>
      </w:r>
      <w:r w:rsidRPr="00A93FBE">
        <w:rPr>
          <w:lang w:val="kk-KZ"/>
        </w:rPr>
        <w:t xml:space="preserve">, 2 – boiler drum, 3 – steam superheater, 4 – economizer, 5 – air heater, 6 – ash catcher, 7 – smoke exhauster, 8 – chimney, 9 – blower fan, 10 – </w:t>
      </w:r>
      <w:r w:rsidR="00CE1F77" w:rsidRPr="00CE1F77">
        <w:rPr>
          <w:lang w:val="en-US"/>
        </w:rPr>
        <w:t>ba</w:t>
      </w:r>
      <w:r w:rsidR="00CE1F77">
        <w:rPr>
          <w:lang w:val="en-US"/>
        </w:rPr>
        <w:t>ll</w:t>
      </w:r>
      <w:r w:rsidRPr="00A93FBE">
        <w:rPr>
          <w:lang w:val="kk-KZ"/>
        </w:rPr>
        <w:t xml:space="preserve"> drum mill, 11 – </w:t>
      </w:r>
      <w:r w:rsidR="00CE1F77" w:rsidRPr="00CE1F77">
        <w:rPr>
          <w:lang w:val="en-US"/>
        </w:rPr>
        <w:t>d</w:t>
      </w:r>
      <w:r w:rsidR="00CE1F77">
        <w:rPr>
          <w:lang w:val="en-US"/>
        </w:rPr>
        <w:t>u</w:t>
      </w:r>
      <w:r w:rsidRPr="00A93FBE">
        <w:rPr>
          <w:lang w:val="kk-KZ"/>
        </w:rPr>
        <w:t xml:space="preserve">st </w:t>
      </w:r>
      <w:r w:rsidR="00CE1F77" w:rsidRPr="00CE1F77">
        <w:rPr>
          <w:lang w:val="en-US"/>
        </w:rPr>
        <w:t>se</w:t>
      </w:r>
      <w:r w:rsidRPr="00A93FBE">
        <w:rPr>
          <w:lang w:val="kk-KZ"/>
        </w:rPr>
        <w:t xml:space="preserve">parator , 12 – </w:t>
      </w:r>
      <w:r w:rsidR="00CE1F77" w:rsidRPr="00CE1F77">
        <w:rPr>
          <w:lang w:val="en-US"/>
        </w:rPr>
        <w:t>du</w:t>
      </w:r>
      <w:r w:rsidRPr="00A93FBE">
        <w:rPr>
          <w:lang w:val="kk-KZ"/>
        </w:rPr>
        <w:t xml:space="preserve">st </w:t>
      </w:r>
      <w:r w:rsidR="00CE1F77" w:rsidRPr="00CE1F77">
        <w:rPr>
          <w:lang w:val="en-US"/>
        </w:rPr>
        <w:t>cy</w:t>
      </w:r>
      <w:r w:rsidRPr="00A93FBE">
        <w:rPr>
          <w:lang w:val="kk-KZ"/>
        </w:rPr>
        <w:t xml:space="preserve">clone, 13 – </w:t>
      </w:r>
      <w:r w:rsidR="00CE1F77" w:rsidRPr="00CE1F77">
        <w:rPr>
          <w:lang w:val="en-US"/>
        </w:rPr>
        <w:t>du</w:t>
      </w:r>
      <w:r w:rsidRPr="00A93FBE">
        <w:rPr>
          <w:lang w:val="kk-KZ"/>
        </w:rPr>
        <w:t xml:space="preserve">st </w:t>
      </w:r>
      <w:r w:rsidR="00CE1F77" w:rsidRPr="00CE1F77">
        <w:rPr>
          <w:lang w:val="en-US"/>
        </w:rPr>
        <w:t>bu</w:t>
      </w:r>
      <w:r w:rsidRPr="00A93FBE">
        <w:rPr>
          <w:lang w:val="kk-KZ"/>
        </w:rPr>
        <w:t xml:space="preserve">nker, 14 – </w:t>
      </w:r>
      <w:r w:rsidR="00CE1F77" w:rsidRPr="00CE1F77">
        <w:rPr>
          <w:lang w:val="en-US"/>
        </w:rPr>
        <w:t>r</w:t>
      </w:r>
      <w:r w:rsidRPr="00A93FBE">
        <w:rPr>
          <w:lang w:val="kk-KZ"/>
        </w:rPr>
        <w:t xml:space="preserve">aw </w:t>
      </w:r>
      <w:r w:rsidR="00CE1F77" w:rsidRPr="00CE1F77">
        <w:rPr>
          <w:lang w:val="en-US"/>
        </w:rPr>
        <w:t>c</w:t>
      </w:r>
      <w:r w:rsidRPr="00A93FBE">
        <w:rPr>
          <w:lang w:val="kk-KZ"/>
        </w:rPr>
        <w:t xml:space="preserve">oal </w:t>
      </w:r>
      <w:r w:rsidR="00CE1F77" w:rsidRPr="001A7941">
        <w:rPr>
          <w:lang w:val="en-US"/>
        </w:rPr>
        <w:t>b</w:t>
      </w:r>
      <w:r w:rsidRPr="00A93FBE">
        <w:rPr>
          <w:lang w:val="kk-KZ"/>
        </w:rPr>
        <w:t>unker, 15 – mill fan, 16 – fuel oil supply system, 17 – oil-steam nozzle,</w:t>
      </w:r>
      <w:r w:rsidR="008C5836" w:rsidRPr="00A93FBE">
        <w:rPr>
          <w:lang w:val="kk-KZ"/>
        </w:rPr>
        <w:t xml:space="preserve"> 18 – double-scroll heating pad</w:t>
      </w:r>
    </w:p>
    <w:p w14:paraId="05D61B9C" w14:textId="77777777" w:rsidR="008179C3" w:rsidRDefault="008179C3" w:rsidP="00E27DBE">
      <w:pPr>
        <w:keepNext/>
        <w:jc w:val="center"/>
        <w:rPr>
          <w:sz w:val="28"/>
          <w:szCs w:val="28"/>
          <w:lang w:val="kk-KZ"/>
        </w:rPr>
      </w:pPr>
    </w:p>
    <w:p w14:paraId="563D40E8" w14:textId="67BD30B9" w:rsidR="006F1C65" w:rsidRPr="00D83EB2" w:rsidRDefault="006F1C65" w:rsidP="00E27DBE">
      <w:pPr>
        <w:keepNext/>
        <w:jc w:val="center"/>
        <w:rPr>
          <w:sz w:val="28"/>
          <w:szCs w:val="28"/>
          <w:lang w:val="en-US"/>
        </w:rPr>
      </w:pPr>
      <w:r w:rsidRPr="00527709">
        <w:rPr>
          <w:sz w:val="28"/>
          <w:szCs w:val="28"/>
          <w:lang w:val="kk-KZ"/>
        </w:rPr>
        <w:t xml:space="preserve">Figure </w:t>
      </w:r>
      <w:r w:rsidRPr="0033253A">
        <w:rPr>
          <w:sz w:val="28"/>
          <w:szCs w:val="28"/>
          <w:lang w:val="kk-KZ"/>
        </w:rPr>
        <w:t>1.</w:t>
      </w:r>
      <w:r w:rsidR="00254B72">
        <w:rPr>
          <w:sz w:val="28"/>
          <w:szCs w:val="28"/>
          <w:lang/>
        </w:rPr>
        <w:t>7</w:t>
      </w:r>
      <w:r w:rsidRPr="00527709">
        <w:rPr>
          <w:sz w:val="28"/>
          <w:szCs w:val="28"/>
          <w:lang w:val="kk-KZ"/>
        </w:rPr>
        <w:t xml:space="preserve"> – Diagram of a boiler unit with a steam capacity of 230 t/h</w:t>
      </w:r>
      <w:r w:rsidR="00D83EB2">
        <w:rPr>
          <w:sz w:val="28"/>
          <w:szCs w:val="28"/>
          <w:lang w:val="en-US"/>
        </w:rPr>
        <w:t xml:space="preserve"> </w:t>
      </w:r>
      <w:r w:rsidR="00D83EB2">
        <w:rPr>
          <w:sz w:val="28"/>
          <w:szCs w:val="28"/>
          <w:lang w:val="kk-KZ"/>
        </w:rPr>
        <w:t>[</w:t>
      </w:r>
      <w:r w:rsidR="00D83EB2">
        <w:rPr>
          <w:sz w:val="28"/>
          <w:szCs w:val="28"/>
          <w:lang w:val="kk-KZ"/>
        </w:rPr>
        <w:fldChar w:fldCharType="begin"/>
      </w:r>
      <w:r w:rsidR="00D83EB2">
        <w:rPr>
          <w:sz w:val="28"/>
          <w:szCs w:val="28"/>
          <w:lang w:val="kk-KZ"/>
        </w:rPr>
        <w:instrText xml:space="preserve"> REF Sakipov1993Gylym \r \h </w:instrText>
      </w:r>
      <w:r w:rsidR="00D83EB2">
        <w:rPr>
          <w:sz w:val="28"/>
          <w:szCs w:val="28"/>
          <w:lang w:val="kk-KZ"/>
        </w:rPr>
      </w:r>
      <w:r w:rsidR="00D83EB2">
        <w:rPr>
          <w:sz w:val="28"/>
          <w:szCs w:val="28"/>
          <w:lang w:val="kk-KZ"/>
        </w:rPr>
        <w:fldChar w:fldCharType="separate"/>
      </w:r>
      <w:r w:rsidR="00A42882">
        <w:rPr>
          <w:sz w:val="28"/>
          <w:szCs w:val="28"/>
          <w:lang w:val="kk-KZ"/>
        </w:rPr>
        <w:t>78</w:t>
      </w:r>
      <w:r w:rsidR="00D83EB2">
        <w:rPr>
          <w:sz w:val="28"/>
          <w:szCs w:val="28"/>
          <w:lang w:val="kk-KZ"/>
        </w:rPr>
        <w:fldChar w:fldCharType="end"/>
      </w:r>
      <w:r w:rsidR="00D83EB2">
        <w:rPr>
          <w:sz w:val="28"/>
          <w:szCs w:val="28"/>
          <w:lang w:val="en-US"/>
        </w:rPr>
        <w:t>]</w:t>
      </w:r>
    </w:p>
    <w:p w14:paraId="5F95544B" w14:textId="63A705A0" w:rsidR="004321D7" w:rsidRDefault="004321D7" w:rsidP="0031514B">
      <w:pPr>
        <w:spacing w:after="160"/>
        <w:ind w:firstLine="709"/>
        <w:jc w:val="both"/>
        <w:rPr>
          <w:sz w:val="28"/>
          <w:szCs w:val="28"/>
          <w:lang w:val="kk-KZ"/>
        </w:rPr>
      </w:pPr>
    </w:p>
    <w:p w14:paraId="40002589" w14:textId="54650CE3" w:rsidR="004321D7" w:rsidRDefault="006F1C65" w:rsidP="004F391C">
      <w:pPr>
        <w:spacing w:after="160"/>
        <w:jc w:val="center"/>
        <w:rPr>
          <w:sz w:val="28"/>
          <w:szCs w:val="28"/>
          <w:lang w:val="kk-KZ"/>
        </w:rPr>
      </w:pPr>
      <w:r w:rsidRPr="00527709">
        <w:rPr>
          <w:noProof/>
          <w:sz w:val="28"/>
          <w:szCs w:val="28"/>
        </w:rPr>
        <w:drawing>
          <wp:inline distT="0" distB="0" distL="0" distR="0" wp14:anchorId="2DB70AE4" wp14:editId="152A53FF">
            <wp:extent cx="4067299" cy="2468535"/>
            <wp:effectExtent l="0" t="0" r="0" b="825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4152938" cy="2520511"/>
                    </a:xfrm>
                    <a:prstGeom prst="rect">
                      <a:avLst/>
                    </a:prstGeom>
                  </pic:spPr>
                </pic:pic>
              </a:graphicData>
            </a:graphic>
          </wp:inline>
        </w:drawing>
      </w:r>
    </w:p>
    <w:p w14:paraId="43AC3522" w14:textId="77777777" w:rsidR="008C5836" w:rsidRDefault="008C5836" w:rsidP="008C5836">
      <w:pPr>
        <w:ind w:firstLine="567"/>
        <w:jc w:val="center"/>
        <w:rPr>
          <w:sz w:val="28"/>
          <w:szCs w:val="28"/>
          <w:lang w:val="kk-KZ"/>
        </w:rPr>
      </w:pPr>
    </w:p>
    <w:p w14:paraId="00E277AE" w14:textId="56B2FBB7" w:rsidR="00006AAA" w:rsidRPr="00A93FBE" w:rsidRDefault="00183B55" w:rsidP="0025371A">
      <w:pPr>
        <w:jc w:val="both"/>
        <w:rPr>
          <w:lang w:val="kk-KZ"/>
        </w:rPr>
      </w:pPr>
      <w:r w:rsidRPr="00A93FBE">
        <w:rPr>
          <w:lang w:val="kk-KZ"/>
        </w:rPr>
        <w:t xml:space="preserve">1, 7 – plasmatrons; 2, 8 – </w:t>
      </w:r>
      <w:r w:rsidR="004F79AF" w:rsidRPr="00A93FBE">
        <w:rPr>
          <w:lang w:val="kk-KZ"/>
        </w:rPr>
        <w:t>ETCPF</w:t>
      </w:r>
      <w:r w:rsidR="006F1C65" w:rsidRPr="00A93FBE">
        <w:rPr>
          <w:lang w:val="kk-KZ"/>
        </w:rPr>
        <w:t xml:space="preserve"> chambers; 3 – oil-dust torch; 4 – fuel oil torch; 5, 6 – pulverized coal torch with plasma stabilization; 9 – fuel oil nozzle; 10, 11 – main pulverized coal burners; A.</w:t>
      </w:r>
      <w:r w:rsidR="006F1C65" w:rsidRPr="00A93FBE">
        <w:rPr>
          <w:lang w:val="en-US"/>
        </w:rPr>
        <w:t>M</w:t>
      </w:r>
      <w:r w:rsidR="006F1C65" w:rsidRPr="00A93FBE">
        <w:rPr>
          <w:lang w:val="kk-KZ"/>
        </w:rPr>
        <w:t xml:space="preserve">. – air mixture; </w:t>
      </w:r>
      <w:r w:rsidR="006F1C65" w:rsidRPr="00A93FBE">
        <w:rPr>
          <w:lang w:val="en-US"/>
        </w:rPr>
        <w:t>S</w:t>
      </w:r>
      <w:r w:rsidR="006F1C65" w:rsidRPr="00A93FBE">
        <w:rPr>
          <w:lang w:val="kk-KZ"/>
        </w:rPr>
        <w:t>.</w:t>
      </w:r>
      <w:r w:rsidR="006F1C65" w:rsidRPr="00A93FBE">
        <w:rPr>
          <w:lang w:val="en-US"/>
        </w:rPr>
        <w:t>A</w:t>
      </w:r>
      <w:r w:rsidR="008C5836" w:rsidRPr="00A93FBE">
        <w:rPr>
          <w:lang w:val="kk-KZ"/>
        </w:rPr>
        <w:t>. – secondary air</w:t>
      </w:r>
    </w:p>
    <w:p w14:paraId="58075398" w14:textId="77777777" w:rsidR="00C50E47" w:rsidRDefault="00C50E47" w:rsidP="00C50E47">
      <w:pPr>
        <w:ind w:firstLine="567"/>
        <w:jc w:val="center"/>
        <w:rPr>
          <w:sz w:val="28"/>
          <w:szCs w:val="28"/>
          <w:lang w:val="kk-KZ"/>
        </w:rPr>
      </w:pPr>
    </w:p>
    <w:p w14:paraId="63768AB2" w14:textId="73921BBD" w:rsidR="00191882" w:rsidRPr="00D83EB2" w:rsidRDefault="006F1C65" w:rsidP="00191882">
      <w:pPr>
        <w:ind w:firstLine="567"/>
        <w:jc w:val="center"/>
        <w:rPr>
          <w:sz w:val="28"/>
          <w:szCs w:val="28"/>
          <w:lang w:val="en-US"/>
        </w:rPr>
      </w:pPr>
      <w:r w:rsidRPr="00527709">
        <w:rPr>
          <w:sz w:val="28"/>
          <w:szCs w:val="28"/>
          <w:lang w:val="kk-KZ"/>
        </w:rPr>
        <w:t xml:space="preserve">Figure </w:t>
      </w:r>
      <w:r w:rsidRPr="0033253A">
        <w:rPr>
          <w:sz w:val="28"/>
          <w:szCs w:val="28"/>
          <w:lang w:val="kk-KZ"/>
        </w:rPr>
        <w:t>1.</w:t>
      </w:r>
      <w:r w:rsidR="00254B72">
        <w:rPr>
          <w:sz w:val="28"/>
          <w:szCs w:val="28"/>
          <w:lang/>
        </w:rPr>
        <w:t>8</w:t>
      </w:r>
      <w:r w:rsidRPr="00527709">
        <w:rPr>
          <w:sz w:val="28"/>
          <w:szCs w:val="28"/>
          <w:lang w:val="kk-KZ"/>
        </w:rPr>
        <w:t xml:space="preserve"> </w:t>
      </w:r>
      <w:r w:rsidR="00A75ABA">
        <w:rPr>
          <w:sz w:val="28"/>
          <w:szCs w:val="28"/>
          <w:lang w:val="kk-KZ"/>
        </w:rPr>
        <w:t>–</w:t>
      </w:r>
      <w:r w:rsidRPr="00527709">
        <w:rPr>
          <w:sz w:val="28"/>
          <w:szCs w:val="28"/>
          <w:lang w:val="kk-KZ"/>
        </w:rPr>
        <w:t xml:space="preserve"> Cross section of the combustion chamber of a boiler equipped with a coal plasma ignition system</w:t>
      </w:r>
      <w:r w:rsidR="00D83EB2">
        <w:rPr>
          <w:sz w:val="28"/>
          <w:szCs w:val="28"/>
          <w:lang w:val="en-US"/>
        </w:rPr>
        <w:t xml:space="preserve"> [</w:t>
      </w:r>
      <w:r w:rsidR="00D83EB2">
        <w:rPr>
          <w:sz w:val="28"/>
          <w:szCs w:val="28"/>
          <w:lang w:val="kk-KZ"/>
        </w:rPr>
        <w:fldChar w:fldCharType="begin"/>
      </w:r>
      <w:r w:rsidR="00D83EB2">
        <w:rPr>
          <w:sz w:val="28"/>
          <w:szCs w:val="28"/>
          <w:lang w:val="kk-KZ"/>
        </w:rPr>
        <w:instrText xml:space="preserve"> REF Karpenko1997Novosibirsk \r \h </w:instrText>
      </w:r>
      <w:r w:rsidR="00D83EB2">
        <w:rPr>
          <w:sz w:val="28"/>
          <w:szCs w:val="28"/>
          <w:lang w:val="kk-KZ"/>
        </w:rPr>
      </w:r>
      <w:r w:rsidR="00D83EB2">
        <w:rPr>
          <w:sz w:val="28"/>
          <w:szCs w:val="28"/>
          <w:lang w:val="kk-KZ"/>
        </w:rPr>
        <w:fldChar w:fldCharType="separate"/>
      </w:r>
      <w:r w:rsidR="00A42882">
        <w:rPr>
          <w:sz w:val="28"/>
          <w:szCs w:val="28"/>
          <w:lang w:val="kk-KZ"/>
        </w:rPr>
        <w:t>79</w:t>
      </w:r>
      <w:r w:rsidR="00D83EB2">
        <w:rPr>
          <w:sz w:val="28"/>
          <w:szCs w:val="28"/>
          <w:lang w:val="kk-KZ"/>
        </w:rPr>
        <w:fldChar w:fldCharType="end"/>
      </w:r>
      <w:r w:rsidR="00D83EB2">
        <w:rPr>
          <w:sz w:val="28"/>
          <w:szCs w:val="28"/>
          <w:lang w:val="kk-KZ"/>
        </w:rPr>
        <w:t>]</w:t>
      </w:r>
    </w:p>
    <w:p w14:paraId="704AC059" w14:textId="589074A9" w:rsidR="00191882" w:rsidRDefault="00191882" w:rsidP="0031514B">
      <w:pPr>
        <w:ind w:firstLine="709"/>
        <w:jc w:val="both"/>
        <w:rPr>
          <w:sz w:val="28"/>
          <w:szCs w:val="28"/>
          <w:lang w:val="kk-KZ"/>
        </w:rPr>
      </w:pPr>
      <w:r w:rsidRPr="00A97A5A">
        <w:rPr>
          <w:sz w:val="28"/>
          <w:szCs w:val="28"/>
          <w:lang w:val="kk-KZ"/>
        </w:rPr>
        <w:t>The Kazakh Scientific Research Institute of Energy (KazNRIE) conducted the first tests in 1989 using electric-arc coaxial DC plasmatrons with graphite cathodes to fire the boiler of Ust-Kamenogorsk TPP without oil. Additionally, heating oil was completely eliminated [</w:t>
      </w:r>
      <w:r w:rsidRPr="00DC53D2">
        <w:rPr>
          <w:sz w:val="28"/>
          <w:szCs w:val="28"/>
          <w:lang w:val="kk-KZ"/>
        </w:rPr>
        <w:fldChar w:fldCharType="begin"/>
      </w:r>
      <w:r w:rsidRPr="00DC53D2">
        <w:rPr>
          <w:sz w:val="28"/>
          <w:szCs w:val="28"/>
          <w:lang w:val="kk-KZ"/>
        </w:rPr>
        <w:instrText xml:space="preserve"> REF Sakipov1993Gylym \r \h  \* MERGEFORMAT </w:instrText>
      </w:r>
      <w:r w:rsidRPr="00DC53D2">
        <w:rPr>
          <w:sz w:val="28"/>
          <w:szCs w:val="28"/>
          <w:lang w:val="kk-KZ"/>
        </w:rPr>
      </w:r>
      <w:r w:rsidRPr="00DC53D2">
        <w:rPr>
          <w:sz w:val="28"/>
          <w:szCs w:val="28"/>
          <w:lang w:val="kk-KZ"/>
        </w:rPr>
        <w:fldChar w:fldCharType="separate"/>
      </w:r>
      <w:r w:rsidR="00A42882">
        <w:rPr>
          <w:sz w:val="28"/>
          <w:szCs w:val="28"/>
          <w:lang w:val="kk-KZ"/>
        </w:rPr>
        <w:t>78</w:t>
      </w:r>
      <w:r w:rsidRPr="00DC53D2">
        <w:rPr>
          <w:sz w:val="28"/>
          <w:szCs w:val="28"/>
          <w:lang w:val="kk-KZ"/>
        </w:rPr>
        <w:fldChar w:fldCharType="end"/>
      </w:r>
      <w:r w:rsidRPr="00A97A5A">
        <w:rPr>
          <w:sz w:val="28"/>
          <w:szCs w:val="28"/>
          <w:lang w:val="kk-KZ"/>
        </w:rPr>
        <w:t xml:space="preserve">]. Combined with primary air, Kuznetsk coal was fed into a 65 kW plasma torch muffle burner. Pulverized coal torch ignited instantly and burned steadily. A thermocouple measured the temperature at the outlet of the </w:t>
      </w:r>
      <w:r>
        <w:rPr>
          <w:sz w:val="28"/>
          <w:szCs w:val="28"/>
          <w:lang w:val="kk-KZ"/>
        </w:rPr>
        <w:t>ETCPF</w:t>
      </w:r>
      <w:r w:rsidRPr="00A97A5A">
        <w:rPr>
          <w:sz w:val="28"/>
          <w:szCs w:val="28"/>
          <w:lang w:val="kk-KZ"/>
        </w:rPr>
        <w:t xml:space="preserve"> chamber at 1400 K. This resulted in a 0.5</w:t>
      </w:r>
      <w:r>
        <w:rPr>
          <w:sz w:val="28"/>
          <w:szCs w:val="28"/>
          <w:lang w:val="en-US"/>
        </w:rPr>
        <w:t xml:space="preserve"> </w:t>
      </w:r>
      <w:r>
        <w:rPr>
          <w:sz w:val="28"/>
          <w:szCs w:val="28"/>
          <w:lang w:val="kk-KZ"/>
        </w:rPr>
        <w:t>–</w:t>
      </w:r>
      <w:r>
        <w:rPr>
          <w:sz w:val="28"/>
          <w:szCs w:val="28"/>
          <w:lang w:val="en-US"/>
        </w:rPr>
        <w:t xml:space="preserve"> </w:t>
      </w:r>
      <w:r w:rsidRPr="00A97A5A">
        <w:rPr>
          <w:sz w:val="28"/>
          <w:szCs w:val="28"/>
          <w:lang w:val="kk-KZ"/>
        </w:rPr>
        <w:t>0.7% energy consumption for the plasma torch during firing.</w:t>
      </w:r>
    </w:p>
    <w:p w14:paraId="28BA301D" w14:textId="5D805EAA" w:rsidR="006F1C65" w:rsidRPr="006C7CD0" w:rsidRDefault="006F1C65" w:rsidP="0031514B">
      <w:pPr>
        <w:ind w:firstLine="709"/>
        <w:jc w:val="both"/>
        <w:rPr>
          <w:sz w:val="28"/>
          <w:szCs w:val="28"/>
          <w:lang w:val="kk-KZ"/>
        </w:rPr>
      </w:pPr>
      <w:r w:rsidRPr="006C7CD0">
        <w:rPr>
          <w:sz w:val="28"/>
          <w:szCs w:val="28"/>
          <w:lang w:val="kk-KZ"/>
        </w:rPr>
        <w:t>Erdenet Thermal Power Plant's boiler (Republic of Mongolia) is also equipped with plasma fuel-free kindling [</w:t>
      </w:r>
      <w:r w:rsidR="009C6B99">
        <w:rPr>
          <w:sz w:val="28"/>
          <w:szCs w:val="28"/>
          <w:lang w:val="kk-KZ"/>
        </w:rPr>
        <w:fldChar w:fldCharType="begin"/>
      </w:r>
      <w:r w:rsidR="009C6B99">
        <w:rPr>
          <w:sz w:val="28"/>
          <w:szCs w:val="28"/>
          <w:lang w:val="kk-KZ"/>
        </w:rPr>
        <w:instrText xml:space="preserve"> REF PeregudovBuyantuev1995 \r \h </w:instrText>
      </w:r>
      <w:r w:rsidR="009C6B99">
        <w:rPr>
          <w:sz w:val="28"/>
          <w:szCs w:val="28"/>
          <w:lang w:val="kk-KZ"/>
        </w:rPr>
      </w:r>
      <w:r w:rsidR="009C6B99">
        <w:rPr>
          <w:sz w:val="28"/>
          <w:szCs w:val="28"/>
          <w:lang w:val="kk-KZ"/>
        </w:rPr>
        <w:fldChar w:fldCharType="separate"/>
      </w:r>
      <w:r w:rsidR="00A42882">
        <w:rPr>
          <w:sz w:val="28"/>
          <w:szCs w:val="28"/>
          <w:lang w:val="kk-KZ"/>
        </w:rPr>
        <w:t>80</w:t>
      </w:r>
      <w:r w:rsidR="009C6B99">
        <w:rPr>
          <w:sz w:val="28"/>
          <w:szCs w:val="28"/>
          <w:lang w:val="kk-KZ"/>
        </w:rPr>
        <w:fldChar w:fldCharType="end"/>
      </w:r>
      <w:r w:rsidRPr="006C7CD0">
        <w:rPr>
          <w:sz w:val="28"/>
          <w:szCs w:val="28"/>
          <w:lang w:val="kk-KZ"/>
        </w:rPr>
        <w:t xml:space="preserve">]. For fuel, Mongolian brown coal was used. The tests were designed to simulate boiler firing modes from hot and cold states using the plasma system of the main burner. The first step was to ignite the plasma torch on the muffle and feed dust from a nearby boiler's hopper. Upon entering the </w:t>
      </w:r>
      <w:r w:rsidR="00980A22">
        <w:rPr>
          <w:sz w:val="28"/>
          <w:szCs w:val="28"/>
          <w:lang w:val="en-US"/>
        </w:rPr>
        <w:t>electro</w:t>
      </w:r>
      <w:r w:rsidRPr="006C7CD0">
        <w:rPr>
          <w:sz w:val="28"/>
          <w:szCs w:val="28"/>
          <w:lang w:val="kk-KZ"/>
        </w:rPr>
        <w:t>thermochemical preparation chamber, the dust ignited. The outlet temperature was measured with an optical pyrometer, and the torch temperature was 1390</w:t>
      </w:r>
      <w:r w:rsidR="00C50E47">
        <w:rPr>
          <w:sz w:val="28"/>
          <w:szCs w:val="28"/>
          <w:lang w:val="en-US"/>
        </w:rPr>
        <w:t xml:space="preserve"> </w:t>
      </w:r>
      <w:r w:rsidR="00C50E47">
        <w:rPr>
          <w:sz w:val="28"/>
          <w:szCs w:val="28"/>
          <w:lang w:val="kk-KZ"/>
        </w:rPr>
        <w:t>–</w:t>
      </w:r>
      <w:r w:rsidR="00C50E47">
        <w:rPr>
          <w:sz w:val="28"/>
          <w:szCs w:val="28"/>
          <w:lang w:val="en-US"/>
        </w:rPr>
        <w:t xml:space="preserve"> </w:t>
      </w:r>
      <w:r w:rsidRPr="006C7CD0">
        <w:rPr>
          <w:sz w:val="28"/>
          <w:szCs w:val="28"/>
          <w:lang w:val="kk-KZ"/>
        </w:rPr>
        <w:t>1450 K. The plasmatron wa</w:t>
      </w:r>
      <w:r w:rsidR="00C50E47">
        <w:rPr>
          <w:sz w:val="28"/>
          <w:szCs w:val="28"/>
          <w:lang w:val="kk-KZ"/>
        </w:rPr>
        <w:t>s turned off after 30</w:t>
      </w:r>
      <w:r w:rsidR="00C50E47">
        <w:rPr>
          <w:sz w:val="28"/>
          <w:szCs w:val="28"/>
          <w:lang w:val="en-US"/>
        </w:rPr>
        <w:t xml:space="preserve"> </w:t>
      </w:r>
      <w:r w:rsidR="00C50E47">
        <w:rPr>
          <w:sz w:val="28"/>
          <w:szCs w:val="28"/>
          <w:lang w:val="kk-KZ"/>
        </w:rPr>
        <w:t>–</w:t>
      </w:r>
      <w:r w:rsidR="00C50E47">
        <w:rPr>
          <w:sz w:val="28"/>
          <w:szCs w:val="28"/>
          <w:lang w:val="en-US"/>
        </w:rPr>
        <w:t xml:space="preserve"> </w:t>
      </w:r>
      <w:r w:rsidR="00C50E47">
        <w:rPr>
          <w:sz w:val="28"/>
          <w:szCs w:val="28"/>
          <w:lang w:val="kk-KZ"/>
        </w:rPr>
        <w:t>40 min</w:t>
      </w:r>
      <w:r w:rsidRPr="006C7CD0">
        <w:rPr>
          <w:sz w:val="28"/>
          <w:szCs w:val="28"/>
          <w:lang w:val="kk-KZ"/>
        </w:rPr>
        <w:t>. During the subsequent kindling, the burner's heating was sufficient to</w:t>
      </w:r>
      <w:r>
        <w:rPr>
          <w:sz w:val="28"/>
          <w:szCs w:val="28"/>
          <w:lang w:val="kk-KZ"/>
        </w:rPr>
        <w:t xml:space="preserve"> ignite the dust autothermally.</w:t>
      </w:r>
    </w:p>
    <w:p w14:paraId="09D48F45" w14:textId="7E405E52" w:rsidR="006F1C65" w:rsidRPr="00527709" w:rsidRDefault="006F1C65" w:rsidP="0031514B">
      <w:pPr>
        <w:ind w:firstLine="709"/>
        <w:jc w:val="both"/>
        <w:rPr>
          <w:sz w:val="28"/>
          <w:szCs w:val="28"/>
          <w:lang w:val="kk-KZ"/>
        </w:rPr>
      </w:pPr>
      <w:r w:rsidRPr="006C7CD0">
        <w:rPr>
          <w:sz w:val="28"/>
          <w:szCs w:val="28"/>
          <w:lang w:val="kk-KZ"/>
        </w:rPr>
        <w:t>Tests of plasma stabilization of combustion of Donetsk AS were conducted on the boiler of Mironovskaya State District Power Plant [</w:t>
      </w:r>
      <w:r w:rsidR="009C6B99" w:rsidRPr="00DC53D2">
        <w:rPr>
          <w:sz w:val="28"/>
          <w:szCs w:val="28"/>
          <w:lang w:val="kk-KZ"/>
        </w:rPr>
        <w:fldChar w:fldCharType="begin"/>
      </w:r>
      <w:r w:rsidR="009C6B99" w:rsidRPr="00DC53D2">
        <w:rPr>
          <w:sz w:val="28"/>
          <w:szCs w:val="28"/>
          <w:lang w:val="kk-KZ"/>
        </w:rPr>
        <w:instrText xml:space="preserve"> REF Sakipov1993Gylym \r \h </w:instrText>
      </w:r>
      <w:r w:rsidR="006A6F3C" w:rsidRPr="00DC53D2">
        <w:rPr>
          <w:sz w:val="28"/>
          <w:szCs w:val="28"/>
          <w:lang w:val="kk-KZ"/>
        </w:rPr>
        <w:instrText xml:space="preserve"> \* MERGEFORMAT </w:instrText>
      </w:r>
      <w:r w:rsidR="009C6B99" w:rsidRPr="00DC53D2">
        <w:rPr>
          <w:sz w:val="28"/>
          <w:szCs w:val="28"/>
          <w:lang w:val="kk-KZ"/>
        </w:rPr>
      </w:r>
      <w:r w:rsidR="009C6B99" w:rsidRPr="00DC53D2">
        <w:rPr>
          <w:sz w:val="28"/>
          <w:szCs w:val="28"/>
          <w:lang w:val="kk-KZ"/>
        </w:rPr>
        <w:fldChar w:fldCharType="separate"/>
      </w:r>
      <w:r w:rsidR="00A42882">
        <w:rPr>
          <w:sz w:val="28"/>
          <w:szCs w:val="28"/>
          <w:lang w:val="kk-KZ"/>
        </w:rPr>
        <w:t>78</w:t>
      </w:r>
      <w:r w:rsidR="009C6B99" w:rsidRPr="00DC53D2">
        <w:rPr>
          <w:sz w:val="28"/>
          <w:szCs w:val="28"/>
          <w:lang w:val="kk-KZ"/>
        </w:rPr>
        <w:fldChar w:fldCharType="end"/>
      </w:r>
      <w:r w:rsidRPr="006C7CD0">
        <w:rPr>
          <w:sz w:val="28"/>
          <w:szCs w:val="28"/>
          <w:lang w:val="kk-KZ"/>
        </w:rPr>
        <w:t xml:space="preserve">]. A 400 kW coaxial plasma torch with </w:t>
      </w:r>
      <w:r w:rsidR="00414EFA">
        <w:rPr>
          <w:sz w:val="28"/>
          <w:szCs w:val="28"/>
          <w:lang w:val="en-US"/>
        </w:rPr>
        <w:t>E</w:t>
      </w:r>
      <w:r w:rsidRPr="006C7CD0">
        <w:rPr>
          <w:sz w:val="28"/>
          <w:szCs w:val="28"/>
          <w:lang w:val="kk-KZ"/>
        </w:rPr>
        <w:t>TCP</w:t>
      </w:r>
      <w:r w:rsidR="00414EFA">
        <w:rPr>
          <w:sz w:val="28"/>
          <w:szCs w:val="28"/>
          <w:lang w:val="en-US"/>
        </w:rPr>
        <w:t>F</w:t>
      </w:r>
      <w:r w:rsidRPr="006C7CD0">
        <w:rPr>
          <w:sz w:val="28"/>
          <w:szCs w:val="28"/>
          <w:lang w:val="kk-KZ"/>
        </w:rPr>
        <w:t xml:space="preserve"> chambers was installed on two vortex burners, where 20% of the air mixture was supplied from the flow rate. At the outlet of both burners, the dust-coal mixture was 1200</w:t>
      </w:r>
      <w:r w:rsidR="00C50E47">
        <w:rPr>
          <w:sz w:val="28"/>
          <w:szCs w:val="28"/>
          <w:lang w:val="en-US"/>
        </w:rPr>
        <w:t xml:space="preserve"> </w:t>
      </w:r>
      <w:r w:rsidR="00C50E47">
        <w:rPr>
          <w:sz w:val="28"/>
          <w:szCs w:val="28"/>
          <w:lang w:val="kk-KZ"/>
        </w:rPr>
        <w:t>–</w:t>
      </w:r>
      <w:r w:rsidR="00C50E47">
        <w:rPr>
          <w:sz w:val="28"/>
          <w:szCs w:val="28"/>
          <w:lang w:val="en-US"/>
        </w:rPr>
        <w:t xml:space="preserve"> </w:t>
      </w:r>
      <w:r w:rsidRPr="006C7CD0">
        <w:rPr>
          <w:sz w:val="28"/>
          <w:szCs w:val="28"/>
          <w:lang w:val="kk-KZ"/>
        </w:rPr>
        <w:t>1300 K. There was a 1.5</w:t>
      </w:r>
      <w:r w:rsidR="00C50E47">
        <w:rPr>
          <w:sz w:val="28"/>
          <w:szCs w:val="28"/>
          <w:lang w:val="en-US"/>
        </w:rPr>
        <w:t xml:space="preserve"> </w:t>
      </w:r>
      <w:r w:rsidR="00C50E47">
        <w:rPr>
          <w:sz w:val="28"/>
          <w:szCs w:val="28"/>
          <w:lang w:val="kk-KZ"/>
        </w:rPr>
        <w:t>–</w:t>
      </w:r>
      <w:r w:rsidR="00C50E47">
        <w:rPr>
          <w:sz w:val="28"/>
          <w:szCs w:val="28"/>
          <w:lang w:val="en-US"/>
        </w:rPr>
        <w:t xml:space="preserve"> </w:t>
      </w:r>
      <w:r w:rsidRPr="006C7CD0">
        <w:rPr>
          <w:sz w:val="28"/>
          <w:szCs w:val="28"/>
          <w:lang w:val="kk-KZ"/>
        </w:rPr>
        <w:t>2% relative energy consumption per plasmatron. Fuel oil was saved by 55% for lighting.</w:t>
      </w:r>
    </w:p>
    <w:p w14:paraId="3A890F87" w14:textId="7D44C84A" w:rsidR="006F1C65" w:rsidRPr="006C7CD0" w:rsidRDefault="006F1C65" w:rsidP="0031514B">
      <w:pPr>
        <w:ind w:firstLine="709"/>
        <w:jc w:val="both"/>
        <w:rPr>
          <w:sz w:val="28"/>
          <w:szCs w:val="28"/>
          <w:lang w:val="kk-KZ"/>
        </w:rPr>
      </w:pPr>
      <w:r w:rsidRPr="006C7CD0">
        <w:rPr>
          <w:sz w:val="28"/>
          <w:szCs w:val="28"/>
          <w:lang w:val="kk-KZ"/>
        </w:rPr>
        <w:t>At the Gusinoozerskaya State District Power Plant (Republic of Buryatia), plasma ignition tests were conducted on a boiler with a steam capacity of 640 t/h [</w:t>
      </w:r>
      <w:r w:rsidR="009C6B99">
        <w:rPr>
          <w:sz w:val="28"/>
          <w:szCs w:val="28"/>
          <w:lang w:val="kk-KZ"/>
        </w:rPr>
        <w:fldChar w:fldCharType="begin"/>
      </w:r>
      <w:r w:rsidR="009C6B99">
        <w:rPr>
          <w:sz w:val="28"/>
          <w:szCs w:val="28"/>
          <w:lang w:val="kk-KZ"/>
        </w:rPr>
        <w:instrText xml:space="preserve"> REF KarpenkoPeregudov199412 \r \h </w:instrText>
      </w:r>
      <w:r w:rsidR="009C6B99">
        <w:rPr>
          <w:sz w:val="28"/>
          <w:szCs w:val="28"/>
          <w:lang w:val="kk-KZ"/>
        </w:rPr>
      </w:r>
      <w:r w:rsidR="009C6B99">
        <w:rPr>
          <w:sz w:val="28"/>
          <w:szCs w:val="28"/>
          <w:lang w:val="kk-KZ"/>
        </w:rPr>
        <w:fldChar w:fldCharType="separate"/>
      </w:r>
      <w:r w:rsidR="00A42882">
        <w:rPr>
          <w:sz w:val="28"/>
          <w:szCs w:val="28"/>
          <w:lang w:val="kk-KZ"/>
        </w:rPr>
        <w:t>81</w:t>
      </w:r>
      <w:r w:rsidR="009C6B99">
        <w:rPr>
          <w:sz w:val="28"/>
          <w:szCs w:val="28"/>
          <w:lang w:val="kk-KZ"/>
        </w:rPr>
        <w:fldChar w:fldCharType="end"/>
      </w:r>
      <w:r w:rsidRPr="006C7CD0">
        <w:rPr>
          <w:sz w:val="28"/>
          <w:szCs w:val="28"/>
          <w:lang w:val="kk-KZ"/>
        </w:rPr>
        <w:t xml:space="preserve">]. </w:t>
      </w:r>
      <w:r w:rsidR="00864E66" w:rsidRPr="00864E66">
        <w:rPr>
          <w:sz w:val="28"/>
          <w:szCs w:val="28"/>
          <w:lang w:val="en-US"/>
        </w:rPr>
        <w:t xml:space="preserve">The pulverized coal-air mixture ignited simultaneously with the introduction of coal dust into the burner upon activation of the plasma torch. Combustion was sustained throughout all sections of the chamber, with temperatures ranging from 1300 to 1600 K. Initially, the plasmatrons operated at a power level of 60 kW. </w:t>
      </w:r>
      <w:r w:rsidR="00864E66" w:rsidRPr="006C7CD0">
        <w:rPr>
          <w:sz w:val="28"/>
          <w:szCs w:val="28"/>
          <w:lang w:val="kk-KZ"/>
        </w:rPr>
        <w:t>Tugnui coal dust can be reliably ignited by plasma in a cold industr</w:t>
      </w:r>
      <w:r w:rsidR="00864E66">
        <w:rPr>
          <w:sz w:val="28"/>
          <w:szCs w:val="28"/>
          <w:lang w:val="kk-KZ"/>
        </w:rPr>
        <w:t>ial boiler, according to tests.</w:t>
      </w:r>
      <w:r w:rsidR="00864E66">
        <w:rPr>
          <w:sz w:val="28"/>
          <w:szCs w:val="28"/>
          <w:lang w:val="en-US"/>
        </w:rPr>
        <w:t xml:space="preserve"> </w:t>
      </w:r>
      <w:r w:rsidR="00864E66" w:rsidRPr="00864E66">
        <w:rPr>
          <w:sz w:val="28"/>
          <w:szCs w:val="28"/>
          <w:lang w:val="en-US"/>
        </w:rPr>
        <w:t>After approximately 30 minutes of chamber warm-up, the plasma torch power was reduced to 35 kW. Notably, no significant decrease in flame brightness was observed when the plasma torch was turned off temporarily for periods between 15 and 25 minutes.</w:t>
      </w:r>
    </w:p>
    <w:p w14:paraId="37257021" w14:textId="5F42B391" w:rsidR="006F1C65" w:rsidRPr="00527709" w:rsidRDefault="006F1C65" w:rsidP="0031514B">
      <w:pPr>
        <w:ind w:firstLine="709"/>
        <w:jc w:val="both"/>
        <w:rPr>
          <w:sz w:val="28"/>
          <w:szCs w:val="28"/>
          <w:lang w:val="kk-KZ"/>
        </w:rPr>
      </w:pPr>
      <w:r w:rsidRPr="006C7CD0">
        <w:rPr>
          <w:sz w:val="28"/>
          <w:szCs w:val="28"/>
          <w:lang w:val="kk-KZ"/>
        </w:rPr>
        <w:t xml:space="preserve">A plasma torch with a </w:t>
      </w:r>
      <w:r w:rsidR="00980A22">
        <w:rPr>
          <w:sz w:val="28"/>
          <w:szCs w:val="28"/>
          <w:lang w:val="en-US"/>
        </w:rPr>
        <w:t>electro</w:t>
      </w:r>
      <w:r w:rsidRPr="006C7CD0">
        <w:rPr>
          <w:sz w:val="28"/>
          <w:szCs w:val="28"/>
          <w:lang w:val="kk-KZ"/>
        </w:rPr>
        <w:t>thermochemical preparation chamber was tested consistently when burning Korean anthracite in the boiler of the East Pyongyang Thermal Power Plant (Korea) from a cold state [</w:t>
      </w:r>
      <w:r w:rsidR="00750266">
        <w:rPr>
          <w:sz w:val="28"/>
          <w:szCs w:val="28"/>
          <w:lang w:val="kk-KZ"/>
        </w:rPr>
        <w:fldChar w:fldCharType="begin"/>
      </w:r>
      <w:r w:rsidR="00750266">
        <w:rPr>
          <w:sz w:val="28"/>
          <w:szCs w:val="28"/>
          <w:lang w:val="kk-KZ"/>
        </w:rPr>
        <w:instrText xml:space="preserve"> REF Zhukov1992 \r \h </w:instrText>
      </w:r>
      <w:r w:rsidR="00750266">
        <w:rPr>
          <w:sz w:val="28"/>
          <w:szCs w:val="28"/>
          <w:lang w:val="kk-KZ"/>
        </w:rPr>
      </w:r>
      <w:r w:rsidR="00750266">
        <w:rPr>
          <w:sz w:val="28"/>
          <w:szCs w:val="28"/>
          <w:lang w:val="kk-KZ"/>
        </w:rPr>
        <w:fldChar w:fldCharType="separate"/>
      </w:r>
      <w:r w:rsidR="00A42882">
        <w:rPr>
          <w:sz w:val="28"/>
          <w:szCs w:val="28"/>
          <w:lang w:val="kk-KZ"/>
        </w:rPr>
        <w:t>82</w:t>
      </w:r>
      <w:r w:rsidR="00750266">
        <w:rPr>
          <w:sz w:val="28"/>
          <w:szCs w:val="28"/>
          <w:lang w:val="kk-KZ"/>
        </w:rPr>
        <w:fldChar w:fldCharType="end"/>
      </w:r>
      <w:r w:rsidRPr="006C7CD0">
        <w:rPr>
          <w:sz w:val="28"/>
          <w:szCs w:val="28"/>
          <w:lang w:val="kk-KZ"/>
        </w:rPr>
        <w:t>]. For oil-free kindling, plasmatrons with a power of 400 kW were installed in two vortex burners. At the outlet of the burners, intense combustion of fuel was observed at a temperature of 1500-1600 K. The plasma torch consumed 2% of the total energy consumed by the burners.</w:t>
      </w:r>
    </w:p>
    <w:p w14:paraId="324B83C5" w14:textId="13DE80DD" w:rsidR="006F1C65" w:rsidRPr="009660F3" w:rsidRDefault="006F1C65" w:rsidP="0031514B">
      <w:pPr>
        <w:ind w:firstLine="709"/>
        <w:jc w:val="both"/>
        <w:rPr>
          <w:sz w:val="28"/>
          <w:szCs w:val="28"/>
          <w:lang w:val="kk-KZ"/>
        </w:rPr>
      </w:pPr>
      <w:r w:rsidRPr="009660F3">
        <w:rPr>
          <w:sz w:val="28"/>
          <w:szCs w:val="28"/>
          <w:lang w:val="kk-KZ"/>
        </w:rPr>
        <w:t>In the Baodi State District Power Plant (China), a plasmatron with a graphite cathode powered by 200 kW was used for fuel-free firing of a boiler using lean hard coals [</w:t>
      </w:r>
      <w:r w:rsidR="00CB7B0E">
        <w:rPr>
          <w:sz w:val="28"/>
          <w:szCs w:val="28"/>
          <w:lang w:val="kk-KZ"/>
        </w:rPr>
        <w:fldChar w:fldCharType="begin"/>
      </w:r>
      <w:r w:rsidR="00CB7B0E">
        <w:rPr>
          <w:sz w:val="28"/>
          <w:szCs w:val="28"/>
          <w:lang w:val="kk-KZ"/>
        </w:rPr>
        <w:instrText xml:space="preserve"> REF Karpenko1997Novosibirsk \r \h </w:instrText>
      </w:r>
      <w:r w:rsidR="00CB7B0E">
        <w:rPr>
          <w:sz w:val="28"/>
          <w:szCs w:val="28"/>
          <w:lang w:val="kk-KZ"/>
        </w:rPr>
      </w:r>
      <w:r w:rsidR="00CB7B0E">
        <w:rPr>
          <w:sz w:val="28"/>
          <w:szCs w:val="28"/>
          <w:lang w:val="kk-KZ"/>
        </w:rPr>
        <w:fldChar w:fldCharType="separate"/>
      </w:r>
      <w:r w:rsidR="00A42882">
        <w:rPr>
          <w:sz w:val="28"/>
          <w:szCs w:val="28"/>
          <w:lang w:val="kk-KZ"/>
        </w:rPr>
        <w:t>79</w:t>
      </w:r>
      <w:r w:rsidR="00CB7B0E">
        <w:rPr>
          <w:sz w:val="28"/>
          <w:szCs w:val="28"/>
          <w:lang w:val="kk-KZ"/>
        </w:rPr>
        <w:fldChar w:fldCharType="end"/>
      </w:r>
      <w:r w:rsidR="00864191">
        <w:rPr>
          <w:sz w:val="28"/>
          <w:szCs w:val="28"/>
          <w:lang w:val="kk-KZ"/>
        </w:rPr>
        <w:t>,</w:t>
      </w:r>
      <w:r w:rsidR="00750266">
        <w:rPr>
          <w:sz w:val="28"/>
          <w:szCs w:val="28"/>
          <w:lang w:val="en-US"/>
        </w:rPr>
        <w:t xml:space="preserve"> </w:t>
      </w:r>
      <w:r w:rsidR="00750266">
        <w:rPr>
          <w:sz w:val="28"/>
          <w:szCs w:val="28"/>
          <w:lang w:val="en-US"/>
        </w:rPr>
        <w:fldChar w:fldCharType="begin"/>
      </w:r>
      <w:r w:rsidR="00750266">
        <w:rPr>
          <w:sz w:val="28"/>
          <w:szCs w:val="28"/>
          <w:lang w:val="en-US"/>
        </w:rPr>
        <w:instrText xml:space="preserve"> REF WilliamsPour2000 \r \h </w:instrText>
      </w:r>
      <w:r w:rsidR="00750266">
        <w:rPr>
          <w:sz w:val="28"/>
          <w:szCs w:val="28"/>
          <w:lang w:val="en-US"/>
        </w:rPr>
      </w:r>
      <w:r w:rsidR="00750266">
        <w:rPr>
          <w:sz w:val="28"/>
          <w:szCs w:val="28"/>
          <w:lang w:val="en-US"/>
        </w:rPr>
        <w:fldChar w:fldCharType="separate"/>
      </w:r>
      <w:r w:rsidR="00A42882">
        <w:rPr>
          <w:sz w:val="28"/>
          <w:szCs w:val="28"/>
          <w:lang w:val="en-US"/>
        </w:rPr>
        <w:t>83</w:t>
      </w:r>
      <w:r w:rsidR="00750266">
        <w:rPr>
          <w:sz w:val="28"/>
          <w:szCs w:val="28"/>
          <w:lang w:val="en-US"/>
        </w:rPr>
        <w:fldChar w:fldCharType="end"/>
      </w:r>
      <w:r w:rsidRPr="009660F3">
        <w:rPr>
          <w:sz w:val="28"/>
          <w:szCs w:val="28"/>
          <w:lang w:val="kk-KZ"/>
        </w:rPr>
        <w:t>]. Using a high-voltage AC plasmatron with a power of 50 kW, industrial tests of plasma stabilization of coal combustion were conducted at the Bishkek Thermal Power Plant [</w:t>
      </w:r>
      <w:r w:rsidR="00F36D9B">
        <w:rPr>
          <w:sz w:val="28"/>
          <w:szCs w:val="28"/>
          <w:lang w:val="kk-KZ"/>
        </w:rPr>
        <w:fldChar w:fldCharType="begin"/>
      </w:r>
      <w:r w:rsidR="00F36D9B">
        <w:rPr>
          <w:sz w:val="28"/>
          <w:szCs w:val="28"/>
          <w:lang w:val="kk-KZ"/>
        </w:rPr>
        <w:instrText xml:space="preserve"> REF ZhukovKarpenko1995 \r \h </w:instrText>
      </w:r>
      <w:r w:rsidR="00F36D9B">
        <w:rPr>
          <w:sz w:val="28"/>
          <w:szCs w:val="28"/>
          <w:lang w:val="kk-KZ"/>
        </w:rPr>
      </w:r>
      <w:r w:rsidR="00F36D9B">
        <w:rPr>
          <w:sz w:val="28"/>
          <w:szCs w:val="28"/>
          <w:lang w:val="kk-KZ"/>
        </w:rPr>
        <w:fldChar w:fldCharType="separate"/>
      </w:r>
      <w:r w:rsidR="00A42882">
        <w:rPr>
          <w:sz w:val="28"/>
          <w:szCs w:val="28"/>
          <w:lang w:val="kk-KZ"/>
        </w:rPr>
        <w:t>74</w:t>
      </w:r>
      <w:r w:rsidR="00F36D9B">
        <w:rPr>
          <w:sz w:val="28"/>
          <w:szCs w:val="28"/>
          <w:lang w:val="kk-KZ"/>
        </w:rPr>
        <w:fldChar w:fldCharType="end"/>
      </w:r>
      <w:r w:rsidRPr="009660F3">
        <w:rPr>
          <w:sz w:val="28"/>
          <w:szCs w:val="28"/>
          <w:lang w:val="kk-KZ"/>
        </w:rPr>
        <w:t xml:space="preserve">, </w:t>
      </w:r>
      <w:r w:rsidR="009C6B99">
        <w:rPr>
          <w:sz w:val="28"/>
          <w:szCs w:val="28"/>
          <w:lang w:val="kk-KZ"/>
        </w:rPr>
        <w:fldChar w:fldCharType="begin"/>
      </w:r>
      <w:r w:rsidR="009C6B99">
        <w:rPr>
          <w:sz w:val="28"/>
          <w:szCs w:val="28"/>
          <w:lang w:val="kk-KZ"/>
        </w:rPr>
        <w:instrText xml:space="preserve"> REF KarpenkoPeregudov199412 \r \h </w:instrText>
      </w:r>
      <w:r w:rsidR="009C6B99">
        <w:rPr>
          <w:sz w:val="28"/>
          <w:szCs w:val="28"/>
          <w:lang w:val="kk-KZ"/>
        </w:rPr>
      </w:r>
      <w:r w:rsidR="009C6B99">
        <w:rPr>
          <w:sz w:val="28"/>
          <w:szCs w:val="28"/>
          <w:lang w:val="kk-KZ"/>
        </w:rPr>
        <w:fldChar w:fldCharType="separate"/>
      </w:r>
      <w:r w:rsidR="00A42882">
        <w:rPr>
          <w:sz w:val="28"/>
          <w:szCs w:val="28"/>
          <w:lang w:val="kk-KZ"/>
        </w:rPr>
        <w:t>81</w:t>
      </w:r>
      <w:r w:rsidR="009C6B99">
        <w:rPr>
          <w:sz w:val="28"/>
          <w:szCs w:val="28"/>
          <w:lang w:val="kk-KZ"/>
        </w:rPr>
        <w:fldChar w:fldCharType="end"/>
      </w:r>
      <w:r w:rsidRPr="009660F3">
        <w:rPr>
          <w:sz w:val="28"/>
          <w:szCs w:val="28"/>
          <w:lang w:val="kk-KZ"/>
        </w:rPr>
        <w:t>]. Over 50 hours were spent on the tests. Pulverized coal flame temperature and fuel oil savings for lighting reache</w:t>
      </w:r>
      <w:r>
        <w:rPr>
          <w:sz w:val="28"/>
          <w:szCs w:val="28"/>
          <w:lang w:val="kk-KZ"/>
        </w:rPr>
        <w:t>d 1600 K and 35%, respectively.</w:t>
      </w:r>
    </w:p>
    <w:p w14:paraId="160AF7FB" w14:textId="279CC547" w:rsidR="006F1C65" w:rsidRPr="00527709" w:rsidRDefault="006F1C65" w:rsidP="0031514B">
      <w:pPr>
        <w:ind w:firstLine="709"/>
        <w:jc w:val="both"/>
        <w:rPr>
          <w:sz w:val="28"/>
          <w:szCs w:val="28"/>
          <w:lang w:val="kk-KZ"/>
        </w:rPr>
      </w:pPr>
      <w:r w:rsidRPr="009660F3">
        <w:rPr>
          <w:sz w:val="28"/>
          <w:szCs w:val="28"/>
          <w:lang w:val="kk-KZ"/>
        </w:rPr>
        <w:t>The Almaty CHPP-3 conducted five industrial tests on oil-free kindlings from a cold state from May 30 to July 30,</w:t>
      </w:r>
      <w:r w:rsidR="00B32072">
        <w:rPr>
          <w:sz w:val="28"/>
          <w:szCs w:val="28"/>
          <w:lang w:val="kk-KZ"/>
        </w:rPr>
        <w:t xml:space="preserve"> 1996</w:t>
      </w:r>
      <w:r w:rsidR="006A6F3C">
        <w:rPr>
          <w:sz w:val="28"/>
          <w:szCs w:val="28"/>
          <w:lang w:val="en-US"/>
        </w:rPr>
        <w:t xml:space="preserve"> </w:t>
      </w:r>
      <w:r w:rsidR="006A6F3C" w:rsidRPr="006E5122">
        <w:rPr>
          <w:sz w:val="28"/>
          <w:szCs w:val="28"/>
          <w:lang w:val="en-US"/>
        </w:rPr>
        <w:t>[</w:t>
      </w:r>
      <w:r w:rsidR="006E5122" w:rsidRPr="006E5122">
        <w:rPr>
          <w:sz w:val="28"/>
          <w:szCs w:val="28"/>
          <w:lang w:val="en-US"/>
        </w:rPr>
        <w:fldChar w:fldCharType="begin"/>
      </w:r>
      <w:r w:rsidR="006E5122" w:rsidRPr="006E5122">
        <w:rPr>
          <w:sz w:val="28"/>
          <w:szCs w:val="28"/>
          <w:lang w:val="en-US"/>
        </w:rPr>
        <w:instrText xml:space="preserve"> REF KBIM1992 \r \h </w:instrText>
      </w:r>
      <w:r w:rsidR="006E5122">
        <w:rPr>
          <w:sz w:val="28"/>
          <w:szCs w:val="28"/>
          <w:lang w:val="en-US"/>
        </w:rPr>
        <w:instrText xml:space="preserve"> \* MERGEFORMAT </w:instrText>
      </w:r>
      <w:r w:rsidR="006E5122" w:rsidRPr="006E5122">
        <w:rPr>
          <w:sz w:val="28"/>
          <w:szCs w:val="28"/>
          <w:lang w:val="en-US"/>
        </w:rPr>
      </w:r>
      <w:r w:rsidR="006E5122" w:rsidRPr="006E5122">
        <w:rPr>
          <w:sz w:val="28"/>
          <w:szCs w:val="28"/>
          <w:lang w:val="en-US"/>
        </w:rPr>
        <w:fldChar w:fldCharType="separate"/>
      </w:r>
      <w:r w:rsidR="00A42882">
        <w:rPr>
          <w:sz w:val="28"/>
          <w:szCs w:val="28"/>
          <w:lang w:val="en-US"/>
        </w:rPr>
        <w:t>84</w:t>
      </w:r>
      <w:r w:rsidR="006E5122" w:rsidRPr="006E5122">
        <w:rPr>
          <w:sz w:val="28"/>
          <w:szCs w:val="28"/>
          <w:lang w:val="en-US"/>
        </w:rPr>
        <w:fldChar w:fldCharType="end"/>
      </w:r>
      <w:r w:rsidR="006A6F3C" w:rsidRPr="006E5122">
        <w:rPr>
          <w:sz w:val="28"/>
          <w:szCs w:val="28"/>
          <w:lang w:val="en-US"/>
        </w:rPr>
        <w:t>]</w:t>
      </w:r>
      <w:r w:rsidRPr="009660F3">
        <w:rPr>
          <w:sz w:val="28"/>
          <w:szCs w:val="28"/>
          <w:lang w:val="kk-KZ"/>
        </w:rPr>
        <w:t>. The Ekibastuz coal burned with the following characteristics: 12.2 MJ/kg calorific value, 25% volatile yield, 45% ash content, 5.4% moisture content, and 12</w:t>
      </w:r>
      <w:r w:rsidR="00331E9E">
        <w:rPr>
          <w:sz w:val="28"/>
          <w:szCs w:val="28"/>
          <w:lang w:val="en-US"/>
        </w:rPr>
        <w:t xml:space="preserve"> </w:t>
      </w:r>
      <w:r w:rsidR="00331E9E">
        <w:rPr>
          <w:sz w:val="28"/>
          <w:szCs w:val="28"/>
          <w:lang w:val="kk-KZ"/>
        </w:rPr>
        <w:t>–</w:t>
      </w:r>
      <w:r w:rsidR="00331E9E">
        <w:rPr>
          <w:sz w:val="28"/>
          <w:szCs w:val="28"/>
          <w:lang w:val="en-US"/>
        </w:rPr>
        <w:t xml:space="preserve"> </w:t>
      </w:r>
      <w:r w:rsidRPr="009660F3">
        <w:rPr>
          <w:sz w:val="28"/>
          <w:szCs w:val="28"/>
          <w:lang w:val="kk-KZ"/>
        </w:rPr>
        <w:t>15% grinding fineness R</w:t>
      </w:r>
      <w:r w:rsidRPr="005312A1">
        <w:rPr>
          <w:sz w:val="28"/>
          <w:szCs w:val="28"/>
          <w:vertAlign w:val="subscript"/>
          <w:lang w:val="kk-KZ"/>
        </w:rPr>
        <w:t>90</w:t>
      </w:r>
      <w:r w:rsidRPr="009660F3">
        <w:rPr>
          <w:sz w:val="28"/>
          <w:szCs w:val="28"/>
          <w:lang w:val="kk-KZ"/>
        </w:rPr>
        <w:t xml:space="preserve">. The lower and upper burners were equipped with plasmatrons (three in total) for oil-free kindling. Approximately the same conditions were used for all kindlings. Testing showed that two plasma torches were sufficient for kindling. A reduction in energy costs and an increase in economic efficiency were achieved by eliminating the third plasma torch from the oil-free kindling process. A kindling was also carried out with the partition removed in the </w:t>
      </w:r>
      <w:r w:rsidR="00980A22">
        <w:rPr>
          <w:sz w:val="28"/>
          <w:szCs w:val="28"/>
          <w:lang w:val="en-US"/>
        </w:rPr>
        <w:t>electro</w:t>
      </w:r>
      <w:r w:rsidRPr="009660F3">
        <w:rPr>
          <w:sz w:val="28"/>
          <w:szCs w:val="28"/>
          <w:lang w:val="kk-KZ"/>
        </w:rPr>
        <w:t>thermochemical preparation chamber of the lower burner in accordance with the test and research program.</w:t>
      </w:r>
    </w:p>
    <w:p w14:paraId="27B97C3C" w14:textId="40DA5900" w:rsidR="006F1C65" w:rsidRPr="00527709" w:rsidRDefault="006F1C65" w:rsidP="0031514B">
      <w:pPr>
        <w:ind w:firstLine="709"/>
        <w:jc w:val="both"/>
        <w:rPr>
          <w:sz w:val="28"/>
          <w:szCs w:val="28"/>
          <w:lang w:val="kk-KZ"/>
        </w:rPr>
      </w:pPr>
      <w:r w:rsidRPr="009660F3">
        <w:rPr>
          <w:sz w:val="28"/>
          <w:szCs w:val="28"/>
          <w:lang w:val="kk-KZ"/>
        </w:rPr>
        <w:t xml:space="preserve">It took 2-3 seconds for the torches to ignite in the cold combustion space in the </w:t>
      </w:r>
      <w:r w:rsidR="00980A22">
        <w:rPr>
          <w:sz w:val="28"/>
          <w:szCs w:val="28"/>
          <w:lang w:val="en-US"/>
        </w:rPr>
        <w:t>electro</w:t>
      </w:r>
      <w:r w:rsidRPr="009660F3">
        <w:rPr>
          <w:sz w:val="28"/>
          <w:szCs w:val="28"/>
          <w:lang w:val="kk-KZ"/>
        </w:rPr>
        <w:t>thermochemical preparation chamber. The pulverized coal torch entered the combustion spac</w:t>
      </w:r>
      <w:r w:rsidR="00EC1BA4">
        <w:rPr>
          <w:sz w:val="28"/>
          <w:szCs w:val="28"/>
          <w:lang w:val="kk-KZ"/>
        </w:rPr>
        <w:t>e at an exit temperature of 1500</w:t>
      </w:r>
      <w:r w:rsidR="00331E9E">
        <w:rPr>
          <w:sz w:val="28"/>
          <w:szCs w:val="28"/>
          <w:lang w:val="en-US"/>
        </w:rPr>
        <w:t xml:space="preserve"> </w:t>
      </w:r>
      <w:r w:rsidR="00331E9E">
        <w:rPr>
          <w:sz w:val="28"/>
          <w:szCs w:val="28"/>
          <w:lang w:val="kk-KZ"/>
        </w:rPr>
        <w:t>–</w:t>
      </w:r>
      <w:r w:rsidR="00331E9E">
        <w:rPr>
          <w:sz w:val="28"/>
          <w:szCs w:val="28"/>
          <w:lang w:val="en-US"/>
        </w:rPr>
        <w:t xml:space="preserve"> </w:t>
      </w:r>
      <w:r w:rsidR="00EC1BA4">
        <w:rPr>
          <w:sz w:val="28"/>
          <w:szCs w:val="28"/>
          <w:lang w:val="kk-KZ"/>
        </w:rPr>
        <w:t>1600</w:t>
      </w:r>
      <w:r w:rsidR="00B32072">
        <w:rPr>
          <w:sz w:val="28"/>
          <w:szCs w:val="28"/>
          <w:lang w:val="en-US"/>
        </w:rPr>
        <w:t xml:space="preserve"> </w:t>
      </w:r>
      <w:r w:rsidR="00EC1BA4">
        <w:rPr>
          <w:sz w:val="28"/>
          <w:szCs w:val="28"/>
          <w:lang w:val="en-US"/>
        </w:rPr>
        <w:t>K</w:t>
      </w:r>
      <w:r w:rsidRPr="009660F3">
        <w:rPr>
          <w:sz w:val="28"/>
          <w:szCs w:val="28"/>
          <w:lang w:val="kk-KZ"/>
        </w:rPr>
        <w:t>, and its length was 5</w:t>
      </w:r>
      <w:r w:rsidR="00331E9E">
        <w:rPr>
          <w:sz w:val="28"/>
          <w:szCs w:val="28"/>
          <w:lang w:val="en-US"/>
        </w:rPr>
        <w:t xml:space="preserve"> </w:t>
      </w:r>
      <w:r w:rsidR="00331E9E">
        <w:rPr>
          <w:sz w:val="28"/>
          <w:szCs w:val="28"/>
          <w:lang w:val="kk-KZ"/>
        </w:rPr>
        <w:t>–</w:t>
      </w:r>
      <w:r w:rsidR="00331E9E">
        <w:rPr>
          <w:sz w:val="28"/>
          <w:szCs w:val="28"/>
          <w:lang w:val="en-US"/>
        </w:rPr>
        <w:t xml:space="preserve"> </w:t>
      </w:r>
      <w:r w:rsidRPr="009660F3">
        <w:rPr>
          <w:sz w:val="28"/>
          <w:szCs w:val="28"/>
          <w:lang w:val="kk-KZ"/>
        </w:rPr>
        <w:t xml:space="preserve">6 m. A bright yellow torch core was visible in the middle of the firebox. A cold firebox without a partition in the </w:t>
      </w:r>
      <w:r w:rsidR="004F79AF">
        <w:rPr>
          <w:sz w:val="28"/>
          <w:szCs w:val="28"/>
          <w:lang w:val="kk-KZ"/>
        </w:rPr>
        <w:t>ETCPF</w:t>
      </w:r>
      <w:r w:rsidRPr="009660F3">
        <w:rPr>
          <w:sz w:val="28"/>
          <w:szCs w:val="28"/>
          <w:lang w:val="kk-KZ"/>
        </w:rPr>
        <w:t xml:space="preserve"> chamber caused the torches to ignite slowly and</w:t>
      </w:r>
      <w:r w:rsidR="00B32072">
        <w:rPr>
          <w:sz w:val="28"/>
          <w:szCs w:val="28"/>
          <w:lang w:val="kk-KZ"/>
        </w:rPr>
        <w:t xml:space="preserve"> unsteadily within 20</w:t>
      </w:r>
      <w:r w:rsidR="00331E9E">
        <w:rPr>
          <w:sz w:val="28"/>
          <w:szCs w:val="28"/>
          <w:lang w:val="en-US"/>
        </w:rPr>
        <w:t xml:space="preserve"> </w:t>
      </w:r>
      <w:r w:rsidR="00331E9E">
        <w:rPr>
          <w:sz w:val="28"/>
          <w:szCs w:val="28"/>
          <w:lang w:val="kk-KZ"/>
        </w:rPr>
        <w:t>–</w:t>
      </w:r>
      <w:r w:rsidR="00331E9E">
        <w:rPr>
          <w:sz w:val="28"/>
          <w:szCs w:val="28"/>
          <w:lang w:val="en-US"/>
        </w:rPr>
        <w:t xml:space="preserve"> </w:t>
      </w:r>
      <w:r w:rsidR="00B32072">
        <w:rPr>
          <w:sz w:val="28"/>
          <w:szCs w:val="28"/>
          <w:lang w:val="kk-KZ"/>
        </w:rPr>
        <w:t>30 s</w:t>
      </w:r>
      <w:r w:rsidRPr="009660F3">
        <w:rPr>
          <w:sz w:val="28"/>
          <w:szCs w:val="28"/>
          <w:lang w:val="kk-KZ"/>
        </w:rPr>
        <w:t>. The pulverized coal torch's length and temperature decre</w:t>
      </w:r>
      <w:r w:rsidR="00EC1BA4">
        <w:rPr>
          <w:sz w:val="28"/>
          <w:szCs w:val="28"/>
          <w:lang w:val="kk-KZ"/>
        </w:rPr>
        <w:t>ased to 2</w:t>
      </w:r>
      <w:r w:rsidR="00331E9E">
        <w:rPr>
          <w:sz w:val="28"/>
          <w:szCs w:val="28"/>
          <w:lang w:val="en-US"/>
        </w:rPr>
        <w:t xml:space="preserve"> </w:t>
      </w:r>
      <w:r w:rsidR="00331E9E">
        <w:rPr>
          <w:sz w:val="28"/>
          <w:szCs w:val="28"/>
          <w:lang w:val="kk-KZ"/>
        </w:rPr>
        <w:t>–</w:t>
      </w:r>
      <w:r w:rsidR="00331E9E">
        <w:rPr>
          <w:sz w:val="28"/>
          <w:szCs w:val="28"/>
          <w:lang w:val="en-US"/>
        </w:rPr>
        <w:t xml:space="preserve"> </w:t>
      </w:r>
      <w:r w:rsidR="00EC1BA4">
        <w:rPr>
          <w:sz w:val="28"/>
          <w:szCs w:val="28"/>
          <w:lang w:val="kk-KZ"/>
        </w:rPr>
        <w:t>3 m and 1200</w:t>
      </w:r>
      <w:r w:rsidR="00331E9E">
        <w:rPr>
          <w:sz w:val="28"/>
          <w:szCs w:val="28"/>
          <w:lang w:val="en-US"/>
        </w:rPr>
        <w:t xml:space="preserve"> </w:t>
      </w:r>
      <w:r w:rsidR="00331E9E">
        <w:rPr>
          <w:sz w:val="28"/>
          <w:szCs w:val="28"/>
          <w:lang w:val="kk-KZ"/>
        </w:rPr>
        <w:t>–</w:t>
      </w:r>
      <w:r w:rsidR="00331E9E">
        <w:rPr>
          <w:sz w:val="28"/>
          <w:szCs w:val="28"/>
          <w:lang w:val="en-US"/>
        </w:rPr>
        <w:t xml:space="preserve"> </w:t>
      </w:r>
      <w:r w:rsidR="00EC1BA4">
        <w:rPr>
          <w:sz w:val="28"/>
          <w:szCs w:val="28"/>
          <w:lang w:val="kk-KZ"/>
        </w:rPr>
        <w:t>13</w:t>
      </w:r>
      <w:r w:rsidR="00B32072">
        <w:rPr>
          <w:sz w:val="28"/>
          <w:szCs w:val="28"/>
          <w:lang w:val="kk-KZ"/>
        </w:rPr>
        <w:t xml:space="preserve">00 </w:t>
      </w:r>
      <w:r w:rsidR="00EC1BA4">
        <w:rPr>
          <w:sz w:val="28"/>
          <w:szCs w:val="28"/>
          <w:lang w:val="en-US"/>
        </w:rPr>
        <w:t>K</w:t>
      </w:r>
      <w:r w:rsidR="00331E9E">
        <w:rPr>
          <w:sz w:val="28"/>
          <w:szCs w:val="28"/>
          <w:lang w:val="kk-KZ"/>
        </w:rPr>
        <w:t>, respectively. After 3.5 h</w:t>
      </w:r>
      <w:r w:rsidRPr="009660F3">
        <w:rPr>
          <w:sz w:val="28"/>
          <w:szCs w:val="28"/>
          <w:lang w:val="kk-KZ"/>
        </w:rPr>
        <w:t xml:space="preserve"> of lighting, the boiler reached its operating parameters. The two remaining pulverized coal burners have been started without plasmatrons, and the boiler unit has been connected to the main steam pipeline. Boiler heating has been completed. Having stabilized the combustion of the pulverized coal torch in the furnace, the plasmatrons were turned off one by one once the boiler was in a stable operating mode. The plasmatron units performed reliably during the tests. The tests confirmed that oil-free heating of boilers was technically feasible and energy efficient. The development and optimization of plasma technologies for oil-free coal ignition is currently underway i</w:t>
      </w:r>
      <w:r>
        <w:rPr>
          <w:sz w:val="28"/>
          <w:szCs w:val="28"/>
          <w:lang w:val="kk-KZ"/>
        </w:rPr>
        <w:t>n the CIS countries and abroad.</w:t>
      </w:r>
      <w:r w:rsidR="009243D6" w:rsidRPr="009243D6">
        <w:rPr>
          <w:sz w:val="28"/>
          <w:szCs w:val="28"/>
          <w:lang w:val="en-US"/>
        </w:rPr>
        <w:t xml:space="preserve"> </w:t>
      </w:r>
      <w:r w:rsidR="00767A6F" w:rsidRPr="00767A6F">
        <w:rPr>
          <w:sz w:val="28"/>
          <w:szCs w:val="28"/>
          <w:lang w:val="en-US"/>
        </w:rPr>
        <w:t>From 1989 to 1997, industrial-scale experiments and pilot applications of technologies such as electrothermochemical fuel preparation, plasma-assisted ignition, coal gasification, and combustion were conducted across multiple countries, including Kazakhstan, China, Russia, South Korea, Mongolia, Ukraine, and Kyrgyzstan</w:t>
      </w:r>
      <w:r w:rsidR="005815ED" w:rsidRPr="007C3147">
        <w:rPr>
          <w:sz w:val="28"/>
          <w:szCs w:val="28"/>
          <w:lang w:val="en-US"/>
        </w:rPr>
        <w:t xml:space="preserve"> </w:t>
      </w:r>
      <w:r w:rsidR="005815ED" w:rsidRPr="006E5122">
        <w:rPr>
          <w:sz w:val="28"/>
          <w:szCs w:val="28"/>
          <w:lang w:val="en-US"/>
        </w:rPr>
        <w:t>[</w:t>
      </w:r>
      <w:r w:rsidR="005815ED" w:rsidRPr="006E5122">
        <w:rPr>
          <w:sz w:val="28"/>
          <w:szCs w:val="28"/>
          <w:lang w:val="en-US"/>
        </w:rPr>
        <w:fldChar w:fldCharType="begin"/>
      </w:r>
      <w:r w:rsidR="005815ED" w:rsidRPr="006E5122">
        <w:rPr>
          <w:sz w:val="28"/>
          <w:szCs w:val="28"/>
          <w:lang w:val="en-US"/>
        </w:rPr>
        <w:instrText xml:space="preserve"> REF KBIM1992 \r \h </w:instrText>
      </w:r>
      <w:r w:rsidR="005815ED">
        <w:rPr>
          <w:sz w:val="28"/>
          <w:szCs w:val="28"/>
          <w:lang w:val="en-US"/>
        </w:rPr>
        <w:instrText xml:space="preserve"> \* MERGEFORMAT </w:instrText>
      </w:r>
      <w:r w:rsidR="005815ED" w:rsidRPr="006E5122">
        <w:rPr>
          <w:sz w:val="28"/>
          <w:szCs w:val="28"/>
          <w:lang w:val="en-US"/>
        </w:rPr>
      </w:r>
      <w:r w:rsidR="005815ED" w:rsidRPr="006E5122">
        <w:rPr>
          <w:sz w:val="28"/>
          <w:szCs w:val="28"/>
          <w:lang w:val="en-US"/>
        </w:rPr>
        <w:fldChar w:fldCharType="separate"/>
      </w:r>
      <w:r w:rsidR="00A42882">
        <w:rPr>
          <w:sz w:val="28"/>
          <w:szCs w:val="28"/>
          <w:lang w:val="en-US"/>
        </w:rPr>
        <w:t>84</w:t>
      </w:r>
      <w:r w:rsidR="005815ED" w:rsidRPr="006E5122">
        <w:rPr>
          <w:sz w:val="28"/>
          <w:szCs w:val="28"/>
          <w:lang w:val="en-US"/>
        </w:rPr>
        <w:fldChar w:fldCharType="end"/>
      </w:r>
      <w:r w:rsidR="005815ED" w:rsidRPr="006E5122">
        <w:rPr>
          <w:sz w:val="28"/>
          <w:szCs w:val="28"/>
          <w:lang w:val="en-US"/>
        </w:rPr>
        <w:t>]</w:t>
      </w:r>
      <w:r w:rsidRPr="009660F3">
        <w:rPr>
          <w:sz w:val="28"/>
          <w:szCs w:val="28"/>
          <w:lang w:val="kk-KZ"/>
        </w:rPr>
        <w:t>.</w:t>
      </w:r>
    </w:p>
    <w:p w14:paraId="31E5DD1D" w14:textId="77777777" w:rsidR="00191882" w:rsidRDefault="00767A6F" w:rsidP="0031514B">
      <w:pPr>
        <w:ind w:firstLine="709"/>
        <w:jc w:val="both"/>
        <w:rPr>
          <w:sz w:val="28"/>
          <w:szCs w:val="28"/>
          <w:lang w:val="en-US"/>
        </w:rPr>
      </w:pPr>
      <w:r w:rsidRPr="00767A6F">
        <w:rPr>
          <w:sz w:val="28"/>
          <w:szCs w:val="28"/>
          <w:lang w:val="en-US"/>
        </w:rPr>
        <w:t>Advancement in thermochemic</w:t>
      </w:r>
      <w:r>
        <w:rPr>
          <w:sz w:val="28"/>
          <w:szCs w:val="28"/>
          <w:lang w:val="en-US"/>
        </w:rPr>
        <w:t>al coal conversion technologies (</w:t>
      </w:r>
      <w:r w:rsidRPr="00767A6F">
        <w:rPr>
          <w:sz w:val="28"/>
          <w:szCs w:val="28"/>
          <w:lang w:val="en-US"/>
        </w:rPr>
        <w:t>encompassing electrothermochemical preparation, gasifica</w:t>
      </w:r>
      <w:r>
        <w:rPr>
          <w:sz w:val="28"/>
          <w:szCs w:val="28"/>
          <w:lang w:val="en-US"/>
        </w:rPr>
        <w:t xml:space="preserve">tion, and integrated processing) </w:t>
      </w:r>
      <w:r w:rsidRPr="00767A6F">
        <w:rPr>
          <w:sz w:val="28"/>
          <w:szCs w:val="28"/>
          <w:lang w:val="en-US"/>
        </w:rPr>
        <w:t>primarily depends on information obtained through a combination of theoretical studies, computational simulations, and experimental verification. This comprehensive methodology enables the determination of optimal operating regimes as well as the specification of essential design characteristics for process equipment.</w:t>
      </w:r>
    </w:p>
    <w:p w14:paraId="549CFC5A" w14:textId="50A054E6" w:rsidR="006F1C65" w:rsidRPr="00767A6F" w:rsidRDefault="007C3147" w:rsidP="0031514B">
      <w:pPr>
        <w:ind w:firstLine="709"/>
        <w:jc w:val="both"/>
        <w:rPr>
          <w:sz w:val="28"/>
          <w:szCs w:val="28"/>
          <w:lang w:val="en-US"/>
        </w:rPr>
      </w:pPr>
      <w:r w:rsidRPr="007C3147">
        <w:rPr>
          <w:sz w:val="28"/>
          <w:szCs w:val="28"/>
          <w:lang w:val="en-US"/>
        </w:rPr>
        <w:t>Theoretical and computational research methods are conventionally classified into three principal categories: heat and mass transfer modeling, thermodynamic analysis, and kinetic simulations of chemical reactions.</w:t>
      </w:r>
      <w:r w:rsidR="009243D6">
        <w:rPr>
          <w:sz w:val="28"/>
          <w:szCs w:val="28"/>
          <w:lang w:val="en-US"/>
        </w:rPr>
        <w:t xml:space="preserve"> </w:t>
      </w:r>
      <w:r w:rsidR="00767A6F" w:rsidRPr="00767A6F">
        <w:rPr>
          <w:bCs/>
          <w:sz w:val="28"/>
          <w:szCs w:val="28"/>
          <w:lang w:val="en-US"/>
        </w:rPr>
        <w:t>Thermodynamic analysis makes it possible to determine fundamental p</w:t>
      </w:r>
      <w:r w:rsidR="00767A6F">
        <w:rPr>
          <w:bCs/>
          <w:sz w:val="28"/>
          <w:szCs w:val="28"/>
          <w:lang w:val="en-US"/>
        </w:rPr>
        <w:t>arameters of the working medium</w:t>
      </w:r>
      <w:r w:rsidR="00767A6F" w:rsidRPr="00767A6F">
        <w:rPr>
          <w:bCs/>
          <w:sz w:val="28"/>
          <w:szCs w:val="28"/>
          <w:lang w:val="en-US"/>
        </w:rPr>
        <w:t xml:space="preserve"> (such as </w:t>
      </w:r>
      <w:r w:rsidR="00767A6F">
        <w:rPr>
          <w:bCs/>
          <w:sz w:val="28"/>
          <w:szCs w:val="28"/>
          <w:lang w:val="en-US"/>
        </w:rPr>
        <w:t xml:space="preserve">specific </w:t>
      </w:r>
      <w:r w:rsidR="00767A6F" w:rsidRPr="00767A6F">
        <w:rPr>
          <w:bCs/>
          <w:sz w:val="28"/>
          <w:szCs w:val="28"/>
          <w:lang w:val="en-US"/>
        </w:rPr>
        <w:t xml:space="preserve">energy </w:t>
      </w:r>
      <w:r w:rsidR="00767A6F">
        <w:rPr>
          <w:bCs/>
          <w:sz w:val="28"/>
          <w:szCs w:val="28"/>
          <w:lang w:val="en-US"/>
        </w:rPr>
        <w:t>consumption</w:t>
      </w:r>
      <w:r w:rsidR="00767A6F" w:rsidRPr="00767A6F">
        <w:rPr>
          <w:bCs/>
          <w:sz w:val="28"/>
          <w:szCs w:val="28"/>
          <w:lang w:val="en-US"/>
        </w:rPr>
        <w:t>, efficiency of target product formation, and</w:t>
      </w:r>
      <w:r w:rsidR="00767A6F">
        <w:rPr>
          <w:bCs/>
          <w:sz w:val="28"/>
          <w:szCs w:val="28"/>
          <w:lang w:val="en-US"/>
        </w:rPr>
        <w:t xml:space="preserve"> the composition of by-products</w:t>
      </w:r>
      <w:r w:rsidR="00767A6F" w:rsidRPr="00767A6F">
        <w:rPr>
          <w:bCs/>
          <w:sz w:val="28"/>
          <w:szCs w:val="28"/>
          <w:lang w:val="en-US"/>
        </w:rPr>
        <w:t>) under idealized equilibrium assumptions. In real systems, however, such equilibrium states are seldom achieved, since actual thermochemical processes typically diverge from ideal thermodynamic behavior. To adequately describe these deviations, kinetic modeling that explicitly accounts for heat and mass transfer phenomena within the system is applied.</w:t>
      </w:r>
    </w:p>
    <w:p w14:paraId="2589F053" w14:textId="027CB364" w:rsidR="006F1C65" w:rsidRPr="007C3147" w:rsidRDefault="007C3147" w:rsidP="0031514B">
      <w:pPr>
        <w:ind w:firstLine="709"/>
        <w:jc w:val="both"/>
        <w:rPr>
          <w:sz w:val="28"/>
          <w:szCs w:val="28"/>
          <w:lang w:val="en-US"/>
        </w:rPr>
      </w:pPr>
      <w:r w:rsidRPr="007C3147">
        <w:rPr>
          <w:sz w:val="28"/>
          <w:szCs w:val="28"/>
          <w:lang w:val="en-US"/>
        </w:rPr>
        <w:t>In the development of technologic</w:t>
      </w:r>
      <w:r w:rsidR="00767A6F">
        <w:rPr>
          <w:sz w:val="28"/>
          <w:szCs w:val="28"/>
          <w:lang w:val="en-US"/>
        </w:rPr>
        <w:t>al processes</w:t>
      </w:r>
      <w:r w:rsidR="00767A6F" w:rsidRPr="00767A6F">
        <w:rPr>
          <w:sz w:val="28"/>
          <w:szCs w:val="28"/>
          <w:lang w:val="en-US"/>
        </w:rPr>
        <w:t xml:space="preserve"> (</w:t>
      </w:r>
      <w:r w:rsidRPr="007C3147">
        <w:rPr>
          <w:sz w:val="28"/>
          <w:szCs w:val="28"/>
          <w:lang w:val="en-US"/>
        </w:rPr>
        <w:t>esp</w:t>
      </w:r>
      <w:r w:rsidR="00767A6F">
        <w:rPr>
          <w:sz w:val="28"/>
          <w:szCs w:val="28"/>
          <w:lang w:val="en-US"/>
        </w:rPr>
        <w:t>ecially those of a novel nature</w:t>
      </w:r>
      <w:r w:rsidR="00767A6F" w:rsidRPr="00767A6F">
        <w:rPr>
          <w:sz w:val="28"/>
          <w:szCs w:val="28"/>
          <w:lang w:val="en-US"/>
        </w:rPr>
        <w:t xml:space="preserve">) </w:t>
      </w:r>
      <w:r w:rsidRPr="007C3147">
        <w:rPr>
          <w:sz w:val="28"/>
          <w:szCs w:val="28"/>
          <w:lang w:val="en-US"/>
        </w:rPr>
        <w:t xml:space="preserve">the initial stage typically involves a comprehensive evaluation of their thermodynamic characteristics </w:t>
      </w:r>
      <w:r w:rsidRPr="00B01F05">
        <w:rPr>
          <w:sz w:val="28"/>
          <w:szCs w:val="28"/>
          <w:lang w:val="kk-KZ"/>
        </w:rPr>
        <w:t>[</w:t>
      </w:r>
      <w:r>
        <w:rPr>
          <w:sz w:val="28"/>
          <w:szCs w:val="28"/>
          <w:lang w:val="kk-KZ"/>
        </w:rPr>
        <w:fldChar w:fldCharType="begin"/>
      </w:r>
      <w:r>
        <w:rPr>
          <w:sz w:val="28"/>
          <w:szCs w:val="28"/>
          <w:lang w:val="kk-KZ"/>
        </w:rPr>
        <w:instrText xml:space="preserve"> REF WilliamsFrancis2000 \r \h </w:instrText>
      </w:r>
      <w:r>
        <w:rPr>
          <w:sz w:val="28"/>
          <w:szCs w:val="28"/>
          <w:lang w:val="kk-KZ"/>
        </w:rPr>
      </w:r>
      <w:r>
        <w:rPr>
          <w:sz w:val="28"/>
          <w:szCs w:val="28"/>
          <w:lang w:val="kk-KZ"/>
        </w:rPr>
        <w:fldChar w:fldCharType="separate"/>
      </w:r>
      <w:r w:rsidR="00A42882">
        <w:rPr>
          <w:sz w:val="28"/>
          <w:szCs w:val="28"/>
          <w:lang w:val="kk-KZ"/>
        </w:rPr>
        <w:t>23</w:t>
      </w:r>
      <w:r>
        <w:rPr>
          <w:sz w:val="28"/>
          <w:szCs w:val="28"/>
          <w:lang w:val="kk-KZ"/>
        </w:rPr>
        <w:fldChar w:fldCharType="end"/>
      </w:r>
      <w:r w:rsidRPr="00B01F05">
        <w:rPr>
          <w:sz w:val="28"/>
          <w:szCs w:val="28"/>
          <w:lang w:val="kk-KZ"/>
        </w:rPr>
        <w:t xml:space="preserve">, </w:t>
      </w:r>
      <w:r>
        <w:rPr>
          <w:sz w:val="28"/>
          <w:szCs w:val="28"/>
          <w:lang w:val="kk-KZ"/>
        </w:rPr>
        <w:fldChar w:fldCharType="begin"/>
      </w:r>
      <w:r>
        <w:rPr>
          <w:sz w:val="28"/>
          <w:szCs w:val="28"/>
          <w:lang w:val="kk-KZ"/>
        </w:rPr>
        <w:instrText xml:space="preserve"> REF Stanmore1998113 \r \h </w:instrText>
      </w:r>
      <w:r>
        <w:rPr>
          <w:sz w:val="28"/>
          <w:szCs w:val="28"/>
          <w:lang w:val="kk-KZ"/>
        </w:rPr>
      </w:r>
      <w:r>
        <w:rPr>
          <w:sz w:val="28"/>
          <w:szCs w:val="28"/>
          <w:lang w:val="kk-KZ"/>
        </w:rPr>
        <w:fldChar w:fldCharType="separate"/>
      </w:r>
      <w:r w:rsidR="00A42882">
        <w:rPr>
          <w:sz w:val="28"/>
          <w:szCs w:val="28"/>
          <w:lang w:val="kk-KZ"/>
        </w:rPr>
        <w:t>84</w:t>
      </w:r>
      <w:r>
        <w:rPr>
          <w:sz w:val="28"/>
          <w:szCs w:val="28"/>
          <w:lang w:val="kk-KZ"/>
        </w:rPr>
        <w:fldChar w:fldCharType="end"/>
      </w:r>
      <w:r>
        <w:rPr>
          <w:sz w:val="28"/>
          <w:szCs w:val="28"/>
          <w:lang w:val="en-US"/>
        </w:rPr>
        <w:t xml:space="preserve"> </w:t>
      </w:r>
      <w:r>
        <w:rPr>
          <w:sz w:val="28"/>
          <w:szCs w:val="28"/>
          <w:lang w:val="kk-KZ"/>
        </w:rPr>
        <w:t>–</w:t>
      </w:r>
      <w:r>
        <w:rPr>
          <w:sz w:val="28"/>
          <w:szCs w:val="28"/>
          <w:lang w:val="en-US"/>
        </w:rPr>
        <w:t xml:space="preserve"> </w:t>
      </w:r>
      <w:r>
        <w:rPr>
          <w:sz w:val="28"/>
          <w:szCs w:val="28"/>
          <w:lang w:val="kk-KZ"/>
        </w:rPr>
        <w:fldChar w:fldCharType="begin"/>
      </w:r>
      <w:r>
        <w:rPr>
          <w:sz w:val="28"/>
          <w:szCs w:val="28"/>
          <w:lang w:val="kk-KZ"/>
        </w:rPr>
        <w:instrText xml:space="preserve"> REF Alemasov1978 \r \h </w:instrText>
      </w:r>
      <w:r>
        <w:rPr>
          <w:sz w:val="28"/>
          <w:szCs w:val="28"/>
          <w:lang w:val="kk-KZ"/>
        </w:rPr>
      </w:r>
      <w:r>
        <w:rPr>
          <w:sz w:val="28"/>
          <w:szCs w:val="28"/>
          <w:lang w:val="kk-KZ"/>
        </w:rPr>
        <w:fldChar w:fldCharType="separate"/>
      </w:r>
      <w:r w:rsidR="00A42882">
        <w:rPr>
          <w:sz w:val="28"/>
          <w:szCs w:val="28"/>
          <w:lang w:val="kk-KZ"/>
        </w:rPr>
        <w:t>90</w:t>
      </w:r>
      <w:r>
        <w:rPr>
          <w:sz w:val="28"/>
          <w:szCs w:val="28"/>
          <w:lang w:val="kk-KZ"/>
        </w:rPr>
        <w:fldChar w:fldCharType="end"/>
      </w:r>
      <w:r w:rsidRPr="00B01F05">
        <w:rPr>
          <w:sz w:val="28"/>
          <w:szCs w:val="28"/>
          <w:lang w:val="kk-KZ"/>
        </w:rPr>
        <w:t>]</w:t>
      </w:r>
      <w:r w:rsidRPr="007C3147">
        <w:rPr>
          <w:sz w:val="28"/>
          <w:szCs w:val="28"/>
          <w:lang w:val="en-US"/>
        </w:rPr>
        <w:t>. Such an analysis makes it possible to establish boundary values of key parameters and to exclude, at an early stage, solutions that are technically impracticable or conceptually inconsistent. This approach is justified under the assumption that the rates of chemical kinetics as well as heat and mass transfer are close to their maximum potential levels.</w:t>
      </w:r>
    </w:p>
    <w:p w14:paraId="37D55BA5" w14:textId="0951AFD9" w:rsidR="006F1C65" w:rsidRPr="003D1CD8" w:rsidRDefault="006F1C65" w:rsidP="0031514B">
      <w:pPr>
        <w:ind w:firstLine="709"/>
        <w:jc w:val="both"/>
        <w:rPr>
          <w:sz w:val="28"/>
          <w:szCs w:val="28"/>
          <w:lang/>
        </w:rPr>
      </w:pPr>
      <w:r w:rsidRPr="00B01F05">
        <w:rPr>
          <w:sz w:val="28"/>
          <w:szCs w:val="28"/>
          <w:lang w:val="kk-KZ"/>
        </w:rPr>
        <w:t>Various combinations of the fundamental laws of thermodynamics are used in thermodynamic analysis. A common method of calculating the equilibrium composition of ignition products and stabilizing solid fuel combustio</w:t>
      </w:r>
      <w:r w:rsidR="00864191">
        <w:rPr>
          <w:sz w:val="28"/>
          <w:szCs w:val="28"/>
          <w:lang w:val="kk-KZ"/>
        </w:rPr>
        <w:t>n in chemical thermodynamics [</w:t>
      </w:r>
      <w:r w:rsidR="00864191">
        <w:rPr>
          <w:sz w:val="28"/>
          <w:szCs w:val="28"/>
          <w:lang w:val="kk-KZ"/>
        </w:rPr>
        <w:fldChar w:fldCharType="begin"/>
      </w:r>
      <w:r w:rsidR="00864191">
        <w:rPr>
          <w:sz w:val="28"/>
          <w:szCs w:val="28"/>
          <w:lang w:val="kk-KZ"/>
        </w:rPr>
        <w:instrText xml:space="preserve"> REF Blackburn1980P9899 \r \h </w:instrText>
      </w:r>
      <w:r w:rsidR="00864191">
        <w:rPr>
          <w:sz w:val="28"/>
          <w:szCs w:val="28"/>
          <w:lang w:val="kk-KZ"/>
        </w:rPr>
      </w:r>
      <w:r w:rsidR="00864191">
        <w:rPr>
          <w:sz w:val="28"/>
          <w:szCs w:val="28"/>
          <w:lang w:val="kk-KZ"/>
        </w:rPr>
        <w:fldChar w:fldCharType="separate"/>
      </w:r>
      <w:r w:rsidR="00A42882">
        <w:rPr>
          <w:sz w:val="28"/>
          <w:szCs w:val="28"/>
          <w:lang w:val="kk-KZ"/>
        </w:rPr>
        <w:t>76</w:t>
      </w:r>
      <w:r w:rsidR="00864191">
        <w:rPr>
          <w:sz w:val="28"/>
          <w:szCs w:val="28"/>
          <w:lang w:val="kk-KZ"/>
        </w:rPr>
        <w:fldChar w:fldCharType="end"/>
      </w:r>
      <w:r w:rsidR="00331E9E">
        <w:rPr>
          <w:sz w:val="28"/>
          <w:szCs w:val="28"/>
          <w:lang w:val="en-US"/>
        </w:rPr>
        <w:t xml:space="preserve"> </w:t>
      </w:r>
      <w:r w:rsidR="00331E9E">
        <w:rPr>
          <w:sz w:val="28"/>
          <w:szCs w:val="28"/>
          <w:lang w:val="kk-KZ"/>
        </w:rPr>
        <w:t>–</w:t>
      </w:r>
      <w:r w:rsidR="00331E9E">
        <w:rPr>
          <w:sz w:val="28"/>
          <w:szCs w:val="28"/>
          <w:lang w:val="en-US"/>
        </w:rPr>
        <w:t xml:space="preserve"> </w:t>
      </w:r>
      <w:r w:rsidR="00080503" w:rsidRPr="006E5122">
        <w:rPr>
          <w:sz w:val="28"/>
          <w:szCs w:val="28"/>
          <w:lang w:val="kk-KZ"/>
        </w:rPr>
        <w:fldChar w:fldCharType="begin"/>
      </w:r>
      <w:r w:rsidR="00080503" w:rsidRPr="006E5122">
        <w:rPr>
          <w:sz w:val="28"/>
          <w:szCs w:val="28"/>
          <w:lang w:val="kk-KZ"/>
        </w:rPr>
        <w:instrText xml:space="preserve"> REF Sakipov1993Gylym \r \h </w:instrText>
      </w:r>
      <w:r w:rsidR="006A6F3C" w:rsidRPr="006E5122">
        <w:rPr>
          <w:sz w:val="28"/>
          <w:szCs w:val="28"/>
          <w:lang w:val="kk-KZ"/>
        </w:rPr>
        <w:instrText xml:space="preserve"> \* MERGEFORMAT </w:instrText>
      </w:r>
      <w:r w:rsidR="00080503" w:rsidRPr="006E5122">
        <w:rPr>
          <w:sz w:val="28"/>
          <w:szCs w:val="28"/>
          <w:lang w:val="kk-KZ"/>
        </w:rPr>
      </w:r>
      <w:r w:rsidR="00080503" w:rsidRPr="006E5122">
        <w:rPr>
          <w:sz w:val="28"/>
          <w:szCs w:val="28"/>
          <w:lang w:val="kk-KZ"/>
        </w:rPr>
        <w:fldChar w:fldCharType="separate"/>
      </w:r>
      <w:r w:rsidR="00A42882">
        <w:rPr>
          <w:sz w:val="28"/>
          <w:szCs w:val="28"/>
          <w:lang w:val="kk-KZ"/>
        </w:rPr>
        <w:t>78</w:t>
      </w:r>
      <w:r w:rsidR="00080503" w:rsidRPr="006E5122">
        <w:rPr>
          <w:sz w:val="28"/>
          <w:szCs w:val="28"/>
          <w:lang w:val="kk-KZ"/>
        </w:rPr>
        <w:fldChar w:fldCharType="end"/>
      </w:r>
      <w:r w:rsidRPr="00B01F05">
        <w:rPr>
          <w:sz w:val="28"/>
          <w:szCs w:val="28"/>
          <w:lang w:val="kk-KZ"/>
        </w:rPr>
        <w:t>] relies on the equations of chemical reactions of the processes under consideration for determining isobaric-isothermal</w:t>
      </w:r>
      <w:r w:rsidR="006A6F3C">
        <w:rPr>
          <w:sz w:val="28"/>
          <w:szCs w:val="28"/>
          <w:lang w:val="en-US"/>
        </w:rPr>
        <w:t xml:space="preserve"> </w:t>
      </w:r>
      <w:r w:rsidR="006A6F3C" w:rsidRPr="00B01F05">
        <w:rPr>
          <w:sz w:val="28"/>
          <w:szCs w:val="28"/>
          <w:lang w:val="kk-KZ"/>
        </w:rPr>
        <w:t>Gibbs potential</w:t>
      </w:r>
      <w:r w:rsidR="00081E01">
        <w:rPr>
          <w:sz w:val="28"/>
          <w:szCs w:val="28"/>
          <w:lang/>
        </w:rPr>
        <w:t xml:space="preserve"> </w:t>
      </w:r>
      <w:r w:rsidR="003D1CD8" w:rsidRPr="003D1CD8">
        <w:rPr>
          <w:noProof/>
        </w:rPr>
        <w:drawing>
          <wp:inline distT="0" distB="0" distL="0" distR="0" wp14:anchorId="427DECC3" wp14:editId="3DF89D51">
            <wp:extent cx="1812917" cy="236232"/>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1985042" cy="258661"/>
                    </a:xfrm>
                    <a:prstGeom prst="rect">
                      <a:avLst/>
                    </a:prstGeom>
                  </pic:spPr>
                </pic:pic>
              </a:graphicData>
            </a:graphic>
          </wp:inline>
        </w:drawing>
      </w:r>
    </w:p>
    <w:p w14:paraId="0F29AB53" w14:textId="747CE102" w:rsidR="006F1C65" w:rsidRDefault="006F1C65" w:rsidP="00DA3131">
      <w:pPr>
        <w:jc w:val="both"/>
        <w:rPr>
          <w:sz w:val="28"/>
          <w:szCs w:val="28"/>
          <w:lang/>
        </w:rPr>
      </w:pPr>
    </w:p>
    <w:p w14:paraId="75D10654" w14:textId="18D54575" w:rsidR="00C45A4E" w:rsidRPr="003D1CD8" w:rsidRDefault="00C45A4E" w:rsidP="00DA3131">
      <w:pPr>
        <w:jc w:val="both"/>
        <w:rPr>
          <w:sz w:val="28"/>
          <w:szCs w:val="28"/>
          <w:lang/>
        </w:rPr>
      </w:pPr>
      <w:r>
        <w:rPr>
          <w:sz w:val="28"/>
          <w:szCs w:val="28"/>
          <w:lang w:val="kk-KZ"/>
        </w:rPr>
        <w:t xml:space="preserve">                                                    </w:t>
      </w:r>
      <w:r w:rsidRPr="00C45A4E">
        <w:rPr>
          <w:noProof/>
          <w:sz w:val="28"/>
          <w:szCs w:val="28"/>
        </w:rPr>
        <w:drawing>
          <wp:inline distT="0" distB="0" distL="0" distR="0" wp14:anchorId="53BFA9B1" wp14:editId="7D083356">
            <wp:extent cx="3614489" cy="282049"/>
            <wp:effectExtent l="0" t="0" r="5080" b="381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3852301" cy="300606"/>
                    </a:xfrm>
                    <a:prstGeom prst="rect">
                      <a:avLst/>
                    </a:prstGeom>
                  </pic:spPr>
                </pic:pic>
              </a:graphicData>
            </a:graphic>
          </wp:inline>
        </w:drawing>
      </w:r>
    </w:p>
    <w:p w14:paraId="71462B70" w14:textId="66D3AF73" w:rsidR="006F1C65" w:rsidRDefault="003C7BBC" w:rsidP="00591FC6">
      <w:pPr>
        <w:tabs>
          <w:tab w:val="center" w:pos="4820"/>
          <w:tab w:val="right" w:pos="9639"/>
        </w:tabs>
        <w:jc w:val="both"/>
        <w:rPr>
          <w:sz w:val="28"/>
          <w:szCs w:val="28"/>
          <w:lang w:val="kk-KZ"/>
        </w:rPr>
      </w:pPr>
      <w:r>
        <w:rPr>
          <w:sz w:val="28"/>
          <w:szCs w:val="28"/>
          <w:lang w:val="kk-KZ"/>
        </w:rPr>
        <w:tab/>
      </w:r>
    </w:p>
    <w:p w14:paraId="2BFD60A0" w14:textId="77777777" w:rsidR="006F1C65" w:rsidRPr="00FE0616" w:rsidRDefault="006F1C65" w:rsidP="00DA3131">
      <w:pPr>
        <w:jc w:val="both"/>
        <w:rPr>
          <w:sz w:val="28"/>
          <w:szCs w:val="28"/>
          <w:lang w:val="en-US"/>
        </w:rPr>
      </w:pPr>
      <w:r w:rsidRPr="00081E01">
        <w:rPr>
          <w:sz w:val="28"/>
          <w:szCs w:val="28"/>
          <w:lang w:val="en-US"/>
        </w:rPr>
        <w:t xml:space="preserve">where </w:t>
      </w:r>
      <m:oMath>
        <m:r>
          <w:rPr>
            <w:rFonts w:ascii="Cambria Math" w:hAnsi="Cambria Math"/>
            <w:sz w:val="28"/>
            <w:szCs w:val="28"/>
            <w:lang w:val="kk-KZ"/>
          </w:rPr>
          <m:t>∆</m:t>
        </m:r>
        <m:sSubSup>
          <m:sSubSupPr>
            <m:ctrlPr>
              <w:rPr>
                <w:rFonts w:ascii="Cambria Math" w:hAnsi="Cambria Math"/>
                <w:i/>
                <w:sz w:val="28"/>
                <w:szCs w:val="28"/>
                <w:lang w:val="kk-KZ"/>
              </w:rPr>
            </m:ctrlPr>
          </m:sSubSupPr>
          <m:e>
            <m:r>
              <w:rPr>
                <w:rFonts w:ascii="Cambria Math" w:hAnsi="Cambria Math"/>
                <w:sz w:val="28"/>
                <w:szCs w:val="28"/>
                <w:lang w:val="kk-KZ"/>
              </w:rPr>
              <m:t>S</m:t>
            </m:r>
          </m:e>
          <m:sub>
            <m:r>
              <w:rPr>
                <w:rFonts w:ascii="Cambria Math" w:hAnsi="Cambria Math"/>
                <w:sz w:val="28"/>
                <w:szCs w:val="28"/>
                <w:lang w:val="kk-KZ"/>
              </w:rPr>
              <m:t>T</m:t>
            </m:r>
          </m:sub>
          <m:sup>
            <m:r>
              <w:rPr>
                <w:rFonts w:ascii="Cambria Math" w:hAnsi="Cambria Math"/>
                <w:sz w:val="28"/>
                <w:szCs w:val="28"/>
                <w:lang w:val="kk-KZ"/>
              </w:rPr>
              <m:t>0</m:t>
            </m:r>
          </m:sup>
        </m:sSubSup>
      </m:oMath>
      <w:r w:rsidRPr="00081E01">
        <w:rPr>
          <w:sz w:val="28"/>
          <w:szCs w:val="28"/>
          <w:lang w:val="en-US"/>
        </w:rPr>
        <w:t xml:space="preserve"> and </w:t>
      </w:r>
      <m:oMath>
        <m:r>
          <w:rPr>
            <w:rFonts w:ascii="Cambria Math" w:hAnsi="Cambria Math"/>
            <w:sz w:val="28"/>
            <w:szCs w:val="28"/>
            <w:lang w:val="kk-KZ"/>
          </w:rPr>
          <m:t>∆</m:t>
        </m:r>
        <m:sSubSup>
          <m:sSubSupPr>
            <m:ctrlPr>
              <w:rPr>
                <w:rFonts w:ascii="Cambria Math" w:hAnsi="Cambria Math"/>
                <w:i/>
                <w:sz w:val="28"/>
                <w:szCs w:val="28"/>
                <w:lang w:val="kk-KZ"/>
              </w:rPr>
            </m:ctrlPr>
          </m:sSubSupPr>
          <m:e>
            <m:r>
              <w:rPr>
                <w:rFonts w:ascii="Cambria Math" w:hAnsi="Cambria Math"/>
                <w:sz w:val="28"/>
                <w:szCs w:val="28"/>
                <w:lang w:val="kk-KZ"/>
              </w:rPr>
              <m:t>H</m:t>
            </m:r>
          </m:e>
          <m:sub>
            <m:r>
              <w:rPr>
                <w:rFonts w:ascii="Cambria Math" w:hAnsi="Cambria Math"/>
                <w:sz w:val="28"/>
                <w:szCs w:val="28"/>
                <w:lang w:val="kk-KZ"/>
              </w:rPr>
              <m:t>T</m:t>
            </m:r>
          </m:sub>
          <m:sup>
            <m:r>
              <w:rPr>
                <w:rFonts w:ascii="Cambria Math" w:hAnsi="Cambria Math"/>
                <w:sz w:val="28"/>
                <w:szCs w:val="28"/>
                <w:lang w:val="kk-KZ"/>
              </w:rPr>
              <m:t>0</m:t>
            </m:r>
          </m:sup>
        </m:sSubSup>
      </m:oMath>
      <w:r w:rsidRPr="00081E01">
        <w:rPr>
          <w:sz w:val="28"/>
          <w:szCs w:val="28"/>
          <w:lang w:val="en-US"/>
        </w:rPr>
        <w:t xml:space="preserve"> are changes in entropy</w:t>
      </w:r>
      <w:r w:rsidRPr="00FE0616">
        <w:rPr>
          <w:sz w:val="28"/>
          <w:szCs w:val="28"/>
          <w:lang w:val="en-US"/>
        </w:rPr>
        <w:t xml:space="preserve"> and enthalpy of the system.</w:t>
      </w:r>
    </w:p>
    <w:p w14:paraId="32709432" w14:textId="62C0B522" w:rsidR="006F1C65" w:rsidRPr="00FE0616" w:rsidRDefault="006F1C65" w:rsidP="0031514B">
      <w:pPr>
        <w:ind w:firstLine="709"/>
        <w:jc w:val="both"/>
        <w:rPr>
          <w:sz w:val="28"/>
          <w:szCs w:val="28"/>
          <w:lang w:val="en-US"/>
        </w:rPr>
      </w:pPr>
      <w:r w:rsidRPr="00B01F05">
        <w:rPr>
          <w:sz w:val="28"/>
          <w:szCs w:val="28"/>
          <w:lang w:val="en-US"/>
        </w:rPr>
        <w:t xml:space="preserve">To determine the temperature dependence of concentrations, in the chemical reaction isotherm (1.1) is equal to the equilibrium constant expressed in terms of the equilibrium concentrations of the component </w:t>
      </w:r>
      <w:r w:rsidRPr="00FE0616">
        <w:rPr>
          <w:sz w:val="28"/>
          <w:szCs w:val="28"/>
          <w:lang w:val="en-US"/>
        </w:rPr>
        <w:t>(</w:t>
      </w:r>
      <m:oMath>
        <m:sSub>
          <m:sSubPr>
            <m:ctrlPr>
              <w:rPr>
                <w:rFonts w:ascii="Cambria Math" w:hAnsi="Cambria Math"/>
                <w:i/>
                <w:sz w:val="28"/>
                <w:szCs w:val="28"/>
                <w:lang w:val="kk-KZ"/>
              </w:rPr>
            </m:ctrlPr>
          </m:sSubPr>
          <m:e>
            <m:r>
              <w:rPr>
                <w:rFonts w:ascii="Cambria Math" w:hAnsi="Cambria Math"/>
                <w:sz w:val="28"/>
                <w:szCs w:val="28"/>
                <w:lang w:val="kk-KZ"/>
              </w:rPr>
              <m:t>c</m:t>
            </m:r>
          </m:e>
          <m:sub>
            <m:r>
              <w:rPr>
                <w:rFonts w:ascii="Cambria Math" w:hAnsi="Cambria Math"/>
                <w:sz w:val="28"/>
                <w:szCs w:val="28"/>
                <w:lang w:val="kk-KZ"/>
              </w:rPr>
              <m:t>i</m:t>
            </m:r>
          </m:sub>
        </m:sSub>
      </m:oMath>
      <w:r w:rsidRPr="00FE0616">
        <w:rPr>
          <w:sz w:val="28"/>
          <w:szCs w:val="28"/>
          <w:lang w:val="en-US"/>
        </w:rPr>
        <w:t>)</w:t>
      </w:r>
      <w:r w:rsidRPr="00B01F05">
        <w:rPr>
          <w:sz w:val="28"/>
          <w:szCs w:val="28"/>
          <w:lang w:val="en-US"/>
        </w:rPr>
        <w:t xml:space="preserve"> from the Guldberg and Waage law on mass action</w:t>
      </w:r>
      <w:r w:rsidR="006A6F3C">
        <w:rPr>
          <w:sz w:val="28"/>
          <w:szCs w:val="28"/>
          <w:lang w:val="en-US"/>
        </w:rPr>
        <w:t xml:space="preserve"> </w:t>
      </w:r>
      <w:r w:rsidR="006A6F3C" w:rsidRPr="006E5122">
        <w:rPr>
          <w:sz w:val="28"/>
          <w:szCs w:val="28"/>
          <w:lang w:val="en-US"/>
        </w:rPr>
        <w:t>[</w:t>
      </w:r>
      <w:r w:rsidR="006E5122">
        <w:rPr>
          <w:sz w:val="28"/>
          <w:szCs w:val="28"/>
          <w:lang w:val="kk-KZ"/>
        </w:rPr>
        <w:fldChar w:fldCharType="begin"/>
      </w:r>
      <w:r w:rsidR="006E5122">
        <w:rPr>
          <w:sz w:val="28"/>
          <w:szCs w:val="28"/>
          <w:lang w:val="kk-KZ"/>
        </w:rPr>
        <w:instrText xml:space="preserve"> REF Sinyarev1966P99110 \r \h </w:instrText>
      </w:r>
      <w:r w:rsidR="006E5122">
        <w:rPr>
          <w:sz w:val="28"/>
          <w:szCs w:val="28"/>
          <w:lang w:val="kk-KZ"/>
        </w:rPr>
      </w:r>
      <w:r w:rsidR="006E5122">
        <w:rPr>
          <w:sz w:val="28"/>
          <w:szCs w:val="28"/>
          <w:lang w:val="kk-KZ"/>
        </w:rPr>
        <w:fldChar w:fldCharType="separate"/>
      </w:r>
      <w:r w:rsidR="00A42882">
        <w:rPr>
          <w:sz w:val="28"/>
          <w:szCs w:val="28"/>
          <w:lang w:val="kk-KZ"/>
        </w:rPr>
        <w:t>87</w:t>
      </w:r>
      <w:r w:rsidR="006E5122">
        <w:rPr>
          <w:sz w:val="28"/>
          <w:szCs w:val="28"/>
          <w:lang w:val="kk-KZ"/>
        </w:rPr>
        <w:fldChar w:fldCharType="end"/>
      </w:r>
      <w:r w:rsidR="006A6F3C" w:rsidRPr="006E5122">
        <w:rPr>
          <w:sz w:val="28"/>
          <w:szCs w:val="28"/>
          <w:lang w:val="en-US"/>
        </w:rPr>
        <w:t>]</w:t>
      </w:r>
      <w:r w:rsidRPr="00B01F05">
        <w:rPr>
          <w:sz w:val="28"/>
          <w:szCs w:val="28"/>
          <w:lang w:val="en-US"/>
        </w:rPr>
        <w:t>:</w:t>
      </w:r>
    </w:p>
    <w:p w14:paraId="23F2133D" w14:textId="77777777" w:rsidR="006F1C65" w:rsidRPr="00FE0616" w:rsidRDefault="006F1C65" w:rsidP="00DA3131">
      <w:pPr>
        <w:jc w:val="both"/>
        <w:rPr>
          <w:sz w:val="28"/>
          <w:szCs w:val="28"/>
          <w:lang w:val="en-US"/>
        </w:rPr>
      </w:pPr>
    </w:p>
    <w:p w14:paraId="18D8D32B" w14:textId="138B051B" w:rsidR="006F1C65" w:rsidRPr="00E7772B" w:rsidRDefault="003C7BBC" w:rsidP="00DA3131">
      <w:pPr>
        <w:tabs>
          <w:tab w:val="center" w:pos="4820"/>
          <w:tab w:val="right" w:pos="9639"/>
        </w:tabs>
        <w:jc w:val="both"/>
        <w:rPr>
          <w:sz w:val="28"/>
          <w:szCs w:val="28"/>
          <w:lang w:val="en-US"/>
        </w:rPr>
      </w:pPr>
      <w:r>
        <w:rPr>
          <w:sz w:val="28"/>
          <w:szCs w:val="28"/>
          <w:lang w:val="kk-KZ"/>
        </w:rPr>
        <w:tab/>
      </w:r>
      <m:oMath>
        <m:sSub>
          <m:sSubPr>
            <m:ctrlPr>
              <w:rPr>
                <w:rFonts w:ascii="Cambria Math" w:hAnsi="Cambria Math"/>
                <w:i/>
                <w:sz w:val="28"/>
                <w:szCs w:val="28"/>
                <w:lang w:val="kk-KZ"/>
              </w:rPr>
            </m:ctrlPr>
          </m:sSubPr>
          <m:e>
            <m:r>
              <w:rPr>
                <w:rFonts w:ascii="Cambria Math" w:hAnsi="Cambria Math"/>
                <w:sz w:val="28"/>
                <w:szCs w:val="28"/>
                <w:lang w:val="kk-KZ"/>
              </w:rPr>
              <m:t>K</m:t>
            </m:r>
          </m:e>
          <m:sub>
            <m:r>
              <w:rPr>
                <w:rFonts w:ascii="Cambria Math" w:hAnsi="Cambria Math"/>
                <w:sz w:val="28"/>
                <w:szCs w:val="28"/>
                <w:lang w:val="kk-KZ"/>
              </w:rPr>
              <m:t>p</m:t>
            </m:r>
          </m:sub>
        </m:sSub>
        <m:r>
          <w:rPr>
            <w:rFonts w:ascii="Cambria Math" w:hAnsi="Cambria Math"/>
            <w:sz w:val="28"/>
            <w:szCs w:val="28"/>
            <w:lang w:val="kk-KZ"/>
          </w:rPr>
          <m:t>=</m:t>
        </m:r>
        <m:nary>
          <m:naryPr>
            <m:chr m:val="∏"/>
            <m:limLoc m:val="undOvr"/>
            <m:supHide m:val="1"/>
            <m:ctrlPr>
              <w:rPr>
                <w:rFonts w:ascii="Cambria Math" w:hAnsi="Cambria Math"/>
                <w:i/>
                <w:sz w:val="28"/>
                <w:szCs w:val="28"/>
                <w:lang w:val="kk-KZ"/>
              </w:rPr>
            </m:ctrlPr>
          </m:naryPr>
          <m:sub>
            <m:r>
              <w:rPr>
                <w:rFonts w:ascii="Cambria Math" w:hAnsi="Cambria Math"/>
                <w:sz w:val="28"/>
                <w:szCs w:val="28"/>
                <w:lang w:val="kk-KZ"/>
              </w:rPr>
              <m:t>i</m:t>
            </m:r>
          </m:sub>
          <m:sup/>
          <m:e>
            <m:sSup>
              <m:sSupPr>
                <m:ctrlPr>
                  <w:rPr>
                    <w:rFonts w:ascii="Cambria Math" w:hAnsi="Cambria Math"/>
                    <w:i/>
                    <w:sz w:val="28"/>
                    <w:szCs w:val="28"/>
                    <w:lang w:val="kk-KZ"/>
                  </w:rPr>
                </m:ctrlPr>
              </m:sSupPr>
              <m:e>
                <m:sSub>
                  <m:sSubPr>
                    <m:ctrlPr>
                      <w:rPr>
                        <w:rFonts w:ascii="Cambria Math" w:hAnsi="Cambria Math"/>
                        <w:i/>
                        <w:sz w:val="28"/>
                        <w:szCs w:val="28"/>
                        <w:lang w:val="kk-KZ"/>
                      </w:rPr>
                    </m:ctrlPr>
                  </m:sSubPr>
                  <m:e>
                    <m:r>
                      <w:rPr>
                        <w:rFonts w:ascii="Cambria Math" w:hAnsi="Cambria Math"/>
                        <w:sz w:val="28"/>
                        <w:szCs w:val="28"/>
                        <w:lang w:val="kk-KZ"/>
                      </w:rPr>
                      <m:t>c</m:t>
                    </m:r>
                  </m:e>
                  <m:sub>
                    <m:r>
                      <w:rPr>
                        <w:rFonts w:ascii="Cambria Math" w:hAnsi="Cambria Math"/>
                        <w:sz w:val="28"/>
                        <w:szCs w:val="28"/>
                        <w:lang w:val="kk-KZ"/>
                      </w:rPr>
                      <m:t>i</m:t>
                    </m:r>
                  </m:sub>
                </m:sSub>
              </m:e>
              <m:sup>
                <m:sSub>
                  <m:sSubPr>
                    <m:ctrlPr>
                      <w:rPr>
                        <w:rFonts w:ascii="Cambria Math" w:hAnsi="Cambria Math"/>
                        <w:i/>
                        <w:sz w:val="28"/>
                        <w:szCs w:val="28"/>
                        <w:lang w:val="kk-KZ"/>
                      </w:rPr>
                    </m:ctrlPr>
                  </m:sSubPr>
                  <m:e>
                    <m:r>
                      <w:rPr>
                        <w:rFonts w:ascii="Cambria Math" w:hAnsi="Cambria Math"/>
                        <w:sz w:val="28"/>
                        <w:szCs w:val="28"/>
                        <w:lang w:val="kk-KZ"/>
                      </w:rPr>
                      <m:t>n</m:t>
                    </m:r>
                  </m:e>
                  <m:sub>
                    <m:r>
                      <w:rPr>
                        <w:rFonts w:ascii="Cambria Math" w:hAnsi="Cambria Math"/>
                        <w:sz w:val="28"/>
                        <w:szCs w:val="28"/>
                        <w:lang w:val="kk-KZ"/>
                      </w:rPr>
                      <m:t>i</m:t>
                    </m:r>
                  </m:sub>
                </m:sSub>
              </m:sup>
            </m:sSup>
          </m:e>
        </m:nary>
      </m:oMath>
      <w:r w:rsidR="006A6F3C">
        <w:rPr>
          <w:sz w:val="28"/>
          <w:szCs w:val="28"/>
          <w:lang w:val="en-US"/>
        </w:rPr>
        <w:t>,</w:t>
      </w:r>
      <w:r w:rsidR="00C21629">
        <w:rPr>
          <w:sz w:val="28"/>
          <w:szCs w:val="28"/>
          <w:lang w:val="kk-KZ"/>
        </w:rPr>
        <w:tab/>
      </w:r>
      <w:r w:rsidR="00C21629">
        <w:rPr>
          <w:noProof/>
          <w:sz w:val="28"/>
          <w:szCs w:val="28"/>
          <w:lang w:val="en-US" w:eastAsia="en-US"/>
        </w:rPr>
        <w:t>(1.11)</w:t>
      </w:r>
    </w:p>
    <w:p w14:paraId="5129E173" w14:textId="77777777" w:rsidR="006F1C65" w:rsidRPr="00E7772B" w:rsidRDefault="006F1C65" w:rsidP="00DA3131">
      <w:pPr>
        <w:jc w:val="both"/>
        <w:rPr>
          <w:sz w:val="28"/>
          <w:szCs w:val="28"/>
          <w:lang w:val="en-US"/>
        </w:rPr>
      </w:pPr>
    </w:p>
    <w:p w14:paraId="4EBAE7E5" w14:textId="77777777" w:rsidR="006F1C65" w:rsidRPr="00A84E3A" w:rsidRDefault="006F1C65" w:rsidP="00DA3131">
      <w:pPr>
        <w:jc w:val="both"/>
        <w:rPr>
          <w:sz w:val="28"/>
          <w:szCs w:val="28"/>
          <w:lang w:val="en-US"/>
        </w:rPr>
      </w:pPr>
      <w:r w:rsidRPr="00A84E3A">
        <w:rPr>
          <w:sz w:val="28"/>
          <w:szCs w:val="28"/>
          <w:lang w:val="en-US"/>
        </w:rPr>
        <w:t xml:space="preserve">where </w:t>
      </w:r>
      <m:oMath>
        <m:sSub>
          <m:sSubPr>
            <m:ctrlPr>
              <w:rPr>
                <w:rFonts w:ascii="Cambria Math" w:hAnsi="Cambria Math"/>
                <w:i/>
                <w:sz w:val="28"/>
                <w:szCs w:val="28"/>
                <w:lang w:val="kk-KZ"/>
              </w:rPr>
            </m:ctrlPr>
          </m:sSubPr>
          <m:e>
            <m:r>
              <w:rPr>
                <w:rFonts w:ascii="Cambria Math" w:hAnsi="Cambria Math"/>
                <w:sz w:val="28"/>
                <w:szCs w:val="28"/>
                <w:lang w:val="kk-KZ"/>
              </w:rPr>
              <m:t>n</m:t>
            </m:r>
          </m:e>
          <m:sub>
            <m:r>
              <w:rPr>
                <w:rFonts w:ascii="Cambria Math" w:hAnsi="Cambria Math"/>
                <w:sz w:val="28"/>
                <w:szCs w:val="28"/>
                <w:lang w:val="kk-KZ"/>
              </w:rPr>
              <m:t>i</m:t>
            </m:r>
          </m:sub>
        </m:sSub>
      </m:oMath>
      <w:r w:rsidRPr="00A84E3A">
        <w:rPr>
          <w:sz w:val="28"/>
          <w:szCs w:val="28"/>
          <w:lang w:val="en-US"/>
        </w:rPr>
        <w:t xml:space="preserve"> are stoichiometric coefficients in the equations of chemical reactions.</w:t>
      </w:r>
    </w:p>
    <w:p w14:paraId="735F2457" w14:textId="794B18BB" w:rsidR="006F1C65" w:rsidRDefault="009F5103" w:rsidP="0031514B">
      <w:pPr>
        <w:ind w:firstLine="709"/>
        <w:jc w:val="both"/>
        <w:rPr>
          <w:sz w:val="28"/>
          <w:szCs w:val="28"/>
          <w:lang w:val="kk-KZ"/>
        </w:rPr>
      </w:pPr>
      <w:r w:rsidRPr="009F5103">
        <w:rPr>
          <w:sz w:val="28"/>
          <w:szCs w:val="28"/>
          <w:lang w:val="en-US"/>
        </w:rPr>
        <w:t>The procedure for determining the equilibrium concentrations of components within a thermodynamic system involves several stages: (a) formulation of an independent set of chemical reactions that describe the pathways by which the system attains equilibrium; and (b) evaluation of the corresponding equilibrium constants using equations (1.10) and (1.11). In the case of coal–oxidizer systems, up to 25 chemical elements may be involved, giving rise to a highly complex reaction network that can encompass dozens of reactions and hundreds of equilibrium components</w:t>
      </w:r>
      <w:r w:rsidR="006F1C65" w:rsidRPr="00B01F05">
        <w:rPr>
          <w:sz w:val="28"/>
          <w:szCs w:val="28"/>
          <w:lang w:val="kk-KZ"/>
        </w:rPr>
        <w:t xml:space="preserve"> [</w:t>
      </w:r>
      <w:r w:rsidR="00080503">
        <w:rPr>
          <w:sz w:val="28"/>
          <w:szCs w:val="28"/>
          <w:lang w:val="kk-KZ"/>
        </w:rPr>
        <w:fldChar w:fldCharType="begin"/>
      </w:r>
      <w:r w:rsidR="00080503">
        <w:rPr>
          <w:sz w:val="28"/>
          <w:szCs w:val="28"/>
          <w:lang w:val="kk-KZ"/>
        </w:rPr>
        <w:instrText xml:space="preserve"> REF Sinyarev1966P99110 \r \h </w:instrText>
      </w:r>
      <w:r w:rsidR="00080503">
        <w:rPr>
          <w:sz w:val="28"/>
          <w:szCs w:val="28"/>
          <w:lang w:val="kk-KZ"/>
        </w:rPr>
      </w:r>
      <w:r w:rsidR="00080503">
        <w:rPr>
          <w:sz w:val="28"/>
          <w:szCs w:val="28"/>
          <w:lang w:val="kk-KZ"/>
        </w:rPr>
        <w:fldChar w:fldCharType="separate"/>
      </w:r>
      <w:r w:rsidR="00A42882">
        <w:rPr>
          <w:sz w:val="28"/>
          <w:szCs w:val="28"/>
          <w:lang w:val="kk-KZ"/>
        </w:rPr>
        <w:t>87</w:t>
      </w:r>
      <w:r w:rsidR="00080503">
        <w:rPr>
          <w:sz w:val="28"/>
          <w:szCs w:val="28"/>
          <w:lang w:val="kk-KZ"/>
        </w:rPr>
        <w:fldChar w:fldCharType="end"/>
      </w:r>
      <w:r w:rsidR="006F1C65" w:rsidRPr="00B01F05">
        <w:rPr>
          <w:sz w:val="28"/>
          <w:szCs w:val="28"/>
          <w:lang w:val="kk-KZ"/>
        </w:rPr>
        <w:t>].</w:t>
      </w:r>
    </w:p>
    <w:p w14:paraId="16B989A4" w14:textId="4E2F7A0B" w:rsidR="00185959" w:rsidRDefault="009F5103" w:rsidP="0031514B">
      <w:pPr>
        <w:ind w:firstLine="709"/>
        <w:jc w:val="both"/>
        <w:rPr>
          <w:sz w:val="28"/>
          <w:szCs w:val="28"/>
          <w:lang w:val="kk-KZ"/>
        </w:rPr>
      </w:pPr>
      <w:r w:rsidRPr="009F5103">
        <w:rPr>
          <w:sz w:val="28"/>
          <w:szCs w:val="28"/>
          <w:lang w:val="en-US"/>
        </w:rPr>
        <w:t>According to the principle of maximum entropy, an isolated thermodynamic system reaches equilibrium when its entropy is maximized with respect to the available thermodynamic degrees of freedom. On this basis, a generalized approach can be employed for the analysis of heterogeneous multicomponent systems. Within this framework, the primary variables include the concentrations of individual constituents, along with key thermodynamic parameters such as temperature, specific volume, pressure, and enthalpy</w:t>
      </w:r>
      <w:r w:rsidR="006F1C65" w:rsidRPr="00ED3C17">
        <w:rPr>
          <w:sz w:val="28"/>
          <w:szCs w:val="28"/>
          <w:lang w:val="kk-KZ"/>
        </w:rPr>
        <w:t xml:space="preserve"> [</w:t>
      </w:r>
      <w:r w:rsidR="00080503">
        <w:rPr>
          <w:sz w:val="28"/>
          <w:szCs w:val="28"/>
          <w:lang w:val="kk-KZ"/>
        </w:rPr>
        <w:fldChar w:fldCharType="begin"/>
      </w:r>
      <w:r w:rsidR="00080503">
        <w:rPr>
          <w:sz w:val="28"/>
          <w:szCs w:val="28"/>
          <w:lang w:val="kk-KZ"/>
        </w:rPr>
        <w:instrText xml:space="preserve"> REF Sinyarev1966P99110 \r \h </w:instrText>
      </w:r>
      <w:r w:rsidR="00080503">
        <w:rPr>
          <w:sz w:val="28"/>
          <w:szCs w:val="28"/>
          <w:lang w:val="kk-KZ"/>
        </w:rPr>
      </w:r>
      <w:r w:rsidR="00080503">
        <w:rPr>
          <w:sz w:val="28"/>
          <w:szCs w:val="28"/>
          <w:lang w:val="kk-KZ"/>
        </w:rPr>
        <w:fldChar w:fldCharType="separate"/>
      </w:r>
      <w:r w:rsidR="00A42882">
        <w:rPr>
          <w:sz w:val="28"/>
          <w:szCs w:val="28"/>
          <w:lang w:val="kk-KZ"/>
        </w:rPr>
        <w:t>87</w:t>
      </w:r>
      <w:r w:rsidR="00080503">
        <w:rPr>
          <w:sz w:val="28"/>
          <w:szCs w:val="28"/>
          <w:lang w:val="kk-KZ"/>
        </w:rPr>
        <w:fldChar w:fldCharType="end"/>
      </w:r>
      <w:r w:rsidR="006F1C65" w:rsidRPr="00ED3C17">
        <w:rPr>
          <w:sz w:val="28"/>
          <w:szCs w:val="28"/>
          <w:lang w:val="kk-KZ"/>
        </w:rPr>
        <w:t xml:space="preserve">, </w:t>
      </w:r>
      <w:r w:rsidR="00080503">
        <w:rPr>
          <w:sz w:val="28"/>
          <w:szCs w:val="28"/>
          <w:lang w:val="kk-KZ"/>
        </w:rPr>
        <w:fldChar w:fldCharType="begin"/>
      </w:r>
      <w:r w:rsidR="00080503">
        <w:rPr>
          <w:sz w:val="28"/>
          <w:szCs w:val="28"/>
          <w:lang w:val="kk-KZ"/>
        </w:rPr>
        <w:instrText xml:space="preserve"> REF SinyarevSlynko1978 \r \h </w:instrText>
      </w:r>
      <w:r w:rsidR="00080503">
        <w:rPr>
          <w:sz w:val="28"/>
          <w:szCs w:val="28"/>
          <w:lang w:val="kk-KZ"/>
        </w:rPr>
      </w:r>
      <w:r w:rsidR="00080503">
        <w:rPr>
          <w:sz w:val="28"/>
          <w:szCs w:val="28"/>
          <w:lang w:val="kk-KZ"/>
        </w:rPr>
        <w:fldChar w:fldCharType="separate"/>
      </w:r>
      <w:r w:rsidR="00A42882">
        <w:rPr>
          <w:sz w:val="28"/>
          <w:szCs w:val="28"/>
          <w:lang w:val="kk-KZ"/>
        </w:rPr>
        <w:t>88</w:t>
      </w:r>
      <w:r w:rsidR="00080503">
        <w:rPr>
          <w:sz w:val="28"/>
          <w:szCs w:val="28"/>
          <w:lang w:val="kk-KZ"/>
        </w:rPr>
        <w:fldChar w:fldCharType="end"/>
      </w:r>
      <w:r w:rsidR="00185959">
        <w:rPr>
          <w:sz w:val="28"/>
          <w:szCs w:val="28"/>
          <w:lang w:val="kk-KZ"/>
        </w:rPr>
        <w:t>].</w:t>
      </w:r>
    </w:p>
    <w:p w14:paraId="4D46F27D" w14:textId="2C41B56A" w:rsidR="00185959" w:rsidRPr="009F5103" w:rsidRDefault="009F5103" w:rsidP="0031514B">
      <w:pPr>
        <w:ind w:firstLine="709"/>
        <w:jc w:val="both"/>
        <w:rPr>
          <w:sz w:val="28"/>
          <w:szCs w:val="28"/>
          <w:lang w:val="en-US"/>
        </w:rPr>
      </w:pPr>
      <w:r w:rsidRPr="009F5103">
        <w:rPr>
          <w:sz w:val="28"/>
          <w:szCs w:val="28"/>
          <w:lang w:val="en-US"/>
        </w:rPr>
        <w:t xml:space="preserve">In an isolated system, equilibrium arises through internal chemical reactions and phase transitions. By formulating the problem as an entropy maximization task </w:t>
      </w:r>
      <w:r>
        <w:rPr>
          <w:sz w:val="28"/>
          <w:szCs w:val="28"/>
          <w:lang w:val="en-US"/>
        </w:rPr>
        <w:t>subject to specific constraints (</w:t>
      </w:r>
      <w:r w:rsidRPr="009F5103">
        <w:rPr>
          <w:sz w:val="28"/>
          <w:szCs w:val="28"/>
          <w:lang w:val="en-US"/>
        </w:rPr>
        <w:t>namely, the conservation of elemental mass, the requirement of overall charge neutrality, and the thermodynamic relationships among pressure, temperatu</w:t>
      </w:r>
      <w:r>
        <w:rPr>
          <w:sz w:val="28"/>
          <w:szCs w:val="28"/>
          <w:lang w:val="en-US"/>
        </w:rPr>
        <w:t xml:space="preserve">re, volume, and internal energy) </w:t>
      </w:r>
      <w:r w:rsidRPr="009F5103">
        <w:rPr>
          <w:sz w:val="28"/>
          <w:szCs w:val="28"/>
          <w:lang w:val="en-US"/>
        </w:rPr>
        <w:t>the corresponding equilibrium parameters can be evaluated.</w:t>
      </w:r>
    </w:p>
    <w:p w14:paraId="7D41C258" w14:textId="12BD9952" w:rsidR="006F1C65" w:rsidRDefault="009F5103" w:rsidP="0031514B">
      <w:pPr>
        <w:ind w:firstLine="709"/>
        <w:jc w:val="both"/>
        <w:rPr>
          <w:sz w:val="28"/>
          <w:szCs w:val="28"/>
          <w:lang w:val="kk-KZ"/>
        </w:rPr>
      </w:pPr>
      <w:r w:rsidRPr="009F5103">
        <w:rPr>
          <w:sz w:val="28"/>
          <w:szCs w:val="28"/>
          <w:lang w:val="en-US"/>
        </w:rPr>
        <w:t>Consequently, there is no requirement to explicitly formulate chemical reaction equations or to calculate equilibrium constants through conventional approaches, such as those described in equations (1.10) and (1.11).</w:t>
      </w:r>
      <w:r w:rsidR="006F1C65" w:rsidRPr="00ED3C17">
        <w:rPr>
          <w:sz w:val="28"/>
          <w:szCs w:val="28"/>
          <w:lang w:val="kk-KZ"/>
        </w:rPr>
        <w:t xml:space="preserve"> It is therefore sufficient to include only two thermodynamic functions of individual substances when calculating equilibrium concentrations and other parameters: entropy </w:t>
      </w:r>
      <w:r w:rsidR="006F1C65">
        <w:rPr>
          <w:sz w:val="28"/>
          <w:szCs w:val="28"/>
          <w:lang w:val="kk-KZ"/>
        </w:rPr>
        <w:t>(</w:t>
      </w:r>
      <m:oMath>
        <m:sSubSup>
          <m:sSubSupPr>
            <m:ctrlPr>
              <w:rPr>
                <w:rFonts w:ascii="Cambria Math" w:hAnsi="Cambria Math"/>
                <w:i/>
                <w:sz w:val="28"/>
                <w:szCs w:val="28"/>
                <w:lang w:val="kk-KZ"/>
              </w:rPr>
            </m:ctrlPr>
          </m:sSubSupPr>
          <m:e>
            <m:r>
              <w:rPr>
                <w:rFonts w:ascii="Cambria Math" w:hAnsi="Cambria Math"/>
                <w:sz w:val="28"/>
                <w:szCs w:val="28"/>
                <w:lang w:val="kk-KZ"/>
              </w:rPr>
              <m:t>S</m:t>
            </m:r>
          </m:e>
          <m:sub>
            <m:r>
              <w:rPr>
                <w:rFonts w:ascii="Cambria Math" w:hAnsi="Cambria Math"/>
                <w:sz w:val="28"/>
                <w:szCs w:val="28"/>
                <w:lang w:val="kk-KZ"/>
              </w:rPr>
              <m:t>i</m:t>
            </m:r>
          </m:sub>
          <m:sup>
            <m:r>
              <w:rPr>
                <w:rFonts w:ascii="Cambria Math" w:hAnsi="Cambria Math"/>
                <w:sz w:val="28"/>
                <w:szCs w:val="28"/>
                <w:lang w:val="kk-KZ"/>
              </w:rPr>
              <m:t>0</m:t>
            </m:r>
          </m:sup>
        </m:sSubSup>
      </m:oMath>
      <w:r w:rsidR="006F1C65" w:rsidRPr="00C55492">
        <w:rPr>
          <w:sz w:val="28"/>
          <w:szCs w:val="28"/>
          <w:lang w:val="kk-KZ"/>
        </w:rPr>
        <w:t>)</w:t>
      </w:r>
      <w:r w:rsidR="006F1C65" w:rsidRPr="00ED3C17">
        <w:rPr>
          <w:sz w:val="28"/>
          <w:szCs w:val="28"/>
          <w:lang w:val="kk-KZ"/>
        </w:rPr>
        <w:t xml:space="preserve"> and total enthalpy </w:t>
      </w:r>
      <w:r w:rsidR="006F1C65">
        <w:rPr>
          <w:sz w:val="28"/>
          <w:szCs w:val="28"/>
          <w:lang w:val="kk-KZ"/>
        </w:rPr>
        <w:t>(</w:t>
      </w:r>
      <m:oMath>
        <m:sSub>
          <m:sSubPr>
            <m:ctrlPr>
              <w:rPr>
                <w:rFonts w:ascii="Cambria Math" w:hAnsi="Cambria Math"/>
                <w:i/>
                <w:sz w:val="28"/>
                <w:szCs w:val="28"/>
              </w:rPr>
            </m:ctrlPr>
          </m:sSubPr>
          <m:e>
            <m:r>
              <w:rPr>
                <w:rFonts w:ascii="Cambria Math" w:hAnsi="Cambria Math"/>
                <w:sz w:val="28"/>
                <w:szCs w:val="28"/>
              </w:rPr>
              <m:t>J</m:t>
            </m:r>
          </m:e>
          <m:sub>
            <m:r>
              <w:rPr>
                <w:rFonts w:ascii="Cambria Math" w:hAnsi="Cambria Math"/>
                <w:sz w:val="28"/>
                <w:szCs w:val="28"/>
              </w:rPr>
              <m:t>i</m:t>
            </m:r>
          </m:sub>
        </m:sSub>
        <m:d>
          <m:dPr>
            <m:ctrlPr>
              <w:rPr>
                <w:rFonts w:ascii="Cambria Math" w:hAnsi="Cambria Math"/>
                <w:i/>
                <w:sz w:val="28"/>
                <w:szCs w:val="28"/>
              </w:rPr>
            </m:ctrlPr>
          </m:dPr>
          <m:e>
            <m:r>
              <w:rPr>
                <w:rFonts w:ascii="Cambria Math" w:hAnsi="Cambria Math"/>
                <w:sz w:val="28"/>
                <w:szCs w:val="28"/>
              </w:rPr>
              <m:t>T</m:t>
            </m:r>
          </m:e>
        </m:d>
        <m:r>
          <w:rPr>
            <w:rFonts w:ascii="Cambria Math" w:hAnsi="Cambria Math"/>
            <w:sz w:val="28"/>
            <w:szCs w:val="28"/>
            <w:lang w:val="en-US"/>
          </w:rPr>
          <m:t>=</m:t>
        </m:r>
        <m:r>
          <w:rPr>
            <w:rFonts w:ascii="Cambria Math" w:hAnsi="Cambria Math"/>
            <w:sz w:val="28"/>
            <w:szCs w:val="28"/>
            <w:lang w:val="kk-KZ"/>
          </w:rPr>
          <m:t>∆</m:t>
        </m:r>
        <m:sSubSup>
          <m:sSubSupPr>
            <m:ctrlPr>
              <w:rPr>
                <w:rFonts w:ascii="Cambria Math" w:hAnsi="Cambria Math"/>
                <w:i/>
                <w:sz w:val="28"/>
                <w:szCs w:val="28"/>
                <w:lang w:val="kk-KZ"/>
              </w:rPr>
            </m:ctrlPr>
          </m:sSubSupPr>
          <m:e>
            <m:r>
              <w:rPr>
                <w:rFonts w:ascii="Cambria Math" w:hAnsi="Cambria Math"/>
                <w:sz w:val="28"/>
                <w:szCs w:val="28"/>
                <w:lang w:val="kk-KZ"/>
              </w:rPr>
              <m:t>H</m:t>
            </m:r>
          </m:e>
          <m:sub>
            <m:r>
              <w:rPr>
                <w:rFonts w:ascii="Cambria Math" w:hAnsi="Cambria Math"/>
                <w:sz w:val="28"/>
                <w:szCs w:val="28"/>
                <w:lang w:val="kk-KZ"/>
              </w:rPr>
              <m:t>T</m:t>
            </m:r>
          </m:sub>
          <m:sup>
            <m:r>
              <w:rPr>
                <w:rFonts w:ascii="Cambria Math" w:hAnsi="Cambria Math"/>
                <w:sz w:val="28"/>
                <w:szCs w:val="28"/>
                <w:lang w:val="kk-KZ"/>
              </w:rPr>
              <m:t>0</m:t>
            </m:r>
          </m:sup>
        </m:sSubSup>
        <m:d>
          <m:dPr>
            <m:ctrlPr>
              <w:rPr>
                <w:rFonts w:ascii="Cambria Math" w:hAnsi="Cambria Math"/>
                <w:i/>
                <w:sz w:val="28"/>
                <w:szCs w:val="28"/>
                <w:lang w:val="kk-KZ"/>
              </w:rPr>
            </m:ctrlPr>
          </m:dPr>
          <m:e>
            <m:r>
              <w:rPr>
                <w:rFonts w:ascii="Cambria Math" w:hAnsi="Cambria Math"/>
                <w:sz w:val="28"/>
                <w:szCs w:val="28"/>
                <w:lang w:val="kk-KZ"/>
              </w:rPr>
              <m:t>298</m:t>
            </m:r>
          </m:e>
        </m:d>
        <m:r>
          <w:rPr>
            <w:rFonts w:ascii="Cambria Math" w:hAnsi="Cambria Math"/>
            <w:sz w:val="28"/>
            <w:szCs w:val="28"/>
            <w:lang w:val="kk-KZ"/>
          </w:rPr>
          <m:t>+</m:t>
        </m:r>
        <m:nary>
          <m:naryPr>
            <m:limLoc m:val="undOvr"/>
            <m:ctrlPr>
              <w:rPr>
                <w:rFonts w:ascii="Cambria Math" w:hAnsi="Cambria Math"/>
                <w:i/>
                <w:sz w:val="28"/>
                <w:szCs w:val="28"/>
                <w:lang w:val="kk-KZ"/>
              </w:rPr>
            </m:ctrlPr>
          </m:naryPr>
          <m:sub>
            <m:r>
              <w:rPr>
                <w:rFonts w:ascii="Cambria Math" w:hAnsi="Cambria Math"/>
                <w:sz w:val="28"/>
                <w:szCs w:val="28"/>
                <w:lang w:val="kk-KZ"/>
              </w:rPr>
              <m:t>298</m:t>
            </m:r>
          </m:sub>
          <m:sup>
            <m:r>
              <w:rPr>
                <w:rFonts w:ascii="Cambria Math" w:hAnsi="Cambria Math"/>
                <w:sz w:val="28"/>
                <w:szCs w:val="28"/>
                <w:lang w:val="kk-KZ"/>
              </w:rPr>
              <m:t>T</m:t>
            </m:r>
          </m:sup>
          <m:e>
            <m:sSub>
              <m:sSubPr>
                <m:ctrlPr>
                  <w:rPr>
                    <w:rFonts w:ascii="Cambria Math" w:hAnsi="Cambria Math"/>
                    <w:i/>
                    <w:sz w:val="28"/>
                    <w:szCs w:val="28"/>
                    <w:lang w:val="kk-KZ"/>
                  </w:rPr>
                </m:ctrlPr>
              </m:sSubPr>
              <m:e>
                <m:r>
                  <w:rPr>
                    <w:rFonts w:ascii="Cambria Math" w:hAnsi="Cambria Math"/>
                    <w:sz w:val="28"/>
                    <w:szCs w:val="28"/>
                    <w:lang w:val="kk-KZ"/>
                  </w:rPr>
                  <m:t>C</m:t>
                </m:r>
              </m:e>
              <m:sub>
                <m:r>
                  <w:rPr>
                    <w:rFonts w:ascii="Cambria Math" w:hAnsi="Cambria Math"/>
                    <w:sz w:val="28"/>
                    <w:szCs w:val="28"/>
                    <w:lang w:val="kk-KZ"/>
                  </w:rPr>
                  <m:t>pi</m:t>
                </m:r>
              </m:sub>
            </m:sSub>
            <m:r>
              <w:rPr>
                <w:rFonts w:ascii="Cambria Math" w:hAnsi="Cambria Math"/>
                <w:sz w:val="28"/>
                <w:szCs w:val="28"/>
                <w:lang w:val="kk-KZ"/>
              </w:rPr>
              <m:t>dT</m:t>
            </m:r>
          </m:e>
        </m:nary>
      </m:oMath>
      <w:r w:rsidR="006F1C65" w:rsidRPr="0057607E">
        <w:rPr>
          <w:sz w:val="28"/>
          <w:szCs w:val="28"/>
          <w:lang w:val="kk-KZ"/>
        </w:rPr>
        <w:t>)</w:t>
      </w:r>
      <w:r w:rsidR="006F1C65" w:rsidRPr="00ED3C17">
        <w:rPr>
          <w:sz w:val="28"/>
          <w:szCs w:val="28"/>
          <w:lang w:val="kk-KZ"/>
        </w:rPr>
        <w:t>, which form a universal combination in all calculated expressions:</w:t>
      </w:r>
    </w:p>
    <w:p w14:paraId="5EC9A05B" w14:textId="54826427" w:rsidR="006F1C65" w:rsidRDefault="006F1C65" w:rsidP="00DA3131">
      <w:pPr>
        <w:jc w:val="both"/>
        <w:rPr>
          <w:sz w:val="28"/>
          <w:szCs w:val="28"/>
          <w:lang w:val="kk-KZ"/>
        </w:rPr>
      </w:pPr>
    </w:p>
    <w:p w14:paraId="294903E9" w14:textId="6B9A9DEA" w:rsidR="00591FC6" w:rsidRDefault="00591FC6" w:rsidP="00DA3131">
      <w:pPr>
        <w:jc w:val="both"/>
        <w:rPr>
          <w:sz w:val="28"/>
          <w:szCs w:val="28"/>
          <w:lang w:val="kk-KZ"/>
        </w:rPr>
      </w:pPr>
      <w:r>
        <w:rPr>
          <w:sz w:val="28"/>
          <w:szCs w:val="28"/>
          <w:lang w:val="kk-KZ"/>
        </w:rPr>
        <w:t xml:space="preserve">                                             </w:t>
      </w:r>
      <w:r w:rsidR="00592C63">
        <w:rPr>
          <w:sz w:val="28"/>
          <w:szCs w:val="28"/>
          <w:lang w:val="kk-KZ"/>
        </w:rPr>
        <w:t xml:space="preserve">  </w:t>
      </w:r>
      <w:r>
        <w:rPr>
          <w:sz w:val="28"/>
          <w:szCs w:val="28"/>
          <w:lang w:val="kk-KZ"/>
        </w:rPr>
        <w:t xml:space="preserve">    </w:t>
      </w:r>
      <w:r w:rsidRPr="00591FC6">
        <w:rPr>
          <w:noProof/>
          <w:sz w:val="28"/>
          <w:szCs w:val="28"/>
        </w:rPr>
        <w:drawing>
          <wp:inline distT="0" distB="0" distL="0" distR="0" wp14:anchorId="4BD0D801" wp14:editId="3B8ABBEE">
            <wp:extent cx="3638357" cy="282746"/>
            <wp:effectExtent l="0" t="0" r="635" b="3175"/>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4036333" cy="313674"/>
                    </a:xfrm>
                    <a:prstGeom prst="rect">
                      <a:avLst/>
                    </a:prstGeom>
                  </pic:spPr>
                </pic:pic>
              </a:graphicData>
            </a:graphic>
          </wp:inline>
        </w:drawing>
      </w:r>
    </w:p>
    <w:p w14:paraId="099975BF" w14:textId="2F88B40D" w:rsidR="006F1C65" w:rsidRPr="00592C63" w:rsidRDefault="006F1C65" w:rsidP="00592C63">
      <w:pPr>
        <w:tabs>
          <w:tab w:val="center" w:pos="4820"/>
          <w:tab w:val="right" w:pos="9639"/>
        </w:tabs>
        <w:rPr>
          <w:sz w:val="28"/>
          <w:szCs w:val="28"/>
          <w:lang w:val="kk-KZ"/>
        </w:rPr>
      </w:pPr>
    </w:p>
    <w:p w14:paraId="5F46E40C" w14:textId="773363FA" w:rsidR="006F1C65" w:rsidRPr="009F5103" w:rsidRDefault="009F5103" w:rsidP="0031514B">
      <w:pPr>
        <w:ind w:firstLine="709"/>
        <w:jc w:val="both"/>
        <w:rPr>
          <w:sz w:val="28"/>
          <w:szCs w:val="28"/>
          <w:lang w:val="en-US"/>
        </w:rPr>
      </w:pPr>
      <w:r w:rsidRPr="009F5103">
        <w:rPr>
          <w:sz w:val="28"/>
          <w:szCs w:val="28"/>
          <w:lang w:val="en-US"/>
        </w:rPr>
        <w:t>Equation (1.12) defines the total isobaric–isothermal Gibbs free energy of the system. Applyin</w:t>
      </w:r>
      <w:r>
        <w:rPr>
          <w:sz w:val="28"/>
          <w:szCs w:val="28"/>
          <w:lang w:val="en-US"/>
        </w:rPr>
        <w:t>g the maximum entropy principle (</w:t>
      </w:r>
      <w:r w:rsidRPr="009F5103">
        <w:rPr>
          <w:sz w:val="28"/>
          <w:szCs w:val="28"/>
          <w:lang w:val="en-US"/>
        </w:rPr>
        <w:t>formulated on the basis of the Nernst theorem (third law of thermodynamics) and combined with the conservation of mass a</w:t>
      </w:r>
      <w:r>
        <w:rPr>
          <w:sz w:val="28"/>
          <w:szCs w:val="28"/>
          <w:lang w:val="en-US"/>
        </w:rPr>
        <w:t xml:space="preserve">nd energy in an isolated system) </w:t>
      </w:r>
      <w:r w:rsidRPr="009F5103">
        <w:rPr>
          <w:sz w:val="28"/>
          <w:szCs w:val="28"/>
          <w:lang w:val="en-US"/>
        </w:rPr>
        <w:t>enables the determination of the equilibrium composition of components in both gaseous and condensed phases. For this purpose, any thermodynamic function from the set</w:t>
      </w:r>
      <w:r w:rsidR="00331384" w:rsidRPr="00331384">
        <w:rPr>
          <w:sz w:val="28"/>
          <w:szCs w:val="28"/>
          <w:lang w:val="en-US"/>
        </w:rPr>
        <w:t xml:space="preserve"> </w:t>
      </w:r>
      <m:oMath>
        <m:r>
          <w:rPr>
            <w:rFonts w:ascii="Cambria Math" w:hAnsi="Cambria Math"/>
            <w:sz w:val="28"/>
            <w:szCs w:val="28"/>
            <w:lang w:val="kk-KZ"/>
          </w:rPr>
          <m:t>T</m:t>
        </m:r>
      </m:oMath>
      <w:r w:rsidR="00331384" w:rsidRPr="00280460">
        <w:rPr>
          <w:sz w:val="28"/>
          <w:szCs w:val="28"/>
          <w:lang w:val="kk-KZ"/>
        </w:rPr>
        <w:t xml:space="preserve">, </w:t>
      </w:r>
      <m:oMath>
        <m:r>
          <w:rPr>
            <w:rFonts w:ascii="Cambria Math" w:hAnsi="Cambria Math"/>
            <w:sz w:val="28"/>
            <w:szCs w:val="28"/>
            <w:lang w:val="kk-KZ"/>
          </w:rPr>
          <m:t>p</m:t>
        </m:r>
      </m:oMath>
      <w:r w:rsidR="00331384" w:rsidRPr="00280460">
        <w:rPr>
          <w:sz w:val="28"/>
          <w:szCs w:val="28"/>
          <w:lang w:val="kk-KZ"/>
        </w:rPr>
        <w:t xml:space="preserve">, </w:t>
      </w:r>
      <m:oMath>
        <m:r>
          <w:rPr>
            <w:rFonts w:ascii="Cambria Math" w:hAnsi="Cambria Math"/>
            <w:sz w:val="28"/>
            <w:szCs w:val="28"/>
            <w:lang w:val="kk-KZ"/>
          </w:rPr>
          <m:t>S</m:t>
        </m:r>
      </m:oMath>
      <w:r w:rsidR="00331384" w:rsidRPr="00280460">
        <w:rPr>
          <w:sz w:val="28"/>
          <w:szCs w:val="28"/>
          <w:lang w:val="kk-KZ"/>
        </w:rPr>
        <w:t xml:space="preserve">, </w:t>
      </w:r>
      <m:oMath>
        <m:r>
          <w:rPr>
            <w:rFonts w:ascii="Cambria Math" w:hAnsi="Cambria Math"/>
            <w:sz w:val="28"/>
            <w:szCs w:val="28"/>
            <w:lang w:val="kk-KZ"/>
          </w:rPr>
          <m:t>J</m:t>
        </m:r>
      </m:oMath>
      <w:r w:rsidR="00331384" w:rsidRPr="00280460">
        <w:rPr>
          <w:sz w:val="28"/>
          <w:szCs w:val="28"/>
          <w:lang w:val="kk-KZ"/>
        </w:rPr>
        <w:t xml:space="preserve">, </w:t>
      </w:r>
      <m:oMath>
        <m:r>
          <w:rPr>
            <w:rFonts w:ascii="Cambria Math" w:hAnsi="Cambria Math"/>
            <w:sz w:val="28"/>
            <w:szCs w:val="28"/>
            <w:lang w:val="kk-KZ"/>
          </w:rPr>
          <m:t>U</m:t>
        </m:r>
      </m:oMath>
      <w:r w:rsidR="00331384" w:rsidRPr="00280460">
        <w:rPr>
          <w:sz w:val="28"/>
          <w:szCs w:val="28"/>
          <w:lang w:val="kk-KZ"/>
        </w:rPr>
        <w:t xml:space="preserve"> and </w:t>
      </w:r>
      <m:oMath>
        <m:r>
          <w:rPr>
            <w:rFonts w:ascii="Cambria Math" w:hAnsi="Cambria Math"/>
            <w:sz w:val="28"/>
            <w:szCs w:val="28"/>
            <w:lang w:val="kk-KZ"/>
          </w:rPr>
          <m:t>V</m:t>
        </m:r>
      </m:oMath>
      <w:r w:rsidR="00331384">
        <w:rPr>
          <w:sz w:val="28"/>
          <w:szCs w:val="28"/>
          <w:lang w:val="en-US"/>
        </w:rPr>
        <w:t>,</w:t>
      </w:r>
      <w:r w:rsidR="00331384" w:rsidRPr="00331384">
        <w:rPr>
          <w:sz w:val="28"/>
          <w:szCs w:val="28"/>
          <w:lang w:val="en-US"/>
        </w:rPr>
        <w:t xml:space="preserve"> </w:t>
      </w:r>
      <w:r w:rsidRPr="009F5103">
        <w:rPr>
          <w:sz w:val="28"/>
          <w:szCs w:val="28"/>
          <w:lang w:val="en-US"/>
        </w:rPr>
        <w:t>together with the initial elemental composition of the medium, may be specified as input data. This methodology is particularly effective for investigating thermochemical transformations in the mineral and organic fractions of coal, with the mineral fraction consistently retained in the solid residue.</w:t>
      </w:r>
    </w:p>
    <w:p w14:paraId="3DA77B06" w14:textId="47702C81" w:rsidR="006F1C65" w:rsidRPr="009F5103" w:rsidRDefault="009F5103" w:rsidP="0031514B">
      <w:pPr>
        <w:ind w:firstLine="709"/>
        <w:jc w:val="both"/>
        <w:rPr>
          <w:sz w:val="28"/>
          <w:szCs w:val="28"/>
          <w:lang w:val="en-US"/>
        </w:rPr>
      </w:pPr>
      <w:r>
        <w:rPr>
          <w:sz w:val="28"/>
          <w:szCs w:val="28"/>
          <w:lang w:val="en-US"/>
        </w:rPr>
        <w:t>In</w:t>
      </w:r>
      <w:r w:rsidR="006F1C65">
        <w:rPr>
          <w:sz w:val="28"/>
          <w:szCs w:val="28"/>
          <w:lang w:val="kk-KZ"/>
        </w:rPr>
        <w:t xml:space="preserve"> [</w:t>
      </w:r>
      <w:r w:rsidR="00080503">
        <w:rPr>
          <w:sz w:val="28"/>
          <w:szCs w:val="28"/>
          <w:lang w:val="kk-KZ"/>
        </w:rPr>
        <w:fldChar w:fldCharType="begin"/>
      </w:r>
      <w:r w:rsidR="00080503">
        <w:rPr>
          <w:sz w:val="28"/>
          <w:szCs w:val="28"/>
          <w:lang w:val="kk-KZ"/>
        </w:rPr>
        <w:instrText xml:space="preserve"> REF Sinyarev1966P99110 \r \h </w:instrText>
      </w:r>
      <w:r w:rsidR="00080503">
        <w:rPr>
          <w:sz w:val="28"/>
          <w:szCs w:val="28"/>
          <w:lang w:val="kk-KZ"/>
        </w:rPr>
      </w:r>
      <w:r w:rsidR="00080503">
        <w:rPr>
          <w:sz w:val="28"/>
          <w:szCs w:val="28"/>
          <w:lang w:val="kk-KZ"/>
        </w:rPr>
        <w:fldChar w:fldCharType="separate"/>
      </w:r>
      <w:r w:rsidR="00A42882">
        <w:rPr>
          <w:sz w:val="28"/>
          <w:szCs w:val="28"/>
          <w:lang w:val="kk-KZ"/>
        </w:rPr>
        <w:t>87</w:t>
      </w:r>
      <w:r w:rsidR="00080503">
        <w:rPr>
          <w:sz w:val="28"/>
          <w:szCs w:val="28"/>
          <w:lang w:val="kk-KZ"/>
        </w:rPr>
        <w:fldChar w:fldCharType="end"/>
      </w:r>
      <w:r w:rsidR="006F1C65" w:rsidRPr="00D10C46">
        <w:rPr>
          <w:sz w:val="28"/>
          <w:szCs w:val="28"/>
          <w:lang w:val="kk-KZ"/>
        </w:rPr>
        <w:t>,</w:t>
      </w:r>
      <w:r w:rsidR="006F1C65">
        <w:rPr>
          <w:sz w:val="28"/>
          <w:szCs w:val="28"/>
          <w:lang w:val="kk-KZ"/>
        </w:rPr>
        <w:t xml:space="preserve"> </w:t>
      </w:r>
      <w:r w:rsidR="00080503">
        <w:rPr>
          <w:sz w:val="28"/>
          <w:szCs w:val="28"/>
          <w:lang w:val="kk-KZ"/>
        </w:rPr>
        <w:fldChar w:fldCharType="begin"/>
      </w:r>
      <w:r w:rsidR="00080503">
        <w:rPr>
          <w:sz w:val="28"/>
          <w:szCs w:val="28"/>
          <w:lang w:val="kk-KZ"/>
        </w:rPr>
        <w:instrText xml:space="preserve"> REF SinyarevSlynko1978 \r \h </w:instrText>
      </w:r>
      <w:r w:rsidR="00080503">
        <w:rPr>
          <w:sz w:val="28"/>
          <w:szCs w:val="28"/>
          <w:lang w:val="kk-KZ"/>
        </w:rPr>
      </w:r>
      <w:r w:rsidR="00080503">
        <w:rPr>
          <w:sz w:val="28"/>
          <w:szCs w:val="28"/>
          <w:lang w:val="kk-KZ"/>
        </w:rPr>
        <w:fldChar w:fldCharType="separate"/>
      </w:r>
      <w:r w:rsidR="00A42882">
        <w:rPr>
          <w:sz w:val="28"/>
          <w:szCs w:val="28"/>
          <w:lang w:val="kk-KZ"/>
        </w:rPr>
        <w:t>88</w:t>
      </w:r>
      <w:r w:rsidR="00080503">
        <w:rPr>
          <w:sz w:val="28"/>
          <w:szCs w:val="28"/>
          <w:lang w:val="kk-KZ"/>
        </w:rPr>
        <w:fldChar w:fldCharType="end"/>
      </w:r>
      <w:r w:rsidR="006F1C65" w:rsidRPr="00D10C46">
        <w:rPr>
          <w:sz w:val="28"/>
          <w:szCs w:val="28"/>
          <w:lang w:val="kk-KZ"/>
        </w:rPr>
        <w:t xml:space="preserve">], </w:t>
      </w:r>
      <w:r w:rsidRPr="009F5103">
        <w:rPr>
          <w:sz w:val="28"/>
          <w:szCs w:val="28"/>
          <w:lang w:val="en-US"/>
        </w:rPr>
        <w:t>the authors not only simplified the system of equilibrium equations and reduced the amount of data required for evaluating the thermodynamic properties of individual components, but also proposed a universal computational algorithm. This approach treats a thermodynamic system as a set of discrete substances, which allows the methodology to be applied beyond metallurgy to a wide range of scientific and engineering disciplines, including fuel utilization. As a result, the overall computational burden is significantly reduced, while the procedure becomes readily adaptable for computer-based implementation.</w:t>
      </w:r>
    </w:p>
    <w:p w14:paraId="5D2766C6" w14:textId="7B8CC223" w:rsidR="006F1C65" w:rsidRPr="009F5103" w:rsidRDefault="009F5103" w:rsidP="0031514B">
      <w:pPr>
        <w:ind w:firstLine="709"/>
        <w:jc w:val="both"/>
        <w:rPr>
          <w:sz w:val="28"/>
          <w:szCs w:val="28"/>
          <w:lang w:val="en-US"/>
        </w:rPr>
      </w:pPr>
      <w:r w:rsidRPr="009F5103">
        <w:rPr>
          <w:sz w:val="28"/>
          <w:szCs w:val="28"/>
          <w:lang w:val="en-US"/>
        </w:rPr>
        <w:t>Equilibrium calculation methods based on the maximum entropy principle</w:t>
      </w:r>
      <w:r w:rsidR="00290991">
        <w:rPr>
          <w:sz w:val="28"/>
          <w:szCs w:val="28"/>
          <w:lang w:val="en-US"/>
        </w:rPr>
        <w:t xml:space="preserve"> </w:t>
      </w:r>
      <w:r w:rsidR="006F1C65">
        <w:rPr>
          <w:sz w:val="28"/>
          <w:szCs w:val="28"/>
          <w:lang w:val="kk-KZ"/>
        </w:rPr>
        <w:t>[</w:t>
      </w:r>
      <w:r w:rsidR="00080503">
        <w:rPr>
          <w:sz w:val="28"/>
          <w:szCs w:val="28"/>
          <w:lang w:val="kk-KZ"/>
        </w:rPr>
        <w:fldChar w:fldCharType="begin"/>
      </w:r>
      <w:r w:rsidR="00080503">
        <w:rPr>
          <w:sz w:val="28"/>
          <w:szCs w:val="28"/>
          <w:lang w:val="kk-KZ"/>
        </w:rPr>
        <w:instrText xml:space="preserve"> REF Sinyarev1966P99110 \r \h </w:instrText>
      </w:r>
      <w:r w:rsidR="00080503">
        <w:rPr>
          <w:sz w:val="28"/>
          <w:szCs w:val="28"/>
          <w:lang w:val="kk-KZ"/>
        </w:rPr>
      </w:r>
      <w:r w:rsidR="00080503">
        <w:rPr>
          <w:sz w:val="28"/>
          <w:szCs w:val="28"/>
          <w:lang w:val="kk-KZ"/>
        </w:rPr>
        <w:fldChar w:fldCharType="separate"/>
      </w:r>
      <w:r w:rsidR="00A42882">
        <w:rPr>
          <w:sz w:val="28"/>
          <w:szCs w:val="28"/>
          <w:lang w:val="kk-KZ"/>
        </w:rPr>
        <w:t>87</w:t>
      </w:r>
      <w:r w:rsidR="00080503">
        <w:rPr>
          <w:sz w:val="28"/>
          <w:szCs w:val="28"/>
          <w:lang w:val="kk-KZ"/>
        </w:rPr>
        <w:fldChar w:fldCharType="end"/>
      </w:r>
      <w:r w:rsidR="006F1C65">
        <w:rPr>
          <w:sz w:val="28"/>
          <w:szCs w:val="28"/>
          <w:lang w:val="kk-KZ"/>
        </w:rPr>
        <w:t xml:space="preserve">, </w:t>
      </w:r>
      <w:r w:rsidR="00080503">
        <w:rPr>
          <w:sz w:val="28"/>
          <w:szCs w:val="28"/>
          <w:lang w:val="kk-KZ"/>
        </w:rPr>
        <w:fldChar w:fldCharType="begin"/>
      </w:r>
      <w:r w:rsidR="00080503">
        <w:rPr>
          <w:sz w:val="28"/>
          <w:szCs w:val="28"/>
          <w:lang w:val="kk-KZ"/>
        </w:rPr>
        <w:instrText xml:space="preserve"> REF SinyarevSlynko1978 \r \h </w:instrText>
      </w:r>
      <w:r w:rsidR="00080503">
        <w:rPr>
          <w:sz w:val="28"/>
          <w:szCs w:val="28"/>
          <w:lang w:val="kk-KZ"/>
        </w:rPr>
      </w:r>
      <w:r w:rsidR="00080503">
        <w:rPr>
          <w:sz w:val="28"/>
          <w:szCs w:val="28"/>
          <w:lang w:val="kk-KZ"/>
        </w:rPr>
        <w:fldChar w:fldCharType="separate"/>
      </w:r>
      <w:r w:rsidR="00A42882">
        <w:rPr>
          <w:sz w:val="28"/>
          <w:szCs w:val="28"/>
          <w:lang w:val="kk-KZ"/>
        </w:rPr>
        <w:t>88</w:t>
      </w:r>
      <w:r w:rsidR="00080503">
        <w:rPr>
          <w:sz w:val="28"/>
          <w:szCs w:val="28"/>
          <w:lang w:val="kk-KZ"/>
        </w:rPr>
        <w:fldChar w:fldCharType="end"/>
      </w:r>
      <w:r w:rsidR="006F1C65">
        <w:rPr>
          <w:sz w:val="28"/>
          <w:szCs w:val="28"/>
          <w:lang w:val="kk-KZ"/>
        </w:rPr>
        <w:t xml:space="preserve">] </w:t>
      </w:r>
      <w:r w:rsidRPr="009F5103">
        <w:rPr>
          <w:sz w:val="28"/>
          <w:szCs w:val="28"/>
          <w:lang w:val="en-US"/>
        </w:rPr>
        <w:t>and those derived from the law of mass action</w:t>
      </w:r>
      <w:r w:rsidR="006F1C65">
        <w:rPr>
          <w:sz w:val="28"/>
          <w:szCs w:val="28"/>
          <w:lang w:val="kk-KZ"/>
        </w:rPr>
        <w:t xml:space="preserve"> [</w:t>
      </w:r>
      <w:r w:rsidR="00080503">
        <w:rPr>
          <w:sz w:val="28"/>
          <w:szCs w:val="28"/>
          <w:lang w:val="kk-KZ"/>
        </w:rPr>
        <w:fldChar w:fldCharType="begin"/>
      </w:r>
      <w:r w:rsidR="00080503">
        <w:rPr>
          <w:sz w:val="28"/>
          <w:szCs w:val="28"/>
          <w:lang w:val="kk-KZ"/>
        </w:rPr>
        <w:instrText xml:space="preserve"> REF Rozhdest1973 \r \h </w:instrText>
      </w:r>
      <w:r w:rsidR="00080503">
        <w:rPr>
          <w:sz w:val="28"/>
          <w:szCs w:val="28"/>
          <w:lang w:val="kk-KZ"/>
        </w:rPr>
      </w:r>
      <w:r w:rsidR="00080503">
        <w:rPr>
          <w:sz w:val="28"/>
          <w:szCs w:val="28"/>
          <w:lang w:val="kk-KZ"/>
        </w:rPr>
        <w:fldChar w:fldCharType="separate"/>
      </w:r>
      <w:r w:rsidR="00A42882">
        <w:rPr>
          <w:sz w:val="28"/>
          <w:szCs w:val="28"/>
          <w:lang w:val="kk-KZ"/>
        </w:rPr>
        <w:t>89</w:t>
      </w:r>
      <w:r w:rsidR="00080503">
        <w:rPr>
          <w:sz w:val="28"/>
          <w:szCs w:val="28"/>
          <w:lang w:val="kk-KZ"/>
        </w:rPr>
        <w:fldChar w:fldCharType="end"/>
      </w:r>
      <w:r w:rsidR="006F1C65">
        <w:rPr>
          <w:sz w:val="28"/>
          <w:szCs w:val="28"/>
          <w:lang w:val="kk-KZ"/>
        </w:rPr>
        <w:t xml:space="preserve">, </w:t>
      </w:r>
      <w:r w:rsidR="00080503">
        <w:rPr>
          <w:sz w:val="28"/>
          <w:szCs w:val="28"/>
          <w:lang w:val="kk-KZ"/>
        </w:rPr>
        <w:fldChar w:fldCharType="begin"/>
      </w:r>
      <w:r w:rsidR="00080503">
        <w:rPr>
          <w:sz w:val="28"/>
          <w:szCs w:val="28"/>
          <w:lang w:val="kk-KZ"/>
        </w:rPr>
        <w:instrText xml:space="preserve"> REF Alemasov1978 \r \h </w:instrText>
      </w:r>
      <w:r w:rsidR="00080503">
        <w:rPr>
          <w:sz w:val="28"/>
          <w:szCs w:val="28"/>
          <w:lang w:val="kk-KZ"/>
        </w:rPr>
      </w:r>
      <w:r w:rsidR="00080503">
        <w:rPr>
          <w:sz w:val="28"/>
          <w:szCs w:val="28"/>
          <w:lang w:val="kk-KZ"/>
        </w:rPr>
        <w:fldChar w:fldCharType="separate"/>
      </w:r>
      <w:r w:rsidR="00A42882">
        <w:rPr>
          <w:sz w:val="28"/>
          <w:szCs w:val="28"/>
          <w:lang w:val="kk-KZ"/>
        </w:rPr>
        <w:t>90</w:t>
      </w:r>
      <w:r w:rsidR="00080503">
        <w:rPr>
          <w:sz w:val="28"/>
          <w:szCs w:val="28"/>
          <w:lang w:val="kk-KZ"/>
        </w:rPr>
        <w:fldChar w:fldCharType="end"/>
      </w:r>
      <w:r w:rsidR="006F1C65" w:rsidRPr="0034457E">
        <w:rPr>
          <w:sz w:val="28"/>
          <w:szCs w:val="28"/>
          <w:lang w:val="kk-KZ"/>
        </w:rPr>
        <w:t xml:space="preserve">] </w:t>
      </w:r>
      <w:r w:rsidRPr="009F5103">
        <w:rPr>
          <w:sz w:val="28"/>
          <w:szCs w:val="28"/>
          <w:lang w:val="en-US"/>
        </w:rPr>
        <w:t>exhibit a close mathematical relationship. Under certain conditions, expressions for chemical equilibrium constants can be obtained directly from the interdependence between entropy and the concentrations of system components.</w:t>
      </w:r>
    </w:p>
    <w:p w14:paraId="4B9EB2B7" w14:textId="3DF16139" w:rsidR="006F1C65" w:rsidRPr="00527709" w:rsidRDefault="009F5103" w:rsidP="0031514B">
      <w:pPr>
        <w:ind w:firstLine="709"/>
        <w:jc w:val="both"/>
        <w:rPr>
          <w:sz w:val="28"/>
          <w:szCs w:val="28"/>
          <w:lang w:val="kk-KZ"/>
        </w:rPr>
      </w:pPr>
      <w:r w:rsidRPr="009F5103">
        <w:rPr>
          <w:sz w:val="28"/>
          <w:szCs w:val="28"/>
          <w:lang w:val="en-US"/>
        </w:rPr>
        <w:t>Taking advantage of these developments, the authors of</w:t>
      </w:r>
      <w:r w:rsidR="006F1C65">
        <w:rPr>
          <w:sz w:val="28"/>
          <w:szCs w:val="28"/>
          <w:lang w:val="kk-KZ"/>
        </w:rPr>
        <w:t xml:space="preserve"> [</w:t>
      </w:r>
      <w:r w:rsidR="00080503">
        <w:rPr>
          <w:sz w:val="28"/>
          <w:szCs w:val="28"/>
          <w:lang w:val="kk-KZ"/>
        </w:rPr>
        <w:fldChar w:fldCharType="begin"/>
      </w:r>
      <w:r w:rsidR="00080503">
        <w:rPr>
          <w:sz w:val="28"/>
          <w:szCs w:val="28"/>
          <w:lang w:val="kk-KZ"/>
        </w:rPr>
        <w:instrText xml:space="preserve"> REF Sinyarev1966P99110 \r \h </w:instrText>
      </w:r>
      <w:r w:rsidR="00080503">
        <w:rPr>
          <w:sz w:val="28"/>
          <w:szCs w:val="28"/>
          <w:lang w:val="kk-KZ"/>
        </w:rPr>
      </w:r>
      <w:r w:rsidR="00080503">
        <w:rPr>
          <w:sz w:val="28"/>
          <w:szCs w:val="28"/>
          <w:lang w:val="kk-KZ"/>
        </w:rPr>
        <w:fldChar w:fldCharType="separate"/>
      </w:r>
      <w:r w:rsidR="00A42882">
        <w:rPr>
          <w:sz w:val="28"/>
          <w:szCs w:val="28"/>
          <w:lang w:val="kk-KZ"/>
        </w:rPr>
        <w:t>87</w:t>
      </w:r>
      <w:r w:rsidR="00080503">
        <w:rPr>
          <w:sz w:val="28"/>
          <w:szCs w:val="28"/>
          <w:lang w:val="kk-KZ"/>
        </w:rPr>
        <w:fldChar w:fldCharType="end"/>
      </w:r>
      <w:r w:rsidR="00080503">
        <w:rPr>
          <w:sz w:val="28"/>
          <w:szCs w:val="28"/>
          <w:lang w:val="kk-KZ"/>
        </w:rPr>
        <w:t xml:space="preserve">, </w:t>
      </w:r>
      <w:r w:rsidR="00080503">
        <w:rPr>
          <w:sz w:val="28"/>
          <w:szCs w:val="28"/>
          <w:lang w:val="kk-KZ"/>
        </w:rPr>
        <w:fldChar w:fldCharType="begin"/>
      </w:r>
      <w:r w:rsidR="00080503">
        <w:rPr>
          <w:sz w:val="28"/>
          <w:szCs w:val="28"/>
          <w:lang w:val="kk-KZ"/>
        </w:rPr>
        <w:instrText xml:space="preserve"> REF SinyarevSlynko1978 \r \h </w:instrText>
      </w:r>
      <w:r w:rsidR="00080503">
        <w:rPr>
          <w:sz w:val="28"/>
          <w:szCs w:val="28"/>
          <w:lang w:val="kk-KZ"/>
        </w:rPr>
      </w:r>
      <w:r w:rsidR="00080503">
        <w:rPr>
          <w:sz w:val="28"/>
          <w:szCs w:val="28"/>
          <w:lang w:val="kk-KZ"/>
        </w:rPr>
        <w:fldChar w:fldCharType="separate"/>
      </w:r>
      <w:r w:rsidR="00A42882">
        <w:rPr>
          <w:sz w:val="28"/>
          <w:szCs w:val="28"/>
          <w:lang w:val="kk-KZ"/>
        </w:rPr>
        <w:t>88</w:t>
      </w:r>
      <w:r w:rsidR="00080503">
        <w:rPr>
          <w:sz w:val="28"/>
          <w:szCs w:val="28"/>
          <w:lang w:val="kk-KZ"/>
        </w:rPr>
        <w:fldChar w:fldCharType="end"/>
      </w:r>
      <w:r w:rsidR="006F1C65" w:rsidRPr="0034457E">
        <w:rPr>
          <w:sz w:val="28"/>
          <w:szCs w:val="28"/>
          <w:lang w:val="kk-KZ"/>
        </w:rPr>
        <w:t xml:space="preserve">] </w:t>
      </w:r>
      <w:r w:rsidRPr="009F5103">
        <w:rPr>
          <w:sz w:val="28"/>
          <w:szCs w:val="28"/>
          <w:lang w:val="en-US"/>
        </w:rPr>
        <w:t>introduced the ASTRA algorithm together with a universal software tool for thermodynamic calculations. This system was subsequently adapted and reimplemented as the TERRA software, optimized for the WINDOWS operating environment</w:t>
      </w:r>
      <w:r w:rsidR="006F1C65">
        <w:rPr>
          <w:sz w:val="28"/>
          <w:szCs w:val="28"/>
          <w:lang w:val="kk-KZ"/>
        </w:rPr>
        <w:t xml:space="preserve"> [</w:t>
      </w:r>
      <w:r w:rsidR="00080503">
        <w:rPr>
          <w:sz w:val="28"/>
          <w:szCs w:val="28"/>
          <w:lang w:val="kk-KZ"/>
        </w:rPr>
        <w:fldChar w:fldCharType="begin"/>
      </w:r>
      <w:r w:rsidR="00080503">
        <w:rPr>
          <w:sz w:val="28"/>
          <w:szCs w:val="28"/>
          <w:lang w:val="kk-KZ"/>
        </w:rPr>
        <w:instrText xml:space="preserve"> REF Trusov2005Terra \r \h </w:instrText>
      </w:r>
      <w:r w:rsidR="00080503">
        <w:rPr>
          <w:sz w:val="28"/>
          <w:szCs w:val="28"/>
          <w:lang w:val="kk-KZ"/>
        </w:rPr>
      </w:r>
      <w:r w:rsidR="00080503">
        <w:rPr>
          <w:sz w:val="28"/>
          <w:szCs w:val="28"/>
          <w:lang w:val="kk-KZ"/>
        </w:rPr>
        <w:fldChar w:fldCharType="separate"/>
      </w:r>
      <w:r w:rsidR="00A42882">
        <w:rPr>
          <w:sz w:val="28"/>
          <w:szCs w:val="28"/>
          <w:lang w:val="kk-KZ"/>
        </w:rPr>
        <w:t>91</w:t>
      </w:r>
      <w:r w:rsidR="00080503">
        <w:rPr>
          <w:sz w:val="28"/>
          <w:szCs w:val="28"/>
          <w:lang w:val="kk-KZ"/>
        </w:rPr>
        <w:fldChar w:fldCharType="end"/>
      </w:r>
      <w:r w:rsidR="006F1C65" w:rsidRPr="0034457E">
        <w:rPr>
          <w:sz w:val="28"/>
          <w:szCs w:val="28"/>
          <w:lang w:val="kk-KZ"/>
        </w:rPr>
        <w:t>].</w:t>
      </w:r>
    </w:p>
    <w:p w14:paraId="223AE8D4" w14:textId="55B8DFD5" w:rsidR="006F1C65" w:rsidRPr="00D7149A" w:rsidRDefault="006F1C65" w:rsidP="0031514B">
      <w:pPr>
        <w:ind w:firstLine="709"/>
        <w:jc w:val="both"/>
        <w:rPr>
          <w:sz w:val="28"/>
          <w:szCs w:val="28"/>
          <w:lang w:val="kk-KZ"/>
        </w:rPr>
      </w:pPr>
      <w:r w:rsidRPr="00D7149A">
        <w:rPr>
          <w:sz w:val="28"/>
          <w:szCs w:val="28"/>
          <w:lang w:val="kk-KZ"/>
        </w:rPr>
        <w:t>In the mod</w:t>
      </w:r>
      <w:r>
        <w:rPr>
          <w:sz w:val="28"/>
          <w:szCs w:val="28"/>
          <w:lang w:val="kk-KZ"/>
        </w:rPr>
        <w:t>el developed by the authors [</w:t>
      </w:r>
      <w:r w:rsidR="00080503">
        <w:rPr>
          <w:sz w:val="28"/>
          <w:szCs w:val="28"/>
          <w:lang w:val="kk-KZ"/>
        </w:rPr>
        <w:fldChar w:fldCharType="begin"/>
      </w:r>
      <w:r w:rsidR="00080503">
        <w:rPr>
          <w:sz w:val="28"/>
          <w:szCs w:val="28"/>
          <w:lang w:val="kk-KZ"/>
        </w:rPr>
        <w:instrText xml:space="preserve"> REF KarpenkoMat1995 \r \h </w:instrText>
      </w:r>
      <w:r w:rsidR="00080503">
        <w:rPr>
          <w:sz w:val="28"/>
          <w:szCs w:val="28"/>
          <w:lang w:val="kk-KZ"/>
        </w:rPr>
      </w:r>
      <w:r w:rsidR="00080503">
        <w:rPr>
          <w:sz w:val="28"/>
          <w:szCs w:val="28"/>
          <w:lang w:val="kk-KZ"/>
        </w:rPr>
        <w:fldChar w:fldCharType="separate"/>
      </w:r>
      <w:r w:rsidR="00A42882">
        <w:rPr>
          <w:sz w:val="28"/>
          <w:szCs w:val="28"/>
          <w:lang w:val="kk-KZ"/>
        </w:rPr>
        <w:t>92</w:t>
      </w:r>
      <w:r w:rsidR="00080503">
        <w:rPr>
          <w:sz w:val="28"/>
          <w:szCs w:val="28"/>
          <w:lang w:val="kk-KZ"/>
        </w:rPr>
        <w:fldChar w:fldCharType="end"/>
      </w:r>
      <w:r w:rsidRPr="00D7149A">
        <w:rPr>
          <w:sz w:val="28"/>
          <w:szCs w:val="28"/>
          <w:lang w:val="kk-KZ"/>
        </w:rPr>
        <w:t>], an attempt was made to take into account the role of an external heat source and the concept of modeling stages was introduced (dividing the burner into conditional design stages). The boundaries of the conventional stages at which portioned additional heat removal occurs are selected based on the achievement at the end of the stage of the maximum total concentration of combustible components in the gas phase (CO + H</w:t>
      </w:r>
      <w:r w:rsidRPr="003654AB">
        <w:rPr>
          <w:sz w:val="28"/>
          <w:szCs w:val="28"/>
          <w:vertAlign w:val="subscript"/>
          <w:lang w:val="kk-KZ"/>
        </w:rPr>
        <w:t>2</w:t>
      </w:r>
      <w:r w:rsidRPr="00D7149A">
        <w:rPr>
          <w:sz w:val="28"/>
          <w:szCs w:val="28"/>
          <w:lang w:val="kk-KZ"/>
        </w:rPr>
        <w:t xml:space="preserve"> + CH</w:t>
      </w:r>
      <w:r w:rsidRPr="003654AB">
        <w:rPr>
          <w:sz w:val="28"/>
          <w:szCs w:val="28"/>
          <w:vertAlign w:val="subscript"/>
          <w:lang w:val="kk-KZ"/>
        </w:rPr>
        <w:t>4</w:t>
      </w:r>
      <w:r w:rsidRPr="00D7149A">
        <w:rPr>
          <w:sz w:val="28"/>
          <w:szCs w:val="28"/>
          <w:lang w:val="kk-KZ"/>
        </w:rPr>
        <w:t xml:space="preserve"> + C</w:t>
      </w:r>
      <w:r w:rsidRPr="003654AB">
        <w:rPr>
          <w:sz w:val="28"/>
          <w:szCs w:val="28"/>
          <w:vertAlign w:val="subscript"/>
          <w:lang w:val="kk-KZ"/>
        </w:rPr>
        <w:t>6</w:t>
      </w:r>
      <w:r w:rsidRPr="00D7149A">
        <w:rPr>
          <w:sz w:val="28"/>
          <w:szCs w:val="28"/>
          <w:lang w:val="kk-KZ"/>
        </w:rPr>
        <w:t>H</w:t>
      </w:r>
      <w:r w:rsidRPr="003654AB">
        <w:rPr>
          <w:sz w:val="28"/>
          <w:szCs w:val="28"/>
          <w:vertAlign w:val="subscript"/>
          <w:lang w:val="kk-KZ"/>
        </w:rPr>
        <w:t>6</w:t>
      </w:r>
      <w:r w:rsidRPr="00D7149A">
        <w:rPr>
          <w:sz w:val="28"/>
          <w:szCs w:val="28"/>
          <w:lang w:val="kk-KZ"/>
        </w:rPr>
        <w:t xml:space="preserve">), formed as a result of </w:t>
      </w:r>
      <w:r w:rsidR="004F79AF">
        <w:rPr>
          <w:sz w:val="28"/>
          <w:szCs w:val="28"/>
          <w:lang w:val="en-US"/>
        </w:rPr>
        <w:t>ETCPF</w:t>
      </w:r>
      <w:r w:rsidRPr="00D7149A">
        <w:rPr>
          <w:sz w:val="28"/>
          <w:szCs w:val="28"/>
          <w:lang w:val="kk-KZ"/>
        </w:rPr>
        <w:t>.</w:t>
      </w:r>
    </w:p>
    <w:p w14:paraId="0D346A32" w14:textId="47EB2719" w:rsidR="006F1C65" w:rsidRPr="00527709" w:rsidRDefault="006F1C65" w:rsidP="0031514B">
      <w:pPr>
        <w:ind w:firstLine="709"/>
        <w:jc w:val="both"/>
        <w:rPr>
          <w:sz w:val="28"/>
          <w:szCs w:val="28"/>
          <w:lang w:val="kk-KZ"/>
        </w:rPr>
      </w:pPr>
      <w:r w:rsidRPr="00D7149A">
        <w:rPr>
          <w:sz w:val="28"/>
          <w:szCs w:val="28"/>
          <w:lang w:val="kk-KZ"/>
        </w:rPr>
        <w:t xml:space="preserve">After performing the calculation of stage 1 with its initial conditions, they proceed to compiling the initial conditions for calculating stage 2, i.e., </w:t>
      </w:r>
      <w:r w:rsidR="009A7168" w:rsidRPr="009A7168">
        <w:rPr>
          <w:sz w:val="28"/>
          <w:szCs w:val="28"/>
          <w:lang w:val="en-US"/>
        </w:rPr>
        <w:t>the final parameter values obtained at stage</w:t>
      </w:r>
      <w:r w:rsidRPr="00D7149A">
        <w:rPr>
          <w:sz w:val="28"/>
          <w:szCs w:val="28"/>
          <w:lang w:val="kk-KZ"/>
        </w:rPr>
        <w:t xml:space="preserve"> 1 </w:t>
      </w:r>
      <w:r w:rsidR="009A7168" w:rsidRPr="00F716FB">
        <w:rPr>
          <w:sz w:val="28"/>
          <w:szCs w:val="28"/>
          <w:lang w:val="en-US"/>
        </w:rPr>
        <w:t>serve as the initial conditions for stage</w:t>
      </w:r>
      <w:r w:rsidR="003B6DDF">
        <w:rPr>
          <w:sz w:val="28"/>
          <w:szCs w:val="28"/>
          <w:lang w:val="kk-KZ"/>
        </w:rPr>
        <w:t xml:space="preserve"> 2, etc.</w:t>
      </w:r>
      <w:r w:rsidR="003B6DDF" w:rsidRPr="003B6DDF">
        <w:rPr>
          <w:sz w:val="28"/>
          <w:szCs w:val="28"/>
          <w:lang w:val="en-US"/>
        </w:rPr>
        <w:t xml:space="preserve"> </w:t>
      </w:r>
      <w:r w:rsidR="00331384" w:rsidRPr="001A4810">
        <w:rPr>
          <w:sz w:val="28"/>
          <w:szCs w:val="28"/>
          <w:lang w:val="en-US"/>
        </w:rPr>
        <w:t>The primary limitation of the stepwise heat supply method is</w:t>
      </w:r>
      <w:r w:rsidR="001A4810">
        <w:rPr>
          <w:sz w:val="28"/>
          <w:szCs w:val="28"/>
          <w:lang w:val="kk-KZ"/>
        </w:rPr>
        <w:t xml:space="preserve"> </w:t>
      </w:r>
      <w:r w:rsidRPr="00D7149A">
        <w:rPr>
          <w:sz w:val="28"/>
          <w:szCs w:val="28"/>
          <w:lang w:val="kk-KZ"/>
        </w:rPr>
        <w:t xml:space="preserve">the reaction mixture is the a priori choice of step lengths and the amount of pulverized coal mixture initially entering the reaction zone. For various coals, the specific energy consumption required for </w:t>
      </w:r>
      <w:r w:rsidR="004F79AF">
        <w:rPr>
          <w:sz w:val="28"/>
          <w:szCs w:val="28"/>
          <w:lang w:val="kk-KZ"/>
        </w:rPr>
        <w:t>ETCPF</w:t>
      </w:r>
      <w:r w:rsidRPr="00D7149A">
        <w:rPr>
          <w:sz w:val="28"/>
          <w:szCs w:val="28"/>
          <w:lang w:val="kk-KZ"/>
        </w:rPr>
        <w:t xml:space="preserve"> has been practically determined.</w:t>
      </w:r>
    </w:p>
    <w:p w14:paraId="2EDAA8ED" w14:textId="0FBC8D3B" w:rsidR="006F1C65" w:rsidRPr="00527709" w:rsidRDefault="006F1C65" w:rsidP="0031514B">
      <w:pPr>
        <w:ind w:firstLine="709"/>
        <w:jc w:val="both"/>
        <w:rPr>
          <w:sz w:val="28"/>
          <w:szCs w:val="28"/>
          <w:lang w:val="kk-KZ"/>
        </w:rPr>
      </w:pPr>
      <w:r w:rsidRPr="00035671">
        <w:rPr>
          <w:sz w:val="28"/>
          <w:szCs w:val="28"/>
          <w:lang w:val="kk-KZ"/>
        </w:rPr>
        <w:t>The initial amount of the air mixture interacting with the plasma torch is selected based on the criterion of thermochemical transformations necessary to initiate.</w:t>
      </w:r>
      <w:r>
        <w:rPr>
          <w:sz w:val="28"/>
          <w:szCs w:val="28"/>
          <w:lang w:val="kk-KZ"/>
        </w:rPr>
        <w:t xml:space="preserve"> </w:t>
      </w:r>
      <w:r w:rsidRPr="00336DD4">
        <w:rPr>
          <w:sz w:val="28"/>
          <w:szCs w:val="28"/>
          <w:lang w:val="kk-KZ"/>
        </w:rPr>
        <w:t xml:space="preserve">According to this calculation method, in principle, regardless of what power the plasmatron is used, it is possible to start the process of </w:t>
      </w:r>
      <w:r w:rsidR="00980A22">
        <w:rPr>
          <w:sz w:val="28"/>
          <w:szCs w:val="28"/>
          <w:lang w:val="en-US"/>
        </w:rPr>
        <w:t>electro</w:t>
      </w:r>
      <w:r w:rsidRPr="00336DD4">
        <w:rPr>
          <w:sz w:val="28"/>
          <w:szCs w:val="28"/>
          <w:lang w:val="kk-KZ"/>
        </w:rPr>
        <w:t>thermochemical preparation by only changing the length of the stages. At the same time, this technique is well suited for calculating specific burner devices.</w:t>
      </w:r>
    </w:p>
    <w:p w14:paraId="158F5EBF" w14:textId="4AFF226A" w:rsidR="006F1C65" w:rsidRPr="00035671" w:rsidRDefault="006F1C65" w:rsidP="0031514B">
      <w:pPr>
        <w:ind w:firstLine="709"/>
        <w:jc w:val="both"/>
        <w:rPr>
          <w:sz w:val="28"/>
          <w:szCs w:val="28"/>
          <w:lang w:val="en-US"/>
        </w:rPr>
      </w:pPr>
      <w:r w:rsidRPr="00035671">
        <w:rPr>
          <w:sz w:val="28"/>
          <w:szCs w:val="28"/>
          <w:lang w:val="kk-KZ"/>
        </w:rPr>
        <w:t>While all the above models are one-dimensi</w:t>
      </w:r>
      <w:r>
        <w:rPr>
          <w:sz w:val="28"/>
          <w:szCs w:val="28"/>
          <w:lang w:val="kk-KZ"/>
        </w:rPr>
        <w:t>onal (with the exception of [</w:t>
      </w:r>
      <w:r w:rsidR="00080503">
        <w:rPr>
          <w:sz w:val="28"/>
          <w:szCs w:val="28"/>
          <w:lang w:val="kk-KZ"/>
        </w:rPr>
        <w:fldChar w:fldCharType="begin"/>
      </w:r>
      <w:r w:rsidR="00080503">
        <w:rPr>
          <w:sz w:val="28"/>
          <w:szCs w:val="28"/>
          <w:lang w:val="kk-KZ"/>
        </w:rPr>
        <w:instrText xml:space="preserve"> REF Lesinski1985 \r \h </w:instrText>
      </w:r>
      <w:r w:rsidR="00080503">
        <w:rPr>
          <w:sz w:val="28"/>
          <w:szCs w:val="28"/>
          <w:lang w:val="kk-KZ"/>
        </w:rPr>
      </w:r>
      <w:r w:rsidR="00080503">
        <w:rPr>
          <w:sz w:val="28"/>
          <w:szCs w:val="28"/>
          <w:lang w:val="kk-KZ"/>
        </w:rPr>
        <w:fldChar w:fldCharType="separate"/>
      </w:r>
      <w:r w:rsidR="00A42882">
        <w:rPr>
          <w:sz w:val="28"/>
          <w:szCs w:val="28"/>
          <w:lang w:val="kk-KZ"/>
        </w:rPr>
        <w:t>93</w:t>
      </w:r>
      <w:r w:rsidR="00080503">
        <w:rPr>
          <w:sz w:val="28"/>
          <w:szCs w:val="28"/>
          <w:lang w:val="kk-KZ"/>
        </w:rPr>
        <w:fldChar w:fldCharType="end"/>
      </w:r>
      <w:r w:rsidRPr="00035671">
        <w:rPr>
          <w:sz w:val="28"/>
          <w:szCs w:val="28"/>
          <w:lang w:val="kk-KZ"/>
        </w:rPr>
        <w:t>]), in reality the processes of interaction between plasma and air mixture are three-dimensional, and the propagation of the reacting mixture along the axis of the reactor channel or burner device is two-dimensional for symmetry reasons (for cylindrical reactor geometries)</w:t>
      </w:r>
      <w:r>
        <w:rPr>
          <w:sz w:val="28"/>
          <w:szCs w:val="28"/>
          <w:lang w:val="en-US"/>
        </w:rPr>
        <w:t>.</w:t>
      </w:r>
    </w:p>
    <w:p w14:paraId="38328647" w14:textId="52CD3DCD" w:rsidR="006F1C65" w:rsidRPr="00527709" w:rsidRDefault="00CF3F85" w:rsidP="0031514B">
      <w:pPr>
        <w:ind w:firstLine="709"/>
        <w:jc w:val="both"/>
        <w:rPr>
          <w:sz w:val="28"/>
          <w:szCs w:val="28"/>
          <w:lang w:val="kk-KZ"/>
        </w:rPr>
      </w:pPr>
      <w:r w:rsidRPr="00CF3F85">
        <w:rPr>
          <w:sz w:val="28"/>
          <w:szCs w:val="28"/>
          <w:lang w:val="en-US"/>
        </w:rPr>
        <w:t xml:space="preserve">In the models considered, the interaction between the plasma torch and the air mixture was not explicitly simulated, although this process is critical for thermal preparation and combustion. Reference </w:t>
      </w:r>
      <w:r>
        <w:rPr>
          <w:sz w:val="28"/>
          <w:szCs w:val="28"/>
          <w:lang w:val="kk-KZ"/>
        </w:rPr>
        <w:t>[</w:t>
      </w:r>
      <w:r>
        <w:rPr>
          <w:sz w:val="28"/>
          <w:szCs w:val="28"/>
          <w:lang w:val="kk-KZ"/>
        </w:rPr>
        <w:fldChar w:fldCharType="begin"/>
      </w:r>
      <w:r>
        <w:rPr>
          <w:sz w:val="28"/>
          <w:szCs w:val="28"/>
          <w:lang w:val="kk-KZ"/>
        </w:rPr>
        <w:instrText xml:space="preserve"> REF MessMatmod2003 \r \h </w:instrText>
      </w:r>
      <w:r>
        <w:rPr>
          <w:sz w:val="28"/>
          <w:szCs w:val="28"/>
          <w:lang w:val="kk-KZ"/>
        </w:rPr>
      </w:r>
      <w:r>
        <w:rPr>
          <w:sz w:val="28"/>
          <w:szCs w:val="28"/>
          <w:lang w:val="kk-KZ"/>
        </w:rPr>
        <w:fldChar w:fldCharType="separate"/>
      </w:r>
      <w:r w:rsidR="00A42882">
        <w:rPr>
          <w:sz w:val="28"/>
          <w:szCs w:val="28"/>
          <w:lang w:val="kk-KZ"/>
        </w:rPr>
        <w:t>94</w:t>
      </w:r>
      <w:r>
        <w:rPr>
          <w:sz w:val="28"/>
          <w:szCs w:val="28"/>
          <w:lang w:val="kk-KZ"/>
        </w:rPr>
        <w:fldChar w:fldCharType="end"/>
      </w:r>
      <w:r>
        <w:rPr>
          <w:sz w:val="28"/>
          <w:szCs w:val="28"/>
          <w:lang w:val="kk-KZ"/>
        </w:rPr>
        <w:t>]</w:t>
      </w:r>
      <w:r w:rsidRPr="00CF3F85">
        <w:rPr>
          <w:sz w:val="28"/>
          <w:szCs w:val="28"/>
          <w:lang w:val="en-US"/>
        </w:rPr>
        <w:t xml:space="preserve"> presents a model that accounts for the plasma–air interaction along the reactor channel axis and the resulting distribution of the reaction mixture. </w:t>
      </w:r>
      <w:r>
        <w:rPr>
          <w:sz w:val="28"/>
          <w:szCs w:val="28"/>
          <w:lang w:val="en-US"/>
        </w:rPr>
        <w:t>Building</w:t>
      </w:r>
      <w:r w:rsidRPr="00CF3F85">
        <w:rPr>
          <w:sz w:val="28"/>
          <w:szCs w:val="28"/>
          <w:lang w:val="en-US"/>
        </w:rPr>
        <w:t xml:space="preserve"> </w:t>
      </w:r>
      <w:r w:rsidR="00F716FB" w:rsidRPr="00F716FB">
        <w:rPr>
          <w:sz w:val="28"/>
          <w:szCs w:val="28"/>
          <w:lang w:val="en-US"/>
        </w:rPr>
        <w:t xml:space="preserve">on a mathematical model that incorporates the multiphase nature and polydispersity of the interaction between the pulverized coal–air mixture and the internal plasma source, a numerical method was established for studying plasma ignition processes and </w:t>
      </w:r>
      <w:r w:rsidR="00F716FB">
        <w:rPr>
          <w:sz w:val="28"/>
          <w:szCs w:val="28"/>
          <w:lang w:val="en-US"/>
        </w:rPr>
        <w:t>ETCPF</w:t>
      </w:r>
      <w:r w:rsidR="00F716FB" w:rsidRPr="00F716FB">
        <w:rPr>
          <w:sz w:val="28"/>
          <w:szCs w:val="28"/>
          <w:lang w:val="en-US"/>
        </w:rPr>
        <w:t xml:space="preserve"> for combustion.</w:t>
      </w:r>
    </w:p>
    <w:p w14:paraId="055610D0" w14:textId="160446B2" w:rsidR="006F1C65" w:rsidRPr="00527709" w:rsidRDefault="006F1C65" w:rsidP="0031514B">
      <w:pPr>
        <w:ind w:firstLine="709"/>
        <w:jc w:val="both"/>
        <w:rPr>
          <w:sz w:val="28"/>
          <w:szCs w:val="28"/>
          <w:lang w:val="kk-KZ"/>
        </w:rPr>
      </w:pPr>
      <w:r w:rsidRPr="00FD4483">
        <w:rPr>
          <w:sz w:val="28"/>
          <w:szCs w:val="28"/>
          <w:lang w:val="kk-KZ"/>
        </w:rPr>
        <w:t xml:space="preserve">Obviously from the above review, </w:t>
      </w:r>
      <w:r w:rsidR="00087590">
        <w:rPr>
          <w:sz w:val="28"/>
          <w:szCs w:val="28"/>
          <w:lang w:val="en-US"/>
        </w:rPr>
        <w:t>software packages</w:t>
      </w:r>
      <w:r w:rsidRPr="00FD4483">
        <w:rPr>
          <w:sz w:val="28"/>
          <w:szCs w:val="28"/>
          <w:lang w:val="kk-KZ"/>
        </w:rPr>
        <w:t xml:space="preserve"> capable of offering geometric and energy parameters of plasmatron-based burner devices with sufficient accuracy for engineering calculations have already been developed and are successfully used in </w:t>
      </w:r>
      <w:r>
        <w:rPr>
          <w:sz w:val="28"/>
          <w:szCs w:val="28"/>
          <w:lang w:val="en-US"/>
        </w:rPr>
        <w:t>PCB</w:t>
      </w:r>
      <w:r w:rsidRPr="00FD4483">
        <w:rPr>
          <w:sz w:val="28"/>
          <w:szCs w:val="28"/>
          <w:lang w:val="kk-KZ"/>
        </w:rPr>
        <w:t xml:space="preserve"> designs.</w:t>
      </w:r>
    </w:p>
    <w:p w14:paraId="51CFA5D2" w14:textId="5ED68FD0" w:rsidR="006F1C65" w:rsidRDefault="00F6788E" w:rsidP="0031514B">
      <w:pPr>
        <w:ind w:firstLine="709"/>
        <w:jc w:val="both"/>
        <w:rPr>
          <w:sz w:val="28"/>
          <w:szCs w:val="28"/>
          <w:lang w:val="kk-KZ"/>
        </w:rPr>
      </w:pPr>
      <w:r w:rsidRPr="00F6788E">
        <w:rPr>
          <w:sz w:val="28"/>
          <w:szCs w:val="28"/>
          <w:lang w:val="en-US"/>
        </w:rPr>
        <w:t>It is important to emphasize that the output characteristics of the PCB differ fundamentally from those of conventional pulverized coal burners.</w:t>
      </w:r>
      <w:r w:rsidR="006F1C65" w:rsidRPr="00574E65">
        <w:rPr>
          <w:sz w:val="28"/>
          <w:szCs w:val="28"/>
          <w:lang w:val="kk-KZ"/>
        </w:rPr>
        <w:t xml:space="preserve"> A torch of the reacting fuel mixture enters the furnace, which causes a change in the main parameters of the combustion process. In this regard, the optimization and study of the process of combustion of solid fuel in combustion devices, preliminary plasma </w:t>
      </w:r>
      <w:r w:rsidR="004F79AF">
        <w:rPr>
          <w:sz w:val="28"/>
          <w:szCs w:val="28"/>
          <w:lang w:val="en-US"/>
        </w:rPr>
        <w:t>ETCPF</w:t>
      </w:r>
      <w:r w:rsidR="006F1C65">
        <w:rPr>
          <w:sz w:val="28"/>
          <w:szCs w:val="28"/>
          <w:lang w:val="kk-KZ"/>
        </w:rPr>
        <w:t xml:space="preserve"> in the </w:t>
      </w:r>
      <w:r w:rsidR="006F1C65">
        <w:rPr>
          <w:sz w:val="28"/>
          <w:szCs w:val="28"/>
          <w:lang w:val="en-US"/>
        </w:rPr>
        <w:t>PCB</w:t>
      </w:r>
      <w:r w:rsidR="006F1C65" w:rsidRPr="00574E65">
        <w:rPr>
          <w:sz w:val="28"/>
          <w:szCs w:val="28"/>
          <w:lang w:val="kk-KZ"/>
        </w:rPr>
        <w:t xml:space="preserve"> for combustion and complex heat and mass transfer are of particular importance. The mechanics of multiphase media is one of the complex problems, and, despite the great interest and numerous studies of heterogeneous flows by researchers around the world, the current theory of multiphase turbulent flows is incomplete. This is due to two reasons. The first is that even the theory of single-phase turbulent flows of a continuous medium is currently far from complete. Secondly, the addition of a dispersed impurity in the form of particles to a turbulent flow significantly complicates the picture of a two-phase flow. First of all, this situation is associated with a large variety of particles and leads to the implementation of numerous flow regimes of a gas suspension.</w:t>
      </w:r>
    </w:p>
    <w:p w14:paraId="26195437" w14:textId="77777777" w:rsidR="006F1C65" w:rsidRDefault="006F1C65" w:rsidP="0031514B">
      <w:pPr>
        <w:ind w:firstLine="709"/>
        <w:jc w:val="both"/>
        <w:rPr>
          <w:sz w:val="28"/>
          <w:szCs w:val="28"/>
          <w:lang w:val="kk-KZ"/>
        </w:rPr>
      </w:pPr>
      <w:r w:rsidRPr="00574E65">
        <w:rPr>
          <w:sz w:val="28"/>
          <w:szCs w:val="28"/>
          <w:lang w:val="kk-KZ"/>
        </w:rPr>
        <w:t>A change in the concentration of particles, which is an important characteristic of heterogeneous flows, not only quantitatively changes the parameters of the initial movement and flow of particles, but also makes it possible to qualitatively change the configuration (for example, move from laminar to turbulent mode or vice versa, i.e. laminarize the flow). As a consequence, theoretical and experimental methods used in classical mechanics of single-phase continuums are usually not available for studying heterogeneous flows in principle. The available experimental data are often fragmentary and contradictory, and the developed physical concepts and mathematical models turn out to be unsatisfactory. The factors listed above limit the development of mechanics of heterogeneous media.</w:t>
      </w:r>
    </w:p>
    <w:p w14:paraId="34C07D2D" w14:textId="7C708698" w:rsidR="006F1C65" w:rsidRPr="00247094" w:rsidRDefault="006F1C65" w:rsidP="0031514B">
      <w:pPr>
        <w:ind w:firstLine="709"/>
        <w:jc w:val="both"/>
        <w:rPr>
          <w:sz w:val="28"/>
          <w:szCs w:val="28"/>
          <w:lang w:val="en-US"/>
        </w:rPr>
      </w:pPr>
      <w:r w:rsidRPr="00336DD4">
        <w:rPr>
          <w:sz w:val="28"/>
          <w:szCs w:val="28"/>
          <w:lang w:val="kk-KZ"/>
        </w:rPr>
        <w:t xml:space="preserve">Flows of multicomponent mixtures differ significantly from homogeneous flows. In addition to the processes occurring in gaseous media (turbulence, compressibility, chemical reactions and others), there are additional mechanisms of intercomponent and especially interphase interactions (i.e. exchange of energy and momentum, phase transitions, rotation, collision and chaotic movement of particles) accompanying the movements of these </w:t>
      </w:r>
      <w:r w:rsidR="00067AD3">
        <w:rPr>
          <w:sz w:val="28"/>
          <w:szCs w:val="28"/>
          <w:lang w:val="en-US"/>
        </w:rPr>
        <w:t>media</w:t>
      </w:r>
      <w:r w:rsidRPr="00336DD4">
        <w:rPr>
          <w:sz w:val="28"/>
          <w:szCs w:val="28"/>
          <w:lang w:val="kk-KZ"/>
        </w:rPr>
        <w:t xml:space="preserve">. </w:t>
      </w:r>
      <w:r w:rsidR="00247094" w:rsidRPr="00247094">
        <w:rPr>
          <w:sz w:val="28"/>
          <w:szCs w:val="28"/>
          <w:lang w:val="en-US"/>
        </w:rPr>
        <w:t>The complexity of the problem is increased by the limited understanding of turbulent flow and the complex coupling between turbulent transport and chemical reactions, further complicated by the unique phase interactions occurring within reactive turbulent flows.</w:t>
      </w:r>
    </w:p>
    <w:p w14:paraId="578EEDDB" w14:textId="6DCFEAB0" w:rsidR="006F1C65" w:rsidRPr="00661C03" w:rsidRDefault="006F1C65" w:rsidP="0031514B">
      <w:pPr>
        <w:ind w:firstLine="709"/>
        <w:jc w:val="both"/>
        <w:rPr>
          <w:sz w:val="28"/>
          <w:szCs w:val="28"/>
          <w:lang w:val="en-US"/>
        </w:rPr>
      </w:pPr>
      <w:r w:rsidRPr="00D7149A">
        <w:rPr>
          <w:sz w:val="28"/>
          <w:szCs w:val="28"/>
          <w:lang w:val="kk-KZ"/>
        </w:rPr>
        <w:t>Turbulent flow of a heterogeneous (two-phase) medium has not been well studied either theoretically or experimentally. The first serious research in this direction wa</w:t>
      </w:r>
      <w:r>
        <w:rPr>
          <w:sz w:val="28"/>
          <w:szCs w:val="28"/>
          <w:lang w:val="kk-KZ"/>
        </w:rPr>
        <w:t>s carried out by Laats M.K. [</w:t>
      </w:r>
      <w:r w:rsidR="00513D9C">
        <w:rPr>
          <w:sz w:val="28"/>
          <w:szCs w:val="28"/>
          <w:lang w:val="kk-KZ"/>
        </w:rPr>
        <w:fldChar w:fldCharType="begin"/>
      </w:r>
      <w:r w:rsidR="00513D9C">
        <w:rPr>
          <w:sz w:val="28"/>
          <w:szCs w:val="28"/>
          <w:lang w:val="kk-KZ"/>
        </w:rPr>
        <w:instrText xml:space="preserve"> REF Laats1966 \r \h </w:instrText>
      </w:r>
      <w:r w:rsidR="00513D9C">
        <w:rPr>
          <w:sz w:val="28"/>
          <w:szCs w:val="28"/>
          <w:lang w:val="kk-KZ"/>
        </w:rPr>
      </w:r>
      <w:r w:rsidR="00513D9C">
        <w:rPr>
          <w:sz w:val="28"/>
          <w:szCs w:val="28"/>
          <w:lang w:val="kk-KZ"/>
        </w:rPr>
        <w:fldChar w:fldCharType="separate"/>
      </w:r>
      <w:r w:rsidR="00A42882">
        <w:rPr>
          <w:sz w:val="28"/>
          <w:szCs w:val="28"/>
          <w:lang w:val="kk-KZ"/>
        </w:rPr>
        <w:t>95</w:t>
      </w:r>
      <w:r w:rsidR="00513D9C">
        <w:rPr>
          <w:sz w:val="28"/>
          <w:szCs w:val="28"/>
          <w:lang w:val="kk-KZ"/>
        </w:rPr>
        <w:fldChar w:fldCharType="end"/>
      </w:r>
      <w:r w:rsidRPr="00D7149A">
        <w:rPr>
          <w:sz w:val="28"/>
          <w:szCs w:val="28"/>
          <w:lang w:val="kk-KZ"/>
        </w:rPr>
        <w:t>]. In this work, the outflow of turbulent subsonic two-phase jets is experimentally simulated. The results showed that a two-phase jet expands much more slowly than a single-phase one. The main conclusion is that the mechanism of dissipation of inertial impurities differs significantly from the mechanism of dispersion of gaseous impurities. Subsequently, systematic experimental studies were carried out at the Institute of Thermophysics and Electrophysics of t</w:t>
      </w:r>
      <w:r>
        <w:rPr>
          <w:sz w:val="28"/>
          <w:szCs w:val="28"/>
          <w:lang w:val="kk-KZ"/>
        </w:rPr>
        <w:t xml:space="preserve">he Academy of Sciences of the </w:t>
      </w:r>
      <w:r w:rsidR="002209A9">
        <w:rPr>
          <w:sz w:val="28"/>
          <w:szCs w:val="28"/>
          <w:lang w:val="en-US"/>
        </w:rPr>
        <w:t>Estonia</w:t>
      </w:r>
      <w:r w:rsidRPr="00D7149A">
        <w:rPr>
          <w:sz w:val="28"/>
          <w:szCs w:val="28"/>
          <w:lang w:val="kk-KZ"/>
        </w:rPr>
        <w:t xml:space="preserve"> under the l</w:t>
      </w:r>
      <w:r>
        <w:rPr>
          <w:sz w:val="28"/>
          <w:szCs w:val="28"/>
          <w:lang w:val="kk-KZ"/>
        </w:rPr>
        <w:t>eadership of M.K. Laats. In [</w:t>
      </w:r>
      <w:r w:rsidR="00513D9C">
        <w:rPr>
          <w:sz w:val="28"/>
          <w:szCs w:val="28"/>
          <w:lang w:val="kk-KZ"/>
        </w:rPr>
        <w:fldChar w:fldCharType="begin"/>
      </w:r>
      <w:r w:rsidR="00513D9C">
        <w:rPr>
          <w:sz w:val="28"/>
          <w:szCs w:val="28"/>
          <w:lang w:val="kk-KZ"/>
        </w:rPr>
        <w:instrText xml:space="preserve"> REF Laats1979 \r \h </w:instrText>
      </w:r>
      <w:r w:rsidR="00513D9C">
        <w:rPr>
          <w:sz w:val="28"/>
          <w:szCs w:val="28"/>
          <w:lang w:val="kk-KZ"/>
        </w:rPr>
      </w:r>
      <w:r w:rsidR="00513D9C">
        <w:rPr>
          <w:sz w:val="28"/>
          <w:szCs w:val="28"/>
          <w:lang w:val="kk-KZ"/>
        </w:rPr>
        <w:fldChar w:fldCharType="separate"/>
      </w:r>
      <w:r w:rsidR="00A42882">
        <w:rPr>
          <w:sz w:val="28"/>
          <w:szCs w:val="28"/>
          <w:lang w:val="kk-KZ"/>
        </w:rPr>
        <w:t>96</w:t>
      </w:r>
      <w:r w:rsidR="00513D9C">
        <w:rPr>
          <w:sz w:val="28"/>
          <w:szCs w:val="28"/>
          <w:lang w:val="kk-KZ"/>
        </w:rPr>
        <w:fldChar w:fldCharType="end"/>
      </w:r>
      <w:r w:rsidRPr="00D7149A">
        <w:rPr>
          <w:sz w:val="28"/>
          <w:szCs w:val="28"/>
          <w:lang w:val="kk-KZ"/>
        </w:rPr>
        <w:t xml:space="preserve">], </w:t>
      </w:r>
      <w:r w:rsidR="00B173CB" w:rsidRPr="00B173CB">
        <w:rPr>
          <w:sz w:val="28"/>
          <w:szCs w:val="28"/>
          <w:lang w:val="en-US"/>
        </w:rPr>
        <w:t>comprehensive experimental investigations of two-phase jet flows were conducted to examine how particle size</w:t>
      </w:r>
      <w:r>
        <w:rPr>
          <w:sz w:val="28"/>
          <w:szCs w:val="28"/>
          <w:lang w:val="kk-KZ"/>
        </w:rPr>
        <w:t xml:space="preserve"> </w:t>
      </w:r>
      <w:r w:rsidR="00B173CB">
        <w:rPr>
          <w:sz w:val="28"/>
          <w:szCs w:val="28"/>
          <w:lang w:val="en-US"/>
        </w:rPr>
        <w:t>(</w:t>
      </w:r>
      <m:oMath>
        <m:r>
          <w:rPr>
            <w:rFonts w:ascii="Cambria Math" w:hAnsi="Cambria Math"/>
            <w:sz w:val="28"/>
            <w:szCs w:val="28"/>
            <w:lang w:val="kk-KZ"/>
          </w:rPr>
          <m:t>δ</m:t>
        </m:r>
      </m:oMath>
      <w:r w:rsidR="00B173CB">
        <w:rPr>
          <w:sz w:val="28"/>
          <w:szCs w:val="28"/>
          <w:lang w:val="en-US"/>
        </w:rPr>
        <w:t xml:space="preserve">) </w:t>
      </w:r>
      <w:r w:rsidR="00B173CB" w:rsidRPr="00B173CB">
        <w:rPr>
          <w:sz w:val="28"/>
          <w:szCs w:val="28"/>
          <w:lang w:val="en-US"/>
        </w:rPr>
        <w:t>and initial particle concentration</w:t>
      </w:r>
      <w:r w:rsidRPr="00D7149A">
        <w:rPr>
          <w:sz w:val="28"/>
          <w:szCs w:val="28"/>
          <w:lang w:val="kk-KZ"/>
        </w:rPr>
        <w:t xml:space="preserve"> </w:t>
      </w:r>
      <w:r w:rsidR="00B173CB">
        <w:rPr>
          <w:sz w:val="28"/>
          <w:szCs w:val="28"/>
          <w:lang w:val="en-US"/>
        </w:rPr>
        <w:t>(</w:t>
      </w:r>
      <w:r w:rsidRPr="0041101E">
        <w:rPr>
          <w:i/>
          <w:sz w:val="28"/>
          <w:szCs w:val="28"/>
          <w:lang w:val="kk-KZ"/>
        </w:rPr>
        <w:t>κ</w:t>
      </w:r>
      <w:r w:rsidRPr="0041101E">
        <w:rPr>
          <w:sz w:val="28"/>
          <w:szCs w:val="28"/>
          <w:vertAlign w:val="subscript"/>
          <w:lang w:val="kk-KZ"/>
        </w:rPr>
        <w:t>0</w:t>
      </w:r>
      <w:r w:rsidR="00B173CB">
        <w:rPr>
          <w:sz w:val="28"/>
          <w:szCs w:val="28"/>
          <w:lang w:val="en-US"/>
        </w:rPr>
        <w:t>)</w:t>
      </w:r>
      <w:r w:rsidRPr="00D7149A">
        <w:rPr>
          <w:sz w:val="28"/>
          <w:szCs w:val="28"/>
          <w:lang w:val="kk-KZ"/>
        </w:rPr>
        <w:t xml:space="preserve"> </w:t>
      </w:r>
      <w:r w:rsidR="00B173CB" w:rsidRPr="00B173CB">
        <w:rPr>
          <w:sz w:val="28"/>
          <w:szCs w:val="28"/>
          <w:lang w:val="en-US"/>
        </w:rPr>
        <w:t>affect the averaged properties of a turbulent jet.</w:t>
      </w:r>
      <w:r w:rsidRPr="00D7149A">
        <w:rPr>
          <w:sz w:val="28"/>
          <w:szCs w:val="28"/>
          <w:lang w:val="kk-KZ"/>
        </w:rPr>
        <w:t xml:space="preserve"> </w:t>
      </w:r>
      <w:r w:rsidR="00B173CB" w:rsidRPr="00B173CB">
        <w:rPr>
          <w:sz w:val="28"/>
          <w:szCs w:val="28"/>
          <w:lang w:val="en-US"/>
        </w:rPr>
        <w:t>The use of an isokinetic sampling method enabled the simultaneous measurement of the mean longitudinal gas</w:t>
      </w:r>
      <w:r w:rsidR="00B173CB">
        <w:rPr>
          <w:sz w:val="28"/>
          <w:szCs w:val="28"/>
          <w:lang w:val="en-US"/>
        </w:rPr>
        <w:t xml:space="preserve"> </w:t>
      </w:r>
      <w:r w:rsidR="009139FE">
        <w:rPr>
          <w:sz w:val="28"/>
          <w:szCs w:val="28"/>
          <w:lang w:val="kk-KZ"/>
        </w:rPr>
        <w:t xml:space="preserve">velocity </w:t>
      </w:r>
      <m:oMath>
        <m:sSub>
          <m:sSubPr>
            <m:ctrlPr>
              <w:rPr>
                <w:rFonts w:ascii="Cambria Math" w:hAnsi="Cambria Math"/>
                <w:i/>
                <w:sz w:val="28"/>
                <w:szCs w:val="28"/>
                <w:lang w:val="kk-KZ"/>
              </w:rPr>
            </m:ctrlPr>
          </m:sSubPr>
          <m:e>
            <m:bar>
              <m:barPr>
                <m:pos m:val="top"/>
                <m:ctrlPr>
                  <w:rPr>
                    <w:rFonts w:ascii="Cambria Math" w:hAnsi="Cambria Math"/>
                    <w:i/>
                    <w:sz w:val="28"/>
                    <w:szCs w:val="28"/>
                    <w:lang w:val="kk-KZ"/>
                  </w:rPr>
                </m:ctrlPr>
              </m:barPr>
              <m:e>
                <m:r>
                  <w:rPr>
                    <w:rFonts w:ascii="Cambria Math" w:hAnsi="Cambria Math"/>
                    <w:sz w:val="28"/>
                    <w:szCs w:val="28"/>
                    <w:lang w:val="kk-KZ"/>
                  </w:rPr>
                  <m:t>u</m:t>
                </m:r>
              </m:e>
            </m:bar>
          </m:e>
          <m:sub>
            <m:r>
              <w:rPr>
                <w:rFonts w:ascii="Cambria Math" w:hAnsi="Cambria Math"/>
                <w:sz w:val="28"/>
                <w:szCs w:val="28"/>
                <w:lang w:val="kk-KZ"/>
              </w:rPr>
              <m:t>g</m:t>
            </m:r>
          </m:sub>
        </m:sSub>
      </m:oMath>
      <w:r w:rsidRPr="00D7149A">
        <w:rPr>
          <w:sz w:val="28"/>
          <w:szCs w:val="28"/>
          <w:lang w:val="kk-KZ"/>
        </w:rPr>
        <w:t xml:space="preserve"> and the particle mass flux </w:t>
      </w:r>
      <m:oMath>
        <m:sSub>
          <m:sSubPr>
            <m:ctrlPr>
              <w:rPr>
                <w:rFonts w:ascii="Cambria Math" w:hAnsi="Cambria Math"/>
                <w:i/>
                <w:sz w:val="28"/>
                <w:szCs w:val="28"/>
                <w:lang w:val="kk-KZ"/>
              </w:rPr>
            </m:ctrlPr>
          </m:sSubPr>
          <m:e>
            <m:r>
              <w:rPr>
                <w:rFonts w:ascii="Cambria Math" w:hAnsi="Cambria Math"/>
                <w:sz w:val="28"/>
                <w:szCs w:val="28"/>
                <w:lang w:val="kk-KZ"/>
              </w:rPr>
              <m:t>G</m:t>
            </m:r>
          </m:e>
          <m:sub>
            <m:r>
              <w:rPr>
                <w:rFonts w:ascii="Cambria Math" w:hAnsi="Cambria Math"/>
                <w:sz w:val="28"/>
                <w:szCs w:val="28"/>
                <w:lang w:val="kk-KZ"/>
              </w:rPr>
              <m:t>p</m:t>
            </m:r>
          </m:sub>
        </m:sSub>
        <m:r>
          <w:rPr>
            <w:rFonts w:ascii="Cambria Math" w:hAnsi="Cambria Math"/>
            <w:sz w:val="28"/>
            <w:szCs w:val="28"/>
            <w:lang w:val="kk-KZ"/>
          </w:rPr>
          <m:t>=</m:t>
        </m:r>
        <m:sSub>
          <m:sSubPr>
            <m:ctrlPr>
              <w:rPr>
                <w:rFonts w:ascii="Cambria Math" w:hAnsi="Cambria Math"/>
                <w:i/>
                <w:sz w:val="28"/>
                <w:szCs w:val="28"/>
                <w:lang w:val="kk-KZ"/>
              </w:rPr>
            </m:ctrlPr>
          </m:sSubPr>
          <m:e>
            <m:bar>
              <m:barPr>
                <m:pos m:val="top"/>
                <m:ctrlPr>
                  <w:rPr>
                    <w:rFonts w:ascii="Cambria Math" w:hAnsi="Cambria Math"/>
                    <w:i/>
                    <w:sz w:val="28"/>
                    <w:szCs w:val="28"/>
                    <w:lang w:val="kk-KZ"/>
                  </w:rPr>
                </m:ctrlPr>
              </m:barPr>
              <m:e>
                <m:r>
                  <w:rPr>
                    <w:rFonts w:ascii="Cambria Math" w:hAnsi="Cambria Math"/>
                    <w:sz w:val="28"/>
                    <w:szCs w:val="28"/>
                    <w:lang w:val="kk-KZ"/>
                  </w:rPr>
                  <m:t>ρ</m:t>
                </m:r>
              </m:e>
            </m:bar>
          </m:e>
          <m:sub>
            <m:r>
              <w:rPr>
                <w:rFonts w:ascii="Cambria Math" w:hAnsi="Cambria Math"/>
                <w:sz w:val="28"/>
                <w:szCs w:val="28"/>
                <w:lang w:val="kk-KZ"/>
              </w:rPr>
              <m:t>p</m:t>
            </m:r>
          </m:sub>
        </m:sSub>
        <m:sSub>
          <m:sSubPr>
            <m:ctrlPr>
              <w:rPr>
                <w:rFonts w:ascii="Cambria Math" w:hAnsi="Cambria Math"/>
                <w:i/>
                <w:sz w:val="28"/>
                <w:szCs w:val="28"/>
                <w:lang w:val="kk-KZ"/>
              </w:rPr>
            </m:ctrlPr>
          </m:sSubPr>
          <m:e>
            <m:bar>
              <m:barPr>
                <m:pos m:val="top"/>
                <m:ctrlPr>
                  <w:rPr>
                    <w:rFonts w:ascii="Cambria Math" w:hAnsi="Cambria Math"/>
                    <w:i/>
                    <w:sz w:val="28"/>
                    <w:szCs w:val="28"/>
                    <w:lang w:val="kk-KZ"/>
                  </w:rPr>
                </m:ctrlPr>
              </m:barPr>
              <m:e>
                <m:r>
                  <w:rPr>
                    <w:rFonts w:ascii="Cambria Math" w:hAnsi="Cambria Math"/>
                    <w:sz w:val="28"/>
                    <w:szCs w:val="28"/>
                    <w:lang w:val="kk-KZ"/>
                  </w:rPr>
                  <m:t>u</m:t>
                </m:r>
              </m:e>
            </m:bar>
          </m:e>
          <m:sub>
            <m:r>
              <w:rPr>
                <w:rFonts w:ascii="Cambria Math" w:hAnsi="Cambria Math"/>
                <w:sz w:val="28"/>
                <w:szCs w:val="28"/>
                <w:lang w:val="kk-KZ"/>
              </w:rPr>
              <m:t>p</m:t>
            </m:r>
          </m:sub>
        </m:sSub>
      </m:oMath>
      <w:r w:rsidRPr="00D7149A">
        <w:rPr>
          <w:sz w:val="28"/>
          <w:szCs w:val="28"/>
          <w:lang w:val="kk-KZ"/>
        </w:rPr>
        <w:t>. The number of particles required for the axial velocity in a two-phase jet to decay more slowly than the axial velocity in a single-phase jet was determined. This is explained by the fact that in the absence of sliding in the initial section (</w:t>
      </w:r>
      <m:oMath>
        <m:sSub>
          <m:sSubPr>
            <m:ctrlPr>
              <w:rPr>
                <w:rFonts w:ascii="Cambria Math" w:hAnsi="Cambria Math"/>
                <w:i/>
                <w:sz w:val="28"/>
                <w:szCs w:val="28"/>
                <w:lang w:val="kk-KZ"/>
              </w:rPr>
            </m:ctrlPr>
          </m:sSubPr>
          <m:e>
            <m:bar>
              <m:barPr>
                <m:pos m:val="top"/>
                <m:ctrlPr>
                  <w:rPr>
                    <w:rFonts w:ascii="Cambria Math" w:hAnsi="Cambria Math"/>
                    <w:i/>
                    <w:sz w:val="28"/>
                    <w:szCs w:val="28"/>
                    <w:lang w:val="kk-KZ"/>
                  </w:rPr>
                </m:ctrlPr>
              </m:barPr>
              <m:e>
                <m:r>
                  <w:rPr>
                    <w:rFonts w:ascii="Cambria Math" w:hAnsi="Cambria Math"/>
                    <w:sz w:val="28"/>
                    <w:szCs w:val="28"/>
                    <w:lang w:val="kk-KZ"/>
                  </w:rPr>
                  <m:t>u</m:t>
                </m:r>
              </m:e>
            </m:bar>
          </m:e>
          <m:sub>
            <m:r>
              <w:rPr>
                <w:rFonts w:ascii="Cambria Math" w:hAnsi="Cambria Math"/>
                <w:sz w:val="28"/>
                <w:szCs w:val="28"/>
                <w:lang w:val="kk-KZ"/>
              </w:rPr>
              <m:t>g</m:t>
            </m:r>
          </m:sub>
        </m:sSub>
        <m:r>
          <w:rPr>
            <w:rFonts w:ascii="Cambria Math" w:hAnsi="Cambria Math"/>
            <w:sz w:val="28"/>
            <w:szCs w:val="28"/>
            <w:lang w:val="kk-KZ"/>
          </w:rPr>
          <m:t>≈</m:t>
        </m:r>
        <m:sSub>
          <m:sSubPr>
            <m:ctrlPr>
              <w:rPr>
                <w:rFonts w:ascii="Cambria Math" w:hAnsi="Cambria Math"/>
                <w:i/>
                <w:sz w:val="28"/>
                <w:szCs w:val="28"/>
                <w:lang w:val="kk-KZ"/>
              </w:rPr>
            </m:ctrlPr>
          </m:sSubPr>
          <m:e>
            <m:bar>
              <m:barPr>
                <m:pos m:val="top"/>
                <m:ctrlPr>
                  <w:rPr>
                    <w:rFonts w:ascii="Cambria Math" w:hAnsi="Cambria Math"/>
                    <w:i/>
                    <w:sz w:val="28"/>
                    <w:szCs w:val="28"/>
                    <w:lang w:val="kk-KZ"/>
                  </w:rPr>
                </m:ctrlPr>
              </m:barPr>
              <m:e>
                <m:r>
                  <w:rPr>
                    <w:rFonts w:ascii="Cambria Math" w:hAnsi="Cambria Math"/>
                    <w:sz w:val="28"/>
                    <w:szCs w:val="28"/>
                    <w:lang w:val="kk-KZ"/>
                  </w:rPr>
                  <m:t>u</m:t>
                </m:r>
              </m:e>
            </m:bar>
          </m:e>
          <m:sub>
            <m:r>
              <w:rPr>
                <w:rFonts w:ascii="Cambria Math" w:hAnsi="Cambria Math"/>
                <w:sz w:val="28"/>
                <w:szCs w:val="28"/>
                <w:lang w:val="kk-KZ"/>
              </w:rPr>
              <m:t>p</m:t>
            </m:r>
          </m:sub>
        </m:sSub>
      </m:oMath>
      <w:r w:rsidRPr="00D7149A">
        <w:rPr>
          <w:sz w:val="28"/>
          <w:szCs w:val="28"/>
          <w:lang w:val="kk-KZ"/>
        </w:rPr>
        <w:t xml:space="preserve">) in the main section of the jet, the particle speed does not have time to decrease as quickly as the additional acceleration of the carrier medium. This effect increases with increasing impurity concentration. </w:t>
      </w:r>
      <w:r w:rsidR="00661C03" w:rsidRPr="00661C03">
        <w:rPr>
          <w:sz w:val="28"/>
          <w:szCs w:val="28"/>
          <w:lang w:val="en-US"/>
        </w:rPr>
        <w:t>In the main section, the gas jet expansion is only slightly affected by particle flow rate. In the initial section, higher particle concentrations slow the jet expansion, resulting in a longer and narrower two-phase jet, while the longitudinal gas velocity decreases more rapidly with increasing particle size.</w:t>
      </w:r>
    </w:p>
    <w:p w14:paraId="58D633C5" w14:textId="1B1199E6" w:rsidR="006F1C65" w:rsidRPr="00527709" w:rsidRDefault="006F1C65" w:rsidP="0031514B">
      <w:pPr>
        <w:ind w:firstLine="709"/>
        <w:jc w:val="both"/>
        <w:rPr>
          <w:sz w:val="28"/>
          <w:szCs w:val="28"/>
          <w:lang w:val="kk-KZ"/>
        </w:rPr>
      </w:pPr>
      <w:r w:rsidRPr="00D7149A">
        <w:rPr>
          <w:sz w:val="28"/>
          <w:szCs w:val="28"/>
          <w:lang w:val="kk-KZ"/>
        </w:rPr>
        <w:t>When modeling two-phase flows, the problem of constructing an initial system of actual conservation equations arises.</w:t>
      </w:r>
      <w:r w:rsidR="009A10CE">
        <w:rPr>
          <w:sz w:val="28"/>
          <w:szCs w:val="28"/>
          <w:lang w:val="en-US"/>
        </w:rPr>
        <w:t xml:space="preserve"> </w:t>
      </w:r>
      <w:r w:rsidRPr="00D7149A">
        <w:rPr>
          <w:sz w:val="28"/>
          <w:szCs w:val="28"/>
          <w:lang w:val="kk-KZ"/>
        </w:rPr>
        <w:t>The system of equations for such flows was first and most clearly formula</w:t>
      </w:r>
      <w:r>
        <w:rPr>
          <w:sz w:val="28"/>
          <w:szCs w:val="28"/>
          <w:lang w:val="kk-KZ"/>
        </w:rPr>
        <w:t>ted by Rakhmatullin H.A. [</w:t>
      </w:r>
      <w:r w:rsidR="00513D9C">
        <w:rPr>
          <w:sz w:val="28"/>
          <w:szCs w:val="28"/>
          <w:lang w:val="kk-KZ"/>
        </w:rPr>
        <w:fldChar w:fldCharType="begin"/>
      </w:r>
      <w:r w:rsidR="00513D9C">
        <w:rPr>
          <w:sz w:val="28"/>
          <w:szCs w:val="28"/>
          <w:lang w:val="kk-KZ"/>
        </w:rPr>
        <w:instrText xml:space="preserve"> REF Rakhmatullin1956 \r \h </w:instrText>
      </w:r>
      <w:r w:rsidR="00513D9C">
        <w:rPr>
          <w:sz w:val="28"/>
          <w:szCs w:val="28"/>
          <w:lang w:val="kk-KZ"/>
        </w:rPr>
      </w:r>
      <w:r w:rsidR="00513D9C">
        <w:rPr>
          <w:sz w:val="28"/>
          <w:szCs w:val="28"/>
          <w:lang w:val="kk-KZ"/>
        </w:rPr>
        <w:fldChar w:fldCharType="separate"/>
      </w:r>
      <w:r w:rsidR="00A42882">
        <w:rPr>
          <w:sz w:val="28"/>
          <w:szCs w:val="28"/>
          <w:lang w:val="kk-KZ"/>
        </w:rPr>
        <w:t>97</w:t>
      </w:r>
      <w:r w:rsidR="00513D9C">
        <w:rPr>
          <w:sz w:val="28"/>
          <w:szCs w:val="28"/>
          <w:lang w:val="kk-KZ"/>
        </w:rPr>
        <w:fldChar w:fldCharType="end"/>
      </w:r>
      <w:r>
        <w:rPr>
          <w:sz w:val="28"/>
          <w:szCs w:val="28"/>
          <w:lang w:val="kk-KZ"/>
        </w:rPr>
        <w:t xml:space="preserve">]. </w:t>
      </w:r>
      <w:r w:rsidRPr="00D7149A">
        <w:rPr>
          <w:sz w:val="28"/>
          <w:szCs w:val="28"/>
          <w:lang w:val="kk-KZ"/>
        </w:rPr>
        <w:t>Its essence is that the state of each component of a heterogeneous mixture is described by partial densities, speed and energy.</w:t>
      </w:r>
    </w:p>
    <w:p w14:paraId="2C8CED3A" w14:textId="63ABC9CE" w:rsidR="006F1C65" w:rsidRPr="00527709" w:rsidRDefault="006F1C65" w:rsidP="0031514B">
      <w:pPr>
        <w:ind w:firstLine="709"/>
        <w:jc w:val="both"/>
        <w:rPr>
          <w:sz w:val="28"/>
          <w:szCs w:val="28"/>
          <w:lang w:val="kk-KZ"/>
        </w:rPr>
      </w:pPr>
      <w:r w:rsidRPr="000F02C0">
        <w:rPr>
          <w:sz w:val="28"/>
          <w:szCs w:val="28"/>
          <w:lang w:val="kk-KZ"/>
        </w:rPr>
        <w:t>A significant contribution to the construction of the original equations was made by Nigmatullin R.I. In his works [</w:t>
      </w:r>
      <w:r w:rsidR="00513D9C">
        <w:rPr>
          <w:sz w:val="28"/>
          <w:szCs w:val="28"/>
          <w:lang w:val="kk-KZ"/>
        </w:rPr>
        <w:fldChar w:fldCharType="begin"/>
      </w:r>
      <w:r w:rsidR="00513D9C">
        <w:rPr>
          <w:sz w:val="28"/>
          <w:szCs w:val="28"/>
          <w:lang w:val="kk-KZ"/>
        </w:rPr>
        <w:instrText xml:space="preserve"> REF Nigmatullin1978 \r \h </w:instrText>
      </w:r>
      <w:r w:rsidR="00513D9C">
        <w:rPr>
          <w:sz w:val="28"/>
          <w:szCs w:val="28"/>
          <w:lang w:val="kk-KZ"/>
        </w:rPr>
      </w:r>
      <w:r w:rsidR="00513D9C">
        <w:rPr>
          <w:sz w:val="28"/>
          <w:szCs w:val="28"/>
          <w:lang w:val="kk-KZ"/>
        </w:rPr>
        <w:fldChar w:fldCharType="separate"/>
      </w:r>
      <w:r w:rsidR="00A42882">
        <w:rPr>
          <w:sz w:val="28"/>
          <w:szCs w:val="28"/>
          <w:lang w:val="kk-KZ"/>
        </w:rPr>
        <w:t>98</w:t>
      </w:r>
      <w:r w:rsidR="00513D9C">
        <w:rPr>
          <w:sz w:val="28"/>
          <w:szCs w:val="28"/>
          <w:lang w:val="kk-KZ"/>
        </w:rPr>
        <w:fldChar w:fldCharType="end"/>
      </w:r>
      <w:r w:rsidRPr="000F02C0">
        <w:rPr>
          <w:sz w:val="28"/>
          <w:szCs w:val="28"/>
          <w:lang w:val="kk-KZ"/>
        </w:rPr>
        <w:t>], both a phenomenological approach and an approach based on averaging microequations were used to mathematically describe the movements of heterogeneous mixtures. In heterogeneous media, the laws describing the relative motion of phases are more complex. This is due to the fact that the movement is determined by the processes of interaction between phases as macroscopic systems, for example, the flow of a carrier liquid around particles of inclusions in a gas suspension. These processes are described by forces that provide a more consistent description of the phase inertia.</w:t>
      </w:r>
    </w:p>
    <w:p w14:paraId="357589AF" w14:textId="77777777" w:rsidR="006F1C65" w:rsidRPr="00527709" w:rsidRDefault="006F1C65" w:rsidP="0031514B">
      <w:pPr>
        <w:ind w:firstLine="709"/>
        <w:jc w:val="both"/>
        <w:rPr>
          <w:sz w:val="28"/>
          <w:szCs w:val="28"/>
          <w:lang w:val="kk-KZ"/>
        </w:rPr>
      </w:pPr>
      <w:r w:rsidRPr="000F02C0">
        <w:rPr>
          <w:sz w:val="28"/>
          <w:szCs w:val="28"/>
          <w:lang w:val="kk-KZ"/>
        </w:rPr>
        <w:t xml:space="preserve">Based on this, the problem of multiphase motion within the framework of a multi-speed model is reduced to setting conditions for the joint determination of the quantities and motion of phases that </w:t>
      </w:r>
      <w:r w:rsidRPr="0041101E">
        <w:rPr>
          <w:sz w:val="28"/>
          <w:szCs w:val="28"/>
          <w:lang w:val="kk-KZ"/>
        </w:rPr>
        <w:t>describe interphase and intraphase interactions</w:t>
      </w:r>
      <w:r w:rsidRPr="000F02C0">
        <w:rPr>
          <w:sz w:val="28"/>
          <w:szCs w:val="28"/>
          <w:lang w:val="kk-KZ"/>
        </w:rPr>
        <w:t>. In the general case, it is not possible to give an expression for the force for interphase interaction. This is due to the fact that the expression cannot be obtained even for the case of motion of a single sphere in a homogeneous flow of a viscous incompressible fluid with variable speed.</w:t>
      </w:r>
    </w:p>
    <w:p w14:paraId="792FE094" w14:textId="07F115BC" w:rsidR="006F1C65" w:rsidRDefault="006F1C65" w:rsidP="0031514B">
      <w:pPr>
        <w:ind w:firstLine="709"/>
        <w:jc w:val="both"/>
        <w:rPr>
          <w:sz w:val="28"/>
          <w:szCs w:val="28"/>
          <w:lang w:val="kk-KZ"/>
        </w:rPr>
      </w:pPr>
      <w:r w:rsidRPr="006D06C3">
        <w:rPr>
          <w:sz w:val="28"/>
          <w:szCs w:val="28"/>
          <w:lang w:val="kk-KZ"/>
        </w:rPr>
        <w:t>The patterns and nature of the averaged motion of particles are often influenced by aerodynamic drag, electrostatic and mass forces, the Magnus and Safman effects, turbo and thermophoresis. A more detailed discussion of the work on determining one of these forces - the drag coefficient - is presented in [</w:t>
      </w:r>
      <w:r w:rsidR="00513D9C">
        <w:rPr>
          <w:sz w:val="28"/>
          <w:szCs w:val="28"/>
          <w:lang w:val="kk-KZ"/>
        </w:rPr>
        <w:fldChar w:fldCharType="begin"/>
      </w:r>
      <w:r w:rsidR="00513D9C">
        <w:rPr>
          <w:sz w:val="28"/>
          <w:szCs w:val="28"/>
          <w:lang w:val="kk-KZ"/>
        </w:rPr>
        <w:instrText xml:space="preserve"> REF Sternin1980 \r \h </w:instrText>
      </w:r>
      <w:r w:rsidR="00513D9C">
        <w:rPr>
          <w:sz w:val="28"/>
          <w:szCs w:val="28"/>
          <w:lang w:val="kk-KZ"/>
        </w:rPr>
      </w:r>
      <w:r w:rsidR="00513D9C">
        <w:rPr>
          <w:sz w:val="28"/>
          <w:szCs w:val="28"/>
          <w:lang w:val="kk-KZ"/>
        </w:rPr>
        <w:fldChar w:fldCharType="separate"/>
      </w:r>
      <w:r w:rsidR="00A42882">
        <w:rPr>
          <w:sz w:val="28"/>
          <w:szCs w:val="28"/>
          <w:lang w:val="kk-KZ"/>
        </w:rPr>
        <w:t>99</w:t>
      </w:r>
      <w:r w:rsidR="00513D9C">
        <w:rPr>
          <w:sz w:val="28"/>
          <w:szCs w:val="28"/>
          <w:lang w:val="kk-KZ"/>
        </w:rPr>
        <w:fldChar w:fldCharType="end"/>
      </w:r>
      <w:r w:rsidRPr="006D06C3">
        <w:rPr>
          <w:sz w:val="28"/>
          <w:szCs w:val="28"/>
          <w:lang w:val="kk-KZ"/>
        </w:rPr>
        <w:t>], which presents a review of work on determining the drag and heat transfer coefficients of particles when moving in a two-phase medium, where the influence of the thermal interaction of particles with gas on the two-phase flow is much less.</w:t>
      </w:r>
    </w:p>
    <w:p w14:paraId="3CC77E15" w14:textId="3D5F4577" w:rsidR="006F1C65" w:rsidRPr="00BE310D" w:rsidRDefault="00BE310D" w:rsidP="0031514B">
      <w:pPr>
        <w:ind w:firstLine="709"/>
        <w:jc w:val="both"/>
        <w:rPr>
          <w:sz w:val="28"/>
          <w:szCs w:val="28"/>
          <w:lang w:val="en-US"/>
        </w:rPr>
      </w:pPr>
      <w:r w:rsidRPr="00BE310D">
        <w:rPr>
          <w:sz w:val="28"/>
          <w:szCs w:val="28"/>
          <w:lang w:val="en-US"/>
        </w:rPr>
        <w:t>The majority of theoretical and experimental studies focused on determining the drag coefficient of a sphere pertain to the scenario of a solitary solid sphere moving through a viscous, incompressible fluid.</w:t>
      </w:r>
    </w:p>
    <w:p w14:paraId="4C3CD042" w14:textId="77777777" w:rsidR="006F1C65" w:rsidRPr="00BC7C54" w:rsidRDefault="006F1C65" w:rsidP="0031514B">
      <w:pPr>
        <w:ind w:firstLine="709"/>
        <w:jc w:val="both"/>
        <w:rPr>
          <w:sz w:val="28"/>
          <w:szCs w:val="28"/>
          <w:lang w:val="kk-KZ"/>
        </w:rPr>
      </w:pPr>
      <w:r w:rsidRPr="00BC7C54">
        <w:rPr>
          <w:sz w:val="28"/>
          <w:szCs w:val="28"/>
          <w:lang w:val="kk-KZ"/>
        </w:rPr>
        <w:t>As is known, with a uniform flow around a single smooth non-deformable spherical particle in an unlimited flow of an incompressible isothermal medium, the</w:t>
      </w:r>
      <w:r>
        <w:rPr>
          <w:sz w:val="28"/>
          <w:szCs w:val="28"/>
          <w:lang w:val="kk-KZ"/>
        </w:rPr>
        <w:t xml:space="preserve"> drag coefficient </w:t>
      </w:r>
      <m:oMath>
        <m:sSub>
          <m:sSubPr>
            <m:ctrlPr>
              <w:rPr>
                <w:rFonts w:ascii="Cambria Math" w:hAnsi="Cambria Math"/>
                <w:i/>
                <w:sz w:val="28"/>
                <w:szCs w:val="28"/>
                <w:lang w:val="kk-KZ"/>
              </w:rPr>
            </m:ctrlPr>
          </m:sSubPr>
          <m:e>
            <m:r>
              <w:rPr>
                <w:rFonts w:ascii="Cambria Math" w:hAnsi="Cambria Math"/>
                <w:sz w:val="28"/>
                <w:szCs w:val="28"/>
                <w:lang w:val="kk-KZ"/>
              </w:rPr>
              <m:t>C</m:t>
            </m:r>
          </m:e>
          <m:sub>
            <m:r>
              <w:rPr>
                <w:rFonts w:ascii="Cambria Math" w:hAnsi="Cambria Math"/>
                <w:sz w:val="28"/>
                <w:szCs w:val="28"/>
                <w:lang w:val="kk-KZ"/>
              </w:rPr>
              <m:t>D</m:t>
            </m:r>
          </m:sub>
        </m:sSub>
      </m:oMath>
      <w:r w:rsidRPr="00BC7C54">
        <w:rPr>
          <w:sz w:val="28"/>
          <w:szCs w:val="28"/>
          <w:lang w:val="kk-KZ"/>
        </w:rPr>
        <w:t xml:space="preserve"> depends only on the Reynolds number </w:t>
      </w:r>
      <m:oMath>
        <m:sSub>
          <m:sSubPr>
            <m:ctrlPr>
              <w:rPr>
                <w:rFonts w:ascii="Cambria Math" w:hAnsi="Cambria Math"/>
                <w:i/>
                <w:sz w:val="28"/>
                <w:szCs w:val="28"/>
                <w:lang w:val="kk-KZ"/>
              </w:rPr>
            </m:ctrlPr>
          </m:sSubPr>
          <m:e>
            <m:r>
              <w:rPr>
                <w:rFonts w:ascii="Cambria Math" w:hAnsi="Cambria Math"/>
                <w:sz w:val="28"/>
                <w:szCs w:val="28"/>
                <w:lang w:val="kk-KZ"/>
              </w:rPr>
              <m:t>Re</m:t>
            </m:r>
          </m:e>
          <m:sub>
            <m:r>
              <w:rPr>
                <w:rFonts w:ascii="Cambria Math" w:hAnsi="Cambria Math"/>
                <w:sz w:val="28"/>
                <w:szCs w:val="28"/>
                <w:lang w:val="kk-KZ"/>
              </w:rPr>
              <m:t>p</m:t>
            </m:r>
          </m:sub>
        </m:sSub>
        <m:r>
          <w:rPr>
            <w:rFonts w:ascii="Cambria Math" w:hAnsi="Cambria Math"/>
            <w:sz w:val="28"/>
            <w:szCs w:val="28"/>
            <w:lang w:val="kk-KZ"/>
          </w:rPr>
          <m:t>=2r</m:t>
        </m:r>
        <m:d>
          <m:dPr>
            <m:begChr m:val="|"/>
            <m:endChr m:val="|"/>
            <m:ctrlPr>
              <w:rPr>
                <w:rFonts w:ascii="Cambria Math" w:hAnsi="Cambria Math"/>
                <w:i/>
                <w:sz w:val="28"/>
                <w:szCs w:val="28"/>
                <w:lang w:val="kk-KZ"/>
              </w:rPr>
            </m:ctrlPr>
          </m:dPr>
          <m:e>
            <m:sSub>
              <m:sSubPr>
                <m:ctrlPr>
                  <w:rPr>
                    <w:rFonts w:ascii="Cambria Math" w:hAnsi="Cambria Math"/>
                    <w:i/>
                    <w:sz w:val="28"/>
                    <w:szCs w:val="28"/>
                    <w:lang w:val="kk-KZ"/>
                  </w:rPr>
                </m:ctrlPr>
              </m:sSubPr>
              <m:e>
                <m:acc>
                  <m:accPr>
                    <m:chr m:val="⃗"/>
                    <m:ctrlPr>
                      <w:rPr>
                        <w:rFonts w:ascii="Cambria Math" w:hAnsi="Cambria Math"/>
                        <w:i/>
                        <w:sz w:val="28"/>
                        <w:szCs w:val="28"/>
                        <w:lang w:val="kk-KZ"/>
                      </w:rPr>
                    </m:ctrlPr>
                  </m:accPr>
                  <m:e>
                    <m:r>
                      <w:rPr>
                        <w:rFonts w:ascii="Cambria Math" w:hAnsi="Cambria Math"/>
                        <w:sz w:val="28"/>
                        <w:szCs w:val="28"/>
                        <w:lang w:val="kk-KZ"/>
                      </w:rPr>
                      <m:t>u</m:t>
                    </m:r>
                  </m:e>
                </m:acc>
              </m:e>
              <m:sub>
                <m:r>
                  <w:rPr>
                    <w:rFonts w:ascii="Cambria Math" w:hAnsi="Cambria Math"/>
                    <w:sz w:val="28"/>
                    <w:szCs w:val="28"/>
                    <w:lang w:val="kk-KZ"/>
                  </w:rPr>
                  <m:t>r</m:t>
                </m:r>
              </m:sub>
            </m:sSub>
          </m:e>
        </m:d>
        <m:r>
          <w:rPr>
            <w:rFonts w:ascii="Cambria Math" w:hAnsi="Cambria Math"/>
            <w:sz w:val="28"/>
            <w:szCs w:val="28"/>
            <w:lang w:val="kk-KZ"/>
          </w:rPr>
          <m:t>ρ/μ</m:t>
        </m:r>
      </m:oMath>
      <w:r>
        <w:rPr>
          <w:sz w:val="28"/>
          <w:szCs w:val="28"/>
          <w:lang w:val="en-US"/>
        </w:rPr>
        <w:t xml:space="preserve">, where </w:t>
      </w:r>
      <m:oMath>
        <m:sSub>
          <m:sSubPr>
            <m:ctrlPr>
              <w:rPr>
                <w:rFonts w:ascii="Cambria Math" w:hAnsi="Cambria Math"/>
                <w:i/>
                <w:sz w:val="28"/>
                <w:szCs w:val="28"/>
                <w:lang w:val="kk-KZ"/>
              </w:rPr>
            </m:ctrlPr>
          </m:sSubPr>
          <m:e>
            <m:acc>
              <m:accPr>
                <m:chr m:val="⃗"/>
                <m:ctrlPr>
                  <w:rPr>
                    <w:rFonts w:ascii="Cambria Math" w:hAnsi="Cambria Math"/>
                    <w:i/>
                    <w:sz w:val="28"/>
                    <w:szCs w:val="28"/>
                    <w:lang w:val="kk-KZ"/>
                  </w:rPr>
                </m:ctrlPr>
              </m:accPr>
              <m:e>
                <m:r>
                  <w:rPr>
                    <w:rFonts w:ascii="Cambria Math" w:hAnsi="Cambria Math"/>
                    <w:sz w:val="28"/>
                    <w:szCs w:val="28"/>
                    <w:lang w:val="kk-KZ"/>
                  </w:rPr>
                  <m:t>u</m:t>
                </m:r>
              </m:e>
            </m:acc>
          </m:e>
          <m:sub>
            <m:r>
              <w:rPr>
                <w:rFonts w:ascii="Cambria Math" w:hAnsi="Cambria Math"/>
                <w:sz w:val="28"/>
                <w:szCs w:val="28"/>
                <w:lang w:val="kk-KZ"/>
              </w:rPr>
              <m:t>r</m:t>
            </m:r>
          </m:sub>
        </m:sSub>
        <m:r>
          <w:rPr>
            <w:rFonts w:ascii="Cambria Math" w:hAnsi="Cambria Math"/>
            <w:sz w:val="28"/>
            <w:szCs w:val="28"/>
            <w:lang w:val="kk-KZ"/>
          </w:rPr>
          <m:t>=</m:t>
        </m:r>
        <m:sSub>
          <m:sSubPr>
            <m:ctrlPr>
              <w:rPr>
                <w:rFonts w:ascii="Cambria Math" w:hAnsi="Cambria Math"/>
                <w:i/>
                <w:sz w:val="28"/>
                <w:szCs w:val="28"/>
                <w:lang w:val="kk-KZ"/>
              </w:rPr>
            </m:ctrlPr>
          </m:sSubPr>
          <m:e>
            <m:acc>
              <m:accPr>
                <m:chr m:val="⃗"/>
                <m:ctrlPr>
                  <w:rPr>
                    <w:rFonts w:ascii="Cambria Math" w:hAnsi="Cambria Math"/>
                    <w:i/>
                    <w:sz w:val="28"/>
                    <w:szCs w:val="28"/>
                    <w:lang w:val="kk-KZ"/>
                  </w:rPr>
                </m:ctrlPr>
              </m:accPr>
              <m:e>
                <m:r>
                  <w:rPr>
                    <w:rFonts w:ascii="Cambria Math" w:hAnsi="Cambria Math"/>
                    <w:sz w:val="28"/>
                    <w:szCs w:val="28"/>
                    <w:lang w:val="kk-KZ"/>
                  </w:rPr>
                  <m:t>u</m:t>
                </m:r>
              </m:e>
            </m:acc>
          </m:e>
          <m:sub>
            <m:r>
              <w:rPr>
                <w:rFonts w:ascii="Cambria Math" w:hAnsi="Cambria Math"/>
                <w:sz w:val="28"/>
                <w:szCs w:val="28"/>
                <w:lang w:val="kk-KZ"/>
              </w:rPr>
              <m:t>g</m:t>
            </m:r>
          </m:sub>
        </m:sSub>
        <m:r>
          <w:rPr>
            <w:rFonts w:ascii="Cambria Math" w:hAnsi="Cambria Math"/>
            <w:sz w:val="28"/>
            <w:szCs w:val="28"/>
            <w:lang w:val="kk-KZ"/>
          </w:rPr>
          <m:t>-</m:t>
        </m:r>
        <m:sSub>
          <m:sSubPr>
            <m:ctrlPr>
              <w:rPr>
                <w:rFonts w:ascii="Cambria Math" w:hAnsi="Cambria Math"/>
                <w:i/>
                <w:sz w:val="28"/>
                <w:szCs w:val="28"/>
                <w:lang w:val="kk-KZ"/>
              </w:rPr>
            </m:ctrlPr>
          </m:sSubPr>
          <m:e>
            <m:acc>
              <m:accPr>
                <m:chr m:val="⃗"/>
                <m:ctrlPr>
                  <w:rPr>
                    <w:rFonts w:ascii="Cambria Math" w:hAnsi="Cambria Math"/>
                    <w:i/>
                    <w:sz w:val="28"/>
                    <w:szCs w:val="28"/>
                    <w:lang w:val="kk-KZ"/>
                  </w:rPr>
                </m:ctrlPr>
              </m:accPr>
              <m:e>
                <m:r>
                  <w:rPr>
                    <w:rFonts w:ascii="Cambria Math" w:hAnsi="Cambria Math"/>
                    <w:sz w:val="28"/>
                    <w:szCs w:val="28"/>
                    <w:lang w:val="kk-KZ"/>
                  </w:rPr>
                  <m:t>u</m:t>
                </m:r>
              </m:e>
            </m:acc>
          </m:e>
          <m:sub>
            <m:r>
              <w:rPr>
                <w:rFonts w:ascii="Cambria Math" w:hAnsi="Cambria Math"/>
                <w:sz w:val="28"/>
                <w:szCs w:val="28"/>
                <w:lang w:val="kk-KZ"/>
              </w:rPr>
              <m:t>p</m:t>
            </m:r>
          </m:sub>
        </m:sSub>
      </m:oMath>
      <w:r w:rsidRPr="00BC7C54">
        <w:rPr>
          <w:sz w:val="28"/>
          <w:szCs w:val="28"/>
          <w:lang w:val="kk-KZ"/>
        </w:rPr>
        <w:t>.</w:t>
      </w:r>
    </w:p>
    <w:p w14:paraId="540E4BA4" w14:textId="77777777" w:rsidR="006F1C65" w:rsidRDefault="006F1C65" w:rsidP="0031514B">
      <w:pPr>
        <w:ind w:firstLine="709"/>
        <w:jc w:val="both"/>
        <w:rPr>
          <w:sz w:val="28"/>
          <w:szCs w:val="28"/>
          <w:lang w:val="kk-KZ"/>
        </w:rPr>
      </w:pPr>
      <w:r w:rsidRPr="00BC7C54">
        <w:rPr>
          <w:sz w:val="28"/>
          <w:szCs w:val="28"/>
          <w:lang w:val="kk-KZ"/>
        </w:rPr>
        <w:t xml:space="preserve">The dependence </w:t>
      </w:r>
      <m:oMath>
        <m:sSub>
          <m:sSubPr>
            <m:ctrlPr>
              <w:rPr>
                <w:rFonts w:ascii="Cambria Math" w:hAnsi="Cambria Math"/>
                <w:i/>
                <w:sz w:val="28"/>
                <w:szCs w:val="28"/>
                <w:lang w:val="kk-KZ"/>
              </w:rPr>
            </m:ctrlPr>
          </m:sSubPr>
          <m:e>
            <m:r>
              <w:rPr>
                <w:rFonts w:ascii="Cambria Math" w:hAnsi="Cambria Math"/>
                <w:sz w:val="28"/>
                <w:szCs w:val="28"/>
                <w:lang w:val="kk-KZ"/>
              </w:rPr>
              <m:t>C</m:t>
            </m:r>
          </m:e>
          <m:sub>
            <m:r>
              <w:rPr>
                <w:rFonts w:ascii="Cambria Math" w:hAnsi="Cambria Math"/>
                <w:sz w:val="28"/>
                <w:szCs w:val="28"/>
                <w:lang w:val="kk-KZ"/>
              </w:rPr>
              <m:t>D</m:t>
            </m:r>
          </m:sub>
        </m:sSub>
        <m:r>
          <w:rPr>
            <w:rFonts w:ascii="Cambria Math" w:hAnsi="Cambria Math"/>
            <w:sz w:val="28"/>
            <w:szCs w:val="28"/>
            <w:lang w:val="kk-KZ"/>
          </w:rPr>
          <m:t>(</m:t>
        </m:r>
        <m:sSub>
          <m:sSubPr>
            <m:ctrlPr>
              <w:rPr>
                <w:rFonts w:ascii="Cambria Math" w:hAnsi="Cambria Math"/>
                <w:i/>
                <w:sz w:val="28"/>
                <w:szCs w:val="28"/>
                <w:lang w:val="kk-KZ"/>
              </w:rPr>
            </m:ctrlPr>
          </m:sSubPr>
          <m:e>
            <m:r>
              <w:rPr>
                <w:rFonts w:ascii="Cambria Math" w:hAnsi="Cambria Math"/>
                <w:sz w:val="28"/>
                <w:szCs w:val="28"/>
                <w:lang w:val="kk-KZ"/>
              </w:rPr>
              <m:t>Re</m:t>
            </m:r>
          </m:e>
          <m:sub>
            <m:r>
              <w:rPr>
                <w:rFonts w:ascii="Cambria Math" w:hAnsi="Cambria Math"/>
                <w:sz w:val="28"/>
                <w:szCs w:val="28"/>
                <w:lang w:val="kk-KZ"/>
              </w:rPr>
              <m:t>p</m:t>
            </m:r>
          </m:sub>
        </m:sSub>
        <m:r>
          <w:rPr>
            <w:rFonts w:ascii="Cambria Math" w:hAnsi="Cambria Math"/>
            <w:sz w:val="28"/>
            <w:szCs w:val="28"/>
            <w:lang w:val="kk-KZ"/>
          </w:rPr>
          <m:t>)</m:t>
        </m:r>
      </m:oMath>
      <w:r>
        <w:rPr>
          <w:sz w:val="28"/>
          <w:szCs w:val="28"/>
          <w:lang w:val="en-US"/>
        </w:rPr>
        <w:t xml:space="preserve"> </w:t>
      </w:r>
      <w:r w:rsidRPr="00BC7C54">
        <w:rPr>
          <w:sz w:val="28"/>
          <w:szCs w:val="28"/>
          <w:lang w:val="kk-KZ"/>
        </w:rPr>
        <w:t>for these conditions (standard resistance curve) has been well studied, and many formulas of various types are given to approximate it. Let's look at some of them.</w:t>
      </w:r>
    </w:p>
    <w:p w14:paraId="4378C059" w14:textId="30EC3925" w:rsidR="006F1C65" w:rsidRPr="00A55C67" w:rsidRDefault="006F1C65" w:rsidP="0031514B">
      <w:pPr>
        <w:ind w:firstLine="709"/>
        <w:jc w:val="both"/>
        <w:rPr>
          <w:sz w:val="28"/>
          <w:szCs w:val="28"/>
          <w:lang w:val="en-US"/>
        </w:rPr>
      </w:pPr>
      <w:r w:rsidRPr="00BC7C54">
        <w:rPr>
          <w:sz w:val="28"/>
          <w:szCs w:val="28"/>
          <w:lang w:val="kk-KZ"/>
        </w:rPr>
        <w:t>Stokes studied in 1851 the flow field created by a solid sphere in a uniform flow of a viscous incompressible fluid at very low relative velocities [</w:t>
      </w:r>
      <w:r w:rsidR="00513D9C">
        <w:rPr>
          <w:sz w:val="28"/>
          <w:szCs w:val="28"/>
          <w:lang w:val="kk-KZ"/>
        </w:rPr>
        <w:fldChar w:fldCharType="begin"/>
      </w:r>
      <w:r w:rsidR="00513D9C">
        <w:rPr>
          <w:sz w:val="28"/>
          <w:szCs w:val="28"/>
          <w:lang w:val="kk-KZ"/>
        </w:rPr>
        <w:instrText xml:space="preserve"> REF Sow1971 \r \h </w:instrText>
      </w:r>
      <w:r w:rsidR="00513D9C">
        <w:rPr>
          <w:sz w:val="28"/>
          <w:szCs w:val="28"/>
          <w:lang w:val="kk-KZ"/>
        </w:rPr>
      </w:r>
      <w:r w:rsidR="00513D9C">
        <w:rPr>
          <w:sz w:val="28"/>
          <w:szCs w:val="28"/>
          <w:lang w:val="kk-KZ"/>
        </w:rPr>
        <w:fldChar w:fldCharType="separate"/>
      </w:r>
      <w:r w:rsidR="00A42882">
        <w:rPr>
          <w:sz w:val="28"/>
          <w:szCs w:val="28"/>
          <w:lang w:val="kk-KZ"/>
        </w:rPr>
        <w:t>100</w:t>
      </w:r>
      <w:r w:rsidR="00513D9C">
        <w:rPr>
          <w:sz w:val="28"/>
          <w:szCs w:val="28"/>
          <w:lang w:val="kk-KZ"/>
        </w:rPr>
        <w:fldChar w:fldCharType="end"/>
      </w:r>
      <w:r w:rsidRPr="009D67D5">
        <w:rPr>
          <w:sz w:val="28"/>
          <w:szCs w:val="28"/>
          <w:lang w:val="en-US"/>
        </w:rPr>
        <w:t>,</w:t>
      </w:r>
      <w:r>
        <w:rPr>
          <w:sz w:val="28"/>
          <w:szCs w:val="28"/>
          <w:lang w:val="en-US"/>
        </w:rPr>
        <w:t xml:space="preserve"> </w:t>
      </w:r>
      <w:r w:rsidR="00513D9C">
        <w:rPr>
          <w:sz w:val="28"/>
          <w:szCs w:val="28"/>
          <w:lang w:val="en-US"/>
        </w:rPr>
        <w:fldChar w:fldCharType="begin"/>
      </w:r>
      <w:r w:rsidR="00513D9C">
        <w:rPr>
          <w:sz w:val="28"/>
          <w:szCs w:val="28"/>
          <w:lang w:val="en-US"/>
        </w:rPr>
        <w:instrText xml:space="preserve"> REF Varaksim2003 \r \h </w:instrText>
      </w:r>
      <w:r w:rsidR="00513D9C">
        <w:rPr>
          <w:sz w:val="28"/>
          <w:szCs w:val="28"/>
          <w:lang w:val="en-US"/>
        </w:rPr>
      </w:r>
      <w:r w:rsidR="00513D9C">
        <w:rPr>
          <w:sz w:val="28"/>
          <w:szCs w:val="28"/>
          <w:lang w:val="en-US"/>
        </w:rPr>
        <w:fldChar w:fldCharType="separate"/>
      </w:r>
      <w:r w:rsidR="00A42882">
        <w:rPr>
          <w:sz w:val="28"/>
          <w:szCs w:val="28"/>
          <w:lang w:val="en-US"/>
        </w:rPr>
        <w:t>101</w:t>
      </w:r>
      <w:r w:rsidR="00513D9C">
        <w:rPr>
          <w:sz w:val="28"/>
          <w:szCs w:val="28"/>
          <w:lang w:val="en-US"/>
        </w:rPr>
        <w:fldChar w:fldCharType="end"/>
      </w:r>
      <w:r w:rsidRPr="00BC7C54">
        <w:rPr>
          <w:sz w:val="28"/>
          <w:szCs w:val="28"/>
          <w:lang w:val="kk-KZ"/>
        </w:rPr>
        <w:t>]. One of the cases of integrating the Navier-Stokes equations: the inertial terms are used and the condition of adhesion of the liquid on the surface of a solid sphere is neglected. The resulting resistance force in this case is equal to</w:t>
      </w:r>
      <w:r>
        <w:rPr>
          <w:sz w:val="28"/>
          <w:szCs w:val="28"/>
          <w:lang w:val="en-US"/>
        </w:rPr>
        <w:t xml:space="preserve"> </w:t>
      </w:r>
      <m:oMath>
        <m:r>
          <w:rPr>
            <w:rFonts w:ascii="Cambria Math" w:hAnsi="Cambria Math"/>
            <w:sz w:val="28"/>
            <w:szCs w:val="28"/>
            <w:lang w:val="en-US"/>
          </w:rPr>
          <m:t>P=6πμru</m:t>
        </m:r>
      </m:oMath>
      <w:r>
        <w:rPr>
          <w:sz w:val="28"/>
          <w:szCs w:val="28"/>
          <w:lang w:val="kk-KZ"/>
        </w:rPr>
        <w:t xml:space="preserve">. The value of </w:t>
      </w:r>
      <m:oMath>
        <m:r>
          <w:rPr>
            <w:rFonts w:ascii="Cambria Math" w:hAnsi="Cambria Math"/>
            <w:sz w:val="28"/>
            <w:szCs w:val="28"/>
            <w:lang w:val="en-US"/>
          </w:rPr>
          <m:t>P</m:t>
        </m:r>
      </m:oMath>
      <w:r w:rsidRPr="00BC7C54">
        <w:rPr>
          <w:sz w:val="28"/>
          <w:szCs w:val="28"/>
          <w:lang w:val="kk-KZ"/>
        </w:rPr>
        <w:t xml:space="preserve"> is determined two-thirds by frictional drag and one-third by pressure forces, which is undefined and is often referred to as Stokes' law for spherical drag. In this case, the resistance coefficient</w:t>
      </w:r>
      <w:r w:rsidR="009139FE">
        <w:rPr>
          <w:sz w:val="28"/>
          <w:szCs w:val="28"/>
          <w:lang w:val="en-US"/>
        </w:rPr>
        <w:t xml:space="preserve"> is equal to</w:t>
      </w:r>
      <w:r w:rsidRPr="00BC7C54">
        <w:rPr>
          <w:sz w:val="28"/>
          <w:szCs w:val="28"/>
          <w:lang w:val="kk-KZ"/>
        </w:rPr>
        <w:t xml:space="preserve"> </w:t>
      </w:r>
      <m:oMath>
        <m:sSub>
          <m:sSubPr>
            <m:ctrlPr>
              <w:rPr>
                <w:rFonts w:ascii="Cambria Math" w:hAnsi="Cambria Math"/>
                <w:i/>
                <w:sz w:val="28"/>
                <w:szCs w:val="28"/>
                <w:lang w:val="kk-KZ"/>
              </w:rPr>
            </m:ctrlPr>
          </m:sSubPr>
          <m:e>
            <m:r>
              <w:rPr>
                <w:rFonts w:ascii="Cambria Math" w:hAnsi="Cambria Math"/>
                <w:sz w:val="28"/>
                <w:szCs w:val="28"/>
                <w:lang w:val="kk-KZ"/>
              </w:rPr>
              <m:t>C</m:t>
            </m:r>
          </m:e>
          <m:sub>
            <m:r>
              <w:rPr>
                <w:rFonts w:ascii="Cambria Math" w:hAnsi="Cambria Math"/>
                <w:sz w:val="28"/>
                <w:szCs w:val="28"/>
                <w:lang w:val="kk-KZ"/>
              </w:rPr>
              <m:t>D</m:t>
            </m:r>
          </m:sub>
        </m:sSub>
        <m:r>
          <w:rPr>
            <w:rFonts w:ascii="Cambria Math" w:hAnsi="Cambria Math"/>
            <w:sz w:val="28"/>
            <w:szCs w:val="28"/>
            <w:lang w:val="kk-KZ"/>
          </w:rPr>
          <m:t>=</m:t>
        </m:r>
        <m:f>
          <m:fPr>
            <m:ctrlPr>
              <w:rPr>
                <w:rFonts w:ascii="Cambria Math" w:hAnsi="Cambria Math"/>
                <w:i/>
                <w:sz w:val="28"/>
                <w:szCs w:val="28"/>
                <w:lang w:val="kk-KZ"/>
              </w:rPr>
            </m:ctrlPr>
          </m:fPr>
          <m:num>
            <m:r>
              <w:rPr>
                <w:rFonts w:ascii="Cambria Math" w:hAnsi="Cambria Math"/>
                <w:sz w:val="28"/>
                <w:szCs w:val="28"/>
                <w:lang w:val="kk-KZ"/>
              </w:rPr>
              <m:t>P</m:t>
            </m:r>
          </m:num>
          <m:den>
            <m:r>
              <w:rPr>
                <w:rFonts w:ascii="Cambria Math" w:hAnsi="Cambria Math"/>
                <w:sz w:val="28"/>
                <w:szCs w:val="28"/>
                <w:lang w:val="kk-KZ"/>
              </w:rPr>
              <m:t>ρ</m:t>
            </m:r>
            <m:sSup>
              <m:sSupPr>
                <m:ctrlPr>
                  <w:rPr>
                    <w:rFonts w:ascii="Cambria Math" w:hAnsi="Cambria Math"/>
                    <w:i/>
                    <w:sz w:val="28"/>
                    <w:szCs w:val="28"/>
                    <w:lang w:val="kk-KZ"/>
                  </w:rPr>
                </m:ctrlPr>
              </m:sSupPr>
              <m:e>
                <m:r>
                  <w:rPr>
                    <w:rFonts w:ascii="Cambria Math" w:hAnsi="Cambria Math"/>
                    <w:sz w:val="28"/>
                    <w:szCs w:val="28"/>
                    <w:lang w:val="kk-KZ"/>
                  </w:rPr>
                  <m:t>u</m:t>
                </m:r>
              </m:e>
              <m:sup>
                <m:r>
                  <w:rPr>
                    <w:rFonts w:ascii="Cambria Math" w:hAnsi="Cambria Math"/>
                    <w:sz w:val="28"/>
                    <w:szCs w:val="28"/>
                    <w:lang w:val="kk-KZ"/>
                  </w:rPr>
                  <m:t>2</m:t>
                </m:r>
              </m:sup>
            </m:sSup>
            <m:r>
              <w:rPr>
                <w:rFonts w:ascii="Cambria Math" w:hAnsi="Cambria Math"/>
                <w:sz w:val="28"/>
                <w:szCs w:val="28"/>
                <w:lang w:val="kk-KZ"/>
              </w:rPr>
              <m:t>π</m:t>
            </m:r>
            <m:sSup>
              <m:sSupPr>
                <m:ctrlPr>
                  <w:rPr>
                    <w:rFonts w:ascii="Cambria Math" w:hAnsi="Cambria Math"/>
                    <w:i/>
                    <w:sz w:val="28"/>
                    <w:szCs w:val="28"/>
                    <w:lang w:val="kk-KZ"/>
                  </w:rPr>
                </m:ctrlPr>
              </m:sSupPr>
              <m:e>
                <m:r>
                  <w:rPr>
                    <w:rFonts w:ascii="Cambria Math" w:hAnsi="Cambria Math"/>
                    <w:sz w:val="28"/>
                    <w:szCs w:val="28"/>
                    <w:lang w:val="kk-KZ"/>
                  </w:rPr>
                  <m:t>r</m:t>
                </m:r>
              </m:e>
              <m:sup>
                <m:r>
                  <w:rPr>
                    <w:rFonts w:ascii="Cambria Math" w:hAnsi="Cambria Math"/>
                    <w:sz w:val="28"/>
                    <w:szCs w:val="28"/>
                    <w:lang w:val="kk-KZ"/>
                  </w:rPr>
                  <m:t>2</m:t>
                </m:r>
              </m:sup>
            </m:sSup>
            <m:r>
              <w:rPr>
                <w:rFonts w:ascii="Cambria Math" w:hAnsi="Cambria Math"/>
                <w:sz w:val="28"/>
                <w:szCs w:val="28"/>
                <w:lang w:val="kk-KZ"/>
              </w:rPr>
              <m:t>/2</m:t>
            </m:r>
          </m:den>
        </m:f>
        <m:r>
          <w:rPr>
            <w:rFonts w:ascii="Cambria Math" w:hAnsi="Cambria Math"/>
            <w:sz w:val="28"/>
            <w:szCs w:val="28"/>
            <w:lang w:val="kk-KZ"/>
          </w:rPr>
          <m:t>=</m:t>
        </m:r>
        <m:f>
          <m:fPr>
            <m:ctrlPr>
              <w:rPr>
                <w:rFonts w:ascii="Cambria Math" w:hAnsi="Cambria Math"/>
                <w:i/>
                <w:sz w:val="28"/>
                <w:szCs w:val="28"/>
                <w:lang w:val="kk-KZ"/>
              </w:rPr>
            </m:ctrlPr>
          </m:fPr>
          <m:num>
            <m:r>
              <w:rPr>
                <w:rFonts w:ascii="Cambria Math" w:hAnsi="Cambria Math"/>
                <w:sz w:val="28"/>
                <w:szCs w:val="28"/>
                <w:lang w:val="kk-KZ"/>
              </w:rPr>
              <m:t>24</m:t>
            </m:r>
          </m:num>
          <m:den>
            <m:r>
              <w:rPr>
                <w:rFonts w:ascii="Cambria Math" w:hAnsi="Cambria Math"/>
                <w:sz w:val="28"/>
                <w:szCs w:val="28"/>
                <w:lang w:val="kk-KZ"/>
              </w:rPr>
              <m:t>Re</m:t>
            </m:r>
          </m:den>
        </m:f>
      </m:oMath>
      <w:r>
        <w:rPr>
          <w:sz w:val="28"/>
          <w:szCs w:val="28"/>
          <w:lang w:val="en-US"/>
        </w:rPr>
        <w:t>.</w:t>
      </w:r>
    </w:p>
    <w:p w14:paraId="0A77F425" w14:textId="38299E12" w:rsidR="006F1C65" w:rsidRPr="00BE310D" w:rsidRDefault="006F1C65" w:rsidP="0031514B">
      <w:pPr>
        <w:ind w:firstLine="709"/>
        <w:jc w:val="both"/>
        <w:rPr>
          <w:sz w:val="28"/>
          <w:szCs w:val="28"/>
          <w:lang w:val="en-US"/>
        </w:rPr>
      </w:pPr>
      <w:r w:rsidRPr="00C64970">
        <w:rPr>
          <w:sz w:val="28"/>
          <w:szCs w:val="28"/>
          <w:lang w:val="kk-KZ"/>
        </w:rPr>
        <w:t xml:space="preserve">This is one of the drag coefficients of a sphere at low Reynolds numbers. </w:t>
      </w:r>
      <w:r w:rsidR="00BE310D" w:rsidRPr="00BE310D">
        <w:rPr>
          <w:sz w:val="28"/>
          <w:szCs w:val="28"/>
          <w:lang w:val="en-US"/>
        </w:rPr>
        <w:t>When the Reynolds number exceeds unity, the analytical analysis of the flow field becomes considerably more complex due to the onset of boundary layer separation, resulting in the formation of a vortex region and wake. This occurs alongside an increase in inertial forces and a corresponding rise in Reynolds number in the rear portion of the sphere.</w:t>
      </w:r>
    </w:p>
    <w:p w14:paraId="36DDF2CE" w14:textId="5C3C9800" w:rsidR="006F1C65" w:rsidRPr="004119C6" w:rsidRDefault="006F1C65" w:rsidP="0031514B">
      <w:pPr>
        <w:ind w:firstLine="709"/>
        <w:jc w:val="both"/>
        <w:rPr>
          <w:sz w:val="28"/>
          <w:szCs w:val="28"/>
          <w:highlight w:val="yellow"/>
          <w:lang w:val="en-US"/>
        </w:rPr>
      </w:pPr>
      <w:r w:rsidRPr="00FB6825">
        <w:rPr>
          <w:sz w:val="28"/>
          <w:szCs w:val="28"/>
          <w:lang w:val="kk-KZ"/>
        </w:rPr>
        <w:t xml:space="preserve">In the range of Reynolds numbers </w:t>
      </w:r>
      <m:oMath>
        <m:r>
          <w:rPr>
            <w:rFonts w:ascii="Cambria Math" w:hAnsi="Cambria Math"/>
            <w:sz w:val="28"/>
            <w:szCs w:val="28"/>
            <w:lang w:val="kk-KZ"/>
          </w:rPr>
          <m:t>1</m:t>
        </m:r>
        <m:r>
          <w:rPr>
            <w:rFonts w:ascii="Cambria Math" w:hAnsi="Cambria Math"/>
            <w:sz w:val="28"/>
            <w:szCs w:val="28"/>
            <w:lang w:val="en-US"/>
          </w:rPr>
          <m:t>&lt;</m:t>
        </m:r>
        <m:r>
          <w:rPr>
            <w:rFonts w:ascii="Cambria Math" w:hAnsi="Cambria Math"/>
            <w:sz w:val="28"/>
            <w:szCs w:val="28"/>
            <w:lang w:val="kk-KZ"/>
          </w:rPr>
          <m:t>Re&lt;1000</m:t>
        </m:r>
      </m:oMath>
      <w:r w:rsidRPr="00FB6825">
        <w:rPr>
          <w:sz w:val="28"/>
          <w:szCs w:val="28"/>
          <w:lang w:val="kk-KZ"/>
        </w:rPr>
        <w:t>, the possibilities for analytical studies of flows are sharply narrowed due to the influence of viscosity and inertial forces in the flow field, and data on the nature of the flow around a sphere and the drag coefficient of spheres can be obtained mainly experimentally. The resistance forces of spheres at medium and high Reynolds numbers have been determined experimentally by many researchers [</w:t>
      </w:r>
      <w:r w:rsidR="00513D9C">
        <w:rPr>
          <w:sz w:val="28"/>
          <w:szCs w:val="28"/>
          <w:lang w:val="kk-KZ"/>
        </w:rPr>
        <w:fldChar w:fldCharType="begin"/>
      </w:r>
      <w:r w:rsidR="00513D9C">
        <w:rPr>
          <w:sz w:val="28"/>
          <w:szCs w:val="28"/>
          <w:lang w:val="kk-KZ"/>
        </w:rPr>
        <w:instrText xml:space="preserve"> REF Sternin1980 \r \h </w:instrText>
      </w:r>
      <w:r w:rsidR="00513D9C">
        <w:rPr>
          <w:sz w:val="28"/>
          <w:szCs w:val="28"/>
          <w:lang w:val="kk-KZ"/>
        </w:rPr>
      </w:r>
      <w:r w:rsidR="00513D9C">
        <w:rPr>
          <w:sz w:val="28"/>
          <w:szCs w:val="28"/>
          <w:lang w:val="kk-KZ"/>
        </w:rPr>
        <w:fldChar w:fldCharType="separate"/>
      </w:r>
      <w:r w:rsidR="00A42882">
        <w:rPr>
          <w:sz w:val="28"/>
          <w:szCs w:val="28"/>
          <w:lang w:val="kk-KZ"/>
        </w:rPr>
        <w:t>99</w:t>
      </w:r>
      <w:r w:rsidR="00513D9C">
        <w:rPr>
          <w:sz w:val="28"/>
          <w:szCs w:val="28"/>
          <w:lang w:val="kk-KZ"/>
        </w:rPr>
        <w:fldChar w:fldCharType="end"/>
      </w:r>
      <w:r w:rsidRPr="009D67D5">
        <w:rPr>
          <w:sz w:val="28"/>
          <w:szCs w:val="28"/>
          <w:lang w:val="kk-KZ"/>
        </w:rPr>
        <w:t>,</w:t>
      </w:r>
      <w:r w:rsidR="00513D9C">
        <w:rPr>
          <w:sz w:val="28"/>
          <w:szCs w:val="28"/>
          <w:lang w:val="en-US"/>
        </w:rPr>
        <w:t xml:space="preserve"> </w:t>
      </w:r>
      <w:r w:rsidR="00513D9C">
        <w:rPr>
          <w:sz w:val="28"/>
          <w:szCs w:val="28"/>
          <w:lang w:val="en-US"/>
        </w:rPr>
        <w:fldChar w:fldCharType="begin"/>
      </w:r>
      <w:r w:rsidR="00513D9C">
        <w:rPr>
          <w:sz w:val="28"/>
          <w:szCs w:val="28"/>
          <w:lang w:val="en-US"/>
        </w:rPr>
        <w:instrText xml:space="preserve"> REF Shraiber1987 \r \h </w:instrText>
      </w:r>
      <w:r w:rsidR="00513D9C">
        <w:rPr>
          <w:sz w:val="28"/>
          <w:szCs w:val="28"/>
          <w:lang w:val="en-US"/>
        </w:rPr>
      </w:r>
      <w:r w:rsidR="00513D9C">
        <w:rPr>
          <w:sz w:val="28"/>
          <w:szCs w:val="28"/>
          <w:lang w:val="en-US"/>
        </w:rPr>
        <w:fldChar w:fldCharType="separate"/>
      </w:r>
      <w:r w:rsidR="00A42882">
        <w:rPr>
          <w:sz w:val="28"/>
          <w:szCs w:val="28"/>
          <w:lang w:val="en-US"/>
        </w:rPr>
        <w:t>102</w:t>
      </w:r>
      <w:r w:rsidR="00513D9C">
        <w:rPr>
          <w:sz w:val="28"/>
          <w:szCs w:val="28"/>
          <w:lang w:val="en-US"/>
        </w:rPr>
        <w:fldChar w:fldCharType="end"/>
      </w:r>
      <w:r w:rsidRPr="00FB6825">
        <w:rPr>
          <w:sz w:val="28"/>
          <w:szCs w:val="28"/>
          <w:lang w:val="kk-KZ"/>
        </w:rPr>
        <w:t xml:space="preserve">]. Due to the complexity of standard resistance curves, it is impossible to express the </w:t>
      </w:r>
      <m:oMath>
        <m:sSub>
          <m:sSubPr>
            <m:ctrlPr>
              <w:rPr>
                <w:rFonts w:ascii="Cambria Math" w:hAnsi="Cambria Math"/>
                <w:i/>
                <w:sz w:val="28"/>
                <w:szCs w:val="28"/>
                <w:lang w:val="kk-KZ"/>
              </w:rPr>
            </m:ctrlPr>
          </m:sSubPr>
          <m:e>
            <m:r>
              <w:rPr>
                <w:rFonts w:ascii="Cambria Math" w:hAnsi="Cambria Math"/>
                <w:sz w:val="28"/>
                <w:szCs w:val="28"/>
                <w:lang w:val="kk-KZ"/>
              </w:rPr>
              <m:t>C</m:t>
            </m:r>
          </m:e>
          <m:sub>
            <m:r>
              <w:rPr>
                <w:rFonts w:ascii="Cambria Math" w:hAnsi="Cambria Math"/>
                <w:sz w:val="28"/>
                <w:szCs w:val="28"/>
                <w:lang w:val="kk-KZ"/>
              </w:rPr>
              <m:t>d</m:t>
            </m:r>
          </m:sub>
        </m:sSub>
        <m:r>
          <w:rPr>
            <w:rFonts w:ascii="Cambria Math" w:hAnsi="Cambria Math"/>
            <w:sz w:val="28"/>
            <w:szCs w:val="28"/>
            <w:lang w:val="kk-KZ"/>
          </w:rPr>
          <m:t>=f(Re)</m:t>
        </m:r>
      </m:oMath>
      <w:r>
        <w:rPr>
          <w:sz w:val="28"/>
          <w:szCs w:val="28"/>
          <w:lang w:val="kk-KZ"/>
        </w:rPr>
        <w:t xml:space="preserve"> </w:t>
      </w:r>
      <w:r w:rsidRPr="00FB6825">
        <w:rPr>
          <w:sz w:val="28"/>
          <w:szCs w:val="28"/>
          <w:lang w:val="kk-KZ"/>
        </w:rPr>
        <w:t>relationship in a single equation that provides acceptable accuracy over the entire range of Reynolds number variations. In this regard, many authors [</w:t>
      </w:r>
      <w:r w:rsidR="00513D9C">
        <w:rPr>
          <w:sz w:val="28"/>
          <w:szCs w:val="28"/>
          <w:lang w:val="kk-KZ"/>
        </w:rPr>
        <w:fldChar w:fldCharType="begin"/>
      </w:r>
      <w:r w:rsidR="00513D9C">
        <w:rPr>
          <w:sz w:val="28"/>
          <w:szCs w:val="28"/>
          <w:lang w:val="kk-KZ"/>
        </w:rPr>
        <w:instrText xml:space="preserve"> REF Gavin1991 \r \h </w:instrText>
      </w:r>
      <w:r w:rsidR="00513D9C">
        <w:rPr>
          <w:sz w:val="28"/>
          <w:szCs w:val="28"/>
          <w:lang w:val="kk-KZ"/>
        </w:rPr>
      </w:r>
      <w:r w:rsidR="00513D9C">
        <w:rPr>
          <w:sz w:val="28"/>
          <w:szCs w:val="28"/>
          <w:lang w:val="kk-KZ"/>
        </w:rPr>
        <w:fldChar w:fldCharType="separate"/>
      </w:r>
      <w:r w:rsidR="00A42882">
        <w:rPr>
          <w:sz w:val="28"/>
          <w:szCs w:val="28"/>
          <w:lang w:val="kk-KZ"/>
        </w:rPr>
        <w:t>103</w:t>
      </w:r>
      <w:r w:rsidR="00513D9C">
        <w:rPr>
          <w:sz w:val="28"/>
          <w:szCs w:val="28"/>
          <w:lang w:val="kk-KZ"/>
        </w:rPr>
        <w:fldChar w:fldCharType="end"/>
      </w:r>
      <w:r w:rsidRPr="00FB6825">
        <w:rPr>
          <w:sz w:val="28"/>
          <w:szCs w:val="28"/>
          <w:lang w:val="kk-KZ"/>
        </w:rPr>
        <w:t xml:space="preserve">] replace the standard resistance curve with a broken curve described by the following </w:t>
      </w:r>
      <w:r w:rsidRPr="004119C6">
        <w:rPr>
          <w:sz w:val="28"/>
          <w:szCs w:val="28"/>
          <w:lang w:val="kk-KZ"/>
        </w:rPr>
        <w:t xml:space="preserve">equation </w:t>
      </w:r>
      <m:oMath>
        <m:sSub>
          <m:sSubPr>
            <m:ctrlPr>
              <w:rPr>
                <w:rFonts w:ascii="Cambria Math" w:hAnsi="Cambria Math"/>
                <w:i/>
                <w:sz w:val="28"/>
                <w:szCs w:val="28"/>
                <w:lang w:val="kk-KZ"/>
              </w:rPr>
            </m:ctrlPr>
          </m:sSubPr>
          <m:e>
            <m:r>
              <w:rPr>
                <w:rFonts w:ascii="Cambria Math" w:hAnsi="Cambria Math"/>
                <w:sz w:val="28"/>
                <w:szCs w:val="28"/>
                <w:lang w:val="kk-KZ"/>
              </w:rPr>
              <m:t>C</m:t>
            </m:r>
          </m:e>
          <m:sub>
            <m:sSub>
              <m:sSubPr>
                <m:ctrlPr>
                  <w:rPr>
                    <w:rFonts w:ascii="Cambria Math" w:hAnsi="Cambria Math"/>
                    <w:i/>
                    <w:sz w:val="28"/>
                    <w:szCs w:val="28"/>
                    <w:lang w:val="kk-KZ"/>
                  </w:rPr>
                </m:ctrlPr>
              </m:sSubPr>
              <m:e>
                <m:r>
                  <w:rPr>
                    <w:rFonts w:ascii="Cambria Math" w:hAnsi="Cambria Math"/>
                    <w:sz w:val="28"/>
                    <w:szCs w:val="28"/>
                    <w:lang w:val="kk-KZ"/>
                  </w:rPr>
                  <m:t>D</m:t>
                </m:r>
              </m:e>
              <m:sub>
                <m:r>
                  <w:rPr>
                    <w:rFonts w:ascii="Cambria Math" w:hAnsi="Cambria Math"/>
                    <w:sz w:val="28"/>
                    <w:szCs w:val="28"/>
                    <w:lang w:val="kk-KZ"/>
                  </w:rPr>
                  <m:t>i</m:t>
                </m:r>
              </m:sub>
            </m:sSub>
          </m:sub>
        </m:sSub>
        <m:r>
          <w:rPr>
            <w:rFonts w:ascii="Cambria Math" w:hAnsi="Cambria Math"/>
            <w:sz w:val="28"/>
            <w:szCs w:val="28"/>
            <w:lang w:val="kk-KZ"/>
          </w:rPr>
          <m:t>=</m:t>
        </m:r>
        <m:f>
          <m:fPr>
            <m:ctrlPr>
              <w:rPr>
                <w:rFonts w:ascii="Cambria Math" w:hAnsi="Cambria Math"/>
                <w:i/>
                <w:sz w:val="28"/>
                <w:szCs w:val="28"/>
                <w:lang w:val="kk-KZ"/>
              </w:rPr>
            </m:ctrlPr>
          </m:fPr>
          <m:num>
            <m:sSub>
              <m:sSubPr>
                <m:ctrlPr>
                  <w:rPr>
                    <w:rFonts w:ascii="Cambria Math" w:hAnsi="Cambria Math"/>
                    <w:i/>
                    <w:sz w:val="28"/>
                    <w:szCs w:val="28"/>
                    <w:lang w:val="kk-KZ"/>
                  </w:rPr>
                </m:ctrlPr>
              </m:sSubPr>
              <m:e>
                <m:r>
                  <w:rPr>
                    <w:rFonts w:ascii="Cambria Math" w:hAnsi="Cambria Math"/>
                    <w:sz w:val="28"/>
                    <w:szCs w:val="28"/>
                    <w:lang w:val="kk-KZ"/>
                  </w:rPr>
                  <m:t>A</m:t>
                </m:r>
              </m:e>
              <m:sub>
                <m:r>
                  <w:rPr>
                    <w:rFonts w:ascii="Cambria Math" w:hAnsi="Cambria Math"/>
                    <w:sz w:val="28"/>
                    <w:szCs w:val="28"/>
                    <w:lang w:val="kk-KZ"/>
                  </w:rPr>
                  <m:t>i</m:t>
                </m:r>
              </m:sub>
            </m:sSub>
          </m:num>
          <m:den>
            <m:sSup>
              <m:sSupPr>
                <m:ctrlPr>
                  <w:rPr>
                    <w:rFonts w:ascii="Cambria Math" w:hAnsi="Cambria Math"/>
                    <w:i/>
                    <w:sz w:val="28"/>
                    <w:szCs w:val="28"/>
                    <w:lang w:val="kk-KZ"/>
                  </w:rPr>
                </m:ctrlPr>
              </m:sSupPr>
              <m:e>
                <m:r>
                  <w:rPr>
                    <w:rFonts w:ascii="Cambria Math" w:hAnsi="Cambria Math"/>
                    <w:sz w:val="28"/>
                    <w:szCs w:val="28"/>
                    <w:lang w:val="kk-KZ"/>
                  </w:rPr>
                  <m:t>Re</m:t>
                </m:r>
              </m:e>
              <m:sup>
                <m:sSub>
                  <m:sSubPr>
                    <m:ctrlPr>
                      <w:rPr>
                        <w:rFonts w:ascii="Cambria Math" w:hAnsi="Cambria Math"/>
                        <w:i/>
                        <w:sz w:val="28"/>
                        <w:szCs w:val="28"/>
                        <w:lang w:val="kk-KZ"/>
                      </w:rPr>
                    </m:ctrlPr>
                  </m:sSubPr>
                  <m:e>
                    <m:r>
                      <w:rPr>
                        <w:rFonts w:ascii="Cambria Math" w:hAnsi="Cambria Math"/>
                        <w:sz w:val="28"/>
                        <w:szCs w:val="28"/>
                        <w:lang w:val="kk-KZ"/>
                      </w:rPr>
                      <m:t>n</m:t>
                    </m:r>
                  </m:e>
                  <m:sub>
                    <m:r>
                      <w:rPr>
                        <w:rFonts w:ascii="Cambria Math" w:hAnsi="Cambria Math"/>
                        <w:sz w:val="28"/>
                        <w:szCs w:val="28"/>
                        <w:lang w:val="kk-KZ"/>
                      </w:rPr>
                      <m:t>i</m:t>
                    </m:r>
                  </m:sub>
                </m:sSub>
              </m:sup>
            </m:sSup>
          </m:den>
        </m:f>
        <m:r>
          <w:rPr>
            <w:rFonts w:ascii="Cambria Math" w:hAnsi="Cambria Math"/>
            <w:sz w:val="28"/>
            <w:szCs w:val="28"/>
            <w:lang w:val="kk-KZ"/>
          </w:rPr>
          <m:t>,  i=1,2,…,l.</m:t>
        </m:r>
      </m:oMath>
      <w:r w:rsidRPr="004119C6">
        <w:rPr>
          <w:sz w:val="28"/>
          <w:szCs w:val="28"/>
          <w:lang w:val="en-US"/>
        </w:rPr>
        <w:t xml:space="preserve"> . Such dependencies are widespread and simple, convenient for integrating the equations of particle motion.</w:t>
      </w:r>
    </w:p>
    <w:p w14:paraId="7BB8879F" w14:textId="77777777" w:rsidR="006F1C65" w:rsidRPr="00527709" w:rsidRDefault="006F1C65" w:rsidP="0031514B">
      <w:pPr>
        <w:ind w:firstLine="709"/>
        <w:jc w:val="both"/>
        <w:rPr>
          <w:sz w:val="28"/>
          <w:szCs w:val="28"/>
          <w:lang w:val="kk-KZ"/>
        </w:rPr>
      </w:pPr>
      <w:r w:rsidRPr="00FB6825">
        <w:rPr>
          <w:sz w:val="28"/>
          <w:szCs w:val="28"/>
          <w:lang w:val="kk-KZ"/>
        </w:rPr>
        <w:t xml:space="preserve">In the usual case, the </w:t>
      </w:r>
      <w:r>
        <w:rPr>
          <w:sz w:val="28"/>
          <w:szCs w:val="28"/>
          <w:lang w:val="kk-KZ"/>
        </w:rPr>
        <w:t>Stokes (</w:t>
      </w:r>
      <m:oMath>
        <m:sSub>
          <m:sSubPr>
            <m:ctrlPr>
              <w:rPr>
                <w:rFonts w:ascii="Cambria Math" w:hAnsi="Cambria Math"/>
                <w:i/>
                <w:sz w:val="28"/>
                <w:szCs w:val="28"/>
                <w:lang w:val="kk-KZ"/>
              </w:rPr>
            </m:ctrlPr>
          </m:sSubPr>
          <m:e>
            <m:r>
              <w:rPr>
                <w:rFonts w:ascii="Cambria Math" w:hAnsi="Cambria Math"/>
                <w:sz w:val="28"/>
                <w:szCs w:val="28"/>
                <w:lang w:val="kk-KZ"/>
              </w:rPr>
              <m:t>A</m:t>
            </m:r>
          </m:e>
          <m:sub>
            <m:r>
              <w:rPr>
                <w:rFonts w:ascii="Cambria Math" w:hAnsi="Cambria Math"/>
                <w:sz w:val="28"/>
                <w:szCs w:val="28"/>
                <w:lang w:val="kk-KZ"/>
              </w:rPr>
              <m:t>1</m:t>
            </m:r>
          </m:sub>
        </m:sSub>
        <m:r>
          <w:rPr>
            <w:rFonts w:ascii="Cambria Math" w:hAnsi="Cambria Math"/>
            <w:sz w:val="28"/>
            <w:szCs w:val="28"/>
            <w:lang w:val="kk-KZ"/>
          </w:rPr>
          <m:t>=24</m:t>
        </m:r>
      </m:oMath>
      <w:r w:rsidRPr="00FB6825">
        <w:rPr>
          <w:sz w:val="28"/>
          <w:szCs w:val="28"/>
          <w:lang w:val="kk-KZ"/>
        </w:rPr>
        <w:t>,</w:t>
      </w:r>
      <w:r>
        <w:rPr>
          <w:sz w:val="28"/>
          <w:szCs w:val="28"/>
          <w:lang w:val="en-US"/>
        </w:rPr>
        <w:t xml:space="preserve"> </w:t>
      </w:r>
      <m:oMath>
        <m:r>
          <w:rPr>
            <w:rFonts w:ascii="Cambria Math" w:hAnsi="Cambria Math"/>
            <w:sz w:val="28"/>
            <w:szCs w:val="28"/>
            <w:lang w:val="en-US"/>
          </w:rPr>
          <m:t>n=1</m:t>
        </m:r>
      </m:oMath>
      <w:r w:rsidRPr="00FB6825">
        <w:rPr>
          <w:sz w:val="28"/>
          <w:szCs w:val="28"/>
          <w:lang w:val="kk-KZ"/>
        </w:rPr>
        <w:t xml:space="preserve">) </w:t>
      </w:r>
      <w:r>
        <w:rPr>
          <w:sz w:val="28"/>
          <w:szCs w:val="28"/>
          <w:lang w:val="en-US"/>
        </w:rPr>
        <w:t xml:space="preserve">and </w:t>
      </w:r>
      <w:r w:rsidRPr="00FB6825">
        <w:rPr>
          <w:sz w:val="28"/>
          <w:szCs w:val="28"/>
          <w:lang w:val="kk-KZ"/>
        </w:rPr>
        <w:t>Newt</w:t>
      </w:r>
      <w:r>
        <w:rPr>
          <w:sz w:val="28"/>
          <w:szCs w:val="28"/>
          <w:lang w:val="kk-KZ"/>
        </w:rPr>
        <w:t>on (</w:t>
      </w:r>
      <m:oMath>
        <m:sSub>
          <m:sSubPr>
            <m:ctrlPr>
              <w:rPr>
                <w:rFonts w:ascii="Cambria Math" w:hAnsi="Cambria Math"/>
                <w:i/>
                <w:sz w:val="28"/>
                <w:szCs w:val="28"/>
                <w:lang w:val="kk-KZ"/>
              </w:rPr>
            </m:ctrlPr>
          </m:sSubPr>
          <m:e>
            <m:r>
              <w:rPr>
                <w:rFonts w:ascii="Cambria Math" w:hAnsi="Cambria Math"/>
                <w:sz w:val="28"/>
                <w:szCs w:val="28"/>
                <w:lang w:val="kk-KZ"/>
              </w:rPr>
              <m:t>A</m:t>
            </m:r>
          </m:e>
          <m:sub>
            <m:r>
              <w:rPr>
                <w:rFonts w:ascii="Cambria Math" w:hAnsi="Cambria Math"/>
                <w:sz w:val="28"/>
                <w:szCs w:val="28"/>
                <w:lang w:val="kk-KZ"/>
              </w:rPr>
              <m:t>2</m:t>
            </m:r>
          </m:sub>
        </m:sSub>
        <m:r>
          <w:rPr>
            <w:rFonts w:ascii="Cambria Math" w:hAnsi="Cambria Math"/>
            <w:sz w:val="28"/>
            <w:szCs w:val="28"/>
            <w:lang w:val="kk-KZ"/>
          </w:rPr>
          <m:t>=0.44</m:t>
        </m:r>
      </m:oMath>
      <w:r>
        <w:rPr>
          <w:sz w:val="28"/>
          <w:szCs w:val="28"/>
          <w:lang w:val="kk-KZ"/>
        </w:rPr>
        <w:t>,</w:t>
      </w:r>
      <w:r>
        <w:rPr>
          <w:sz w:val="28"/>
          <w:szCs w:val="28"/>
          <w:lang w:val="en-US"/>
        </w:rPr>
        <w:t xml:space="preserve"> </w:t>
      </w:r>
      <m:oMath>
        <m:r>
          <w:rPr>
            <w:rFonts w:ascii="Cambria Math" w:hAnsi="Cambria Math"/>
            <w:sz w:val="28"/>
            <w:szCs w:val="28"/>
            <w:lang w:val="en-US"/>
          </w:rPr>
          <m:t>n=0</m:t>
        </m:r>
      </m:oMath>
      <w:r>
        <w:rPr>
          <w:sz w:val="28"/>
          <w:szCs w:val="28"/>
          <w:lang w:val="kk-KZ"/>
        </w:rPr>
        <w:t>)</w:t>
      </w:r>
      <w:r>
        <w:rPr>
          <w:sz w:val="28"/>
          <w:szCs w:val="28"/>
          <w:lang w:val="en-US"/>
        </w:rPr>
        <w:t xml:space="preserve"> </w:t>
      </w:r>
      <w:r w:rsidRPr="00FB6825">
        <w:rPr>
          <w:sz w:val="28"/>
          <w:szCs w:val="28"/>
          <w:lang w:val="kk-KZ"/>
        </w:rPr>
        <w:t>dependences can be considered as a very rough description of the standard resistance curve. Most often, for better approximation, the standard resistance curve is divided into three or four segments. It has been established that the resistance force consists of two components - frictional resistance and shape.</w:t>
      </w:r>
    </w:p>
    <w:p w14:paraId="7137E734" w14:textId="77777777" w:rsidR="006F1C65" w:rsidRDefault="006F1C65" w:rsidP="0031514B">
      <w:pPr>
        <w:ind w:firstLine="709"/>
        <w:jc w:val="both"/>
        <w:rPr>
          <w:sz w:val="28"/>
          <w:szCs w:val="28"/>
          <w:lang w:val="kk-KZ"/>
        </w:rPr>
      </w:pPr>
      <w:r w:rsidRPr="00DB09C9">
        <w:rPr>
          <w:sz w:val="28"/>
          <w:szCs w:val="28"/>
          <w:lang w:val="kk-KZ"/>
        </w:rPr>
        <w:t>Therefore, two-term formulas can be proposed for the resistance coefficient.</w:t>
      </w:r>
    </w:p>
    <w:p w14:paraId="08ADAD41" w14:textId="6AB8EA28" w:rsidR="006F1C65" w:rsidRPr="00FB6825" w:rsidRDefault="006F1C65" w:rsidP="0031514B">
      <w:pPr>
        <w:ind w:firstLine="709"/>
        <w:jc w:val="both"/>
        <w:rPr>
          <w:sz w:val="28"/>
          <w:szCs w:val="28"/>
          <w:highlight w:val="yellow"/>
          <w:lang w:val="kk-KZ"/>
        </w:rPr>
      </w:pPr>
      <w:r w:rsidRPr="00DB09C9">
        <w:rPr>
          <w:sz w:val="28"/>
          <w:szCs w:val="28"/>
          <w:lang w:val="kk-KZ"/>
        </w:rPr>
        <w:t xml:space="preserve">The formula proposed by L.S. Klyachko, convenient for integrating equations of motion, is widely known, giving good accuracy for </w:t>
      </w:r>
      <m:oMath>
        <m:r>
          <w:rPr>
            <w:rFonts w:ascii="Cambria Math" w:hAnsi="Cambria Math"/>
            <w:sz w:val="28"/>
            <w:szCs w:val="28"/>
            <w:lang w:val="kk-KZ"/>
          </w:rPr>
          <m:t>Re&lt;1000</m:t>
        </m:r>
      </m:oMath>
      <w:r w:rsidR="006A6F3C">
        <w:rPr>
          <w:sz w:val="28"/>
          <w:szCs w:val="28"/>
          <w:lang w:val="en-US"/>
        </w:rPr>
        <w:t xml:space="preserve"> </w:t>
      </w:r>
      <w:r w:rsidR="006A6F3C" w:rsidRPr="00CF3024">
        <w:rPr>
          <w:sz w:val="28"/>
          <w:szCs w:val="28"/>
          <w:lang w:val="en-US"/>
        </w:rPr>
        <w:t>[</w:t>
      </w:r>
      <w:r w:rsidR="00CF3024">
        <w:rPr>
          <w:sz w:val="28"/>
          <w:szCs w:val="28"/>
          <w:lang w:val="kk-KZ"/>
        </w:rPr>
        <w:fldChar w:fldCharType="begin"/>
      </w:r>
      <w:r w:rsidR="00CF3024">
        <w:rPr>
          <w:sz w:val="28"/>
          <w:szCs w:val="28"/>
          <w:lang w:val="kk-KZ"/>
        </w:rPr>
        <w:instrText xml:space="preserve"> REF Gavin1991 \r \h </w:instrText>
      </w:r>
      <w:r w:rsidR="00CF3024">
        <w:rPr>
          <w:sz w:val="28"/>
          <w:szCs w:val="28"/>
          <w:lang w:val="kk-KZ"/>
        </w:rPr>
      </w:r>
      <w:r w:rsidR="00CF3024">
        <w:rPr>
          <w:sz w:val="28"/>
          <w:szCs w:val="28"/>
          <w:lang w:val="kk-KZ"/>
        </w:rPr>
        <w:fldChar w:fldCharType="separate"/>
      </w:r>
      <w:r w:rsidR="00A42882">
        <w:rPr>
          <w:sz w:val="28"/>
          <w:szCs w:val="28"/>
          <w:lang w:val="kk-KZ"/>
        </w:rPr>
        <w:t>103</w:t>
      </w:r>
      <w:r w:rsidR="00CF3024">
        <w:rPr>
          <w:sz w:val="28"/>
          <w:szCs w:val="28"/>
          <w:lang w:val="kk-KZ"/>
        </w:rPr>
        <w:fldChar w:fldCharType="end"/>
      </w:r>
      <w:r w:rsidR="006A6F3C" w:rsidRPr="00CF3024">
        <w:rPr>
          <w:sz w:val="28"/>
          <w:szCs w:val="28"/>
          <w:lang w:val="en-US"/>
        </w:rPr>
        <w:t>]</w:t>
      </w:r>
      <w:r w:rsidRPr="00DB09C9">
        <w:rPr>
          <w:sz w:val="28"/>
          <w:szCs w:val="28"/>
          <w:lang w:val="kk-KZ"/>
        </w:rPr>
        <w:t>:</w:t>
      </w:r>
    </w:p>
    <w:p w14:paraId="09DC57BB" w14:textId="77777777" w:rsidR="006F1C65" w:rsidRDefault="006F1C65" w:rsidP="00DA3131">
      <w:pPr>
        <w:ind w:firstLine="567"/>
        <w:jc w:val="both"/>
        <w:rPr>
          <w:sz w:val="28"/>
          <w:szCs w:val="28"/>
          <w:lang w:val="kk-KZ"/>
        </w:rPr>
      </w:pPr>
    </w:p>
    <w:p w14:paraId="651E4E7D" w14:textId="115E7E27" w:rsidR="006F1C65" w:rsidRDefault="00E7772B" w:rsidP="00DA3131">
      <w:pPr>
        <w:tabs>
          <w:tab w:val="center" w:pos="4820"/>
          <w:tab w:val="right" w:pos="9639"/>
        </w:tabs>
        <w:ind w:firstLine="567"/>
        <w:jc w:val="both"/>
        <w:rPr>
          <w:sz w:val="28"/>
          <w:szCs w:val="28"/>
          <w:lang w:val="kk-KZ"/>
        </w:rPr>
      </w:pPr>
      <w:r>
        <w:rPr>
          <w:sz w:val="28"/>
          <w:szCs w:val="28"/>
          <w:lang w:val="kk-KZ"/>
        </w:rPr>
        <w:tab/>
      </w:r>
      <m:oMath>
        <m:sSub>
          <m:sSubPr>
            <m:ctrlPr>
              <w:rPr>
                <w:rFonts w:ascii="Cambria Math" w:hAnsi="Cambria Math"/>
                <w:i/>
                <w:sz w:val="28"/>
                <w:szCs w:val="28"/>
                <w:lang w:val="kk-KZ"/>
              </w:rPr>
            </m:ctrlPr>
          </m:sSubPr>
          <m:e>
            <m:r>
              <w:rPr>
                <w:rFonts w:ascii="Cambria Math" w:hAnsi="Cambria Math"/>
                <w:sz w:val="28"/>
                <w:szCs w:val="28"/>
                <w:lang w:val="kk-KZ"/>
              </w:rPr>
              <m:t>C</m:t>
            </m:r>
          </m:e>
          <m:sub>
            <m:r>
              <w:rPr>
                <w:rFonts w:ascii="Cambria Math" w:hAnsi="Cambria Math"/>
                <w:sz w:val="28"/>
                <w:szCs w:val="28"/>
                <w:lang w:val="kk-KZ"/>
              </w:rPr>
              <m:t>D</m:t>
            </m:r>
          </m:sub>
        </m:sSub>
        <m:r>
          <w:rPr>
            <w:rFonts w:ascii="Cambria Math" w:hAnsi="Cambria Math"/>
            <w:sz w:val="28"/>
            <w:szCs w:val="28"/>
            <w:lang w:val="kk-KZ"/>
          </w:rPr>
          <m:t>=</m:t>
        </m:r>
        <m:f>
          <m:fPr>
            <m:ctrlPr>
              <w:rPr>
                <w:rFonts w:ascii="Cambria Math" w:hAnsi="Cambria Math"/>
                <w:i/>
                <w:sz w:val="28"/>
                <w:szCs w:val="28"/>
                <w:lang w:val="kk-KZ"/>
              </w:rPr>
            </m:ctrlPr>
          </m:fPr>
          <m:num>
            <m:r>
              <w:rPr>
                <w:rFonts w:ascii="Cambria Math" w:hAnsi="Cambria Math"/>
                <w:sz w:val="28"/>
                <w:szCs w:val="28"/>
                <w:lang w:val="kk-KZ"/>
              </w:rPr>
              <m:t>24</m:t>
            </m:r>
          </m:num>
          <m:den>
            <m:r>
              <w:rPr>
                <w:rFonts w:ascii="Cambria Math" w:hAnsi="Cambria Math"/>
                <w:sz w:val="28"/>
                <w:szCs w:val="28"/>
                <w:lang w:val="kk-KZ"/>
              </w:rPr>
              <m:t>Re</m:t>
            </m:r>
          </m:den>
        </m:f>
        <m:r>
          <w:rPr>
            <w:rFonts w:ascii="Cambria Math" w:hAnsi="Cambria Math"/>
            <w:sz w:val="28"/>
            <w:szCs w:val="28"/>
            <w:lang w:val="kk-KZ"/>
          </w:rPr>
          <m:t>+</m:t>
        </m:r>
        <m:f>
          <m:fPr>
            <m:ctrlPr>
              <w:rPr>
                <w:rFonts w:ascii="Cambria Math" w:hAnsi="Cambria Math"/>
                <w:i/>
                <w:sz w:val="28"/>
                <w:szCs w:val="28"/>
                <w:lang w:val="kk-KZ"/>
              </w:rPr>
            </m:ctrlPr>
          </m:fPr>
          <m:num>
            <m:r>
              <w:rPr>
                <w:rFonts w:ascii="Cambria Math" w:hAnsi="Cambria Math"/>
                <w:sz w:val="28"/>
                <w:szCs w:val="28"/>
                <w:lang w:val="kk-KZ"/>
              </w:rPr>
              <m:t>4</m:t>
            </m:r>
          </m:num>
          <m:den>
            <m:sSup>
              <m:sSupPr>
                <m:ctrlPr>
                  <w:rPr>
                    <w:rFonts w:ascii="Cambria Math" w:hAnsi="Cambria Math"/>
                    <w:i/>
                    <w:sz w:val="28"/>
                    <w:szCs w:val="28"/>
                    <w:lang w:val="kk-KZ"/>
                  </w:rPr>
                </m:ctrlPr>
              </m:sSupPr>
              <m:e>
                <m:r>
                  <w:rPr>
                    <w:rFonts w:ascii="Cambria Math" w:hAnsi="Cambria Math"/>
                    <w:sz w:val="28"/>
                    <w:szCs w:val="28"/>
                    <w:lang w:val="kk-KZ"/>
                  </w:rPr>
                  <m:t>Re</m:t>
                </m:r>
              </m:e>
              <m:sup>
                <m:f>
                  <m:fPr>
                    <m:ctrlPr>
                      <w:rPr>
                        <w:rFonts w:ascii="Cambria Math" w:hAnsi="Cambria Math"/>
                        <w:i/>
                        <w:sz w:val="28"/>
                        <w:szCs w:val="28"/>
                        <w:lang w:val="kk-KZ"/>
                      </w:rPr>
                    </m:ctrlPr>
                  </m:fPr>
                  <m:num>
                    <m:r>
                      <w:rPr>
                        <w:rFonts w:ascii="Cambria Math" w:hAnsi="Cambria Math"/>
                        <w:sz w:val="28"/>
                        <w:szCs w:val="28"/>
                        <w:lang w:val="kk-KZ"/>
                      </w:rPr>
                      <m:t>1</m:t>
                    </m:r>
                  </m:num>
                  <m:den>
                    <m:r>
                      <w:rPr>
                        <w:rFonts w:ascii="Cambria Math" w:hAnsi="Cambria Math"/>
                        <w:sz w:val="28"/>
                        <w:szCs w:val="28"/>
                        <w:lang w:val="kk-KZ"/>
                      </w:rPr>
                      <m:t>3</m:t>
                    </m:r>
                  </m:den>
                </m:f>
              </m:sup>
            </m:sSup>
          </m:den>
        </m:f>
        <m:r>
          <w:rPr>
            <w:rFonts w:ascii="Cambria Math" w:hAnsi="Cambria Math"/>
            <w:sz w:val="28"/>
            <w:szCs w:val="28"/>
            <w:lang w:val="kk-KZ"/>
          </w:rPr>
          <m:t>=</m:t>
        </m:r>
        <m:f>
          <m:fPr>
            <m:ctrlPr>
              <w:rPr>
                <w:rFonts w:ascii="Cambria Math" w:hAnsi="Cambria Math"/>
                <w:i/>
                <w:sz w:val="28"/>
                <w:szCs w:val="28"/>
                <w:lang w:val="kk-KZ"/>
              </w:rPr>
            </m:ctrlPr>
          </m:fPr>
          <m:num>
            <m:r>
              <w:rPr>
                <w:rFonts w:ascii="Cambria Math" w:hAnsi="Cambria Math"/>
                <w:sz w:val="28"/>
                <w:szCs w:val="28"/>
                <w:lang w:val="kk-KZ"/>
              </w:rPr>
              <m:t>24</m:t>
            </m:r>
          </m:num>
          <m:den>
            <m:r>
              <w:rPr>
                <w:rFonts w:ascii="Cambria Math" w:hAnsi="Cambria Math"/>
                <w:sz w:val="28"/>
                <w:szCs w:val="28"/>
                <w:lang w:val="kk-KZ"/>
              </w:rPr>
              <m:t>Re</m:t>
            </m:r>
          </m:den>
        </m:f>
        <m:r>
          <w:rPr>
            <w:rFonts w:ascii="Cambria Math" w:hAnsi="Cambria Math"/>
            <w:sz w:val="28"/>
            <w:szCs w:val="28"/>
            <w:lang w:val="kk-KZ"/>
          </w:rPr>
          <m:t>(1+0.167</m:t>
        </m:r>
        <m:sSup>
          <m:sSupPr>
            <m:ctrlPr>
              <w:rPr>
                <w:rFonts w:ascii="Cambria Math" w:hAnsi="Cambria Math"/>
                <w:i/>
                <w:sz w:val="28"/>
                <w:szCs w:val="28"/>
                <w:lang w:val="kk-KZ"/>
              </w:rPr>
            </m:ctrlPr>
          </m:sSupPr>
          <m:e>
            <m:r>
              <w:rPr>
                <w:rFonts w:ascii="Cambria Math" w:hAnsi="Cambria Math"/>
                <w:sz w:val="28"/>
                <w:szCs w:val="28"/>
                <w:lang w:val="kk-KZ"/>
              </w:rPr>
              <m:t>Re</m:t>
            </m:r>
          </m:e>
          <m:sup>
            <m:r>
              <w:rPr>
                <w:rFonts w:ascii="Cambria Math" w:hAnsi="Cambria Math"/>
                <w:sz w:val="28"/>
                <w:szCs w:val="28"/>
                <w:lang w:val="kk-KZ"/>
              </w:rPr>
              <m:t>0.67</m:t>
            </m:r>
          </m:sup>
        </m:sSup>
        <m:r>
          <w:rPr>
            <w:rFonts w:ascii="Cambria Math" w:hAnsi="Cambria Math"/>
            <w:sz w:val="28"/>
            <w:szCs w:val="28"/>
            <w:lang w:val="kk-KZ"/>
          </w:rPr>
          <m:t>)</m:t>
        </m:r>
      </m:oMath>
      <w:r w:rsidR="006A6F3C" w:rsidRPr="006A6F3C">
        <w:rPr>
          <w:sz w:val="28"/>
          <w:szCs w:val="28"/>
          <w:lang w:val="kk-KZ"/>
        </w:rPr>
        <w:t>.</w:t>
      </w:r>
      <w:r>
        <w:rPr>
          <w:sz w:val="28"/>
          <w:szCs w:val="28"/>
          <w:lang w:val="kk-KZ"/>
        </w:rPr>
        <w:tab/>
      </w:r>
      <w:r w:rsidRPr="00E7772B">
        <w:rPr>
          <w:sz w:val="28"/>
          <w:szCs w:val="28"/>
          <w:lang w:val="kk-KZ"/>
        </w:rPr>
        <w:t>(1.13)</w:t>
      </w:r>
    </w:p>
    <w:p w14:paraId="56B5FC08" w14:textId="77777777" w:rsidR="00E7772B" w:rsidRDefault="00E7772B" w:rsidP="00DA3131">
      <w:pPr>
        <w:tabs>
          <w:tab w:val="center" w:pos="4820"/>
          <w:tab w:val="right" w:pos="9639"/>
        </w:tabs>
        <w:ind w:firstLine="567"/>
        <w:jc w:val="both"/>
        <w:rPr>
          <w:sz w:val="28"/>
          <w:szCs w:val="28"/>
          <w:lang w:val="kk-KZ"/>
        </w:rPr>
      </w:pPr>
    </w:p>
    <w:p w14:paraId="1E92AAF5" w14:textId="6A54E76E" w:rsidR="006F1C65" w:rsidRPr="00BA40A4" w:rsidRDefault="00BA40A4" w:rsidP="0031514B">
      <w:pPr>
        <w:ind w:firstLine="709"/>
        <w:jc w:val="both"/>
        <w:rPr>
          <w:sz w:val="28"/>
          <w:szCs w:val="28"/>
          <w:lang w:val="en-US"/>
        </w:rPr>
      </w:pPr>
      <w:r w:rsidRPr="00BA40A4">
        <w:rPr>
          <w:sz w:val="28"/>
          <w:szCs w:val="28"/>
          <w:lang w:val="en-US"/>
        </w:rPr>
        <w:t>It is well established that the drag force exerted on a spherical liquid particle moving relative to the surrounding medium is determined by considering the velocity profiles of both interacting phases.</w:t>
      </w:r>
    </w:p>
    <w:p w14:paraId="7BB529A1" w14:textId="284AA2C1" w:rsidR="006F1C65" w:rsidRPr="001E3D84" w:rsidRDefault="006F1C65" w:rsidP="0031514B">
      <w:pPr>
        <w:ind w:firstLine="709"/>
        <w:jc w:val="both"/>
        <w:rPr>
          <w:sz w:val="28"/>
          <w:szCs w:val="28"/>
          <w:lang w:val="en-US"/>
        </w:rPr>
      </w:pPr>
      <w:r w:rsidRPr="00C7697F">
        <w:rPr>
          <w:sz w:val="28"/>
          <w:szCs w:val="28"/>
          <w:lang w:val="kk-KZ"/>
        </w:rPr>
        <w:t>A review of works on numerical modeling of two-phase flows [</w:t>
      </w:r>
      <w:r w:rsidR="00513D9C">
        <w:rPr>
          <w:sz w:val="28"/>
          <w:szCs w:val="28"/>
          <w:lang w:val="kk-KZ"/>
        </w:rPr>
        <w:fldChar w:fldCharType="begin"/>
      </w:r>
      <w:r w:rsidR="00513D9C">
        <w:rPr>
          <w:sz w:val="28"/>
          <w:szCs w:val="28"/>
          <w:lang w:val="kk-KZ"/>
        </w:rPr>
        <w:instrText xml:space="preserve"> REF Sternin1994 \r \h </w:instrText>
      </w:r>
      <w:r w:rsidR="00513D9C">
        <w:rPr>
          <w:sz w:val="28"/>
          <w:szCs w:val="28"/>
          <w:lang w:val="kk-KZ"/>
        </w:rPr>
      </w:r>
      <w:r w:rsidR="00513D9C">
        <w:rPr>
          <w:sz w:val="28"/>
          <w:szCs w:val="28"/>
          <w:lang w:val="kk-KZ"/>
        </w:rPr>
        <w:fldChar w:fldCharType="separate"/>
      </w:r>
      <w:r w:rsidR="00A42882">
        <w:rPr>
          <w:sz w:val="28"/>
          <w:szCs w:val="28"/>
          <w:lang w:val="kk-KZ"/>
        </w:rPr>
        <w:t>104</w:t>
      </w:r>
      <w:r w:rsidR="00513D9C">
        <w:rPr>
          <w:sz w:val="28"/>
          <w:szCs w:val="28"/>
          <w:lang w:val="kk-KZ"/>
        </w:rPr>
        <w:fldChar w:fldCharType="end"/>
      </w:r>
      <w:r w:rsidRPr="00C7697F">
        <w:rPr>
          <w:sz w:val="28"/>
          <w:szCs w:val="28"/>
          <w:lang w:val="kk-KZ"/>
        </w:rPr>
        <w:t>] shows that full consideration of phase interactions even in the simple case of gas motion with suspended solid particles is currently a difficult task. All calculation schemes used to close the system of equations require certain assumptions. Let us dwell on the basic assumptions used in most o</w:t>
      </w:r>
      <w:r w:rsidR="001E3D84">
        <w:rPr>
          <w:sz w:val="28"/>
          <w:szCs w:val="28"/>
          <w:lang w:val="kk-KZ"/>
        </w:rPr>
        <w:t>f these studies</w:t>
      </w:r>
      <w:r w:rsidR="001E3D84">
        <w:rPr>
          <w:sz w:val="28"/>
          <w:szCs w:val="28"/>
          <w:lang w:val="en-US"/>
        </w:rPr>
        <w:t>:</w:t>
      </w:r>
    </w:p>
    <w:p w14:paraId="700B0144" w14:textId="5C31A6AC" w:rsidR="006F1C65" w:rsidRPr="00C77A03" w:rsidRDefault="006F1C65" w:rsidP="00B41D0C">
      <w:pPr>
        <w:pStyle w:val="a5"/>
        <w:numPr>
          <w:ilvl w:val="0"/>
          <w:numId w:val="3"/>
        </w:numPr>
        <w:tabs>
          <w:tab w:val="left" w:pos="993"/>
        </w:tabs>
        <w:ind w:left="0" w:firstLine="709"/>
        <w:jc w:val="both"/>
        <w:rPr>
          <w:rFonts w:ascii="Times New Roman" w:hAnsi="Times New Roman" w:cs="Times New Roman"/>
          <w:sz w:val="28"/>
          <w:szCs w:val="28"/>
          <w:lang w:val="kk-KZ"/>
        </w:rPr>
      </w:pPr>
      <w:r w:rsidRPr="00C77A03">
        <w:rPr>
          <w:rFonts w:ascii="Times New Roman" w:hAnsi="Times New Roman" w:cs="Times New Roman"/>
          <w:sz w:val="28"/>
          <w:szCs w:val="28"/>
          <w:lang w:val="kk-KZ"/>
        </w:rPr>
        <w:t xml:space="preserve">The medium is a two-fluid medium. </w:t>
      </w:r>
      <w:r w:rsidR="001D46E8" w:rsidRPr="001D46E8">
        <w:rPr>
          <w:rFonts w:ascii="Times New Roman" w:hAnsi="Times New Roman" w:cs="Times New Roman"/>
          <w:sz w:val="28"/>
          <w:szCs w:val="28"/>
          <w:lang w:val="en-US"/>
        </w:rPr>
        <w:t>The actual gas flow carrying particles is modeled as the interpenetrating motion of the gas phase and a continuous medium representing the dispersed phase, which serves as an approximation for the behavior of discrete particles.</w:t>
      </w:r>
    </w:p>
    <w:p w14:paraId="713C909A" w14:textId="1548D7BB" w:rsidR="006F1C65" w:rsidRPr="00C77A03" w:rsidRDefault="001D46E8" w:rsidP="00B41D0C">
      <w:pPr>
        <w:pStyle w:val="a5"/>
        <w:numPr>
          <w:ilvl w:val="0"/>
          <w:numId w:val="3"/>
        </w:numPr>
        <w:tabs>
          <w:tab w:val="left" w:pos="993"/>
        </w:tabs>
        <w:ind w:left="0" w:firstLine="709"/>
        <w:jc w:val="both"/>
        <w:rPr>
          <w:rFonts w:ascii="Times New Roman" w:hAnsi="Times New Roman" w:cs="Times New Roman"/>
          <w:sz w:val="28"/>
          <w:szCs w:val="28"/>
          <w:lang w:val="kk-KZ"/>
        </w:rPr>
      </w:pPr>
      <w:r w:rsidRPr="001D46E8">
        <w:rPr>
          <w:rFonts w:ascii="Times New Roman" w:hAnsi="Times New Roman" w:cs="Times New Roman"/>
          <w:sz w:val="28"/>
          <w:szCs w:val="28"/>
          <w:lang w:val="en-US"/>
        </w:rPr>
        <w:t>Absence of mass transfer: The flow involves no introduction of gas or particles, and no phase transitions occur within the system.</w:t>
      </w:r>
    </w:p>
    <w:p w14:paraId="3B844A5F" w14:textId="72C8726A" w:rsidR="006F1C65" w:rsidRPr="00C77A03" w:rsidRDefault="00661C03" w:rsidP="00B41D0C">
      <w:pPr>
        <w:pStyle w:val="a5"/>
        <w:numPr>
          <w:ilvl w:val="0"/>
          <w:numId w:val="3"/>
        </w:numPr>
        <w:tabs>
          <w:tab w:val="left" w:pos="993"/>
        </w:tabs>
        <w:ind w:left="0" w:firstLine="709"/>
        <w:jc w:val="both"/>
        <w:rPr>
          <w:rFonts w:ascii="Times New Roman" w:hAnsi="Times New Roman" w:cs="Times New Roman"/>
          <w:sz w:val="28"/>
          <w:szCs w:val="28"/>
          <w:lang w:val="kk-KZ"/>
        </w:rPr>
      </w:pPr>
      <w:r w:rsidRPr="00661C03">
        <w:rPr>
          <w:rFonts w:ascii="Times New Roman" w:hAnsi="Times New Roman" w:cs="Times New Roman"/>
          <w:sz w:val="28"/>
          <w:szCs w:val="28"/>
          <w:lang w:val="en-US"/>
        </w:rPr>
        <w:t>Heat exchange with the external environment is neglected; only convective heat transfer between the gas and particles is considered.</w:t>
      </w:r>
    </w:p>
    <w:p w14:paraId="5D26040A" w14:textId="00C96D3E" w:rsidR="006F1C65" w:rsidRPr="00C77A03" w:rsidRDefault="00661C03" w:rsidP="00B41D0C">
      <w:pPr>
        <w:pStyle w:val="a5"/>
        <w:numPr>
          <w:ilvl w:val="0"/>
          <w:numId w:val="3"/>
        </w:numPr>
        <w:tabs>
          <w:tab w:val="left" w:pos="993"/>
        </w:tabs>
        <w:ind w:left="0" w:firstLine="709"/>
        <w:jc w:val="both"/>
        <w:rPr>
          <w:rFonts w:ascii="Times New Roman" w:hAnsi="Times New Roman" w:cs="Times New Roman"/>
          <w:sz w:val="28"/>
          <w:szCs w:val="28"/>
          <w:lang w:val="kk-KZ"/>
        </w:rPr>
      </w:pPr>
      <w:r w:rsidRPr="00661C03">
        <w:rPr>
          <w:rFonts w:ascii="Times New Roman" w:hAnsi="Times New Roman" w:cs="Times New Roman"/>
          <w:sz w:val="28"/>
          <w:szCs w:val="28"/>
          <w:lang w:val="en-US"/>
        </w:rPr>
        <w:t>Viscous forces between the channel walls and the gas, as well as internal gas friction, are neglected; only viscous interactions between the gas and particles (interfacial effects) are considered.</w:t>
      </w:r>
    </w:p>
    <w:p w14:paraId="1675D232" w14:textId="1AF6E7AB" w:rsidR="006F1C65" w:rsidRPr="00C77A03" w:rsidRDefault="001D46E8" w:rsidP="00B41D0C">
      <w:pPr>
        <w:pStyle w:val="a5"/>
        <w:numPr>
          <w:ilvl w:val="0"/>
          <w:numId w:val="3"/>
        </w:numPr>
        <w:tabs>
          <w:tab w:val="left" w:pos="993"/>
        </w:tabs>
        <w:ind w:left="0" w:firstLine="709"/>
        <w:jc w:val="both"/>
        <w:rPr>
          <w:rFonts w:ascii="Times New Roman" w:hAnsi="Times New Roman" w:cs="Times New Roman"/>
          <w:sz w:val="28"/>
          <w:szCs w:val="28"/>
          <w:lang w:val="kk-KZ"/>
        </w:rPr>
      </w:pPr>
      <w:r w:rsidRPr="001D46E8">
        <w:rPr>
          <w:rFonts w:ascii="Times New Roman" w:hAnsi="Times New Roman" w:cs="Times New Roman"/>
          <w:sz w:val="28"/>
          <w:szCs w:val="28"/>
          <w:lang w:val="en-US"/>
        </w:rPr>
        <w:t>The flow is assumed to be steady (time-invariant).</w:t>
      </w:r>
    </w:p>
    <w:p w14:paraId="410D847B" w14:textId="544C7EB5" w:rsidR="006F1C65" w:rsidRPr="00C77A03" w:rsidRDefault="00E140F5" w:rsidP="00B41D0C">
      <w:pPr>
        <w:pStyle w:val="a5"/>
        <w:numPr>
          <w:ilvl w:val="0"/>
          <w:numId w:val="3"/>
        </w:numPr>
        <w:tabs>
          <w:tab w:val="left" w:pos="993"/>
        </w:tabs>
        <w:ind w:left="0" w:firstLine="709"/>
        <w:jc w:val="both"/>
        <w:rPr>
          <w:rFonts w:ascii="Times New Roman" w:hAnsi="Times New Roman" w:cs="Times New Roman"/>
          <w:sz w:val="28"/>
          <w:szCs w:val="28"/>
          <w:lang w:val="kk-KZ"/>
        </w:rPr>
      </w:pPr>
      <w:r w:rsidRPr="005E3DC0">
        <w:rPr>
          <w:rFonts w:ascii="Times New Roman" w:hAnsi="Times New Roman" w:cs="Times New Roman"/>
          <w:sz w:val="28"/>
          <w:szCs w:val="28"/>
          <w:lang w:val="en-US"/>
        </w:rPr>
        <w:t>All particles are assumed to be uniform in size</w:t>
      </w:r>
      <w:r w:rsidR="006F1C65" w:rsidRPr="00C77A03">
        <w:rPr>
          <w:rFonts w:ascii="Times New Roman" w:hAnsi="Times New Roman" w:cs="Times New Roman"/>
          <w:sz w:val="28"/>
          <w:szCs w:val="28"/>
          <w:lang w:val="kk-KZ"/>
        </w:rPr>
        <w:t xml:space="preserve"> and do not interact with each other.</w:t>
      </w:r>
    </w:p>
    <w:p w14:paraId="3EA044FD" w14:textId="271E2274" w:rsidR="006F1C65" w:rsidRPr="00C77A03" w:rsidRDefault="006F1C65" w:rsidP="00B41D0C">
      <w:pPr>
        <w:pStyle w:val="a5"/>
        <w:numPr>
          <w:ilvl w:val="0"/>
          <w:numId w:val="3"/>
        </w:numPr>
        <w:tabs>
          <w:tab w:val="left" w:pos="993"/>
        </w:tabs>
        <w:ind w:left="0" w:firstLine="709"/>
        <w:jc w:val="both"/>
        <w:rPr>
          <w:rFonts w:ascii="Times New Roman" w:hAnsi="Times New Roman" w:cs="Times New Roman"/>
          <w:sz w:val="28"/>
          <w:szCs w:val="28"/>
          <w:lang w:val="kk-KZ"/>
        </w:rPr>
      </w:pPr>
      <w:r w:rsidRPr="00C77A03">
        <w:rPr>
          <w:rFonts w:ascii="Times New Roman" w:hAnsi="Times New Roman" w:cs="Times New Roman"/>
          <w:sz w:val="28"/>
          <w:szCs w:val="28"/>
          <w:lang w:val="kk-KZ"/>
        </w:rPr>
        <w:t>The parameters of particles and gas are constant in each cross section of the flow.</w:t>
      </w:r>
    </w:p>
    <w:p w14:paraId="258383BD" w14:textId="2821F715" w:rsidR="006F1C65" w:rsidRPr="00C77A03" w:rsidRDefault="006F1C65" w:rsidP="00B41D0C">
      <w:pPr>
        <w:pStyle w:val="a5"/>
        <w:numPr>
          <w:ilvl w:val="0"/>
          <w:numId w:val="3"/>
        </w:numPr>
        <w:tabs>
          <w:tab w:val="left" w:pos="993"/>
        </w:tabs>
        <w:ind w:left="0" w:firstLine="709"/>
        <w:jc w:val="both"/>
        <w:rPr>
          <w:rFonts w:ascii="Times New Roman" w:hAnsi="Times New Roman" w:cs="Times New Roman"/>
          <w:sz w:val="28"/>
          <w:szCs w:val="28"/>
          <w:lang w:val="kk-KZ"/>
        </w:rPr>
      </w:pPr>
      <w:r w:rsidRPr="00C77A03">
        <w:rPr>
          <w:rFonts w:ascii="Times New Roman" w:hAnsi="Times New Roman" w:cs="Times New Roman"/>
          <w:sz w:val="28"/>
          <w:szCs w:val="28"/>
          <w:lang w:val="kk-KZ"/>
        </w:rPr>
        <w:t>The</w:t>
      </w:r>
      <w:r w:rsidR="009139FE">
        <w:rPr>
          <w:rFonts w:ascii="Times New Roman" w:hAnsi="Times New Roman" w:cs="Times New Roman"/>
          <w:sz w:val="28"/>
          <w:szCs w:val="28"/>
          <w:lang w:val="kk-KZ"/>
        </w:rPr>
        <w:t xml:space="preserve"> influence of particles on</w:t>
      </w:r>
      <w:r w:rsidRPr="00C77A03">
        <w:rPr>
          <w:rFonts w:ascii="Times New Roman" w:hAnsi="Times New Roman" w:cs="Times New Roman"/>
          <w:sz w:val="28"/>
          <w:szCs w:val="28"/>
          <w:lang w:val="kk-KZ"/>
        </w:rPr>
        <w:t xml:space="preserve"> creating environmental pressure is negligible.</w:t>
      </w:r>
    </w:p>
    <w:p w14:paraId="4161BDBB" w14:textId="25B2CEEE" w:rsidR="006F1C65" w:rsidRPr="00C77A03" w:rsidRDefault="006F1C65" w:rsidP="00B41D0C">
      <w:pPr>
        <w:pStyle w:val="a5"/>
        <w:numPr>
          <w:ilvl w:val="0"/>
          <w:numId w:val="3"/>
        </w:numPr>
        <w:tabs>
          <w:tab w:val="left" w:pos="993"/>
        </w:tabs>
        <w:ind w:left="0" w:firstLine="709"/>
        <w:jc w:val="both"/>
        <w:rPr>
          <w:rFonts w:ascii="Times New Roman" w:hAnsi="Times New Roman" w:cs="Times New Roman"/>
          <w:sz w:val="28"/>
          <w:szCs w:val="28"/>
          <w:lang w:val="kk-KZ"/>
        </w:rPr>
      </w:pPr>
      <w:r w:rsidRPr="00C77A03">
        <w:rPr>
          <w:rFonts w:ascii="Times New Roman" w:hAnsi="Times New Roman" w:cs="Times New Roman"/>
          <w:sz w:val="28"/>
          <w:szCs w:val="28"/>
          <w:lang w:val="kk-KZ"/>
        </w:rPr>
        <w:t xml:space="preserve">Particles are spheres completely filled with particle </w:t>
      </w:r>
      <w:r w:rsidR="003B15AC">
        <w:rPr>
          <w:rFonts w:ascii="Times New Roman" w:hAnsi="Times New Roman" w:cs="Times New Roman"/>
          <w:sz w:val="28"/>
          <w:szCs w:val="28"/>
          <w:lang w:val="kk-KZ"/>
        </w:rPr>
        <w:t>«</w:t>
      </w:r>
      <w:r w:rsidRPr="00C77A03">
        <w:rPr>
          <w:rFonts w:ascii="Times New Roman" w:hAnsi="Times New Roman" w:cs="Times New Roman"/>
          <w:sz w:val="28"/>
          <w:szCs w:val="28"/>
          <w:lang w:val="kk-KZ"/>
        </w:rPr>
        <w:t>material</w:t>
      </w:r>
      <w:r w:rsidR="003B15AC">
        <w:rPr>
          <w:rFonts w:ascii="Times New Roman" w:hAnsi="Times New Roman" w:cs="Times New Roman"/>
          <w:sz w:val="28"/>
          <w:szCs w:val="28"/>
          <w:lang w:val="kk-KZ"/>
        </w:rPr>
        <w:t>»</w:t>
      </w:r>
      <w:r w:rsidRPr="00C77A03">
        <w:rPr>
          <w:rFonts w:ascii="Times New Roman" w:hAnsi="Times New Roman" w:cs="Times New Roman"/>
          <w:sz w:val="28"/>
          <w:szCs w:val="28"/>
          <w:lang w:val="kk-KZ"/>
        </w:rPr>
        <w:t>.</w:t>
      </w:r>
    </w:p>
    <w:p w14:paraId="5DB88121" w14:textId="413DA264" w:rsidR="006F1C65" w:rsidRPr="00C77A03" w:rsidRDefault="006F1C65" w:rsidP="00597298">
      <w:pPr>
        <w:pStyle w:val="a5"/>
        <w:numPr>
          <w:ilvl w:val="0"/>
          <w:numId w:val="3"/>
        </w:numPr>
        <w:tabs>
          <w:tab w:val="left" w:pos="1134"/>
        </w:tabs>
        <w:ind w:left="0" w:firstLine="709"/>
        <w:jc w:val="both"/>
        <w:rPr>
          <w:rFonts w:ascii="Times New Roman" w:hAnsi="Times New Roman" w:cs="Times New Roman"/>
          <w:sz w:val="28"/>
          <w:szCs w:val="28"/>
          <w:lang w:val="kk-KZ"/>
        </w:rPr>
      </w:pPr>
      <w:r w:rsidRPr="00C77A03">
        <w:rPr>
          <w:rFonts w:ascii="Times New Roman" w:hAnsi="Times New Roman" w:cs="Times New Roman"/>
          <w:sz w:val="28"/>
          <w:szCs w:val="28"/>
          <w:lang w:val="kk-KZ"/>
        </w:rPr>
        <w:t>Particle rotation is not taken into account.</w:t>
      </w:r>
    </w:p>
    <w:p w14:paraId="0A3EB2CC" w14:textId="172A7AC4" w:rsidR="006F1C65" w:rsidRPr="00C77A03" w:rsidRDefault="006F1C65" w:rsidP="00597298">
      <w:pPr>
        <w:pStyle w:val="a5"/>
        <w:numPr>
          <w:ilvl w:val="0"/>
          <w:numId w:val="3"/>
        </w:numPr>
        <w:tabs>
          <w:tab w:val="left" w:pos="1134"/>
        </w:tabs>
        <w:ind w:left="0" w:firstLine="709"/>
        <w:jc w:val="both"/>
        <w:rPr>
          <w:rFonts w:ascii="Times New Roman" w:hAnsi="Times New Roman" w:cs="Times New Roman"/>
          <w:sz w:val="28"/>
          <w:szCs w:val="28"/>
          <w:lang w:val="kk-KZ"/>
        </w:rPr>
      </w:pPr>
      <w:r w:rsidRPr="00C77A03">
        <w:rPr>
          <w:rFonts w:ascii="Times New Roman" w:hAnsi="Times New Roman" w:cs="Times New Roman"/>
          <w:sz w:val="28"/>
          <w:szCs w:val="28"/>
          <w:lang w:val="kk-KZ"/>
        </w:rPr>
        <w:t>The temperature gradient inside the particles is negligible, since the particle sizes are small and the thermal conductivity of their material is quite high.</w:t>
      </w:r>
    </w:p>
    <w:p w14:paraId="225DED7D" w14:textId="2AD68E55" w:rsidR="006F1C65" w:rsidRPr="00C77A03" w:rsidRDefault="006F1C65" w:rsidP="00597298">
      <w:pPr>
        <w:pStyle w:val="a5"/>
        <w:numPr>
          <w:ilvl w:val="0"/>
          <w:numId w:val="3"/>
        </w:numPr>
        <w:tabs>
          <w:tab w:val="left" w:pos="1134"/>
        </w:tabs>
        <w:ind w:left="0" w:firstLine="709"/>
        <w:jc w:val="both"/>
        <w:rPr>
          <w:rFonts w:ascii="Times New Roman" w:hAnsi="Times New Roman" w:cs="Times New Roman"/>
          <w:sz w:val="28"/>
          <w:szCs w:val="28"/>
          <w:lang w:val="kk-KZ"/>
        </w:rPr>
      </w:pPr>
      <w:r w:rsidRPr="00C77A03">
        <w:rPr>
          <w:rFonts w:ascii="Times New Roman" w:hAnsi="Times New Roman" w:cs="Times New Roman"/>
          <w:sz w:val="28"/>
          <w:szCs w:val="28"/>
          <w:lang w:val="kk-KZ"/>
        </w:rPr>
        <w:t>When considering flows with a relatively low particle content in the gas, the particle volume can be neglected.</w:t>
      </w:r>
    </w:p>
    <w:p w14:paraId="086CA2CA" w14:textId="06330784" w:rsidR="006F1C65" w:rsidRPr="00C77A03" w:rsidRDefault="006F1C65" w:rsidP="00597298">
      <w:pPr>
        <w:pStyle w:val="a5"/>
        <w:numPr>
          <w:ilvl w:val="0"/>
          <w:numId w:val="3"/>
        </w:numPr>
        <w:tabs>
          <w:tab w:val="left" w:pos="1134"/>
        </w:tabs>
        <w:spacing w:after="0"/>
        <w:ind w:left="0" w:firstLine="709"/>
        <w:jc w:val="both"/>
        <w:rPr>
          <w:sz w:val="28"/>
          <w:szCs w:val="28"/>
          <w:lang w:val="kk-KZ"/>
        </w:rPr>
      </w:pPr>
      <w:r w:rsidRPr="00C77A03">
        <w:rPr>
          <w:rFonts w:ascii="Times New Roman" w:hAnsi="Times New Roman" w:cs="Times New Roman"/>
          <w:sz w:val="28"/>
          <w:szCs w:val="28"/>
          <w:lang w:val="kk-KZ"/>
        </w:rPr>
        <w:t>Gravitational and electrostatic forces are not taken into account. An important contribution to overcoming the problems associated with the closedness of the system of equations describing the outflow of a subsonic two-phase turbulent jet was made by works [</w:t>
      </w:r>
      <w:r w:rsidR="005B5E66">
        <w:rPr>
          <w:rFonts w:ascii="Times New Roman" w:hAnsi="Times New Roman" w:cs="Times New Roman"/>
          <w:sz w:val="28"/>
          <w:szCs w:val="28"/>
          <w:lang w:val="kk-KZ"/>
        </w:rPr>
        <w:fldChar w:fldCharType="begin"/>
      </w:r>
      <w:r w:rsidR="005B5E66">
        <w:rPr>
          <w:rFonts w:ascii="Times New Roman" w:hAnsi="Times New Roman" w:cs="Times New Roman"/>
          <w:sz w:val="28"/>
          <w:szCs w:val="28"/>
          <w:lang w:val="kk-KZ"/>
        </w:rPr>
        <w:instrText xml:space="preserve"> REF Gavin1986 \r \h </w:instrText>
      </w:r>
      <w:r w:rsidR="005B5E66">
        <w:rPr>
          <w:rFonts w:ascii="Times New Roman" w:hAnsi="Times New Roman" w:cs="Times New Roman"/>
          <w:sz w:val="28"/>
          <w:szCs w:val="28"/>
          <w:lang w:val="kk-KZ"/>
        </w:rPr>
      </w:r>
      <w:r w:rsidR="005B5E66">
        <w:rPr>
          <w:rFonts w:ascii="Times New Roman" w:hAnsi="Times New Roman" w:cs="Times New Roman"/>
          <w:sz w:val="28"/>
          <w:szCs w:val="28"/>
          <w:lang w:val="kk-KZ"/>
        </w:rPr>
        <w:fldChar w:fldCharType="separate"/>
      </w:r>
      <w:r w:rsidR="00A42882">
        <w:rPr>
          <w:rFonts w:ascii="Times New Roman" w:hAnsi="Times New Roman" w:cs="Times New Roman"/>
          <w:sz w:val="28"/>
          <w:szCs w:val="28"/>
          <w:lang w:val="kk-KZ"/>
        </w:rPr>
        <w:t>105</w:t>
      </w:r>
      <w:r w:rsidR="005B5E66">
        <w:rPr>
          <w:rFonts w:ascii="Times New Roman" w:hAnsi="Times New Roman" w:cs="Times New Roman"/>
          <w:sz w:val="28"/>
          <w:szCs w:val="28"/>
          <w:lang w:val="kk-KZ"/>
        </w:rPr>
        <w:fldChar w:fldCharType="end"/>
      </w:r>
      <w:r w:rsidR="00964F28" w:rsidRPr="00964F28">
        <w:rPr>
          <w:rFonts w:ascii="Times New Roman" w:hAnsi="Times New Roman" w:cs="Times New Roman"/>
          <w:sz w:val="28"/>
          <w:szCs w:val="28"/>
          <w:lang w:val="en-US"/>
        </w:rPr>
        <w:t xml:space="preserve"> </w:t>
      </w:r>
      <w:r w:rsidR="00964F28">
        <w:rPr>
          <w:rFonts w:ascii="Times New Roman" w:hAnsi="Times New Roman" w:cs="Times New Roman"/>
          <w:sz w:val="28"/>
          <w:szCs w:val="28"/>
          <w:lang w:val="en-US"/>
        </w:rPr>
        <w:t xml:space="preserve">– </w:t>
      </w:r>
      <w:r w:rsidR="005B5E66">
        <w:rPr>
          <w:rFonts w:ascii="Times New Roman" w:hAnsi="Times New Roman" w:cs="Times New Roman"/>
          <w:sz w:val="28"/>
          <w:szCs w:val="28"/>
          <w:lang w:val="kk-KZ"/>
        </w:rPr>
        <w:fldChar w:fldCharType="begin"/>
      </w:r>
      <w:r w:rsidR="005B5E66">
        <w:rPr>
          <w:rFonts w:ascii="Times New Roman" w:hAnsi="Times New Roman" w:cs="Times New Roman"/>
          <w:sz w:val="28"/>
          <w:szCs w:val="28"/>
          <w:lang w:val="kk-KZ"/>
        </w:rPr>
        <w:instrText xml:space="preserve"> REF Gavin1983 \r \h </w:instrText>
      </w:r>
      <w:r w:rsidR="005B5E66">
        <w:rPr>
          <w:rFonts w:ascii="Times New Roman" w:hAnsi="Times New Roman" w:cs="Times New Roman"/>
          <w:sz w:val="28"/>
          <w:szCs w:val="28"/>
          <w:lang w:val="kk-KZ"/>
        </w:rPr>
      </w:r>
      <w:r w:rsidR="005B5E66">
        <w:rPr>
          <w:rFonts w:ascii="Times New Roman" w:hAnsi="Times New Roman" w:cs="Times New Roman"/>
          <w:sz w:val="28"/>
          <w:szCs w:val="28"/>
          <w:lang w:val="kk-KZ"/>
        </w:rPr>
        <w:fldChar w:fldCharType="separate"/>
      </w:r>
      <w:r w:rsidR="00A42882">
        <w:rPr>
          <w:rFonts w:ascii="Times New Roman" w:hAnsi="Times New Roman" w:cs="Times New Roman"/>
          <w:sz w:val="28"/>
          <w:szCs w:val="28"/>
          <w:lang w:val="kk-KZ"/>
        </w:rPr>
        <w:t>107</w:t>
      </w:r>
      <w:r w:rsidR="005B5E66">
        <w:rPr>
          <w:rFonts w:ascii="Times New Roman" w:hAnsi="Times New Roman" w:cs="Times New Roman"/>
          <w:sz w:val="28"/>
          <w:szCs w:val="28"/>
          <w:lang w:val="kk-KZ"/>
        </w:rPr>
        <w:fldChar w:fldCharType="end"/>
      </w:r>
      <w:r w:rsidRPr="00C77A03">
        <w:rPr>
          <w:rFonts w:ascii="Times New Roman" w:hAnsi="Times New Roman" w:cs="Times New Roman"/>
          <w:sz w:val="28"/>
          <w:szCs w:val="28"/>
          <w:lang w:val="kk-KZ"/>
        </w:rPr>
        <w:t>].</w:t>
      </w:r>
    </w:p>
    <w:p w14:paraId="4AADD2B5" w14:textId="5B246D18" w:rsidR="006F1C65" w:rsidRPr="005E3DC0" w:rsidRDefault="005E3DC0" w:rsidP="0031514B">
      <w:pPr>
        <w:ind w:firstLine="709"/>
        <w:jc w:val="both"/>
        <w:rPr>
          <w:sz w:val="28"/>
          <w:szCs w:val="28"/>
          <w:lang w:val="en-US"/>
        </w:rPr>
      </w:pPr>
      <w:r w:rsidRPr="005E3DC0">
        <w:rPr>
          <w:sz w:val="28"/>
          <w:szCs w:val="28"/>
          <w:lang w:val="en-US"/>
        </w:rPr>
        <w:t>It has been demonstrated that the system of equations governing two-phase turbulent flows is inherently unclosed, as it involves fluctuations in the carrier phase velocities as well as correlations between the velocity and concentration fluctuations of the dispersed phase.</w:t>
      </w:r>
    </w:p>
    <w:p w14:paraId="097953DB" w14:textId="4FF04547" w:rsidR="006F1C65" w:rsidRPr="00F04A53" w:rsidRDefault="00C67804" w:rsidP="0031514B">
      <w:pPr>
        <w:ind w:firstLine="709"/>
        <w:jc w:val="both"/>
        <w:rPr>
          <w:sz w:val="28"/>
          <w:szCs w:val="28"/>
          <w:lang w:val="en-US"/>
        </w:rPr>
      </w:pPr>
      <w:r w:rsidRPr="00C67804">
        <w:rPr>
          <w:sz w:val="28"/>
          <w:szCs w:val="28"/>
          <w:lang w:val="en-US"/>
        </w:rPr>
        <w:t>By employing different modeling approaches, a closed system of equations can be derived to describe the averaged motion of a gas containing particles. Among the most commonly used are the algebraic one-parameter</w:t>
      </w:r>
      <w:r w:rsidR="006F1C65" w:rsidRPr="0003416F">
        <w:rPr>
          <w:sz w:val="28"/>
          <w:szCs w:val="28"/>
          <w:lang w:val="kk-KZ"/>
        </w:rPr>
        <w:t xml:space="preserve"> (</w:t>
      </w:r>
      <w:r w:rsidRPr="00C67804">
        <w:rPr>
          <w:i/>
          <w:sz w:val="28"/>
          <w:szCs w:val="28"/>
          <w:lang w:val="en-US"/>
        </w:rPr>
        <w:t>k</w:t>
      </w:r>
      <w:r w:rsidR="006F1C65" w:rsidRPr="0003416F">
        <w:rPr>
          <w:sz w:val="28"/>
          <w:szCs w:val="28"/>
          <w:lang w:val="kk-KZ"/>
        </w:rPr>
        <w:t xml:space="preserve">) model, </w:t>
      </w:r>
      <w:r w:rsidRPr="00C67804">
        <w:rPr>
          <w:sz w:val="28"/>
          <w:szCs w:val="28"/>
          <w:lang w:val="en-US"/>
        </w:rPr>
        <w:t xml:space="preserve">which is based on the transport equation for turbulent kinetic energy, and the two-parameter </w:t>
      </w:r>
      <w:r w:rsidRPr="00C67804">
        <w:rPr>
          <w:i/>
          <w:sz w:val="28"/>
          <w:szCs w:val="28"/>
          <w:lang w:val="en-US"/>
        </w:rPr>
        <w:t>k-</w:t>
      </w:r>
      <w:r w:rsidRPr="00C67804">
        <w:rPr>
          <w:i/>
          <w:sz w:val="28"/>
          <w:szCs w:val="28"/>
        </w:rPr>
        <w:t>ε</w:t>
      </w:r>
      <w:r w:rsidRPr="00C67804">
        <w:rPr>
          <w:sz w:val="28"/>
          <w:szCs w:val="28"/>
          <w:lang w:val="en-US"/>
        </w:rPr>
        <w:t xml:space="preserve"> model, which incorporates transport equations for both the turbulent kinetic energy and its dissipation rate.</w:t>
      </w:r>
    </w:p>
    <w:p w14:paraId="0E92B3D5" w14:textId="15ECA2C2" w:rsidR="006F1C65" w:rsidRPr="00F04A53" w:rsidRDefault="0089419A" w:rsidP="0031514B">
      <w:pPr>
        <w:ind w:firstLine="709"/>
        <w:jc w:val="both"/>
        <w:rPr>
          <w:sz w:val="28"/>
          <w:szCs w:val="28"/>
          <w:lang w:val="kk-KZ"/>
        </w:rPr>
      </w:pPr>
      <w:r w:rsidRPr="0089419A">
        <w:rPr>
          <w:sz w:val="28"/>
          <w:szCs w:val="28"/>
          <w:lang w:val="en-US"/>
        </w:rPr>
        <w:t xml:space="preserve">Algebraic models generally employ a semi-empirical formulation derived from Prandtl’s turbulence theory. This category of models was further advanced in </w:t>
      </w:r>
      <w:r w:rsidRPr="00F04A53">
        <w:rPr>
          <w:sz w:val="28"/>
          <w:szCs w:val="28"/>
          <w:lang w:val="kk-KZ"/>
        </w:rPr>
        <w:t>[</w:t>
      </w:r>
      <w:r>
        <w:rPr>
          <w:sz w:val="28"/>
          <w:szCs w:val="28"/>
          <w:lang w:val="en-US"/>
        </w:rPr>
        <w:fldChar w:fldCharType="begin"/>
      </w:r>
      <w:r>
        <w:rPr>
          <w:sz w:val="28"/>
          <w:szCs w:val="28"/>
          <w:lang w:val="kk-KZ"/>
        </w:rPr>
        <w:instrText xml:space="preserve"> REF Zuev1982 \r \h </w:instrText>
      </w:r>
      <w:r>
        <w:rPr>
          <w:sz w:val="28"/>
          <w:szCs w:val="28"/>
          <w:lang w:val="en-US"/>
        </w:rPr>
      </w:r>
      <w:r>
        <w:rPr>
          <w:sz w:val="28"/>
          <w:szCs w:val="28"/>
          <w:lang w:val="en-US"/>
        </w:rPr>
        <w:fldChar w:fldCharType="separate"/>
      </w:r>
      <w:r w:rsidR="00A42882">
        <w:rPr>
          <w:sz w:val="28"/>
          <w:szCs w:val="28"/>
          <w:lang w:val="kk-KZ"/>
        </w:rPr>
        <w:t>106</w:t>
      </w:r>
      <w:r>
        <w:rPr>
          <w:sz w:val="28"/>
          <w:szCs w:val="28"/>
          <w:lang w:val="en-US"/>
        </w:rPr>
        <w:fldChar w:fldCharType="end"/>
      </w:r>
      <w:r w:rsidRPr="00F04A53">
        <w:rPr>
          <w:sz w:val="28"/>
          <w:szCs w:val="28"/>
          <w:lang w:val="kk-KZ"/>
        </w:rPr>
        <w:t>]</w:t>
      </w:r>
      <w:r w:rsidRPr="0089419A">
        <w:rPr>
          <w:sz w:val="28"/>
          <w:szCs w:val="28"/>
          <w:lang w:val="en-US"/>
        </w:rPr>
        <w:t xml:space="preserve">. Among them, the widely utilized one-parameter </w:t>
      </w:r>
      <w:r w:rsidRPr="00F04A53">
        <w:rPr>
          <w:sz w:val="28"/>
          <w:szCs w:val="28"/>
          <w:lang w:val="kk-KZ"/>
        </w:rPr>
        <w:t>(</w:t>
      </w:r>
      <w:r w:rsidRPr="00933317">
        <w:rPr>
          <w:i/>
          <w:sz w:val="28"/>
          <w:szCs w:val="28"/>
          <w:lang w:val="kk-KZ"/>
        </w:rPr>
        <w:t>k</w:t>
      </w:r>
      <w:r w:rsidRPr="00F04A53">
        <w:rPr>
          <w:sz w:val="28"/>
          <w:szCs w:val="28"/>
          <w:lang w:val="kk-KZ"/>
        </w:rPr>
        <w:t>)</w:t>
      </w:r>
      <w:r w:rsidRPr="0089419A">
        <w:rPr>
          <w:sz w:val="28"/>
          <w:szCs w:val="28"/>
          <w:lang w:val="en-US"/>
        </w:rPr>
        <w:t xml:space="preserve"> model is founded on the turbulent kinetic energy equation.</w:t>
      </w:r>
      <w:r>
        <w:rPr>
          <w:sz w:val="28"/>
          <w:szCs w:val="28"/>
          <w:lang w:val="en-US"/>
        </w:rPr>
        <w:t xml:space="preserve"> </w:t>
      </w:r>
      <w:r w:rsidR="006F1C65" w:rsidRPr="00F04A53">
        <w:rPr>
          <w:sz w:val="28"/>
          <w:szCs w:val="28"/>
          <w:lang w:val="kk-KZ"/>
        </w:rPr>
        <w:t>The first attempt to use this model was made in 1977. A number of works [</w:t>
      </w:r>
      <w:r w:rsidR="00513D9C">
        <w:rPr>
          <w:sz w:val="28"/>
          <w:szCs w:val="28"/>
          <w:lang w:val="kk-KZ"/>
        </w:rPr>
        <w:fldChar w:fldCharType="begin"/>
      </w:r>
      <w:r w:rsidR="00513D9C">
        <w:rPr>
          <w:sz w:val="28"/>
          <w:szCs w:val="28"/>
          <w:lang w:val="kk-KZ"/>
        </w:rPr>
        <w:instrText xml:space="preserve"> REF Gavin1986 \r \h </w:instrText>
      </w:r>
      <w:r w:rsidR="00513D9C">
        <w:rPr>
          <w:sz w:val="28"/>
          <w:szCs w:val="28"/>
          <w:lang w:val="kk-KZ"/>
        </w:rPr>
      </w:r>
      <w:r w:rsidR="00513D9C">
        <w:rPr>
          <w:sz w:val="28"/>
          <w:szCs w:val="28"/>
          <w:lang w:val="kk-KZ"/>
        </w:rPr>
        <w:fldChar w:fldCharType="separate"/>
      </w:r>
      <w:r w:rsidR="00A42882">
        <w:rPr>
          <w:sz w:val="28"/>
          <w:szCs w:val="28"/>
          <w:lang w:val="kk-KZ"/>
        </w:rPr>
        <w:t>105</w:t>
      </w:r>
      <w:r w:rsidR="00513D9C">
        <w:rPr>
          <w:sz w:val="28"/>
          <w:szCs w:val="28"/>
          <w:lang w:val="kk-KZ"/>
        </w:rPr>
        <w:fldChar w:fldCharType="end"/>
      </w:r>
      <w:r w:rsidR="006F1C65" w:rsidRPr="00F04A53">
        <w:rPr>
          <w:sz w:val="28"/>
          <w:szCs w:val="28"/>
          <w:lang w:val="kk-KZ"/>
        </w:rPr>
        <w:t>] attempted to estimate the magnitude of the terms responsible for the dissipation of turbulence energy due to pulsating interphase sliding for different types of flows with particles.</w:t>
      </w:r>
    </w:p>
    <w:p w14:paraId="2D09997E" w14:textId="184DC862" w:rsidR="006F1C65" w:rsidRPr="00523787" w:rsidRDefault="009F1222" w:rsidP="0031514B">
      <w:pPr>
        <w:ind w:firstLine="709"/>
        <w:jc w:val="both"/>
        <w:rPr>
          <w:sz w:val="28"/>
          <w:szCs w:val="28"/>
          <w:lang w:val="kk-KZ"/>
        </w:rPr>
      </w:pPr>
      <w:r w:rsidRPr="009F1222">
        <w:rPr>
          <w:sz w:val="28"/>
          <w:szCs w:val="28"/>
          <w:lang w:val="en-US"/>
        </w:rPr>
        <w:t xml:space="preserve">In investigations of single-phase turbulent flows, the two-parameter </w:t>
      </w:r>
      <w:r w:rsidRPr="001E3D84">
        <w:rPr>
          <w:i/>
          <w:sz w:val="28"/>
          <w:szCs w:val="28"/>
          <w:lang w:val="kk-KZ"/>
        </w:rPr>
        <w:t>k-ε</w:t>
      </w:r>
      <w:r w:rsidRPr="009F1222">
        <w:rPr>
          <w:sz w:val="28"/>
          <w:szCs w:val="28"/>
          <w:lang w:val="en-US"/>
        </w:rPr>
        <w:t xml:space="preserve"> turbulence model is the most commonly employed, utilizing the dissipation rate equation as the complementary governing equation.</w:t>
      </w:r>
      <w:r>
        <w:rPr>
          <w:sz w:val="28"/>
          <w:szCs w:val="28"/>
          <w:lang w:val="en-US"/>
        </w:rPr>
        <w:t xml:space="preserve"> </w:t>
      </w:r>
      <w:r>
        <w:rPr>
          <w:sz w:val="28"/>
          <w:szCs w:val="28"/>
          <w:lang w:val="kk-KZ"/>
        </w:rPr>
        <w:t>Development</w:t>
      </w:r>
      <w:r>
        <w:rPr>
          <w:sz w:val="28"/>
          <w:szCs w:val="28"/>
          <w:lang w:val="en-US"/>
        </w:rPr>
        <w:t xml:space="preserve"> </w:t>
      </w:r>
      <w:r w:rsidR="006F1C65" w:rsidRPr="00F04A53">
        <w:rPr>
          <w:sz w:val="28"/>
          <w:szCs w:val="28"/>
          <w:lang w:val="kk-KZ"/>
        </w:rPr>
        <w:t xml:space="preserve">of a two-parameter </w:t>
      </w:r>
      <w:r w:rsidR="006F1C65" w:rsidRPr="00933317">
        <w:rPr>
          <w:i/>
          <w:sz w:val="28"/>
          <w:szCs w:val="28"/>
          <w:lang w:val="kk-KZ"/>
        </w:rPr>
        <w:t>k-ε</w:t>
      </w:r>
      <w:r w:rsidR="006F1C65" w:rsidRPr="00F04A53">
        <w:rPr>
          <w:sz w:val="28"/>
          <w:szCs w:val="28"/>
          <w:lang w:val="kk-KZ"/>
        </w:rPr>
        <w:t xml:space="preserve"> model for turbulent two-phase flows began in the 1980s. Subsequently, a number of works were published [</w:t>
      </w:r>
      <w:r w:rsidR="005B5E66">
        <w:rPr>
          <w:sz w:val="28"/>
          <w:szCs w:val="28"/>
          <w:lang w:val="kk-KZ"/>
        </w:rPr>
        <w:fldChar w:fldCharType="begin"/>
      </w:r>
      <w:r w:rsidR="005B5E66">
        <w:rPr>
          <w:sz w:val="28"/>
          <w:szCs w:val="28"/>
          <w:lang w:val="kk-KZ"/>
        </w:rPr>
        <w:instrText xml:space="preserve"> REF Gavin1983 \r \h </w:instrText>
      </w:r>
      <w:r w:rsidR="005B5E66">
        <w:rPr>
          <w:sz w:val="28"/>
          <w:szCs w:val="28"/>
          <w:lang w:val="kk-KZ"/>
        </w:rPr>
      </w:r>
      <w:r w:rsidR="005B5E66">
        <w:rPr>
          <w:sz w:val="28"/>
          <w:szCs w:val="28"/>
          <w:lang w:val="kk-KZ"/>
        </w:rPr>
        <w:fldChar w:fldCharType="separate"/>
      </w:r>
      <w:r w:rsidR="00A42882">
        <w:rPr>
          <w:sz w:val="28"/>
          <w:szCs w:val="28"/>
          <w:lang w:val="kk-KZ"/>
        </w:rPr>
        <w:t>107</w:t>
      </w:r>
      <w:r w:rsidR="005B5E66">
        <w:rPr>
          <w:sz w:val="28"/>
          <w:szCs w:val="28"/>
          <w:lang w:val="kk-KZ"/>
        </w:rPr>
        <w:fldChar w:fldCharType="end"/>
      </w:r>
      <w:r w:rsidR="006F1C65" w:rsidRPr="00F04A53">
        <w:rPr>
          <w:sz w:val="28"/>
          <w:szCs w:val="28"/>
          <w:lang w:val="kk-KZ"/>
        </w:rPr>
        <w:t>] aimed at clarifying, generalizing and improving the two-parameter turbulence model for various conditions, and the authors in [</w:t>
      </w:r>
      <w:r w:rsidR="005B5E66">
        <w:rPr>
          <w:sz w:val="28"/>
          <w:szCs w:val="28"/>
          <w:lang w:val="kk-KZ"/>
        </w:rPr>
        <w:fldChar w:fldCharType="begin"/>
      </w:r>
      <w:r w:rsidR="005B5E66">
        <w:rPr>
          <w:sz w:val="28"/>
          <w:szCs w:val="28"/>
          <w:lang w:val="kk-KZ"/>
        </w:rPr>
        <w:instrText xml:space="preserve"> REF Gavin1986 \r \h </w:instrText>
      </w:r>
      <w:r w:rsidR="005B5E66">
        <w:rPr>
          <w:sz w:val="28"/>
          <w:szCs w:val="28"/>
          <w:lang w:val="kk-KZ"/>
        </w:rPr>
      </w:r>
      <w:r w:rsidR="005B5E66">
        <w:rPr>
          <w:sz w:val="28"/>
          <w:szCs w:val="28"/>
          <w:lang w:val="kk-KZ"/>
        </w:rPr>
        <w:fldChar w:fldCharType="separate"/>
      </w:r>
      <w:r w:rsidR="00A42882">
        <w:rPr>
          <w:sz w:val="28"/>
          <w:szCs w:val="28"/>
          <w:lang w:val="kk-KZ"/>
        </w:rPr>
        <w:t>105</w:t>
      </w:r>
      <w:r w:rsidR="005B5E66">
        <w:rPr>
          <w:sz w:val="28"/>
          <w:szCs w:val="28"/>
          <w:lang w:val="kk-KZ"/>
        </w:rPr>
        <w:fldChar w:fldCharType="end"/>
      </w:r>
      <w:r w:rsidR="006F1C65" w:rsidRPr="00F04A53">
        <w:rPr>
          <w:sz w:val="28"/>
          <w:szCs w:val="28"/>
          <w:lang w:val="kk-KZ"/>
        </w:rPr>
        <w:t xml:space="preserve">] developed a two-parameter model for an isothermal jet and a non-isothermal two-phase jet. This takes into account the radial and longitudinal slip of the phases, the Magnus force, the nonlinearity of the aerodynamic drag, and the rotation of particles. For volumetric concentrations of dispersed impurities </w:t>
      </w:r>
      <w:r w:rsidR="00137E95" w:rsidRPr="00137E95">
        <w:rPr>
          <w:i/>
          <w:sz w:val="28"/>
          <w:szCs w:val="28"/>
          <w:lang w:val="kk-KZ"/>
        </w:rPr>
        <w:t>α</w:t>
      </w:r>
      <w:r w:rsidR="00137E95" w:rsidRPr="00137E95">
        <w:rPr>
          <w:i/>
          <w:sz w:val="28"/>
          <w:szCs w:val="28"/>
          <w:vertAlign w:val="subscript"/>
          <w:lang w:val="en-US"/>
        </w:rPr>
        <w:t>p</w:t>
      </w:r>
      <w:r w:rsidR="00137E95" w:rsidRPr="00933317">
        <w:rPr>
          <w:sz w:val="28"/>
          <w:szCs w:val="28"/>
          <w:lang w:val="en-US"/>
        </w:rPr>
        <w:t xml:space="preserve"> </w:t>
      </w:r>
      <m:oMath>
        <m:r>
          <w:rPr>
            <w:rFonts w:ascii="Cambria Math" w:hAnsi="Cambria Math"/>
            <w:sz w:val="28"/>
            <w:szCs w:val="28"/>
            <w:lang w:val="en-US"/>
          </w:rPr>
          <m:t>~</m:t>
        </m:r>
      </m:oMath>
      <w:r w:rsidR="00137E95" w:rsidRPr="00933317">
        <w:rPr>
          <w:sz w:val="28"/>
          <w:szCs w:val="28"/>
          <w:lang w:val="en-US"/>
        </w:rPr>
        <w:t xml:space="preserve"> </w:t>
      </w:r>
      <w:r w:rsidR="006F1C65" w:rsidRPr="00933317">
        <w:rPr>
          <w:sz w:val="28"/>
          <w:szCs w:val="28"/>
          <w:lang w:val="kk-KZ"/>
        </w:rPr>
        <w:t>10</w:t>
      </w:r>
      <w:r w:rsidR="006F1C65" w:rsidRPr="00933317">
        <w:rPr>
          <w:sz w:val="28"/>
          <w:szCs w:val="28"/>
          <w:vertAlign w:val="superscript"/>
          <w:lang w:val="kk-KZ"/>
        </w:rPr>
        <w:t>3</w:t>
      </w:r>
      <w:r w:rsidR="006F1C65" w:rsidRPr="00F04A53">
        <w:rPr>
          <w:sz w:val="28"/>
          <w:szCs w:val="28"/>
          <w:lang w:val="kk-KZ"/>
        </w:rPr>
        <w:t xml:space="preserve">, it was found that additional dissipative terms </w:t>
      </w:r>
      <w:r w:rsidR="006F1C65" w:rsidRPr="00933317">
        <w:rPr>
          <w:i/>
          <w:sz w:val="28"/>
          <w:szCs w:val="28"/>
          <w:lang w:val="kk-KZ"/>
        </w:rPr>
        <w:t>ε</w:t>
      </w:r>
      <w:r w:rsidR="006F1C65" w:rsidRPr="00933317">
        <w:rPr>
          <w:i/>
          <w:sz w:val="28"/>
          <w:szCs w:val="28"/>
          <w:vertAlign w:val="subscript"/>
          <w:lang w:val="kk-KZ"/>
        </w:rPr>
        <w:t>p</w:t>
      </w:r>
      <w:r w:rsidR="006F1C65" w:rsidRPr="00933317">
        <w:rPr>
          <w:sz w:val="28"/>
          <w:szCs w:val="28"/>
          <w:lang w:val="kk-KZ"/>
        </w:rPr>
        <w:t xml:space="preserve">, </w:t>
      </w:r>
      <w:r w:rsidR="006F1C65" w:rsidRPr="00933317">
        <w:rPr>
          <w:i/>
          <w:sz w:val="28"/>
          <w:szCs w:val="28"/>
          <w:lang w:val="kk-KZ"/>
        </w:rPr>
        <w:t>Φ</w:t>
      </w:r>
      <w:r w:rsidR="006F1C65" w:rsidRPr="00933317">
        <w:rPr>
          <w:i/>
          <w:sz w:val="28"/>
          <w:szCs w:val="28"/>
          <w:vertAlign w:val="subscript"/>
          <w:lang w:val="kk-KZ"/>
        </w:rPr>
        <w:t>p</w:t>
      </w:r>
      <w:r w:rsidR="006F1C65" w:rsidRPr="00F04A53">
        <w:rPr>
          <w:sz w:val="28"/>
          <w:szCs w:val="28"/>
          <w:lang w:val="kk-KZ"/>
        </w:rPr>
        <w:t xml:space="preserve"> significantly affect the pulsation characteristics of a two-phase jet. For a two-parameter model of a gas-droplet polydisperse jet, taking into account the processes of droplet fragmentation and coagulation, it was proposed in [</w:t>
      </w:r>
      <w:r w:rsidR="005B5E66">
        <w:rPr>
          <w:sz w:val="28"/>
          <w:szCs w:val="28"/>
          <w:lang w:val="kk-KZ"/>
        </w:rPr>
        <w:fldChar w:fldCharType="begin"/>
      </w:r>
      <w:r w:rsidR="005B5E66">
        <w:rPr>
          <w:sz w:val="28"/>
          <w:szCs w:val="28"/>
          <w:lang w:val="kk-KZ"/>
        </w:rPr>
        <w:instrText xml:space="preserve"> REF Medvedev1985 \r \h </w:instrText>
      </w:r>
      <w:r w:rsidR="005B5E66">
        <w:rPr>
          <w:sz w:val="28"/>
          <w:szCs w:val="28"/>
          <w:lang w:val="kk-KZ"/>
        </w:rPr>
      </w:r>
      <w:r w:rsidR="005B5E66">
        <w:rPr>
          <w:sz w:val="28"/>
          <w:szCs w:val="28"/>
          <w:lang w:val="kk-KZ"/>
        </w:rPr>
        <w:fldChar w:fldCharType="separate"/>
      </w:r>
      <w:r w:rsidR="00A42882">
        <w:rPr>
          <w:sz w:val="28"/>
          <w:szCs w:val="28"/>
          <w:lang w:val="kk-KZ"/>
        </w:rPr>
        <w:t>108</w:t>
      </w:r>
      <w:r w:rsidR="005B5E66">
        <w:rPr>
          <w:sz w:val="28"/>
          <w:szCs w:val="28"/>
          <w:lang w:val="kk-KZ"/>
        </w:rPr>
        <w:fldChar w:fldCharType="end"/>
      </w:r>
      <w:r w:rsidR="006F1C65" w:rsidRPr="00F04A53">
        <w:rPr>
          <w:sz w:val="28"/>
          <w:szCs w:val="28"/>
          <w:lang w:val="kk-KZ"/>
        </w:rPr>
        <w:t xml:space="preserve">]. The only definition of the dynamic interaction of phases is the resistance force. </w:t>
      </w:r>
      <w:r w:rsidR="0041101E">
        <w:rPr>
          <w:sz w:val="28"/>
          <w:szCs w:val="28"/>
          <w:lang w:val="en-US"/>
        </w:rPr>
        <w:t>T</w:t>
      </w:r>
      <w:r w:rsidR="006F1C65" w:rsidRPr="00F04A53">
        <w:rPr>
          <w:sz w:val="28"/>
          <w:szCs w:val="28"/>
          <w:lang w:val="kk-KZ"/>
        </w:rPr>
        <w:t>his work</w:t>
      </w:r>
      <w:r w:rsidR="0044606F">
        <w:rPr>
          <w:sz w:val="28"/>
          <w:szCs w:val="28"/>
          <w:lang w:val="en-US"/>
        </w:rPr>
        <w:t xml:space="preserve"> </w:t>
      </w:r>
      <w:r w:rsidR="0044606F" w:rsidRPr="00CF3024">
        <w:rPr>
          <w:sz w:val="28"/>
          <w:szCs w:val="28"/>
          <w:lang w:val="en-US"/>
        </w:rPr>
        <w:t>[</w:t>
      </w:r>
      <w:r w:rsidR="00CF3024">
        <w:rPr>
          <w:sz w:val="28"/>
          <w:szCs w:val="28"/>
          <w:lang w:val="kk-KZ"/>
        </w:rPr>
        <w:fldChar w:fldCharType="begin"/>
      </w:r>
      <w:r w:rsidR="00CF3024">
        <w:rPr>
          <w:sz w:val="28"/>
          <w:szCs w:val="28"/>
          <w:lang w:val="kk-KZ"/>
        </w:rPr>
        <w:instrText xml:space="preserve"> REF Medvedev1985 \r \h </w:instrText>
      </w:r>
      <w:r w:rsidR="00CF3024">
        <w:rPr>
          <w:sz w:val="28"/>
          <w:szCs w:val="28"/>
          <w:lang w:val="kk-KZ"/>
        </w:rPr>
      </w:r>
      <w:r w:rsidR="00CF3024">
        <w:rPr>
          <w:sz w:val="28"/>
          <w:szCs w:val="28"/>
          <w:lang w:val="kk-KZ"/>
        </w:rPr>
        <w:fldChar w:fldCharType="separate"/>
      </w:r>
      <w:r w:rsidR="00A42882">
        <w:rPr>
          <w:sz w:val="28"/>
          <w:szCs w:val="28"/>
          <w:lang w:val="kk-KZ"/>
        </w:rPr>
        <w:t>108</w:t>
      </w:r>
      <w:r w:rsidR="00CF3024">
        <w:rPr>
          <w:sz w:val="28"/>
          <w:szCs w:val="28"/>
          <w:lang w:val="kk-KZ"/>
        </w:rPr>
        <w:fldChar w:fldCharType="end"/>
      </w:r>
      <w:r w:rsidR="0044606F" w:rsidRPr="00CF3024">
        <w:rPr>
          <w:sz w:val="28"/>
          <w:szCs w:val="28"/>
          <w:lang w:val="en-US"/>
        </w:rPr>
        <w:t>]</w:t>
      </w:r>
      <w:r w:rsidR="006F1C65" w:rsidRPr="00F04A53">
        <w:rPr>
          <w:sz w:val="28"/>
          <w:szCs w:val="28"/>
          <w:lang w:val="kk-KZ"/>
        </w:rPr>
        <w:t xml:space="preserve"> examines the dynamics of the distribution of parameters of the gas and dispersed phases throughout the entire area of particle motion. </w:t>
      </w:r>
      <w:r w:rsidR="00A14161" w:rsidRPr="00A14161">
        <w:rPr>
          <w:sz w:val="28"/>
          <w:szCs w:val="28"/>
          <w:lang w:val="en-US"/>
        </w:rPr>
        <w:t>The calculations also encompass the stabilized flow region, where the impurity moves with a constant lag relative to the gas phase, influenced by physical parameters such as particle size, material density, and Reynolds number.</w:t>
      </w:r>
      <w:r w:rsidR="00A14161">
        <w:rPr>
          <w:sz w:val="28"/>
          <w:szCs w:val="28"/>
          <w:lang w:val="en-US"/>
        </w:rPr>
        <w:t xml:space="preserve"> </w:t>
      </w:r>
      <w:r w:rsidR="006F1C65" w:rsidRPr="00F04A53">
        <w:rPr>
          <w:sz w:val="28"/>
          <w:szCs w:val="28"/>
          <w:lang w:val="kk-KZ"/>
        </w:rPr>
        <w:t>We can mention work [</w:t>
      </w:r>
      <w:r w:rsidR="005B5E66">
        <w:rPr>
          <w:sz w:val="28"/>
          <w:szCs w:val="28"/>
          <w:lang w:val="kk-KZ"/>
        </w:rPr>
        <w:fldChar w:fldCharType="begin"/>
      </w:r>
      <w:r w:rsidR="005B5E66">
        <w:rPr>
          <w:sz w:val="28"/>
          <w:szCs w:val="28"/>
          <w:lang w:val="kk-KZ"/>
        </w:rPr>
        <w:instrText xml:space="preserve"> REF Cao2000 \r \h </w:instrText>
      </w:r>
      <w:r w:rsidR="005B5E66">
        <w:rPr>
          <w:sz w:val="28"/>
          <w:szCs w:val="28"/>
          <w:lang w:val="kk-KZ"/>
        </w:rPr>
      </w:r>
      <w:r w:rsidR="005B5E66">
        <w:rPr>
          <w:sz w:val="28"/>
          <w:szCs w:val="28"/>
          <w:lang w:val="kk-KZ"/>
        </w:rPr>
        <w:fldChar w:fldCharType="separate"/>
      </w:r>
      <w:r w:rsidR="00A42882">
        <w:rPr>
          <w:sz w:val="28"/>
          <w:szCs w:val="28"/>
          <w:lang w:val="kk-KZ"/>
        </w:rPr>
        <w:t>109</w:t>
      </w:r>
      <w:r w:rsidR="005B5E66">
        <w:rPr>
          <w:sz w:val="28"/>
          <w:szCs w:val="28"/>
          <w:lang w:val="kk-KZ"/>
        </w:rPr>
        <w:fldChar w:fldCharType="end"/>
      </w:r>
      <w:r w:rsidR="006F1C65" w:rsidRPr="00F04A53">
        <w:rPr>
          <w:sz w:val="28"/>
          <w:szCs w:val="28"/>
          <w:lang w:val="kk-KZ"/>
        </w:rPr>
        <w:t xml:space="preserve">], which simulates a two-dimensional turbulent flow of a gas suspension in an inclined and horizontal channel based on a two-parameter </w:t>
      </w:r>
      <w:r w:rsidR="006F1C65" w:rsidRPr="00933317">
        <w:rPr>
          <w:i/>
          <w:sz w:val="28"/>
          <w:szCs w:val="28"/>
          <w:lang w:val="kk-KZ"/>
        </w:rPr>
        <w:t>k-ε</w:t>
      </w:r>
      <w:r w:rsidR="006F1C65" w:rsidRPr="00F04A53">
        <w:rPr>
          <w:sz w:val="28"/>
          <w:szCs w:val="28"/>
          <w:lang w:val="kk-KZ"/>
        </w:rPr>
        <w:t xml:space="preserve"> turbulence model. For important dispersed phase and carrier equations, they are described by the Eulerian approach and their discretization is implemented using a semi-implicit numerical algorithm. The influence of particle diameter on the characteristics of turbulent flow is studied. Numerical calculations are compared with experimental data and satisfactory agreement is found.</w:t>
      </w:r>
    </w:p>
    <w:p w14:paraId="64524991" w14:textId="72D8B14B" w:rsidR="006F1C65" w:rsidRPr="00354FCE" w:rsidRDefault="006F1C65" w:rsidP="0031514B">
      <w:pPr>
        <w:ind w:firstLine="709"/>
        <w:jc w:val="both"/>
        <w:rPr>
          <w:sz w:val="28"/>
          <w:szCs w:val="28"/>
          <w:highlight w:val="yellow"/>
          <w:lang w:val="kk-KZ"/>
        </w:rPr>
      </w:pPr>
      <w:r w:rsidRPr="004F0D74">
        <w:rPr>
          <w:sz w:val="28"/>
          <w:szCs w:val="28"/>
          <w:lang w:val="kk-KZ"/>
        </w:rPr>
        <w:t>In addition to the listed works using the “classical version” of the two-parameter model, the combined Eulerian-Lagrange approach has gained significant popularity. In this case, the parameters of the gas field are determined based on the k-ε model, and the characteristics of particle motion are determined by constructing Lagrangian trajectories.</w:t>
      </w:r>
      <w:r>
        <w:rPr>
          <w:sz w:val="28"/>
          <w:szCs w:val="28"/>
          <w:lang w:val="kk-KZ"/>
        </w:rPr>
        <w:t xml:space="preserve"> </w:t>
      </w:r>
      <w:r w:rsidRPr="004F0D74">
        <w:rPr>
          <w:sz w:val="28"/>
          <w:szCs w:val="28"/>
          <w:lang w:val="kk-KZ"/>
        </w:rPr>
        <w:t>This approach determines the characteristics of a dispersed medium quite well and tracks the trajectory of particles.</w:t>
      </w:r>
      <w:r>
        <w:rPr>
          <w:sz w:val="28"/>
          <w:szCs w:val="28"/>
          <w:lang w:val="kk-KZ"/>
        </w:rPr>
        <w:t xml:space="preserve"> </w:t>
      </w:r>
      <w:r w:rsidRPr="004F0D74">
        <w:rPr>
          <w:sz w:val="28"/>
          <w:szCs w:val="28"/>
          <w:lang w:val="kk-KZ"/>
        </w:rPr>
        <w:t>In this area, the work [</w:t>
      </w:r>
      <w:r w:rsidR="005B5E66">
        <w:rPr>
          <w:sz w:val="28"/>
          <w:szCs w:val="28"/>
          <w:lang w:val="en-US"/>
        </w:rPr>
        <w:fldChar w:fldCharType="begin"/>
      </w:r>
      <w:r w:rsidR="005B5E66">
        <w:rPr>
          <w:sz w:val="28"/>
          <w:szCs w:val="28"/>
          <w:lang w:val="kk-KZ"/>
        </w:rPr>
        <w:instrText xml:space="preserve"> REF Zhou2002 \r \h </w:instrText>
      </w:r>
      <w:r w:rsidR="005B5E66">
        <w:rPr>
          <w:sz w:val="28"/>
          <w:szCs w:val="28"/>
          <w:lang w:val="en-US"/>
        </w:rPr>
      </w:r>
      <w:r w:rsidR="005B5E66">
        <w:rPr>
          <w:sz w:val="28"/>
          <w:szCs w:val="28"/>
          <w:lang w:val="en-US"/>
        </w:rPr>
        <w:fldChar w:fldCharType="separate"/>
      </w:r>
      <w:r w:rsidR="00A42882">
        <w:rPr>
          <w:sz w:val="28"/>
          <w:szCs w:val="28"/>
          <w:lang w:val="kk-KZ"/>
        </w:rPr>
        <w:t>110</w:t>
      </w:r>
      <w:r w:rsidR="005B5E66">
        <w:rPr>
          <w:sz w:val="28"/>
          <w:szCs w:val="28"/>
          <w:lang w:val="en-US"/>
        </w:rPr>
        <w:fldChar w:fldCharType="end"/>
      </w:r>
      <w:r>
        <w:rPr>
          <w:sz w:val="28"/>
          <w:szCs w:val="28"/>
          <w:lang w:val="en-US"/>
        </w:rPr>
        <w:t xml:space="preserve">, </w:t>
      </w:r>
      <w:r w:rsidR="005B5E66">
        <w:rPr>
          <w:sz w:val="28"/>
          <w:szCs w:val="28"/>
          <w:lang w:val="en-US"/>
        </w:rPr>
        <w:fldChar w:fldCharType="begin"/>
      </w:r>
      <w:r w:rsidR="005B5E66">
        <w:rPr>
          <w:sz w:val="28"/>
          <w:szCs w:val="28"/>
          <w:lang w:val="en-US"/>
        </w:rPr>
        <w:instrText xml:space="preserve"> REF Saffar2007 \r \h </w:instrText>
      </w:r>
      <w:r w:rsidR="005B5E66">
        <w:rPr>
          <w:sz w:val="28"/>
          <w:szCs w:val="28"/>
          <w:lang w:val="en-US"/>
        </w:rPr>
      </w:r>
      <w:r w:rsidR="005B5E66">
        <w:rPr>
          <w:sz w:val="28"/>
          <w:szCs w:val="28"/>
          <w:lang w:val="en-US"/>
        </w:rPr>
        <w:fldChar w:fldCharType="separate"/>
      </w:r>
      <w:r w:rsidR="00A42882">
        <w:rPr>
          <w:sz w:val="28"/>
          <w:szCs w:val="28"/>
          <w:lang w:val="en-US"/>
        </w:rPr>
        <w:t>111</w:t>
      </w:r>
      <w:r w:rsidR="005B5E66">
        <w:rPr>
          <w:sz w:val="28"/>
          <w:szCs w:val="28"/>
          <w:lang w:val="en-US"/>
        </w:rPr>
        <w:fldChar w:fldCharType="end"/>
      </w:r>
      <w:r w:rsidRPr="004F0D74">
        <w:rPr>
          <w:sz w:val="28"/>
          <w:szCs w:val="28"/>
          <w:lang w:val="kk-KZ"/>
        </w:rPr>
        <w:t>] attracts attention.</w:t>
      </w:r>
    </w:p>
    <w:p w14:paraId="43DD34DD" w14:textId="3EF01060" w:rsidR="006F1C65" w:rsidRPr="00B017CC" w:rsidRDefault="006F1C65" w:rsidP="0031514B">
      <w:pPr>
        <w:ind w:firstLine="709"/>
        <w:jc w:val="both"/>
        <w:rPr>
          <w:sz w:val="28"/>
          <w:szCs w:val="28"/>
          <w:lang w:val="kk-KZ"/>
        </w:rPr>
      </w:pPr>
      <w:r w:rsidRPr="00B017CC">
        <w:rPr>
          <w:sz w:val="28"/>
          <w:szCs w:val="28"/>
          <w:lang w:val="kk-KZ"/>
        </w:rPr>
        <w:t>Saffar-Avval M.S. et al. [</w:t>
      </w:r>
      <w:r w:rsidR="005B5E66">
        <w:rPr>
          <w:sz w:val="28"/>
          <w:szCs w:val="28"/>
          <w:lang w:val="kk-KZ"/>
        </w:rPr>
        <w:fldChar w:fldCharType="begin"/>
      </w:r>
      <w:r w:rsidR="005B5E66">
        <w:rPr>
          <w:sz w:val="28"/>
          <w:szCs w:val="28"/>
          <w:lang w:val="kk-KZ"/>
        </w:rPr>
        <w:instrText xml:space="preserve"> REF Saffar2007 \r \h </w:instrText>
      </w:r>
      <w:r w:rsidR="005B5E66">
        <w:rPr>
          <w:sz w:val="28"/>
          <w:szCs w:val="28"/>
          <w:lang w:val="kk-KZ"/>
        </w:rPr>
      </w:r>
      <w:r w:rsidR="005B5E66">
        <w:rPr>
          <w:sz w:val="28"/>
          <w:szCs w:val="28"/>
          <w:lang w:val="kk-KZ"/>
        </w:rPr>
        <w:fldChar w:fldCharType="separate"/>
      </w:r>
      <w:r w:rsidR="00A42882">
        <w:rPr>
          <w:sz w:val="28"/>
          <w:szCs w:val="28"/>
          <w:lang w:val="kk-KZ"/>
        </w:rPr>
        <w:t>111</w:t>
      </w:r>
      <w:r w:rsidR="005B5E66">
        <w:rPr>
          <w:sz w:val="28"/>
          <w:szCs w:val="28"/>
          <w:lang w:val="kk-KZ"/>
        </w:rPr>
        <w:fldChar w:fldCharType="end"/>
      </w:r>
      <w:r w:rsidRPr="00B017CC">
        <w:rPr>
          <w:sz w:val="28"/>
          <w:szCs w:val="28"/>
          <w:lang w:val="kk-KZ"/>
        </w:rPr>
        <w:t>] carried out one of the latest studies in which the two-dimensional turbulent flow of a gas suspension moving upward in a vertical pipe using the k-ε turbulence model is simulated based on the Euler-Lagrange approach. In this study, numerical calculations were carried out for</w:t>
      </w:r>
      <w:r>
        <w:rPr>
          <w:sz w:val="28"/>
          <w:szCs w:val="28"/>
          <w:lang w:val="kk-KZ"/>
        </w:rPr>
        <w:t xml:space="preserve"> different particle flow ratios </w:t>
      </w:r>
      <w:r w:rsidRPr="00B017CC">
        <w:rPr>
          <w:sz w:val="28"/>
          <w:szCs w:val="28"/>
          <w:lang w:val="kk-KZ"/>
        </w:rPr>
        <w:t>and gas.</w:t>
      </w:r>
    </w:p>
    <w:p w14:paraId="1841DF6C" w14:textId="39C131FF" w:rsidR="006F1C65" w:rsidRDefault="005530CA" w:rsidP="0031514B">
      <w:pPr>
        <w:ind w:firstLine="709"/>
        <w:jc w:val="both"/>
        <w:rPr>
          <w:sz w:val="28"/>
          <w:szCs w:val="28"/>
          <w:lang w:val="kk-KZ"/>
        </w:rPr>
      </w:pPr>
      <w:r w:rsidRPr="005530CA">
        <w:rPr>
          <w:sz w:val="28"/>
          <w:szCs w:val="28"/>
          <w:lang w:val="en-US"/>
        </w:rPr>
        <w:t>The results indicate that particle collisions significantly impact the flow structure within the developing region, with upward flow amplifying this effect, particularly influencing the intensity of gas turbulence and particle concentration levels.</w:t>
      </w:r>
      <w:r w:rsidR="006F1C65" w:rsidRPr="00280460">
        <w:rPr>
          <w:sz w:val="28"/>
          <w:szCs w:val="28"/>
          <w:lang w:val="kk-KZ"/>
        </w:rPr>
        <w:t xml:space="preserve"> In addition, it is presented that the particle velocity and concentration profiles became uniform due to collisions between particles. This effect became more pronounced as expenditure ratios increased. In the region close to the wall, a strong increase in the particle vibration profiles in the direction of the flow is observed. It was found that the intensity of gas turbulence decreases due to collisions between particles, and this effect becomes more significant with increasing flow ratio.</w:t>
      </w:r>
    </w:p>
    <w:p w14:paraId="3225039C" w14:textId="54DCE8CB" w:rsidR="006F1C65" w:rsidRDefault="006F1C65" w:rsidP="0031514B">
      <w:pPr>
        <w:ind w:firstLine="709"/>
        <w:jc w:val="both"/>
        <w:rPr>
          <w:sz w:val="28"/>
          <w:szCs w:val="28"/>
          <w:lang w:val="kk-KZ"/>
        </w:rPr>
      </w:pPr>
      <w:r w:rsidRPr="003844AF">
        <w:rPr>
          <w:sz w:val="28"/>
          <w:szCs w:val="28"/>
          <w:lang w:val="kk-KZ"/>
        </w:rPr>
        <w:t>In [</w:t>
      </w:r>
      <w:r w:rsidR="005B5E66">
        <w:rPr>
          <w:sz w:val="28"/>
          <w:szCs w:val="28"/>
          <w:lang w:val="kk-KZ"/>
        </w:rPr>
        <w:fldChar w:fldCharType="begin"/>
      </w:r>
      <w:r w:rsidR="005B5E66">
        <w:rPr>
          <w:sz w:val="28"/>
          <w:szCs w:val="28"/>
          <w:lang w:val="kk-KZ"/>
        </w:rPr>
        <w:instrText xml:space="preserve"> REF Khodjiev1994 \r \h </w:instrText>
      </w:r>
      <w:r w:rsidR="005B5E66">
        <w:rPr>
          <w:sz w:val="28"/>
          <w:szCs w:val="28"/>
          <w:lang w:val="kk-KZ"/>
        </w:rPr>
      </w:r>
      <w:r w:rsidR="005B5E66">
        <w:rPr>
          <w:sz w:val="28"/>
          <w:szCs w:val="28"/>
          <w:lang w:val="kk-KZ"/>
        </w:rPr>
        <w:fldChar w:fldCharType="separate"/>
      </w:r>
      <w:r w:rsidR="00A42882">
        <w:rPr>
          <w:sz w:val="28"/>
          <w:szCs w:val="28"/>
          <w:lang w:val="kk-KZ"/>
        </w:rPr>
        <w:t>112</w:t>
      </w:r>
      <w:r w:rsidR="005B5E66">
        <w:rPr>
          <w:sz w:val="28"/>
          <w:szCs w:val="28"/>
          <w:lang w:val="kk-KZ"/>
        </w:rPr>
        <w:fldChar w:fldCharType="end"/>
      </w:r>
      <w:r w:rsidRPr="003844AF">
        <w:rPr>
          <w:sz w:val="28"/>
          <w:szCs w:val="28"/>
          <w:lang w:val="kk-KZ"/>
        </w:rPr>
        <w:t>] and [</w:t>
      </w:r>
      <w:r w:rsidR="008F1B04">
        <w:rPr>
          <w:sz w:val="28"/>
          <w:szCs w:val="28"/>
          <w:lang w:val="kk-KZ"/>
        </w:rPr>
        <w:fldChar w:fldCharType="begin"/>
      </w:r>
      <w:r w:rsidR="008F1B04">
        <w:rPr>
          <w:sz w:val="28"/>
          <w:szCs w:val="28"/>
          <w:lang w:val="kk-KZ"/>
        </w:rPr>
        <w:instrText xml:space="preserve"> REF Vulis \r \h </w:instrText>
      </w:r>
      <w:r w:rsidR="008F1B04">
        <w:rPr>
          <w:sz w:val="28"/>
          <w:szCs w:val="28"/>
          <w:lang w:val="kk-KZ"/>
        </w:rPr>
      </w:r>
      <w:r w:rsidR="008F1B04">
        <w:rPr>
          <w:sz w:val="28"/>
          <w:szCs w:val="28"/>
          <w:lang w:val="kk-KZ"/>
        </w:rPr>
        <w:fldChar w:fldCharType="separate"/>
      </w:r>
      <w:r w:rsidR="00A42882">
        <w:rPr>
          <w:sz w:val="28"/>
          <w:szCs w:val="28"/>
          <w:lang w:val="kk-KZ"/>
        </w:rPr>
        <w:t>113</w:t>
      </w:r>
      <w:r w:rsidR="008F1B04">
        <w:rPr>
          <w:sz w:val="28"/>
          <w:szCs w:val="28"/>
          <w:lang w:val="kk-KZ"/>
        </w:rPr>
        <w:fldChar w:fldCharType="end"/>
      </w:r>
      <w:r w:rsidRPr="003844AF">
        <w:rPr>
          <w:sz w:val="28"/>
          <w:szCs w:val="28"/>
          <w:lang w:val="kk-KZ"/>
        </w:rPr>
        <w:t>], extensive coverage is provided of the homogeneous flow of reacting gas mixtures and numerical modeling of turbulent plumes. Based on boundary layer equations [</w:t>
      </w:r>
      <w:r w:rsidR="008F1B04">
        <w:rPr>
          <w:sz w:val="28"/>
          <w:szCs w:val="28"/>
          <w:lang w:val="kk-KZ"/>
        </w:rPr>
        <w:fldChar w:fldCharType="begin"/>
      </w:r>
      <w:r w:rsidR="008F1B04">
        <w:rPr>
          <w:sz w:val="28"/>
          <w:szCs w:val="28"/>
          <w:lang w:val="kk-KZ"/>
        </w:rPr>
        <w:instrText xml:space="preserve"> REF Vulis \r \h </w:instrText>
      </w:r>
      <w:r w:rsidR="008F1B04">
        <w:rPr>
          <w:sz w:val="28"/>
          <w:szCs w:val="28"/>
          <w:lang w:val="kk-KZ"/>
        </w:rPr>
      </w:r>
      <w:r w:rsidR="008F1B04">
        <w:rPr>
          <w:sz w:val="28"/>
          <w:szCs w:val="28"/>
          <w:lang w:val="kk-KZ"/>
        </w:rPr>
        <w:fldChar w:fldCharType="separate"/>
      </w:r>
      <w:r w:rsidR="00A42882">
        <w:rPr>
          <w:sz w:val="28"/>
          <w:szCs w:val="28"/>
          <w:lang w:val="kk-KZ"/>
        </w:rPr>
        <w:t>113</w:t>
      </w:r>
      <w:r w:rsidR="008F1B04">
        <w:rPr>
          <w:sz w:val="28"/>
          <w:szCs w:val="28"/>
          <w:lang w:val="kk-KZ"/>
        </w:rPr>
        <w:fldChar w:fldCharType="end"/>
      </w:r>
      <w:r w:rsidRPr="003844AF">
        <w:rPr>
          <w:sz w:val="28"/>
          <w:szCs w:val="28"/>
          <w:lang w:val="kk-KZ"/>
        </w:rPr>
        <w:t>] and parabolized Navier-Stokes equations [</w:t>
      </w:r>
      <w:r w:rsidR="005B5E66">
        <w:rPr>
          <w:sz w:val="28"/>
          <w:szCs w:val="28"/>
          <w:lang w:val="kk-KZ"/>
        </w:rPr>
        <w:fldChar w:fldCharType="begin"/>
      </w:r>
      <w:r w:rsidR="005B5E66">
        <w:rPr>
          <w:sz w:val="28"/>
          <w:szCs w:val="28"/>
          <w:lang w:val="kk-KZ"/>
        </w:rPr>
        <w:instrText xml:space="preserve"> REF Khodjiev1994 \r \h </w:instrText>
      </w:r>
      <w:r w:rsidR="005B5E66">
        <w:rPr>
          <w:sz w:val="28"/>
          <w:szCs w:val="28"/>
          <w:lang w:val="kk-KZ"/>
        </w:rPr>
      </w:r>
      <w:r w:rsidR="005B5E66">
        <w:rPr>
          <w:sz w:val="28"/>
          <w:szCs w:val="28"/>
          <w:lang w:val="kk-KZ"/>
        </w:rPr>
        <w:fldChar w:fldCharType="separate"/>
      </w:r>
      <w:r w:rsidR="00A42882">
        <w:rPr>
          <w:sz w:val="28"/>
          <w:szCs w:val="28"/>
          <w:lang w:val="kk-KZ"/>
        </w:rPr>
        <w:t>112</w:t>
      </w:r>
      <w:r w:rsidR="005B5E66">
        <w:rPr>
          <w:sz w:val="28"/>
          <w:szCs w:val="28"/>
          <w:lang w:val="kk-KZ"/>
        </w:rPr>
        <w:fldChar w:fldCharType="end"/>
      </w:r>
      <w:r w:rsidRPr="003844AF">
        <w:rPr>
          <w:sz w:val="28"/>
          <w:szCs w:val="28"/>
          <w:lang w:val="kk-KZ"/>
        </w:rPr>
        <w:t>], these works model turbulent combustion problems of unmixed gases in two dimensions.</w:t>
      </w:r>
    </w:p>
    <w:p w14:paraId="51083530" w14:textId="398B25DE" w:rsidR="006F1C65" w:rsidRDefault="00A857B0" w:rsidP="0031514B">
      <w:pPr>
        <w:ind w:firstLine="709"/>
        <w:jc w:val="both"/>
        <w:rPr>
          <w:sz w:val="28"/>
          <w:szCs w:val="28"/>
          <w:lang w:val="kk-KZ"/>
        </w:rPr>
      </w:pPr>
      <w:r w:rsidRPr="00A857B0">
        <w:rPr>
          <w:sz w:val="28"/>
          <w:szCs w:val="28"/>
          <w:lang w:val="en-US"/>
        </w:rPr>
        <w:t>In combustion processes involving gas mixtures within devices featuring complex geometries and confined spaces, the Navier-Stokes equations must be supplemented with one or more turbulence models to achieve closure.</w:t>
      </w:r>
      <w:r w:rsidR="006F1C65" w:rsidRPr="003844AF">
        <w:rPr>
          <w:sz w:val="28"/>
          <w:szCs w:val="28"/>
          <w:lang w:val="kk-KZ"/>
        </w:rPr>
        <w:t xml:space="preserve"> Based on the averaged Navier-Stokes equations, the three-dimensional turbulent flow of gas mixtures reacting in a combustion device is modeled in [</w:t>
      </w:r>
      <w:r w:rsidR="005B5E66">
        <w:rPr>
          <w:sz w:val="28"/>
          <w:szCs w:val="28"/>
          <w:lang w:val="kk-KZ"/>
        </w:rPr>
        <w:fldChar w:fldCharType="begin"/>
      </w:r>
      <w:r w:rsidR="005B5E66">
        <w:rPr>
          <w:sz w:val="28"/>
          <w:szCs w:val="28"/>
          <w:lang w:val="kk-KZ"/>
        </w:rPr>
        <w:instrText xml:space="preserve"> REF Stankov2001 \r \h </w:instrText>
      </w:r>
      <w:r w:rsidR="005B5E66">
        <w:rPr>
          <w:sz w:val="28"/>
          <w:szCs w:val="28"/>
          <w:lang w:val="kk-KZ"/>
        </w:rPr>
      </w:r>
      <w:r w:rsidR="005B5E66">
        <w:rPr>
          <w:sz w:val="28"/>
          <w:szCs w:val="28"/>
          <w:lang w:val="kk-KZ"/>
        </w:rPr>
        <w:fldChar w:fldCharType="separate"/>
      </w:r>
      <w:r w:rsidR="00A42882">
        <w:rPr>
          <w:sz w:val="28"/>
          <w:szCs w:val="28"/>
          <w:lang w:val="kk-KZ"/>
        </w:rPr>
        <w:t>114</w:t>
      </w:r>
      <w:r w:rsidR="005B5E66">
        <w:rPr>
          <w:sz w:val="28"/>
          <w:szCs w:val="28"/>
          <w:lang w:val="kk-KZ"/>
        </w:rPr>
        <w:fldChar w:fldCharType="end"/>
      </w:r>
      <w:r w:rsidR="00FE04FF">
        <w:rPr>
          <w:sz w:val="28"/>
          <w:szCs w:val="28"/>
          <w:lang w:val="kk-KZ"/>
        </w:rPr>
        <w:t>].</w:t>
      </w:r>
    </w:p>
    <w:p w14:paraId="42ED5126" w14:textId="56DA0099" w:rsidR="00FE266F" w:rsidRPr="00CF3F85" w:rsidRDefault="00FE266F" w:rsidP="0031514B">
      <w:pPr>
        <w:ind w:firstLine="709"/>
        <w:jc w:val="both"/>
        <w:rPr>
          <w:sz w:val="28"/>
          <w:szCs w:val="28"/>
          <w:lang w:val="en-US"/>
        </w:rPr>
      </w:pPr>
      <w:r w:rsidRPr="00FE266F">
        <w:rPr>
          <w:sz w:val="28"/>
          <w:szCs w:val="28"/>
          <w:lang w:val="kk-KZ"/>
        </w:rPr>
        <w:t>A number of numerical studies have been carried out in [</w:t>
      </w:r>
      <w:r w:rsidR="005B5E66">
        <w:rPr>
          <w:sz w:val="28"/>
          <w:szCs w:val="28"/>
          <w:lang w:val="kk-KZ"/>
        </w:rPr>
        <w:fldChar w:fldCharType="begin"/>
      </w:r>
      <w:r w:rsidR="005B5E66">
        <w:rPr>
          <w:sz w:val="28"/>
          <w:szCs w:val="28"/>
          <w:lang w:val="kk-KZ"/>
        </w:rPr>
        <w:instrText xml:space="preserve"> REF Ustimenko1986224 \r \h </w:instrText>
      </w:r>
      <w:r w:rsidR="005B5E66">
        <w:rPr>
          <w:sz w:val="28"/>
          <w:szCs w:val="28"/>
          <w:lang w:val="kk-KZ"/>
        </w:rPr>
      </w:r>
      <w:r w:rsidR="005B5E66">
        <w:rPr>
          <w:sz w:val="28"/>
          <w:szCs w:val="28"/>
          <w:lang w:val="kk-KZ"/>
        </w:rPr>
        <w:fldChar w:fldCharType="separate"/>
      </w:r>
      <w:r w:rsidR="00A42882">
        <w:rPr>
          <w:sz w:val="28"/>
          <w:szCs w:val="28"/>
          <w:lang w:val="kk-KZ"/>
        </w:rPr>
        <w:t>115</w:t>
      </w:r>
      <w:r w:rsidR="005B5E66">
        <w:rPr>
          <w:sz w:val="28"/>
          <w:szCs w:val="28"/>
          <w:lang w:val="kk-KZ"/>
        </w:rPr>
        <w:fldChar w:fldCharType="end"/>
      </w:r>
      <w:r w:rsidRPr="00FE266F">
        <w:rPr>
          <w:sz w:val="28"/>
          <w:szCs w:val="28"/>
          <w:lang w:val="kk-KZ"/>
        </w:rPr>
        <w:t>] relating to the calculations of the aerodynamics of some technological devices, including the combustion process inside combustion devices, in the context of comparisons of mathematical models of solid fuel ignition processes. In a pulverized coal torch, particle combustion is calculated using two interconnected components: first, the aerodynamics of the flow field is calculated, second, a system of ordinary differential equations is calculated that describes how the solid phase moves, and how an individual particle ignites in an annular combustion chamber. A particle motion equation only takes into account aerodynamic drag force in this case. The work emphasizes the use of semi-empirical theories of turbulence for closure in order to calculate turbulent flows based on averaged Reynolds equations in a</w:t>
      </w:r>
      <w:r w:rsidR="00661C03">
        <w:rPr>
          <w:sz w:val="28"/>
          <w:szCs w:val="28"/>
          <w:lang w:val="kk-KZ"/>
        </w:rPr>
        <w:t xml:space="preserve"> cylindrical coordinate system. </w:t>
      </w:r>
      <w:r w:rsidR="00CF3F85" w:rsidRPr="00CF3F85">
        <w:rPr>
          <w:bCs/>
          <w:sz w:val="28"/>
          <w:szCs w:val="28"/>
          <w:lang w:val="en-US"/>
        </w:rPr>
        <w:t>To solve the complex nonlinear partial differential equations in this study, the grid method is employed. Once the velocity field in the combustion chamber is determined from the gas-dynamics solution, the motion, combustion, and heat-transfer equations for a single coal particle can be integrated numerically.</w:t>
      </w:r>
      <w:r w:rsidR="00CF3F85" w:rsidRPr="00CF3F85">
        <w:rPr>
          <w:sz w:val="28"/>
          <w:szCs w:val="28"/>
          <w:lang w:val="en-US"/>
        </w:rPr>
        <w:t xml:space="preserve"> </w:t>
      </w:r>
      <w:r w:rsidRPr="00FE266F">
        <w:rPr>
          <w:sz w:val="28"/>
          <w:szCs w:val="28"/>
          <w:lang w:val="kk-KZ"/>
        </w:rPr>
        <w:t>By substituting the values of the gas flow components into the system of equations for particles, the Runge-Kutta method is used to integrate the system of equations for particles, taking into account the known initial conditions that correspond to the conditions in which the particles are introduced into the furnace.</w:t>
      </w:r>
    </w:p>
    <w:p w14:paraId="254EE910" w14:textId="1F758C2E" w:rsidR="007133CD" w:rsidRPr="00D62A08" w:rsidRDefault="007133CD" w:rsidP="0031514B">
      <w:pPr>
        <w:ind w:firstLine="709"/>
        <w:jc w:val="both"/>
        <w:rPr>
          <w:sz w:val="28"/>
          <w:szCs w:val="28"/>
          <w:lang w:val="en-US"/>
        </w:rPr>
      </w:pPr>
      <w:r w:rsidRPr="007133CD">
        <w:rPr>
          <w:sz w:val="28"/>
          <w:szCs w:val="28"/>
          <w:lang w:val="kk-KZ"/>
        </w:rPr>
        <w:t>In order to simulate real combustion devices, works devoted to the study of turbulent re</w:t>
      </w:r>
      <w:r>
        <w:rPr>
          <w:sz w:val="28"/>
          <w:szCs w:val="28"/>
          <w:lang w:val="kk-KZ"/>
        </w:rPr>
        <w:t>acting flows of two-phase media</w:t>
      </w:r>
      <w:r w:rsidRPr="007133CD">
        <w:rPr>
          <w:sz w:val="28"/>
          <w:szCs w:val="28"/>
          <w:lang w:val="kk-KZ"/>
        </w:rPr>
        <w:t xml:space="preserve"> are of particular interest. Here are some of them. </w:t>
      </w:r>
      <w:r w:rsidRPr="00217DE7">
        <w:rPr>
          <w:sz w:val="28"/>
          <w:szCs w:val="28"/>
          <w:lang w:val="kk-KZ"/>
        </w:rPr>
        <w:t>According to works</w:t>
      </w:r>
      <w:r w:rsidR="00217DE7">
        <w:rPr>
          <w:sz w:val="28"/>
          <w:szCs w:val="28"/>
          <w:lang w:val="en-US"/>
        </w:rPr>
        <w:t xml:space="preserve"> [</w:t>
      </w:r>
      <w:r w:rsidR="00217DE7">
        <w:rPr>
          <w:sz w:val="28"/>
          <w:szCs w:val="28"/>
          <w:lang w:val="en-US"/>
        </w:rPr>
        <w:fldChar w:fldCharType="begin"/>
      </w:r>
      <w:r w:rsidR="00217DE7">
        <w:rPr>
          <w:sz w:val="28"/>
          <w:szCs w:val="28"/>
          <w:lang w:val="en-US"/>
        </w:rPr>
        <w:instrText xml:space="preserve"> REF Antifora2001 \r \h </w:instrText>
      </w:r>
      <w:r w:rsidR="00217DE7">
        <w:rPr>
          <w:sz w:val="28"/>
          <w:szCs w:val="28"/>
          <w:lang w:val="en-US"/>
        </w:rPr>
      </w:r>
      <w:r w:rsidR="00217DE7">
        <w:rPr>
          <w:sz w:val="28"/>
          <w:szCs w:val="28"/>
          <w:lang w:val="en-US"/>
        </w:rPr>
        <w:fldChar w:fldCharType="separate"/>
      </w:r>
      <w:r w:rsidR="00A42882">
        <w:rPr>
          <w:sz w:val="28"/>
          <w:szCs w:val="28"/>
          <w:lang w:val="en-US"/>
        </w:rPr>
        <w:t>116</w:t>
      </w:r>
      <w:r w:rsidR="00217DE7">
        <w:rPr>
          <w:sz w:val="28"/>
          <w:szCs w:val="28"/>
          <w:lang w:val="en-US"/>
        </w:rPr>
        <w:fldChar w:fldCharType="end"/>
      </w:r>
      <w:r w:rsidR="00217DE7">
        <w:rPr>
          <w:sz w:val="28"/>
          <w:szCs w:val="28"/>
          <w:lang w:val="en-US"/>
        </w:rPr>
        <w:t xml:space="preserve">, </w:t>
      </w:r>
      <w:r w:rsidR="00217DE7">
        <w:rPr>
          <w:sz w:val="28"/>
          <w:szCs w:val="28"/>
          <w:lang w:val="kk-KZ"/>
        </w:rPr>
        <w:fldChar w:fldCharType="begin"/>
      </w:r>
      <w:r w:rsidR="00217DE7">
        <w:rPr>
          <w:sz w:val="28"/>
          <w:szCs w:val="28"/>
          <w:lang w:val="en-US"/>
        </w:rPr>
        <w:instrText xml:space="preserve"> REF Rucket2001 \r \h </w:instrText>
      </w:r>
      <w:r w:rsidR="00217DE7">
        <w:rPr>
          <w:sz w:val="28"/>
          <w:szCs w:val="28"/>
          <w:lang w:val="kk-KZ"/>
        </w:rPr>
      </w:r>
      <w:r w:rsidR="00217DE7">
        <w:rPr>
          <w:sz w:val="28"/>
          <w:szCs w:val="28"/>
          <w:lang w:val="kk-KZ"/>
        </w:rPr>
        <w:fldChar w:fldCharType="separate"/>
      </w:r>
      <w:r w:rsidR="00A42882">
        <w:rPr>
          <w:sz w:val="28"/>
          <w:szCs w:val="28"/>
          <w:lang w:val="en-US"/>
        </w:rPr>
        <w:t>117</w:t>
      </w:r>
      <w:r w:rsidR="00217DE7">
        <w:rPr>
          <w:sz w:val="28"/>
          <w:szCs w:val="28"/>
          <w:lang w:val="kk-KZ"/>
        </w:rPr>
        <w:fldChar w:fldCharType="end"/>
      </w:r>
      <w:r w:rsidR="00217DE7">
        <w:rPr>
          <w:sz w:val="28"/>
          <w:szCs w:val="28"/>
          <w:lang w:val="en-US"/>
        </w:rPr>
        <w:t>]</w:t>
      </w:r>
      <w:r>
        <w:rPr>
          <w:sz w:val="28"/>
          <w:szCs w:val="28"/>
          <w:lang w:val="kk-KZ"/>
        </w:rPr>
        <w:t>, the authors</w:t>
      </w:r>
      <w:r w:rsidRPr="007133CD">
        <w:rPr>
          <w:sz w:val="28"/>
          <w:szCs w:val="28"/>
          <w:lang w:val="kk-KZ"/>
        </w:rPr>
        <w:t xml:space="preserve"> propose a kinetic model of coal combustion based on the assumption that coal transformation is divided into three phases: pyrolysis of raw coal, combustion volatiles, and coke burnout. </w:t>
      </w:r>
      <w:r w:rsidR="00D62A08" w:rsidRPr="00D62A08">
        <w:rPr>
          <w:sz w:val="28"/>
          <w:szCs w:val="28"/>
          <w:lang w:val="en-US"/>
        </w:rPr>
        <w:t>The coal combustion process is founded on the premise that raw coal undergoes pyrolysis, resulting in the release of combustible volatiles and the subsequent burnout of coke. This two-stage process involves the initial pyrolysis phase, where coal decomposes into volatiles and coke residue, followed by a secondary pyrolysis stage that further breaks down the remaining material.</w:t>
      </w:r>
    </w:p>
    <w:p w14:paraId="114C8E2B" w14:textId="1B6BFAF4" w:rsidR="00FA2DE6" w:rsidRDefault="00FA2DE6" w:rsidP="00DA3131">
      <w:pPr>
        <w:jc w:val="both"/>
        <w:rPr>
          <w:sz w:val="28"/>
          <w:szCs w:val="28"/>
          <w:lang w:val="kk-KZ"/>
        </w:rPr>
        <w:sectPr w:rsidR="00FA2DE6" w:rsidSect="00DA3131">
          <w:footerReference w:type="default" r:id="rId24"/>
          <w:pgSz w:w="11906" w:h="16838" w:code="9"/>
          <w:pgMar w:top="1134" w:right="850" w:bottom="1134" w:left="1701" w:header="708" w:footer="708" w:gutter="0"/>
          <w:pgNumType w:start="1"/>
          <w:cols w:space="708"/>
          <w:titlePg/>
          <w:docGrid w:linePitch="360"/>
        </w:sectPr>
      </w:pPr>
    </w:p>
    <w:p w14:paraId="40F6D4A6" w14:textId="7C2FB444" w:rsidR="00854738" w:rsidRDefault="00CB5E2A" w:rsidP="0031514B">
      <w:pPr>
        <w:pStyle w:val="a5"/>
        <w:numPr>
          <w:ilvl w:val="0"/>
          <w:numId w:val="8"/>
        </w:numPr>
        <w:ind w:left="0" w:firstLine="709"/>
        <w:jc w:val="both"/>
        <w:outlineLvl w:val="0"/>
        <w:rPr>
          <w:rFonts w:ascii="Times New Roman" w:hAnsi="Times New Roman" w:cs="Times New Roman"/>
          <w:b/>
          <w:sz w:val="28"/>
          <w:szCs w:val="28"/>
          <w:lang w:val="kk-KZ"/>
        </w:rPr>
      </w:pPr>
      <w:bookmarkStart w:id="8" w:name="_Toc194519862"/>
      <w:r w:rsidRPr="00854738">
        <w:rPr>
          <w:rFonts w:ascii="Times New Roman" w:hAnsi="Times New Roman" w:cs="Times New Roman"/>
          <w:b/>
          <w:sz w:val="28"/>
          <w:szCs w:val="28"/>
          <w:lang w:val="kk-KZ"/>
        </w:rPr>
        <w:t xml:space="preserve">THERMODYNAMIC MODELING OF PLASMA IGNITION OF </w:t>
      </w:r>
      <w:r>
        <w:rPr>
          <w:rFonts w:ascii="Times New Roman" w:hAnsi="Times New Roman" w:cs="Times New Roman"/>
          <w:b/>
          <w:sz w:val="28"/>
          <w:szCs w:val="28"/>
          <w:lang w:val="kk-KZ"/>
        </w:rPr>
        <w:t>THERMAL COALS</w:t>
      </w:r>
      <w:bookmarkEnd w:id="8"/>
    </w:p>
    <w:p w14:paraId="327D4E75" w14:textId="6CDE908A" w:rsidR="003A7996" w:rsidRPr="003A7996" w:rsidRDefault="003A7996" w:rsidP="0031514B">
      <w:pPr>
        <w:pStyle w:val="a5"/>
        <w:ind w:left="567" w:firstLine="709"/>
        <w:jc w:val="both"/>
        <w:rPr>
          <w:rFonts w:ascii="Times New Roman" w:hAnsi="Times New Roman" w:cs="Times New Roman"/>
          <w:sz w:val="28"/>
          <w:szCs w:val="28"/>
          <w:lang w:val="kk-KZ"/>
        </w:rPr>
      </w:pPr>
    </w:p>
    <w:p w14:paraId="7820F537" w14:textId="129F9A9D" w:rsidR="00854738" w:rsidRPr="00EE48DF" w:rsidRDefault="00BD0E9A" w:rsidP="0031514B">
      <w:pPr>
        <w:pStyle w:val="a5"/>
        <w:numPr>
          <w:ilvl w:val="1"/>
          <w:numId w:val="8"/>
        </w:numPr>
        <w:spacing w:after="0"/>
        <w:ind w:left="0" w:firstLine="709"/>
        <w:jc w:val="both"/>
        <w:outlineLvl w:val="1"/>
        <w:rPr>
          <w:rFonts w:ascii="Times New Roman" w:hAnsi="Times New Roman" w:cs="Times New Roman"/>
          <w:b/>
          <w:sz w:val="28"/>
          <w:szCs w:val="28"/>
          <w:lang w:val="kk-KZ"/>
        </w:rPr>
      </w:pPr>
      <w:bookmarkStart w:id="9" w:name="_Toc194519863"/>
      <w:r w:rsidRPr="00BD0E9A">
        <w:rPr>
          <w:rFonts w:ascii="Times New Roman" w:hAnsi="Times New Roman" w:cs="Times New Roman"/>
          <w:b/>
          <w:sz w:val="28"/>
          <w:szCs w:val="28"/>
          <w:lang w:val="en-US"/>
        </w:rPr>
        <w:t>D</w:t>
      </w:r>
      <w:r w:rsidR="006F1C65" w:rsidRPr="00854738">
        <w:rPr>
          <w:rFonts w:ascii="Times New Roman" w:hAnsi="Times New Roman" w:cs="Times New Roman"/>
          <w:b/>
          <w:sz w:val="28"/>
          <w:szCs w:val="28"/>
          <w:lang w:val="kk-KZ"/>
        </w:rPr>
        <w:t xml:space="preserve">escription </w:t>
      </w:r>
      <w:r w:rsidRPr="00BD0E9A">
        <w:rPr>
          <w:rFonts w:ascii="Times New Roman" w:hAnsi="Times New Roman" w:cs="Times New Roman"/>
          <w:b/>
          <w:sz w:val="28"/>
          <w:szCs w:val="28"/>
          <w:lang w:val="en-US"/>
        </w:rPr>
        <w:t>o</w:t>
      </w:r>
      <w:r w:rsidR="006F1C65" w:rsidRPr="00854738">
        <w:rPr>
          <w:rFonts w:ascii="Times New Roman" w:hAnsi="Times New Roman" w:cs="Times New Roman"/>
          <w:b/>
          <w:sz w:val="28"/>
          <w:szCs w:val="28"/>
          <w:lang w:val="kk-KZ"/>
        </w:rPr>
        <w:t xml:space="preserve">f </w:t>
      </w:r>
      <w:r w:rsidRPr="00BD0E9A">
        <w:rPr>
          <w:rFonts w:ascii="Times New Roman" w:hAnsi="Times New Roman" w:cs="Times New Roman"/>
          <w:b/>
          <w:sz w:val="28"/>
          <w:szCs w:val="28"/>
          <w:lang w:val="en-US"/>
        </w:rPr>
        <w:t>t</w:t>
      </w:r>
      <w:r w:rsidR="006F1C65" w:rsidRPr="00854738">
        <w:rPr>
          <w:rFonts w:ascii="Times New Roman" w:hAnsi="Times New Roman" w:cs="Times New Roman"/>
          <w:b/>
          <w:sz w:val="28"/>
          <w:szCs w:val="28"/>
          <w:lang w:val="kk-KZ"/>
        </w:rPr>
        <w:t xml:space="preserve">he </w:t>
      </w:r>
      <w:r w:rsidRPr="00BD0E9A">
        <w:rPr>
          <w:rFonts w:ascii="Times New Roman" w:hAnsi="Times New Roman" w:cs="Times New Roman"/>
          <w:b/>
          <w:sz w:val="28"/>
          <w:szCs w:val="28"/>
          <w:lang w:val="en-US"/>
        </w:rPr>
        <w:t>u</w:t>
      </w:r>
      <w:r w:rsidR="006F1C65" w:rsidRPr="00854738">
        <w:rPr>
          <w:rFonts w:ascii="Times New Roman" w:hAnsi="Times New Roman" w:cs="Times New Roman"/>
          <w:b/>
          <w:sz w:val="28"/>
          <w:szCs w:val="28"/>
          <w:lang w:val="kk-KZ"/>
        </w:rPr>
        <w:t xml:space="preserve">niversal </w:t>
      </w:r>
      <w:r w:rsidRPr="00BD0E9A">
        <w:rPr>
          <w:rFonts w:ascii="Times New Roman" w:hAnsi="Times New Roman" w:cs="Times New Roman"/>
          <w:b/>
          <w:sz w:val="28"/>
          <w:szCs w:val="28"/>
          <w:lang w:val="en-US"/>
        </w:rPr>
        <w:t>th</w:t>
      </w:r>
      <w:r w:rsidR="006F1C65" w:rsidRPr="00854738">
        <w:rPr>
          <w:rFonts w:ascii="Times New Roman" w:hAnsi="Times New Roman" w:cs="Times New Roman"/>
          <w:b/>
          <w:sz w:val="28"/>
          <w:szCs w:val="28"/>
          <w:lang w:val="kk-KZ"/>
        </w:rPr>
        <w:t xml:space="preserve">ermodynamic </w:t>
      </w:r>
      <w:r w:rsidRPr="00BD0E9A">
        <w:rPr>
          <w:rFonts w:ascii="Times New Roman" w:hAnsi="Times New Roman" w:cs="Times New Roman"/>
          <w:b/>
          <w:sz w:val="28"/>
          <w:szCs w:val="28"/>
          <w:lang w:val="en-US"/>
        </w:rPr>
        <w:t>ca</w:t>
      </w:r>
      <w:r w:rsidR="006F1C65" w:rsidRPr="00854738">
        <w:rPr>
          <w:rFonts w:ascii="Times New Roman" w:hAnsi="Times New Roman" w:cs="Times New Roman"/>
          <w:b/>
          <w:sz w:val="28"/>
          <w:szCs w:val="28"/>
          <w:lang w:val="kk-KZ"/>
        </w:rPr>
        <w:t xml:space="preserve">lculation </w:t>
      </w:r>
      <w:r>
        <w:rPr>
          <w:rFonts w:ascii="Times New Roman" w:hAnsi="Times New Roman" w:cs="Times New Roman"/>
          <w:b/>
          <w:sz w:val="28"/>
          <w:szCs w:val="28"/>
          <w:lang w:val="en-US"/>
        </w:rPr>
        <w:t>so</w:t>
      </w:r>
      <w:r w:rsidR="00087590">
        <w:rPr>
          <w:rFonts w:ascii="Times New Roman" w:hAnsi="Times New Roman" w:cs="Times New Roman"/>
          <w:b/>
          <w:sz w:val="28"/>
          <w:szCs w:val="28"/>
          <w:lang w:val="en-US"/>
        </w:rPr>
        <w:t xml:space="preserve">ftware </w:t>
      </w:r>
      <w:r w:rsidRPr="00BD0E9A">
        <w:rPr>
          <w:rFonts w:ascii="Times New Roman" w:hAnsi="Times New Roman" w:cs="Times New Roman"/>
          <w:b/>
          <w:sz w:val="28"/>
          <w:szCs w:val="28"/>
          <w:lang w:val="en-US"/>
        </w:rPr>
        <w:t>TE</w:t>
      </w:r>
      <w:r w:rsidR="006F1C65" w:rsidRPr="00854738">
        <w:rPr>
          <w:rFonts w:ascii="Times New Roman" w:hAnsi="Times New Roman" w:cs="Times New Roman"/>
          <w:b/>
          <w:sz w:val="28"/>
          <w:szCs w:val="28"/>
          <w:lang w:val="kk-KZ"/>
        </w:rPr>
        <w:t>RRA</w:t>
      </w:r>
      <w:bookmarkEnd w:id="9"/>
    </w:p>
    <w:p w14:paraId="17C189F7" w14:textId="612AD294" w:rsidR="00020B00" w:rsidRDefault="009A10CE" w:rsidP="0031514B">
      <w:pPr>
        <w:ind w:firstLine="709"/>
        <w:jc w:val="both"/>
        <w:rPr>
          <w:sz w:val="28"/>
          <w:szCs w:val="28"/>
          <w:lang w:val="en-US"/>
        </w:rPr>
      </w:pPr>
      <w:r w:rsidRPr="009A10CE">
        <w:rPr>
          <w:sz w:val="28"/>
          <w:szCs w:val="28"/>
          <w:lang w:val="en-US"/>
        </w:rPr>
        <w:t>The investigation of multicomponent heterogeneous isolated systems (coal + air) was performed using the TERRA software package</w:t>
      </w:r>
      <w:r>
        <w:rPr>
          <w:sz w:val="28"/>
          <w:szCs w:val="28"/>
          <w:lang w:val="en-US"/>
        </w:rPr>
        <w:t xml:space="preserve"> </w:t>
      </w:r>
      <w:r w:rsidRPr="000B51D1">
        <w:rPr>
          <w:sz w:val="28"/>
          <w:szCs w:val="28"/>
          <w:lang w:val="en-US"/>
        </w:rPr>
        <w:t>[</w:t>
      </w:r>
      <w:r>
        <w:rPr>
          <w:sz w:val="28"/>
          <w:szCs w:val="28"/>
          <w:highlight w:val="yellow"/>
          <w:lang w:val="en-US"/>
        </w:rPr>
        <w:fldChar w:fldCharType="begin"/>
      </w:r>
      <w:r>
        <w:rPr>
          <w:sz w:val="28"/>
          <w:szCs w:val="28"/>
          <w:lang w:val="en-US"/>
        </w:rPr>
        <w:instrText xml:space="preserve"> REF Trusov2005Terra \r \h </w:instrText>
      </w:r>
      <w:r>
        <w:rPr>
          <w:sz w:val="28"/>
          <w:szCs w:val="28"/>
          <w:highlight w:val="yellow"/>
          <w:lang w:val="en-US"/>
        </w:rPr>
      </w:r>
      <w:r>
        <w:rPr>
          <w:sz w:val="28"/>
          <w:szCs w:val="28"/>
          <w:highlight w:val="yellow"/>
          <w:lang w:val="en-US"/>
        </w:rPr>
        <w:fldChar w:fldCharType="separate"/>
      </w:r>
      <w:r w:rsidR="00A42882">
        <w:rPr>
          <w:sz w:val="28"/>
          <w:szCs w:val="28"/>
          <w:lang w:val="en-US"/>
        </w:rPr>
        <w:t>91</w:t>
      </w:r>
      <w:r>
        <w:rPr>
          <w:sz w:val="28"/>
          <w:szCs w:val="28"/>
          <w:highlight w:val="yellow"/>
          <w:lang w:val="en-US"/>
        </w:rPr>
        <w:fldChar w:fldCharType="end"/>
      </w:r>
      <w:r>
        <w:rPr>
          <w:sz w:val="28"/>
          <w:szCs w:val="28"/>
          <w:lang w:val="en-US"/>
        </w:rPr>
        <w:t>]</w:t>
      </w:r>
      <w:r w:rsidRPr="009A10CE">
        <w:rPr>
          <w:sz w:val="28"/>
          <w:szCs w:val="28"/>
          <w:lang w:val="en-US"/>
        </w:rPr>
        <w:t>. This program was specifically designed to evaluate the thermodynamic characteristics of nearly 3,000 substances incorporated into a proprietary high-temperature process thermodynamics database. The dataset encompasses a wide range of organic and inorganic compounds typically found in hydrocarbon fuels. To conduct thermodynamic assessments of complex heterogeneous systems over an extended temperature interval (300–6000 K) under atmospheric pressure, the TERRA code in combination with its ETCPF database was applied</w:t>
      </w:r>
      <w:r>
        <w:rPr>
          <w:sz w:val="28"/>
          <w:szCs w:val="28"/>
          <w:lang w:val="en-US"/>
        </w:rPr>
        <w:t xml:space="preserve"> [</w:t>
      </w:r>
      <w:r w:rsidR="00595CD8">
        <w:rPr>
          <w:sz w:val="28"/>
          <w:szCs w:val="28"/>
          <w:lang w:val="en-US"/>
        </w:rPr>
        <w:fldChar w:fldCharType="begin"/>
      </w:r>
      <w:r w:rsidR="00595CD8">
        <w:rPr>
          <w:sz w:val="28"/>
          <w:szCs w:val="28"/>
          <w:lang w:val="en-US"/>
        </w:rPr>
        <w:instrText xml:space="preserve"> REF Gorokhovski2005 \r \h </w:instrText>
      </w:r>
      <w:r w:rsidR="00595CD8">
        <w:rPr>
          <w:sz w:val="28"/>
          <w:szCs w:val="28"/>
          <w:lang w:val="en-US"/>
        </w:rPr>
      </w:r>
      <w:r w:rsidR="00595CD8">
        <w:rPr>
          <w:sz w:val="28"/>
          <w:szCs w:val="28"/>
          <w:lang w:val="en-US"/>
        </w:rPr>
        <w:fldChar w:fldCharType="separate"/>
      </w:r>
      <w:r w:rsidR="00A42882">
        <w:rPr>
          <w:sz w:val="28"/>
          <w:szCs w:val="28"/>
          <w:lang w:val="en-US"/>
        </w:rPr>
        <w:t>118</w:t>
      </w:r>
      <w:r w:rsidR="00595CD8">
        <w:rPr>
          <w:sz w:val="28"/>
          <w:szCs w:val="28"/>
          <w:lang w:val="en-US"/>
        </w:rPr>
        <w:fldChar w:fldCharType="end"/>
      </w:r>
      <w:r w:rsidR="00595CD8" w:rsidRPr="000B51D1">
        <w:rPr>
          <w:sz w:val="28"/>
          <w:szCs w:val="28"/>
          <w:lang w:val="en-US"/>
        </w:rPr>
        <w:t>]</w:t>
      </w:r>
      <w:r w:rsidR="00136863" w:rsidRPr="00136863">
        <w:rPr>
          <w:sz w:val="28"/>
          <w:szCs w:val="28"/>
          <w:lang w:val="en-US"/>
        </w:rPr>
        <w:t>.</w:t>
      </w:r>
    </w:p>
    <w:p w14:paraId="11D7CFCD" w14:textId="039991C5" w:rsidR="00020B00" w:rsidRPr="006E213E" w:rsidRDefault="009A10CE" w:rsidP="0031514B">
      <w:pPr>
        <w:ind w:firstLine="709"/>
        <w:jc w:val="both"/>
        <w:rPr>
          <w:sz w:val="28"/>
          <w:szCs w:val="28"/>
          <w:lang w:val="en-US"/>
        </w:rPr>
      </w:pPr>
      <w:r w:rsidRPr="009A10CE">
        <w:rPr>
          <w:sz w:val="28"/>
          <w:szCs w:val="28"/>
          <w:lang w:val="en-US"/>
        </w:rPr>
        <w:t>Unlike conventional approaches in chemical thermodynamics, which are based on Gibbs free energy, equilibrium constants, and the classical law of mass action introduced by Guldberg and Waage, the present methodology is founded on the maximum entropy principle applied to isolated systems. Within this framework, all thermodynamic calculations are carried out strictly in accordance with the fundamental conservation laws of mass</w:t>
      </w:r>
      <w:r>
        <w:rPr>
          <w:sz w:val="28"/>
          <w:szCs w:val="28"/>
          <w:lang w:val="en-US"/>
        </w:rPr>
        <w:t xml:space="preserve">, energy, and electric charge </w:t>
      </w:r>
      <w:r w:rsidRPr="000B51D1">
        <w:rPr>
          <w:sz w:val="28"/>
          <w:szCs w:val="28"/>
          <w:lang w:val="en-US"/>
        </w:rPr>
        <w:t>[</w:t>
      </w:r>
      <w:r>
        <w:rPr>
          <w:sz w:val="28"/>
          <w:szCs w:val="28"/>
          <w:highlight w:val="yellow"/>
          <w:lang w:val="en-US"/>
        </w:rPr>
        <w:fldChar w:fldCharType="begin"/>
      </w:r>
      <w:r>
        <w:rPr>
          <w:sz w:val="28"/>
          <w:szCs w:val="28"/>
          <w:lang w:val="en-US"/>
        </w:rPr>
        <w:instrText xml:space="preserve"> REF Sinyarev1966P99110 \r \h </w:instrText>
      </w:r>
      <w:r>
        <w:rPr>
          <w:sz w:val="28"/>
          <w:szCs w:val="28"/>
          <w:highlight w:val="yellow"/>
          <w:lang w:val="en-US"/>
        </w:rPr>
      </w:r>
      <w:r>
        <w:rPr>
          <w:sz w:val="28"/>
          <w:szCs w:val="28"/>
          <w:highlight w:val="yellow"/>
          <w:lang w:val="en-US"/>
        </w:rPr>
        <w:fldChar w:fldCharType="separate"/>
      </w:r>
      <w:r w:rsidR="00A42882">
        <w:rPr>
          <w:sz w:val="28"/>
          <w:szCs w:val="28"/>
          <w:lang w:val="en-US"/>
        </w:rPr>
        <w:t>87</w:t>
      </w:r>
      <w:r>
        <w:rPr>
          <w:sz w:val="28"/>
          <w:szCs w:val="28"/>
          <w:highlight w:val="yellow"/>
          <w:lang w:val="en-US"/>
        </w:rPr>
        <w:fldChar w:fldCharType="end"/>
      </w:r>
      <w:r w:rsidRPr="00275867">
        <w:rPr>
          <w:sz w:val="28"/>
          <w:szCs w:val="28"/>
          <w:lang w:val="en-US"/>
        </w:rPr>
        <w:t>,</w:t>
      </w:r>
      <w:r>
        <w:rPr>
          <w:sz w:val="28"/>
          <w:szCs w:val="28"/>
          <w:lang w:val="en-US"/>
        </w:rPr>
        <w:t xml:space="preserve"> </w:t>
      </w:r>
      <w:r w:rsidRPr="00C503D7">
        <w:rPr>
          <w:sz w:val="28"/>
          <w:szCs w:val="28"/>
          <w:lang w:val="en-US"/>
        </w:rPr>
        <w:fldChar w:fldCharType="begin"/>
      </w:r>
      <w:r w:rsidRPr="00C503D7">
        <w:rPr>
          <w:sz w:val="28"/>
          <w:szCs w:val="28"/>
          <w:lang w:val="en-US"/>
        </w:rPr>
        <w:instrText xml:space="preserve"> REF Sinyarev1982 \r \h </w:instrText>
      </w:r>
      <w:r>
        <w:rPr>
          <w:sz w:val="28"/>
          <w:szCs w:val="28"/>
          <w:lang w:val="en-US"/>
        </w:rPr>
        <w:instrText xml:space="preserve"> \* MERGEFORMAT </w:instrText>
      </w:r>
      <w:r w:rsidRPr="00C503D7">
        <w:rPr>
          <w:sz w:val="28"/>
          <w:szCs w:val="28"/>
          <w:lang w:val="en-US"/>
        </w:rPr>
      </w:r>
      <w:r w:rsidRPr="00C503D7">
        <w:rPr>
          <w:sz w:val="28"/>
          <w:szCs w:val="28"/>
          <w:lang w:val="en-US"/>
        </w:rPr>
        <w:fldChar w:fldCharType="separate"/>
      </w:r>
      <w:r w:rsidR="00A42882">
        <w:rPr>
          <w:sz w:val="28"/>
          <w:szCs w:val="28"/>
          <w:lang w:val="en-US"/>
        </w:rPr>
        <w:t>119</w:t>
      </w:r>
      <w:r w:rsidRPr="00C503D7">
        <w:rPr>
          <w:sz w:val="28"/>
          <w:szCs w:val="28"/>
          <w:lang w:val="en-US"/>
        </w:rPr>
        <w:fldChar w:fldCharType="end"/>
      </w:r>
      <w:r>
        <w:rPr>
          <w:sz w:val="28"/>
          <w:szCs w:val="28"/>
          <w:lang w:val="en-US"/>
        </w:rPr>
        <w:t>]</w:t>
      </w:r>
      <w:r w:rsidR="006E213E" w:rsidRPr="006E213E">
        <w:rPr>
          <w:sz w:val="28"/>
          <w:szCs w:val="28"/>
          <w:lang w:val="en-US"/>
        </w:rPr>
        <w:t>.</w:t>
      </w:r>
    </w:p>
    <w:p w14:paraId="4F8039DC" w14:textId="0C200E98" w:rsidR="00847253" w:rsidRPr="006E213E" w:rsidRDefault="006E213E" w:rsidP="0031514B">
      <w:pPr>
        <w:ind w:firstLine="709"/>
        <w:jc w:val="both"/>
        <w:rPr>
          <w:sz w:val="28"/>
          <w:szCs w:val="28"/>
          <w:lang w:val="en-US"/>
        </w:rPr>
      </w:pPr>
      <w:r w:rsidRPr="006E213E">
        <w:rPr>
          <w:sz w:val="28"/>
          <w:szCs w:val="28"/>
          <w:lang w:val="en-US"/>
        </w:rPr>
        <w:t>This approach enables the development of a comprehensive mathematical model that describes the equilibrium conditions of systems comprising both gaseous and condensed phases, including neutral and ionized species. According to the second law of thermodynamics, the equilibrium state in these systems is defined by the maximization of entropy o</w:t>
      </w:r>
      <w:r>
        <w:rPr>
          <w:sz w:val="28"/>
          <w:szCs w:val="28"/>
          <w:lang w:val="en-US"/>
        </w:rPr>
        <w:t>ver the thermodynamic variables</w:t>
      </w:r>
      <w:r w:rsidRPr="006E213E">
        <w:rPr>
          <w:sz w:val="28"/>
          <w:szCs w:val="28"/>
          <w:lang w:val="en-US"/>
        </w:rPr>
        <w:t xml:space="preserve"> (specifically temperature, pressure, and component concentrations</w:t>
      </w:r>
      <w:r w:rsidRPr="00FD60CE">
        <w:rPr>
          <w:sz w:val="28"/>
          <w:szCs w:val="28"/>
          <w:lang w:val="en-US"/>
        </w:rPr>
        <w:t>)</w:t>
      </w:r>
      <w:r w:rsidRPr="006E213E">
        <w:rPr>
          <w:sz w:val="28"/>
          <w:szCs w:val="28"/>
          <w:lang w:val="en-US"/>
        </w:rPr>
        <w:t>. Upon reaching complete thermodynamic equilibrium, the chemical and phase compositions become directly linked to other state parameters such as pressure (</w:t>
      </w:r>
      <w:r w:rsidRPr="000E06DA">
        <w:rPr>
          <w:i/>
          <w:sz w:val="28"/>
          <w:szCs w:val="28"/>
          <w:lang w:val="en-US"/>
        </w:rPr>
        <w:t>P</w:t>
      </w:r>
      <w:r w:rsidRPr="006E213E">
        <w:rPr>
          <w:sz w:val="28"/>
          <w:szCs w:val="28"/>
          <w:lang w:val="en-US"/>
        </w:rPr>
        <w:t>), temperature (</w:t>
      </w:r>
      <w:r w:rsidRPr="000E06DA">
        <w:rPr>
          <w:i/>
          <w:sz w:val="28"/>
          <w:szCs w:val="28"/>
          <w:lang w:val="en-US"/>
        </w:rPr>
        <w:t>T</w:t>
      </w:r>
      <w:r w:rsidRPr="006E213E">
        <w:rPr>
          <w:sz w:val="28"/>
          <w:szCs w:val="28"/>
          <w:lang w:val="en-US"/>
        </w:rPr>
        <w:t>), density (</w:t>
      </w:r>
      <w:r w:rsidRPr="000E06DA">
        <w:rPr>
          <w:i/>
          <w:sz w:val="28"/>
          <w:szCs w:val="28"/>
        </w:rPr>
        <w:t>ρ</w:t>
      </w:r>
      <w:r w:rsidRPr="006E213E">
        <w:rPr>
          <w:sz w:val="28"/>
          <w:szCs w:val="28"/>
          <w:lang w:val="en-US"/>
        </w:rPr>
        <w:t>), and internal energy (</w:t>
      </w:r>
      <w:r w:rsidRPr="000E06DA">
        <w:rPr>
          <w:i/>
          <w:sz w:val="28"/>
          <w:szCs w:val="28"/>
          <w:lang w:val="en-US"/>
        </w:rPr>
        <w:t>U</w:t>
      </w:r>
      <w:r w:rsidRPr="006E213E">
        <w:rPr>
          <w:sz w:val="28"/>
          <w:szCs w:val="28"/>
          <w:lang w:val="en-US"/>
        </w:rPr>
        <w:t>)</w:t>
      </w:r>
      <w:r w:rsidR="00C23465">
        <w:rPr>
          <w:sz w:val="28"/>
          <w:szCs w:val="28"/>
          <w:lang w:val="en-US"/>
        </w:rPr>
        <w:t xml:space="preserve"> </w:t>
      </w:r>
      <w:r w:rsidR="009A10CE">
        <w:rPr>
          <w:sz w:val="28"/>
          <w:szCs w:val="28"/>
          <w:lang w:val="en-US"/>
        </w:rPr>
        <w:t>[</w:t>
      </w:r>
      <w:r w:rsidR="00C23465" w:rsidRPr="00275867">
        <w:rPr>
          <w:sz w:val="28"/>
          <w:szCs w:val="28"/>
          <w:lang w:val="en-US"/>
        </w:rPr>
        <w:fldChar w:fldCharType="begin"/>
      </w:r>
      <w:r w:rsidR="00C23465" w:rsidRPr="00275867">
        <w:rPr>
          <w:sz w:val="28"/>
          <w:szCs w:val="28"/>
          <w:lang w:val="en-US"/>
        </w:rPr>
        <w:instrText xml:space="preserve"> REF SinyarevSlynko1978 \r \h </w:instrText>
      </w:r>
      <w:r w:rsidR="00C23465">
        <w:rPr>
          <w:sz w:val="28"/>
          <w:szCs w:val="28"/>
          <w:lang w:val="en-US"/>
        </w:rPr>
        <w:instrText xml:space="preserve"> \* MERGEFORMAT </w:instrText>
      </w:r>
      <w:r w:rsidR="00C23465" w:rsidRPr="00275867">
        <w:rPr>
          <w:sz w:val="28"/>
          <w:szCs w:val="28"/>
          <w:lang w:val="en-US"/>
        </w:rPr>
      </w:r>
      <w:r w:rsidR="00C23465" w:rsidRPr="00275867">
        <w:rPr>
          <w:sz w:val="28"/>
          <w:szCs w:val="28"/>
          <w:lang w:val="en-US"/>
        </w:rPr>
        <w:fldChar w:fldCharType="separate"/>
      </w:r>
      <w:r w:rsidR="00A42882">
        <w:rPr>
          <w:sz w:val="28"/>
          <w:szCs w:val="28"/>
          <w:lang w:val="en-US"/>
        </w:rPr>
        <w:t>88</w:t>
      </w:r>
      <w:r w:rsidR="00C23465" w:rsidRPr="00275867">
        <w:rPr>
          <w:sz w:val="28"/>
          <w:szCs w:val="28"/>
          <w:lang w:val="en-US"/>
        </w:rPr>
        <w:fldChar w:fldCharType="end"/>
      </w:r>
      <w:r w:rsidR="009A10CE">
        <w:rPr>
          <w:sz w:val="28"/>
          <w:szCs w:val="28"/>
          <w:lang w:val="en-US"/>
        </w:rPr>
        <w:t>,</w:t>
      </w:r>
      <w:r w:rsidR="00C23465">
        <w:rPr>
          <w:sz w:val="28"/>
          <w:szCs w:val="28"/>
          <w:lang w:val="en-US"/>
        </w:rPr>
        <w:t xml:space="preserve"> </w:t>
      </w:r>
      <w:r w:rsidR="00C23465">
        <w:rPr>
          <w:sz w:val="28"/>
          <w:szCs w:val="28"/>
          <w:highlight w:val="yellow"/>
          <w:lang w:val="en-US"/>
        </w:rPr>
        <w:fldChar w:fldCharType="begin"/>
      </w:r>
      <w:r w:rsidR="00C23465">
        <w:rPr>
          <w:sz w:val="28"/>
          <w:szCs w:val="28"/>
          <w:lang w:val="en-US"/>
        </w:rPr>
        <w:instrText xml:space="preserve"> REF Gibbs \r \h </w:instrText>
      </w:r>
      <w:r w:rsidR="00C23465">
        <w:rPr>
          <w:sz w:val="28"/>
          <w:szCs w:val="28"/>
          <w:highlight w:val="yellow"/>
          <w:lang w:val="en-US"/>
        </w:rPr>
      </w:r>
      <w:r w:rsidR="00C23465">
        <w:rPr>
          <w:sz w:val="28"/>
          <w:szCs w:val="28"/>
          <w:highlight w:val="yellow"/>
          <w:lang w:val="en-US"/>
        </w:rPr>
        <w:fldChar w:fldCharType="separate"/>
      </w:r>
      <w:r w:rsidR="00A42882">
        <w:rPr>
          <w:sz w:val="28"/>
          <w:szCs w:val="28"/>
          <w:lang w:val="en-US"/>
        </w:rPr>
        <w:t>120</w:t>
      </w:r>
      <w:r w:rsidR="00C23465">
        <w:rPr>
          <w:sz w:val="28"/>
          <w:szCs w:val="28"/>
          <w:highlight w:val="yellow"/>
          <w:lang w:val="en-US"/>
        </w:rPr>
        <w:fldChar w:fldCharType="end"/>
      </w:r>
      <w:r w:rsidR="00C23465" w:rsidRPr="000B51D1">
        <w:rPr>
          <w:sz w:val="28"/>
          <w:szCs w:val="28"/>
          <w:lang w:val="en-US"/>
        </w:rPr>
        <w:t>]</w:t>
      </w:r>
      <w:r w:rsidRPr="006E213E">
        <w:rPr>
          <w:sz w:val="28"/>
          <w:szCs w:val="28"/>
          <w:lang w:val="en-US"/>
        </w:rPr>
        <w:t>.</w:t>
      </w:r>
    </w:p>
    <w:p w14:paraId="6B626EC6" w14:textId="5BCA784B" w:rsidR="000B51D1" w:rsidRDefault="00AD527A" w:rsidP="0031514B">
      <w:pPr>
        <w:ind w:firstLine="709"/>
        <w:jc w:val="both"/>
        <w:rPr>
          <w:sz w:val="28"/>
          <w:szCs w:val="28"/>
          <w:lang w:val="en-US"/>
        </w:rPr>
      </w:pPr>
      <w:r w:rsidRPr="00AD527A">
        <w:rPr>
          <w:sz w:val="28"/>
          <w:szCs w:val="28"/>
          <w:lang w:val="en-US"/>
        </w:rPr>
        <w:t>The thermodynamic calculation model outlined below has been implemented in a versatile computational tool known as TERRA</w:t>
      </w:r>
      <w:r w:rsidR="00847253" w:rsidRPr="000B51D1">
        <w:rPr>
          <w:sz w:val="28"/>
          <w:szCs w:val="28"/>
          <w:lang w:val="en-US"/>
        </w:rPr>
        <w:t xml:space="preserve"> [</w:t>
      </w:r>
      <w:r w:rsidR="00C503D7">
        <w:rPr>
          <w:sz w:val="28"/>
          <w:szCs w:val="28"/>
          <w:highlight w:val="yellow"/>
          <w:lang w:val="en-US"/>
        </w:rPr>
        <w:fldChar w:fldCharType="begin"/>
      </w:r>
      <w:r w:rsidR="00C503D7">
        <w:rPr>
          <w:sz w:val="28"/>
          <w:szCs w:val="28"/>
          <w:lang w:val="en-US"/>
        </w:rPr>
        <w:instrText xml:space="preserve"> REF Trusov2005Terra \r \h </w:instrText>
      </w:r>
      <w:r w:rsidR="00C503D7">
        <w:rPr>
          <w:sz w:val="28"/>
          <w:szCs w:val="28"/>
          <w:highlight w:val="yellow"/>
          <w:lang w:val="en-US"/>
        </w:rPr>
      </w:r>
      <w:r w:rsidR="00C503D7">
        <w:rPr>
          <w:sz w:val="28"/>
          <w:szCs w:val="28"/>
          <w:highlight w:val="yellow"/>
          <w:lang w:val="en-US"/>
        </w:rPr>
        <w:fldChar w:fldCharType="separate"/>
      </w:r>
      <w:r w:rsidR="00A42882">
        <w:rPr>
          <w:sz w:val="28"/>
          <w:szCs w:val="28"/>
          <w:lang w:val="en-US"/>
        </w:rPr>
        <w:t>91</w:t>
      </w:r>
      <w:r w:rsidR="00C503D7">
        <w:rPr>
          <w:sz w:val="28"/>
          <w:szCs w:val="28"/>
          <w:highlight w:val="yellow"/>
          <w:lang w:val="en-US"/>
        </w:rPr>
        <w:fldChar w:fldCharType="end"/>
      </w:r>
      <w:r w:rsidR="00847253" w:rsidRPr="000B51D1">
        <w:rPr>
          <w:sz w:val="28"/>
          <w:szCs w:val="28"/>
          <w:lang w:val="en-US"/>
        </w:rPr>
        <w:t>]. The main (working) window of the TERRA software interface is shown in Figure 2.1.</w:t>
      </w:r>
    </w:p>
    <w:p w14:paraId="2DAB9789" w14:textId="20F869AE" w:rsidR="000B51D1" w:rsidRPr="009A10CE" w:rsidRDefault="009A10CE" w:rsidP="0031514B">
      <w:pPr>
        <w:ind w:firstLine="709"/>
        <w:jc w:val="both"/>
        <w:rPr>
          <w:sz w:val="28"/>
          <w:szCs w:val="28"/>
          <w:lang w:val="en-US"/>
        </w:rPr>
      </w:pPr>
      <w:r w:rsidRPr="009A10CE">
        <w:rPr>
          <w:sz w:val="28"/>
          <w:szCs w:val="28"/>
          <w:lang w:val="en-US"/>
        </w:rPr>
        <w:t xml:space="preserve">The </w:t>
      </w:r>
      <w:r w:rsidRPr="009A10CE">
        <w:rPr>
          <w:i/>
          <w:iCs/>
          <w:sz w:val="28"/>
          <w:szCs w:val="28"/>
          <w:lang w:val="en-US"/>
        </w:rPr>
        <w:t>Initial System Composition</w:t>
      </w:r>
      <w:r w:rsidRPr="009A10CE">
        <w:rPr>
          <w:sz w:val="28"/>
          <w:szCs w:val="28"/>
          <w:lang w:val="en-US"/>
        </w:rPr>
        <w:t xml:space="preserve"> panel is designed for entering and displaying information on the substances that determine the elemental composition of the system, including its starting chemical makeup.</w:t>
      </w:r>
    </w:p>
    <w:p w14:paraId="45700EBE" w14:textId="12E01873" w:rsidR="00F623C0" w:rsidRPr="009A10CE" w:rsidRDefault="009A10CE" w:rsidP="0031514B">
      <w:pPr>
        <w:ind w:firstLine="709"/>
        <w:jc w:val="both"/>
        <w:rPr>
          <w:sz w:val="28"/>
          <w:szCs w:val="28"/>
          <w:lang w:val="en-US"/>
        </w:rPr>
      </w:pPr>
      <w:r w:rsidRPr="009A10CE">
        <w:rPr>
          <w:sz w:val="28"/>
          <w:szCs w:val="28"/>
          <w:lang w:val="en-US"/>
        </w:rPr>
        <w:t xml:space="preserve">In the </w:t>
      </w:r>
      <w:r w:rsidRPr="009A10CE">
        <w:rPr>
          <w:i/>
          <w:iCs/>
          <w:sz w:val="28"/>
          <w:szCs w:val="28"/>
          <w:lang w:val="en-US"/>
        </w:rPr>
        <w:t>Equilibrium Parameters</w:t>
      </w:r>
      <w:r w:rsidRPr="009A10CE">
        <w:rPr>
          <w:sz w:val="28"/>
          <w:szCs w:val="28"/>
          <w:lang w:val="en-US"/>
        </w:rPr>
        <w:t xml:space="preserve"> panel, users can define two thermodynamic state variables that serve as the basis for equilibrium calculations, assign their numerical values, and specify permissible variation ranges.</w:t>
      </w:r>
    </w:p>
    <w:p w14:paraId="00826A64" w14:textId="3FA0BE20" w:rsidR="000B51D1" w:rsidRPr="009A10CE" w:rsidRDefault="009A10CE" w:rsidP="0031514B">
      <w:pPr>
        <w:ind w:firstLine="709"/>
        <w:jc w:val="both"/>
        <w:rPr>
          <w:sz w:val="28"/>
          <w:szCs w:val="28"/>
          <w:lang w:val="en-US"/>
        </w:rPr>
      </w:pPr>
      <w:r w:rsidRPr="009A10CE">
        <w:rPr>
          <w:sz w:val="28"/>
          <w:szCs w:val="28"/>
          <w:lang w:val="en-US"/>
        </w:rPr>
        <w:t xml:space="preserve">The </w:t>
      </w:r>
      <w:r w:rsidRPr="009A10CE">
        <w:rPr>
          <w:i/>
          <w:iCs/>
          <w:sz w:val="28"/>
          <w:szCs w:val="28"/>
          <w:lang w:val="en-US"/>
        </w:rPr>
        <w:t>Special Conditions</w:t>
      </w:r>
      <w:r w:rsidRPr="009A10CE">
        <w:rPr>
          <w:sz w:val="28"/>
          <w:szCs w:val="28"/>
          <w:lang w:val="en-US"/>
        </w:rPr>
        <w:t xml:space="preserve"> panel provides functionality for refining the set of substances included in the computation and for applying additional constraints to customize the modeling process.</w:t>
      </w:r>
    </w:p>
    <w:p w14:paraId="5D2BD21E" w14:textId="34985DE7" w:rsidR="000B51D1" w:rsidRPr="009A10CE" w:rsidRDefault="009A10CE" w:rsidP="0031514B">
      <w:pPr>
        <w:ind w:firstLine="709"/>
        <w:jc w:val="both"/>
        <w:rPr>
          <w:sz w:val="28"/>
          <w:szCs w:val="28"/>
          <w:lang w:val="en-US"/>
        </w:rPr>
      </w:pPr>
      <w:r w:rsidRPr="009A10CE">
        <w:rPr>
          <w:sz w:val="28"/>
          <w:szCs w:val="28"/>
          <w:lang w:val="en-US"/>
        </w:rPr>
        <w:t>The TERRA software is intended to evaluate the final equilibrium state of complex multicomponent systems. Since the adopted computational procedure does not account for the kinetic pathway leading to equilibrium, it is sufficient to specify only the elemental mass fractions to describe the system’s initial composition.</w:t>
      </w:r>
    </w:p>
    <w:p w14:paraId="4D7BE24D" w14:textId="1005E1FB" w:rsidR="000B51D1" w:rsidRPr="003204CB" w:rsidRDefault="009A10CE" w:rsidP="0031514B">
      <w:pPr>
        <w:ind w:firstLine="709"/>
        <w:jc w:val="both"/>
        <w:rPr>
          <w:sz w:val="28"/>
          <w:szCs w:val="28"/>
          <w:lang w:val="en-US"/>
        </w:rPr>
      </w:pPr>
      <w:r w:rsidRPr="009A10CE">
        <w:rPr>
          <w:sz w:val="28"/>
          <w:szCs w:val="28"/>
          <w:lang w:val="en-US"/>
        </w:rPr>
        <w:t>As an illustration, in evaluating the equilibrium parameters of a model reaction such as</w:t>
      </w:r>
      <w:r w:rsidR="00524DBC" w:rsidRPr="00524DBC">
        <w:rPr>
          <w:sz w:val="28"/>
          <w:szCs w:val="28"/>
          <w:lang w:val="en-US"/>
        </w:rPr>
        <w:t xml:space="preserve"> </w:t>
      </w:r>
      <w:r w:rsidR="00524DBC" w:rsidRPr="000B51D1">
        <w:rPr>
          <w:sz w:val="28"/>
          <w:szCs w:val="28"/>
          <w:lang w:val="en-US"/>
        </w:rPr>
        <w:t>CO + H</w:t>
      </w:r>
      <w:r w:rsidR="00524DBC" w:rsidRPr="0044606F">
        <w:rPr>
          <w:sz w:val="28"/>
          <w:szCs w:val="28"/>
          <w:vertAlign w:val="subscript"/>
          <w:lang w:val="en-US"/>
        </w:rPr>
        <w:t>2</w:t>
      </w:r>
      <w:r w:rsidR="00524DBC" w:rsidRPr="000B51D1">
        <w:rPr>
          <w:sz w:val="28"/>
          <w:szCs w:val="28"/>
          <w:lang w:val="en-US"/>
        </w:rPr>
        <w:t>O</w:t>
      </w:r>
      <w:r w:rsidR="00524DBC" w:rsidRPr="00524DBC">
        <w:rPr>
          <w:sz w:val="28"/>
          <w:szCs w:val="28"/>
          <w:lang w:val="en-US"/>
        </w:rPr>
        <w:t xml:space="preserve">, </w:t>
      </w:r>
      <w:r w:rsidR="003204CB" w:rsidRPr="003204CB">
        <w:rPr>
          <w:sz w:val="28"/>
          <w:szCs w:val="28"/>
          <w:lang w:val="en-US"/>
        </w:rPr>
        <w:t>the system composition may be specified in the following manner:</w:t>
      </w:r>
    </w:p>
    <w:p w14:paraId="2A53A4D5" w14:textId="45EEC734" w:rsidR="000B51D1" w:rsidRPr="000B51D1" w:rsidRDefault="00796BF1" w:rsidP="0031514B">
      <w:pPr>
        <w:ind w:firstLine="709"/>
        <w:jc w:val="both"/>
        <w:rPr>
          <w:sz w:val="28"/>
          <w:szCs w:val="28"/>
          <w:lang w:val="en-US"/>
        </w:rPr>
      </w:pPr>
      <w:r w:rsidRPr="00796BF1">
        <w:rPr>
          <w:sz w:val="28"/>
          <w:szCs w:val="28"/>
          <w:lang w:val="en-US"/>
        </w:rPr>
        <w:t>1 mol C+2 mol O+2 mol H or 12.011 g C+32 g O+2.016 g H</w:t>
      </w:r>
    </w:p>
    <w:p w14:paraId="749FE952" w14:textId="77777777" w:rsidR="00C732A8" w:rsidRPr="00F623C0" w:rsidRDefault="00C732A8" w:rsidP="000B51D1">
      <w:pPr>
        <w:rPr>
          <w:sz w:val="28"/>
          <w:szCs w:val="28"/>
          <w:lang/>
        </w:rPr>
      </w:pPr>
    </w:p>
    <w:p w14:paraId="64A467DF" w14:textId="77777777" w:rsidR="00854738" w:rsidRPr="00D66D68" w:rsidRDefault="00854738" w:rsidP="00E27DBE">
      <w:pPr>
        <w:keepNext/>
        <w:jc w:val="center"/>
        <w:rPr>
          <w:sz w:val="28"/>
          <w:szCs w:val="28"/>
          <w:lang w:val="en-US"/>
        </w:rPr>
      </w:pPr>
      <w:r w:rsidRPr="00D66D68">
        <w:rPr>
          <w:noProof/>
          <w:sz w:val="28"/>
          <w:szCs w:val="28"/>
        </w:rPr>
        <w:drawing>
          <wp:inline distT="0" distB="0" distL="0" distR="0" wp14:anchorId="583C5C62" wp14:editId="099505AB">
            <wp:extent cx="5760000" cy="3961379"/>
            <wp:effectExtent l="0" t="0" r="0" b="1270"/>
            <wp:docPr id="12" name="Рисунок 12" descr="imgonline-com-ua-Black-White-sFFHgHkaDkWO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gonline-com-ua-Black-White-sFFHgHkaDkWOH"/>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60000" cy="3961379"/>
                    </a:xfrm>
                    <a:prstGeom prst="rect">
                      <a:avLst/>
                    </a:prstGeom>
                    <a:noFill/>
                    <a:ln>
                      <a:noFill/>
                    </a:ln>
                  </pic:spPr>
                </pic:pic>
              </a:graphicData>
            </a:graphic>
          </wp:inline>
        </w:drawing>
      </w:r>
    </w:p>
    <w:p w14:paraId="1231C49C" w14:textId="77777777" w:rsidR="00854738" w:rsidRPr="00D66D68" w:rsidRDefault="00854738" w:rsidP="00E27DBE">
      <w:pPr>
        <w:keepNext/>
        <w:jc w:val="center"/>
        <w:rPr>
          <w:sz w:val="28"/>
          <w:szCs w:val="28"/>
          <w:lang w:val="en-US"/>
        </w:rPr>
      </w:pPr>
    </w:p>
    <w:p w14:paraId="1A504C0C" w14:textId="51B368BB" w:rsidR="00854738" w:rsidRPr="00270E74" w:rsidRDefault="00EE3B56" w:rsidP="00E27DBE">
      <w:pPr>
        <w:keepNext/>
        <w:jc w:val="center"/>
        <w:rPr>
          <w:sz w:val="28"/>
          <w:szCs w:val="28"/>
          <w:lang w:val="en-US"/>
        </w:rPr>
      </w:pPr>
      <w:r>
        <w:rPr>
          <w:sz w:val="28"/>
          <w:szCs w:val="28"/>
          <w:lang w:val="en-US"/>
        </w:rPr>
        <w:t xml:space="preserve">Figure 2.1 – </w:t>
      </w:r>
      <w:r w:rsidR="00270E74" w:rsidRPr="00270E74">
        <w:rPr>
          <w:sz w:val="28"/>
          <w:szCs w:val="28"/>
          <w:lang w:val="en-US"/>
        </w:rPr>
        <w:t>The central working window of the TERRA thermodynamic modeling software</w:t>
      </w:r>
      <w:r w:rsidR="00A4159F">
        <w:rPr>
          <w:sz w:val="28"/>
          <w:szCs w:val="28"/>
          <w:lang w:val="en-US"/>
        </w:rPr>
        <w:t xml:space="preserve"> [2]</w:t>
      </w:r>
    </w:p>
    <w:p w14:paraId="158224C1" w14:textId="77777777" w:rsidR="00854738" w:rsidRPr="00D66D68" w:rsidRDefault="00854738" w:rsidP="00DA3131">
      <w:pPr>
        <w:jc w:val="center"/>
        <w:rPr>
          <w:sz w:val="28"/>
          <w:szCs w:val="28"/>
          <w:lang w:val="en-US"/>
        </w:rPr>
      </w:pPr>
    </w:p>
    <w:p w14:paraId="06500789" w14:textId="60DD9265" w:rsidR="00854738" w:rsidRPr="00071E99" w:rsidRDefault="001A636D" w:rsidP="0031514B">
      <w:pPr>
        <w:ind w:firstLine="709"/>
        <w:jc w:val="both"/>
        <w:rPr>
          <w:sz w:val="28"/>
          <w:szCs w:val="28"/>
          <w:lang w:val="en-US"/>
        </w:rPr>
      </w:pPr>
      <w:r w:rsidRPr="001A636D">
        <w:rPr>
          <w:sz w:val="28"/>
          <w:szCs w:val="28"/>
          <w:lang w:val="en-US"/>
        </w:rPr>
        <w:t>Two state variables define the equilibrium condition of a closed, isolated thermodynamic system.</w:t>
      </w:r>
      <w:r w:rsidR="00854738" w:rsidRPr="008C3BBC">
        <w:rPr>
          <w:sz w:val="28"/>
          <w:szCs w:val="28"/>
          <w:lang w:val="en-US"/>
        </w:rPr>
        <w:t xml:space="preserve"> </w:t>
      </w:r>
      <w:r w:rsidR="00071E99" w:rsidRPr="00071E99">
        <w:rPr>
          <w:sz w:val="28"/>
          <w:szCs w:val="28"/>
          <w:lang w:val="en-US"/>
        </w:rPr>
        <w:t>In practical applications, it is generally sufficient to specify any two thermodynamic properties from the following set:</w:t>
      </w:r>
    </w:p>
    <w:p w14:paraId="473DB649" w14:textId="26B86DED" w:rsidR="00854738" w:rsidRPr="00D66D68" w:rsidRDefault="000A2124" w:rsidP="00282406">
      <w:pPr>
        <w:numPr>
          <w:ilvl w:val="0"/>
          <w:numId w:val="4"/>
        </w:numPr>
        <w:tabs>
          <w:tab w:val="left" w:pos="993"/>
        </w:tabs>
        <w:ind w:left="0" w:firstLine="709"/>
        <w:jc w:val="both"/>
        <w:rPr>
          <w:sz w:val="28"/>
          <w:szCs w:val="28"/>
          <w:lang w:val="en-US"/>
        </w:rPr>
      </w:pPr>
      <w:r>
        <w:rPr>
          <w:sz w:val="28"/>
          <w:szCs w:val="28"/>
          <w:lang w:val="en-US"/>
        </w:rPr>
        <w:t>pressure</w:t>
      </w:r>
      <w:r w:rsidR="00854738" w:rsidRPr="00D66D68">
        <w:rPr>
          <w:sz w:val="28"/>
          <w:szCs w:val="28"/>
          <w:lang w:val="en-US"/>
        </w:rPr>
        <w:t xml:space="preserve"> </w:t>
      </w:r>
      <w:r>
        <w:rPr>
          <w:sz w:val="28"/>
          <w:szCs w:val="28"/>
          <w:lang w:val="en-US"/>
        </w:rPr>
        <w:t>(</w:t>
      </w:r>
      <w:r w:rsidR="00854738" w:rsidRPr="00D66D68">
        <w:rPr>
          <w:sz w:val="28"/>
          <w:szCs w:val="28"/>
          <w:lang w:val="en-US"/>
        </w:rPr>
        <w:t>MPa</w:t>
      </w:r>
      <w:r>
        <w:rPr>
          <w:sz w:val="28"/>
          <w:szCs w:val="28"/>
          <w:lang w:val="en-US"/>
        </w:rPr>
        <w:t>)</w:t>
      </w:r>
      <w:r w:rsidR="00854738" w:rsidRPr="00D66D68">
        <w:rPr>
          <w:sz w:val="28"/>
          <w:szCs w:val="28"/>
          <w:lang w:val="en-US"/>
        </w:rPr>
        <w:t xml:space="preserve">; </w:t>
      </w:r>
    </w:p>
    <w:p w14:paraId="2586EC1B" w14:textId="7C6E81DC" w:rsidR="00854738" w:rsidRPr="00D66D68" w:rsidRDefault="000A2124" w:rsidP="00282406">
      <w:pPr>
        <w:numPr>
          <w:ilvl w:val="0"/>
          <w:numId w:val="4"/>
        </w:numPr>
        <w:tabs>
          <w:tab w:val="left" w:pos="993"/>
        </w:tabs>
        <w:ind w:left="0" w:firstLine="709"/>
        <w:jc w:val="both"/>
        <w:rPr>
          <w:sz w:val="28"/>
          <w:szCs w:val="28"/>
          <w:lang w:val="en-US"/>
        </w:rPr>
      </w:pPr>
      <w:r>
        <w:rPr>
          <w:sz w:val="28"/>
          <w:szCs w:val="28"/>
          <w:lang w:val="en-US"/>
        </w:rPr>
        <w:t>temperature</w:t>
      </w:r>
      <w:r w:rsidR="00854738" w:rsidRPr="00D66D68">
        <w:rPr>
          <w:sz w:val="28"/>
          <w:szCs w:val="28"/>
          <w:lang w:val="en-US"/>
        </w:rPr>
        <w:t xml:space="preserve"> </w:t>
      </w:r>
      <w:r>
        <w:rPr>
          <w:sz w:val="28"/>
          <w:szCs w:val="28"/>
          <w:lang w:val="en-US"/>
        </w:rPr>
        <w:t>(</w:t>
      </w:r>
      <w:r w:rsidR="00854738" w:rsidRPr="00D66D68">
        <w:rPr>
          <w:sz w:val="28"/>
          <w:szCs w:val="28"/>
          <w:lang w:val="en-US"/>
        </w:rPr>
        <w:t>K</w:t>
      </w:r>
      <w:r>
        <w:rPr>
          <w:sz w:val="28"/>
          <w:szCs w:val="28"/>
          <w:lang w:val="en-US"/>
        </w:rPr>
        <w:t>)</w:t>
      </w:r>
      <w:r w:rsidR="00854738" w:rsidRPr="00D66D68">
        <w:rPr>
          <w:sz w:val="28"/>
          <w:szCs w:val="28"/>
          <w:lang w:val="en-US"/>
        </w:rPr>
        <w:t xml:space="preserve">; </w:t>
      </w:r>
    </w:p>
    <w:p w14:paraId="441C9CA1" w14:textId="5FFF8949" w:rsidR="00854738" w:rsidRPr="00D66D68" w:rsidRDefault="000A2124" w:rsidP="00282406">
      <w:pPr>
        <w:numPr>
          <w:ilvl w:val="0"/>
          <w:numId w:val="4"/>
        </w:numPr>
        <w:tabs>
          <w:tab w:val="left" w:pos="993"/>
        </w:tabs>
        <w:ind w:left="0" w:firstLine="709"/>
        <w:jc w:val="both"/>
        <w:rPr>
          <w:sz w:val="28"/>
          <w:szCs w:val="28"/>
          <w:lang w:val="en-US"/>
        </w:rPr>
      </w:pPr>
      <w:r>
        <w:rPr>
          <w:sz w:val="28"/>
          <w:szCs w:val="28"/>
          <w:lang w:val="en-US"/>
        </w:rPr>
        <w:t>specific volume</w:t>
      </w:r>
      <w:r w:rsidR="00854738" w:rsidRPr="00D66D68">
        <w:rPr>
          <w:sz w:val="28"/>
          <w:szCs w:val="28"/>
          <w:lang w:val="en-US"/>
        </w:rPr>
        <w:t xml:space="preserve"> </w:t>
      </w:r>
      <w:r>
        <w:rPr>
          <w:sz w:val="28"/>
          <w:szCs w:val="28"/>
          <w:lang w:val="en-US"/>
        </w:rPr>
        <w:t>(</w:t>
      </w:r>
      <w:r w:rsidR="00854738" w:rsidRPr="00D66D68">
        <w:rPr>
          <w:sz w:val="28"/>
          <w:szCs w:val="28"/>
          <w:lang w:val="en-US"/>
        </w:rPr>
        <w:t>m</w:t>
      </w:r>
      <w:r w:rsidR="00854738" w:rsidRPr="0044606F">
        <w:rPr>
          <w:sz w:val="28"/>
          <w:szCs w:val="28"/>
          <w:vertAlign w:val="superscript"/>
          <w:lang w:val="en-US"/>
        </w:rPr>
        <w:t>3</w:t>
      </w:r>
      <w:r w:rsidR="00854738" w:rsidRPr="00D66D68">
        <w:rPr>
          <w:sz w:val="28"/>
          <w:szCs w:val="28"/>
          <w:lang w:val="en-US"/>
        </w:rPr>
        <w:t>/kg</w:t>
      </w:r>
      <w:r>
        <w:rPr>
          <w:sz w:val="28"/>
          <w:szCs w:val="28"/>
          <w:lang w:val="en-US"/>
        </w:rPr>
        <w:t>)</w:t>
      </w:r>
      <w:r w:rsidR="00854738" w:rsidRPr="00D66D68">
        <w:rPr>
          <w:sz w:val="28"/>
          <w:szCs w:val="28"/>
          <w:lang w:val="en-US"/>
        </w:rPr>
        <w:t xml:space="preserve">; </w:t>
      </w:r>
    </w:p>
    <w:p w14:paraId="18B197A5" w14:textId="566EF056" w:rsidR="00854738" w:rsidRPr="00D66D68" w:rsidRDefault="00183B55" w:rsidP="00282406">
      <w:pPr>
        <w:numPr>
          <w:ilvl w:val="0"/>
          <w:numId w:val="4"/>
        </w:numPr>
        <w:tabs>
          <w:tab w:val="left" w:pos="993"/>
        </w:tabs>
        <w:ind w:left="0" w:firstLine="709"/>
        <w:jc w:val="both"/>
        <w:rPr>
          <w:sz w:val="28"/>
          <w:szCs w:val="28"/>
          <w:lang w:val="en-US"/>
        </w:rPr>
      </w:pPr>
      <w:r w:rsidRPr="00D66D68">
        <w:rPr>
          <w:sz w:val="28"/>
          <w:szCs w:val="28"/>
          <w:lang w:val="en-US"/>
        </w:rPr>
        <w:t xml:space="preserve">specific </w:t>
      </w:r>
      <w:r w:rsidR="000A2124">
        <w:rPr>
          <w:sz w:val="28"/>
          <w:szCs w:val="28"/>
          <w:lang w:val="en-US"/>
        </w:rPr>
        <w:t>entropy</w:t>
      </w:r>
      <w:r>
        <w:rPr>
          <w:sz w:val="28"/>
          <w:szCs w:val="28"/>
          <w:lang w:val="en-US"/>
        </w:rPr>
        <w:t xml:space="preserve"> </w:t>
      </w:r>
      <w:r w:rsidR="000A2124">
        <w:rPr>
          <w:sz w:val="28"/>
          <w:szCs w:val="28"/>
          <w:lang w:val="en-US"/>
        </w:rPr>
        <w:t>(</w:t>
      </w:r>
      <w:r>
        <w:rPr>
          <w:sz w:val="28"/>
          <w:szCs w:val="28"/>
          <w:lang w:val="en-US"/>
        </w:rPr>
        <w:t>kJ/kg</w:t>
      </w:r>
      <w:r w:rsidR="000A2124">
        <w:rPr>
          <w:sz w:val="28"/>
          <w:szCs w:val="28"/>
          <w:lang w:val="en-US"/>
        </w:rPr>
        <w:t>)</w:t>
      </w:r>
      <w:r w:rsidR="00854738" w:rsidRPr="00D66D68">
        <w:rPr>
          <w:sz w:val="28"/>
          <w:szCs w:val="28"/>
          <w:lang w:val="en-US"/>
        </w:rPr>
        <w:t>;</w:t>
      </w:r>
    </w:p>
    <w:p w14:paraId="70134F88" w14:textId="4C6184F7" w:rsidR="00854738" w:rsidRPr="00D66D68" w:rsidRDefault="00FE04FF" w:rsidP="00282406">
      <w:pPr>
        <w:numPr>
          <w:ilvl w:val="0"/>
          <w:numId w:val="4"/>
        </w:numPr>
        <w:tabs>
          <w:tab w:val="left" w:pos="993"/>
        </w:tabs>
        <w:ind w:left="0" w:firstLine="709"/>
        <w:jc w:val="both"/>
        <w:rPr>
          <w:sz w:val="28"/>
          <w:szCs w:val="28"/>
          <w:lang w:val="en-US"/>
        </w:rPr>
      </w:pPr>
      <w:r w:rsidRPr="00D66D68">
        <w:rPr>
          <w:sz w:val="28"/>
          <w:szCs w:val="28"/>
          <w:lang w:val="en-US"/>
        </w:rPr>
        <w:t>specific</w:t>
      </w:r>
      <w:r w:rsidR="000A2124">
        <w:rPr>
          <w:sz w:val="28"/>
          <w:szCs w:val="28"/>
          <w:lang w:val="en-US"/>
        </w:rPr>
        <w:t xml:space="preserve"> enthalpy</w:t>
      </w:r>
      <w:r w:rsidR="00854738" w:rsidRPr="00D66D68">
        <w:rPr>
          <w:sz w:val="28"/>
          <w:szCs w:val="28"/>
          <w:lang w:val="en-US"/>
        </w:rPr>
        <w:t xml:space="preserve"> </w:t>
      </w:r>
      <w:r w:rsidR="000A2124">
        <w:rPr>
          <w:sz w:val="28"/>
          <w:szCs w:val="28"/>
          <w:lang w:val="en-US"/>
        </w:rPr>
        <w:t>(</w:t>
      </w:r>
      <w:r w:rsidR="00854738" w:rsidRPr="00FE04FF">
        <w:rPr>
          <w:sz w:val="28"/>
          <w:szCs w:val="28"/>
          <w:lang w:val="en-US"/>
        </w:rPr>
        <w:t>kJ/kg</w:t>
      </w:r>
      <w:r w:rsidR="000A2124">
        <w:rPr>
          <w:sz w:val="28"/>
          <w:szCs w:val="28"/>
          <w:lang w:val="en-US"/>
        </w:rPr>
        <w:t>)</w:t>
      </w:r>
      <w:r w:rsidR="00854738" w:rsidRPr="00D66D68">
        <w:rPr>
          <w:sz w:val="28"/>
          <w:szCs w:val="28"/>
          <w:lang w:val="en-US"/>
        </w:rPr>
        <w:t xml:space="preserve">; </w:t>
      </w:r>
    </w:p>
    <w:p w14:paraId="2F880BDA" w14:textId="19909376" w:rsidR="00854738" w:rsidRPr="0021053E" w:rsidRDefault="00FE04FF" w:rsidP="00282406">
      <w:pPr>
        <w:numPr>
          <w:ilvl w:val="0"/>
          <w:numId w:val="4"/>
        </w:numPr>
        <w:tabs>
          <w:tab w:val="left" w:pos="993"/>
        </w:tabs>
        <w:ind w:left="0" w:firstLine="709"/>
        <w:jc w:val="both"/>
        <w:rPr>
          <w:sz w:val="28"/>
          <w:szCs w:val="28"/>
          <w:lang w:val="en-US"/>
        </w:rPr>
      </w:pPr>
      <w:r w:rsidRPr="00D66D68">
        <w:rPr>
          <w:sz w:val="28"/>
          <w:szCs w:val="28"/>
          <w:lang w:val="en-US"/>
        </w:rPr>
        <w:t>specific</w:t>
      </w:r>
      <w:r w:rsidR="000A2124">
        <w:rPr>
          <w:sz w:val="28"/>
          <w:szCs w:val="28"/>
          <w:lang w:val="en-US"/>
        </w:rPr>
        <w:t xml:space="preserve"> internal energy</w:t>
      </w:r>
      <w:r w:rsidR="00854738" w:rsidRPr="00D66D68">
        <w:rPr>
          <w:sz w:val="28"/>
          <w:szCs w:val="28"/>
          <w:lang w:val="en-US"/>
        </w:rPr>
        <w:t xml:space="preserve"> </w:t>
      </w:r>
      <w:r w:rsidR="000A2124">
        <w:rPr>
          <w:sz w:val="28"/>
          <w:szCs w:val="28"/>
          <w:lang w:val="en-US"/>
        </w:rPr>
        <w:t>(</w:t>
      </w:r>
      <w:r w:rsidR="00854738" w:rsidRPr="00FE04FF">
        <w:rPr>
          <w:sz w:val="28"/>
          <w:szCs w:val="28"/>
          <w:lang w:val="en-US"/>
        </w:rPr>
        <w:t>kJ/kg</w:t>
      </w:r>
      <w:r w:rsidR="000A2124">
        <w:rPr>
          <w:sz w:val="28"/>
          <w:szCs w:val="28"/>
          <w:lang w:val="en-US"/>
        </w:rPr>
        <w:t>)</w:t>
      </w:r>
      <w:r w:rsidR="00854738" w:rsidRPr="00D66D68">
        <w:rPr>
          <w:sz w:val="28"/>
          <w:szCs w:val="28"/>
          <w:lang w:val="en-US"/>
        </w:rPr>
        <w:t>.</w:t>
      </w:r>
    </w:p>
    <w:p w14:paraId="341135C3" w14:textId="29BCA34B" w:rsidR="00854738" w:rsidRPr="00071E99" w:rsidRDefault="00071E99" w:rsidP="0031514B">
      <w:pPr>
        <w:ind w:firstLine="709"/>
        <w:jc w:val="both"/>
        <w:rPr>
          <w:sz w:val="28"/>
          <w:szCs w:val="28"/>
          <w:lang w:val="en-US"/>
        </w:rPr>
      </w:pPr>
      <w:r w:rsidRPr="00071E99">
        <w:rPr>
          <w:sz w:val="28"/>
          <w:szCs w:val="28"/>
          <w:lang w:val="en-US"/>
        </w:rPr>
        <w:t>Table 2.1 presents the variable designations corresponding to the thermophysical and thermodynamic characteristics of the working medium obtained from equilibrium calculations. As shown in the table, constants may be expressed in any convenient system of units.</w:t>
      </w:r>
    </w:p>
    <w:p w14:paraId="37AC6056" w14:textId="77777777" w:rsidR="00E27DBE" w:rsidRPr="00D66D68" w:rsidRDefault="00E27DBE" w:rsidP="00E27DBE">
      <w:pPr>
        <w:jc w:val="both"/>
        <w:rPr>
          <w:sz w:val="28"/>
          <w:szCs w:val="28"/>
          <w:lang w:val="en-US"/>
        </w:rPr>
      </w:pPr>
    </w:p>
    <w:p w14:paraId="13483B2E" w14:textId="72CF6224" w:rsidR="00854738" w:rsidRPr="00E12319" w:rsidRDefault="00847253" w:rsidP="00C676DB">
      <w:pPr>
        <w:keepNext/>
        <w:spacing w:after="160"/>
        <w:rPr>
          <w:sz w:val="28"/>
          <w:szCs w:val="28"/>
          <w:lang w:val="en-US"/>
        </w:rPr>
      </w:pPr>
      <w:r>
        <w:rPr>
          <w:sz w:val="28"/>
          <w:szCs w:val="28"/>
          <w:lang w:val="en-US"/>
        </w:rPr>
        <w:t>Table 2.1</w:t>
      </w:r>
      <w:r w:rsidR="00854738" w:rsidRPr="00D66D68">
        <w:rPr>
          <w:sz w:val="28"/>
          <w:szCs w:val="28"/>
          <w:lang w:val="en-US"/>
        </w:rPr>
        <w:t xml:space="preserve"> – </w:t>
      </w:r>
      <w:r w:rsidR="00E12319" w:rsidRPr="00E12319">
        <w:rPr>
          <w:sz w:val="28"/>
          <w:szCs w:val="28"/>
          <w:lang w:val="en-US"/>
        </w:rPr>
        <w:t>Designations and Units of the Derived Output Quantities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28"/>
        <w:gridCol w:w="3526"/>
        <w:gridCol w:w="1305"/>
        <w:gridCol w:w="2168"/>
      </w:tblGrid>
      <w:tr w:rsidR="00854738" w:rsidRPr="00D66D68" w14:paraId="6869BEAF" w14:textId="77777777" w:rsidTr="00007091">
        <w:trPr>
          <w:trHeight w:val="364"/>
        </w:trPr>
        <w:tc>
          <w:tcPr>
            <w:tcW w:w="2328" w:type="dxa"/>
            <w:shd w:val="clear" w:color="auto" w:fill="auto"/>
          </w:tcPr>
          <w:p w14:paraId="5513162C" w14:textId="77777777" w:rsidR="00854738" w:rsidRPr="00D66D68" w:rsidRDefault="00854738" w:rsidP="00E27DBE">
            <w:pPr>
              <w:keepNext/>
              <w:jc w:val="center"/>
              <w:rPr>
                <w:rFonts w:eastAsia="Calibri"/>
                <w:noProof/>
                <w:sz w:val="28"/>
                <w:szCs w:val="28"/>
                <w:lang w:val="en-US" w:eastAsia="en-US"/>
              </w:rPr>
            </w:pPr>
            <w:r w:rsidRPr="00D66D68">
              <w:rPr>
                <w:rFonts w:eastAsia="Calibri"/>
                <w:noProof/>
                <w:sz w:val="28"/>
                <w:szCs w:val="28"/>
                <w:lang w:val="en-US" w:eastAsia="en-US"/>
              </w:rPr>
              <w:t>Designation</w:t>
            </w:r>
          </w:p>
        </w:tc>
        <w:tc>
          <w:tcPr>
            <w:tcW w:w="3526" w:type="dxa"/>
            <w:shd w:val="clear" w:color="auto" w:fill="auto"/>
          </w:tcPr>
          <w:p w14:paraId="5846743E" w14:textId="77777777" w:rsidR="00854738" w:rsidRPr="00D66D68" w:rsidRDefault="00854738" w:rsidP="00E27DBE">
            <w:pPr>
              <w:keepNext/>
              <w:jc w:val="center"/>
              <w:rPr>
                <w:rFonts w:eastAsia="Calibri"/>
                <w:noProof/>
                <w:sz w:val="28"/>
                <w:szCs w:val="28"/>
                <w:lang w:val="en-US" w:eastAsia="en-US"/>
              </w:rPr>
            </w:pPr>
            <w:r w:rsidRPr="00D66D68">
              <w:rPr>
                <w:rFonts w:eastAsia="Calibri"/>
                <w:noProof/>
                <w:sz w:val="28"/>
                <w:szCs w:val="28"/>
                <w:lang w:val="en-US" w:eastAsia="en-US"/>
              </w:rPr>
              <w:t>Parameters</w:t>
            </w:r>
          </w:p>
        </w:tc>
        <w:tc>
          <w:tcPr>
            <w:tcW w:w="1302" w:type="dxa"/>
            <w:shd w:val="clear" w:color="auto" w:fill="auto"/>
          </w:tcPr>
          <w:p w14:paraId="21E65BB2" w14:textId="77777777" w:rsidR="00854738" w:rsidRPr="00D66D68" w:rsidRDefault="00854738" w:rsidP="00E27DBE">
            <w:pPr>
              <w:keepNext/>
              <w:jc w:val="center"/>
              <w:rPr>
                <w:rFonts w:eastAsia="Calibri"/>
                <w:noProof/>
                <w:sz w:val="28"/>
                <w:szCs w:val="28"/>
                <w:lang w:val="en-US" w:eastAsia="en-US"/>
              </w:rPr>
            </w:pPr>
            <w:r w:rsidRPr="00D66D68">
              <w:rPr>
                <w:rFonts w:eastAsia="Calibri"/>
                <w:noProof/>
                <w:sz w:val="28"/>
                <w:szCs w:val="28"/>
                <w:lang w:val="en-US" w:eastAsia="en-US"/>
              </w:rPr>
              <w:t>SI</w:t>
            </w:r>
          </w:p>
        </w:tc>
        <w:tc>
          <w:tcPr>
            <w:tcW w:w="2168" w:type="dxa"/>
            <w:shd w:val="clear" w:color="auto" w:fill="auto"/>
          </w:tcPr>
          <w:p w14:paraId="1D588818" w14:textId="77777777" w:rsidR="00854738" w:rsidRPr="00D66D68" w:rsidRDefault="00854738" w:rsidP="00E27DBE">
            <w:pPr>
              <w:keepNext/>
              <w:jc w:val="center"/>
              <w:rPr>
                <w:rFonts w:eastAsia="Calibri"/>
                <w:noProof/>
                <w:sz w:val="28"/>
                <w:szCs w:val="28"/>
                <w:lang w:val="en-US" w:eastAsia="en-US"/>
              </w:rPr>
            </w:pPr>
            <w:r w:rsidRPr="00D66D68">
              <w:rPr>
                <w:rFonts w:eastAsia="Calibri"/>
                <w:noProof/>
                <w:sz w:val="28"/>
                <w:szCs w:val="28"/>
                <w:lang w:val="en-US" w:eastAsia="en-US"/>
              </w:rPr>
              <w:t>Technical system</w:t>
            </w:r>
          </w:p>
        </w:tc>
      </w:tr>
      <w:tr w:rsidR="00854738" w:rsidRPr="00D66D68" w14:paraId="6B751631" w14:textId="77777777" w:rsidTr="00007091">
        <w:trPr>
          <w:trHeight w:val="271"/>
        </w:trPr>
        <w:tc>
          <w:tcPr>
            <w:tcW w:w="2328" w:type="dxa"/>
            <w:shd w:val="clear" w:color="auto" w:fill="auto"/>
          </w:tcPr>
          <w:p w14:paraId="3BC521BB" w14:textId="77777777" w:rsidR="00854738" w:rsidRPr="00D66D68" w:rsidRDefault="00854738" w:rsidP="00E27DBE">
            <w:pPr>
              <w:keepNext/>
              <w:ind w:firstLine="567"/>
              <w:rPr>
                <w:rFonts w:eastAsia="Calibri"/>
                <w:i/>
                <w:noProof/>
                <w:sz w:val="28"/>
                <w:szCs w:val="28"/>
                <w:lang w:val="en-US" w:eastAsia="en-US"/>
              </w:rPr>
            </w:pPr>
            <w:r w:rsidRPr="00D66D68">
              <w:rPr>
                <w:rFonts w:eastAsia="Calibri"/>
                <w:i/>
                <w:noProof/>
                <w:sz w:val="28"/>
                <w:szCs w:val="28"/>
                <w:lang w:val="en-US" w:eastAsia="en-US"/>
              </w:rPr>
              <w:t>T</w:t>
            </w:r>
          </w:p>
        </w:tc>
        <w:tc>
          <w:tcPr>
            <w:tcW w:w="3526" w:type="dxa"/>
            <w:shd w:val="clear" w:color="auto" w:fill="auto"/>
          </w:tcPr>
          <w:p w14:paraId="14ABDAD4" w14:textId="3FE2CE48" w:rsidR="00854738" w:rsidRPr="00D66D68" w:rsidRDefault="00FD2D2D" w:rsidP="00E27DBE">
            <w:pPr>
              <w:keepNext/>
              <w:rPr>
                <w:rFonts w:eastAsia="Calibri"/>
                <w:noProof/>
                <w:sz w:val="28"/>
                <w:szCs w:val="28"/>
                <w:lang w:val="en-US" w:eastAsia="en-US"/>
              </w:rPr>
            </w:pPr>
            <w:r>
              <w:rPr>
                <w:rFonts w:eastAsia="Calibri"/>
                <w:noProof/>
                <w:sz w:val="28"/>
                <w:szCs w:val="28"/>
                <w:lang w:val="en-US" w:eastAsia="en-US"/>
              </w:rPr>
              <w:t>Te</w:t>
            </w:r>
            <w:r w:rsidR="00854738" w:rsidRPr="00D66D68">
              <w:rPr>
                <w:rFonts w:eastAsia="Calibri"/>
                <w:noProof/>
                <w:sz w:val="28"/>
                <w:szCs w:val="28"/>
                <w:lang w:val="en-US" w:eastAsia="en-US"/>
              </w:rPr>
              <w:t>mperature</w:t>
            </w:r>
          </w:p>
        </w:tc>
        <w:tc>
          <w:tcPr>
            <w:tcW w:w="1302" w:type="dxa"/>
            <w:shd w:val="clear" w:color="auto" w:fill="auto"/>
          </w:tcPr>
          <w:p w14:paraId="1FF6ACF7" w14:textId="77777777" w:rsidR="00854738" w:rsidRPr="00D66D68" w:rsidRDefault="00854738" w:rsidP="00E27DBE">
            <w:pPr>
              <w:keepNext/>
              <w:jc w:val="both"/>
              <w:rPr>
                <w:rFonts w:eastAsia="Calibri"/>
                <w:noProof/>
                <w:sz w:val="28"/>
                <w:szCs w:val="28"/>
                <w:lang w:val="en-US" w:eastAsia="en-US"/>
              </w:rPr>
            </w:pPr>
            <w:r w:rsidRPr="00D66D68">
              <w:rPr>
                <w:rFonts w:eastAsia="Calibri"/>
                <w:noProof/>
                <w:sz w:val="28"/>
                <w:szCs w:val="28"/>
                <w:lang w:val="en-US" w:eastAsia="en-US"/>
              </w:rPr>
              <w:t>K</w:t>
            </w:r>
          </w:p>
        </w:tc>
        <w:tc>
          <w:tcPr>
            <w:tcW w:w="2168" w:type="dxa"/>
            <w:shd w:val="clear" w:color="auto" w:fill="auto"/>
          </w:tcPr>
          <w:p w14:paraId="5556512D" w14:textId="77777777" w:rsidR="00854738" w:rsidRPr="00D66D68" w:rsidRDefault="00854738" w:rsidP="00E27DBE">
            <w:pPr>
              <w:keepNext/>
              <w:jc w:val="both"/>
              <w:rPr>
                <w:rFonts w:eastAsia="Calibri"/>
                <w:noProof/>
                <w:sz w:val="28"/>
                <w:szCs w:val="28"/>
                <w:lang w:val="pl-PL" w:eastAsia="en-US"/>
              </w:rPr>
            </w:pPr>
            <w:r w:rsidRPr="00D66D68">
              <w:rPr>
                <w:rFonts w:eastAsia="Calibri"/>
                <w:noProof/>
                <w:sz w:val="28"/>
                <w:szCs w:val="28"/>
                <w:lang w:val="pl-PL" w:eastAsia="en-US"/>
              </w:rPr>
              <w:t>degree C</w:t>
            </w:r>
          </w:p>
        </w:tc>
      </w:tr>
      <w:tr w:rsidR="00854738" w:rsidRPr="00D66D68" w14:paraId="351AA668" w14:textId="77777777" w:rsidTr="00007091">
        <w:trPr>
          <w:trHeight w:val="218"/>
        </w:trPr>
        <w:tc>
          <w:tcPr>
            <w:tcW w:w="2328" w:type="dxa"/>
            <w:shd w:val="clear" w:color="auto" w:fill="auto"/>
          </w:tcPr>
          <w:p w14:paraId="05E156C2" w14:textId="77777777" w:rsidR="00854738" w:rsidRPr="00D66D68" w:rsidRDefault="00854738" w:rsidP="00E27DBE">
            <w:pPr>
              <w:keepNext/>
              <w:ind w:firstLine="567"/>
              <w:rPr>
                <w:rFonts w:eastAsia="Calibri"/>
                <w:i/>
                <w:noProof/>
                <w:sz w:val="28"/>
                <w:szCs w:val="28"/>
                <w:lang w:val="en-US" w:eastAsia="en-US"/>
              </w:rPr>
            </w:pPr>
            <w:r w:rsidRPr="00D66D68">
              <w:rPr>
                <w:rFonts w:eastAsia="Calibri"/>
                <w:i/>
                <w:noProof/>
                <w:sz w:val="28"/>
                <w:szCs w:val="28"/>
                <w:lang w:val="en-US" w:eastAsia="en-US"/>
              </w:rPr>
              <w:t>P</w:t>
            </w:r>
          </w:p>
        </w:tc>
        <w:tc>
          <w:tcPr>
            <w:tcW w:w="3526" w:type="dxa"/>
            <w:shd w:val="clear" w:color="auto" w:fill="auto"/>
          </w:tcPr>
          <w:p w14:paraId="30C9F4D1" w14:textId="025A62B5" w:rsidR="00854738" w:rsidRPr="00D66D68" w:rsidRDefault="00FD2D2D" w:rsidP="00E27DBE">
            <w:pPr>
              <w:keepNext/>
              <w:rPr>
                <w:rFonts w:eastAsia="Calibri"/>
                <w:noProof/>
                <w:sz w:val="28"/>
                <w:szCs w:val="28"/>
                <w:lang w:val="en-US" w:eastAsia="en-US"/>
              </w:rPr>
            </w:pPr>
            <w:r>
              <w:rPr>
                <w:rFonts w:eastAsia="Calibri"/>
                <w:noProof/>
                <w:sz w:val="28"/>
                <w:szCs w:val="28"/>
                <w:lang w:val="en-US" w:eastAsia="en-US"/>
              </w:rPr>
              <w:t>Pr</w:t>
            </w:r>
            <w:r w:rsidR="00854738" w:rsidRPr="00D66D68">
              <w:rPr>
                <w:rFonts w:eastAsia="Calibri"/>
                <w:noProof/>
                <w:sz w:val="28"/>
                <w:szCs w:val="28"/>
                <w:lang w:val="en-US" w:eastAsia="en-US"/>
              </w:rPr>
              <w:t>essure</w:t>
            </w:r>
          </w:p>
        </w:tc>
        <w:tc>
          <w:tcPr>
            <w:tcW w:w="1302" w:type="dxa"/>
            <w:shd w:val="clear" w:color="auto" w:fill="auto"/>
          </w:tcPr>
          <w:p w14:paraId="4EC1D370" w14:textId="77777777" w:rsidR="00854738" w:rsidRPr="00D66D68" w:rsidRDefault="00854738" w:rsidP="00E27DBE">
            <w:pPr>
              <w:keepNext/>
              <w:jc w:val="both"/>
              <w:rPr>
                <w:rFonts w:eastAsia="Calibri"/>
                <w:noProof/>
                <w:sz w:val="28"/>
                <w:szCs w:val="28"/>
                <w:lang w:val="en-US" w:eastAsia="en-US"/>
              </w:rPr>
            </w:pPr>
            <w:r w:rsidRPr="00D66D68">
              <w:rPr>
                <w:rFonts w:eastAsia="Calibri"/>
                <w:noProof/>
                <w:sz w:val="28"/>
                <w:szCs w:val="28"/>
                <w:lang w:val="en-US" w:eastAsia="en-US"/>
              </w:rPr>
              <w:t>MPa</w:t>
            </w:r>
          </w:p>
        </w:tc>
        <w:tc>
          <w:tcPr>
            <w:tcW w:w="2168" w:type="dxa"/>
            <w:shd w:val="clear" w:color="auto" w:fill="auto"/>
          </w:tcPr>
          <w:p w14:paraId="7CD93D89" w14:textId="77777777" w:rsidR="00854738" w:rsidRPr="00D66D68" w:rsidRDefault="00854738" w:rsidP="00E27DBE">
            <w:pPr>
              <w:keepNext/>
              <w:jc w:val="both"/>
              <w:rPr>
                <w:rFonts w:eastAsia="Calibri"/>
                <w:noProof/>
                <w:sz w:val="28"/>
                <w:szCs w:val="28"/>
                <w:lang w:val="pl-PL" w:eastAsia="en-US"/>
              </w:rPr>
            </w:pPr>
            <w:r w:rsidRPr="00D66D68">
              <w:rPr>
                <w:rFonts w:eastAsia="Calibri"/>
                <w:noProof/>
                <w:sz w:val="28"/>
                <w:szCs w:val="28"/>
                <w:lang w:val="pl-PL" w:eastAsia="en-US"/>
              </w:rPr>
              <w:t>kgf/cm</w:t>
            </w:r>
            <w:r w:rsidRPr="00D66D68">
              <w:rPr>
                <w:rFonts w:eastAsia="Calibri"/>
                <w:noProof/>
                <w:sz w:val="28"/>
                <w:szCs w:val="28"/>
                <w:vertAlign w:val="superscript"/>
                <w:lang w:val="pl-PL" w:eastAsia="en-US"/>
              </w:rPr>
              <w:t>2</w:t>
            </w:r>
          </w:p>
        </w:tc>
      </w:tr>
      <w:tr w:rsidR="00854738" w:rsidRPr="00D66D68" w14:paraId="50357C74" w14:textId="77777777" w:rsidTr="00007091">
        <w:trPr>
          <w:trHeight w:val="307"/>
        </w:trPr>
        <w:tc>
          <w:tcPr>
            <w:tcW w:w="2328" w:type="dxa"/>
            <w:shd w:val="clear" w:color="auto" w:fill="auto"/>
          </w:tcPr>
          <w:p w14:paraId="5A6EC483" w14:textId="77777777" w:rsidR="00854738" w:rsidRPr="00D66D68" w:rsidRDefault="00854738" w:rsidP="00E27DBE">
            <w:pPr>
              <w:keepNext/>
              <w:ind w:firstLine="567"/>
              <w:rPr>
                <w:rFonts w:eastAsia="Calibri"/>
                <w:i/>
                <w:noProof/>
                <w:sz w:val="28"/>
                <w:szCs w:val="28"/>
                <w:lang w:val="en-US" w:eastAsia="en-US"/>
              </w:rPr>
            </w:pPr>
            <w:r w:rsidRPr="00D66D68">
              <w:rPr>
                <w:rFonts w:eastAsia="Calibri"/>
                <w:i/>
                <w:noProof/>
                <w:sz w:val="28"/>
                <w:szCs w:val="28"/>
                <w:lang w:val="en-US" w:eastAsia="en-US"/>
              </w:rPr>
              <w:t>V</w:t>
            </w:r>
          </w:p>
        </w:tc>
        <w:tc>
          <w:tcPr>
            <w:tcW w:w="3526" w:type="dxa"/>
            <w:shd w:val="clear" w:color="auto" w:fill="auto"/>
          </w:tcPr>
          <w:p w14:paraId="6675C289" w14:textId="3F838F2E" w:rsidR="00854738" w:rsidRPr="00D66D68" w:rsidRDefault="00FD2D2D" w:rsidP="00FD2D2D">
            <w:pPr>
              <w:keepNext/>
              <w:rPr>
                <w:rFonts w:eastAsia="Calibri"/>
                <w:noProof/>
                <w:sz w:val="28"/>
                <w:szCs w:val="28"/>
                <w:lang w:val="en-US" w:eastAsia="en-US"/>
              </w:rPr>
            </w:pPr>
            <w:r>
              <w:rPr>
                <w:rFonts w:eastAsia="Calibri"/>
                <w:noProof/>
                <w:sz w:val="28"/>
                <w:szCs w:val="28"/>
                <w:lang w:val="en-US" w:eastAsia="en-US"/>
              </w:rPr>
              <w:t>Sp</w:t>
            </w:r>
            <w:r w:rsidR="00854738" w:rsidRPr="00D66D68">
              <w:rPr>
                <w:rFonts w:eastAsia="Calibri"/>
                <w:noProof/>
                <w:sz w:val="28"/>
                <w:szCs w:val="28"/>
                <w:lang w:val="en-US" w:eastAsia="en-US"/>
              </w:rPr>
              <w:t xml:space="preserve">ecific </w:t>
            </w:r>
            <w:r>
              <w:rPr>
                <w:rFonts w:eastAsia="Calibri"/>
                <w:noProof/>
                <w:sz w:val="28"/>
                <w:szCs w:val="28"/>
                <w:lang w:val="en-US" w:eastAsia="en-US"/>
              </w:rPr>
              <w:t>vo</w:t>
            </w:r>
            <w:r w:rsidR="00854738" w:rsidRPr="00D66D68">
              <w:rPr>
                <w:rFonts w:eastAsia="Calibri"/>
                <w:noProof/>
                <w:sz w:val="28"/>
                <w:szCs w:val="28"/>
                <w:lang w:val="en-US" w:eastAsia="en-US"/>
              </w:rPr>
              <w:t>lume</w:t>
            </w:r>
          </w:p>
        </w:tc>
        <w:tc>
          <w:tcPr>
            <w:tcW w:w="1302" w:type="dxa"/>
            <w:shd w:val="clear" w:color="auto" w:fill="auto"/>
          </w:tcPr>
          <w:p w14:paraId="4EB4DFA7" w14:textId="77777777" w:rsidR="00854738" w:rsidRPr="00D66D68" w:rsidRDefault="00854738" w:rsidP="00E27DBE">
            <w:pPr>
              <w:keepNext/>
              <w:jc w:val="both"/>
              <w:rPr>
                <w:rFonts w:eastAsia="Calibri"/>
                <w:noProof/>
                <w:sz w:val="28"/>
                <w:szCs w:val="28"/>
                <w:lang w:val="en-US" w:eastAsia="en-US"/>
              </w:rPr>
            </w:pPr>
            <w:r w:rsidRPr="00D66D68">
              <w:rPr>
                <w:rFonts w:eastAsia="Calibri"/>
                <w:noProof/>
                <w:sz w:val="28"/>
                <w:szCs w:val="28"/>
                <w:lang w:val="en-US" w:eastAsia="en-US"/>
              </w:rPr>
              <w:t>m</w:t>
            </w:r>
            <w:r w:rsidRPr="00D66D68">
              <w:rPr>
                <w:rFonts w:eastAsia="Calibri"/>
                <w:noProof/>
                <w:sz w:val="28"/>
                <w:szCs w:val="28"/>
                <w:vertAlign w:val="superscript"/>
                <w:lang w:val="en-US" w:eastAsia="en-US"/>
              </w:rPr>
              <w:t>3</w:t>
            </w:r>
            <w:r w:rsidRPr="00D66D68">
              <w:rPr>
                <w:rFonts w:eastAsia="Calibri"/>
                <w:noProof/>
                <w:sz w:val="28"/>
                <w:szCs w:val="28"/>
                <w:lang w:val="en-US" w:eastAsia="en-US"/>
              </w:rPr>
              <w:t>/kg</w:t>
            </w:r>
          </w:p>
        </w:tc>
        <w:tc>
          <w:tcPr>
            <w:tcW w:w="2168" w:type="dxa"/>
            <w:shd w:val="clear" w:color="auto" w:fill="auto"/>
          </w:tcPr>
          <w:p w14:paraId="0BF4FA5D" w14:textId="77777777" w:rsidR="00854738" w:rsidRPr="00D66D68" w:rsidRDefault="00854738" w:rsidP="00E27DBE">
            <w:pPr>
              <w:keepNext/>
              <w:jc w:val="both"/>
              <w:rPr>
                <w:rFonts w:eastAsia="Calibri"/>
                <w:noProof/>
                <w:sz w:val="28"/>
                <w:szCs w:val="28"/>
                <w:lang w:val="en-US" w:eastAsia="en-US"/>
              </w:rPr>
            </w:pPr>
            <w:r w:rsidRPr="00D66D68">
              <w:rPr>
                <w:rFonts w:eastAsia="Calibri"/>
                <w:noProof/>
                <w:sz w:val="28"/>
                <w:szCs w:val="28"/>
                <w:lang w:val="en-US" w:eastAsia="en-US"/>
              </w:rPr>
              <w:t>m</w:t>
            </w:r>
            <w:r w:rsidRPr="00D66D68">
              <w:rPr>
                <w:rFonts w:eastAsia="Calibri"/>
                <w:noProof/>
                <w:sz w:val="28"/>
                <w:szCs w:val="28"/>
                <w:vertAlign w:val="superscript"/>
                <w:lang w:val="en-US" w:eastAsia="en-US"/>
              </w:rPr>
              <w:t>3</w:t>
            </w:r>
            <w:r w:rsidRPr="00D66D68">
              <w:rPr>
                <w:rFonts w:eastAsia="Calibri"/>
                <w:noProof/>
                <w:sz w:val="28"/>
                <w:szCs w:val="28"/>
                <w:lang w:val="en-US" w:eastAsia="en-US"/>
              </w:rPr>
              <w:t>/kg</w:t>
            </w:r>
          </w:p>
        </w:tc>
      </w:tr>
      <w:tr w:rsidR="00854738" w:rsidRPr="00D66D68" w14:paraId="3DD9CF0D" w14:textId="77777777" w:rsidTr="00007091">
        <w:trPr>
          <w:trHeight w:val="256"/>
        </w:trPr>
        <w:tc>
          <w:tcPr>
            <w:tcW w:w="2328" w:type="dxa"/>
            <w:shd w:val="clear" w:color="auto" w:fill="auto"/>
          </w:tcPr>
          <w:p w14:paraId="2EF45099" w14:textId="1C93D89A" w:rsidR="00854738" w:rsidRPr="00D66D68" w:rsidRDefault="00854738" w:rsidP="00E27DBE">
            <w:pPr>
              <w:keepNext/>
              <w:ind w:firstLine="567"/>
              <w:rPr>
                <w:rFonts w:eastAsia="Calibri"/>
                <w:i/>
                <w:noProof/>
                <w:sz w:val="28"/>
                <w:szCs w:val="28"/>
                <w:lang w:val="en-US" w:eastAsia="en-US"/>
              </w:rPr>
            </w:pPr>
            <w:r w:rsidRPr="00D66D68">
              <w:rPr>
                <w:rFonts w:eastAsia="Calibri"/>
                <w:i/>
                <w:noProof/>
                <w:sz w:val="28"/>
                <w:szCs w:val="28"/>
                <w:lang w:val="en-US" w:eastAsia="en-US"/>
              </w:rPr>
              <w:t>S</w:t>
            </w:r>
            <w:r w:rsidR="005D5286" w:rsidRPr="005D5286">
              <w:rPr>
                <w:rFonts w:eastAsia="Calibri"/>
                <w:i/>
                <w:noProof/>
                <w:sz w:val="28"/>
                <w:szCs w:val="28"/>
                <w:vertAlign w:val="subscript"/>
                <w:lang w:val="en-US" w:eastAsia="en-US"/>
              </w:rPr>
              <w:t>i</w:t>
            </w:r>
          </w:p>
        </w:tc>
        <w:tc>
          <w:tcPr>
            <w:tcW w:w="3526" w:type="dxa"/>
            <w:shd w:val="clear" w:color="auto" w:fill="auto"/>
          </w:tcPr>
          <w:p w14:paraId="6DC4CAFB" w14:textId="7DB6CCDB" w:rsidR="00854738" w:rsidRPr="00D66D68" w:rsidRDefault="00FD2D2D" w:rsidP="00FD2D2D">
            <w:pPr>
              <w:keepNext/>
              <w:rPr>
                <w:rFonts w:eastAsia="Calibri"/>
                <w:noProof/>
                <w:sz w:val="28"/>
                <w:szCs w:val="28"/>
                <w:lang w:val="en-US" w:eastAsia="en-US"/>
              </w:rPr>
            </w:pPr>
            <w:r>
              <w:rPr>
                <w:rFonts w:eastAsia="Calibri"/>
                <w:noProof/>
                <w:sz w:val="28"/>
                <w:szCs w:val="28"/>
                <w:lang w:val="en-US" w:eastAsia="en-US"/>
              </w:rPr>
              <w:t>Sp</w:t>
            </w:r>
            <w:r w:rsidR="001607FD" w:rsidRPr="00D66D68">
              <w:rPr>
                <w:rFonts w:eastAsia="Calibri"/>
                <w:noProof/>
                <w:sz w:val="28"/>
                <w:szCs w:val="28"/>
                <w:lang w:val="en-US" w:eastAsia="en-US"/>
              </w:rPr>
              <w:t xml:space="preserve">ecific </w:t>
            </w:r>
            <w:r>
              <w:rPr>
                <w:rFonts w:eastAsia="Calibri"/>
                <w:noProof/>
                <w:sz w:val="28"/>
                <w:szCs w:val="28"/>
                <w:lang w:val="en-US" w:eastAsia="en-US"/>
              </w:rPr>
              <w:t>en</w:t>
            </w:r>
            <w:r w:rsidR="00854738" w:rsidRPr="00D66D68">
              <w:rPr>
                <w:rFonts w:eastAsia="Calibri"/>
                <w:noProof/>
                <w:sz w:val="28"/>
                <w:szCs w:val="28"/>
                <w:lang w:val="en-US" w:eastAsia="en-US"/>
              </w:rPr>
              <w:t>tropy</w:t>
            </w:r>
          </w:p>
        </w:tc>
        <w:tc>
          <w:tcPr>
            <w:tcW w:w="1302" w:type="dxa"/>
            <w:shd w:val="clear" w:color="auto" w:fill="auto"/>
          </w:tcPr>
          <w:p w14:paraId="31ABF160" w14:textId="77777777" w:rsidR="00854738" w:rsidRPr="00D66D68" w:rsidRDefault="00854738" w:rsidP="00E27DBE">
            <w:pPr>
              <w:keepNext/>
              <w:jc w:val="both"/>
              <w:rPr>
                <w:rFonts w:eastAsia="Calibri"/>
                <w:noProof/>
                <w:sz w:val="28"/>
                <w:szCs w:val="28"/>
                <w:lang w:val="en-US" w:eastAsia="en-US"/>
              </w:rPr>
            </w:pPr>
            <w:r w:rsidRPr="00D66D68">
              <w:rPr>
                <w:rFonts w:eastAsia="Calibri"/>
                <w:noProof/>
                <w:sz w:val="28"/>
                <w:szCs w:val="28"/>
                <w:lang w:val="en-US" w:eastAsia="en-US"/>
              </w:rPr>
              <w:t>kJ/kg</w:t>
            </w:r>
          </w:p>
        </w:tc>
        <w:tc>
          <w:tcPr>
            <w:tcW w:w="2168" w:type="dxa"/>
            <w:shd w:val="clear" w:color="auto" w:fill="auto"/>
          </w:tcPr>
          <w:p w14:paraId="2C57C2D2" w14:textId="77777777" w:rsidR="00854738" w:rsidRPr="00D66D68" w:rsidRDefault="00854738" w:rsidP="00E27DBE">
            <w:pPr>
              <w:keepNext/>
              <w:jc w:val="both"/>
              <w:rPr>
                <w:rFonts w:eastAsia="Calibri"/>
                <w:noProof/>
                <w:sz w:val="28"/>
                <w:szCs w:val="28"/>
                <w:lang w:val="en-US" w:eastAsia="en-US"/>
              </w:rPr>
            </w:pPr>
            <w:r w:rsidRPr="00D66D68">
              <w:rPr>
                <w:rFonts w:eastAsia="Calibri"/>
                <w:noProof/>
                <w:sz w:val="28"/>
                <w:szCs w:val="28"/>
                <w:lang w:val="en-US" w:eastAsia="en-US"/>
              </w:rPr>
              <w:t>kcal/kg</w:t>
            </w:r>
          </w:p>
        </w:tc>
      </w:tr>
      <w:tr w:rsidR="00854738" w:rsidRPr="00D66D68" w14:paraId="38EB3CDA" w14:textId="77777777" w:rsidTr="00007091">
        <w:trPr>
          <w:trHeight w:val="359"/>
        </w:trPr>
        <w:tc>
          <w:tcPr>
            <w:tcW w:w="2328" w:type="dxa"/>
            <w:shd w:val="clear" w:color="auto" w:fill="auto"/>
          </w:tcPr>
          <w:p w14:paraId="67E8FA9D" w14:textId="3B9B9389" w:rsidR="00854738" w:rsidRPr="00D66D68" w:rsidRDefault="00854738" w:rsidP="00E27DBE">
            <w:pPr>
              <w:keepNext/>
              <w:ind w:firstLine="567"/>
              <w:rPr>
                <w:rFonts w:eastAsia="Calibri"/>
                <w:i/>
                <w:noProof/>
                <w:sz w:val="28"/>
                <w:szCs w:val="28"/>
                <w:lang w:val="en-US" w:eastAsia="en-US"/>
              </w:rPr>
            </w:pPr>
            <w:r w:rsidRPr="00D66D68">
              <w:rPr>
                <w:rFonts w:eastAsia="Calibri"/>
                <w:i/>
                <w:noProof/>
                <w:sz w:val="28"/>
                <w:szCs w:val="28"/>
                <w:lang w:val="en-US" w:eastAsia="en-US"/>
              </w:rPr>
              <w:t>U</w:t>
            </w:r>
            <w:r w:rsidR="005D5286" w:rsidRPr="005D5286">
              <w:rPr>
                <w:rFonts w:eastAsia="Calibri"/>
                <w:i/>
                <w:noProof/>
                <w:sz w:val="28"/>
                <w:szCs w:val="28"/>
                <w:vertAlign w:val="subscript"/>
                <w:lang w:val="en-US" w:eastAsia="en-US"/>
              </w:rPr>
              <w:t>i</w:t>
            </w:r>
          </w:p>
        </w:tc>
        <w:tc>
          <w:tcPr>
            <w:tcW w:w="3526" w:type="dxa"/>
            <w:shd w:val="clear" w:color="auto" w:fill="auto"/>
          </w:tcPr>
          <w:p w14:paraId="6FE35184" w14:textId="68088460" w:rsidR="00854738" w:rsidRPr="00D66D68" w:rsidRDefault="00FD2D2D" w:rsidP="00FD2D2D">
            <w:pPr>
              <w:keepNext/>
              <w:rPr>
                <w:rFonts w:eastAsia="Calibri"/>
                <w:noProof/>
                <w:sz w:val="28"/>
                <w:szCs w:val="28"/>
                <w:lang w:val="en-US" w:eastAsia="en-US"/>
              </w:rPr>
            </w:pPr>
            <w:r>
              <w:rPr>
                <w:rFonts w:eastAsia="Calibri"/>
                <w:noProof/>
                <w:sz w:val="28"/>
                <w:szCs w:val="28"/>
                <w:lang w:val="en-US" w:eastAsia="en-US"/>
              </w:rPr>
              <w:t>Sp</w:t>
            </w:r>
            <w:r w:rsidR="001607FD" w:rsidRPr="00D66D68">
              <w:rPr>
                <w:rFonts w:eastAsia="Calibri"/>
                <w:noProof/>
                <w:sz w:val="28"/>
                <w:szCs w:val="28"/>
                <w:lang w:val="en-US" w:eastAsia="en-US"/>
              </w:rPr>
              <w:t xml:space="preserve">ecific </w:t>
            </w:r>
            <w:r>
              <w:rPr>
                <w:rFonts w:eastAsia="Calibri"/>
                <w:noProof/>
                <w:sz w:val="28"/>
                <w:szCs w:val="28"/>
                <w:lang w:val="en-US" w:eastAsia="en-US"/>
              </w:rPr>
              <w:t>in</w:t>
            </w:r>
            <w:r w:rsidR="00854738" w:rsidRPr="00D66D68">
              <w:rPr>
                <w:rFonts w:eastAsia="Calibri"/>
                <w:noProof/>
                <w:sz w:val="28"/>
                <w:szCs w:val="28"/>
                <w:lang w:val="en-US" w:eastAsia="en-US"/>
              </w:rPr>
              <w:t xml:space="preserve">ternal </w:t>
            </w:r>
            <w:r>
              <w:rPr>
                <w:rFonts w:eastAsia="Calibri"/>
                <w:noProof/>
                <w:sz w:val="28"/>
                <w:szCs w:val="28"/>
                <w:lang w:val="en-US" w:eastAsia="en-US"/>
              </w:rPr>
              <w:t>en</w:t>
            </w:r>
            <w:r w:rsidR="00854738" w:rsidRPr="00D66D68">
              <w:rPr>
                <w:rFonts w:eastAsia="Calibri"/>
                <w:noProof/>
                <w:sz w:val="28"/>
                <w:szCs w:val="28"/>
                <w:lang w:val="en-US" w:eastAsia="en-US"/>
              </w:rPr>
              <w:t>ergy</w:t>
            </w:r>
          </w:p>
        </w:tc>
        <w:tc>
          <w:tcPr>
            <w:tcW w:w="1302" w:type="dxa"/>
            <w:shd w:val="clear" w:color="auto" w:fill="auto"/>
          </w:tcPr>
          <w:p w14:paraId="7EBB3826" w14:textId="77777777" w:rsidR="00854738" w:rsidRPr="00D66D68" w:rsidRDefault="00854738" w:rsidP="00E27DBE">
            <w:pPr>
              <w:keepNext/>
              <w:jc w:val="both"/>
              <w:rPr>
                <w:rFonts w:eastAsia="Calibri"/>
                <w:noProof/>
                <w:sz w:val="28"/>
                <w:szCs w:val="28"/>
                <w:lang w:val="en-US" w:eastAsia="en-US"/>
              </w:rPr>
            </w:pPr>
            <w:r w:rsidRPr="00D66D68">
              <w:rPr>
                <w:rFonts w:eastAsia="Calibri"/>
                <w:noProof/>
                <w:sz w:val="28"/>
                <w:szCs w:val="28"/>
                <w:lang w:val="en-US" w:eastAsia="en-US"/>
              </w:rPr>
              <w:t>kJ/kg</w:t>
            </w:r>
          </w:p>
        </w:tc>
        <w:tc>
          <w:tcPr>
            <w:tcW w:w="2168" w:type="dxa"/>
            <w:shd w:val="clear" w:color="auto" w:fill="auto"/>
          </w:tcPr>
          <w:p w14:paraId="6F660C1A" w14:textId="77777777" w:rsidR="00854738" w:rsidRPr="00D66D68" w:rsidRDefault="00854738" w:rsidP="00E27DBE">
            <w:pPr>
              <w:keepNext/>
              <w:jc w:val="both"/>
              <w:rPr>
                <w:rFonts w:eastAsia="Calibri"/>
                <w:noProof/>
                <w:sz w:val="28"/>
                <w:szCs w:val="28"/>
                <w:lang w:val="en-US" w:eastAsia="en-US"/>
              </w:rPr>
            </w:pPr>
            <w:r w:rsidRPr="00D66D68">
              <w:rPr>
                <w:rFonts w:eastAsia="Calibri"/>
                <w:noProof/>
                <w:sz w:val="28"/>
                <w:szCs w:val="28"/>
                <w:lang w:val="en-US" w:eastAsia="en-US"/>
              </w:rPr>
              <w:t>kcal/kg</w:t>
            </w:r>
          </w:p>
        </w:tc>
      </w:tr>
      <w:tr w:rsidR="00854738" w:rsidRPr="00D66D68" w14:paraId="0541C10C" w14:textId="77777777" w:rsidTr="00104614">
        <w:trPr>
          <w:trHeight w:val="450"/>
        </w:trPr>
        <w:tc>
          <w:tcPr>
            <w:tcW w:w="2328" w:type="dxa"/>
            <w:shd w:val="clear" w:color="auto" w:fill="auto"/>
          </w:tcPr>
          <w:p w14:paraId="338A5754" w14:textId="350F2E47" w:rsidR="00854738" w:rsidRPr="00D66D68" w:rsidRDefault="00854738" w:rsidP="00E27DBE">
            <w:pPr>
              <w:keepNext/>
              <w:ind w:firstLine="567"/>
              <w:rPr>
                <w:rFonts w:eastAsia="Calibri"/>
                <w:i/>
                <w:noProof/>
                <w:sz w:val="28"/>
                <w:szCs w:val="28"/>
                <w:lang w:val="en-US" w:eastAsia="en-US"/>
              </w:rPr>
            </w:pPr>
            <w:r w:rsidRPr="00D66D68">
              <w:rPr>
                <w:rFonts w:eastAsia="Calibri"/>
                <w:i/>
                <w:noProof/>
                <w:sz w:val="28"/>
                <w:szCs w:val="28"/>
                <w:lang w:val="en-US" w:eastAsia="en-US"/>
              </w:rPr>
              <w:t>I</w:t>
            </w:r>
            <w:r w:rsidR="005D5286" w:rsidRPr="005D5286">
              <w:rPr>
                <w:rFonts w:eastAsia="Calibri"/>
                <w:i/>
                <w:noProof/>
                <w:sz w:val="28"/>
                <w:szCs w:val="28"/>
                <w:vertAlign w:val="subscript"/>
                <w:lang w:val="en-US" w:eastAsia="en-US"/>
              </w:rPr>
              <w:t>i</w:t>
            </w:r>
          </w:p>
        </w:tc>
        <w:tc>
          <w:tcPr>
            <w:tcW w:w="3526" w:type="dxa"/>
            <w:shd w:val="clear" w:color="auto" w:fill="auto"/>
          </w:tcPr>
          <w:p w14:paraId="5D450D14" w14:textId="20BFABB4" w:rsidR="00854738" w:rsidRPr="00D66D68" w:rsidRDefault="00FD2D2D" w:rsidP="00FD2D2D">
            <w:pPr>
              <w:keepNext/>
              <w:rPr>
                <w:rFonts w:eastAsia="Calibri"/>
                <w:noProof/>
                <w:sz w:val="28"/>
                <w:szCs w:val="28"/>
                <w:lang w:val="en-US" w:eastAsia="en-US"/>
              </w:rPr>
            </w:pPr>
            <w:r>
              <w:rPr>
                <w:rFonts w:eastAsia="Calibri"/>
                <w:noProof/>
                <w:sz w:val="28"/>
                <w:szCs w:val="28"/>
                <w:lang w:val="en-US" w:eastAsia="en-US"/>
              </w:rPr>
              <w:t>Sp</w:t>
            </w:r>
            <w:r w:rsidR="001607FD" w:rsidRPr="00D66D68">
              <w:rPr>
                <w:rFonts w:eastAsia="Calibri"/>
                <w:noProof/>
                <w:sz w:val="28"/>
                <w:szCs w:val="28"/>
                <w:lang w:val="en-US" w:eastAsia="en-US"/>
              </w:rPr>
              <w:t xml:space="preserve">ecific </w:t>
            </w:r>
            <w:r>
              <w:rPr>
                <w:rFonts w:eastAsia="Calibri"/>
                <w:noProof/>
                <w:sz w:val="28"/>
                <w:szCs w:val="28"/>
                <w:lang w:val="en-US" w:eastAsia="en-US"/>
              </w:rPr>
              <w:t>en</w:t>
            </w:r>
            <w:r w:rsidR="00854738" w:rsidRPr="00D66D68">
              <w:rPr>
                <w:rFonts w:eastAsia="Calibri"/>
                <w:noProof/>
                <w:sz w:val="28"/>
                <w:szCs w:val="28"/>
                <w:lang w:val="en-US" w:eastAsia="en-US"/>
              </w:rPr>
              <w:t>thalpy</w:t>
            </w:r>
          </w:p>
        </w:tc>
        <w:tc>
          <w:tcPr>
            <w:tcW w:w="1302" w:type="dxa"/>
            <w:shd w:val="clear" w:color="auto" w:fill="auto"/>
          </w:tcPr>
          <w:p w14:paraId="3D1390C2" w14:textId="77777777" w:rsidR="00854738" w:rsidRPr="00D66D68" w:rsidRDefault="00854738" w:rsidP="00E27DBE">
            <w:pPr>
              <w:keepNext/>
              <w:jc w:val="both"/>
              <w:rPr>
                <w:rFonts w:eastAsia="Calibri"/>
                <w:noProof/>
                <w:sz w:val="28"/>
                <w:szCs w:val="28"/>
                <w:lang w:val="en-US" w:eastAsia="en-US"/>
              </w:rPr>
            </w:pPr>
            <w:r w:rsidRPr="00D66D68">
              <w:rPr>
                <w:rFonts w:eastAsia="Calibri"/>
                <w:noProof/>
                <w:sz w:val="28"/>
                <w:szCs w:val="28"/>
                <w:lang w:val="en-US" w:eastAsia="en-US"/>
              </w:rPr>
              <w:t>kJ/kg</w:t>
            </w:r>
          </w:p>
        </w:tc>
        <w:tc>
          <w:tcPr>
            <w:tcW w:w="2168" w:type="dxa"/>
            <w:shd w:val="clear" w:color="auto" w:fill="auto"/>
          </w:tcPr>
          <w:p w14:paraId="32A529CF" w14:textId="77777777" w:rsidR="00854738" w:rsidRPr="00D66D68" w:rsidRDefault="00854738" w:rsidP="00E27DBE">
            <w:pPr>
              <w:keepNext/>
              <w:jc w:val="both"/>
              <w:rPr>
                <w:rFonts w:eastAsia="Calibri"/>
                <w:noProof/>
                <w:sz w:val="28"/>
                <w:szCs w:val="28"/>
                <w:lang w:val="en-US" w:eastAsia="en-US"/>
              </w:rPr>
            </w:pPr>
            <w:r w:rsidRPr="00D66D68">
              <w:rPr>
                <w:rFonts w:eastAsia="Calibri"/>
                <w:noProof/>
                <w:sz w:val="28"/>
                <w:szCs w:val="28"/>
                <w:lang w:val="en-US" w:eastAsia="en-US"/>
              </w:rPr>
              <w:t>kcal/kg</w:t>
            </w:r>
          </w:p>
        </w:tc>
      </w:tr>
      <w:tr w:rsidR="00854738" w:rsidRPr="00D66D68" w14:paraId="00075602" w14:textId="77777777" w:rsidTr="00104614">
        <w:trPr>
          <w:trHeight w:val="724"/>
        </w:trPr>
        <w:tc>
          <w:tcPr>
            <w:tcW w:w="2328" w:type="dxa"/>
            <w:shd w:val="clear" w:color="auto" w:fill="auto"/>
          </w:tcPr>
          <w:p w14:paraId="46978A7A" w14:textId="77777777" w:rsidR="00854738" w:rsidRPr="00D66D68" w:rsidRDefault="00854738" w:rsidP="00E27DBE">
            <w:pPr>
              <w:keepNext/>
              <w:ind w:firstLine="567"/>
              <w:rPr>
                <w:rFonts w:eastAsia="Calibri"/>
                <w:i/>
                <w:noProof/>
                <w:sz w:val="28"/>
                <w:szCs w:val="28"/>
                <w:lang w:val="en-US" w:eastAsia="en-US"/>
              </w:rPr>
            </w:pPr>
            <w:r w:rsidRPr="00D66D68">
              <w:rPr>
                <w:rFonts w:eastAsia="Calibri"/>
                <w:i/>
                <w:noProof/>
                <w:sz w:val="28"/>
                <w:szCs w:val="28"/>
                <w:lang w:val="en-US" w:eastAsia="en-US"/>
              </w:rPr>
              <w:t>M</w:t>
            </w:r>
          </w:p>
        </w:tc>
        <w:tc>
          <w:tcPr>
            <w:tcW w:w="3526" w:type="dxa"/>
            <w:shd w:val="clear" w:color="auto" w:fill="auto"/>
          </w:tcPr>
          <w:p w14:paraId="3EA84F19" w14:textId="1F0DA61A" w:rsidR="00854738" w:rsidRPr="00D66D68" w:rsidRDefault="00FD2D2D" w:rsidP="00FD2D2D">
            <w:pPr>
              <w:keepNext/>
              <w:rPr>
                <w:rFonts w:eastAsia="Calibri"/>
                <w:noProof/>
                <w:sz w:val="28"/>
                <w:szCs w:val="28"/>
                <w:lang w:val="en-US" w:eastAsia="en-US"/>
              </w:rPr>
            </w:pPr>
            <w:r>
              <w:rPr>
                <w:rFonts w:eastAsia="Calibri"/>
                <w:noProof/>
                <w:sz w:val="28"/>
                <w:szCs w:val="28"/>
                <w:lang w:val="en-US" w:eastAsia="en-US"/>
              </w:rPr>
              <w:t>To</w:t>
            </w:r>
            <w:r w:rsidR="00854738" w:rsidRPr="00D66D68">
              <w:rPr>
                <w:rFonts w:eastAsia="Calibri"/>
                <w:noProof/>
                <w:sz w:val="28"/>
                <w:szCs w:val="28"/>
                <w:lang w:val="en-US" w:eastAsia="en-US"/>
              </w:rPr>
              <w:t xml:space="preserve">tal </w:t>
            </w:r>
            <w:r>
              <w:rPr>
                <w:rFonts w:eastAsia="Calibri"/>
                <w:noProof/>
                <w:sz w:val="28"/>
                <w:szCs w:val="28"/>
                <w:lang w:val="en-US" w:eastAsia="en-US"/>
              </w:rPr>
              <w:t>nu</w:t>
            </w:r>
            <w:r w:rsidR="00854738" w:rsidRPr="00D66D68">
              <w:rPr>
                <w:rFonts w:eastAsia="Calibri"/>
                <w:noProof/>
                <w:sz w:val="28"/>
                <w:szCs w:val="28"/>
                <w:lang w:val="en-US" w:eastAsia="en-US"/>
              </w:rPr>
              <w:t xml:space="preserve">mber of </w:t>
            </w:r>
            <w:r>
              <w:rPr>
                <w:rFonts w:eastAsia="Calibri"/>
                <w:noProof/>
                <w:sz w:val="28"/>
                <w:szCs w:val="28"/>
                <w:lang w:val="en-US" w:eastAsia="en-US"/>
              </w:rPr>
              <w:t>mo</w:t>
            </w:r>
            <w:r w:rsidR="00854738" w:rsidRPr="00D66D68">
              <w:rPr>
                <w:rFonts w:eastAsia="Calibri"/>
                <w:noProof/>
                <w:sz w:val="28"/>
                <w:szCs w:val="28"/>
                <w:lang w:val="en-US" w:eastAsia="en-US"/>
              </w:rPr>
              <w:t xml:space="preserve">les of </w:t>
            </w:r>
            <w:r>
              <w:rPr>
                <w:rFonts w:eastAsia="Calibri"/>
                <w:noProof/>
                <w:sz w:val="28"/>
                <w:szCs w:val="28"/>
                <w:lang w:val="en-US" w:eastAsia="en-US"/>
              </w:rPr>
              <w:t>co</w:t>
            </w:r>
            <w:r w:rsidR="00854738" w:rsidRPr="00D66D68">
              <w:rPr>
                <w:rFonts w:eastAsia="Calibri"/>
                <w:noProof/>
                <w:sz w:val="28"/>
                <w:szCs w:val="28"/>
                <w:lang w:val="en-US" w:eastAsia="en-US"/>
              </w:rPr>
              <w:t>mponents</w:t>
            </w:r>
          </w:p>
        </w:tc>
        <w:tc>
          <w:tcPr>
            <w:tcW w:w="1302" w:type="dxa"/>
            <w:shd w:val="clear" w:color="auto" w:fill="auto"/>
          </w:tcPr>
          <w:p w14:paraId="59EF57AF" w14:textId="77777777" w:rsidR="00854738" w:rsidRPr="00D66D68" w:rsidRDefault="00854738" w:rsidP="00E27DBE">
            <w:pPr>
              <w:keepNext/>
              <w:jc w:val="both"/>
              <w:rPr>
                <w:rFonts w:eastAsia="Calibri"/>
                <w:noProof/>
                <w:sz w:val="28"/>
                <w:szCs w:val="28"/>
                <w:lang w:val="en-US" w:eastAsia="en-US"/>
              </w:rPr>
            </w:pPr>
            <w:r w:rsidRPr="00D66D68">
              <w:rPr>
                <w:rFonts w:eastAsia="Calibri"/>
                <w:noProof/>
                <w:sz w:val="28"/>
                <w:szCs w:val="28"/>
                <w:lang w:val="en-US" w:eastAsia="en-US"/>
              </w:rPr>
              <w:t>mol/kg</w:t>
            </w:r>
          </w:p>
        </w:tc>
        <w:tc>
          <w:tcPr>
            <w:tcW w:w="2168" w:type="dxa"/>
            <w:shd w:val="clear" w:color="auto" w:fill="auto"/>
          </w:tcPr>
          <w:p w14:paraId="4E03BA1A" w14:textId="77777777" w:rsidR="00854738" w:rsidRPr="00D66D68" w:rsidRDefault="00854738" w:rsidP="00E27DBE">
            <w:pPr>
              <w:keepNext/>
              <w:jc w:val="both"/>
              <w:rPr>
                <w:rFonts w:eastAsia="Calibri"/>
                <w:noProof/>
                <w:sz w:val="28"/>
                <w:szCs w:val="28"/>
                <w:lang w:eastAsia="en-US"/>
              </w:rPr>
            </w:pPr>
            <w:r w:rsidRPr="00D66D68">
              <w:rPr>
                <w:rFonts w:eastAsia="Calibri"/>
                <w:noProof/>
                <w:sz w:val="28"/>
                <w:szCs w:val="28"/>
                <w:lang w:val="en-US" w:eastAsia="en-US"/>
              </w:rPr>
              <w:t>mol/kg</w:t>
            </w:r>
          </w:p>
        </w:tc>
      </w:tr>
      <w:tr w:rsidR="00854738" w:rsidRPr="00D66D68" w14:paraId="43AE70AA" w14:textId="77777777" w:rsidTr="00104614">
        <w:trPr>
          <w:trHeight w:val="735"/>
        </w:trPr>
        <w:tc>
          <w:tcPr>
            <w:tcW w:w="2328" w:type="dxa"/>
            <w:shd w:val="clear" w:color="auto" w:fill="auto"/>
          </w:tcPr>
          <w:p w14:paraId="347B470B" w14:textId="77777777" w:rsidR="00854738" w:rsidRPr="00D66D68" w:rsidRDefault="00854738" w:rsidP="00E27DBE">
            <w:pPr>
              <w:keepNext/>
              <w:ind w:firstLine="567"/>
              <w:rPr>
                <w:rFonts w:eastAsia="Calibri"/>
                <w:i/>
                <w:noProof/>
                <w:sz w:val="28"/>
                <w:szCs w:val="28"/>
                <w:lang w:val="en-US" w:eastAsia="en-US"/>
              </w:rPr>
            </w:pPr>
            <w:r w:rsidRPr="00D66D68">
              <w:rPr>
                <w:rFonts w:eastAsia="Calibri"/>
                <w:i/>
                <w:noProof/>
                <w:sz w:val="28"/>
                <w:szCs w:val="28"/>
                <w:lang w:val="en-US" w:eastAsia="en-US"/>
              </w:rPr>
              <w:t>C</w:t>
            </w:r>
            <w:r w:rsidRPr="00414EFA">
              <w:rPr>
                <w:rFonts w:eastAsia="Calibri"/>
                <w:i/>
                <w:noProof/>
                <w:sz w:val="28"/>
                <w:szCs w:val="28"/>
                <w:vertAlign w:val="subscript"/>
                <w:lang w:val="en-US" w:eastAsia="en-US"/>
              </w:rPr>
              <w:t>p</w:t>
            </w:r>
          </w:p>
        </w:tc>
        <w:tc>
          <w:tcPr>
            <w:tcW w:w="3526" w:type="dxa"/>
            <w:shd w:val="clear" w:color="auto" w:fill="auto"/>
          </w:tcPr>
          <w:p w14:paraId="7861534D" w14:textId="3EA3CCE5" w:rsidR="00854738" w:rsidRPr="00173616" w:rsidRDefault="00173616" w:rsidP="00E670C7">
            <w:pPr>
              <w:keepNext/>
              <w:jc w:val="both"/>
              <w:rPr>
                <w:rFonts w:eastAsia="Calibri"/>
                <w:noProof/>
                <w:sz w:val="28"/>
                <w:szCs w:val="28"/>
                <w:lang w:val="en-US" w:eastAsia="en-US"/>
              </w:rPr>
            </w:pPr>
            <w:r w:rsidRPr="00173616">
              <w:rPr>
                <w:rFonts w:eastAsia="Calibri"/>
                <w:noProof/>
                <w:sz w:val="28"/>
                <w:szCs w:val="28"/>
                <w:lang w:val="en-US" w:eastAsia="en-US"/>
              </w:rPr>
              <w:t xml:space="preserve">Isobaric specific heat capacity </w:t>
            </w:r>
            <w:r w:rsidR="00E670C7" w:rsidRPr="00E670C7">
              <w:rPr>
                <w:rFonts w:eastAsia="Calibri"/>
                <w:noProof/>
                <w:sz w:val="28"/>
                <w:szCs w:val="28"/>
                <w:lang w:val="en-US" w:eastAsia="en-US"/>
              </w:rPr>
              <w:t>(</w:t>
            </w:r>
            <w:r w:rsidRPr="00173616">
              <w:rPr>
                <w:rFonts w:eastAsia="Calibri"/>
                <w:noProof/>
                <w:sz w:val="28"/>
                <w:szCs w:val="28"/>
                <w:lang w:val="en-US" w:eastAsia="en-US"/>
              </w:rPr>
              <w:t>frozen</w:t>
            </w:r>
            <w:r w:rsidR="00E670C7" w:rsidRPr="00E670C7">
              <w:rPr>
                <w:rFonts w:eastAsia="Calibri"/>
                <w:noProof/>
                <w:sz w:val="28"/>
                <w:szCs w:val="28"/>
                <w:lang w:val="en-US" w:eastAsia="en-US"/>
              </w:rPr>
              <w:t>)</w:t>
            </w:r>
          </w:p>
        </w:tc>
        <w:tc>
          <w:tcPr>
            <w:tcW w:w="1302" w:type="dxa"/>
            <w:shd w:val="clear" w:color="auto" w:fill="auto"/>
          </w:tcPr>
          <w:p w14:paraId="48C5A470" w14:textId="7366449A" w:rsidR="00854738" w:rsidRPr="00D66D68" w:rsidRDefault="0044606F" w:rsidP="00E27DBE">
            <w:pPr>
              <w:keepNext/>
              <w:jc w:val="both"/>
              <w:rPr>
                <w:rFonts w:eastAsia="Calibri"/>
                <w:noProof/>
                <w:sz w:val="28"/>
                <w:szCs w:val="28"/>
                <w:lang w:val="en-US" w:eastAsia="en-US"/>
              </w:rPr>
            </w:pPr>
            <w:r>
              <w:rPr>
                <w:rFonts w:eastAsia="Calibri"/>
                <w:noProof/>
                <w:sz w:val="28"/>
                <w:szCs w:val="28"/>
                <w:lang w:val="en-US" w:eastAsia="en-US"/>
              </w:rPr>
              <w:t>J/(kg</w:t>
            </w:r>
            <w:r>
              <w:rPr>
                <w:sz w:val="28"/>
                <w:szCs w:val="28"/>
                <w:lang w:val="en-US"/>
              </w:rPr>
              <w:t>·</w:t>
            </w:r>
            <w:r w:rsidR="00854738" w:rsidRPr="00D66D68">
              <w:rPr>
                <w:rFonts w:eastAsia="Calibri"/>
                <w:noProof/>
                <w:sz w:val="28"/>
                <w:szCs w:val="28"/>
                <w:lang w:val="en-US" w:eastAsia="en-US"/>
              </w:rPr>
              <w:t>K)</w:t>
            </w:r>
          </w:p>
        </w:tc>
        <w:tc>
          <w:tcPr>
            <w:tcW w:w="2168" w:type="dxa"/>
            <w:shd w:val="clear" w:color="auto" w:fill="auto"/>
          </w:tcPr>
          <w:p w14:paraId="61423314" w14:textId="61B5CA6C" w:rsidR="00854738" w:rsidRPr="00D66D68" w:rsidRDefault="0044606F" w:rsidP="00E27DBE">
            <w:pPr>
              <w:keepNext/>
              <w:jc w:val="both"/>
              <w:rPr>
                <w:rFonts w:eastAsia="Calibri"/>
                <w:noProof/>
                <w:sz w:val="28"/>
                <w:szCs w:val="28"/>
                <w:lang w:val="en-US" w:eastAsia="en-US"/>
              </w:rPr>
            </w:pPr>
            <w:r>
              <w:rPr>
                <w:rFonts w:eastAsia="Calibri"/>
                <w:noProof/>
                <w:sz w:val="28"/>
                <w:szCs w:val="28"/>
                <w:lang w:val="en-US" w:eastAsia="en-US"/>
              </w:rPr>
              <w:t>kcal/(kg</w:t>
            </w:r>
            <w:r>
              <w:rPr>
                <w:sz w:val="28"/>
                <w:szCs w:val="28"/>
                <w:lang w:val="en-US"/>
              </w:rPr>
              <w:t>·</w:t>
            </w:r>
            <w:r w:rsidR="00854738" w:rsidRPr="00D66D68">
              <w:rPr>
                <w:rFonts w:eastAsia="Calibri"/>
                <w:noProof/>
                <w:sz w:val="28"/>
                <w:szCs w:val="28"/>
                <w:lang w:val="en-US" w:eastAsia="en-US"/>
              </w:rPr>
              <w:t>K)</w:t>
            </w:r>
          </w:p>
        </w:tc>
      </w:tr>
      <w:tr w:rsidR="00854738" w:rsidRPr="00D66D68" w14:paraId="42008453" w14:textId="77777777" w:rsidTr="00104614">
        <w:trPr>
          <w:trHeight w:val="446"/>
        </w:trPr>
        <w:tc>
          <w:tcPr>
            <w:tcW w:w="2328" w:type="dxa"/>
            <w:shd w:val="clear" w:color="auto" w:fill="auto"/>
          </w:tcPr>
          <w:p w14:paraId="162500E7" w14:textId="77777777" w:rsidR="00854738" w:rsidRPr="00D66D68" w:rsidRDefault="00854738" w:rsidP="00E27DBE">
            <w:pPr>
              <w:keepNext/>
              <w:ind w:firstLine="567"/>
              <w:rPr>
                <w:rFonts w:eastAsia="Calibri"/>
                <w:i/>
                <w:noProof/>
                <w:sz w:val="28"/>
                <w:szCs w:val="28"/>
                <w:lang w:val="en-US" w:eastAsia="en-US"/>
              </w:rPr>
            </w:pPr>
            <w:r w:rsidRPr="00D66D68">
              <w:rPr>
                <w:rFonts w:eastAsia="Calibri"/>
                <w:i/>
                <w:noProof/>
                <w:sz w:val="28"/>
                <w:szCs w:val="28"/>
                <w:lang w:val="en-US" w:eastAsia="en-US"/>
              </w:rPr>
              <w:t>K</w:t>
            </w:r>
          </w:p>
        </w:tc>
        <w:tc>
          <w:tcPr>
            <w:tcW w:w="3526" w:type="dxa"/>
            <w:shd w:val="clear" w:color="auto" w:fill="auto"/>
          </w:tcPr>
          <w:p w14:paraId="24A05AE9" w14:textId="77777777" w:rsidR="00854738" w:rsidRPr="00D66D68" w:rsidRDefault="00854738" w:rsidP="00E27DBE">
            <w:pPr>
              <w:keepNext/>
              <w:rPr>
                <w:rFonts w:eastAsia="Calibri"/>
                <w:noProof/>
                <w:sz w:val="28"/>
                <w:szCs w:val="28"/>
                <w:lang w:val="en-US" w:eastAsia="en-US"/>
              </w:rPr>
            </w:pPr>
            <w:r w:rsidRPr="00D66D68">
              <w:rPr>
                <w:rFonts w:eastAsia="Calibri"/>
                <w:noProof/>
                <w:position w:val="-12"/>
                <w:sz w:val="28"/>
                <w:szCs w:val="28"/>
                <w:lang w:eastAsia="en-US"/>
              </w:rPr>
              <w:object w:dxaOrig="760" w:dyaOrig="360" w14:anchorId="4ED051C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pt;height:21pt" o:ole="">
                  <v:imagedata r:id="rId26" o:title=""/>
                </v:shape>
                <o:OLEObject Type="Embed" ProgID="Equation.DSMT4" ShapeID="_x0000_i1025" DrawAspect="Content" ObjectID="_1829377363" r:id="rId27"/>
              </w:object>
            </w:r>
          </w:p>
        </w:tc>
        <w:tc>
          <w:tcPr>
            <w:tcW w:w="1302" w:type="dxa"/>
            <w:shd w:val="clear" w:color="auto" w:fill="auto"/>
          </w:tcPr>
          <w:p w14:paraId="36CC70F1" w14:textId="77777777" w:rsidR="00854738" w:rsidRPr="00D66D68" w:rsidRDefault="00854738" w:rsidP="00E27DBE">
            <w:pPr>
              <w:keepNext/>
              <w:jc w:val="both"/>
              <w:rPr>
                <w:rFonts w:eastAsia="Calibri"/>
                <w:noProof/>
                <w:sz w:val="28"/>
                <w:szCs w:val="28"/>
                <w:lang w:val="en-US" w:eastAsia="en-US"/>
              </w:rPr>
            </w:pPr>
            <w:r w:rsidRPr="00D66D68">
              <w:rPr>
                <w:rFonts w:eastAsia="Calibri"/>
                <w:noProof/>
                <w:sz w:val="28"/>
                <w:szCs w:val="28"/>
                <w:lang w:val="en-US" w:eastAsia="en-US"/>
              </w:rPr>
              <w:t>1</w:t>
            </w:r>
          </w:p>
        </w:tc>
        <w:tc>
          <w:tcPr>
            <w:tcW w:w="2168" w:type="dxa"/>
            <w:shd w:val="clear" w:color="auto" w:fill="auto"/>
          </w:tcPr>
          <w:p w14:paraId="5C158E4A" w14:textId="77777777" w:rsidR="00854738" w:rsidRPr="00D66D68" w:rsidRDefault="00854738" w:rsidP="00E27DBE">
            <w:pPr>
              <w:keepNext/>
              <w:jc w:val="both"/>
              <w:rPr>
                <w:rFonts w:eastAsia="Calibri"/>
                <w:noProof/>
                <w:sz w:val="28"/>
                <w:szCs w:val="28"/>
                <w:lang w:val="en-US" w:eastAsia="en-US"/>
              </w:rPr>
            </w:pPr>
            <w:r w:rsidRPr="00D66D68">
              <w:rPr>
                <w:rFonts w:eastAsia="Calibri"/>
                <w:noProof/>
                <w:sz w:val="28"/>
                <w:szCs w:val="28"/>
                <w:lang w:val="en-US" w:eastAsia="en-US"/>
              </w:rPr>
              <w:t>1</w:t>
            </w:r>
          </w:p>
        </w:tc>
      </w:tr>
      <w:tr w:rsidR="00854738" w:rsidRPr="00D66D68" w14:paraId="58BE2D44" w14:textId="77777777" w:rsidTr="00104614">
        <w:trPr>
          <w:trHeight w:val="1169"/>
        </w:trPr>
        <w:tc>
          <w:tcPr>
            <w:tcW w:w="2328" w:type="dxa"/>
            <w:shd w:val="clear" w:color="auto" w:fill="auto"/>
          </w:tcPr>
          <w:p w14:paraId="28E13D05" w14:textId="77777777" w:rsidR="00854738" w:rsidRPr="00D66D68" w:rsidRDefault="00854738" w:rsidP="00E27DBE">
            <w:pPr>
              <w:keepNext/>
              <w:ind w:firstLine="567"/>
              <w:rPr>
                <w:rFonts w:eastAsia="Calibri"/>
                <w:i/>
                <w:noProof/>
                <w:sz w:val="28"/>
                <w:szCs w:val="28"/>
                <w:lang w:val="en-US" w:eastAsia="en-US"/>
              </w:rPr>
            </w:pPr>
            <w:r w:rsidRPr="00D66D68">
              <w:rPr>
                <w:rFonts w:eastAsia="Calibri"/>
                <w:i/>
                <w:noProof/>
                <w:sz w:val="28"/>
                <w:szCs w:val="28"/>
                <w:lang w:val="en-US" w:eastAsia="en-US"/>
              </w:rPr>
              <w:t>C</w:t>
            </w:r>
            <w:r w:rsidRPr="00414EFA">
              <w:rPr>
                <w:rFonts w:eastAsia="Calibri"/>
                <w:i/>
                <w:noProof/>
                <w:sz w:val="28"/>
                <w:szCs w:val="28"/>
                <w:vertAlign w:val="subscript"/>
                <w:lang w:val="en-US" w:eastAsia="en-US"/>
              </w:rPr>
              <w:t>p</w:t>
            </w:r>
            <w:r w:rsidRPr="00D66D68">
              <w:rPr>
                <w:rFonts w:eastAsia="Calibri"/>
                <w:i/>
                <w:noProof/>
                <w:sz w:val="28"/>
                <w:szCs w:val="28"/>
                <w:lang w:val="en-US" w:eastAsia="en-US"/>
              </w:rPr>
              <w:t>’</w:t>
            </w:r>
          </w:p>
        </w:tc>
        <w:tc>
          <w:tcPr>
            <w:tcW w:w="3526" w:type="dxa"/>
            <w:shd w:val="clear" w:color="auto" w:fill="auto"/>
          </w:tcPr>
          <w:p w14:paraId="63EEACA0" w14:textId="743F5BB9" w:rsidR="00854738" w:rsidRPr="00173616" w:rsidRDefault="00173616" w:rsidP="00E27DBE">
            <w:pPr>
              <w:keepNext/>
              <w:jc w:val="both"/>
              <w:rPr>
                <w:rFonts w:eastAsia="Calibri"/>
                <w:noProof/>
                <w:sz w:val="28"/>
                <w:szCs w:val="28"/>
                <w:lang w:val="en-US" w:eastAsia="en-US"/>
              </w:rPr>
            </w:pPr>
            <w:r w:rsidRPr="00173616">
              <w:rPr>
                <w:rFonts w:eastAsia="Calibri"/>
                <w:noProof/>
                <w:sz w:val="28"/>
                <w:szCs w:val="28"/>
                <w:lang w:val="en-US" w:eastAsia="en-US"/>
              </w:rPr>
              <w:t>Isobaric specific heat capacity, including the effects of chemical reactions</w:t>
            </w:r>
          </w:p>
        </w:tc>
        <w:tc>
          <w:tcPr>
            <w:tcW w:w="1302" w:type="dxa"/>
            <w:shd w:val="clear" w:color="auto" w:fill="auto"/>
          </w:tcPr>
          <w:p w14:paraId="56615EB9" w14:textId="65501603" w:rsidR="00854738" w:rsidRPr="00D66D68" w:rsidRDefault="0044606F" w:rsidP="00E27DBE">
            <w:pPr>
              <w:keepNext/>
              <w:jc w:val="both"/>
              <w:rPr>
                <w:rFonts w:eastAsia="Calibri"/>
                <w:noProof/>
                <w:sz w:val="28"/>
                <w:szCs w:val="28"/>
                <w:lang w:val="en-US" w:eastAsia="en-US"/>
              </w:rPr>
            </w:pPr>
            <w:r>
              <w:rPr>
                <w:rFonts w:eastAsia="Calibri"/>
                <w:noProof/>
                <w:sz w:val="28"/>
                <w:szCs w:val="28"/>
                <w:lang w:val="en-US" w:eastAsia="en-US"/>
              </w:rPr>
              <w:t>kJ/(kg</w:t>
            </w:r>
            <w:r>
              <w:rPr>
                <w:sz w:val="28"/>
                <w:szCs w:val="28"/>
                <w:lang w:val="en-US"/>
              </w:rPr>
              <w:t>·</w:t>
            </w:r>
            <w:r w:rsidR="00854738" w:rsidRPr="00D66D68">
              <w:rPr>
                <w:rFonts w:eastAsia="Calibri"/>
                <w:noProof/>
                <w:sz w:val="28"/>
                <w:szCs w:val="28"/>
                <w:lang w:val="en-US" w:eastAsia="en-US"/>
              </w:rPr>
              <w:t>K)</w:t>
            </w:r>
          </w:p>
        </w:tc>
        <w:tc>
          <w:tcPr>
            <w:tcW w:w="2168" w:type="dxa"/>
            <w:shd w:val="clear" w:color="auto" w:fill="auto"/>
          </w:tcPr>
          <w:p w14:paraId="707BCEEC" w14:textId="63A941B2" w:rsidR="00854738" w:rsidRPr="00D66D68" w:rsidRDefault="0044606F" w:rsidP="00E27DBE">
            <w:pPr>
              <w:keepNext/>
              <w:jc w:val="both"/>
              <w:rPr>
                <w:rFonts w:eastAsia="Calibri"/>
                <w:noProof/>
                <w:sz w:val="28"/>
                <w:szCs w:val="28"/>
                <w:lang w:val="en-US" w:eastAsia="en-US"/>
              </w:rPr>
            </w:pPr>
            <w:r>
              <w:rPr>
                <w:rFonts w:eastAsia="Calibri"/>
                <w:noProof/>
                <w:sz w:val="28"/>
                <w:szCs w:val="28"/>
                <w:lang w:val="en-US" w:eastAsia="en-US"/>
              </w:rPr>
              <w:t>kcal/(kg</w:t>
            </w:r>
            <w:r>
              <w:rPr>
                <w:sz w:val="28"/>
                <w:szCs w:val="28"/>
                <w:lang w:val="en-US"/>
              </w:rPr>
              <w:t>·</w:t>
            </w:r>
            <w:r w:rsidR="00854738" w:rsidRPr="00D66D68">
              <w:rPr>
                <w:rFonts w:eastAsia="Calibri"/>
                <w:noProof/>
                <w:sz w:val="28"/>
                <w:szCs w:val="28"/>
                <w:lang w:val="en-US" w:eastAsia="en-US"/>
              </w:rPr>
              <w:t>K)</w:t>
            </w:r>
          </w:p>
        </w:tc>
      </w:tr>
      <w:tr w:rsidR="00854738" w:rsidRPr="00D66D68" w14:paraId="526AB642" w14:textId="77777777" w:rsidTr="00104614">
        <w:trPr>
          <w:trHeight w:val="430"/>
        </w:trPr>
        <w:tc>
          <w:tcPr>
            <w:tcW w:w="2328" w:type="dxa"/>
            <w:shd w:val="clear" w:color="auto" w:fill="auto"/>
          </w:tcPr>
          <w:p w14:paraId="12DB7B86" w14:textId="77777777" w:rsidR="00854738" w:rsidRPr="00D66D68" w:rsidRDefault="00854738" w:rsidP="00E27DBE">
            <w:pPr>
              <w:keepNext/>
              <w:ind w:firstLine="567"/>
              <w:rPr>
                <w:rFonts w:eastAsia="Calibri"/>
                <w:i/>
                <w:noProof/>
                <w:sz w:val="28"/>
                <w:szCs w:val="28"/>
                <w:lang w:val="en-US" w:eastAsia="en-US"/>
              </w:rPr>
            </w:pPr>
            <w:r w:rsidRPr="00D66D68">
              <w:rPr>
                <w:rFonts w:eastAsia="Calibri"/>
                <w:i/>
                <w:noProof/>
                <w:sz w:val="28"/>
                <w:szCs w:val="28"/>
                <w:lang w:val="en-US" w:eastAsia="en-US"/>
              </w:rPr>
              <w:t>K’</w:t>
            </w:r>
          </w:p>
        </w:tc>
        <w:tc>
          <w:tcPr>
            <w:tcW w:w="3526" w:type="dxa"/>
            <w:shd w:val="clear" w:color="auto" w:fill="auto"/>
          </w:tcPr>
          <w:p w14:paraId="091E73CA" w14:textId="77777777" w:rsidR="00854738" w:rsidRPr="00D66D68" w:rsidRDefault="00854738" w:rsidP="00E27DBE">
            <w:pPr>
              <w:keepNext/>
              <w:rPr>
                <w:rFonts w:eastAsia="Calibri"/>
                <w:noProof/>
                <w:sz w:val="28"/>
                <w:szCs w:val="28"/>
                <w:lang w:val="en-US" w:eastAsia="en-US"/>
              </w:rPr>
            </w:pPr>
            <w:r w:rsidRPr="00D66D68">
              <w:rPr>
                <w:rFonts w:eastAsia="Calibri"/>
                <w:noProof/>
                <w:position w:val="-12"/>
                <w:sz w:val="28"/>
                <w:szCs w:val="28"/>
                <w:lang w:eastAsia="en-US"/>
              </w:rPr>
              <w:object w:dxaOrig="859" w:dyaOrig="360" w14:anchorId="28DEF1B7">
                <v:shape id="_x0000_i1026" type="#_x0000_t75" style="width:42pt;height:21pt" o:ole="">
                  <v:imagedata r:id="rId28" o:title=""/>
                </v:shape>
                <o:OLEObject Type="Embed" ProgID="Equation.DSMT4" ShapeID="_x0000_i1026" DrawAspect="Content" ObjectID="_1829377364" r:id="rId29"/>
              </w:object>
            </w:r>
          </w:p>
        </w:tc>
        <w:tc>
          <w:tcPr>
            <w:tcW w:w="1302" w:type="dxa"/>
            <w:shd w:val="clear" w:color="auto" w:fill="auto"/>
          </w:tcPr>
          <w:p w14:paraId="704CB105" w14:textId="77777777" w:rsidR="00854738" w:rsidRPr="00D66D68" w:rsidRDefault="00854738" w:rsidP="00E27DBE">
            <w:pPr>
              <w:keepNext/>
              <w:jc w:val="both"/>
              <w:rPr>
                <w:rFonts w:eastAsia="Calibri"/>
                <w:noProof/>
                <w:sz w:val="28"/>
                <w:szCs w:val="28"/>
                <w:lang w:val="en-US" w:eastAsia="en-US"/>
              </w:rPr>
            </w:pPr>
            <w:r w:rsidRPr="00D66D68">
              <w:rPr>
                <w:rFonts w:eastAsia="Calibri"/>
                <w:noProof/>
                <w:sz w:val="28"/>
                <w:szCs w:val="28"/>
                <w:lang w:val="en-US" w:eastAsia="en-US"/>
              </w:rPr>
              <w:t>1</w:t>
            </w:r>
          </w:p>
        </w:tc>
        <w:tc>
          <w:tcPr>
            <w:tcW w:w="2168" w:type="dxa"/>
            <w:shd w:val="clear" w:color="auto" w:fill="auto"/>
          </w:tcPr>
          <w:p w14:paraId="49300633" w14:textId="77777777" w:rsidR="00854738" w:rsidRPr="00D66D68" w:rsidRDefault="00854738" w:rsidP="00E27DBE">
            <w:pPr>
              <w:keepNext/>
              <w:jc w:val="both"/>
              <w:rPr>
                <w:rFonts w:eastAsia="Calibri"/>
                <w:noProof/>
                <w:sz w:val="28"/>
                <w:szCs w:val="28"/>
                <w:lang w:val="en-US" w:eastAsia="en-US"/>
              </w:rPr>
            </w:pPr>
            <w:r w:rsidRPr="00D66D68">
              <w:rPr>
                <w:rFonts w:eastAsia="Calibri"/>
                <w:noProof/>
                <w:sz w:val="28"/>
                <w:szCs w:val="28"/>
                <w:lang w:val="en-US" w:eastAsia="en-US"/>
              </w:rPr>
              <w:t>1</w:t>
            </w:r>
          </w:p>
        </w:tc>
      </w:tr>
      <w:tr w:rsidR="00854738" w:rsidRPr="00D66D68" w14:paraId="5B510FC0" w14:textId="77777777" w:rsidTr="00104614">
        <w:trPr>
          <w:trHeight w:val="759"/>
        </w:trPr>
        <w:tc>
          <w:tcPr>
            <w:tcW w:w="2328" w:type="dxa"/>
            <w:shd w:val="clear" w:color="auto" w:fill="auto"/>
          </w:tcPr>
          <w:p w14:paraId="62DED2BF" w14:textId="77777777" w:rsidR="00854738" w:rsidRPr="00D66D68" w:rsidRDefault="00854738" w:rsidP="00E27DBE">
            <w:pPr>
              <w:keepNext/>
              <w:ind w:firstLine="567"/>
              <w:rPr>
                <w:rFonts w:eastAsia="Calibri"/>
                <w:i/>
                <w:noProof/>
                <w:sz w:val="28"/>
                <w:szCs w:val="28"/>
                <w:lang w:val="en-US" w:eastAsia="en-US"/>
              </w:rPr>
            </w:pPr>
            <w:r w:rsidRPr="00D66D68">
              <w:rPr>
                <w:rFonts w:eastAsia="Calibri"/>
                <w:i/>
                <w:noProof/>
                <w:sz w:val="28"/>
                <w:szCs w:val="28"/>
                <w:lang w:val="en-US" w:eastAsia="en-US"/>
              </w:rPr>
              <w:t>A</w:t>
            </w:r>
          </w:p>
        </w:tc>
        <w:tc>
          <w:tcPr>
            <w:tcW w:w="3526" w:type="dxa"/>
            <w:shd w:val="clear" w:color="auto" w:fill="auto"/>
          </w:tcPr>
          <w:p w14:paraId="1947E240" w14:textId="77777777" w:rsidR="00854738" w:rsidRPr="00D66D68" w:rsidRDefault="00854738" w:rsidP="00E27DBE">
            <w:pPr>
              <w:keepNext/>
              <w:jc w:val="both"/>
              <w:rPr>
                <w:rFonts w:eastAsia="Calibri"/>
                <w:noProof/>
                <w:sz w:val="28"/>
                <w:szCs w:val="28"/>
                <w:lang w:val="en-US" w:eastAsia="en-US"/>
              </w:rPr>
            </w:pPr>
            <w:r w:rsidRPr="00D66D68">
              <w:rPr>
                <w:rFonts w:eastAsia="Calibri"/>
                <w:noProof/>
                <w:sz w:val="28"/>
                <w:szCs w:val="28"/>
                <w:lang w:val="en-US" w:eastAsia="en-US"/>
              </w:rPr>
              <w:t>The equilibrium velocity of sound</w:t>
            </w:r>
          </w:p>
        </w:tc>
        <w:tc>
          <w:tcPr>
            <w:tcW w:w="1302" w:type="dxa"/>
            <w:shd w:val="clear" w:color="auto" w:fill="auto"/>
          </w:tcPr>
          <w:p w14:paraId="75BF6433" w14:textId="77777777" w:rsidR="00854738" w:rsidRPr="00D66D68" w:rsidRDefault="00854738" w:rsidP="00E27DBE">
            <w:pPr>
              <w:keepNext/>
              <w:jc w:val="both"/>
              <w:rPr>
                <w:rFonts w:eastAsia="Calibri"/>
                <w:noProof/>
                <w:sz w:val="28"/>
                <w:szCs w:val="28"/>
                <w:lang w:val="en-US" w:eastAsia="en-US"/>
              </w:rPr>
            </w:pPr>
            <w:r w:rsidRPr="00D66D68">
              <w:rPr>
                <w:rFonts w:eastAsia="Calibri"/>
                <w:noProof/>
                <w:sz w:val="28"/>
                <w:szCs w:val="28"/>
                <w:lang w:val="en-US" w:eastAsia="en-US"/>
              </w:rPr>
              <w:t>m/s</w:t>
            </w:r>
          </w:p>
        </w:tc>
        <w:tc>
          <w:tcPr>
            <w:tcW w:w="2168" w:type="dxa"/>
            <w:shd w:val="clear" w:color="auto" w:fill="auto"/>
          </w:tcPr>
          <w:p w14:paraId="4A73E626" w14:textId="77777777" w:rsidR="00854738" w:rsidRPr="00D66D68" w:rsidRDefault="00854738" w:rsidP="00E27DBE">
            <w:pPr>
              <w:keepNext/>
              <w:jc w:val="both"/>
              <w:rPr>
                <w:rFonts w:eastAsia="Calibri"/>
                <w:noProof/>
                <w:sz w:val="28"/>
                <w:szCs w:val="28"/>
                <w:lang w:val="en-US" w:eastAsia="en-US"/>
              </w:rPr>
            </w:pPr>
            <w:r w:rsidRPr="00D66D68">
              <w:rPr>
                <w:rFonts w:eastAsia="Calibri"/>
                <w:noProof/>
                <w:sz w:val="28"/>
                <w:szCs w:val="28"/>
                <w:lang w:val="en-US" w:eastAsia="en-US"/>
              </w:rPr>
              <w:t>m/s</w:t>
            </w:r>
          </w:p>
        </w:tc>
      </w:tr>
      <w:tr w:rsidR="00854738" w:rsidRPr="00D66D68" w14:paraId="74B15F1B" w14:textId="77777777" w:rsidTr="00104614">
        <w:trPr>
          <w:trHeight w:val="427"/>
        </w:trPr>
        <w:tc>
          <w:tcPr>
            <w:tcW w:w="2328" w:type="dxa"/>
            <w:shd w:val="clear" w:color="auto" w:fill="auto"/>
          </w:tcPr>
          <w:p w14:paraId="4FD631AF" w14:textId="77777777" w:rsidR="00854738" w:rsidRPr="00D66D68" w:rsidRDefault="00854738" w:rsidP="00E27DBE">
            <w:pPr>
              <w:keepNext/>
              <w:ind w:firstLine="567"/>
              <w:rPr>
                <w:rFonts w:eastAsia="Calibri"/>
                <w:i/>
                <w:noProof/>
                <w:sz w:val="28"/>
                <w:szCs w:val="28"/>
                <w:lang w:val="en-US" w:eastAsia="en-US"/>
              </w:rPr>
            </w:pPr>
            <w:r w:rsidRPr="00D66D68">
              <w:rPr>
                <w:rFonts w:eastAsia="Calibri"/>
                <w:i/>
                <w:noProof/>
                <w:sz w:val="28"/>
                <w:szCs w:val="28"/>
                <w:lang w:val="en-US" w:eastAsia="en-US"/>
              </w:rPr>
              <w:t>MM</w:t>
            </w:r>
          </w:p>
        </w:tc>
        <w:tc>
          <w:tcPr>
            <w:tcW w:w="3526" w:type="dxa"/>
            <w:shd w:val="clear" w:color="auto" w:fill="auto"/>
          </w:tcPr>
          <w:p w14:paraId="673CE6DB" w14:textId="77777777" w:rsidR="00854738" w:rsidRPr="00D66D68" w:rsidRDefault="00854738" w:rsidP="00E27DBE">
            <w:pPr>
              <w:keepNext/>
              <w:jc w:val="both"/>
              <w:rPr>
                <w:rFonts w:eastAsia="Calibri"/>
                <w:noProof/>
                <w:sz w:val="28"/>
                <w:szCs w:val="28"/>
                <w:lang w:val="en-US" w:eastAsia="en-US"/>
              </w:rPr>
            </w:pPr>
            <w:r w:rsidRPr="00D66D68">
              <w:rPr>
                <w:rFonts w:eastAsia="Calibri"/>
                <w:noProof/>
                <w:sz w:val="28"/>
                <w:szCs w:val="28"/>
                <w:lang w:val="en-US" w:eastAsia="en-US"/>
              </w:rPr>
              <w:t>Average molar mass</w:t>
            </w:r>
          </w:p>
        </w:tc>
        <w:tc>
          <w:tcPr>
            <w:tcW w:w="1302" w:type="dxa"/>
            <w:shd w:val="clear" w:color="auto" w:fill="auto"/>
          </w:tcPr>
          <w:p w14:paraId="2671490F" w14:textId="77777777" w:rsidR="00854738" w:rsidRPr="00D66D68" w:rsidRDefault="00854738" w:rsidP="00E27DBE">
            <w:pPr>
              <w:keepNext/>
              <w:jc w:val="both"/>
              <w:rPr>
                <w:rFonts w:eastAsia="Calibri"/>
                <w:noProof/>
                <w:sz w:val="28"/>
                <w:szCs w:val="28"/>
                <w:lang w:val="en-US" w:eastAsia="en-US"/>
              </w:rPr>
            </w:pPr>
            <w:r w:rsidRPr="00D66D68">
              <w:rPr>
                <w:rFonts w:eastAsia="Calibri"/>
                <w:noProof/>
                <w:sz w:val="28"/>
                <w:szCs w:val="28"/>
                <w:lang w:val="en-US" w:eastAsia="en-US"/>
              </w:rPr>
              <w:t>g/mol</w:t>
            </w:r>
          </w:p>
        </w:tc>
        <w:tc>
          <w:tcPr>
            <w:tcW w:w="2168" w:type="dxa"/>
            <w:shd w:val="clear" w:color="auto" w:fill="auto"/>
          </w:tcPr>
          <w:p w14:paraId="630C94B2" w14:textId="77777777" w:rsidR="00854738" w:rsidRPr="00D66D68" w:rsidRDefault="00854738" w:rsidP="00E27DBE">
            <w:pPr>
              <w:keepNext/>
              <w:jc w:val="both"/>
              <w:rPr>
                <w:rFonts w:eastAsia="Calibri"/>
                <w:noProof/>
                <w:sz w:val="28"/>
                <w:szCs w:val="28"/>
                <w:lang w:val="en-US" w:eastAsia="en-US"/>
              </w:rPr>
            </w:pPr>
            <w:r w:rsidRPr="00D66D68">
              <w:rPr>
                <w:rFonts w:eastAsia="Calibri"/>
                <w:noProof/>
                <w:sz w:val="28"/>
                <w:szCs w:val="28"/>
                <w:lang w:val="en-US" w:eastAsia="en-US"/>
              </w:rPr>
              <w:t>g/mol</w:t>
            </w:r>
          </w:p>
        </w:tc>
      </w:tr>
      <w:tr w:rsidR="00854738" w:rsidRPr="00D66D68" w14:paraId="4608D9E8" w14:textId="77777777" w:rsidTr="00104614">
        <w:trPr>
          <w:trHeight w:val="731"/>
        </w:trPr>
        <w:tc>
          <w:tcPr>
            <w:tcW w:w="2328" w:type="dxa"/>
            <w:shd w:val="clear" w:color="auto" w:fill="auto"/>
          </w:tcPr>
          <w:p w14:paraId="539A84F8" w14:textId="77777777" w:rsidR="00854738" w:rsidRPr="00D66D68" w:rsidRDefault="00854738" w:rsidP="00E27DBE">
            <w:pPr>
              <w:keepNext/>
              <w:ind w:firstLine="567"/>
              <w:rPr>
                <w:rFonts w:eastAsia="Calibri"/>
                <w:i/>
                <w:noProof/>
                <w:sz w:val="28"/>
                <w:szCs w:val="28"/>
                <w:lang w:val="en-US" w:eastAsia="en-US"/>
              </w:rPr>
            </w:pPr>
            <w:r w:rsidRPr="00D66D68">
              <w:rPr>
                <w:rFonts w:eastAsia="Calibri"/>
                <w:i/>
                <w:noProof/>
                <w:sz w:val="28"/>
                <w:szCs w:val="28"/>
                <w:lang w:val="en-US" w:eastAsia="en-US"/>
              </w:rPr>
              <w:t>C</w:t>
            </w:r>
            <w:r w:rsidRPr="00414EFA">
              <w:rPr>
                <w:rFonts w:eastAsia="Calibri"/>
                <w:i/>
                <w:noProof/>
                <w:sz w:val="28"/>
                <w:szCs w:val="28"/>
                <w:vertAlign w:val="subscript"/>
                <w:lang w:val="en-US" w:eastAsia="en-US"/>
              </w:rPr>
              <w:t>p</w:t>
            </w:r>
            <w:r w:rsidRPr="00D66D68">
              <w:rPr>
                <w:rFonts w:eastAsia="Calibri"/>
                <w:i/>
                <w:noProof/>
                <w:sz w:val="28"/>
                <w:szCs w:val="28"/>
                <w:lang w:val="en-US" w:eastAsia="en-US"/>
              </w:rPr>
              <w:t xml:space="preserve"> G</w:t>
            </w:r>
          </w:p>
        </w:tc>
        <w:tc>
          <w:tcPr>
            <w:tcW w:w="3526" w:type="dxa"/>
            <w:shd w:val="clear" w:color="auto" w:fill="auto"/>
          </w:tcPr>
          <w:p w14:paraId="69EC092A" w14:textId="77777777" w:rsidR="00854738" w:rsidRPr="00D66D68" w:rsidRDefault="00854738" w:rsidP="00E27DBE">
            <w:pPr>
              <w:keepNext/>
              <w:jc w:val="both"/>
              <w:rPr>
                <w:rFonts w:eastAsia="Calibri"/>
                <w:noProof/>
                <w:sz w:val="28"/>
                <w:szCs w:val="28"/>
                <w:lang w:val="en-US" w:eastAsia="en-US"/>
              </w:rPr>
            </w:pPr>
            <w:r w:rsidRPr="00D66D68">
              <w:rPr>
                <w:rFonts w:eastAsia="Calibri"/>
                <w:noProof/>
                <w:sz w:val="28"/>
                <w:szCs w:val="28"/>
                <w:lang w:val="en-US" w:eastAsia="en-US"/>
              </w:rPr>
              <w:t>Specific heat of the gas phase at P=const (frozen)</w:t>
            </w:r>
          </w:p>
        </w:tc>
        <w:tc>
          <w:tcPr>
            <w:tcW w:w="1302" w:type="dxa"/>
            <w:shd w:val="clear" w:color="auto" w:fill="auto"/>
          </w:tcPr>
          <w:p w14:paraId="1F287FC1" w14:textId="4C100BEA" w:rsidR="00854738" w:rsidRPr="00D66D68" w:rsidRDefault="0044606F" w:rsidP="00E27DBE">
            <w:pPr>
              <w:keepNext/>
              <w:jc w:val="both"/>
              <w:rPr>
                <w:rFonts w:eastAsia="Calibri"/>
                <w:noProof/>
                <w:sz w:val="28"/>
                <w:szCs w:val="28"/>
                <w:lang w:val="en-US" w:eastAsia="en-US"/>
              </w:rPr>
            </w:pPr>
            <w:r>
              <w:rPr>
                <w:rFonts w:eastAsia="Calibri"/>
                <w:noProof/>
                <w:sz w:val="28"/>
                <w:szCs w:val="28"/>
                <w:lang w:val="en-US" w:eastAsia="en-US"/>
              </w:rPr>
              <w:t>kJ/(kg</w:t>
            </w:r>
            <w:r>
              <w:rPr>
                <w:sz w:val="28"/>
                <w:szCs w:val="28"/>
                <w:lang w:val="en-US"/>
              </w:rPr>
              <w:t>·</w:t>
            </w:r>
            <w:r w:rsidR="00854738" w:rsidRPr="00D66D68">
              <w:rPr>
                <w:rFonts w:eastAsia="Calibri"/>
                <w:noProof/>
                <w:sz w:val="28"/>
                <w:szCs w:val="28"/>
                <w:lang w:val="en-US" w:eastAsia="en-US"/>
              </w:rPr>
              <w:t>K)</w:t>
            </w:r>
          </w:p>
        </w:tc>
        <w:tc>
          <w:tcPr>
            <w:tcW w:w="2168" w:type="dxa"/>
            <w:shd w:val="clear" w:color="auto" w:fill="auto"/>
          </w:tcPr>
          <w:p w14:paraId="6FB9CD60" w14:textId="287F7679" w:rsidR="00854738" w:rsidRPr="00D66D68" w:rsidRDefault="0044606F" w:rsidP="00E27DBE">
            <w:pPr>
              <w:keepNext/>
              <w:jc w:val="both"/>
              <w:rPr>
                <w:rFonts w:eastAsia="Calibri"/>
                <w:noProof/>
                <w:sz w:val="28"/>
                <w:szCs w:val="28"/>
                <w:lang w:val="en-US" w:eastAsia="en-US"/>
              </w:rPr>
            </w:pPr>
            <w:r>
              <w:rPr>
                <w:rFonts w:eastAsia="Calibri"/>
                <w:noProof/>
                <w:sz w:val="28"/>
                <w:szCs w:val="28"/>
                <w:lang w:val="en-US" w:eastAsia="en-US"/>
              </w:rPr>
              <w:t>kcal/(kg</w:t>
            </w:r>
            <w:r>
              <w:rPr>
                <w:sz w:val="28"/>
                <w:szCs w:val="28"/>
                <w:lang w:val="en-US"/>
              </w:rPr>
              <w:t>·</w:t>
            </w:r>
            <w:r w:rsidR="00854738" w:rsidRPr="00D66D68">
              <w:rPr>
                <w:rFonts w:eastAsia="Calibri"/>
                <w:noProof/>
                <w:sz w:val="28"/>
                <w:szCs w:val="28"/>
                <w:lang w:val="en-US" w:eastAsia="en-US"/>
              </w:rPr>
              <w:t>K)</w:t>
            </w:r>
          </w:p>
        </w:tc>
      </w:tr>
      <w:tr w:rsidR="00854738" w:rsidRPr="00D66D68" w14:paraId="38755DEB" w14:textId="77777777" w:rsidTr="00104614">
        <w:trPr>
          <w:trHeight w:val="430"/>
        </w:trPr>
        <w:tc>
          <w:tcPr>
            <w:tcW w:w="2328" w:type="dxa"/>
            <w:shd w:val="clear" w:color="auto" w:fill="auto"/>
          </w:tcPr>
          <w:p w14:paraId="5C9C60D6" w14:textId="77777777" w:rsidR="00854738" w:rsidRPr="00D66D68" w:rsidRDefault="00854738" w:rsidP="00E27DBE">
            <w:pPr>
              <w:keepNext/>
              <w:ind w:firstLine="567"/>
              <w:rPr>
                <w:rFonts w:eastAsia="Calibri"/>
                <w:i/>
                <w:noProof/>
                <w:sz w:val="28"/>
                <w:szCs w:val="28"/>
                <w:lang w:val="en-US" w:eastAsia="en-US"/>
              </w:rPr>
            </w:pPr>
            <w:r w:rsidRPr="00D66D68">
              <w:rPr>
                <w:rFonts w:eastAsia="Calibri"/>
                <w:i/>
                <w:noProof/>
                <w:sz w:val="28"/>
                <w:szCs w:val="28"/>
                <w:lang w:eastAsia="en-US"/>
              </w:rPr>
              <w:t xml:space="preserve">К </w:t>
            </w:r>
            <w:r w:rsidRPr="00D66D68">
              <w:rPr>
                <w:rFonts w:eastAsia="Calibri"/>
                <w:i/>
                <w:noProof/>
                <w:sz w:val="28"/>
                <w:szCs w:val="28"/>
                <w:lang w:val="en-US" w:eastAsia="en-US"/>
              </w:rPr>
              <w:t>G</w:t>
            </w:r>
          </w:p>
        </w:tc>
        <w:tc>
          <w:tcPr>
            <w:tcW w:w="3526" w:type="dxa"/>
            <w:shd w:val="clear" w:color="auto" w:fill="auto"/>
          </w:tcPr>
          <w:p w14:paraId="763BDD7C" w14:textId="77777777" w:rsidR="00854738" w:rsidRPr="00D66D68" w:rsidRDefault="00854738" w:rsidP="00E27DBE">
            <w:pPr>
              <w:keepNext/>
              <w:jc w:val="both"/>
              <w:rPr>
                <w:rFonts w:eastAsia="Calibri"/>
                <w:noProof/>
                <w:sz w:val="28"/>
                <w:szCs w:val="28"/>
                <w:lang w:val="en-US" w:eastAsia="en-US"/>
              </w:rPr>
            </w:pPr>
            <w:r w:rsidRPr="00D66D68">
              <w:rPr>
                <w:rFonts w:eastAsia="Calibri"/>
                <w:noProof/>
                <w:position w:val="-14"/>
                <w:sz w:val="28"/>
                <w:szCs w:val="28"/>
                <w:lang w:eastAsia="en-US"/>
              </w:rPr>
              <w:object w:dxaOrig="1560" w:dyaOrig="400" w14:anchorId="0BEBB92C">
                <v:shape id="_x0000_i1027" type="#_x0000_t75" style="width:75.75pt;height:21pt" o:ole="">
                  <v:imagedata r:id="rId30" o:title=""/>
                </v:shape>
                <o:OLEObject Type="Embed" ProgID="Equation.DSMT4" ShapeID="_x0000_i1027" DrawAspect="Content" ObjectID="_1829377365" r:id="rId31"/>
              </w:object>
            </w:r>
          </w:p>
        </w:tc>
        <w:tc>
          <w:tcPr>
            <w:tcW w:w="1302" w:type="dxa"/>
            <w:shd w:val="clear" w:color="auto" w:fill="auto"/>
          </w:tcPr>
          <w:p w14:paraId="71ACE5E4" w14:textId="77777777" w:rsidR="00854738" w:rsidRPr="00D66D68" w:rsidRDefault="00854738" w:rsidP="00E27DBE">
            <w:pPr>
              <w:keepNext/>
              <w:jc w:val="both"/>
              <w:rPr>
                <w:rFonts w:eastAsia="Calibri"/>
                <w:noProof/>
                <w:sz w:val="28"/>
                <w:szCs w:val="28"/>
                <w:lang w:val="en-US" w:eastAsia="en-US"/>
              </w:rPr>
            </w:pPr>
            <w:r w:rsidRPr="00D66D68">
              <w:rPr>
                <w:rFonts w:eastAsia="Calibri"/>
                <w:noProof/>
                <w:sz w:val="28"/>
                <w:szCs w:val="28"/>
                <w:lang w:val="en-US" w:eastAsia="en-US"/>
              </w:rPr>
              <w:t>1</w:t>
            </w:r>
          </w:p>
        </w:tc>
        <w:tc>
          <w:tcPr>
            <w:tcW w:w="2168" w:type="dxa"/>
            <w:shd w:val="clear" w:color="auto" w:fill="auto"/>
          </w:tcPr>
          <w:p w14:paraId="10FC41CF" w14:textId="77777777" w:rsidR="00854738" w:rsidRPr="00D66D68" w:rsidRDefault="00854738" w:rsidP="00E27DBE">
            <w:pPr>
              <w:keepNext/>
              <w:jc w:val="both"/>
              <w:rPr>
                <w:rFonts w:eastAsia="Calibri"/>
                <w:noProof/>
                <w:sz w:val="28"/>
                <w:szCs w:val="28"/>
                <w:lang w:val="en-US" w:eastAsia="en-US"/>
              </w:rPr>
            </w:pPr>
            <w:r w:rsidRPr="00D66D68">
              <w:rPr>
                <w:rFonts w:eastAsia="Calibri"/>
                <w:noProof/>
                <w:sz w:val="28"/>
                <w:szCs w:val="28"/>
                <w:lang w:val="en-US" w:eastAsia="en-US"/>
              </w:rPr>
              <w:t>1</w:t>
            </w:r>
          </w:p>
        </w:tc>
      </w:tr>
      <w:tr w:rsidR="00854738" w:rsidRPr="00D66D68" w14:paraId="1173D19E" w14:textId="77777777" w:rsidTr="00104614">
        <w:trPr>
          <w:trHeight w:val="748"/>
        </w:trPr>
        <w:tc>
          <w:tcPr>
            <w:tcW w:w="2328" w:type="dxa"/>
            <w:shd w:val="clear" w:color="auto" w:fill="auto"/>
          </w:tcPr>
          <w:p w14:paraId="09A0D14C" w14:textId="77777777" w:rsidR="00854738" w:rsidRPr="00D66D68" w:rsidRDefault="00854738" w:rsidP="00E27DBE">
            <w:pPr>
              <w:keepNext/>
              <w:ind w:firstLine="567"/>
              <w:rPr>
                <w:rFonts w:eastAsia="Calibri"/>
                <w:i/>
                <w:noProof/>
                <w:sz w:val="28"/>
                <w:szCs w:val="28"/>
                <w:lang w:val="en-US" w:eastAsia="en-US"/>
              </w:rPr>
            </w:pPr>
            <w:r w:rsidRPr="00D66D68">
              <w:rPr>
                <w:rFonts w:eastAsia="Calibri"/>
                <w:i/>
                <w:noProof/>
                <w:sz w:val="28"/>
                <w:szCs w:val="28"/>
                <w:lang w:eastAsia="en-US"/>
              </w:rPr>
              <w:t>ММ</w:t>
            </w:r>
            <w:r w:rsidRPr="00D66D68">
              <w:rPr>
                <w:rFonts w:eastAsia="Calibri"/>
                <w:i/>
                <w:noProof/>
                <w:sz w:val="28"/>
                <w:szCs w:val="28"/>
                <w:lang w:val="en-US" w:eastAsia="en-US"/>
              </w:rPr>
              <w:t>G</w:t>
            </w:r>
          </w:p>
        </w:tc>
        <w:tc>
          <w:tcPr>
            <w:tcW w:w="3526" w:type="dxa"/>
            <w:shd w:val="clear" w:color="auto" w:fill="auto"/>
          </w:tcPr>
          <w:p w14:paraId="798A0AAD" w14:textId="77777777" w:rsidR="00854738" w:rsidRPr="00D66D68" w:rsidRDefault="00854738" w:rsidP="00E27DBE">
            <w:pPr>
              <w:keepNext/>
              <w:jc w:val="both"/>
              <w:rPr>
                <w:rFonts w:eastAsia="Calibri"/>
                <w:noProof/>
                <w:sz w:val="28"/>
                <w:szCs w:val="28"/>
                <w:lang w:val="en-US" w:eastAsia="en-US"/>
              </w:rPr>
            </w:pPr>
            <w:r w:rsidRPr="00D66D68">
              <w:rPr>
                <w:rFonts w:eastAsia="Calibri"/>
                <w:noProof/>
                <w:sz w:val="28"/>
                <w:szCs w:val="28"/>
                <w:lang w:val="en-US" w:eastAsia="en-US"/>
              </w:rPr>
              <w:t>The average molar mass of the gas phase</w:t>
            </w:r>
          </w:p>
        </w:tc>
        <w:tc>
          <w:tcPr>
            <w:tcW w:w="1302" w:type="dxa"/>
            <w:shd w:val="clear" w:color="auto" w:fill="auto"/>
          </w:tcPr>
          <w:p w14:paraId="3FC88649" w14:textId="77777777" w:rsidR="00854738" w:rsidRPr="00D66D68" w:rsidRDefault="00854738" w:rsidP="00E27DBE">
            <w:pPr>
              <w:keepNext/>
              <w:jc w:val="both"/>
              <w:rPr>
                <w:rFonts w:eastAsia="Calibri"/>
                <w:noProof/>
                <w:sz w:val="28"/>
                <w:szCs w:val="28"/>
                <w:lang w:val="en-US" w:eastAsia="en-US"/>
              </w:rPr>
            </w:pPr>
            <w:r w:rsidRPr="00D66D68">
              <w:rPr>
                <w:rFonts w:eastAsia="Calibri"/>
                <w:noProof/>
                <w:sz w:val="28"/>
                <w:szCs w:val="28"/>
                <w:lang w:val="en-US" w:eastAsia="en-US"/>
              </w:rPr>
              <w:t>g/mol</w:t>
            </w:r>
          </w:p>
        </w:tc>
        <w:tc>
          <w:tcPr>
            <w:tcW w:w="2168" w:type="dxa"/>
            <w:shd w:val="clear" w:color="auto" w:fill="auto"/>
          </w:tcPr>
          <w:p w14:paraId="0AD466AE" w14:textId="77777777" w:rsidR="00854738" w:rsidRPr="00D66D68" w:rsidRDefault="00854738" w:rsidP="00E27DBE">
            <w:pPr>
              <w:keepNext/>
              <w:jc w:val="both"/>
              <w:rPr>
                <w:rFonts w:eastAsia="Calibri"/>
                <w:noProof/>
                <w:sz w:val="28"/>
                <w:szCs w:val="28"/>
                <w:lang w:val="en-US" w:eastAsia="en-US"/>
              </w:rPr>
            </w:pPr>
            <w:r w:rsidRPr="00D66D68">
              <w:rPr>
                <w:rFonts w:eastAsia="Calibri"/>
                <w:noProof/>
                <w:sz w:val="28"/>
                <w:szCs w:val="28"/>
                <w:lang w:val="en-US" w:eastAsia="en-US"/>
              </w:rPr>
              <w:t>g/mol</w:t>
            </w:r>
          </w:p>
        </w:tc>
      </w:tr>
      <w:tr w:rsidR="00854738" w:rsidRPr="00D66D68" w14:paraId="3D0864C7" w14:textId="77777777" w:rsidTr="00104614">
        <w:trPr>
          <w:trHeight w:val="447"/>
        </w:trPr>
        <w:tc>
          <w:tcPr>
            <w:tcW w:w="2328" w:type="dxa"/>
            <w:shd w:val="clear" w:color="auto" w:fill="auto"/>
          </w:tcPr>
          <w:p w14:paraId="233D5AEA" w14:textId="77777777" w:rsidR="00854738" w:rsidRPr="00D66D68" w:rsidRDefault="00854738" w:rsidP="00E27DBE">
            <w:pPr>
              <w:keepNext/>
              <w:ind w:firstLine="567"/>
              <w:rPr>
                <w:rFonts w:eastAsia="Calibri"/>
                <w:i/>
                <w:noProof/>
                <w:sz w:val="28"/>
                <w:szCs w:val="28"/>
                <w:lang w:val="en-US" w:eastAsia="en-US"/>
              </w:rPr>
            </w:pPr>
            <w:r w:rsidRPr="00D66D68">
              <w:rPr>
                <w:rFonts w:eastAsia="Calibri"/>
                <w:i/>
                <w:noProof/>
                <w:sz w:val="28"/>
                <w:szCs w:val="28"/>
                <w:lang w:val="en-US" w:eastAsia="en-US"/>
              </w:rPr>
              <w:t>R G</w:t>
            </w:r>
          </w:p>
        </w:tc>
        <w:tc>
          <w:tcPr>
            <w:tcW w:w="3526" w:type="dxa"/>
            <w:shd w:val="clear" w:color="auto" w:fill="auto"/>
          </w:tcPr>
          <w:p w14:paraId="03D5858C" w14:textId="77777777" w:rsidR="00854738" w:rsidRPr="00D66D68" w:rsidRDefault="00854738" w:rsidP="00E27DBE">
            <w:pPr>
              <w:keepNext/>
              <w:jc w:val="both"/>
              <w:rPr>
                <w:rFonts w:eastAsia="Calibri"/>
                <w:noProof/>
                <w:sz w:val="28"/>
                <w:szCs w:val="28"/>
                <w:lang w:val="en-US" w:eastAsia="en-US"/>
              </w:rPr>
            </w:pPr>
            <w:r w:rsidRPr="00D66D68">
              <w:rPr>
                <w:rFonts w:eastAsia="Calibri"/>
                <w:noProof/>
                <w:sz w:val="28"/>
                <w:szCs w:val="28"/>
                <w:lang w:val="en-US" w:eastAsia="en-US"/>
              </w:rPr>
              <w:t>Gas constant</w:t>
            </w:r>
          </w:p>
        </w:tc>
        <w:tc>
          <w:tcPr>
            <w:tcW w:w="1302" w:type="dxa"/>
            <w:shd w:val="clear" w:color="auto" w:fill="auto"/>
          </w:tcPr>
          <w:p w14:paraId="31710ABA" w14:textId="729BFFC8" w:rsidR="00854738" w:rsidRPr="00D66D68" w:rsidRDefault="0044606F" w:rsidP="00E27DBE">
            <w:pPr>
              <w:keepNext/>
              <w:jc w:val="both"/>
              <w:rPr>
                <w:rFonts w:eastAsia="Calibri"/>
                <w:noProof/>
                <w:sz w:val="28"/>
                <w:szCs w:val="28"/>
                <w:lang w:val="en-US" w:eastAsia="en-US"/>
              </w:rPr>
            </w:pPr>
            <w:r>
              <w:rPr>
                <w:rFonts w:eastAsia="Calibri"/>
                <w:noProof/>
                <w:sz w:val="28"/>
                <w:szCs w:val="28"/>
                <w:lang w:val="en-US" w:eastAsia="en-US"/>
              </w:rPr>
              <w:t>kJ/(kg</w:t>
            </w:r>
            <w:r>
              <w:rPr>
                <w:sz w:val="28"/>
                <w:szCs w:val="28"/>
                <w:lang w:val="en-US"/>
              </w:rPr>
              <w:t>·</w:t>
            </w:r>
            <w:r w:rsidR="00854738" w:rsidRPr="00D66D68">
              <w:rPr>
                <w:rFonts w:eastAsia="Calibri"/>
                <w:noProof/>
                <w:sz w:val="28"/>
                <w:szCs w:val="28"/>
                <w:lang w:val="en-US" w:eastAsia="en-US"/>
              </w:rPr>
              <w:t>K)</w:t>
            </w:r>
          </w:p>
        </w:tc>
        <w:tc>
          <w:tcPr>
            <w:tcW w:w="2168" w:type="dxa"/>
            <w:shd w:val="clear" w:color="auto" w:fill="auto"/>
          </w:tcPr>
          <w:p w14:paraId="58B54441" w14:textId="5384FA2F" w:rsidR="00854738" w:rsidRPr="00D66D68" w:rsidRDefault="0044606F" w:rsidP="00E27DBE">
            <w:pPr>
              <w:keepNext/>
              <w:jc w:val="both"/>
              <w:rPr>
                <w:rFonts w:eastAsia="Calibri"/>
                <w:noProof/>
                <w:sz w:val="28"/>
                <w:szCs w:val="28"/>
                <w:lang w:val="en-US" w:eastAsia="en-US"/>
              </w:rPr>
            </w:pPr>
            <w:r>
              <w:rPr>
                <w:rFonts w:eastAsia="Calibri"/>
                <w:noProof/>
                <w:sz w:val="28"/>
                <w:szCs w:val="28"/>
                <w:lang w:val="en-US" w:eastAsia="en-US"/>
              </w:rPr>
              <w:t>kgf M/(kg</w:t>
            </w:r>
            <w:r>
              <w:rPr>
                <w:sz w:val="28"/>
                <w:szCs w:val="28"/>
                <w:lang w:val="en-US"/>
              </w:rPr>
              <w:t>·</w:t>
            </w:r>
            <w:r w:rsidR="00854738" w:rsidRPr="00D66D68">
              <w:rPr>
                <w:rFonts w:eastAsia="Calibri"/>
                <w:noProof/>
                <w:sz w:val="28"/>
                <w:szCs w:val="28"/>
                <w:lang w:val="en-US" w:eastAsia="en-US"/>
              </w:rPr>
              <w:t>K)</w:t>
            </w:r>
          </w:p>
        </w:tc>
      </w:tr>
      <w:tr w:rsidR="00854738" w:rsidRPr="00D66D68" w14:paraId="494F55D9" w14:textId="77777777" w:rsidTr="00104614">
        <w:trPr>
          <w:trHeight w:val="737"/>
        </w:trPr>
        <w:tc>
          <w:tcPr>
            <w:tcW w:w="2328" w:type="dxa"/>
            <w:shd w:val="clear" w:color="auto" w:fill="auto"/>
          </w:tcPr>
          <w:p w14:paraId="060F071B" w14:textId="77777777" w:rsidR="00854738" w:rsidRPr="00D66D68" w:rsidRDefault="00854738" w:rsidP="00E27DBE">
            <w:pPr>
              <w:keepNext/>
              <w:ind w:firstLine="567"/>
              <w:rPr>
                <w:rFonts w:eastAsia="Calibri"/>
                <w:i/>
                <w:noProof/>
                <w:sz w:val="28"/>
                <w:szCs w:val="28"/>
                <w:lang w:val="en-US" w:eastAsia="en-US"/>
              </w:rPr>
            </w:pPr>
            <w:r w:rsidRPr="00D66D68">
              <w:rPr>
                <w:rFonts w:eastAsia="Calibri"/>
                <w:i/>
                <w:noProof/>
                <w:sz w:val="28"/>
                <w:szCs w:val="28"/>
                <w:lang w:val="en-US" w:eastAsia="en-US"/>
              </w:rPr>
              <w:t>Z</w:t>
            </w:r>
          </w:p>
        </w:tc>
        <w:tc>
          <w:tcPr>
            <w:tcW w:w="3526" w:type="dxa"/>
            <w:shd w:val="clear" w:color="auto" w:fill="auto"/>
          </w:tcPr>
          <w:p w14:paraId="09903E00" w14:textId="77777777" w:rsidR="00854738" w:rsidRPr="00D66D68" w:rsidRDefault="00854738" w:rsidP="00E27DBE">
            <w:pPr>
              <w:keepNext/>
              <w:jc w:val="both"/>
              <w:rPr>
                <w:rFonts w:eastAsia="Calibri"/>
                <w:noProof/>
                <w:sz w:val="28"/>
                <w:szCs w:val="28"/>
                <w:lang w:val="en-US" w:eastAsia="en-US"/>
              </w:rPr>
            </w:pPr>
            <w:r w:rsidRPr="00D66D68">
              <w:rPr>
                <w:rFonts w:eastAsia="Calibri"/>
                <w:noProof/>
                <w:sz w:val="28"/>
                <w:szCs w:val="28"/>
                <w:lang w:val="en-US" w:eastAsia="en-US"/>
              </w:rPr>
              <w:t>Mass fraction of all condensed components</w:t>
            </w:r>
          </w:p>
        </w:tc>
        <w:tc>
          <w:tcPr>
            <w:tcW w:w="1302" w:type="dxa"/>
            <w:shd w:val="clear" w:color="auto" w:fill="auto"/>
          </w:tcPr>
          <w:p w14:paraId="7DA73966" w14:textId="77777777" w:rsidR="00854738" w:rsidRPr="00D66D68" w:rsidRDefault="00854738" w:rsidP="00E27DBE">
            <w:pPr>
              <w:keepNext/>
              <w:jc w:val="both"/>
              <w:rPr>
                <w:rFonts w:eastAsia="Calibri"/>
                <w:noProof/>
                <w:sz w:val="28"/>
                <w:szCs w:val="28"/>
                <w:lang w:val="en-US" w:eastAsia="en-US"/>
              </w:rPr>
            </w:pPr>
            <w:r w:rsidRPr="00D66D68">
              <w:rPr>
                <w:rFonts w:eastAsia="Calibri"/>
                <w:noProof/>
                <w:sz w:val="28"/>
                <w:szCs w:val="28"/>
                <w:lang w:val="en-US" w:eastAsia="en-US"/>
              </w:rPr>
              <w:t>1</w:t>
            </w:r>
          </w:p>
        </w:tc>
        <w:tc>
          <w:tcPr>
            <w:tcW w:w="2168" w:type="dxa"/>
            <w:shd w:val="clear" w:color="auto" w:fill="auto"/>
          </w:tcPr>
          <w:p w14:paraId="1351EF20" w14:textId="77777777" w:rsidR="00854738" w:rsidRPr="00D66D68" w:rsidRDefault="00854738" w:rsidP="00E27DBE">
            <w:pPr>
              <w:keepNext/>
              <w:jc w:val="both"/>
              <w:rPr>
                <w:rFonts w:eastAsia="Calibri"/>
                <w:noProof/>
                <w:sz w:val="28"/>
                <w:szCs w:val="28"/>
                <w:lang w:val="en-US" w:eastAsia="en-US"/>
              </w:rPr>
            </w:pPr>
            <w:r w:rsidRPr="00D66D68">
              <w:rPr>
                <w:rFonts w:eastAsia="Calibri"/>
                <w:noProof/>
                <w:sz w:val="28"/>
                <w:szCs w:val="28"/>
                <w:lang w:val="en-US" w:eastAsia="en-US"/>
              </w:rPr>
              <w:t>1</w:t>
            </w:r>
          </w:p>
        </w:tc>
      </w:tr>
      <w:tr w:rsidR="00854738" w:rsidRPr="00D66D68" w14:paraId="07BB2067" w14:textId="77777777" w:rsidTr="00104614">
        <w:trPr>
          <w:trHeight w:val="434"/>
        </w:trPr>
        <w:tc>
          <w:tcPr>
            <w:tcW w:w="2328" w:type="dxa"/>
            <w:shd w:val="clear" w:color="auto" w:fill="auto"/>
          </w:tcPr>
          <w:p w14:paraId="039D3AA8" w14:textId="77777777" w:rsidR="00854738" w:rsidRPr="00D66D68" w:rsidRDefault="00854738" w:rsidP="00E27DBE">
            <w:pPr>
              <w:keepNext/>
              <w:ind w:firstLine="567"/>
              <w:rPr>
                <w:rFonts w:eastAsia="Calibri"/>
                <w:i/>
                <w:noProof/>
                <w:sz w:val="28"/>
                <w:szCs w:val="28"/>
                <w:lang w:val="en-US" w:eastAsia="en-US"/>
              </w:rPr>
            </w:pPr>
            <w:r w:rsidRPr="00D66D68">
              <w:rPr>
                <w:rFonts w:eastAsia="Calibri"/>
                <w:i/>
                <w:noProof/>
                <w:sz w:val="28"/>
                <w:szCs w:val="28"/>
                <w:lang w:val="en-US" w:eastAsia="en-US"/>
              </w:rPr>
              <w:t>MU</w:t>
            </w:r>
          </w:p>
        </w:tc>
        <w:tc>
          <w:tcPr>
            <w:tcW w:w="3526" w:type="dxa"/>
            <w:shd w:val="clear" w:color="auto" w:fill="auto"/>
          </w:tcPr>
          <w:p w14:paraId="41DFE3D2" w14:textId="77777777" w:rsidR="00854738" w:rsidRPr="00D66D68" w:rsidRDefault="00854738" w:rsidP="00E27DBE">
            <w:pPr>
              <w:keepNext/>
              <w:jc w:val="both"/>
              <w:rPr>
                <w:rFonts w:eastAsia="Calibri"/>
                <w:noProof/>
                <w:sz w:val="28"/>
                <w:szCs w:val="28"/>
                <w:lang w:val="en-US" w:eastAsia="en-US"/>
              </w:rPr>
            </w:pPr>
            <w:r w:rsidRPr="00D66D68">
              <w:rPr>
                <w:rFonts w:eastAsia="Calibri"/>
                <w:noProof/>
                <w:sz w:val="28"/>
                <w:szCs w:val="28"/>
                <w:lang w:val="en-US" w:eastAsia="en-US"/>
              </w:rPr>
              <w:t>Physical viscosity</w:t>
            </w:r>
          </w:p>
        </w:tc>
        <w:tc>
          <w:tcPr>
            <w:tcW w:w="1302" w:type="dxa"/>
            <w:shd w:val="clear" w:color="auto" w:fill="auto"/>
          </w:tcPr>
          <w:p w14:paraId="4533D03F" w14:textId="77777777" w:rsidR="00854738" w:rsidRPr="00D66D68" w:rsidRDefault="00854738" w:rsidP="00E27DBE">
            <w:pPr>
              <w:keepNext/>
              <w:jc w:val="both"/>
              <w:rPr>
                <w:rFonts w:eastAsia="Calibri"/>
                <w:noProof/>
                <w:sz w:val="28"/>
                <w:szCs w:val="28"/>
                <w:lang w:val="en-US" w:eastAsia="en-US"/>
              </w:rPr>
            </w:pPr>
            <w:r w:rsidRPr="00D66D68">
              <w:rPr>
                <w:rFonts w:eastAsia="Calibri"/>
                <w:noProof/>
                <w:sz w:val="28"/>
                <w:szCs w:val="28"/>
                <w:lang w:val="en-US" w:eastAsia="en-US"/>
              </w:rPr>
              <w:t>N s/m</w:t>
            </w:r>
            <w:r w:rsidRPr="00D66D68">
              <w:rPr>
                <w:rFonts w:eastAsia="Calibri"/>
                <w:noProof/>
                <w:sz w:val="28"/>
                <w:szCs w:val="28"/>
                <w:vertAlign w:val="superscript"/>
                <w:lang w:val="en-US" w:eastAsia="en-US"/>
              </w:rPr>
              <w:t>2</w:t>
            </w:r>
          </w:p>
        </w:tc>
        <w:tc>
          <w:tcPr>
            <w:tcW w:w="2168" w:type="dxa"/>
            <w:shd w:val="clear" w:color="auto" w:fill="auto"/>
          </w:tcPr>
          <w:p w14:paraId="6FC8DC5F" w14:textId="77777777" w:rsidR="00854738" w:rsidRPr="00D66D68" w:rsidRDefault="00854738" w:rsidP="00E27DBE">
            <w:pPr>
              <w:keepNext/>
              <w:jc w:val="both"/>
              <w:rPr>
                <w:rFonts w:eastAsia="Calibri"/>
                <w:noProof/>
                <w:sz w:val="28"/>
                <w:szCs w:val="28"/>
                <w:lang w:val="en-US" w:eastAsia="en-US"/>
              </w:rPr>
            </w:pPr>
            <w:r w:rsidRPr="00D66D68">
              <w:rPr>
                <w:rFonts w:eastAsia="Calibri"/>
                <w:noProof/>
                <w:sz w:val="28"/>
                <w:szCs w:val="28"/>
                <w:lang w:val="en-US" w:eastAsia="en-US"/>
              </w:rPr>
              <w:t>dyne s/sm</w:t>
            </w:r>
            <w:r w:rsidRPr="00D66D68">
              <w:rPr>
                <w:rFonts w:eastAsia="Calibri"/>
                <w:noProof/>
                <w:sz w:val="28"/>
                <w:szCs w:val="28"/>
                <w:vertAlign w:val="superscript"/>
                <w:lang w:val="en-US" w:eastAsia="en-US"/>
              </w:rPr>
              <w:t>2</w:t>
            </w:r>
          </w:p>
        </w:tc>
      </w:tr>
      <w:tr w:rsidR="00854738" w:rsidRPr="00D66D68" w14:paraId="369207CF" w14:textId="77777777" w:rsidTr="00104614">
        <w:trPr>
          <w:trHeight w:val="873"/>
        </w:trPr>
        <w:tc>
          <w:tcPr>
            <w:tcW w:w="2328" w:type="dxa"/>
            <w:shd w:val="clear" w:color="auto" w:fill="auto"/>
          </w:tcPr>
          <w:p w14:paraId="30D6B482" w14:textId="77777777" w:rsidR="00854738" w:rsidRPr="00D66D68" w:rsidRDefault="00854738" w:rsidP="00E27DBE">
            <w:pPr>
              <w:keepNext/>
              <w:ind w:firstLine="567"/>
              <w:rPr>
                <w:rFonts w:eastAsia="Calibri"/>
                <w:i/>
                <w:noProof/>
                <w:sz w:val="28"/>
                <w:szCs w:val="28"/>
                <w:lang w:val="en-US" w:eastAsia="en-US"/>
              </w:rPr>
            </w:pPr>
            <w:r w:rsidRPr="00D66D68">
              <w:rPr>
                <w:rFonts w:eastAsia="Calibri"/>
                <w:i/>
                <w:noProof/>
                <w:sz w:val="28"/>
                <w:szCs w:val="28"/>
                <w:lang w:val="en-US" w:eastAsia="en-US"/>
              </w:rPr>
              <w:t>LT</w:t>
            </w:r>
          </w:p>
        </w:tc>
        <w:tc>
          <w:tcPr>
            <w:tcW w:w="3526" w:type="dxa"/>
            <w:shd w:val="clear" w:color="auto" w:fill="auto"/>
          </w:tcPr>
          <w:p w14:paraId="37D7B5B2" w14:textId="77777777" w:rsidR="00854738" w:rsidRPr="00D66D68" w:rsidRDefault="00854738" w:rsidP="00E27DBE">
            <w:pPr>
              <w:keepNext/>
              <w:jc w:val="both"/>
              <w:rPr>
                <w:rFonts w:eastAsia="Calibri"/>
                <w:noProof/>
                <w:sz w:val="28"/>
                <w:szCs w:val="28"/>
                <w:lang w:val="en-US" w:eastAsia="en-US"/>
              </w:rPr>
            </w:pPr>
            <w:r w:rsidRPr="00D66D68">
              <w:rPr>
                <w:rFonts w:eastAsia="Calibri"/>
                <w:noProof/>
                <w:sz w:val="28"/>
                <w:szCs w:val="28"/>
                <w:lang w:val="en-US" w:eastAsia="en-US"/>
              </w:rPr>
              <w:t>Thermal conductivity of the gas phase</w:t>
            </w:r>
          </w:p>
        </w:tc>
        <w:tc>
          <w:tcPr>
            <w:tcW w:w="1302" w:type="dxa"/>
            <w:shd w:val="clear" w:color="auto" w:fill="auto"/>
          </w:tcPr>
          <w:p w14:paraId="696238AA" w14:textId="39EF3D8A" w:rsidR="00854738" w:rsidRPr="00D66D68" w:rsidRDefault="0044606F" w:rsidP="00E27DBE">
            <w:pPr>
              <w:keepNext/>
              <w:jc w:val="both"/>
              <w:rPr>
                <w:rFonts w:eastAsia="Calibri"/>
                <w:noProof/>
                <w:sz w:val="28"/>
                <w:szCs w:val="28"/>
                <w:lang w:val="en-US" w:eastAsia="en-US"/>
              </w:rPr>
            </w:pPr>
            <w:r>
              <w:rPr>
                <w:rFonts w:eastAsia="Calibri"/>
                <w:noProof/>
                <w:sz w:val="28"/>
                <w:szCs w:val="28"/>
                <w:lang w:val="en-US" w:eastAsia="en-US"/>
              </w:rPr>
              <w:t>W/(m</w:t>
            </w:r>
            <w:r>
              <w:rPr>
                <w:sz w:val="28"/>
                <w:szCs w:val="28"/>
                <w:lang w:val="en-US"/>
              </w:rPr>
              <w:t>·</w:t>
            </w:r>
            <w:r w:rsidR="00854738" w:rsidRPr="00D66D68">
              <w:rPr>
                <w:rFonts w:eastAsia="Calibri"/>
                <w:noProof/>
                <w:sz w:val="28"/>
                <w:szCs w:val="28"/>
                <w:lang w:val="en-US" w:eastAsia="en-US"/>
              </w:rPr>
              <w:t>K)</w:t>
            </w:r>
          </w:p>
        </w:tc>
        <w:tc>
          <w:tcPr>
            <w:tcW w:w="2168" w:type="dxa"/>
            <w:shd w:val="clear" w:color="auto" w:fill="auto"/>
          </w:tcPr>
          <w:p w14:paraId="7824CB23" w14:textId="5A849F54" w:rsidR="00854738" w:rsidRPr="00D66D68" w:rsidRDefault="0044606F" w:rsidP="00E27DBE">
            <w:pPr>
              <w:keepNext/>
              <w:jc w:val="both"/>
              <w:rPr>
                <w:rFonts w:eastAsia="Calibri"/>
                <w:noProof/>
                <w:sz w:val="28"/>
                <w:szCs w:val="28"/>
                <w:lang w:val="en-US" w:eastAsia="en-US"/>
              </w:rPr>
            </w:pPr>
            <w:r>
              <w:rPr>
                <w:rFonts w:eastAsia="Calibri"/>
                <w:noProof/>
                <w:sz w:val="28"/>
                <w:szCs w:val="28"/>
                <w:lang w:val="en-US" w:eastAsia="en-US"/>
              </w:rPr>
              <w:t>kcal/(m</w:t>
            </w:r>
            <w:r>
              <w:rPr>
                <w:sz w:val="28"/>
                <w:szCs w:val="28"/>
                <w:lang w:val="en-US"/>
              </w:rPr>
              <w:t>·</w:t>
            </w:r>
            <w:r>
              <w:rPr>
                <w:rFonts w:eastAsia="Calibri"/>
                <w:noProof/>
                <w:sz w:val="28"/>
                <w:szCs w:val="28"/>
                <w:lang w:val="en-US" w:eastAsia="en-US"/>
              </w:rPr>
              <w:t>s</w:t>
            </w:r>
            <w:r>
              <w:rPr>
                <w:sz w:val="28"/>
                <w:szCs w:val="28"/>
                <w:lang w:val="en-US"/>
              </w:rPr>
              <w:t>·</w:t>
            </w:r>
            <w:r w:rsidR="00854738" w:rsidRPr="00D66D68">
              <w:rPr>
                <w:rFonts w:eastAsia="Calibri"/>
                <w:noProof/>
                <w:sz w:val="28"/>
                <w:szCs w:val="28"/>
                <w:lang w:val="en-US" w:eastAsia="en-US"/>
              </w:rPr>
              <w:t>K)</w:t>
            </w:r>
          </w:p>
        </w:tc>
      </w:tr>
      <w:tr w:rsidR="00854738" w:rsidRPr="00D66D68" w14:paraId="3511F295" w14:textId="77777777" w:rsidTr="00104614">
        <w:trPr>
          <w:trHeight w:val="1181"/>
        </w:trPr>
        <w:tc>
          <w:tcPr>
            <w:tcW w:w="2328" w:type="dxa"/>
            <w:shd w:val="clear" w:color="auto" w:fill="auto"/>
          </w:tcPr>
          <w:p w14:paraId="1B42610D" w14:textId="77777777" w:rsidR="00854738" w:rsidRPr="00D66D68" w:rsidRDefault="00854738" w:rsidP="00E27DBE">
            <w:pPr>
              <w:keepNext/>
              <w:ind w:firstLine="567"/>
              <w:rPr>
                <w:rFonts w:eastAsia="Calibri"/>
                <w:i/>
                <w:noProof/>
                <w:sz w:val="28"/>
                <w:szCs w:val="28"/>
                <w:lang w:val="en-US" w:eastAsia="en-US"/>
              </w:rPr>
            </w:pPr>
            <w:r w:rsidRPr="00D66D68">
              <w:rPr>
                <w:rFonts w:eastAsia="Calibri"/>
                <w:i/>
                <w:noProof/>
                <w:sz w:val="28"/>
                <w:szCs w:val="28"/>
                <w:lang w:val="en-US" w:eastAsia="en-US"/>
              </w:rPr>
              <w:t>LT’</w:t>
            </w:r>
          </w:p>
        </w:tc>
        <w:tc>
          <w:tcPr>
            <w:tcW w:w="3526" w:type="dxa"/>
            <w:shd w:val="clear" w:color="auto" w:fill="auto"/>
          </w:tcPr>
          <w:p w14:paraId="5C91E2D3" w14:textId="15D6C737" w:rsidR="00854738" w:rsidRPr="00DD085D" w:rsidRDefault="00DD085D" w:rsidP="00E27DBE">
            <w:pPr>
              <w:keepNext/>
              <w:jc w:val="both"/>
              <w:rPr>
                <w:rFonts w:eastAsia="Calibri"/>
                <w:noProof/>
                <w:sz w:val="28"/>
                <w:szCs w:val="28"/>
                <w:lang w:val="en-US" w:eastAsia="en-US"/>
              </w:rPr>
            </w:pPr>
            <w:r w:rsidRPr="00DD085D">
              <w:rPr>
                <w:rFonts w:eastAsia="Calibri"/>
                <w:noProof/>
                <w:sz w:val="28"/>
                <w:szCs w:val="28"/>
                <w:lang w:val="en-US" w:eastAsia="en-US"/>
              </w:rPr>
              <w:t>Gas-phase thermal conductivity including the effects of chemical reactions</w:t>
            </w:r>
          </w:p>
        </w:tc>
        <w:tc>
          <w:tcPr>
            <w:tcW w:w="1302" w:type="dxa"/>
            <w:shd w:val="clear" w:color="auto" w:fill="auto"/>
          </w:tcPr>
          <w:p w14:paraId="63B78DD8" w14:textId="0490E2F7" w:rsidR="00854738" w:rsidRPr="00D66D68" w:rsidRDefault="0044606F" w:rsidP="00E27DBE">
            <w:pPr>
              <w:keepNext/>
              <w:jc w:val="both"/>
              <w:rPr>
                <w:rFonts w:eastAsia="Calibri"/>
                <w:noProof/>
                <w:sz w:val="28"/>
                <w:szCs w:val="28"/>
                <w:lang w:val="en-US" w:eastAsia="en-US"/>
              </w:rPr>
            </w:pPr>
            <w:r>
              <w:rPr>
                <w:rFonts w:eastAsia="Calibri"/>
                <w:noProof/>
                <w:sz w:val="28"/>
                <w:szCs w:val="28"/>
                <w:lang w:val="en-US" w:eastAsia="en-US"/>
              </w:rPr>
              <w:t>W/(m</w:t>
            </w:r>
            <w:r>
              <w:rPr>
                <w:sz w:val="28"/>
                <w:szCs w:val="28"/>
                <w:lang w:val="en-US"/>
              </w:rPr>
              <w:t>·</w:t>
            </w:r>
            <w:r w:rsidR="00854738" w:rsidRPr="00D66D68">
              <w:rPr>
                <w:rFonts w:eastAsia="Calibri"/>
                <w:noProof/>
                <w:sz w:val="28"/>
                <w:szCs w:val="28"/>
                <w:lang w:val="en-US" w:eastAsia="en-US"/>
              </w:rPr>
              <w:t>K)</w:t>
            </w:r>
          </w:p>
        </w:tc>
        <w:tc>
          <w:tcPr>
            <w:tcW w:w="2168" w:type="dxa"/>
            <w:shd w:val="clear" w:color="auto" w:fill="auto"/>
          </w:tcPr>
          <w:p w14:paraId="13C98577" w14:textId="302C03CD" w:rsidR="00854738" w:rsidRPr="00D66D68" w:rsidRDefault="0044606F" w:rsidP="00E27DBE">
            <w:pPr>
              <w:keepNext/>
              <w:jc w:val="both"/>
              <w:rPr>
                <w:rFonts w:eastAsia="Calibri"/>
                <w:noProof/>
                <w:sz w:val="28"/>
                <w:szCs w:val="28"/>
                <w:lang w:val="en-US" w:eastAsia="en-US"/>
              </w:rPr>
            </w:pPr>
            <w:r>
              <w:rPr>
                <w:rFonts w:eastAsia="Calibri"/>
                <w:noProof/>
                <w:sz w:val="28"/>
                <w:szCs w:val="28"/>
                <w:lang w:val="en-US" w:eastAsia="en-US"/>
              </w:rPr>
              <w:t>kcal/(m</w:t>
            </w:r>
            <w:r>
              <w:rPr>
                <w:sz w:val="28"/>
                <w:szCs w:val="28"/>
                <w:lang w:val="en-US"/>
              </w:rPr>
              <w:t>·</w:t>
            </w:r>
            <w:r>
              <w:rPr>
                <w:rFonts w:eastAsia="Calibri"/>
                <w:noProof/>
                <w:sz w:val="28"/>
                <w:szCs w:val="28"/>
                <w:lang w:val="en-US" w:eastAsia="en-US"/>
              </w:rPr>
              <w:t>s</w:t>
            </w:r>
            <w:r>
              <w:rPr>
                <w:sz w:val="28"/>
                <w:szCs w:val="28"/>
                <w:lang w:val="en-US"/>
              </w:rPr>
              <w:t>·</w:t>
            </w:r>
            <w:r w:rsidR="00854738" w:rsidRPr="00D66D68">
              <w:rPr>
                <w:rFonts w:eastAsia="Calibri"/>
                <w:noProof/>
                <w:sz w:val="28"/>
                <w:szCs w:val="28"/>
                <w:lang w:val="en-US" w:eastAsia="en-US"/>
              </w:rPr>
              <w:t>K)</w:t>
            </w:r>
          </w:p>
        </w:tc>
      </w:tr>
    </w:tbl>
    <w:p w14:paraId="0C941B7E" w14:textId="77777777" w:rsidR="00854738" w:rsidRPr="00D66D68" w:rsidRDefault="00854738" w:rsidP="00DA3131">
      <w:pPr>
        <w:jc w:val="both"/>
        <w:rPr>
          <w:noProof/>
          <w:sz w:val="28"/>
          <w:szCs w:val="28"/>
          <w:lang w:val="en-US" w:eastAsia="en-US"/>
        </w:rPr>
      </w:pPr>
    </w:p>
    <w:p w14:paraId="28EF70B0" w14:textId="666D364B" w:rsidR="00854738" w:rsidRPr="00AF245F" w:rsidRDefault="00AF245F" w:rsidP="00A51897">
      <w:pPr>
        <w:ind w:firstLine="709"/>
        <w:jc w:val="both"/>
        <w:rPr>
          <w:sz w:val="28"/>
          <w:szCs w:val="28"/>
          <w:lang w:val="en-US"/>
        </w:rPr>
      </w:pPr>
      <w:r w:rsidRPr="00AF245F">
        <w:rPr>
          <w:sz w:val="28"/>
          <w:szCs w:val="28"/>
          <w:lang w:val="en-US"/>
        </w:rPr>
        <w:t>The preparation of input data for determining compositional and equilibrium parameters consists of two main components:</w:t>
      </w:r>
    </w:p>
    <w:p w14:paraId="04C2E775" w14:textId="5E74C522" w:rsidR="00854738" w:rsidRPr="00A51897" w:rsidRDefault="00AF245F" w:rsidP="00282406">
      <w:pPr>
        <w:pStyle w:val="a5"/>
        <w:numPr>
          <w:ilvl w:val="0"/>
          <w:numId w:val="25"/>
        </w:numPr>
        <w:tabs>
          <w:tab w:val="left" w:pos="993"/>
        </w:tabs>
        <w:ind w:left="0" w:firstLine="709"/>
        <w:jc w:val="both"/>
        <w:rPr>
          <w:rFonts w:ascii="Times New Roman" w:hAnsi="Times New Roman" w:cs="Times New Roman"/>
          <w:sz w:val="28"/>
          <w:szCs w:val="28"/>
          <w:lang w:val="en-US"/>
        </w:rPr>
      </w:pPr>
      <w:r w:rsidRPr="00AF245F">
        <w:rPr>
          <w:rFonts w:ascii="Times New Roman" w:hAnsi="Times New Roman" w:cs="Times New Roman"/>
          <w:sz w:val="28"/>
          <w:szCs w:val="28"/>
          <w:lang w:val="en-US"/>
        </w:rPr>
        <w:t>procedural instructions that specify the conditions for activating a selected calculation mode and govern its execution;</w:t>
      </w:r>
    </w:p>
    <w:p w14:paraId="44362CF9" w14:textId="259D61D5" w:rsidR="00854738" w:rsidRPr="00A51897" w:rsidRDefault="00AF245F" w:rsidP="00AF245F">
      <w:pPr>
        <w:pStyle w:val="a5"/>
        <w:numPr>
          <w:ilvl w:val="0"/>
          <w:numId w:val="25"/>
        </w:numPr>
        <w:tabs>
          <w:tab w:val="left" w:pos="993"/>
        </w:tabs>
        <w:spacing w:after="0"/>
        <w:ind w:left="0" w:firstLine="709"/>
        <w:jc w:val="both"/>
        <w:rPr>
          <w:sz w:val="28"/>
          <w:szCs w:val="28"/>
          <w:lang w:val="kk-KZ"/>
        </w:rPr>
      </w:pPr>
      <w:r w:rsidRPr="00AF245F">
        <w:rPr>
          <w:rFonts w:ascii="Times New Roman" w:hAnsi="Times New Roman" w:cs="Times New Roman"/>
          <w:sz w:val="28"/>
          <w:szCs w:val="28"/>
          <w:lang w:val="en-US"/>
        </w:rPr>
        <w:t>initial information describing the elements that define the elemental composition of the thermodynamic system, together with the parameters that characterize its equilibrium state, such as temperature (</w:t>
      </w:r>
      <w:r w:rsidRPr="00AF245F">
        <w:rPr>
          <w:rFonts w:ascii="Times New Roman" w:hAnsi="Times New Roman" w:cs="Times New Roman"/>
          <w:i/>
          <w:sz w:val="28"/>
          <w:szCs w:val="28"/>
          <w:lang w:val="en-US"/>
        </w:rPr>
        <w:t>T</w:t>
      </w:r>
      <w:r w:rsidRPr="00AF245F">
        <w:rPr>
          <w:rFonts w:ascii="Times New Roman" w:hAnsi="Times New Roman" w:cs="Times New Roman"/>
          <w:sz w:val="28"/>
          <w:szCs w:val="28"/>
          <w:lang w:val="en-US"/>
        </w:rPr>
        <w:t>) and pressure (</w:t>
      </w:r>
      <w:r w:rsidRPr="00AF245F">
        <w:rPr>
          <w:rFonts w:ascii="Times New Roman" w:hAnsi="Times New Roman" w:cs="Times New Roman"/>
          <w:i/>
          <w:sz w:val="28"/>
          <w:szCs w:val="28"/>
          <w:lang w:val="en-US"/>
        </w:rPr>
        <w:t>P</w:t>
      </w:r>
      <w:r w:rsidRPr="00AF245F">
        <w:rPr>
          <w:rFonts w:ascii="Times New Roman" w:hAnsi="Times New Roman" w:cs="Times New Roman"/>
          <w:sz w:val="28"/>
          <w:szCs w:val="28"/>
          <w:lang w:val="en-US"/>
        </w:rPr>
        <w:t>).</w:t>
      </w:r>
    </w:p>
    <w:p w14:paraId="51668E33" w14:textId="1C48FF77" w:rsidR="00854738" w:rsidRPr="00854738" w:rsidRDefault="00AF245F" w:rsidP="00A51897">
      <w:pPr>
        <w:ind w:firstLine="709"/>
        <w:jc w:val="both"/>
        <w:rPr>
          <w:sz w:val="28"/>
          <w:szCs w:val="28"/>
          <w:lang w:val="kk-KZ"/>
        </w:rPr>
      </w:pPr>
      <w:r w:rsidRPr="00AF245F">
        <w:rPr>
          <w:sz w:val="28"/>
          <w:szCs w:val="28"/>
          <w:lang w:val="en-US"/>
        </w:rPr>
        <w:t>The iterative procedure for equilibrium calculations, along with the evaluation of thermodynamic functions, requires supplementary data, parameters, and constants, which are either derived from interrelated variables or directly specified within the software. The program is capable of</w:t>
      </w:r>
      <w:r>
        <w:rPr>
          <w:sz w:val="28"/>
          <w:szCs w:val="28"/>
          <w:lang w:val="en-US"/>
        </w:rPr>
        <w:t xml:space="preserve"> modeling thermodynamic systems (</w:t>
      </w:r>
      <w:r w:rsidRPr="00AF245F">
        <w:rPr>
          <w:sz w:val="28"/>
          <w:szCs w:val="28"/>
          <w:lang w:val="en-US"/>
        </w:rPr>
        <w:t>such as c</w:t>
      </w:r>
      <w:r>
        <w:rPr>
          <w:sz w:val="28"/>
          <w:szCs w:val="28"/>
          <w:lang w:val="en-US"/>
        </w:rPr>
        <w:t xml:space="preserve">oal-oxidizer mixtures) </w:t>
      </w:r>
      <w:r w:rsidRPr="00AF245F">
        <w:rPr>
          <w:sz w:val="28"/>
          <w:szCs w:val="28"/>
          <w:lang w:val="en-US"/>
        </w:rPr>
        <w:t>containing up to 20 chemical elements. All computations are performed automatically using an integrated thermodynamic database specifically created for this purpose. This database includes information on more than 3,000 compounds representing 65 elements, with properties defined over a broad temperature range of 300–6000 K. The dataset is primarily based on thermochemical compilations prepared by the Institute of High Temperatures of the Russian Academy of Sciences and the U.S. National Bureau of Standards</w:t>
      </w:r>
      <w:r w:rsidR="0067127D" w:rsidRPr="0067127D">
        <w:rPr>
          <w:sz w:val="28"/>
          <w:szCs w:val="28"/>
          <w:lang w:val="en-US"/>
        </w:rPr>
        <w:t xml:space="preserve"> </w:t>
      </w:r>
      <w:r w:rsidR="00854738" w:rsidRPr="001D48B6">
        <w:rPr>
          <w:sz w:val="28"/>
          <w:szCs w:val="28"/>
          <w:lang w:val="kk-KZ"/>
        </w:rPr>
        <w:t>[</w:t>
      </w:r>
      <w:r w:rsidR="005B5E66">
        <w:rPr>
          <w:sz w:val="28"/>
          <w:szCs w:val="28"/>
          <w:lang w:val="kk-KZ"/>
        </w:rPr>
        <w:fldChar w:fldCharType="begin"/>
      </w:r>
      <w:r w:rsidR="005B5E66">
        <w:rPr>
          <w:sz w:val="28"/>
          <w:szCs w:val="28"/>
          <w:lang w:val="kk-KZ"/>
        </w:rPr>
        <w:instrText xml:space="preserve"> REF Janaf \r \h </w:instrText>
      </w:r>
      <w:r w:rsidR="005B5E66">
        <w:rPr>
          <w:sz w:val="28"/>
          <w:szCs w:val="28"/>
          <w:lang w:val="kk-KZ"/>
        </w:rPr>
      </w:r>
      <w:r w:rsidR="005B5E66">
        <w:rPr>
          <w:sz w:val="28"/>
          <w:szCs w:val="28"/>
          <w:lang w:val="kk-KZ"/>
        </w:rPr>
        <w:fldChar w:fldCharType="separate"/>
      </w:r>
      <w:r w:rsidR="00A42882">
        <w:rPr>
          <w:sz w:val="28"/>
          <w:szCs w:val="28"/>
          <w:lang w:val="kk-KZ"/>
        </w:rPr>
        <w:t>121</w:t>
      </w:r>
      <w:r w:rsidR="005B5E66">
        <w:rPr>
          <w:sz w:val="28"/>
          <w:szCs w:val="28"/>
          <w:lang w:val="kk-KZ"/>
        </w:rPr>
        <w:fldChar w:fldCharType="end"/>
      </w:r>
      <w:r w:rsidR="00854738" w:rsidRPr="001D48B6">
        <w:rPr>
          <w:sz w:val="28"/>
          <w:szCs w:val="28"/>
          <w:lang w:val="kk-KZ"/>
        </w:rPr>
        <w:t>].</w:t>
      </w:r>
    </w:p>
    <w:p w14:paraId="0FF3B1C9" w14:textId="0964FF6A" w:rsidR="005F4173" w:rsidRDefault="005F4173" w:rsidP="00A51897">
      <w:pPr>
        <w:ind w:firstLine="709"/>
        <w:jc w:val="both"/>
        <w:rPr>
          <w:sz w:val="28"/>
          <w:szCs w:val="28"/>
          <w:lang w:val="kk-KZ"/>
        </w:rPr>
      </w:pPr>
    </w:p>
    <w:p w14:paraId="02A739E3" w14:textId="77777777" w:rsidR="00964F28" w:rsidRPr="00854738" w:rsidRDefault="00964F28" w:rsidP="00A51897">
      <w:pPr>
        <w:ind w:firstLine="709"/>
        <w:jc w:val="both"/>
        <w:rPr>
          <w:sz w:val="28"/>
          <w:szCs w:val="28"/>
          <w:lang w:val="kk-KZ"/>
        </w:rPr>
      </w:pPr>
    </w:p>
    <w:p w14:paraId="12F82352" w14:textId="477212B9" w:rsidR="00854738" w:rsidRPr="00EE48DF" w:rsidRDefault="006F1C65" w:rsidP="00A51897">
      <w:pPr>
        <w:pStyle w:val="a5"/>
        <w:numPr>
          <w:ilvl w:val="1"/>
          <w:numId w:val="8"/>
        </w:numPr>
        <w:spacing w:after="0"/>
        <w:ind w:left="0" w:firstLine="709"/>
        <w:jc w:val="both"/>
        <w:outlineLvl w:val="1"/>
        <w:rPr>
          <w:rFonts w:ascii="Times New Roman" w:hAnsi="Times New Roman" w:cs="Times New Roman"/>
          <w:b/>
          <w:sz w:val="28"/>
          <w:szCs w:val="28"/>
          <w:lang w:val="kk-KZ"/>
        </w:rPr>
      </w:pPr>
      <w:bookmarkStart w:id="10" w:name="_Toc194519864"/>
      <w:r w:rsidRPr="00854738">
        <w:rPr>
          <w:rFonts w:ascii="Times New Roman" w:hAnsi="Times New Roman" w:cs="Times New Roman"/>
          <w:b/>
          <w:sz w:val="28"/>
          <w:szCs w:val="28"/>
          <w:lang w:val="kk-KZ"/>
        </w:rPr>
        <w:t>Methods for determining the initial composition of the</w:t>
      </w:r>
      <w:r w:rsidRPr="00854738">
        <w:rPr>
          <w:rFonts w:ascii="Times New Roman" w:hAnsi="Times New Roman" w:cs="Times New Roman"/>
          <w:b/>
          <w:sz w:val="28"/>
          <w:szCs w:val="28"/>
          <w:lang w:val="en-US"/>
        </w:rPr>
        <w:t xml:space="preserve"> </w:t>
      </w:r>
      <w:r w:rsidRPr="00854738">
        <w:rPr>
          <w:rFonts w:ascii="Times New Roman" w:hAnsi="Times New Roman" w:cs="Times New Roman"/>
          <w:b/>
          <w:sz w:val="28"/>
          <w:szCs w:val="28"/>
          <w:lang w:val="kk-KZ"/>
        </w:rPr>
        <w:t xml:space="preserve">thermodynamic system, specific energy consumption for the plasma ignition process, and the degree of gasification of </w:t>
      </w:r>
      <w:r w:rsidR="003807DD">
        <w:rPr>
          <w:rFonts w:ascii="Times New Roman" w:hAnsi="Times New Roman" w:cs="Times New Roman"/>
          <w:b/>
          <w:sz w:val="28"/>
          <w:szCs w:val="28"/>
          <w:lang w:val="en-US"/>
        </w:rPr>
        <w:t>thermal</w:t>
      </w:r>
      <w:r w:rsidRPr="00854738">
        <w:rPr>
          <w:rFonts w:ascii="Times New Roman" w:hAnsi="Times New Roman" w:cs="Times New Roman"/>
          <w:b/>
          <w:sz w:val="28"/>
          <w:szCs w:val="28"/>
          <w:lang w:val="kk-KZ"/>
        </w:rPr>
        <w:t xml:space="preserve"> coals</w:t>
      </w:r>
      <w:bookmarkEnd w:id="10"/>
    </w:p>
    <w:p w14:paraId="546FB636" w14:textId="45C4FA3B" w:rsidR="00854738" w:rsidRPr="00AF245F" w:rsidRDefault="00AF245F" w:rsidP="00A51897">
      <w:pPr>
        <w:ind w:firstLine="709"/>
        <w:jc w:val="both"/>
        <w:rPr>
          <w:sz w:val="28"/>
          <w:szCs w:val="28"/>
          <w:lang w:val="en-US"/>
        </w:rPr>
      </w:pPr>
      <w:r w:rsidRPr="00AF245F">
        <w:rPr>
          <w:bCs/>
          <w:sz w:val="28"/>
          <w:szCs w:val="28"/>
          <w:lang w:val="en-US"/>
        </w:rPr>
        <w:t>In this study, the thermodynamic systems are defined as material domains enclosed by impermeable boundaries, which preclude any exchange of heat or work with the external environment.</w:t>
      </w:r>
      <w:r>
        <w:rPr>
          <w:sz w:val="28"/>
          <w:szCs w:val="28"/>
          <w:lang w:val="en-US"/>
        </w:rPr>
        <w:t xml:space="preserve"> </w:t>
      </w:r>
      <w:r w:rsidR="00471D86" w:rsidRPr="00471D86">
        <w:rPr>
          <w:sz w:val="28"/>
          <w:szCs w:val="28"/>
          <w:lang w:val="en-US"/>
        </w:rPr>
        <w:t>These are typically identified as isolated or closed systems. It is assumed that such systems are already in a state of thermodynamic equilibrium, implying that their entropy remains constant, as no internal heat transfer or dissipative phenomena can lead to its increase. Commonly, these systems exhibit heterogeneity, comprising multiple phases demarcated by distinct interfaces. The gas phase encompasses all volatile components, while the condensed phase may include a variety of substances.</w:t>
      </w:r>
    </w:p>
    <w:p w14:paraId="5CAE2303" w14:textId="7731E514" w:rsidR="00854738" w:rsidRPr="00471D86" w:rsidRDefault="009629EE" w:rsidP="00A51897">
      <w:pPr>
        <w:ind w:firstLine="709"/>
        <w:jc w:val="both"/>
        <w:rPr>
          <w:sz w:val="28"/>
          <w:szCs w:val="28"/>
          <w:lang w:val="en-US"/>
        </w:rPr>
      </w:pPr>
      <w:r w:rsidRPr="009629EE">
        <w:rPr>
          <w:sz w:val="28"/>
          <w:szCs w:val="28"/>
          <w:lang w:val="en-US"/>
        </w:rPr>
        <w:t>According to the entropy increase principle, an equilibrium system is defined as one that reaches a state of maximum entropy with respect to its thermodynamic variables, including equilibrium composition, temperature, and pressure. The attainment of thermodynamic equilibrium requires consistency between the system’s phases and chemical constituents and its state parameters, such as temperature, pres</w:t>
      </w:r>
      <w:r>
        <w:rPr>
          <w:sz w:val="28"/>
          <w:szCs w:val="28"/>
          <w:lang w:val="en-US"/>
        </w:rPr>
        <w:t xml:space="preserve">sure, density, and total energy </w:t>
      </w:r>
      <w:r w:rsidRPr="00456896">
        <w:rPr>
          <w:sz w:val="28"/>
          <w:szCs w:val="28"/>
          <w:lang w:val="kk-KZ"/>
        </w:rPr>
        <w:t>[</w:t>
      </w:r>
      <w:r w:rsidRPr="00456896">
        <w:rPr>
          <w:sz w:val="28"/>
          <w:szCs w:val="28"/>
          <w:lang w:val="kk-KZ"/>
        </w:rPr>
        <w:fldChar w:fldCharType="begin"/>
      </w:r>
      <w:r w:rsidRPr="00456896">
        <w:rPr>
          <w:sz w:val="28"/>
          <w:szCs w:val="28"/>
          <w:lang w:val="kk-KZ"/>
        </w:rPr>
        <w:instrText xml:space="preserve"> REF Gorokhovski2005 \r \h  \* MERGEFORMAT </w:instrText>
      </w:r>
      <w:r w:rsidRPr="00456896">
        <w:rPr>
          <w:sz w:val="28"/>
          <w:szCs w:val="28"/>
          <w:lang w:val="kk-KZ"/>
        </w:rPr>
      </w:r>
      <w:r w:rsidRPr="00456896">
        <w:rPr>
          <w:sz w:val="28"/>
          <w:szCs w:val="28"/>
          <w:lang w:val="kk-KZ"/>
        </w:rPr>
        <w:fldChar w:fldCharType="separate"/>
      </w:r>
      <w:r w:rsidR="00A42882">
        <w:rPr>
          <w:sz w:val="28"/>
          <w:szCs w:val="28"/>
          <w:lang w:val="kk-KZ"/>
        </w:rPr>
        <w:t>118</w:t>
      </w:r>
      <w:r w:rsidRPr="00456896">
        <w:rPr>
          <w:sz w:val="28"/>
          <w:szCs w:val="28"/>
          <w:lang w:val="kk-KZ"/>
        </w:rPr>
        <w:fldChar w:fldCharType="end"/>
      </w:r>
      <w:r>
        <w:rPr>
          <w:sz w:val="28"/>
          <w:szCs w:val="28"/>
          <w:lang w:val="en-US"/>
        </w:rPr>
        <w:t>]</w:t>
      </w:r>
      <w:r w:rsidR="00471D86" w:rsidRPr="00471D86">
        <w:rPr>
          <w:sz w:val="28"/>
          <w:szCs w:val="28"/>
          <w:lang w:val="en-US"/>
        </w:rPr>
        <w:t xml:space="preserve">. </w:t>
      </w:r>
      <w:r w:rsidRPr="009629EE">
        <w:rPr>
          <w:sz w:val="28"/>
          <w:szCs w:val="28"/>
          <w:lang w:val="en-US"/>
        </w:rPr>
        <w:t>Determining the concentrations of combustion gases and slag in boiler furnaces operating at elevated temperatures, as well as evaluating their thermodynamic and transport properties, presents significant challenges in modeling heat and mass transfer, physicochemical processes, and thermogasdynamic behavior. In coal combustion, these parameters are strongly influenced by the composition of the working medium, which typically consists of complex mixtures of dissociating gases and condensed phases. At the early stages of model development, accurately representing the combined effects of reaction kinetics and heat transfer is particularly difficult. Highly detailed computational schemes often result in excessive mathematical complexity and require input data that may be unavailable, while oversimplified models risk excessive generalization and loss of physical accuracy. In this context, thermodynamic methods have proven to be highly effective, as they assume that the working medium achieves both phase and chemical equilibrium within a conditionally isolated thermodynamic system. Under this assumption, the system’s state can be described solely by its elemental composition, temperature, and pressure. For a closed multicomponent system in equilibrium, the second law of thermodynamics and the principle of energy conservation can be directly applied to analyze phase and chemical transformations</w:t>
      </w:r>
      <w:r>
        <w:rPr>
          <w:sz w:val="28"/>
          <w:szCs w:val="28"/>
          <w:lang w:val="en-US"/>
        </w:rPr>
        <w:t xml:space="preserve"> occurring at high temperatures</w:t>
      </w:r>
      <w:r w:rsidR="00456896" w:rsidRPr="00456896">
        <w:rPr>
          <w:sz w:val="28"/>
          <w:szCs w:val="28"/>
          <w:lang w:val="en-US"/>
        </w:rPr>
        <w:t xml:space="preserve"> </w:t>
      </w:r>
      <w:r w:rsidR="00AF245F">
        <w:rPr>
          <w:sz w:val="28"/>
          <w:szCs w:val="28"/>
          <w:lang w:val="en-US"/>
        </w:rPr>
        <w:t>[</w:t>
      </w:r>
      <w:r w:rsidR="00456896" w:rsidRPr="00456896">
        <w:rPr>
          <w:sz w:val="28"/>
          <w:szCs w:val="28"/>
          <w:lang w:val="kk-KZ"/>
        </w:rPr>
        <w:fldChar w:fldCharType="begin"/>
      </w:r>
      <w:r w:rsidR="00456896" w:rsidRPr="00456896">
        <w:rPr>
          <w:sz w:val="28"/>
          <w:szCs w:val="28"/>
          <w:lang w:val="kk-KZ"/>
        </w:rPr>
        <w:instrText xml:space="preserve"> REF Karpenko1995Analysis \r \h  \* MERGEFORMAT </w:instrText>
      </w:r>
      <w:r w:rsidR="00456896" w:rsidRPr="00456896">
        <w:rPr>
          <w:sz w:val="28"/>
          <w:szCs w:val="28"/>
          <w:lang w:val="kk-KZ"/>
        </w:rPr>
      </w:r>
      <w:r w:rsidR="00456896" w:rsidRPr="00456896">
        <w:rPr>
          <w:sz w:val="28"/>
          <w:szCs w:val="28"/>
          <w:lang w:val="kk-KZ"/>
        </w:rPr>
        <w:fldChar w:fldCharType="separate"/>
      </w:r>
      <w:r w:rsidR="00A42882">
        <w:rPr>
          <w:sz w:val="28"/>
          <w:szCs w:val="28"/>
          <w:lang w:val="kk-KZ"/>
        </w:rPr>
        <w:t>122</w:t>
      </w:r>
      <w:r w:rsidR="00456896" w:rsidRPr="00456896">
        <w:rPr>
          <w:sz w:val="28"/>
          <w:szCs w:val="28"/>
          <w:lang w:val="kk-KZ"/>
        </w:rPr>
        <w:fldChar w:fldCharType="end"/>
      </w:r>
      <w:r w:rsidR="00456896" w:rsidRPr="00456896">
        <w:rPr>
          <w:sz w:val="28"/>
          <w:szCs w:val="28"/>
          <w:lang w:val="kk-KZ"/>
        </w:rPr>
        <w:t>]</w:t>
      </w:r>
      <w:r w:rsidR="00456896" w:rsidRPr="00456896">
        <w:rPr>
          <w:sz w:val="28"/>
          <w:szCs w:val="28"/>
          <w:lang w:val="en-US"/>
        </w:rPr>
        <w:t xml:space="preserve">. </w:t>
      </w:r>
      <w:r w:rsidR="00471D86" w:rsidRPr="00471D86">
        <w:rPr>
          <w:sz w:val="28"/>
          <w:szCs w:val="28"/>
          <w:lang w:val="en-US"/>
        </w:rPr>
        <w:t xml:space="preserve">The attainment of chemical and phase equilibrium represents an inherently irreversible process, accompanied by an increase in entropy </w:t>
      </w:r>
      <w:r w:rsidR="00471D86" w:rsidRPr="00471D86">
        <w:rPr>
          <w:i/>
          <w:sz w:val="28"/>
          <w:szCs w:val="28"/>
          <w:lang w:val="en-US"/>
        </w:rPr>
        <w:t>S</w:t>
      </w:r>
      <w:r w:rsidR="00471D86" w:rsidRPr="00471D86">
        <w:rPr>
          <w:sz w:val="28"/>
          <w:szCs w:val="28"/>
          <w:lang w:val="en-US"/>
        </w:rPr>
        <w:t>, in accordance with t</w:t>
      </w:r>
      <w:r w:rsidR="00471D86">
        <w:rPr>
          <w:sz w:val="28"/>
          <w:szCs w:val="28"/>
          <w:lang w:val="en-US"/>
        </w:rPr>
        <w:t>he second law of thermodynamics:</w:t>
      </w:r>
    </w:p>
    <w:p w14:paraId="671AC115" w14:textId="77777777" w:rsidR="00185DCE" w:rsidRDefault="00185DCE" w:rsidP="00DA3131">
      <w:pPr>
        <w:jc w:val="both"/>
        <w:rPr>
          <w:sz w:val="28"/>
          <w:szCs w:val="28"/>
          <w:lang w:val="kk-KZ"/>
        </w:rPr>
      </w:pPr>
      <w:r>
        <w:rPr>
          <w:sz w:val="28"/>
          <w:szCs w:val="28"/>
          <w:lang w:val="kk-KZ"/>
        </w:rPr>
        <w:t xml:space="preserve">                                                          </w:t>
      </w:r>
    </w:p>
    <w:p w14:paraId="37E3B5CF" w14:textId="19EBEE88" w:rsidR="00854738" w:rsidRDefault="00185DCE" w:rsidP="004C453A">
      <w:pPr>
        <w:jc w:val="both"/>
        <w:rPr>
          <w:sz w:val="28"/>
          <w:szCs w:val="28"/>
          <w:lang w:val="kk-KZ"/>
        </w:rPr>
      </w:pPr>
      <w:r>
        <w:rPr>
          <w:sz w:val="28"/>
          <w:szCs w:val="28"/>
          <w:lang w:val="kk-KZ"/>
        </w:rPr>
        <w:t xml:space="preserve">                                                             </w:t>
      </w:r>
      <w:r w:rsidRPr="00185DCE">
        <w:rPr>
          <w:noProof/>
          <w:sz w:val="28"/>
          <w:szCs w:val="28"/>
        </w:rPr>
        <w:drawing>
          <wp:inline distT="0" distB="0" distL="0" distR="0" wp14:anchorId="54567F48" wp14:editId="3965BFB4">
            <wp:extent cx="3216110" cy="329003"/>
            <wp:effectExtent l="0" t="0" r="381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3535306" cy="361656"/>
                    </a:xfrm>
                    <a:prstGeom prst="rect">
                      <a:avLst/>
                    </a:prstGeom>
                  </pic:spPr>
                </pic:pic>
              </a:graphicData>
            </a:graphic>
          </wp:inline>
        </w:drawing>
      </w:r>
    </w:p>
    <w:p w14:paraId="0B2A886A" w14:textId="77777777" w:rsidR="004C453A" w:rsidRPr="004C453A" w:rsidRDefault="004C453A" w:rsidP="004C453A">
      <w:pPr>
        <w:jc w:val="both"/>
        <w:rPr>
          <w:sz w:val="28"/>
          <w:szCs w:val="28"/>
          <w:lang w:val="kk-KZ"/>
        </w:rPr>
      </w:pPr>
    </w:p>
    <w:p w14:paraId="35C29387" w14:textId="5153FE55" w:rsidR="00854738" w:rsidRPr="00DF7E17" w:rsidRDefault="00854738" w:rsidP="00DA3131">
      <w:pPr>
        <w:jc w:val="both"/>
        <w:rPr>
          <w:sz w:val="28"/>
          <w:szCs w:val="28"/>
          <w:lang w:val="en-US"/>
        </w:rPr>
      </w:pPr>
      <w:r w:rsidRPr="00D66D68">
        <w:rPr>
          <w:sz w:val="28"/>
          <w:szCs w:val="28"/>
          <w:lang w:val="en-US"/>
        </w:rPr>
        <w:t>where</w:t>
      </w:r>
      <w:r w:rsidRPr="00D66D68">
        <w:rPr>
          <w:sz w:val="28"/>
          <w:szCs w:val="28"/>
          <w:lang w:val="kk-KZ"/>
        </w:rPr>
        <w:t xml:space="preserve"> </w:t>
      </w:r>
      <m:oMath>
        <m:r>
          <w:rPr>
            <w:rFonts w:ascii="Cambria Math" w:hAnsi="Cambria Math"/>
            <w:sz w:val="28"/>
            <w:szCs w:val="28"/>
            <w:lang w:val="kk-KZ"/>
          </w:rPr>
          <m:t>δQ</m:t>
        </m:r>
      </m:oMath>
      <w:r w:rsidR="00B8476F">
        <w:rPr>
          <w:sz w:val="28"/>
          <w:szCs w:val="28"/>
          <w:lang w:val="kk-KZ"/>
        </w:rPr>
        <w:t xml:space="preserve"> </w:t>
      </w:r>
      <w:r w:rsidR="00DF7E17" w:rsidRPr="00DF7E17">
        <w:rPr>
          <w:sz w:val="28"/>
          <w:szCs w:val="28"/>
          <w:lang w:val="en-US"/>
        </w:rPr>
        <w:t>represents the variation in thermal energy within the system.</w:t>
      </w:r>
    </w:p>
    <w:p w14:paraId="04A266E8" w14:textId="6E5513AE" w:rsidR="00854738" w:rsidRPr="00DF7E17" w:rsidRDefault="00DF7E17" w:rsidP="00A51897">
      <w:pPr>
        <w:ind w:firstLine="709"/>
        <w:jc w:val="both"/>
        <w:rPr>
          <w:sz w:val="28"/>
          <w:szCs w:val="28"/>
          <w:lang w:val="en-US"/>
        </w:rPr>
      </w:pPr>
      <w:r w:rsidRPr="00DF7E17">
        <w:rPr>
          <w:sz w:val="28"/>
          <w:szCs w:val="28"/>
          <w:lang w:val="en-US"/>
        </w:rPr>
        <w:t>As a system undergoes a reversible transformation, it may include an internal heat-generating mechanism responsible for entropy production. This internal source diminishes progressively as the system advances toward equilibrium, eventually halting once equilibrium is fully established. At this final state, the entropy of the system attains its maximum feasible value.</w:t>
      </w:r>
    </w:p>
    <w:p w14:paraId="655282FC" w14:textId="002A1E7D" w:rsidR="00854738" w:rsidRPr="00DF7E17" w:rsidRDefault="00DF7E17" w:rsidP="00A51897">
      <w:pPr>
        <w:ind w:firstLine="709"/>
        <w:jc w:val="both"/>
        <w:rPr>
          <w:sz w:val="28"/>
          <w:szCs w:val="28"/>
          <w:lang w:val="en-US"/>
        </w:rPr>
      </w:pPr>
      <w:r w:rsidRPr="00DF7E17">
        <w:rPr>
          <w:sz w:val="28"/>
          <w:szCs w:val="28"/>
          <w:lang w:val="en-US"/>
        </w:rPr>
        <w:t>Drawing upon the entropy maximization principle, one can derive an equation that characterizes the behavior of a system in thermal and mechanical equilibrium as it progres</w:t>
      </w:r>
      <w:r>
        <w:rPr>
          <w:sz w:val="28"/>
          <w:szCs w:val="28"/>
          <w:lang w:val="en-US"/>
        </w:rPr>
        <w:t>ses toward chemical equilibrium:</w:t>
      </w:r>
    </w:p>
    <w:p w14:paraId="2977D9EF" w14:textId="12009125" w:rsidR="00854738" w:rsidRDefault="00854738" w:rsidP="00A51897">
      <w:pPr>
        <w:ind w:firstLine="709"/>
        <w:jc w:val="both"/>
        <w:rPr>
          <w:sz w:val="28"/>
          <w:szCs w:val="28"/>
          <w:lang w:val="kk-KZ"/>
        </w:rPr>
      </w:pPr>
    </w:p>
    <w:p w14:paraId="6E468F00" w14:textId="75787B39" w:rsidR="008F3D09" w:rsidRPr="008F3D09" w:rsidRDefault="004C453A" w:rsidP="00C6367A">
      <w:pPr>
        <w:spacing w:after="200"/>
        <w:ind w:firstLine="709"/>
        <w:jc w:val="both"/>
        <w:rPr>
          <w:sz w:val="28"/>
          <w:szCs w:val="28"/>
          <w:lang w:val="kk-KZ"/>
        </w:rPr>
      </w:pPr>
      <w:r>
        <w:rPr>
          <w:sz w:val="28"/>
          <w:szCs w:val="28"/>
          <w:lang w:val="kk-KZ"/>
        </w:rPr>
        <w:t xml:space="preserve">              </w:t>
      </w:r>
      <w:r w:rsidRPr="004C453A">
        <w:rPr>
          <w:noProof/>
          <w:sz w:val="28"/>
          <w:szCs w:val="28"/>
        </w:rPr>
        <w:drawing>
          <wp:inline distT="0" distB="0" distL="0" distR="0" wp14:anchorId="0D20D9B1" wp14:editId="446F8BDE">
            <wp:extent cx="4844736" cy="337138"/>
            <wp:effectExtent l="0" t="0" r="0" b="635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5742599" cy="399619"/>
                    </a:xfrm>
                    <a:prstGeom prst="rect">
                      <a:avLst/>
                    </a:prstGeom>
                  </pic:spPr>
                </pic:pic>
              </a:graphicData>
            </a:graphic>
          </wp:inline>
        </w:drawing>
      </w:r>
    </w:p>
    <w:p w14:paraId="14C1F635" w14:textId="77777777" w:rsidR="00237E1A" w:rsidRDefault="00854738" w:rsidP="00DA3131">
      <w:pPr>
        <w:jc w:val="both"/>
        <w:rPr>
          <w:sz w:val="28"/>
          <w:szCs w:val="28"/>
          <w:lang w:val="en-US"/>
        </w:rPr>
      </w:pPr>
      <w:r w:rsidRPr="005D770F">
        <w:rPr>
          <w:sz w:val="28"/>
          <w:szCs w:val="28"/>
          <w:lang w:val="kk-KZ"/>
        </w:rPr>
        <w:t xml:space="preserve">where </w:t>
      </w:r>
      <m:oMath>
        <m:r>
          <w:rPr>
            <w:rFonts w:ascii="Cambria Math" w:hAnsi="Cambria Math"/>
            <w:sz w:val="28"/>
            <w:szCs w:val="28"/>
            <w:lang w:val="kk-KZ"/>
          </w:rPr>
          <m:t>K</m:t>
        </m:r>
      </m:oMath>
      <w:r w:rsidRPr="005D770F">
        <w:rPr>
          <w:sz w:val="28"/>
          <w:szCs w:val="28"/>
          <w:lang w:val="kk-KZ"/>
        </w:rPr>
        <w:t xml:space="preserve"> </w:t>
      </w:r>
      <w:r w:rsidR="007A16C3" w:rsidRPr="007A16C3">
        <w:rPr>
          <w:sz w:val="28"/>
          <w:szCs w:val="28"/>
          <w:lang w:val="en-US"/>
        </w:rPr>
        <w:t>denotes the number of condensed components, each constituting a separate phase, whereas</w:t>
      </w:r>
      <w:r w:rsidR="00FE714E">
        <w:rPr>
          <w:sz w:val="28"/>
          <w:szCs w:val="28"/>
          <w:lang w:val="en-US"/>
        </w:rPr>
        <w:t xml:space="preserve"> </w:t>
      </w:r>
      <m:oMath>
        <m:r>
          <w:rPr>
            <w:rFonts w:ascii="Cambria Math" w:hAnsi="Cambria Math"/>
            <w:sz w:val="28"/>
            <w:szCs w:val="28"/>
            <w:lang w:val="kk-KZ"/>
          </w:rPr>
          <m:t>R</m:t>
        </m:r>
      </m:oMath>
      <w:r w:rsidR="00FE714E" w:rsidRPr="00FE714E">
        <w:rPr>
          <w:sz w:val="28"/>
          <w:szCs w:val="28"/>
          <w:lang w:val="en-US"/>
        </w:rPr>
        <w:t xml:space="preserve"> </w:t>
      </w:r>
      <w:r w:rsidR="007A16C3" w:rsidRPr="007A16C3">
        <w:rPr>
          <w:sz w:val="28"/>
          <w:szCs w:val="28"/>
          <w:lang w:val="en-US"/>
        </w:rPr>
        <w:t>represents the number of components present in the gaseous state. The quantities</w:t>
      </w:r>
      <w:r w:rsidR="007A16C3">
        <w:rPr>
          <w:sz w:val="28"/>
          <w:szCs w:val="28"/>
          <w:lang w:val="en-US"/>
        </w:rPr>
        <w:t xml:space="preserve"> </w:t>
      </w:r>
      <m:oMath>
        <m:sSub>
          <m:sSubPr>
            <m:ctrlPr>
              <w:rPr>
                <w:rFonts w:ascii="Cambria Math" w:hAnsi="Cambria Math"/>
                <w:i/>
                <w:sz w:val="28"/>
                <w:szCs w:val="28"/>
                <w:lang w:val="kk-KZ"/>
              </w:rPr>
            </m:ctrlPr>
          </m:sSubPr>
          <m:e>
            <m:r>
              <w:rPr>
                <w:rFonts w:ascii="Cambria Math" w:hAnsi="Cambria Math"/>
                <w:sz w:val="28"/>
                <w:szCs w:val="28"/>
                <w:lang w:val="kk-KZ"/>
              </w:rPr>
              <m:t>M</m:t>
            </m:r>
          </m:e>
          <m:sub>
            <m:r>
              <w:rPr>
                <w:rFonts w:ascii="Cambria Math" w:hAnsi="Cambria Math"/>
                <w:sz w:val="28"/>
                <w:szCs w:val="28"/>
                <w:lang w:val="kk-KZ"/>
              </w:rPr>
              <m:t>i</m:t>
            </m:r>
          </m:sub>
        </m:sSub>
      </m:oMath>
      <w:r w:rsidR="00FE714E" w:rsidRPr="005D770F">
        <w:rPr>
          <w:sz w:val="28"/>
          <w:szCs w:val="28"/>
          <w:lang w:val="kk-KZ"/>
        </w:rPr>
        <w:t xml:space="preserve"> </w:t>
      </w:r>
      <w:r w:rsidR="00FE714E">
        <w:rPr>
          <w:sz w:val="28"/>
          <w:szCs w:val="28"/>
          <w:lang w:val="en-US"/>
        </w:rPr>
        <w:t xml:space="preserve">and </w:t>
      </w:r>
      <m:oMath>
        <m:sSub>
          <m:sSubPr>
            <m:ctrlPr>
              <w:rPr>
                <w:rFonts w:ascii="Cambria Math" w:hAnsi="Cambria Math"/>
                <w:i/>
                <w:sz w:val="28"/>
                <w:szCs w:val="28"/>
                <w:lang w:val="kk-KZ"/>
              </w:rPr>
            </m:ctrlPr>
          </m:sSubPr>
          <m:e>
            <m:r>
              <w:rPr>
                <w:rFonts w:ascii="Cambria Math" w:hAnsi="Cambria Math"/>
                <w:sz w:val="28"/>
                <w:szCs w:val="28"/>
                <w:lang w:val="kk-KZ"/>
              </w:rPr>
              <m:t>M</m:t>
            </m:r>
          </m:e>
          <m:sub>
            <m:r>
              <w:rPr>
                <w:rFonts w:ascii="Cambria Math" w:hAnsi="Cambria Math"/>
                <w:sz w:val="28"/>
                <w:szCs w:val="28"/>
                <w:lang w:val="kk-KZ"/>
              </w:rPr>
              <m:t>l</m:t>
            </m:r>
          </m:sub>
        </m:sSub>
      </m:oMath>
      <w:r w:rsidR="00FE714E" w:rsidRPr="00FE714E">
        <w:rPr>
          <w:sz w:val="28"/>
          <w:szCs w:val="28"/>
          <w:lang w:val="en-US"/>
        </w:rPr>
        <w:t xml:space="preserve"> </w:t>
      </w:r>
      <w:r w:rsidR="007A16C3" w:rsidRPr="00237E1A">
        <w:rPr>
          <w:sz w:val="28"/>
          <w:szCs w:val="28"/>
          <w:lang w:val="en-US"/>
        </w:rPr>
        <w:t>refer to the number of gram-moles of the</w:t>
      </w:r>
      <w:r w:rsidR="00FE714E" w:rsidRPr="00FE714E">
        <w:rPr>
          <w:sz w:val="28"/>
          <w:szCs w:val="28"/>
          <w:lang w:val="en-US"/>
        </w:rPr>
        <w:t xml:space="preserve"> </w:t>
      </w:r>
      <m:oMath>
        <m:r>
          <w:rPr>
            <w:rFonts w:ascii="Cambria Math" w:hAnsi="Cambria Math"/>
            <w:sz w:val="28"/>
            <w:szCs w:val="28"/>
            <w:lang w:val="kk-KZ"/>
          </w:rPr>
          <m:t>i</m:t>
        </m:r>
      </m:oMath>
      <w:r w:rsidR="00FE714E" w:rsidRPr="005D770F">
        <w:rPr>
          <w:sz w:val="28"/>
          <w:szCs w:val="28"/>
          <w:lang w:val="kk-KZ"/>
        </w:rPr>
        <w:t xml:space="preserve">-th and </w:t>
      </w:r>
      <m:oMath>
        <m:r>
          <w:rPr>
            <w:rFonts w:ascii="Cambria Math" w:hAnsi="Cambria Math"/>
            <w:sz w:val="28"/>
            <w:szCs w:val="28"/>
            <w:lang w:val="kk-KZ"/>
          </w:rPr>
          <m:t>l</m:t>
        </m:r>
      </m:oMath>
      <w:r w:rsidR="00FE714E" w:rsidRPr="005D770F">
        <w:rPr>
          <w:sz w:val="28"/>
          <w:szCs w:val="28"/>
          <w:lang w:val="kk-KZ"/>
        </w:rPr>
        <w:t>-th</w:t>
      </w:r>
      <w:r w:rsidR="00FE714E" w:rsidRPr="00FE714E">
        <w:rPr>
          <w:sz w:val="28"/>
          <w:szCs w:val="28"/>
          <w:lang w:val="en-US"/>
        </w:rPr>
        <w:t xml:space="preserve"> </w:t>
      </w:r>
      <w:r w:rsidR="00237E1A" w:rsidRPr="00237E1A">
        <w:rPr>
          <w:sz w:val="28"/>
          <w:szCs w:val="28"/>
          <w:lang w:val="en-US"/>
        </w:rPr>
        <w:t>substances within the system, respectively.</w:t>
      </w:r>
      <w:r w:rsidR="00FE714E" w:rsidRPr="00FE714E">
        <w:rPr>
          <w:sz w:val="28"/>
          <w:szCs w:val="28"/>
          <w:lang w:val="en-US"/>
        </w:rPr>
        <w:t xml:space="preserve"> </w:t>
      </w:r>
      <m:oMath>
        <m:sSub>
          <m:sSubPr>
            <m:ctrlPr>
              <w:rPr>
                <w:rFonts w:ascii="Cambria Math" w:hAnsi="Cambria Math"/>
                <w:i/>
                <w:sz w:val="28"/>
                <w:szCs w:val="28"/>
                <w:lang w:val="kk-KZ"/>
              </w:rPr>
            </m:ctrlPr>
          </m:sSubPr>
          <m:e>
            <m:r>
              <w:rPr>
                <w:rFonts w:ascii="Cambria Math" w:hAnsi="Cambria Math"/>
                <w:sz w:val="28"/>
                <w:szCs w:val="28"/>
                <w:lang w:val="kk-KZ"/>
              </w:rPr>
              <m:t>R</m:t>
            </m:r>
          </m:e>
          <m:sub>
            <m:r>
              <w:rPr>
                <w:rFonts w:ascii="Cambria Math" w:hAnsi="Cambria Math"/>
                <w:sz w:val="28"/>
                <w:szCs w:val="28"/>
                <w:lang w:val="kk-KZ"/>
              </w:rPr>
              <m:t>0</m:t>
            </m:r>
          </m:sub>
        </m:sSub>
      </m:oMath>
      <w:r w:rsidR="00FE714E" w:rsidRPr="00FE714E">
        <w:rPr>
          <w:sz w:val="28"/>
          <w:szCs w:val="28"/>
          <w:lang w:val="en-US"/>
        </w:rPr>
        <w:t xml:space="preserve"> </w:t>
      </w:r>
      <w:r w:rsidR="00237E1A" w:rsidRPr="00237E1A">
        <w:rPr>
          <w:sz w:val="28"/>
          <w:szCs w:val="28"/>
          <w:lang w:val="en-US"/>
        </w:rPr>
        <w:t xml:space="preserve">stands for the universal gas constant, and </w:t>
      </w:r>
      <m:oMath>
        <m:r>
          <w:rPr>
            <w:rFonts w:ascii="Cambria Math" w:hAnsi="Cambria Math"/>
            <w:sz w:val="28"/>
            <w:szCs w:val="28"/>
            <w:lang w:val="kk-KZ"/>
          </w:rPr>
          <m:t>V</m:t>
        </m:r>
      </m:oMath>
      <w:r w:rsidR="00FE714E" w:rsidRPr="00FE714E">
        <w:rPr>
          <w:sz w:val="28"/>
          <w:szCs w:val="28"/>
          <w:lang w:val="en-US"/>
        </w:rPr>
        <w:t xml:space="preserve"> </w:t>
      </w:r>
      <w:r w:rsidR="00237E1A" w:rsidRPr="00237E1A">
        <w:rPr>
          <w:sz w:val="28"/>
          <w:szCs w:val="28"/>
          <w:lang w:val="en-US"/>
        </w:rPr>
        <w:t>is the system’s specific volume.</w:t>
      </w:r>
      <w:r w:rsidR="00FE714E" w:rsidRPr="00FE714E">
        <w:rPr>
          <w:sz w:val="28"/>
          <w:szCs w:val="28"/>
          <w:lang w:val="en-US"/>
        </w:rPr>
        <w:t xml:space="preserve"> </w:t>
      </w:r>
    </w:p>
    <w:p w14:paraId="60856F80" w14:textId="2F44F661" w:rsidR="00854738" w:rsidRPr="00237E1A" w:rsidRDefault="00237E1A" w:rsidP="00237E1A">
      <w:pPr>
        <w:ind w:firstLine="709"/>
        <w:jc w:val="both"/>
        <w:rPr>
          <w:sz w:val="28"/>
          <w:szCs w:val="28"/>
          <w:lang w:val="en-US"/>
        </w:rPr>
      </w:pPr>
      <w:r w:rsidRPr="00237E1A">
        <w:rPr>
          <w:sz w:val="28"/>
          <w:szCs w:val="28"/>
          <w:lang w:val="en-US"/>
        </w:rPr>
        <w:t xml:space="preserve">The condition </w:t>
      </w:r>
      <m:oMath>
        <m:sSub>
          <m:sSubPr>
            <m:ctrlPr>
              <w:rPr>
                <w:rFonts w:ascii="Cambria Math" w:hAnsi="Cambria Math"/>
                <w:i/>
                <w:sz w:val="28"/>
                <w:szCs w:val="28"/>
                <w:lang w:val="kk-KZ"/>
              </w:rPr>
            </m:ctrlPr>
          </m:sSubPr>
          <m:e>
            <m:r>
              <w:rPr>
                <w:rFonts w:ascii="Cambria Math" w:hAnsi="Cambria Math"/>
                <w:sz w:val="28"/>
                <w:szCs w:val="28"/>
                <w:lang w:val="kk-KZ"/>
              </w:rPr>
              <m:t>M</m:t>
            </m:r>
          </m:e>
          <m:sub>
            <m:r>
              <w:rPr>
                <w:rFonts w:ascii="Cambria Math" w:hAnsi="Cambria Math"/>
                <w:sz w:val="28"/>
                <w:szCs w:val="28"/>
                <w:lang w:val="en-US"/>
              </w:rPr>
              <m:t>j</m:t>
            </m:r>
          </m:sub>
        </m:sSub>
        <m:r>
          <w:rPr>
            <w:rFonts w:ascii="Cambria Math" w:hAnsi="Cambria Math"/>
            <w:sz w:val="28"/>
            <w:szCs w:val="28"/>
            <w:lang w:val="kk-KZ"/>
          </w:rPr>
          <m:t>=</m:t>
        </m:r>
        <m:r>
          <m:rPr>
            <m:sty m:val="p"/>
          </m:rPr>
          <w:rPr>
            <w:rFonts w:ascii="Cambria Math" w:hAnsi="Cambria Math"/>
            <w:sz w:val="28"/>
            <w:szCs w:val="28"/>
            <w:lang w:val="kk-KZ"/>
          </w:rPr>
          <m:t>const</m:t>
        </m:r>
      </m:oMath>
      <w:r w:rsidR="00FE714E" w:rsidRPr="00FE714E">
        <w:rPr>
          <w:sz w:val="28"/>
          <w:szCs w:val="28"/>
          <w:lang w:val="en-US"/>
        </w:rPr>
        <w:t xml:space="preserve">, where </w:t>
      </w:r>
      <w:r w:rsidR="00FE714E" w:rsidRPr="004735F8">
        <w:rPr>
          <w:bCs/>
          <w:i/>
          <w:sz w:val="28"/>
          <w:szCs w:val="28"/>
          <w:lang w:val="en-US"/>
        </w:rPr>
        <w:t>j</w:t>
      </w:r>
      <w:r w:rsidR="00FE714E" w:rsidRPr="00FE714E">
        <w:rPr>
          <w:sz w:val="28"/>
          <w:szCs w:val="28"/>
          <w:lang w:val="en-US"/>
        </w:rPr>
        <w:t xml:space="preserve"> </w:t>
      </w:r>
      <w:r w:rsidRPr="00237E1A">
        <w:rPr>
          <w:sz w:val="28"/>
          <w:szCs w:val="28"/>
          <w:lang w:val="en-US"/>
        </w:rPr>
        <w:t>indexes chemical elements, implies that no nuclear transformations occur within the system. Equation (2.2) is formulated under standard assumptions: the gaseous components obey the ideal gas law, and the volume contribution of the condensed phases is considered negligible compared to that of the gaseous phase. As a result, the total pressure of the system is attributed entirely to the gas phase.</w:t>
      </w:r>
    </w:p>
    <w:p w14:paraId="7A1375EF" w14:textId="77777777" w:rsidR="00854738" w:rsidRPr="00D66D68" w:rsidRDefault="00854738" w:rsidP="00DA3131">
      <w:pPr>
        <w:jc w:val="both"/>
        <w:rPr>
          <w:sz w:val="28"/>
          <w:szCs w:val="28"/>
          <w:lang w:val="en-US"/>
        </w:rPr>
      </w:pPr>
    </w:p>
    <w:p w14:paraId="57A05C5E" w14:textId="07FEDB27" w:rsidR="00854738" w:rsidRPr="00B8476F" w:rsidRDefault="00854738" w:rsidP="00DA3131">
      <w:pPr>
        <w:tabs>
          <w:tab w:val="center" w:pos="4820"/>
          <w:tab w:val="right" w:pos="9639"/>
        </w:tabs>
        <w:jc w:val="center"/>
        <w:rPr>
          <w:sz w:val="28"/>
          <w:szCs w:val="28"/>
          <w:lang w:val="en-US"/>
        </w:rPr>
      </w:pPr>
      <w:r>
        <w:rPr>
          <w:sz w:val="28"/>
          <w:szCs w:val="28"/>
          <w:lang w:val="kk-KZ"/>
        </w:rPr>
        <w:tab/>
      </w:r>
      <m:oMath>
        <m:r>
          <w:rPr>
            <w:rFonts w:ascii="Cambria Math" w:hAnsi="Cambria Math"/>
            <w:sz w:val="28"/>
            <w:szCs w:val="28"/>
            <w:lang w:val="kk-KZ"/>
          </w:rPr>
          <m:t>S=</m:t>
        </m:r>
        <m:sSub>
          <m:sSubPr>
            <m:ctrlPr>
              <w:rPr>
                <w:rFonts w:ascii="Cambria Math" w:hAnsi="Cambria Math"/>
                <w:i/>
                <w:sz w:val="28"/>
                <w:szCs w:val="28"/>
                <w:lang w:val="kk-KZ"/>
              </w:rPr>
            </m:ctrlPr>
          </m:sSubPr>
          <m:e>
            <m:r>
              <w:rPr>
                <w:rFonts w:ascii="Cambria Math" w:hAnsi="Cambria Math"/>
                <w:sz w:val="28"/>
                <w:szCs w:val="28"/>
                <w:lang w:val="kk-KZ"/>
              </w:rPr>
              <m:t>S</m:t>
            </m:r>
          </m:e>
          <m:sub>
            <m:r>
              <w:rPr>
                <w:rFonts w:ascii="Cambria Math" w:hAnsi="Cambria Math"/>
                <w:sz w:val="28"/>
                <w:szCs w:val="28"/>
                <w:lang w:val="kk-KZ"/>
              </w:rPr>
              <m:t>max</m:t>
            </m:r>
          </m:sub>
        </m:sSub>
      </m:oMath>
      <w:r w:rsidRPr="00B8476F">
        <w:rPr>
          <w:sz w:val="28"/>
          <w:szCs w:val="28"/>
          <w:lang w:val="en-US"/>
        </w:rPr>
        <w:t xml:space="preserve"> </w:t>
      </w:r>
      <w:r w:rsidR="00B8476F">
        <w:rPr>
          <w:sz w:val="28"/>
          <w:szCs w:val="28"/>
          <w:lang w:val="en-US"/>
        </w:rPr>
        <w:t>at</w:t>
      </w:r>
      <w:r w:rsidRPr="00D66D68">
        <w:rPr>
          <w:sz w:val="28"/>
          <w:szCs w:val="28"/>
          <w:lang w:val="kk-KZ"/>
        </w:rPr>
        <w:t xml:space="preserve"> </w:t>
      </w:r>
      <m:oMath>
        <m:sSub>
          <m:sSubPr>
            <m:ctrlPr>
              <w:rPr>
                <w:rFonts w:ascii="Cambria Math" w:hAnsi="Cambria Math"/>
                <w:i/>
                <w:sz w:val="28"/>
                <w:szCs w:val="28"/>
                <w:lang w:val="kk-KZ"/>
              </w:rPr>
            </m:ctrlPr>
          </m:sSubPr>
          <m:e>
            <m:r>
              <w:rPr>
                <w:rFonts w:ascii="Cambria Math" w:hAnsi="Cambria Math"/>
                <w:sz w:val="28"/>
                <w:szCs w:val="28"/>
                <w:lang w:val="kk-KZ"/>
              </w:rPr>
              <m:t>M</m:t>
            </m:r>
          </m:e>
          <m:sub>
            <m:r>
              <w:rPr>
                <w:rFonts w:ascii="Cambria Math" w:hAnsi="Cambria Math"/>
                <w:sz w:val="28"/>
                <w:szCs w:val="28"/>
                <w:lang w:val="en-US"/>
              </w:rPr>
              <m:t>j</m:t>
            </m:r>
          </m:sub>
        </m:sSub>
        <m:r>
          <w:rPr>
            <w:rFonts w:ascii="Cambria Math" w:hAnsi="Cambria Math"/>
            <w:sz w:val="28"/>
            <w:szCs w:val="28"/>
            <w:lang w:val="kk-KZ"/>
          </w:rPr>
          <m:t xml:space="preserve">=const,  </m:t>
        </m:r>
        <m:sSub>
          <m:sSubPr>
            <m:ctrlPr>
              <w:rPr>
                <w:rFonts w:ascii="Cambria Math" w:hAnsi="Cambria Math"/>
                <w:i/>
                <w:sz w:val="28"/>
                <w:szCs w:val="28"/>
                <w:lang w:val="kk-KZ"/>
              </w:rPr>
            </m:ctrlPr>
          </m:sSubPr>
          <m:e>
            <m:r>
              <w:rPr>
                <w:rFonts w:ascii="Cambria Math" w:hAnsi="Cambria Math"/>
                <w:sz w:val="28"/>
                <w:szCs w:val="28"/>
                <w:lang w:val="kk-KZ"/>
              </w:rPr>
              <m:t>U</m:t>
            </m:r>
          </m:e>
          <m:sub>
            <m:r>
              <w:rPr>
                <w:rFonts w:ascii="Cambria Math" w:hAnsi="Cambria Math"/>
                <w:sz w:val="28"/>
                <w:szCs w:val="28"/>
                <w:lang w:val="kk-KZ"/>
              </w:rPr>
              <m:t>n</m:t>
            </m:r>
          </m:sub>
        </m:sSub>
        <m:r>
          <w:rPr>
            <w:rFonts w:ascii="Cambria Math" w:hAnsi="Cambria Math"/>
            <w:sz w:val="28"/>
            <w:szCs w:val="28"/>
            <w:lang w:val="kk-KZ"/>
          </w:rPr>
          <m:t>=const,</m:t>
        </m:r>
      </m:oMath>
      <w:r>
        <w:rPr>
          <w:sz w:val="28"/>
          <w:szCs w:val="28"/>
          <w:lang w:val="kk-KZ"/>
        </w:rPr>
        <w:tab/>
      </w:r>
    </w:p>
    <w:p w14:paraId="3E045671" w14:textId="77777777" w:rsidR="00854738" w:rsidRPr="00B8476F" w:rsidRDefault="00854738" w:rsidP="00DA3131">
      <w:pPr>
        <w:jc w:val="both"/>
        <w:rPr>
          <w:sz w:val="28"/>
          <w:szCs w:val="28"/>
          <w:lang w:val="en-US"/>
        </w:rPr>
      </w:pPr>
    </w:p>
    <w:p w14:paraId="7192F39B" w14:textId="35A3EADE" w:rsidR="00854738" w:rsidRPr="00C6367A" w:rsidRDefault="00854738" w:rsidP="00C6367A">
      <w:pPr>
        <w:tabs>
          <w:tab w:val="center" w:pos="4820"/>
          <w:tab w:val="right" w:pos="9639"/>
        </w:tabs>
        <w:jc w:val="both"/>
        <w:rPr>
          <w:i/>
          <w:sz w:val="28"/>
          <w:szCs w:val="28"/>
          <w:lang w:val="en-US"/>
        </w:rPr>
      </w:pPr>
      <w:r w:rsidRPr="00B8476F">
        <w:rPr>
          <w:sz w:val="28"/>
          <w:szCs w:val="28"/>
          <w:lang w:val="en-US"/>
        </w:rPr>
        <w:tab/>
      </w:r>
      <m:oMath>
        <m:sSub>
          <m:sSubPr>
            <m:ctrlPr>
              <w:rPr>
                <w:rFonts w:ascii="Cambria Math" w:hAnsi="Cambria Math"/>
                <w:i/>
                <w:sz w:val="28"/>
                <w:szCs w:val="28"/>
                <w:lang w:val="kk-KZ"/>
              </w:rPr>
            </m:ctrlPr>
          </m:sSubPr>
          <m:e>
            <m:r>
              <w:rPr>
                <w:rFonts w:ascii="Cambria Math" w:hAnsi="Cambria Math"/>
                <w:sz w:val="28"/>
                <w:szCs w:val="28"/>
                <w:lang w:val="kk-KZ"/>
              </w:rPr>
              <m:t>U</m:t>
            </m:r>
          </m:e>
          <m:sub>
            <m:r>
              <w:rPr>
                <w:rFonts w:ascii="Cambria Math" w:hAnsi="Cambria Math"/>
                <w:sz w:val="28"/>
                <w:szCs w:val="28"/>
                <w:lang w:val="kk-KZ"/>
              </w:rPr>
              <m:t>n</m:t>
            </m:r>
          </m:sub>
        </m:sSub>
        <m:r>
          <w:rPr>
            <w:rFonts w:ascii="Cambria Math" w:hAnsi="Cambria Math"/>
            <w:sz w:val="28"/>
            <w:szCs w:val="28"/>
            <w:lang w:val="kk-KZ"/>
          </w:rPr>
          <m:t>=</m:t>
        </m:r>
        <m:sSub>
          <m:sSubPr>
            <m:ctrlPr>
              <w:rPr>
                <w:rFonts w:ascii="Cambria Math" w:hAnsi="Cambria Math"/>
                <w:i/>
                <w:sz w:val="28"/>
                <w:szCs w:val="28"/>
                <w:lang w:val="kk-KZ"/>
              </w:rPr>
            </m:ctrlPr>
          </m:sSubPr>
          <m:e>
            <m:r>
              <w:rPr>
                <w:rFonts w:ascii="Cambria Math" w:hAnsi="Cambria Math"/>
                <w:sz w:val="28"/>
                <w:szCs w:val="28"/>
                <w:lang w:val="kk-KZ"/>
              </w:rPr>
              <m:t>Q</m:t>
            </m:r>
          </m:e>
          <m:sub>
            <m:r>
              <w:rPr>
                <w:rFonts w:ascii="Cambria Math" w:hAnsi="Cambria Math"/>
                <w:sz w:val="28"/>
                <w:szCs w:val="28"/>
                <w:lang w:val="kk-KZ"/>
              </w:rPr>
              <m:t>chem</m:t>
            </m:r>
          </m:sub>
        </m:sSub>
        <m:r>
          <w:rPr>
            <w:rFonts w:ascii="Cambria Math" w:hAnsi="Cambria Math"/>
            <w:sz w:val="28"/>
            <w:szCs w:val="28"/>
            <w:lang w:val="kk-KZ"/>
          </w:rPr>
          <m:t>+</m:t>
        </m:r>
        <m:nary>
          <m:naryPr>
            <m:limLoc m:val="undOvr"/>
            <m:ctrlPr>
              <w:rPr>
                <w:rFonts w:ascii="Cambria Math" w:hAnsi="Cambria Math"/>
                <w:i/>
                <w:sz w:val="28"/>
                <w:szCs w:val="28"/>
                <w:lang w:val="kk-KZ"/>
              </w:rPr>
            </m:ctrlPr>
          </m:naryPr>
          <m:sub>
            <m:r>
              <w:rPr>
                <w:rFonts w:ascii="Cambria Math" w:hAnsi="Cambria Math"/>
                <w:sz w:val="28"/>
                <w:szCs w:val="28"/>
                <w:lang w:val="kk-KZ"/>
              </w:rPr>
              <m:t>0</m:t>
            </m:r>
          </m:sub>
          <m:sup>
            <m:r>
              <w:rPr>
                <w:rFonts w:ascii="Cambria Math" w:hAnsi="Cambria Math"/>
                <w:sz w:val="28"/>
                <w:szCs w:val="28"/>
                <w:lang w:val="kk-KZ"/>
              </w:rPr>
              <m:t>T</m:t>
            </m:r>
          </m:sup>
          <m:e>
            <m:sSub>
              <m:sSubPr>
                <m:ctrlPr>
                  <w:rPr>
                    <w:rFonts w:ascii="Cambria Math" w:hAnsi="Cambria Math"/>
                    <w:i/>
                    <w:sz w:val="28"/>
                    <w:szCs w:val="28"/>
                    <w:lang w:val="kk-KZ"/>
                  </w:rPr>
                </m:ctrlPr>
              </m:sSubPr>
              <m:e>
                <m:r>
                  <w:rPr>
                    <w:rFonts w:ascii="Cambria Math" w:hAnsi="Cambria Math"/>
                    <w:sz w:val="28"/>
                    <w:szCs w:val="28"/>
                    <w:lang w:val="kk-KZ"/>
                  </w:rPr>
                  <m:t>C</m:t>
                </m:r>
              </m:e>
              <m:sub>
                <m:r>
                  <w:rPr>
                    <w:rFonts w:ascii="Cambria Math" w:hAnsi="Cambria Math"/>
                    <w:sz w:val="28"/>
                    <w:szCs w:val="28"/>
                    <w:lang w:val="kk-KZ"/>
                  </w:rPr>
                  <m:t>V</m:t>
                </m:r>
              </m:sub>
            </m:sSub>
            <m:r>
              <w:rPr>
                <w:rFonts w:ascii="Cambria Math" w:hAnsi="Cambria Math"/>
                <w:sz w:val="28"/>
                <w:szCs w:val="28"/>
                <w:lang w:val="kk-KZ"/>
              </w:rPr>
              <m:t>dT,</m:t>
            </m:r>
          </m:e>
        </m:nary>
      </m:oMath>
      <w:r>
        <w:rPr>
          <w:sz w:val="28"/>
          <w:szCs w:val="28"/>
          <w:lang w:val="kk-KZ"/>
        </w:rPr>
        <w:tab/>
      </w:r>
      <w:r w:rsidR="00D363BC">
        <w:rPr>
          <w:sz w:val="28"/>
          <w:szCs w:val="28"/>
          <w:lang w:val="en-US"/>
        </w:rPr>
        <w:t>(2.3</w:t>
      </w:r>
      <w:r w:rsidRPr="003F3834">
        <w:rPr>
          <w:sz w:val="28"/>
          <w:szCs w:val="28"/>
          <w:lang w:val="en-US"/>
        </w:rPr>
        <w:t>)</w:t>
      </w:r>
    </w:p>
    <w:p w14:paraId="3F20A873" w14:textId="77777777" w:rsidR="00C6367A" w:rsidRDefault="00C6367A" w:rsidP="00DA3131">
      <w:pPr>
        <w:jc w:val="both"/>
        <w:rPr>
          <w:sz w:val="28"/>
          <w:szCs w:val="28"/>
          <w:lang w:val="kk-KZ"/>
        </w:rPr>
      </w:pPr>
    </w:p>
    <w:p w14:paraId="2D98808A" w14:textId="2136672B" w:rsidR="00854738" w:rsidRPr="00311914" w:rsidRDefault="00854738" w:rsidP="00DA3131">
      <w:pPr>
        <w:jc w:val="both"/>
        <w:rPr>
          <w:sz w:val="28"/>
          <w:szCs w:val="28"/>
          <w:lang w:val="en-US"/>
        </w:rPr>
      </w:pPr>
      <w:r w:rsidRPr="00D66D68">
        <w:rPr>
          <w:sz w:val="28"/>
          <w:szCs w:val="28"/>
          <w:lang w:val="kk-KZ"/>
        </w:rPr>
        <w:t xml:space="preserve">where </w:t>
      </w:r>
      <m:oMath>
        <m:sSub>
          <m:sSubPr>
            <m:ctrlPr>
              <w:rPr>
                <w:rFonts w:ascii="Cambria Math" w:hAnsi="Cambria Math"/>
                <w:i/>
                <w:sz w:val="28"/>
                <w:szCs w:val="28"/>
                <w:lang w:val="kk-KZ"/>
              </w:rPr>
            </m:ctrlPr>
          </m:sSubPr>
          <m:e>
            <m:r>
              <w:rPr>
                <w:rFonts w:ascii="Cambria Math" w:hAnsi="Cambria Math"/>
                <w:sz w:val="28"/>
                <w:szCs w:val="28"/>
                <w:lang w:val="kk-KZ"/>
              </w:rPr>
              <m:t>C</m:t>
            </m:r>
          </m:e>
          <m:sub>
            <m:r>
              <w:rPr>
                <w:rFonts w:ascii="Cambria Math" w:hAnsi="Cambria Math"/>
                <w:sz w:val="28"/>
                <w:szCs w:val="28"/>
                <w:lang w:val="kk-KZ"/>
              </w:rPr>
              <m:t>V</m:t>
            </m:r>
          </m:sub>
        </m:sSub>
      </m:oMath>
      <w:r w:rsidRPr="00D66D68">
        <w:rPr>
          <w:sz w:val="28"/>
          <w:szCs w:val="28"/>
          <w:lang w:val="kk-KZ"/>
        </w:rPr>
        <w:t xml:space="preserve"> </w:t>
      </w:r>
      <w:r w:rsidR="00311914" w:rsidRPr="00311914">
        <w:rPr>
          <w:sz w:val="28"/>
          <w:szCs w:val="28"/>
          <w:lang w:val="en-US"/>
        </w:rPr>
        <w:t>denotes the heat capacity at constant volume, and</w:t>
      </w:r>
      <w:r w:rsidR="00311914">
        <w:rPr>
          <w:sz w:val="28"/>
          <w:szCs w:val="28"/>
          <w:lang w:val="en-US"/>
        </w:rPr>
        <w:t xml:space="preserve"> </w:t>
      </w:r>
      <m:oMath>
        <m:sSub>
          <m:sSubPr>
            <m:ctrlPr>
              <w:rPr>
                <w:rFonts w:ascii="Cambria Math" w:hAnsi="Cambria Math"/>
                <w:i/>
                <w:sz w:val="28"/>
                <w:szCs w:val="28"/>
                <w:lang w:val="kk-KZ"/>
              </w:rPr>
            </m:ctrlPr>
          </m:sSubPr>
          <m:e>
            <m:r>
              <w:rPr>
                <w:rFonts w:ascii="Cambria Math" w:hAnsi="Cambria Math"/>
                <w:sz w:val="28"/>
                <w:szCs w:val="28"/>
                <w:lang w:val="kk-KZ"/>
              </w:rPr>
              <m:t>Q</m:t>
            </m:r>
          </m:e>
          <m:sub>
            <m:r>
              <w:rPr>
                <w:rFonts w:ascii="Cambria Math" w:hAnsi="Cambria Math"/>
                <w:sz w:val="28"/>
                <w:szCs w:val="28"/>
                <w:lang w:val="kk-KZ"/>
              </w:rPr>
              <m:t>chem</m:t>
            </m:r>
          </m:sub>
        </m:sSub>
      </m:oMath>
      <w:r w:rsidRPr="00D66D68">
        <w:rPr>
          <w:sz w:val="28"/>
          <w:szCs w:val="28"/>
          <w:lang w:val="kk-KZ"/>
        </w:rPr>
        <w:t xml:space="preserve"> </w:t>
      </w:r>
      <w:r w:rsidR="00311914" w:rsidRPr="00311914">
        <w:rPr>
          <w:sz w:val="28"/>
          <w:szCs w:val="28"/>
          <w:lang w:val="en-US"/>
        </w:rPr>
        <w:t>represents the chemical energy of the substance.</w:t>
      </w:r>
    </w:p>
    <w:p w14:paraId="4E87F218" w14:textId="10E1E9AD" w:rsidR="00854738" w:rsidRPr="00311914" w:rsidRDefault="00311914" w:rsidP="00A51897">
      <w:pPr>
        <w:ind w:firstLine="709"/>
        <w:jc w:val="both"/>
        <w:rPr>
          <w:sz w:val="28"/>
          <w:szCs w:val="28"/>
          <w:lang w:val="en-US"/>
        </w:rPr>
      </w:pPr>
      <w:r w:rsidRPr="00311914">
        <w:rPr>
          <w:sz w:val="28"/>
          <w:szCs w:val="28"/>
          <w:lang w:val="en-US"/>
        </w:rPr>
        <w:t>Utilizing the Mendeleev–Clapeyron equation together with principles of chemical thermodynamics, it is possible to express both the specific volume and the total internal energy of the system as functions dependent on the concentrations of the individual components, as well as on the sy</w:t>
      </w:r>
      <w:r>
        <w:rPr>
          <w:sz w:val="28"/>
          <w:szCs w:val="28"/>
          <w:lang w:val="en-US"/>
        </w:rPr>
        <w:t>stem’s pressure and temperature:</w:t>
      </w:r>
    </w:p>
    <w:p w14:paraId="505F52E4" w14:textId="77777777" w:rsidR="00854738" w:rsidRPr="00CD23A8" w:rsidRDefault="00854738" w:rsidP="00DA3131">
      <w:pPr>
        <w:jc w:val="both"/>
        <w:rPr>
          <w:sz w:val="28"/>
          <w:szCs w:val="28"/>
          <w:highlight w:val="yellow"/>
          <w:lang w:val="kk-KZ"/>
        </w:rPr>
      </w:pPr>
    </w:p>
    <w:p w14:paraId="73FBDC4D" w14:textId="6468EFF4" w:rsidR="00854738" w:rsidRPr="00801AA8" w:rsidRDefault="00854738" w:rsidP="00DA3131">
      <w:pPr>
        <w:tabs>
          <w:tab w:val="center" w:pos="4820"/>
          <w:tab w:val="right" w:pos="9639"/>
        </w:tabs>
        <w:jc w:val="both"/>
        <w:rPr>
          <w:sz w:val="28"/>
          <w:szCs w:val="28"/>
          <w:lang w:val="kk-KZ"/>
        </w:rPr>
      </w:pPr>
      <w:r>
        <w:rPr>
          <w:sz w:val="28"/>
          <w:szCs w:val="28"/>
          <w:lang w:val="kk-KZ"/>
        </w:rPr>
        <w:tab/>
      </w:r>
      <m:oMath>
        <m:sSub>
          <m:sSubPr>
            <m:ctrlPr>
              <w:rPr>
                <w:rFonts w:ascii="Cambria Math" w:hAnsi="Cambria Math"/>
                <w:i/>
                <w:sz w:val="28"/>
                <w:szCs w:val="28"/>
                <w:lang w:val="kk-KZ"/>
              </w:rPr>
            </m:ctrlPr>
          </m:sSubPr>
          <m:e>
            <m:r>
              <w:rPr>
                <w:rFonts w:ascii="Cambria Math" w:hAnsi="Cambria Math"/>
                <w:sz w:val="28"/>
                <w:szCs w:val="28"/>
                <w:lang w:val="kk-KZ"/>
              </w:rPr>
              <m:t>U</m:t>
            </m:r>
          </m:e>
          <m:sub>
            <m:r>
              <w:rPr>
                <w:rFonts w:ascii="Cambria Math" w:hAnsi="Cambria Math"/>
                <w:sz w:val="28"/>
                <w:szCs w:val="28"/>
                <w:lang w:val="kk-KZ"/>
              </w:rPr>
              <m:t>n</m:t>
            </m:r>
          </m:sub>
        </m:sSub>
        <m:r>
          <w:rPr>
            <w:rFonts w:ascii="Cambria Math" w:hAnsi="Cambria Math"/>
            <w:sz w:val="28"/>
            <w:szCs w:val="28"/>
            <w:lang w:val="kk-KZ"/>
          </w:rPr>
          <m:t>-</m:t>
        </m:r>
        <m:nary>
          <m:naryPr>
            <m:chr m:val="∑"/>
            <m:limLoc m:val="undOvr"/>
            <m:ctrlPr>
              <w:rPr>
                <w:rFonts w:ascii="Cambria Math" w:hAnsi="Cambria Math"/>
                <w:i/>
                <w:sz w:val="28"/>
                <w:szCs w:val="28"/>
                <w:lang w:val="kk-KZ"/>
              </w:rPr>
            </m:ctrlPr>
          </m:naryPr>
          <m:sub>
            <m:r>
              <w:rPr>
                <w:rFonts w:ascii="Cambria Math" w:hAnsi="Cambria Math"/>
                <w:sz w:val="28"/>
                <w:szCs w:val="28"/>
                <w:lang w:val="kk-KZ"/>
              </w:rPr>
              <m:t>i=1</m:t>
            </m:r>
          </m:sub>
          <m:sup>
            <m:r>
              <w:rPr>
                <w:rFonts w:ascii="Cambria Math" w:hAnsi="Cambria Math"/>
                <w:sz w:val="28"/>
                <w:szCs w:val="28"/>
                <w:lang w:val="kk-KZ"/>
              </w:rPr>
              <m:t>R</m:t>
            </m:r>
          </m:sup>
          <m:e>
            <m:sSub>
              <m:sSubPr>
                <m:ctrlPr>
                  <w:rPr>
                    <w:rFonts w:ascii="Cambria Math" w:hAnsi="Cambria Math"/>
                    <w:i/>
                    <w:sz w:val="28"/>
                    <w:szCs w:val="28"/>
                    <w:lang w:val="kk-KZ"/>
                  </w:rPr>
                </m:ctrlPr>
              </m:sSubPr>
              <m:e>
                <m:r>
                  <w:rPr>
                    <w:rFonts w:ascii="Cambria Math" w:hAnsi="Cambria Math"/>
                    <w:sz w:val="28"/>
                    <w:szCs w:val="28"/>
                    <w:lang w:val="kk-KZ"/>
                  </w:rPr>
                  <m:t>U</m:t>
                </m:r>
              </m:e>
              <m:sub>
                <m:r>
                  <w:rPr>
                    <w:rFonts w:ascii="Cambria Math" w:hAnsi="Cambria Math"/>
                    <w:sz w:val="28"/>
                    <w:szCs w:val="28"/>
                    <w:lang w:val="kk-KZ"/>
                  </w:rPr>
                  <m:t>ni</m:t>
                </m:r>
              </m:sub>
            </m:sSub>
          </m:e>
        </m:nary>
        <m:sSub>
          <m:sSubPr>
            <m:ctrlPr>
              <w:rPr>
                <w:rFonts w:ascii="Cambria Math" w:hAnsi="Cambria Math"/>
                <w:i/>
                <w:sz w:val="28"/>
                <w:szCs w:val="28"/>
                <w:lang w:val="kk-KZ"/>
              </w:rPr>
            </m:ctrlPr>
          </m:sSubPr>
          <m:e>
            <m:r>
              <w:rPr>
                <w:rFonts w:ascii="Cambria Math" w:hAnsi="Cambria Math"/>
                <w:sz w:val="28"/>
                <w:szCs w:val="28"/>
                <w:lang w:val="kk-KZ"/>
              </w:rPr>
              <m:t>M</m:t>
            </m:r>
          </m:e>
          <m:sub>
            <m:r>
              <w:rPr>
                <w:rFonts w:ascii="Cambria Math" w:hAnsi="Cambria Math"/>
                <w:sz w:val="28"/>
                <w:szCs w:val="28"/>
                <w:lang w:val="kk-KZ"/>
              </w:rPr>
              <m:t>i</m:t>
            </m:r>
          </m:sub>
        </m:sSub>
        <m:r>
          <w:rPr>
            <w:rFonts w:ascii="Cambria Math" w:hAnsi="Cambria Math"/>
            <w:sz w:val="28"/>
            <w:szCs w:val="28"/>
            <w:lang w:val="kk-KZ"/>
          </w:rPr>
          <m:t>-</m:t>
        </m:r>
        <m:nary>
          <m:naryPr>
            <m:chr m:val="∑"/>
            <m:limLoc m:val="undOvr"/>
            <m:ctrlPr>
              <w:rPr>
                <w:rFonts w:ascii="Cambria Math" w:hAnsi="Cambria Math"/>
                <w:i/>
                <w:sz w:val="28"/>
                <w:szCs w:val="28"/>
                <w:lang w:val="kk-KZ"/>
              </w:rPr>
            </m:ctrlPr>
          </m:naryPr>
          <m:sub>
            <m:r>
              <w:rPr>
                <w:rFonts w:ascii="Cambria Math" w:hAnsi="Cambria Math"/>
                <w:sz w:val="28"/>
                <w:szCs w:val="28"/>
                <w:lang w:val="kk-KZ"/>
              </w:rPr>
              <m:t>l=1</m:t>
            </m:r>
          </m:sub>
          <m:sup>
            <m:r>
              <w:rPr>
                <w:rFonts w:ascii="Cambria Math" w:hAnsi="Cambria Math"/>
                <w:sz w:val="28"/>
                <w:szCs w:val="28"/>
                <w:lang w:val="kk-KZ"/>
              </w:rPr>
              <m:t>K</m:t>
            </m:r>
          </m:sup>
          <m:e>
            <m:sSub>
              <m:sSubPr>
                <m:ctrlPr>
                  <w:rPr>
                    <w:rFonts w:ascii="Cambria Math" w:hAnsi="Cambria Math"/>
                    <w:i/>
                    <w:sz w:val="28"/>
                    <w:szCs w:val="28"/>
                    <w:lang w:val="kk-KZ"/>
                  </w:rPr>
                </m:ctrlPr>
              </m:sSubPr>
              <m:e>
                <m:r>
                  <w:rPr>
                    <w:rFonts w:ascii="Cambria Math" w:hAnsi="Cambria Math"/>
                    <w:sz w:val="28"/>
                    <w:szCs w:val="28"/>
                    <w:lang w:val="kk-KZ"/>
                  </w:rPr>
                  <m:t>U</m:t>
                </m:r>
              </m:e>
              <m:sub>
                <m:r>
                  <w:rPr>
                    <w:rFonts w:ascii="Cambria Math" w:hAnsi="Cambria Math"/>
                    <w:sz w:val="28"/>
                    <w:szCs w:val="28"/>
                    <w:lang w:val="kk-KZ"/>
                  </w:rPr>
                  <m:t>nl</m:t>
                </m:r>
              </m:sub>
            </m:sSub>
          </m:e>
        </m:nary>
        <m:sSub>
          <m:sSubPr>
            <m:ctrlPr>
              <w:rPr>
                <w:rFonts w:ascii="Cambria Math" w:hAnsi="Cambria Math"/>
                <w:i/>
                <w:sz w:val="28"/>
                <w:szCs w:val="28"/>
                <w:lang w:val="kk-KZ"/>
              </w:rPr>
            </m:ctrlPr>
          </m:sSubPr>
          <m:e>
            <m:r>
              <w:rPr>
                <w:rFonts w:ascii="Cambria Math" w:hAnsi="Cambria Math"/>
                <w:sz w:val="28"/>
                <w:szCs w:val="28"/>
                <w:lang w:val="kk-KZ"/>
              </w:rPr>
              <m:t>M</m:t>
            </m:r>
          </m:e>
          <m:sub>
            <m:r>
              <w:rPr>
                <w:rFonts w:ascii="Cambria Math" w:hAnsi="Cambria Math"/>
                <w:sz w:val="28"/>
                <w:szCs w:val="28"/>
                <w:lang w:val="kk-KZ"/>
              </w:rPr>
              <m:t>l</m:t>
            </m:r>
          </m:sub>
        </m:sSub>
        <m:r>
          <w:rPr>
            <w:rFonts w:ascii="Cambria Math" w:hAnsi="Cambria Math"/>
            <w:sz w:val="28"/>
            <w:szCs w:val="28"/>
            <w:lang w:val="kk-KZ"/>
          </w:rPr>
          <m:t>=0 ;</m:t>
        </m:r>
      </m:oMath>
      <w:r>
        <w:rPr>
          <w:sz w:val="28"/>
          <w:szCs w:val="28"/>
          <w:lang w:val="kk-KZ"/>
        </w:rPr>
        <w:tab/>
      </w:r>
      <w:r w:rsidRPr="00801AA8">
        <w:rPr>
          <w:sz w:val="28"/>
          <w:szCs w:val="28"/>
          <w:lang w:val="kk-KZ"/>
        </w:rPr>
        <w:t>(</w:t>
      </w:r>
      <w:r w:rsidR="00D363BC">
        <w:rPr>
          <w:sz w:val="28"/>
          <w:szCs w:val="28"/>
          <w:lang w:val="kk-KZ"/>
        </w:rPr>
        <w:t>2.</w:t>
      </w:r>
      <w:r w:rsidR="00D363BC" w:rsidRPr="00D363BC">
        <w:rPr>
          <w:sz w:val="28"/>
          <w:szCs w:val="28"/>
          <w:lang w:val="kk-KZ"/>
        </w:rPr>
        <w:t>4</w:t>
      </w:r>
      <w:r w:rsidRPr="00801AA8">
        <w:rPr>
          <w:sz w:val="28"/>
          <w:szCs w:val="28"/>
          <w:lang w:val="kk-KZ"/>
        </w:rPr>
        <w:t>)</w:t>
      </w:r>
    </w:p>
    <w:p w14:paraId="203F7042" w14:textId="77777777" w:rsidR="00854738" w:rsidRPr="00D66D68" w:rsidRDefault="00854738" w:rsidP="00DA3131">
      <w:pPr>
        <w:jc w:val="center"/>
        <w:rPr>
          <w:sz w:val="28"/>
          <w:szCs w:val="28"/>
          <w:lang w:val="kk-KZ"/>
        </w:rPr>
      </w:pPr>
    </w:p>
    <w:p w14:paraId="3CC2583D" w14:textId="2621D165" w:rsidR="00854738" w:rsidRPr="00D66D68" w:rsidRDefault="00854738" w:rsidP="00DA3131">
      <w:pPr>
        <w:tabs>
          <w:tab w:val="center" w:pos="4820"/>
          <w:tab w:val="right" w:pos="9639"/>
        </w:tabs>
        <w:jc w:val="center"/>
        <w:rPr>
          <w:sz w:val="28"/>
          <w:szCs w:val="28"/>
          <w:lang w:val="kk-KZ"/>
        </w:rPr>
      </w:pPr>
      <w:r>
        <w:rPr>
          <w:sz w:val="28"/>
          <w:szCs w:val="28"/>
          <w:lang w:val="kk-KZ"/>
        </w:rPr>
        <w:tab/>
      </w:r>
      <m:oMath>
        <m:r>
          <w:rPr>
            <w:rFonts w:ascii="Cambria Math" w:hAnsi="Cambria Math"/>
            <w:sz w:val="28"/>
            <w:szCs w:val="28"/>
            <w:lang w:val="kk-KZ"/>
          </w:rPr>
          <m:t>V-</m:t>
        </m:r>
        <m:f>
          <m:fPr>
            <m:ctrlPr>
              <w:rPr>
                <w:rFonts w:ascii="Cambria Math" w:hAnsi="Cambria Math"/>
                <w:i/>
                <w:sz w:val="28"/>
                <w:szCs w:val="28"/>
                <w:lang w:val="kk-KZ"/>
              </w:rPr>
            </m:ctrlPr>
          </m:fPr>
          <m:num>
            <m:sSub>
              <m:sSubPr>
                <m:ctrlPr>
                  <w:rPr>
                    <w:rFonts w:ascii="Cambria Math" w:hAnsi="Cambria Math"/>
                    <w:i/>
                    <w:sz w:val="28"/>
                    <w:szCs w:val="28"/>
                    <w:lang w:val="kk-KZ"/>
                  </w:rPr>
                </m:ctrlPr>
              </m:sSubPr>
              <m:e>
                <m:r>
                  <w:rPr>
                    <w:rFonts w:ascii="Cambria Math" w:hAnsi="Cambria Math"/>
                    <w:sz w:val="28"/>
                    <w:szCs w:val="28"/>
                    <w:lang w:val="kk-KZ"/>
                  </w:rPr>
                  <m:t>R</m:t>
                </m:r>
              </m:e>
              <m:sub>
                <m:r>
                  <w:rPr>
                    <w:rFonts w:ascii="Cambria Math" w:hAnsi="Cambria Math"/>
                    <w:sz w:val="28"/>
                    <w:szCs w:val="28"/>
                    <w:lang w:val="kk-KZ"/>
                  </w:rPr>
                  <m:t>0</m:t>
                </m:r>
              </m:sub>
            </m:sSub>
            <m:r>
              <w:rPr>
                <w:rFonts w:ascii="Cambria Math" w:hAnsi="Cambria Math"/>
                <w:sz w:val="28"/>
                <w:szCs w:val="28"/>
                <w:lang w:val="kk-KZ"/>
              </w:rPr>
              <m:t>T</m:t>
            </m:r>
          </m:num>
          <m:den>
            <m:r>
              <w:rPr>
                <w:rFonts w:ascii="Cambria Math" w:hAnsi="Cambria Math"/>
                <w:sz w:val="28"/>
                <w:szCs w:val="28"/>
                <w:lang w:val="kk-KZ"/>
              </w:rPr>
              <m:t>P</m:t>
            </m:r>
          </m:den>
        </m:f>
        <m:nary>
          <m:naryPr>
            <m:chr m:val="∑"/>
            <m:limLoc m:val="undOvr"/>
            <m:ctrlPr>
              <w:rPr>
                <w:rFonts w:ascii="Cambria Math" w:hAnsi="Cambria Math"/>
                <w:i/>
                <w:sz w:val="28"/>
                <w:szCs w:val="28"/>
                <w:lang w:val="kk-KZ"/>
              </w:rPr>
            </m:ctrlPr>
          </m:naryPr>
          <m:sub>
            <m:r>
              <w:rPr>
                <w:rFonts w:ascii="Cambria Math" w:hAnsi="Cambria Math"/>
                <w:sz w:val="28"/>
                <w:szCs w:val="28"/>
                <w:lang w:val="kk-KZ"/>
              </w:rPr>
              <m:t>i=1</m:t>
            </m:r>
          </m:sub>
          <m:sup>
            <m:r>
              <w:rPr>
                <w:rFonts w:ascii="Cambria Math" w:hAnsi="Cambria Math"/>
                <w:sz w:val="28"/>
                <w:szCs w:val="28"/>
                <w:lang w:val="kk-KZ"/>
              </w:rPr>
              <m:t>R</m:t>
            </m:r>
          </m:sup>
          <m:e>
            <m:sSub>
              <m:sSubPr>
                <m:ctrlPr>
                  <w:rPr>
                    <w:rFonts w:ascii="Cambria Math" w:hAnsi="Cambria Math"/>
                    <w:i/>
                    <w:sz w:val="28"/>
                    <w:szCs w:val="28"/>
                    <w:lang w:val="kk-KZ"/>
                  </w:rPr>
                </m:ctrlPr>
              </m:sSubPr>
              <m:e>
                <m:r>
                  <w:rPr>
                    <w:rFonts w:ascii="Cambria Math" w:hAnsi="Cambria Math"/>
                    <w:sz w:val="28"/>
                    <w:szCs w:val="28"/>
                    <w:lang w:val="kk-KZ"/>
                  </w:rPr>
                  <m:t>M</m:t>
                </m:r>
              </m:e>
              <m:sub>
                <m:r>
                  <w:rPr>
                    <w:rFonts w:ascii="Cambria Math" w:hAnsi="Cambria Math"/>
                    <w:sz w:val="28"/>
                    <w:szCs w:val="28"/>
                    <w:lang w:val="kk-KZ"/>
                  </w:rPr>
                  <m:t>i</m:t>
                </m:r>
              </m:sub>
            </m:sSub>
          </m:e>
        </m:nary>
        <m:r>
          <w:rPr>
            <w:rFonts w:ascii="Cambria Math" w:hAnsi="Cambria Math"/>
            <w:sz w:val="28"/>
            <w:szCs w:val="28"/>
            <w:lang w:val="kk-KZ"/>
          </w:rPr>
          <m:t>=0 ;</m:t>
        </m:r>
      </m:oMath>
      <w:r>
        <w:rPr>
          <w:sz w:val="28"/>
          <w:szCs w:val="28"/>
          <w:lang w:val="kk-KZ"/>
        </w:rPr>
        <w:tab/>
      </w:r>
      <w:r w:rsidR="00D363BC">
        <w:rPr>
          <w:sz w:val="28"/>
          <w:szCs w:val="28"/>
          <w:lang w:val="en-US"/>
        </w:rPr>
        <w:t>(2.5</w:t>
      </w:r>
      <w:r>
        <w:rPr>
          <w:sz w:val="28"/>
          <w:szCs w:val="28"/>
          <w:lang w:val="en-US"/>
        </w:rPr>
        <w:t>)</w:t>
      </w:r>
    </w:p>
    <w:p w14:paraId="06BFE1D9" w14:textId="77777777" w:rsidR="00854738" w:rsidRPr="00D66D68" w:rsidRDefault="00854738" w:rsidP="00DA3131">
      <w:pPr>
        <w:rPr>
          <w:sz w:val="28"/>
          <w:szCs w:val="28"/>
          <w:lang w:val="kk-KZ"/>
        </w:rPr>
      </w:pPr>
    </w:p>
    <w:p w14:paraId="0A47F277" w14:textId="4C27D380" w:rsidR="00854738" w:rsidRPr="00FA4A9B" w:rsidRDefault="00854738" w:rsidP="00DA3131">
      <w:pPr>
        <w:jc w:val="both"/>
        <w:rPr>
          <w:sz w:val="28"/>
          <w:szCs w:val="28"/>
          <w:lang w:val="en-US"/>
        </w:rPr>
      </w:pPr>
      <w:r w:rsidRPr="00D66D68">
        <w:rPr>
          <w:sz w:val="28"/>
          <w:szCs w:val="28"/>
          <w:lang w:val="kk-KZ"/>
        </w:rPr>
        <w:t xml:space="preserve">where </w:t>
      </w:r>
      <m:oMath>
        <m:sSub>
          <m:sSubPr>
            <m:ctrlPr>
              <w:rPr>
                <w:rFonts w:ascii="Cambria Math" w:hAnsi="Cambria Math"/>
                <w:i/>
                <w:sz w:val="28"/>
                <w:szCs w:val="28"/>
                <w:lang w:val="kk-KZ"/>
              </w:rPr>
            </m:ctrlPr>
          </m:sSubPr>
          <m:e>
            <m:r>
              <w:rPr>
                <w:rFonts w:ascii="Cambria Math" w:hAnsi="Cambria Math"/>
                <w:sz w:val="28"/>
                <w:szCs w:val="28"/>
                <w:lang w:val="kk-KZ"/>
              </w:rPr>
              <m:t>U</m:t>
            </m:r>
          </m:e>
          <m:sub>
            <m:r>
              <w:rPr>
                <w:rFonts w:ascii="Cambria Math" w:hAnsi="Cambria Math"/>
                <w:sz w:val="28"/>
                <w:szCs w:val="28"/>
                <w:lang w:val="kk-KZ"/>
              </w:rPr>
              <m:t>nl</m:t>
            </m:r>
          </m:sub>
        </m:sSub>
      </m:oMath>
      <w:r w:rsidRPr="00D66D68">
        <w:rPr>
          <w:sz w:val="28"/>
          <w:szCs w:val="28"/>
          <w:lang w:val="kk-KZ"/>
        </w:rPr>
        <w:t xml:space="preserve">, and </w:t>
      </w:r>
      <m:oMath>
        <m:sSub>
          <m:sSubPr>
            <m:ctrlPr>
              <w:rPr>
                <w:rFonts w:ascii="Cambria Math" w:hAnsi="Cambria Math"/>
                <w:i/>
                <w:sz w:val="28"/>
                <w:szCs w:val="28"/>
                <w:lang w:val="kk-KZ"/>
              </w:rPr>
            </m:ctrlPr>
          </m:sSubPr>
          <m:e>
            <m:r>
              <w:rPr>
                <w:rFonts w:ascii="Cambria Math" w:hAnsi="Cambria Math"/>
                <w:sz w:val="28"/>
                <w:szCs w:val="28"/>
                <w:lang w:val="kk-KZ"/>
              </w:rPr>
              <m:t>U</m:t>
            </m:r>
          </m:e>
          <m:sub>
            <m:r>
              <w:rPr>
                <w:rFonts w:ascii="Cambria Math" w:hAnsi="Cambria Math"/>
                <w:sz w:val="28"/>
                <w:szCs w:val="28"/>
                <w:lang w:val="kk-KZ"/>
              </w:rPr>
              <m:t>ni</m:t>
            </m:r>
          </m:sub>
        </m:sSub>
      </m:oMath>
      <w:r w:rsidRPr="00D66D68">
        <w:rPr>
          <w:sz w:val="28"/>
          <w:szCs w:val="28"/>
          <w:lang w:val="kk-KZ"/>
        </w:rPr>
        <w:t xml:space="preserve"> </w:t>
      </w:r>
      <w:r w:rsidR="00FA4A9B" w:rsidRPr="00FA4A9B">
        <w:rPr>
          <w:sz w:val="28"/>
          <w:szCs w:val="28"/>
          <w:lang w:val="en-US"/>
        </w:rPr>
        <w:t>correspond to the formation enthalpies of the solid and gaseous components, respectively.</w:t>
      </w:r>
    </w:p>
    <w:p w14:paraId="052D6E4A" w14:textId="77777777" w:rsidR="00854738" w:rsidRPr="00D66D68" w:rsidRDefault="00854738" w:rsidP="00DA3131">
      <w:pPr>
        <w:rPr>
          <w:sz w:val="28"/>
          <w:szCs w:val="28"/>
          <w:lang w:val="en-US"/>
        </w:rPr>
      </w:pPr>
    </w:p>
    <w:p w14:paraId="3AECC30E" w14:textId="4CF15927" w:rsidR="00854738" w:rsidRPr="00801AA8" w:rsidRDefault="00854738" w:rsidP="00DA3131">
      <w:pPr>
        <w:tabs>
          <w:tab w:val="center" w:pos="4820"/>
          <w:tab w:val="right" w:pos="9639"/>
        </w:tabs>
        <w:rPr>
          <w:sz w:val="28"/>
          <w:szCs w:val="28"/>
          <w:lang w:val="kk-KZ"/>
        </w:rPr>
      </w:pPr>
      <w:r>
        <w:rPr>
          <w:sz w:val="28"/>
          <w:szCs w:val="28"/>
          <w:lang w:val="kk-KZ"/>
        </w:rPr>
        <w:tab/>
      </w:r>
      <m:oMath>
        <m:sSub>
          <m:sSubPr>
            <m:ctrlPr>
              <w:rPr>
                <w:rFonts w:ascii="Cambria Math" w:hAnsi="Cambria Math"/>
                <w:i/>
                <w:sz w:val="28"/>
                <w:szCs w:val="28"/>
                <w:lang w:val="kk-KZ"/>
              </w:rPr>
            </m:ctrlPr>
          </m:sSubPr>
          <m:e>
            <m:r>
              <w:rPr>
                <w:rFonts w:ascii="Cambria Math" w:hAnsi="Cambria Math"/>
                <w:sz w:val="28"/>
                <w:szCs w:val="28"/>
                <w:lang w:val="kk-KZ"/>
              </w:rPr>
              <m:t>U</m:t>
            </m:r>
          </m:e>
          <m:sub>
            <m:r>
              <w:rPr>
                <w:rFonts w:ascii="Cambria Math" w:hAnsi="Cambria Math"/>
                <w:sz w:val="28"/>
                <w:szCs w:val="28"/>
                <w:lang w:val="kk-KZ"/>
              </w:rPr>
              <m:t>ni</m:t>
            </m:r>
          </m:sub>
        </m:sSub>
        <m:r>
          <w:rPr>
            <w:rFonts w:ascii="Cambria Math" w:hAnsi="Cambria Math"/>
            <w:sz w:val="28"/>
            <w:szCs w:val="28"/>
            <w:lang w:val="kk-KZ"/>
          </w:rPr>
          <m:t>=</m:t>
        </m:r>
        <m:nary>
          <m:naryPr>
            <m:limLoc m:val="undOvr"/>
            <m:ctrlPr>
              <w:rPr>
                <w:rFonts w:ascii="Cambria Math" w:hAnsi="Cambria Math"/>
                <w:i/>
                <w:sz w:val="28"/>
                <w:szCs w:val="28"/>
                <w:lang w:val="kk-KZ"/>
              </w:rPr>
            </m:ctrlPr>
          </m:naryPr>
          <m:sub>
            <m:sSub>
              <m:sSubPr>
                <m:ctrlPr>
                  <w:rPr>
                    <w:rFonts w:ascii="Cambria Math" w:hAnsi="Cambria Math"/>
                    <w:i/>
                    <w:sz w:val="28"/>
                    <w:szCs w:val="28"/>
                    <w:lang w:val="kk-KZ"/>
                  </w:rPr>
                </m:ctrlPr>
              </m:sSubPr>
              <m:e>
                <m:r>
                  <w:rPr>
                    <w:rFonts w:ascii="Cambria Math" w:hAnsi="Cambria Math"/>
                    <w:sz w:val="28"/>
                    <w:szCs w:val="28"/>
                    <w:lang w:val="kk-KZ"/>
                  </w:rPr>
                  <m:t>T</m:t>
                </m:r>
              </m:e>
              <m:sub>
                <m:r>
                  <w:rPr>
                    <w:rFonts w:ascii="Cambria Math" w:hAnsi="Cambria Math"/>
                    <w:sz w:val="28"/>
                    <w:szCs w:val="28"/>
                    <w:lang w:val="kk-KZ"/>
                  </w:rPr>
                  <m:t>0</m:t>
                </m:r>
              </m:sub>
            </m:sSub>
          </m:sub>
          <m:sup>
            <m:r>
              <w:rPr>
                <w:rFonts w:ascii="Cambria Math" w:hAnsi="Cambria Math"/>
                <w:sz w:val="28"/>
                <w:szCs w:val="28"/>
                <w:lang w:val="kk-KZ"/>
              </w:rPr>
              <m:t>T</m:t>
            </m:r>
          </m:sup>
          <m:e>
            <m:sSub>
              <m:sSubPr>
                <m:ctrlPr>
                  <w:rPr>
                    <w:rFonts w:ascii="Cambria Math" w:hAnsi="Cambria Math"/>
                    <w:i/>
                    <w:sz w:val="28"/>
                    <w:szCs w:val="28"/>
                    <w:lang w:val="kk-KZ"/>
                  </w:rPr>
                </m:ctrlPr>
              </m:sSubPr>
              <m:e>
                <m:r>
                  <w:rPr>
                    <w:rFonts w:ascii="Cambria Math" w:hAnsi="Cambria Math"/>
                    <w:sz w:val="28"/>
                    <w:szCs w:val="28"/>
                    <w:lang w:val="kk-KZ"/>
                  </w:rPr>
                  <m:t>C</m:t>
                </m:r>
              </m:e>
              <m:sub>
                <m:sSub>
                  <m:sSubPr>
                    <m:ctrlPr>
                      <w:rPr>
                        <w:rFonts w:ascii="Cambria Math" w:hAnsi="Cambria Math"/>
                        <w:i/>
                        <w:sz w:val="28"/>
                        <w:szCs w:val="28"/>
                        <w:lang w:val="kk-KZ"/>
                      </w:rPr>
                    </m:ctrlPr>
                  </m:sSubPr>
                  <m:e>
                    <m:r>
                      <w:rPr>
                        <w:rFonts w:ascii="Cambria Math" w:hAnsi="Cambria Math"/>
                        <w:sz w:val="28"/>
                        <w:szCs w:val="28"/>
                        <w:lang w:val="kk-KZ"/>
                      </w:rPr>
                      <m:t>V</m:t>
                    </m:r>
                  </m:e>
                  <m:sub>
                    <m:r>
                      <w:rPr>
                        <w:rFonts w:ascii="Cambria Math" w:hAnsi="Cambria Math"/>
                        <w:sz w:val="28"/>
                        <w:szCs w:val="28"/>
                        <w:lang w:val="kk-KZ"/>
                      </w:rPr>
                      <m:t>i</m:t>
                    </m:r>
                  </m:sub>
                </m:sSub>
              </m:sub>
            </m:sSub>
            <m:r>
              <w:rPr>
                <w:rFonts w:ascii="Cambria Math" w:hAnsi="Cambria Math"/>
                <w:sz w:val="28"/>
                <w:szCs w:val="28"/>
                <w:lang w:val="kk-KZ"/>
              </w:rPr>
              <m:t>dT+</m:t>
            </m:r>
            <m:sSub>
              <m:sSubPr>
                <m:ctrlPr>
                  <w:rPr>
                    <w:rFonts w:ascii="Cambria Math" w:hAnsi="Cambria Math"/>
                    <w:i/>
                    <w:sz w:val="28"/>
                    <w:szCs w:val="28"/>
                    <w:lang w:val="kk-KZ"/>
                  </w:rPr>
                </m:ctrlPr>
              </m:sSubPr>
              <m:e>
                <m:d>
                  <m:dPr>
                    <m:ctrlPr>
                      <w:rPr>
                        <w:rFonts w:ascii="Cambria Math" w:hAnsi="Cambria Math"/>
                        <w:i/>
                        <w:sz w:val="28"/>
                        <w:szCs w:val="28"/>
                        <w:lang w:val="kk-KZ"/>
                      </w:rPr>
                    </m:ctrlPr>
                  </m:dPr>
                  <m:e>
                    <m:r>
                      <w:rPr>
                        <w:rFonts w:ascii="Cambria Math" w:hAnsi="Cambria Math"/>
                        <w:sz w:val="28"/>
                        <w:szCs w:val="28"/>
                        <w:lang w:val="kk-KZ"/>
                      </w:rPr>
                      <m:t>∆</m:t>
                    </m:r>
                    <m:sSubSup>
                      <m:sSubSupPr>
                        <m:ctrlPr>
                          <w:rPr>
                            <w:rFonts w:ascii="Cambria Math" w:hAnsi="Cambria Math"/>
                            <w:i/>
                            <w:sz w:val="28"/>
                            <w:szCs w:val="28"/>
                            <w:lang w:val="kk-KZ"/>
                          </w:rPr>
                        </m:ctrlPr>
                      </m:sSubSupPr>
                      <m:e>
                        <m:r>
                          <w:rPr>
                            <w:rFonts w:ascii="Cambria Math" w:hAnsi="Cambria Math"/>
                            <w:sz w:val="28"/>
                            <w:szCs w:val="28"/>
                            <w:lang w:val="kk-KZ"/>
                          </w:rPr>
                          <m:t>H</m:t>
                        </m:r>
                      </m:e>
                      <m:sub>
                        <m:sSub>
                          <m:sSubPr>
                            <m:ctrlPr>
                              <w:rPr>
                                <w:rFonts w:ascii="Cambria Math" w:hAnsi="Cambria Math"/>
                                <w:i/>
                                <w:sz w:val="28"/>
                                <w:szCs w:val="28"/>
                                <w:lang w:val="kk-KZ"/>
                              </w:rPr>
                            </m:ctrlPr>
                          </m:sSubPr>
                          <m:e>
                            <m:r>
                              <w:rPr>
                                <w:rFonts w:ascii="Cambria Math" w:hAnsi="Cambria Math"/>
                                <w:sz w:val="28"/>
                                <w:szCs w:val="28"/>
                                <w:lang w:val="kk-KZ"/>
                              </w:rPr>
                              <m:t>T</m:t>
                            </m:r>
                          </m:e>
                          <m:sub>
                            <m:r>
                              <w:rPr>
                                <w:rFonts w:ascii="Cambria Math" w:hAnsi="Cambria Math"/>
                                <w:sz w:val="28"/>
                                <w:szCs w:val="28"/>
                                <w:lang w:val="kk-KZ"/>
                              </w:rPr>
                              <m:t>0</m:t>
                            </m:r>
                          </m:sub>
                        </m:sSub>
                      </m:sub>
                      <m:sup>
                        <m:r>
                          <w:rPr>
                            <w:rFonts w:ascii="Cambria Math" w:hAnsi="Cambria Math"/>
                            <w:sz w:val="28"/>
                            <w:szCs w:val="28"/>
                            <w:lang w:val="kk-KZ"/>
                          </w:rPr>
                          <m:t>0</m:t>
                        </m:r>
                      </m:sup>
                    </m:sSubSup>
                  </m:e>
                </m:d>
              </m:e>
              <m:sub>
                <m:r>
                  <w:rPr>
                    <w:rFonts w:ascii="Cambria Math" w:hAnsi="Cambria Math"/>
                    <w:sz w:val="28"/>
                    <w:szCs w:val="28"/>
                    <w:lang w:val="kk-KZ"/>
                  </w:rPr>
                  <m:t>i</m:t>
                </m:r>
              </m:sub>
            </m:sSub>
            <m:r>
              <w:rPr>
                <w:rFonts w:ascii="Cambria Math" w:hAnsi="Cambria Math"/>
                <w:sz w:val="28"/>
                <w:szCs w:val="28"/>
                <w:lang w:val="kk-KZ"/>
              </w:rPr>
              <m:t>;</m:t>
            </m:r>
          </m:e>
        </m:nary>
      </m:oMath>
      <w:r>
        <w:rPr>
          <w:sz w:val="28"/>
          <w:szCs w:val="28"/>
          <w:lang w:val="kk-KZ"/>
        </w:rPr>
        <w:tab/>
      </w:r>
    </w:p>
    <w:p w14:paraId="2803D671" w14:textId="77777777" w:rsidR="00854738" w:rsidRPr="00D66D68" w:rsidRDefault="00854738" w:rsidP="00DA3131">
      <w:pPr>
        <w:rPr>
          <w:sz w:val="28"/>
          <w:szCs w:val="28"/>
          <w:lang w:val="kk-KZ"/>
        </w:rPr>
      </w:pPr>
    </w:p>
    <w:p w14:paraId="3646652C" w14:textId="2FE5B1FD" w:rsidR="00854738" w:rsidRPr="00801AA8" w:rsidRDefault="00854738" w:rsidP="00DA3131">
      <w:pPr>
        <w:tabs>
          <w:tab w:val="center" w:pos="4820"/>
          <w:tab w:val="right" w:pos="9639"/>
        </w:tabs>
        <w:rPr>
          <w:sz w:val="28"/>
          <w:szCs w:val="28"/>
          <w:lang w:val="kk-KZ"/>
        </w:rPr>
      </w:pPr>
      <w:r>
        <w:rPr>
          <w:sz w:val="28"/>
          <w:szCs w:val="28"/>
          <w:lang w:val="kk-KZ"/>
        </w:rPr>
        <w:tab/>
      </w:r>
      <m:oMath>
        <m:sSub>
          <m:sSubPr>
            <m:ctrlPr>
              <w:rPr>
                <w:rFonts w:ascii="Cambria Math" w:hAnsi="Cambria Math"/>
                <w:i/>
                <w:sz w:val="28"/>
                <w:szCs w:val="28"/>
                <w:lang w:val="kk-KZ"/>
              </w:rPr>
            </m:ctrlPr>
          </m:sSubPr>
          <m:e>
            <m:r>
              <w:rPr>
                <w:rFonts w:ascii="Cambria Math" w:hAnsi="Cambria Math"/>
                <w:sz w:val="28"/>
                <w:szCs w:val="28"/>
                <w:lang w:val="kk-KZ"/>
              </w:rPr>
              <m:t>U</m:t>
            </m:r>
          </m:e>
          <m:sub>
            <m:r>
              <w:rPr>
                <w:rFonts w:ascii="Cambria Math" w:hAnsi="Cambria Math"/>
                <w:sz w:val="28"/>
                <w:szCs w:val="28"/>
                <w:lang w:val="kk-KZ"/>
              </w:rPr>
              <m:t>nl</m:t>
            </m:r>
          </m:sub>
        </m:sSub>
        <m:r>
          <w:rPr>
            <w:rFonts w:ascii="Cambria Math" w:hAnsi="Cambria Math"/>
            <w:sz w:val="28"/>
            <w:szCs w:val="28"/>
            <w:lang w:val="kk-KZ"/>
          </w:rPr>
          <m:t>=</m:t>
        </m:r>
        <m:nary>
          <m:naryPr>
            <m:limLoc m:val="undOvr"/>
            <m:ctrlPr>
              <w:rPr>
                <w:rFonts w:ascii="Cambria Math" w:hAnsi="Cambria Math"/>
                <w:i/>
                <w:sz w:val="28"/>
                <w:szCs w:val="28"/>
                <w:lang w:val="kk-KZ"/>
              </w:rPr>
            </m:ctrlPr>
          </m:naryPr>
          <m:sub>
            <m:sSub>
              <m:sSubPr>
                <m:ctrlPr>
                  <w:rPr>
                    <w:rFonts w:ascii="Cambria Math" w:hAnsi="Cambria Math"/>
                    <w:i/>
                    <w:sz w:val="28"/>
                    <w:szCs w:val="28"/>
                    <w:lang w:val="kk-KZ"/>
                  </w:rPr>
                </m:ctrlPr>
              </m:sSubPr>
              <m:e>
                <m:r>
                  <w:rPr>
                    <w:rFonts w:ascii="Cambria Math" w:hAnsi="Cambria Math"/>
                    <w:sz w:val="28"/>
                    <w:szCs w:val="28"/>
                    <w:lang w:val="kk-KZ"/>
                  </w:rPr>
                  <m:t>T</m:t>
                </m:r>
              </m:e>
              <m:sub>
                <m:r>
                  <w:rPr>
                    <w:rFonts w:ascii="Cambria Math" w:hAnsi="Cambria Math"/>
                    <w:sz w:val="28"/>
                    <w:szCs w:val="28"/>
                    <w:lang w:val="kk-KZ"/>
                  </w:rPr>
                  <m:t>0</m:t>
                </m:r>
              </m:sub>
            </m:sSub>
          </m:sub>
          <m:sup>
            <m:r>
              <w:rPr>
                <w:rFonts w:ascii="Cambria Math" w:hAnsi="Cambria Math"/>
                <w:sz w:val="28"/>
                <w:szCs w:val="28"/>
                <w:lang w:val="kk-KZ"/>
              </w:rPr>
              <m:t>T</m:t>
            </m:r>
          </m:sup>
          <m:e>
            <m:sSub>
              <m:sSubPr>
                <m:ctrlPr>
                  <w:rPr>
                    <w:rFonts w:ascii="Cambria Math" w:hAnsi="Cambria Math"/>
                    <w:i/>
                    <w:sz w:val="28"/>
                    <w:szCs w:val="28"/>
                    <w:lang w:val="kk-KZ"/>
                  </w:rPr>
                </m:ctrlPr>
              </m:sSubPr>
              <m:e>
                <m:r>
                  <w:rPr>
                    <w:rFonts w:ascii="Cambria Math" w:hAnsi="Cambria Math"/>
                    <w:sz w:val="28"/>
                    <w:szCs w:val="28"/>
                    <w:lang w:val="kk-KZ"/>
                  </w:rPr>
                  <m:t>C</m:t>
                </m:r>
              </m:e>
              <m:sub>
                <m:sSub>
                  <m:sSubPr>
                    <m:ctrlPr>
                      <w:rPr>
                        <w:rFonts w:ascii="Cambria Math" w:hAnsi="Cambria Math"/>
                        <w:i/>
                        <w:sz w:val="28"/>
                        <w:szCs w:val="28"/>
                        <w:lang w:val="kk-KZ"/>
                      </w:rPr>
                    </m:ctrlPr>
                  </m:sSubPr>
                  <m:e>
                    <m:r>
                      <w:rPr>
                        <w:rFonts w:ascii="Cambria Math" w:hAnsi="Cambria Math"/>
                        <w:sz w:val="28"/>
                        <w:szCs w:val="28"/>
                        <w:lang w:val="kk-KZ"/>
                      </w:rPr>
                      <m:t>V</m:t>
                    </m:r>
                  </m:e>
                  <m:sub>
                    <m:r>
                      <w:rPr>
                        <w:rFonts w:ascii="Cambria Math" w:hAnsi="Cambria Math"/>
                        <w:sz w:val="28"/>
                        <w:szCs w:val="28"/>
                        <w:lang w:val="kk-KZ"/>
                      </w:rPr>
                      <m:t>l</m:t>
                    </m:r>
                  </m:sub>
                </m:sSub>
              </m:sub>
            </m:sSub>
            <m:r>
              <w:rPr>
                <w:rFonts w:ascii="Cambria Math" w:hAnsi="Cambria Math"/>
                <w:sz w:val="28"/>
                <w:szCs w:val="28"/>
                <w:lang w:val="kk-KZ"/>
              </w:rPr>
              <m:t>dT+</m:t>
            </m:r>
            <m:sSub>
              <m:sSubPr>
                <m:ctrlPr>
                  <w:rPr>
                    <w:rFonts w:ascii="Cambria Math" w:hAnsi="Cambria Math"/>
                    <w:i/>
                    <w:sz w:val="28"/>
                    <w:szCs w:val="28"/>
                    <w:lang w:val="kk-KZ"/>
                  </w:rPr>
                </m:ctrlPr>
              </m:sSubPr>
              <m:e>
                <m:d>
                  <m:dPr>
                    <m:ctrlPr>
                      <w:rPr>
                        <w:rFonts w:ascii="Cambria Math" w:hAnsi="Cambria Math"/>
                        <w:i/>
                        <w:sz w:val="28"/>
                        <w:szCs w:val="28"/>
                        <w:lang w:val="kk-KZ"/>
                      </w:rPr>
                    </m:ctrlPr>
                  </m:dPr>
                  <m:e>
                    <m:r>
                      <w:rPr>
                        <w:rFonts w:ascii="Cambria Math" w:hAnsi="Cambria Math"/>
                        <w:sz w:val="28"/>
                        <w:szCs w:val="28"/>
                        <w:lang w:val="kk-KZ"/>
                      </w:rPr>
                      <m:t>∆</m:t>
                    </m:r>
                    <m:sSubSup>
                      <m:sSubSupPr>
                        <m:ctrlPr>
                          <w:rPr>
                            <w:rFonts w:ascii="Cambria Math" w:hAnsi="Cambria Math"/>
                            <w:i/>
                            <w:sz w:val="28"/>
                            <w:szCs w:val="28"/>
                            <w:lang w:val="kk-KZ"/>
                          </w:rPr>
                        </m:ctrlPr>
                      </m:sSubSupPr>
                      <m:e>
                        <m:r>
                          <w:rPr>
                            <w:rFonts w:ascii="Cambria Math" w:hAnsi="Cambria Math"/>
                            <w:sz w:val="28"/>
                            <w:szCs w:val="28"/>
                            <w:lang w:val="kk-KZ"/>
                          </w:rPr>
                          <m:t>H</m:t>
                        </m:r>
                      </m:e>
                      <m:sub>
                        <m:sSub>
                          <m:sSubPr>
                            <m:ctrlPr>
                              <w:rPr>
                                <w:rFonts w:ascii="Cambria Math" w:hAnsi="Cambria Math"/>
                                <w:i/>
                                <w:sz w:val="28"/>
                                <w:szCs w:val="28"/>
                                <w:lang w:val="kk-KZ"/>
                              </w:rPr>
                            </m:ctrlPr>
                          </m:sSubPr>
                          <m:e>
                            <m:r>
                              <w:rPr>
                                <w:rFonts w:ascii="Cambria Math" w:hAnsi="Cambria Math"/>
                                <w:sz w:val="28"/>
                                <w:szCs w:val="28"/>
                                <w:lang w:val="kk-KZ"/>
                              </w:rPr>
                              <m:t>T</m:t>
                            </m:r>
                          </m:e>
                          <m:sub>
                            <m:r>
                              <w:rPr>
                                <w:rFonts w:ascii="Cambria Math" w:hAnsi="Cambria Math"/>
                                <w:sz w:val="28"/>
                                <w:szCs w:val="28"/>
                                <w:lang w:val="kk-KZ"/>
                              </w:rPr>
                              <m:t>0</m:t>
                            </m:r>
                          </m:sub>
                        </m:sSub>
                      </m:sub>
                      <m:sup>
                        <m:r>
                          <w:rPr>
                            <w:rFonts w:ascii="Cambria Math" w:hAnsi="Cambria Math"/>
                            <w:sz w:val="28"/>
                            <w:szCs w:val="28"/>
                            <w:lang w:val="kk-KZ"/>
                          </w:rPr>
                          <m:t>0</m:t>
                        </m:r>
                      </m:sup>
                    </m:sSubSup>
                  </m:e>
                </m:d>
              </m:e>
              <m:sub>
                <m:r>
                  <w:rPr>
                    <w:rFonts w:ascii="Cambria Math" w:hAnsi="Cambria Math"/>
                    <w:sz w:val="28"/>
                    <w:szCs w:val="28"/>
                    <w:lang w:val="kk-KZ"/>
                  </w:rPr>
                  <m:t>l</m:t>
                </m:r>
              </m:sub>
            </m:sSub>
            <m:r>
              <w:rPr>
                <w:rFonts w:ascii="Cambria Math" w:hAnsi="Cambria Math"/>
                <w:sz w:val="28"/>
                <w:szCs w:val="28"/>
                <w:lang w:val="kk-KZ"/>
              </w:rPr>
              <m:t>;</m:t>
            </m:r>
          </m:e>
        </m:nary>
      </m:oMath>
      <w:r>
        <w:rPr>
          <w:sz w:val="28"/>
          <w:szCs w:val="28"/>
          <w:lang w:val="kk-KZ"/>
        </w:rPr>
        <w:tab/>
      </w:r>
    </w:p>
    <w:p w14:paraId="45A424B2" w14:textId="77777777" w:rsidR="00854738" w:rsidRPr="00D66D68" w:rsidRDefault="00854738" w:rsidP="00DA3131">
      <w:pPr>
        <w:rPr>
          <w:sz w:val="28"/>
          <w:szCs w:val="28"/>
          <w:lang w:val="kk-KZ"/>
        </w:rPr>
      </w:pPr>
    </w:p>
    <w:p w14:paraId="4520A717" w14:textId="3422EBAA" w:rsidR="00854738" w:rsidRPr="00FA4A9B" w:rsidRDefault="00854738" w:rsidP="00DA3131">
      <w:pPr>
        <w:jc w:val="both"/>
        <w:rPr>
          <w:sz w:val="28"/>
          <w:szCs w:val="28"/>
          <w:lang w:val="en-US"/>
        </w:rPr>
      </w:pPr>
      <w:r w:rsidRPr="00D66D68">
        <w:rPr>
          <w:sz w:val="28"/>
          <w:szCs w:val="28"/>
          <w:lang w:val="kk-KZ"/>
        </w:rPr>
        <w:t xml:space="preserve">where </w:t>
      </w:r>
      <m:oMath>
        <m:sSub>
          <m:sSubPr>
            <m:ctrlPr>
              <w:rPr>
                <w:rFonts w:ascii="Cambria Math" w:hAnsi="Cambria Math"/>
                <w:i/>
                <w:sz w:val="28"/>
                <w:szCs w:val="28"/>
                <w:lang w:val="kk-KZ"/>
              </w:rPr>
            </m:ctrlPr>
          </m:sSubPr>
          <m:e>
            <m:d>
              <m:dPr>
                <m:ctrlPr>
                  <w:rPr>
                    <w:rFonts w:ascii="Cambria Math" w:hAnsi="Cambria Math"/>
                    <w:i/>
                    <w:sz w:val="28"/>
                    <w:szCs w:val="28"/>
                    <w:lang w:val="kk-KZ"/>
                  </w:rPr>
                </m:ctrlPr>
              </m:dPr>
              <m:e>
                <m:r>
                  <w:rPr>
                    <w:rFonts w:ascii="Cambria Math" w:hAnsi="Cambria Math"/>
                    <w:sz w:val="28"/>
                    <w:szCs w:val="28"/>
                    <w:lang w:val="kk-KZ"/>
                  </w:rPr>
                  <m:t>∆</m:t>
                </m:r>
                <m:sSubSup>
                  <m:sSubSupPr>
                    <m:ctrlPr>
                      <w:rPr>
                        <w:rFonts w:ascii="Cambria Math" w:hAnsi="Cambria Math"/>
                        <w:i/>
                        <w:sz w:val="28"/>
                        <w:szCs w:val="28"/>
                        <w:lang w:val="kk-KZ"/>
                      </w:rPr>
                    </m:ctrlPr>
                  </m:sSubSupPr>
                  <m:e>
                    <m:r>
                      <w:rPr>
                        <w:rFonts w:ascii="Cambria Math" w:hAnsi="Cambria Math"/>
                        <w:sz w:val="28"/>
                        <w:szCs w:val="28"/>
                        <w:lang w:val="kk-KZ"/>
                      </w:rPr>
                      <m:t>H</m:t>
                    </m:r>
                  </m:e>
                  <m:sub>
                    <m:sSub>
                      <m:sSubPr>
                        <m:ctrlPr>
                          <w:rPr>
                            <w:rFonts w:ascii="Cambria Math" w:hAnsi="Cambria Math"/>
                            <w:i/>
                            <w:sz w:val="28"/>
                            <w:szCs w:val="28"/>
                            <w:lang w:val="kk-KZ"/>
                          </w:rPr>
                        </m:ctrlPr>
                      </m:sSubPr>
                      <m:e>
                        <m:r>
                          <w:rPr>
                            <w:rFonts w:ascii="Cambria Math" w:hAnsi="Cambria Math"/>
                            <w:sz w:val="28"/>
                            <w:szCs w:val="28"/>
                            <w:lang w:val="kk-KZ"/>
                          </w:rPr>
                          <m:t>T</m:t>
                        </m:r>
                      </m:e>
                      <m:sub>
                        <m:r>
                          <w:rPr>
                            <w:rFonts w:ascii="Cambria Math" w:hAnsi="Cambria Math"/>
                            <w:sz w:val="28"/>
                            <w:szCs w:val="28"/>
                            <w:lang w:val="kk-KZ"/>
                          </w:rPr>
                          <m:t>0</m:t>
                        </m:r>
                      </m:sub>
                    </m:sSub>
                  </m:sub>
                  <m:sup>
                    <m:r>
                      <w:rPr>
                        <w:rFonts w:ascii="Cambria Math" w:hAnsi="Cambria Math"/>
                        <w:sz w:val="28"/>
                        <w:szCs w:val="28"/>
                        <w:lang w:val="kk-KZ"/>
                      </w:rPr>
                      <m:t>0</m:t>
                    </m:r>
                  </m:sup>
                </m:sSubSup>
              </m:e>
            </m:d>
          </m:e>
          <m:sub>
            <m:r>
              <w:rPr>
                <w:rFonts w:ascii="Cambria Math" w:hAnsi="Cambria Math"/>
                <w:sz w:val="28"/>
                <w:szCs w:val="28"/>
                <w:lang w:val="kk-KZ"/>
              </w:rPr>
              <m:t>i, l</m:t>
            </m:r>
          </m:sub>
        </m:sSub>
      </m:oMath>
      <w:r w:rsidRPr="00D66D68">
        <w:rPr>
          <w:sz w:val="28"/>
          <w:szCs w:val="28"/>
          <w:lang w:val="kk-KZ"/>
        </w:rPr>
        <w:t xml:space="preserve"> </w:t>
      </w:r>
      <w:r w:rsidR="00FA4A9B" w:rsidRPr="00FA4A9B">
        <w:rPr>
          <w:sz w:val="28"/>
          <w:szCs w:val="28"/>
          <w:lang w:val="en-US"/>
        </w:rPr>
        <w:t>denotes the standard enthalpy of formation at the reference temperature</w:t>
      </w:r>
      <w:r w:rsidRPr="00D66D68">
        <w:rPr>
          <w:sz w:val="28"/>
          <w:szCs w:val="28"/>
          <w:lang w:val="kk-KZ"/>
        </w:rPr>
        <w:t xml:space="preserve"> </w:t>
      </w:r>
      <m:oMath>
        <m:r>
          <w:rPr>
            <w:rFonts w:ascii="Cambria Math" w:hAnsi="Cambria Math"/>
            <w:sz w:val="28"/>
            <w:szCs w:val="28"/>
            <w:lang w:val="kk-KZ"/>
          </w:rPr>
          <m:t>T=</m:t>
        </m:r>
        <m:sSub>
          <m:sSubPr>
            <m:ctrlPr>
              <w:rPr>
                <w:rFonts w:ascii="Cambria Math" w:hAnsi="Cambria Math"/>
                <w:i/>
                <w:sz w:val="28"/>
                <w:szCs w:val="28"/>
                <w:lang w:val="kk-KZ"/>
              </w:rPr>
            </m:ctrlPr>
          </m:sSubPr>
          <m:e>
            <m:r>
              <w:rPr>
                <w:rFonts w:ascii="Cambria Math" w:hAnsi="Cambria Math"/>
                <w:sz w:val="28"/>
                <w:szCs w:val="28"/>
                <w:lang w:val="kk-KZ"/>
              </w:rPr>
              <m:t>T</m:t>
            </m:r>
          </m:e>
          <m:sub>
            <m:r>
              <w:rPr>
                <w:rFonts w:ascii="Cambria Math" w:hAnsi="Cambria Math"/>
                <w:sz w:val="28"/>
                <w:szCs w:val="28"/>
                <w:lang w:val="kk-KZ"/>
              </w:rPr>
              <m:t>0</m:t>
            </m:r>
          </m:sub>
        </m:sSub>
      </m:oMath>
      <w:r w:rsidRPr="00D66D68">
        <w:rPr>
          <w:sz w:val="28"/>
          <w:szCs w:val="28"/>
          <w:lang w:val="kk-KZ"/>
        </w:rPr>
        <w:t xml:space="preserve"> </w:t>
      </w:r>
      <w:r w:rsidR="00FA4A9B" w:rsidRPr="00FA4A9B">
        <w:rPr>
          <w:sz w:val="28"/>
          <w:szCs w:val="28"/>
          <w:lang w:val="en-US"/>
        </w:rPr>
        <w:t>for the gaseous and condensed components, respectively.</w:t>
      </w:r>
    </w:p>
    <w:p w14:paraId="10B702D0" w14:textId="51330CB2" w:rsidR="00854738" w:rsidRPr="005D770F" w:rsidRDefault="00FA4A9B" w:rsidP="00A51897">
      <w:pPr>
        <w:ind w:firstLine="709"/>
        <w:jc w:val="both"/>
        <w:rPr>
          <w:sz w:val="28"/>
          <w:szCs w:val="28"/>
          <w:lang w:val="kk-KZ"/>
        </w:rPr>
      </w:pPr>
      <w:r w:rsidRPr="00FA4A9B">
        <w:rPr>
          <w:sz w:val="28"/>
          <w:szCs w:val="28"/>
          <w:lang w:val="en-US"/>
        </w:rPr>
        <w:t>A fundamental prerequisite for the validity of equations (2.4) and (2.5) is that the system reaches internal equilibrium, which is defined by the maximization of entropy or by constraints restricting the permissible</w:t>
      </w:r>
      <w:r>
        <w:rPr>
          <w:sz w:val="28"/>
          <w:szCs w:val="28"/>
          <w:lang w:val="en-US"/>
        </w:rPr>
        <w:t xml:space="preserve"> variations in the mole numbers</w:t>
      </w:r>
      <w:r w:rsidRPr="00FA4A9B">
        <w:rPr>
          <w:sz w:val="28"/>
          <w:szCs w:val="28"/>
          <w:lang w:val="en-US"/>
        </w:rPr>
        <w:t xml:space="preserve"> </w:t>
      </w:r>
      <m:oMath>
        <m:sSub>
          <m:sSubPr>
            <m:ctrlPr>
              <w:rPr>
                <w:rFonts w:ascii="Cambria Math" w:hAnsi="Cambria Math"/>
                <w:i/>
                <w:sz w:val="28"/>
                <w:szCs w:val="28"/>
                <w:lang w:val="kk-KZ"/>
              </w:rPr>
            </m:ctrlPr>
          </m:sSubPr>
          <m:e>
            <m:r>
              <w:rPr>
                <w:rFonts w:ascii="Cambria Math" w:hAnsi="Cambria Math"/>
                <w:sz w:val="28"/>
                <w:szCs w:val="28"/>
                <w:lang w:val="kk-KZ"/>
              </w:rPr>
              <m:t>M</m:t>
            </m:r>
          </m:e>
          <m:sub>
            <m:r>
              <w:rPr>
                <w:rFonts w:ascii="Cambria Math" w:hAnsi="Cambria Math"/>
                <w:sz w:val="28"/>
                <w:szCs w:val="28"/>
                <w:lang w:val="kk-KZ"/>
              </w:rPr>
              <m:t>i</m:t>
            </m:r>
          </m:sub>
        </m:sSub>
      </m:oMath>
      <w:r>
        <w:rPr>
          <w:sz w:val="28"/>
          <w:szCs w:val="28"/>
          <w:lang w:val="en-US"/>
        </w:rPr>
        <w:t xml:space="preserve"> and</w:t>
      </w:r>
      <w:r w:rsidR="00854738" w:rsidRPr="00D66D68">
        <w:rPr>
          <w:sz w:val="28"/>
          <w:szCs w:val="28"/>
          <w:lang w:val="en-US"/>
        </w:rPr>
        <w:t xml:space="preserve"> </w:t>
      </w:r>
      <m:oMath>
        <m:sSub>
          <m:sSubPr>
            <m:ctrlPr>
              <w:rPr>
                <w:rFonts w:ascii="Cambria Math" w:hAnsi="Cambria Math"/>
                <w:i/>
                <w:sz w:val="28"/>
                <w:szCs w:val="28"/>
                <w:lang w:val="kk-KZ"/>
              </w:rPr>
            </m:ctrlPr>
          </m:sSubPr>
          <m:e>
            <m:r>
              <w:rPr>
                <w:rFonts w:ascii="Cambria Math" w:hAnsi="Cambria Math"/>
                <w:sz w:val="28"/>
                <w:szCs w:val="28"/>
                <w:lang w:val="kk-KZ"/>
              </w:rPr>
              <m:t>M</m:t>
            </m:r>
          </m:e>
          <m:sub>
            <m:r>
              <w:rPr>
                <w:rFonts w:ascii="Cambria Math" w:hAnsi="Cambria Math"/>
                <w:sz w:val="28"/>
                <w:szCs w:val="28"/>
                <w:lang w:val="kk-KZ"/>
              </w:rPr>
              <m:t>l</m:t>
            </m:r>
          </m:sub>
        </m:sSub>
      </m:oMath>
      <w:r w:rsidR="00854738">
        <w:rPr>
          <w:sz w:val="28"/>
          <w:szCs w:val="28"/>
          <w:lang w:val="kk-KZ"/>
        </w:rPr>
        <w:t>.</w:t>
      </w:r>
    </w:p>
    <w:p w14:paraId="57F396CA" w14:textId="190C0E5B" w:rsidR="00854738" w:rsidRPr="00FA4A9B" w:rsidRDefault="00FA4A9B" w:rsidP="00A51897">
      <w:pPr>
        <w:ind w:firstLine="709"/>
        <w:jc w:val="both"/>
        <w:rPr>
          <w:sz w:val="28"/>
          <w:szCs w:val="28"/>
          <w:lang w:val="en-US"/>
        </w:rPr>
      </w:pPr>
      <w:r w:rsidRPr="00FA4A9B">
        <w:rPr>
          <w:sz w:val="28"/>
          <w:szCs w:val="28"/>
          <w:lang w:val="en-US"/>
        </w:rPr>
        <w:t>Additionally, the conservation laws governing the chemical elements and the condition of electrical neutrality introduce further restrictions on the thermodynamic degre</w:t>
      </w:r>
      <w:r>
        <w:rPr>
          <w:sz w:val="28"/>
          <w:szCs w:val="28"/>
          <w:lang w:val="en-US"/>
        </w:rPr>
        <w:t>es of freedom within the system:</w:t>
      </w:r>
    </w:p>
    <w:p w14:paraId="36ECAA2F" w14:textId="507E5AF3" w:rsidR="00854738" w:rsidRDefault="00854738" w:rsidP="00DA3131">
      <w:pPr>
        <w:jc w:val="both"/>
        <w:rPr>
          <w:sz w:val="28"/>
          <w:szCs w:val="28"/>
          <w:lang w:val="kk-KZ"/>
        </w:rPr>
      </w:pPr>
    </w:p>
    <w:p w14:paraId="15CBA2B7" w14:textId="58368B60" w:rsidR="00854738" w:rsidRPr="00D66D68" w:rsidRDefault="008F3D09" w:rsidP="00C6367A">
      <w:pPr>
        <w:spacing w:after="280"/>
        <w:jc w:val="both"/>
        <w:rPr>
          <w:sz w:val="28"/>
          <w:szCs w:val="28"/>
          <w:lang w:val="kk-KZ"/>
        </w:rPr>
      </w:pPr>
      <w:r>
        <w:rPr>
          <w:sz w:val="28"/>
          <w:szCs w:val="28"/>
          <w:lang w:val="kk-KZ"/>
        </w:rPr>
        <w:t xml:space="preserve">                    </w:t>
      </w:r>
      <w:r w:rsidRPr="008F3D09">
        <w:rPr>
          <w:noProof/>
          <w:sz w:val="28"/>
          <w:szCs w:val="28"/>
        </w:rPr>
        <w:drawing>
          <wp:inline distT="0" distB="0" distL="0" distR="0" wp14:anchorId="563236FC" wp14:editId="30634F10">
            <wp:extent cx="5031521" cy="273762"/>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652691" cy="307560"/>
                    </a:xfrm>
                    <a:prstGeom prst="rect">
                      <a:avLst/>
                    </a:prstGeom>
                  </pic:spPr>
                </pic:pic>
              </a:graphicData>
            </a:graphic>
          </wp:inline>
        </w:drawing>
      </w:r>
    </w:p>
    <w:p w14:paraId="402E08CB" w14:textId="594B0AAA" w:rsidR="00854738" w:rsidRPr="00E13457" w:rsidRDefault="00854738" w:rsidP="00DA3131">
      <w:pPr>
        <w:tabs>
          <w:tab w:val="center" w:pos="4820"/>
          <w:tab w:val="right" w:pos="9639"/>
        </w:tabs>
        <w:jc w:val="both"/>
        <w:rPr>
          <w:sz w:val="28"/>
          <w:szCs w:val="28"/>
          <w:lang w:val="en-US"/>
        </w:rPr>
      </w:pPr>
      <w:r>
        <w:rPr>
          <w:sz w:val="28"/>
          <w:szCs w:val="28"/>
          <w:lang w:val="kk-KZ"/>
        </w:rPr>
        <w:tab/>
      </w:r>
      <m:oMath>
        <m:nary>
          <m:naryPr>
            <m:chr m:val="∑"/>
            <m:limLoc m:val="undOvr"/>
            <m:ctrlPr>
              <w:rPr>
                <w:rFonts w:ascii="Cambria Math" w:hAnsi="Cambria Math"/>
                <w:i/>
                <w:sz w:val="28"/>
                <w:szCs w:val="28"/>
                <w:lang w:val="kk-KZ"/>
              </w:rPr>
            </m:ctrlPr>
          </m:naryPr>
          <m:sub>
            <m:r>
              <w:rPr>
                <w:rFonts w:ascii="Cambria Math" w:hAnsi="Cambria Math"/>
                <w:sz w:val="28"/>
                <w:szCs w:val="28"/>
                <w:lang w:val="kk-KZ"/>
              </w:rPr>
              <m:t>i=1</m:t>
            </m:r>
          </m:sub>
          <m:sup>
            <m:r>
              <w:rPr>
                <w:rFonts w:ascii="Cambria Math" w:hAnsi="Cambria Math"/>
                <w:sz w:val="28"/>
                <w:szCs w:val="28"/>
                <w:lang w:val="kk-KZ"/>
              </w:rPr>
              <m:t>R</m:t>
            </m:r>
          </m:sup>
          <m:e>
            <m:sSub>
              <m:sSubPr>
                <m:ctrlPr>
                  <w:rPr>
                    <w:rFonts w:ascii="Cambria Math" w:hAnsi="Cambria Math"/>
                    <w:i/>
                    <w:sz w:val="28"/>
                    <w:szCs w:val="28"/>
                    <w:lang w:val="kk-KZ"/>
                  </w:rPr>
                </m:ctrlPr>
              </m:sSubPr>
              <m:e>
                <m:r>
                  <w:rPr>
                    <w:rFonts w:ascii="Cambria Math" w:hAnsi="Cambria Math"/>
                    <w:sz w:val="28"/>
                    <w:szCs w:val="28"/>
                    <w:lang w:val="kk-KZ"/>
                  </w:rPr>
                  <m:t>n</m:t>
                </m:r>
              </m:e>
              <m:sub>
                <m:r>
                  <w:rPr>
                    <w:rFonts w:ascii="Cambria Math" w:hAnsi="Cambria Math"/>
                    <w:sz w:val="28"/>
                    <w:szCs w:val="28"/>
                    <w:lang w:val="kk-KZ"/>
                  </w:rPr>
                  <m:t>ei</m:t>
                </m:r>
              </m:sub>
            </m:sSub>
            <m:sSub>
              <m:sSubPr>
                <m:ctrlPr>
                  <w:rPr>
                    <w:rFonts w:ascii="Cambria Math" w:hAnsi="Cambria Math"/>
                    <w:i/>
                    <w:sz w:val="28"/>
                    <w:szCs w:val="28"/>
                    <w:lang w:val="kk-KZ"/>
                  </w:rPr>
                </m:ctrlPr>
              </m:sSubPr>
              <m:e>
                <m:r>
                  <w:rPr>
                    <w:rFonts w:ascii="Cambria Math" w:hAnsi="Cambria Math"/>
                    <w:sz w:val="28"/>
                    <w:szCs w:val="28"/>
                    <w:lang w:val="kk-KZ"/>
                  </w:rPr>
                  <m:t>M</m:t>
                </m:r>
              </m:e>
              <m:sub>
                <m:r>
                  <w:rPr>
                    <w:rFonts w:ascii="Cambria Math" w:hAnsi="Cambria Math"/>
                    <w:sz w:val="28"/>
                    <w:szCs w:val="28"/>
                    <w:lang w:val="kk-KZ"/>
                  </w:rPr>
                  <m:t>i</m:t>
                </m:r>
              </m:sub>
            </m:sSub>
            <m:r>
              <w:rPr>
                <w:rFonts w:ascii="Cambria Math" w:hAnsi="Cambria Math"/>
                <w:sz w:val="28"/>
                <w:szCs w:val="28"/>
                <w:lang w:val="kk-KZ"/>
              </w:rPr>
              <m:t>=0,</m:t>
            </m:r>
          </m:e>
        </m:nary>
      </m:oMath>
      <w:r>
        <w:rPr>
          <w:sz w:val="28"/>
          <w:szCs w:val="28"/>
          <w:lang w:val="kk-KZ"/>
        </w:rPr>
        <w:tab/>
      </w:r>
      <w:r w:rsidR="00D363BC">
        <w:rPr>
          <w:sz w:val="28"/>
          <w:szCs w:val="28"/>
          <w:lang w:val="en-US"/>
        </w:rPr>
        <w:t>(2.7</w:t>
      </w:r>
      <w:r>
        <w:rPr>
          <w:sz w:val="28"/>
          <w:szCs w:val="28"/>
          <w:lang w:val="en-US"/>
        </w:rPr>
        <w:t>)</w:t>
      </w:r>
    </w:p>
    <w:p w14:paraId="41142412" w14:textId="77777777" w:rsidR="00854738" w:rsidRPr="00D66D68" w:rsidRDefault="00854738" w:rsidP="00DA3131">
      <w:pPr>
        <w:jc w:val="both"/>
        <w:rPr>
          <w:sz w:val="28"/>
          <w:szCs w:val="28"/>
          <w:lang w:val="en-US"/>
        </w:rPr>
      </w:pPr>
    </w:p>
    <w:p w14:paraId="0D963ACF" w14:textId="4216BC6B" w:rsidR="00034816" w:rsidRDefault="00854738" w:rsidP="00071725">
      <w:pPr>
        <w:jc w:val="both"/>
        <w:rPr>
          <w:sz w:val="28"/>
          <w:szCs w:val="28"/>
          <w:lang w:val="en-US"/>
        </w:rPr>
      </w:pPr>
      <w:r w:rsidRPr="002F76A7">
        <w:rPr>
          <w:sz w:val="28"/>
          <w:szCs w:val="28"/>
          <w:lang w:val="en-US"/>
        </w:rPr>
        <w:t xml:space="preserve">where </w:t>
      </w:r>
      <m:oMath>
        <m:sSub>
          <m:sSubPr>
            <m:ctrlPr>
              <w:rPr>
                <w:rFonts w:ascii="Cambria Math" w:hAnsi="Cambria Math"/>
                <w:i/>
                <w:sz w:val="28"/>
                <w:szCs w:val="28"/>
                <w:lang w:val="kk-KZ"/>
              </w:rPr>
            </m:ctrlPr>
          </m:sSubPr>
          <m:e>
            <m:r>
              <w:rPr>
                <w:rFonts w:ascii="Cambria Math" w:hAnsi="Cambria Math"/>
                <w:sz w:val="28"/>
                <w:szCs w:val="28"/>
                <w:lang w:val="kk-KZ"/>
              </w:rPr>
              <m:t>n</m:t>
            </m:r>
          </m:e>
          <m:sub>
            <m:r>
              <w:rPr>
                <w:rFonts w:ascii="Cambria Math" w:hAnsi="Cambria Math"/>
                <w:sz w:val="28"/>
                <w:szCs w:val="28"/>
                <w:lang w:val="kk-KZ"/>
              </w:rPr>
              <m:t>ji</m:t>
            </m:r>
          </m:sub>
        </m:sSub>
      </m:oMath>
      <w:r w:rsidRPr="002F76A7">
        <w:rPr>
          <w:sz w:val="28"/>
          <w:szCs w:val="28"/>
          <w:lang w:val="en-US"/>
        </w:rPr>
        <w:t xml:space="preserve"> </w:t>
      </w:r>
      <w:r w:rsidR="004D36AD">
        <w:rPr>
          <w:sz w:val="28"/>
          <w:szCs w:val="28"/>
          <w:lang w:val="en-US"/>
        </w:rPr>
        <w:t xml:space="preserve">and </w:t>
      </w:r>
      <m:oMath>
        <m:sSub>
          <m:sSubPr>
            <m:ctrlPr>
              <w:rPr>
                <w:rFonts w:ascii="Cambria Math" w:hAnsi="Cambria Math"/>
                <w:i/>
                <w:sz w:val="28"/>
                <w:szCs w:val="28"/>
                <w:lang w:val="kk-KZ"/>
              </w:rPr>
            </m:ctrlPr>
          </m:sSubPr>
          <m:e>
            <m:r>
              <w:rPr>
                <w:rFonts w:ascii="Cambria Math" w:hAnsi="Cambria Math"/>
                <w:sz w:val="28"/>
                <w:szCs w:val="28"/>
                <w:lang w:val="kk-KZ"/>
              </w:rPr>
              <m:t>n</m:t>
            </m:r>
          </m:e>
          <m:sub>
            <m:r>
              <w:rPr>
                <w:rFonts w:ascii="Cambria Math" w:hAnsi="Cambria Math"/>
                <w:sz w:val="28"/>
                <w:szCs w:val="28"/>
                <w:lang w:val="kk-KZ"/>
              </w:rPr>
              <m:t>jl</m:t>
            </m:r>
          </m:sub>
        </m:sSub>
      </m:oMath>
      <w:r w:rsidR="004D36AD">
        <w:rPr>
          <w:sz w:val="28"/>
          <w:szCs w:val="28"/>
          <w:lang w:val="en-US"/>
        </w:rPr>
        <w:t xml:space="preserve"> are</w:t>
      </w:r>
      <w:r w:rsidRPr="002F76A7">
        <w:rPr>
          <w:sz w:val="28"/>
          <w:szCs w:val="28"/>
          <w:lang w:val="en-US"/>
        </w:rPr>
        <w:t xml:space="preserve"> the number</w:t>
      </w:r>
      <w:r w:rsidR="004D36AD">
        <w:rPr>
          <w:sz w:val="28"/>
          <w:szCs w:val="28"/>
          <w:lang w:val="en-US"/>
        </w:rPr>
        <w:t>s</w:t>
      </w:r>
      <w:r w:rsidRPr="002F76A7">
        <w:rPr>
          <w:sz w:val="28"/>
          <w:szCs w:val="28"/>
          <w:lang w:val="en-US"/>
        </w:rPr>
        <w:t xml:space="preserve"> of atoms of</w:t>
      </w:r>
      <w:r w:rsidRPr="00D66D68">
        <w:rPr>
          <w:sz w:val="28"/>
          <w:szCs w:val="28"/>
          <w:lang w:val="en-US"/>
        </w:rPr>
        <w:t xml:space="preserve"> the </w:t>
      </w:r>
      <w:r w:rsidRPr="00B8476F">
        <w:rPr>
          <w:i/>
          <w:sz w:val="28"/>
          <w:szCs w:val="28"/>
          <w:lang w:val="en-US"/>
        </w:rPr>
        <w:t>j</w:t>
      </w:r>
      <w:r w:rsidRPr="00D66D68">
        <w:rPr>
          <w:sz w:val="28"/>
          <w:szCs w:val="28"/>
          <w:lang w:val="en-US"/>
        </w:rPr>
        <w:t xml:space="preserve">–th chemical element in the </w:t>
      </w:r>
      <w:r w:rsidRPr="00B8476F">
        <w:rPr>
          <w:i/>
          <w:sz w:val="28"/>
          <w:szCs w:val="28"/>
          <w:lang w:val="en-US"/>
        </w:rPr>
        <w:t>i</w:t>
      </w:r>
      <w:r w:rsidRPr="00D66D68">
        <w:rPr>
          <w:sz w:val="28"/>
          <w:szCs w:val="28"/>
          <w:lang w:val="en-US"/>
        </w:rPr>
        <w:t>–th</w:t>
      </w:r>
      <w:r w:rsidR="004D36AD">
        <w:rPr>
          <w:sz w:val="28"/>
          <w:szCs w:val="28"/>
          <w:lang w:val="en-US"/>
        </w:rPr>
        <w:t xml:space="preserve"> and </w:t>
      </w:r>
      <w:r w:rsidR="004D36AD">
        <w:rPr>
          <w:i/>
          <w:sz w:val="28"/>
          <w:szCs w:val="28"/>
          <w:lang w:val="en-US"/>
        </w:rPr>
        <w:t>l</w:t>
      </w:r>
      <w:r w:rsidR="004D36AD" w:rsidRPr="00D66D68">
        <w:rPr>
          <w:sz w:val="28"/>
          <w:szCs w:val="28"/>
          <w:lang w:val="en-US"/>
        </w:rPr>
        <w:t>–th</w:t>
      </w:r>
      <w:r w:rsidRPr="00D66D68">
        <w:rPr>
          <w:sz w:val="28"/>
          <w:szCs w:val="28"/>
          <w:lang w:val="en-US"/>
        </w:rPr>
        <w:t xml:space="preserve"> component</w:t>
      </w:r>
      <w:r w:rsidR="004D36AD">
        <w:rPr>
          <w:sz w:val="28"/>
          <w:szCs w:val="28"/>
          <w:lang w:val="en-US"/>
        </w:rPr>
        <w:t>s</w:t>
      </w:r>
      <w:r w:rsidRPr="00D66D68">
        <w:rPr>
          <w:sz w:val="28"/>
          <w:szCs w:val="28"/>
          <w:lang w:val="en-US"/>
        </w:rPr>
        <w:t>;</w:t>
      </w:r>
      <w:r w:rsidR="002F76A7">
        <w:rPr>
          <w:sz w:val="28"/>
          <w:szCs w:val="28"/>
          <w:lang w:val="en-US"/>
        </w:rPr>
        <w:t xml:space="preserve"> </w:t>
      </w:r>
      <m:oMath>
        <m:d>
          <m:dPr>
            <m:begChr m:val="["/>
            <m:endChr m:val="]"/>
            <m:ctrlPr>
              <w:rPr>
                <w:rFonts w:ascii="Cambria Math" w:hAnsi="Cambria Math"/>
                <w:i/>
                <w:sz w:val="28"/>
                <w:szCs w:val="28"/>
                <w:lang w:val="en-US"/>
              </w:rPr>
            </m:ctrlPr>
          </m:dPr>
          <m:e>
            <m:sSub>
              <m:sSubPr>
                <m:ctrlPr>
                  <w:rPr>
                    <w:rFonts w:ascii="Cambria Math" w:hAnsi="Cambria Math"/>
                    <w:i/>
                    <w:sz w:val="28"/>
                    <w:szCs w:val="28"/>
                    <w:lang w:val="kk-KZ"/>
                  </w:rPr>
                </m:ctrlPr>
              </m:sSubPr>
              <m:e>
                <m:r>
                  <w:rPr>
                    <w:rFonts w:ascii="Cambria Math" w:hAnsi="Cambria Math"/>
                    <w:sz w:val="28"/>
                    <w:szCs w:val="28"/>
                    <w:lang w:val="kk-KZ"/>
                  </w:rPr>
                  <m:t>EL</m:t>
                </m:r>
              </m:e>
              <m:sub>
                <m:r>
                  <w:rPr>
                    <w:rFonts w:ascii="Cambria Math" w:hAnsi="Cambria Math"/>
                    <w:sz w:val="28"/>
                    <w:szCs w:val="28"/>
                    <w:lang w:val="kk-KZ"/>
                  </w:rPr>
                  <m:t>j</m:t>
                </m:r>
              </m:sub>
            </m:sSub>
            <m:ctrlPr>
              <w:rPr>
                <w:rFonts w:ascii="Cambria Math" w:hAnsi="Cambria Math"/>
                <w:i/>
                <w:sz w:val="28"/>
                <w:szCs w:val="28"/>
                <w:lang w:val="kk-KZ"/>
              </w:rPr>
            </m:ctrlPr>
          </m:e>
        </m:d>
      </m:oMath>
      <w:r w:rsidRPr="00D66D68">
        <w:rPr>
          <w:sz w:val="28"/>
          <w:szCs w:val="28"/>
          <w:lang w:val="en-US"/>
        </w:rPr>
        <w:t xml:space="preserve"> is the content of the chemical element </w:t>
      </w:r>
      <m:oMath>
        <m:sSub>
          <m:sSubPr>
            <m:ctrlPr>
              <w:rPr>
                <w:rFonts w:ascii="Cambria Math" w:hAnsi="Cambria Math"/>
                <w:i/>
                <w:sz w:val="28"/>
                <w:szCs w:val="28"/>
                <w:lang w:val="kk-KZ"/>
              </w:rPr>
            </m:ctrlPr>
          </m:sSubPr>
          <m:e>
            <m:r>
              <w:rPr>
                <w:rFonts w:ascii="Cambria Math" w:hAnsi="Cambria Math"/>
                <w:sz w:val="28"/>
                <w:szCs w:val="28"/>
                <w:lang w:val="kk-KZ"/>
              </w:rPr>
              <m:t>EL</m:t>
            </m:r>
          </m:e>
          <m:sub>
            <m:r>
              <w:rPr>
                <w:rFonts w:ascii="Cambria Math" w:hAnsi="Cambria Math"/>
                <w:sz w:val="28"/>
                <w:szCs w:val="28"/>
                <w:lang w:val="kk-KZ"/>
              </w:rPr>
              <m:t>j</m:t>
            </m:r>
          </m:sub>
        </m:sSub>
      </m:oMath>
      <w:r w:rsidRPr="00D66D68">
        <w:rPr>
          <w:sz w:val="28"/>
          <w:szCs w:val="28"/>
          <w:lang w:val="en-US"/>
        </w:rPr>
        <w:t>, mol/kg;</w:t>
      </w:r>
      <w:r w:rsidR="002F76A7" w:rsidRPr="002F76A7">
        <w:rPr>
          <w:sz w:val="28"/>
          <w:szCs w:val="28"/>
          <w:lang w:val="en-US"/>
        </w:rPr>
        <w:t xml:space="preserve"> </w:t>
      </w:r>
      <w:r w:rsidR="002F76A7">
        <w:rPr>
          <w:sz w:val="28"/>
          <w:szCs w:val="28"/>
          <w:lang w:val="en-US"/>
        </w:rPr>
        <w:t>i</w:t>
      </w:r>
      <w:r w:rsidR="002F76A7" w:rsidRPr="002F76A7">
        <w:rPr>
          <w:sz w:val="28"/>
          <w:szCs w:val="28"/>
          <w:lang w:val="en-US"/>
        </w:rPr>
        <w:t xml:space="preserve">n a chemical system, </w:t>
      </w:r>
      <w:r w:rsidR="002F76A7" w:rsidRPr="002F76A7">
        <w:rPr>
          <w:i/>
          <w:sz w:val="28"/>
          <w:szCs w:val="28"/>
          <w:lang w:val="en-US"/>
        </w:rPr>
        <w:t>m</w:t>
      </w:r>
      <w:r w:rsidR="002F76A7" w:rsidRPr="002F76A7">
        <w:rPr>
          <w:sz w:val="28"/>
          <w:szCs w:val="28"/>
          <w:lang w:val="en-US"/>
        </w:rPr>
        <w:t xml:space="preserve"> </w:t>
      </w:r>
      <w:r w:rsidR="004F1F9C" w:rsidRPr="004F1F9C">
        <w:rPr>
          <w:sz w:val="28"/>
          <w:szCs w:val="28"/>
          <w:lang w:val="en-US"/>
        </w:rPr>
        <w:t xml:space="preserve">represents the total number of chemical elements, while </w:t>
      </w:r>
      <m:oMath>
        <m:sSub>
          <m:sSubPr>
            <m:ctrlPr>
              <w:rPr>
                <w:rFonts w:ascii="Cambria Math" w:hAnsi="Cambria Math"/>
                <w:i/>
                <w:sz w:val="28"/>
                <w:szCs w:val="28"/>
                <w:lang w:val="kk-KZ"/>
              </w:rPr>
            </m:ctrlPr>
          </m:sSubPr>
          <m:e>
            <m:r>
              <w:rPr>
                <w:rFonts w:ascii="Cambria Math" w:hAnsi="Cambria Math"/>
                <w:sz w:val="28"/>
                <w:szCs w:val="28"/>
                <w:lang w:val="kk-KZ"/>
              </w:rPr>
              <m:t>n</m:t>
            </m:r>
          </m:e>
          <m:sub>
            <m:r>
              <w:rPr>
                <w:rFonts w:ascii="Cambria Math" w:hAnsi="Cambria Math"/>
                <w:sz w:val="28"/>
                <w:szCs w:val="28"/>
                <w:lang w:val="kk-KZ"/>
              </w:rPr>
              <m:t>ei</m:t>
            </m:r>
          </m:sub>
        </m:sSub>
      </m:oMath>
      <w:r w:rsidRPr="00D66D68">
        <w:rPr>
          <w:sz w:val="28"/>
          <w:szCs w:val="28"/>
          <w:lang w:val="en-US"/>
        </w:rPr>
        <w:t xml:space="preserve"> </w:t>
      </w:r>
      <w:r w:rsidR="004F1F9C" w:rsidRPr="004F1F9C">
        <w:rPr>
          <w:sz w:val="28"/>
          <w:szCs w:val="28"/>
          <w:lang w:val="en-US"/>
        </w:rPr>
        <w:t>denotes the ionization multiplicity of the</w:t>
      </w:r>
      <w:r w:rsidR="00071725" w:rsidRPr="00071725">
        <w:rPr>
          <w:sz w:val="28"/>
          <w:szCs w:val="28"/>
          <w:lang w:val="en-US"/>
        </w:rPr>
        <w:t xml:space="preserve"> </w:t>
      </w:r>
      <m:oMath>
        <m:r>
          <w:rPr>
            <w:rFonts w:ascii="Cambria Math" w:hAnsi="Cambria Math"/>
            <w:sz w:val="28"/>
            <w:szCs w:val="28"/>
            <w:lang w:val="kk-KZ"/>
          </w:rPr>
          <m:t>i</m:t>
        </m:r>
      </m:oMath>
      <w:r w:rsidR="00071725" w:rsidRPr="00071725">
        <w:rPr>
          <w:sz w:val="28"/>
          <w:szCs w:val="28"/>
          <w:lang w:val="en-US"/>
        </w:rPr>
        <w:t>-th component</w:t>
      </w:r>
      <w:r w:rsidR="004F1F9C" w:rsidRPr="004F1F9C">
        <w:rPr>
          <w:sz w:val="28"/>
          <w:szCs w:val="28"/>
          <w:lang w:val="en-US"/>
        </w:rPr>
        <w:t>, taking negative values for negatively charged species.</w:t>
      </w:r>
      <w:r w:rsidR="00071725">
        <w:rPr>
          <w:sz w:val="28"/>
          <w:szCs w:val="28"/>
          <w:lang w:val="en-US"/>
        </w:rPr>
        <w:t xml:space="preserve"> </w:t>
      </w:r>
    </w:p>
    <w:p w14:paraId="104F8D89" w14:textId="452596D2" w:rsidR="00854738" w:rsidRPr="00071725" w:rsidRDefault="00592367" w:rsidP="00034816">
      <w:pPr>
        <w:ind w:firstLine="709"/>
        <w:jc w:val="both"/>
        <w:rPr>
          <w:sz w:val="28"/>
          <w:szCs w:val="28"/>
          <w:highlight w:val="yellow"/>
          <w:lang w:val="en-US"/>
        </w:rPr>
      </w:pPr>
      <w:r w:rsidRPr="00592367">
        <w:rPr>
          <w:sz w:val="28"/>
          <w:szCs w:val="28"/>
          <w:lang w:val="en-US"/>
        </w:rPr>
        <w:t>In the process of approaching equilibrium, it is necessary, in addition to the previously stated constraints, to guarantee that the mole numbers of all components remain non-negative. This condition can be formally imposed by defining</w:t>
      </w:r>
      <w:r w:rsidR="00071725">
        <w:rPr>
          <w:sz w:val="28"/>
          <w:szCs w:val="28"/>
          <w:lang w:val="en-US"/>
        </w:rPr>
        <w:t xml:space="preserve"> </w:t>
      </w:r>
      <m:oMath>
        <m:sSub>
          <m:sSubPr>
            <m:ctrlPr>
              <w:rPr>
                <w:rFonts w:ascii="Cambria Math" w:hAnsi="Cambria Math"/>
                <w:i/>
                <w:sz w:val="28"/>
                <w:szCs w:val="28"/>
                <w:lang w:val="kk-KZ"/>
              </w:rPr>
            </m:ctrlPr>
          </m:sSubPr>
          <m:e>
            <m:r>
              <w:rPr>
                <w:rFonts w:ascii="Cambria Math" w:hAnsi="Cambria Math"/>
                <w:sz w:val="28"/>
                <w:szCs w:val="28"/>
                <w:lang w:val="kk-KZ"/>
              </w:rPr>
              <m:t>M</m:t>
            </m:r>
          </m:e>
          <m:sub>
            <m:r>
              <w:rPr>
                <w:rFonts w:ascii="Cambria Math" w:hAnsi="Cambria Math"/>
                <w:sz w:val="28"/>
                <w:szCs w:val="28"/>
                <w:lang w:val="kk-KZ"/>
              </w:rPr>
              <m:t>i</m:t>
            </m:r>
          </m:sub>
        </m:sSub>
      </m:oMath>
      <w:r w:rsidR="00854738" w:rsidRPr="00F81785">
        <w:rPr>
          <w:sz w:val="28"/>
          <w:szCs w:val="28"/>
          <w:lang w:val="en-US"/>
        </w:rPr>
        <w:t xml:space="preserve"> </w:t>
      </w:r>
      <w:r w:rsidRPr="00592367">
        <w:rPr>
          <w:sz w:val="28"/>
          <w:szCs w:val="28"/>
          <w:lang w:val="en-US"/>
        </w:rPr>
        <w:t xml:space="preserve">as a function that is strictly positive over its entire domain. </w:t>
      </w:r>
      <w:r w:rsidRPr="0031335B">
        <w:rPr>
          <w:sz w:val="28"/>
          <w:szCs w:val="28"/>
          <w:lang w:val="en-US"/>
        </w:rPr>
        <w:t>For example,</w:t>
      </w:r>
    </w:p>
    <w:p w14:paraId="56F585C7" w14:textId="1E537476" w:rsidR="00854738" w:rsidRDefault="00854738" w:rsidP="00DA3131">
      <w:pPr>
        <w:jc w:val="both"/>
        <w:rPr>
          <w:sz w:val="28"/>
          <w:szCs w:val="28"/>
          <w:lang w:val="en-US"/>
        </w:rPr>
      </w:pPr>
    </w:p>
    <w:p w14:paraId="241A084C" w14:textId="69587FB2" w:rsidR="00854738" w:rsidRPr="00D66D68" w:rsidRDefault="00002069" w:rsidP="00C6367A">
      <w:pPr>
        <w:jc w:val="both"/>
        <w:rPr>
          <w:sz w:val="28"/>
          <w:szCs w:val="28"/>
          <w:lang w:val="kk-KZ"/>
        </w:rPr>
      </w:pPr>
      <w:r>
        <w:rPr>
          <w:sz w:val="28"/>
          <w:szCs w:val="28"/>
          <w:lang w:val="kk-KZ"/>
        </w:rPr>
        <w:t xml:space="preserve">         </w:t>
      </w:r>
      <w:r w:rsidR="004C5CE0">
        <w:rPr>
          <w:sz w:val="28"/>
          <w:szCs w:val="28"/>
          <w:lang w:val="kk-KZ"/>
        </w:rPr>
        <w:t xml:space="preserve">                                </w:t>
      </w:r>
      <w:r w:rsidRPr="00002069">
        <w:rPr>
          <w:noProof/>
          <w:sz w:val="28"/>
          <w:szCs w:val="28"/>
        </w:rPr>
        <w:drawing>
          <wp:inline distT="0" distB="0" distL="0" distR="0" wp14:anchorId="61EB947F" wp14:editId="06CBF09C">
            <wp:extent cx="4095750" cy="224161"/>
            <wp:effectExtent l="0" t="0" r="0" b="4445"/>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4183053" cy="228939"/>
                    </a:xfrm>
                    <a:prstGeom prst="rect">
                      <a:avLst/>
                    </a:prstGeom>
                  </pic:spPr>
                </pic:pic>
              </a:graphicData>
            </a:graphic>
          </wp:inline>
        </w:drawing>
      </w:r>
    </w:p>
    <w:p w14:paraId="15BD1FC2" w14:textId="77777777" w:rsidR="00854738" w:rsidRDefault="00854738" w:rsidP="00DA3131">
      <w:pPr>
        <w:jc w:val="both"/>
        <w:rPr>
          <w:sz w:val="28"/>
          <w:szCs w:val="28"/>
          <w:lang w:val="en-US"/>
        </w:rPr>
      </w:pPr>
    </w:p>
    <w:p w14:paraId="13780848" w14:textId="1DC921BC" w:rsidR="00854738" w:rsidRPr="00D66D68" w:rsidRDefault="000C48B6" w:rsidP="00A51897">
      <w:pPr>
        <w:ind w:firstLine="709"/>
        <w:jc w:val="both"/>
        <w:rPr>
          <w:sz w:val="28"/>
          <w:szCs w:val="28"/>
          <w:highlight w:val="yellow"/>
          <w:lang w:val="en-US"/>
        </w:rPr>
      </w:pPr>
      <w:r w:rsidRPr="00592367">
        <w:rPr>
          <w:sz w:val="28"/>
          <w:szCs w:val="28"/>
          <w:lang w:val="en-US"/>
        </w:rPr>
        <w:t>The determination of equilibrium parameters is achieved by solving the entropy extremum problem (2.1), while simultaneously accounting for the constraints and relationships defined by equations (2.4)</w:t>
      </w:r>
      <w:r>
        <w:rPr>
          <w:sz w:val="28"/>
          <w:szCs w:val="28"/>
          <w:lang w:val="en-US"/>
        </w:rPr>
        <w:t xml:space="preserve"> </w:t>
      </w:r>
      <w:r w:rsidRPr="00592367">
        <w:rPr>
          <w:sz w:val="28"/>
          <w:szCs w:val="28"/>
          <w:lang w:val="en-US"/>
        </w:rPr>
        <w:t>–</w:t>
      </w:r>
      <w:r>
        <w:rPr>
          <w:sz w:val="28"/>
          <w:szCs w:val="28"/>
          <w:lang w:val="en-US"/>
        </w:rPr>
        <w:t xml:space="preserve"> </w:t>
      </w:r>
      <w:r w:rsidRPr="00592367">
        <w:rPr>
          <w:sz w:val="28"/>
          <w:szCs w:val="28"/>
          <w:lang w:val="en-US"/>
        </w:rPr>
        <w:t>(2.8).</w:t>
      </w:r>
    </w:p>
    <w:p w14:paraId="7EE26B79" w14:textId="14DB7661" w:rsidR="00854738" w:rsidRPr="00F04163" w:rsidRDefault="00EC1F24" w:rsidP="00A51897">
      <w:pPr>
        <w:ind w:firstLine="709"/>
        <w:jc w:val="both"/>
        <w:rPr>
          <w:sz w:val="28"/>
          <w:szCs w:val="28"/>
          <w:lang w:val="en-US"/>
        </w:rPr>
      </w:pPr>
      <w:r w:rsidRPr="00EC1F24">
        <w:rPr>
          <w:sz w:val="28"/>
          <w:szCs w:val="28"/>
          <w:lang w:val="en-US"/>
        </w:rPr>
        <w:t>TERRA represents an automated system for thermodynamic analysis, specifically designed for this purpose and based on the Lagrange variational approach. Within this framework, the Lagrangian function is formulated using equations (2.1) and (2.4)</w:t>
      </w:r>
      <w:r>
        <w:rPr>
          <w:sz w:val="28"/>
          <w:szCs w:val="28"/>
          <w:lang w:val="en-US"/>
        </w:rPr>
        <w:t xml:space="preserve"> </w:t>
      </w:r>
      <w:r w:rsidRPr="00EC1F24">
        <w:rPr>
          <w:sz w:val="28"/>
          <w:szCs w:val="28"/>
          <w:lang w:val="en-US"/>
        </w:rPr>
        <w:t>–</w:t>
      </w:r>
      <w:r>
        <w:rPr>
          <w:sz w:val="28"/>
          <w:szCs w:val="28"/>
          <w:lang w:val="en-US"/>
        </w:rPr>
        <w:t xml:space="preserve"> </w:t>
      </w:r>
      <w:r w:rsidRPr="00EC1F24">
        <w:rPr>
          <w:sz w:val="28"/>
          <w:szCs w:val="28"/>
          <w:lang w:val="en-US"/>
        </w:rPr>
        <w:t>(2.8), subject to the condition that its partial derivatives with respect to all unknowns, including the undetermined Lagrange multipliers, vanish. The resulting multipliers define the interdependencies among the state variables through a correspondin</w:t>
      </w:r>
      <w:r>
        <w:rPr>
          <w:sz w:val="28"/>
          <w:szCs w:val="28"/>
          <w:lang w:val="en-US"/>
        </w:rPr>
        <w:t>g system of algebraic equations</w:t>
      </w:r>
      <w:r w:rsidR="005E3210">
        <w:rPr>
          <w:sz w:val="28"/>
          <w:szCs w:val="28"/>
          <w:lang w:val="en-US"/>
        </w:rPr>
        <w:t xml:space="preserve"> </w:t>
      </w:r>
      <w:r w:rsidR="005E3210" w:rsidRPr="00F81785">
        <w:rPr>
          <w:sz w:val="28"/>
          <w:szCs w:val="28"/>
          <w:lang w:val="en-US"/>
        </w:rPr>
        <w:t>[</w:t>
      </w:r>
      <w:r w:rsidR="005E3210">
        <w:rPr>
          <w:sz w:val="28"/>
          <w:szCs w:val="28"/>
          <w:lang w:val="en-US"/>
        </w:rPr>
        <w:fldChar w:fldCharType="begin"/>
      </w:r>
      <w:r w:rsidR="005E3210">
        <w:rPr>
          <w:sz w:val="28"/>
          <w:szCs w:val="28"/>
          <w:lang w:val="en-US"/>
        </w:rPr>
        <w:instrText xml:space="preserve"> REF Krasnov1977 \r \h </w:instrText>
      </w:r>
      <w:r w:rsidR="005E3210">
        <w:rPr>
          <w:sz w:val="28"/>
          <w:szCs w:val="28"/>
          <w:lang w:val="en-US"/>
        </w:rPr>
      </w:r>
      <w:r w:rsidR="005E3210">
        <w:rPr>
          <w:sz w:val="28"/>
          <w:szCs w:val="28"/>
          <w:lang w:val="en-US"/>
        </w:rPr>
        <w:fldChar w:fldCharType="separate"/>
      </w:r>
      <w:r w:rsidR="00A42882">
        <w:rPr>
          <w:sz w:val="28"/>
          <w:szCs w:val="28"/>
          <w:lang w:val="en-US"/>
        </w:rPr>
        <w:t>123</w:t>
      </w:r>
      <w:r w:rsidR="005E3210">
        <w:rPr>
          <w:sz w:val="28"/>
          <w:szCs w:val="28"/>
          <w:lang w:val="en-US"/>
        </w:rPr>
        <w:fldChar w:fldCharType="end"/>
      </w:r>
      <w:r w:rsidR="005E3210" w:rsidRPr="00F81785">
        <w:rPr>
          <w:sz w:val="28"/>
          <w:szCs w:val="28"/>
          <w:lang w:val="en-US"/>
        </w:rPr>
        <w:t>]</w:t>
      </w:r>
      <w:r w:rsidR="005E3210" w:rsidRPr="002915FA">
        <w:rPr>
          <w:sz w:val="28"/>
          <w:szCs w:val="28"/>
          <w:lang w:val="en-US"/>
        </w:rPr>
        <w:t>.</w:t>
      </w:r>
    </w:p>
    <w:p w14:paraId="4F41FF6F" w14:textId="7F3CCD7B" w:rsidR="00854738" w:rsidRPr="00F04163" w:rsidRDefault="00EC1F24" w:rsidP="00A51897">
      <w:pPr>
        <w:ind w:firstLine="709"/>
        <w:jc w:val="both"/>
        <w:rPr>
          <w:sz w:val="28"/>
          <w:szCs w:val="28"/>
          <w:lang w:val="en-US"/>
        </w:rPr>
      </w:pPr>
      <w:r w:rsidRPr="00EC1F24">
        <w:rPr>
          <w:sz w:val="28"/>
          <w:szCs w:val="28"/>
          <w:lang w:val="en-US"/>
        </w:rPr>
        <w:t>The determination of Lagrange multipliers is accompanied by the formulation of a system of al</w:t>
      </w:r>
      <w:r>
        <w:rPr>
          <w:sz w:val="28"/>
          <w:szCs w:val="28"/>
          <w:lang w:val="en-US"/>
        </w:rPr>
        <w:t>gebraic equations consisting of</w:t>
      </w:r>
      <w:r w:rsidR="00F04163">
        <w:rPr>
          <w:sz w:val="28"/>
          <w:szCs w:val="28"/>
          <w:lang w:val="en-US"/>
        </w:rPr>
        <w:t xml:space="preserve"> (</w:t>
      </w:r>
      <w:r w:rsidR="00F04163" w:rsidRPr="00F04163">
        <w:rPr>
          <w:i/>
          <w:sz w:val="28"/>
          <w:szCs w:val="28"/>
          <w:lang w:val="en-US"/>
        </w:rPr>
        <w:t>R</w:t>
      </w:r>
      <w:r w:rsidR="00F04163">
        <w:rPr>
          <w:sz w:val="28"/>
          <w:szCs w:val="28"/>
          <w:lang w:val="en-US"/>
        </w:rPr>
        <w:t xml:space="preserve"> + </w:t>
      </w:r>
      <w:r w:rsidR="00F04163" w:rsidRPr="00F04163">
        <w:rPr>
          <w:i/>
          <w:sz w:val="28"/>
          <w:szCs w:val="28"/>
          <w:lang w:val="en-US"/>
        </w:rPr>
        <w:t>K</w:t>
      </w:r>
      <w:r w:rsidR="00F04163">
        <w:rPr>
          <w:sz w:val="28"/>
          <w:szCs w:val="28"/>
          <w:lang w:val="en-US"/>
        </w:rPr>
        <w:t xml:space="preserve"> + </w:t>
      </w:r>
      <w:r w:rsidR="00F04163" w:rsidRPr="00F04163">
        <w:rPr>
          <w:i/>
          <w:sz w:val="28"/>
          <w:szCs w:val="28"/>
          <w:lang w:val="en-US"/>
        </w:rPr>
        <w:t>m</w:t>
      </w:r>
      <w:r w:rsidR="00F04163">
        <w:rPr>
          <w:sz w:val="28"/>
          <w:szCs w:val="28"/>
          <w:lang w:val="en-US"/>
        </w:rPr>
        <w:t xml:space="preserve"> + 7</w:t>
      </w:r>
      <w:r w:rsidR="002064A3" w:rsidRPr="002064A3">
        <w:rPr>
          <w:sz w:val="28"/>
          <w:szCs w:val="28"/>
          <w:lang w:val="en-US"/>
        </w:rPr>
        <w:t xml:space="preserve">) </w:t>
      </w:r>
      <w:r w:rsidRPr="00EC1F24">
        <w:rPr>
          <w:sz w:val="28"/>
          <w:szCs w:val="28"/>
          <w:lang w:val="en-US"/>
        </w:rPr>
        <w:t>relations. These equations describe the interdependencies among</w:t>
      </w:r>
      <w:r w:rsidR="002064A3" w:rsidRPr="002064A3">
        <w:rPr>
          <w:sz w:val="28"/>
          <w:szCs w:val="28"/>
          <w:lang w:val="en-US"/>
        </w:rPr>
        <w:t xml:space="preserve"> (</w:t>
      </w:r>
      <w:r w:rsidR="00F04163">
        <w:rPr>
          <w:i/>
          <w:sz w:val="28"/>
          <w:szCs w:val="28"/>
          <w:lang w:val="en-US"/>
        </w:rPr>
        <w:t>R</w:t>
      </w:r>
      <w:r w:rsidR="00F04163">
        <w:rPr>
          <w:sz w:val="28"/>
          <w:szCs w:val="28"/>
          <w:lang w:val="en-US"/>
        </w:rPr>
        <w:t xml:space="preserve"> + </w:t>
      </w:r>
      <w:r w:rsidR="00F04163" w:rsidRPr="00F04163">
        <w:rPr>
          <w:i/>
          <w:sz w:val="28"/>
          <w:szCs w:val="28"/>
          <w:lang w:val="en-US"/>
        </w:rPr>
        <w:t>K</w:t>
      </w:r>
      <w:r w:rsidR="00F04163">
        <w:rPr>
          <w:sz w:val="28"/>
          <w:szCs w:val="28"/>
          <w:lang w:val="en-US"/>
        </w:rPr>
        <w:t xml:space="preserve"> + </w:t>
      </w:r>
      <w:r w:rsidR="00F04163" w:rsidRPr="00F04163">
        <w:rPr>
          <w:i/>
          <w:sz w:val="28"/>
          <w:szCs w:val="28"/>
          <w:lang w:val="en-US"/>
        </w:rPr>
        <w:t>m</w:t>
      </w:r>
      <w:r w:rsidR="00F04163">
        <w:rPr>
          <w:sz w:val="28"/>
          <w:szCs w:val="28"/>
          <w:lang w:val="en-US"/>
        </w:rPr>
        <w:t xml:space="preserve"> + 9</w:t>
      </w:r>
      <w:r w:rsidR="002064A3" w:rsidRPr="002064A3">
        <w:rPr>
          <w:sz w:val="28"/>
          <w:szCs w:val="28"/>
          <w:lang w:val="en-US"/>
        </w:rPr>
        <w:t xml:space="preserve">) </w:t>
      </w:r>
      <w:r w:rsidRPr="00EC1F24">
        <w:rPr>
          <w:sz w:val="28"/>
          <w:szCs w:val="28"/>
          <w:lang w:val="en-US"/>
        </w:rPr>
        <w:t>equilibrium parameters of a general thermodynamic system, under the assumption that both volume and pressure are nonzero.</w:t>
      </w:r>
      <w:r w:rsidR="00F04163" w:rsidRPr="00F04163">
        <w:rPr>
          <w:sz w:val="28"/>
          <w:szCs w:val="28"/>
          <w:lang w:val="en-US"/>
        </w:rPr>
        <w:t xml:space="preserve"> As a result, two thermodynamic variables, pressure (</w:t>
      </w:r>
      <w:r w:rsidR="00F04163" w:rsidRPr="00F04163">
        <w:rPr>
          <w:i/>
          <w:sz w:val="28"/>
          <w:szCs w:val="28"/>
          <w:lang w:val="en-US"/>
        </w:rPr>
        <w:t>P</w:t>
      </w:r>
      <w:r w:rsidR="00F04163" w:rsidRPr="00F04163">
        <w:rPr>
          <w:sz w:val="28"/>
          <w:szCs w:val="28"/>
          <w:lang w:val="en-US"/>
        </w:rPr>
        <w:t>) and temperature (</w:t>
      </w:r>
      <w:r w:rsidR="00F04163" w:rsidRPr="00F04163">
        <w:rPr>
          <w:i/>
          <w:sz w:val="28"/>
          <w:szCs w:val="28"/>
          <w:lang w:val="en-US"/>
        </w:rPr>
        <w:t>T</w:t>
      </w:r>
      <w:r w:rsidR="00F04163" w:rsidRPr="00F04163">
        <w:rPr>
          <w:sz w:val="28"/>
          <w:szCs w:val="28"/>
          <w:lang w:val="en-US"/>
        </w:rPr>
        <w:t>), must be specified externally, while the remaining unknown parameters are determined from the ensuing set of algebraic equations:</w:t>
      </w:r>
    </w:p>
    <w:p w14:paraId="31F1368B" w14:textId="02756F6F" w:rsidR="00854738" w:rsidRDefault="00854738" w:rsidP="00DA3131">
      <w:pPr>
        <w:jc w:val="both"/>
        <w:rPr>
          <w:sz w:val="28"/>
          <w:szCs w:val="28"/>
          <w:lang w:val="kk-KZ"/>
        </w:rPr>
      </w:pPr>
    </w:p>
    <w:p w14:paraId="084F14BE" w14:textId="19530CAE" w:rsidR="00854738" w:rsidRPr="00E8216B" w:rsidRDefault="00C6367A" w:rsidP="00C6367A">
      <w:pPr>
        <w:spacing w:after="280"/>
        <w:jc w:val="both"/>
        <w:rPr>
          <w:sz w:val="28"/>
          <w:szCs w:val="28"/>
          <w:lang w:val="kk-KZ"/>
        </w:rPr>
      </w:pPr>
      <w:r w:rsidRPr="004D1044">
        <w:rPr>
          <w:sz w:val="28"/>
          <w:szCs w:val="28"/>
          <w:lang w:val="en-US"/>
        </w:rPr>
        <w:t xml:space="preserve">                                               </w:t>
      </w:r>
      <w:r w:rsidRPr="00C6367A">
        <w:rPr>
          <w:noProof/>
          <w:sz w:val="28"/>
          <w:szCs w:val="28"/>
        </w:rPr>
        <w:drawing>
          <wp:inline distT="0" distB="0" distL="0" distR="0" wp14:anchorId="04A7A7BF" wp14:editId="39AA1F26">
            <wp:extent cx="3831505" cy="233454"/>
            <wp:effectExtent l="0" t="0" r="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4221733" cy="257231"/>
                    </a:xfrm>
                    <a:prstGeom prst="rect">
                      <a:avLst/>
                    </a:prstGeom>
                  </pic:spPr>
                </pic:pic>
              </a:graphicData>
            </a:graphic>
          </wp:inline>
        </w:drawing>
      </w:r>
    </w:p>
    <w:p w14:paraId="5CDB66AF" w14:textId="0F6E2467" w:rsidR="00854738" w:rsidRPr="00E8216B" w:rsidRDefault="00854738" w:rsidP="00DA3131">
      <w:pPr>
        <w:tabs>
          <w:tab w:val="center" w:pos="4820"/>
          <w:tab w:val="right" w:pos="9639"/>
        </w:tabs>
        <w:ind w:firstLine="720"/>
        <w:jc w:val="both"/>
        <w:rPr>
          <w:sz w:val="28"/>
          <w:szCs w:val="28"/>
          <w:lang w:val="kk-KZ"/>
        </w:rPr>
      </w:pPr>
      <w:r w:rsidRPr="00E8216B">
        <w:rPr>
          <w:sz w:val="28"/>
          <w:szCs w:val="28"/>
          <w:lang w:val="kk-KZ"/>
        </w:rPr>
        <w:tab/>
      </w:r>
      <m:oMath>
        <m:r>
          <w:rPr>
            <w:rFonts w:ascii="Cambria Math" w:hAnsi="Cambria Math"/>
            <w:sz w:val="28"/>
            <w:szCs w:val="28"/>
            <w:lang w:val="kk-KZ"/>
          </w:rPr>
          <m:t>-I+</m:t>
        </m:r>
        <m:nary>
          <m:naryPr>
            <m:chr m:val="∑"/>
            <m:limLoc m:val="undOvr"/>
            <m:ctrlPr>
              <w:rPr>
                <w:rFonts w:ascii="Cambria Math" w:hAnsi="Cambria Math"/>
                <w:i/>
                <w:sz w:val="28"/>
                <w:szCs w:val="28"/>
                <w:lang w:val="kk-KZ"/>
              </w:rPr>
            </m:ctrlPr>
          </m:naryPr>
          <m:sub>
            <m:r>
              <w:rPr>
                <w:rFonts w:ascii="Cambria Math" w:hAnsi="Cambria Math"/>
                <w:sz w:val="28"/>
                <w:szCs w:val="28"/>
                <w:lang w:val="kk-KZ"/>
              </w:rPr>
              <m:t>i=1</m:t>
            </m:r>
          </m:sub>
          <m:sup>
            <m:r>
              <w:rPr>
                <w:rFonts w:ascii="Cambria Math" w:hAnsi="Cambria Math"/>
                <w:sz w:val="28"/>
                <w:szCs w:val="28"/>
                <w:lang w:val="kk-KZ"/>
              </w:rPr>
              <m:t>R</m:t>
            </m:r>
          </m:sup>
          <m:e>
            <m:sSub>
              <m:sSubPr>
                <m:ctrlPr>
                  <w:rPr>
                    <w:rFonts w:ascii="Cambria Math" w:hAnsi="Cambria Math"/>
                    <w:i/>
                    <w:sz w:val="28"/>
                    <w:szCs w:val="28"/>
                    <w:lang w:val="kk-KZ"/>
                  </w:rPr>
                </m:ctrlPr>
              </m:sSubPr>
              <m:e>
                <m:r>
                  <w:rPr>
                    <w:rFonts w:ascii="Cambria Math" w:hAnsi="Cambria Math"/>
                    <w:sz w:val="28"/>
                    <w:szCs w:val="28"/>
                    <w:lang w:val="kk-KZ"/>
                  </w:rPr>
                  <m:t>I</m:t>
                </m:r>
              </m:e>
              <m:sub>
                <m:r>
                  <w:rPr>
                    <w:rFonts w:ascii="Cambria Math" w:hAnsi="Cambria Math"/>
                    <w:sz w:val="28"/>
                    <w:szCs w:val="28"/>
                    <w:lang w:val="kk-KZ"/>
                  </w:rPr>
                  <m:t>i</m:t>
                </m:r>
              </m:sub>
            </m:sSub>
            <m:r>
              <m:rPr>
                <m:sty m:val="p"/>
              </m:rPr>
              <w:rPr>
                <w:rFonts w:ascii="Cambria Math" w:hAnsi="Cambria Math"/>
                <w:sz w:val="28"/>
                <w:szCs w:val="28"/>
                <w:lang w:val="kk-KZ"/>
              </w:rPr>
              <m:t>exp</m:t>
            </m:r>
            <m:sSub>
              <m:sSubPr>
                <m:ctrlPr>
                  <w:rPr>
                    <w:rFonts w:ascii="Cambria Math" w:hAnsi="Cambria Math"/>
                    <w:i/>
                    <w:sz w:val="28"/>
                    <w:szCs w:val="28"/>
                    <w:lang w:val="kk-KZ"/>
                  </w:rPr>
                </m:ctrlPr>
              </m:sSubPr>
              <m:e>
                <m:r>
                  <w:rPr>
                    <w:rFonts w:ascii="Cambria Math" w:hAnsi="Cambria Math"/>
                    <w:sz w:val="28"/>
                    <w:szCs w:val="28"/>
                    <w:lang w:val="kk-KZ"/>
                  </w:rPr>
                  <m:t>X</m:t>
                </m:r>
              </m:e>
              <m:sub>
                <m:r>
                  <w:rPr>
                    <w:rFonts w:ascii="Cambria Math" w:hAnsi="Cambria Math"/>
                    <w:sz w:val="28"/>
                    <w:szCs w:val="28"/>
                    <w:lang w:val="kk-KZ"/>
                  </w:rPr>
                  <m:t>i</m:t>
                </m:r>
              </m:sub>
            </m:sSub>
            <m:r>
              <w:rPr>
                <w:rFonts w:ascii="Cambria Math" w:hAnsi="Cambria Math"/>
                <w:sz w:val="28"/>
                <w:szCs w:val="28"/>
                <w:lang w:val="kk-KZ"/>
              </w:rPr>
              <m:t>+</m:t>
            </m:r>
          </m:e>
        </m:nary>
        <m:nary>
          <m:naryPr>
            <m:chr m:val="∑"/>
            <m:limLoc m:val="undOvr"/>
            <m:ctrlPr>
              <w:rPr>
                <w:rFonts w:ascii="Cambria Math" w:hAnsi="Cambria Math"/>
                <w:i/>
                <w:sz w:val="28"/>
                <w:szCs w:val="28"/>
                <w:lang w:val="kk-KZ"/>
              </w:rPr>
            </m:ctrlPr>
          </m:naryPr>
          <m:sub>
            <m:r>
              <w:rPr>
                <w:rFonts w:ascii="Cambria Math" w:hAnsi="Cambria Math"/>
                <w:sz w:val="28"/>
                <w:szCs w:val="28"/>
                <w:lang w:val="kk-KZ"/>
              </w:rPr>
              <m:t>l=1</m:t>
            </m:r>
          </m:sub>
          <m:sup>
            <m:r>
              <w:rPr>
                <w:rFonts w:ascii="Cambria Math" w:hAnsi="Cambria Math"/>
                <w:sz w:val="28"/>
                <w:szCs w:val="28"/>
                <w:lang w:val="kk-KZ"/>
              </w:rPr>
              <m:t>K</m:t>
            </m:r>
          </m:sup>
          <m:e>
            <m:sSub>
              <m:sSubPr>
                <m:ctrlPr>
                  <w:rPr>
                    <w:rFonts w:ascii="Cambria Math" w:hAnsi="Cambria Math"/>
                    <w:i/>
                    <w:sz w:val="28"/>
                    <w:szCs w:val="28"/>
                    <w:lang w:val="kk-KZ"/>
                  </w:rPr>
                </m:ctrlPr>
              </m:sSubPr>
              <m:e>
                <m:r>
                  <w:rPr>
                    <w:rFonts w:ascii="Cambria Math" w:hAnsi="Cambria Math"/>
                    <w:sz w:val="28"/>
                    <w:szCs w:val="28"/>
                    <w:lang w:val="kk-KZ"/>
                  </w:rPr>
                  <m:t>I</m:t>
                </m:r>
              </m:e>
              <m:sub>
                <m:r>
                  <w:rPr>
                    <w:rFonts w:ascii="Cambria Math" w:hAnsi="Cambria Math"/>
                    <w:sz w:val="28"/>
                    <w:szCs w:val="28"/>
                    <w:lang w:val="kk-KZ"/>
                  </w:rPr>
                  <m:t>l</m:t>
                </m:r>
              </m:sub>
            </m:sSub>
            <m:r>
              <m:rPr>
                <m:sty m:val="p"/>
              </m:rPr>
              <w:rPr>
                <w:rFonts w:ascii="Cambria Math" w:hAnsi="Cambria Math"/>
                <w:sz w:val="28"/>
                <w:szCs w:val="28"/>
                <w:lang w:val="kk-KZ"/>
              </w:rPr>
              <m:t>exp</m:t>
            </m:r>
            <m:sSub>
              <m:sSubPr>
                <m:ctrlPr>
                  <w:rPr>
                    <w:rFonts w:ascii="Cambria Math" w:hAnsi="Cambria Math"/>
                    <w:i/>
                    <w:sz w:val="28"/>
                    <w:szCs w:val="28"/>
                    <w:lang w:val="kk-KZ"/>
                  </w:rPr>
                </m:ctrlPr>
              </m:sSubPr>
              <m:e>
                <m:r>
                  <w:rPr>
                    <w:rFonts w:ascii="Cambria Math" w:hAnsi="Cambria Math"/>
                    <w:sz w:val="28"/>
                    <w:szCs w:val="28"/>
                    <w:lang w:val="kk-KZ"/>
                  </w:rPr>
                  <m:t>X</m:t>
                </m:r>
              </m:e>
              <m:sub>
                <m:r>
                  <w:rPr>
                    <w:rFonts w:ascii="Cambria Math" w:hAnsi="Cambria Math"/>
                    <w:sz w:val="28"/>
                    <w:szCs w:val="28"/>
                    <w:lang w:val="kk-KZ"/>
                  </w:rPr>
                  <m:t>l</m:t>
                </m:r>
              </m:sub>
            </m:sSub>
          </m:e>
        </m:nary>
        <m:r>
          <w:rPr>
            <w:rFonts w:ascii="Cambria Math" w:hAnsi="Cambria Math"/>
            <w:sz w:val="28"/>
            <w:szCs w:val="28"/>
            <w:lang w:val="kk-KZ"/>
          </w:rPr>
          <m:t>=0</m:t>
        </m:r>
      </m:oMath>
      <w:r w:rsidR="00B8476F" w:rsidRPr="00B8476F">
        <w:rPr>
          <w:sz w:val="28"/>
          <w:szCs w:val="28"/>
          <w:lang w:val="kk-KZ"/>
        </w:rPr>
        <w:t>,</w:t>
      </w:r>
      <w:r w:rsidR="00D363BC">
        <w:rPr>
          <w:sz w:val="28"/>
          <w:szCs w:val="28"/>
          <w:lang w:val="kk-KZ"/>
        </w:rPr>
        <w:tab/>
        <w:t>(2.1</w:t>
      </w:r>
      <w:r w:rsidR="00D363BC" w:rsidRPr="00D363BC">
        <w:rPr>
          <w:sz w:val="28"/>
          <w:szCs w:val="28"/>
          <w:lang w:val="kk-KZ"/>
        </w:rPr>
        <w:t>0</w:t>
      </w:r>
      <w:r w:rsidRPr="00E8216B">
        <w:rPr>
          <w:sz w:val="28"/>
          <w:szCs w:val="28"/>
          <w:lang w:val="kk-KZ"/>
        </w:rPr>
        <w:t>)</w:t>
      </w:r>
    </w:p>
    <w:p w14:paraId="67FF211D" w14:textId="77777777" w:rsidR="00854738" w:rsidRPr="00E8216B" w:rsidRDefault="00854738" w:rsidP="00DA3131">
      <w:pPr>
        <w:jc w:val="both"/>
        <w:rPr>
          <w:sz w:val="28"/>
          <w:szCs w:val="28"/>
          <w:lang w:val="kk-KZ"/>
        </w:rPr>
      </w:pPr>
    </w:p>
    <w:p w14:paraId="41A631B2" w14:textId="067E1E93" w:rsidR="00854738" w:rsidRPr="00E8216B" w:rsidRDefault="00854738" w:rsidP="00DA3131">
      <w:pPr>
        <w:tabs>
          <w:tab w:val="center" w:pos="4820"/>
          <w:tab w:val="right" w:pos="9639"/>
        </w:tabs>
        <w:jc w:val="both"/>
        <w:rPr>
          <w:sz w:val="28"/>
          <w:szCs w:val="28"/>
          <w:lang w:val="kk-KZ"/>
        </w:rPr>
      </w:pPr>
      <w:r w:rsidRPr="00E8216B">
        <w:rPr>
          <w:sz w:val="28"/>
          <w:szCs w:val="28"/>
          <w:lang w:val="kk-KZ"/>
        </w:rPr>
        <w:tab/>
      </w:r>
      <m:oMath>
        <m:sSubSup>
          <m:sSubSupPr>
            <m:ctrlPr>
              <w:rPr>
                <w:rFonts w:ascii="Cambria Math" w:hAnsi="Cambria Math"/>
                <w:i/>
                <w:sz w:val="28"/>
                <w:szCs w:val="28"/>
                <w:lang w:val="kk-KZ"/>
              </w:rPr>
            </m:ctrlPr>
          </m:sSubSupPr>
          <m:e>
            <m:r>
              <w:rPr>
                <w:rFonts w:ascii="Cambria Math" w:hAnsi="Cambria Math"/>
                <w:sz w:val="28"/>
                <w:szCs w:val="28"/>
                <w:lang w:val="kk-KZ"/>
              </w:rPr>
              <m:t>S</m:t>
            </m:r>
          </m:e>
          <m:sub>
            <m:r>
              <w:rPr>
                <w:rFonts w:ascii="Cambria Math" w:hAnsi="Cambria Math"/>
                <w:sz w:val="28"/>
                <w:szCs w:val="28"/>
                <w:lang w:val="kk-KZ"/>
              </w:rPr>
              <m:t>i</m:t>
            </m:r>
          </m:sub>
          <m:sup>
            <m:r>
              <w:rPr>
                <w:rFonts w:ascii="Cambria Math" w:hAnsi="Cambria Math"/>
                <w:sz w:val="28"/>
                <w:szCs w:val="28"/>
                <w:lang w:val="kk-KZ"/>
              </w:rPr>
              <m:t>0</m:t>
            </m:r>
          </m:sup>
        </m:sSubSup>
        <m:r>
          <w:rPr>
            <w:rFonts w:ascii="Cambria Math" w:hAnsi="Cambria Math"/>
            <w:sz w:val="28"/>
            <w:szCs w:val="28"/>
            <w:lang w:val="kk-KZ"/>
          </w:rPr>
          <m:t>-</m:t>
        </m:r>
        <m:f>
          <m:fPr>
            <m:ctrlPr>
              <w:rPr>
                <w:rFonts w:ascii="Cambria Math" w:hAnsi="Cambria Math"/>
                <w:i/>
                <w:sz w:val="28"/>
                <w:szCs w:val="28"/>
                <w:lang w:val="kk-KZ"/>
              </w:rPr>
            </m:ctrlPr>
          </m:fPr>
          <m:num>
            <m:sSub>
              <m:sSubPr>
                <m:ctrlPr>
                  <w:rPr>
                    <w:rFonts w:ascii="Cambria Math" w:hAnsi="Cambria Math"/>
                    <w:i/>
                    <w:sz w:val="28"/>
                    <w:szCs w:val="28"/>
                    <w:lang w:val="kk-KZ"/>
                  </w:rPr>
                </m:ctrlPr>
              </m:sSubPr>
              <m:e>
                <m:r>
                  <w:rPr>
                    <w:rFonts w:ascii="Cambria Math" w:hAnsi="Cambria Math"/>
                    <w:sz w:val="28"/>
                    <w:szCs w:val="28"/>
                    <w:lang w:val="kk-KZ"/>
                  </w:rPr>
                  <m:t>I</m:t>
                </m:r>
              </m:e>
              <m:sub>
                <m:r>
                  <w:rPr>
                    <w:rFonts w:ascii="Cambria Math" w:hAnsi="Cambria Math"/>
                    <w:sz w:val="28"/>
                    <w:szCs w:val="28"/>
                    <w:lang w:val="kk-KZ"/>
                  </w:rPr>
                  <m:t>i</m:t>
                </m:r>
              </m:sub>
            </m:sSub>
          </m:num>
          <m:den>
            <m:r>
              <w:rPr>
                <w:rFonts w:ascii="Cambria Math" w:hAnsi="Cambria Math"/>
                <w:sz w:val="28"/>
                <w:szCs w:val="28"/>
                <w:lang w:val="kk-KZ"/>
              </w:rPr>
              <m:t>T</m:t>
            </m:r>
          </m:den>
        </m:f>
        <m:r>
          <w:rPr>
            <w:rFonts w:ascii="Cambria Math" w:hAnsi="Cambria Math"/>
            <w:sz w:val="28"/>
            <w:szCs w:val="28"/>
            <w:lang w:val="kk-KZ"/>
          </w:rPr>
          <m:t>-</m:t>
        </m:r>
        <m:sSub>
          <m:sSubPr>
            <m:ctrlPr>
              <w:rPr>
                <w:rFonts w:ascii="Cambria Math" w:hAnsi="Cambria Math"/>
                <w:i/>
                <w:sz w:val="28"/>
                <w:szCs w:val="28"/>
                <w:lang w:val="kk-KZ"/>
              </w:rPr>
            </m:ctrlPr>
          </m:sSubPr>
          <m:e>
            <m:r>
              <w:rPr>
                <w:rFonts w:ascii="Cambria Math" w:hAnsi="Cambria Math"/>
                <w:sz w:val="28"/>
                <w:szCs w:val="28"/>
                <w:lang w:val="kk-KZ"/>
              </w:rPr>
              <m:t>R</m:t>
            </m:r>
          </m:e>
          <m:sub>
            <m:r>
              <w:rPr>
                <w:rFonts w:ascii="Cambria Math" w:hAnsi="Cambria Math"/>
                <w:sz w:val="28"/>
                <w:szCs w:val="28"/>
                <w:lang w:val="kk-KZ"/>
              </w:rPr>
              <m:t>0</m:t>
            </m:r>
          </m:sub>
        </m:sSub>
        <m:sSub>
          <m:sSubPr>
            <m:ctrlPr>
              <w:rPr>
                <w:rFonts w:ascii="Cambria Math" w:hAnsi="Cambria Math"/>
                <w:i/>
                <w:sz w:val="28"/>
                <w:szCs w:val="28"/>
                <w:lang w:val="kk-KZ"/>
              </w:rPr>
            </m:ctrlPr>
          </m:sSubPr>
          <m:e>
            <m:r>
              <w:rPr>
                <w:rFonts w:ascii="Cambria Math" w:hAnsi="Cambria Math"/>
                <w:sz w:val="28"/>
                <w:szCs w:val="28"/>
                <w:lang w:val="kk-KZ"/>
              </w:rPr>
              <m:t>X</m:t>
            </m:r>
          </m:e>
          <m:sub>
            <m:r>
              <w:rPr>
                <w:rFonts w:ascii="Cambria Math" w:hAnsi="Cambria Math"/>
                <w:sz w:val="28"/>
                <w:szCs w:val="28"/>
                <w:lang w:val="kk-KZ"/>
              </w:rPr>
              <m:t>i</m:t>
            </m:r>
          </m:sub>
        </m:sSub>
        <m:r>
          <m:rPr>
            <m:sty m:val="p"/>
          </m:rPr>
          <w:rPr>
            <w:rFonts w:ascii="Cambria Math" w:hAnsi="Cambria Math"/>
            <w:sz w:val="28"/>
            <w:szCs w:val="28"/>
            <w:lang w:val="kk-KZ"/>
          </w:rPr>
          <m:t>ln</m:t>
        </m:r>
        <m:f>
          <m:fPr>
            <m:ctrlPr>
              <w:rPr>
                <w:rFonts w:ascii="Cambria Math" w:hAnsi="Cambria Math"/>
                <w:i/>
                <w:sz w:val="28"/>
                <w:szCs w:val="28"/>
                <w:lang w:val="kk-KZ"/>
              </w:rPr>
            </m:ctrlPr>
          </m:fPr>
          <m:num>
            <m:sSub>
              <m:sSubPr>
                <m:ctrlPr>
                  <w:rPr>
                    <w:rFonts w:ascii="Cambria Math" w:hAnsi="Cambria Math"/>
                    <w:i/>
                    <w:sz w:val="28"/>
                    <w:szCs w:val="28"/>
                    <w:lang w:val="kk-KZ"/>
                  </w:rPr>
                </m:ctrlPr>
              </m:sSubPr>
              <m:e>
                <m:r>
                  <w:rPr>
                    <w:rFonts w:ascii="Cambria Math" w:hAnsi="Cambria Math"/>
                    <w:sz w:val="28"/>
                    <w:szCs w:val="28"/>
                    <w:lang w:val="kk-KZ"/>
                  </w:rPr>
                  <m:t>R</m:t>
                </m:r>
              </m:e>
              <m:sub>
                <m:r>
                  <w:rPr>
                    <w:rFonts w:ascii="Cambria Math" w:hAnsi="Cambria Math"/>
                    <w:sz w:val="28"/>
                    <w:szCs w:val="28"/>
                    <w:lang w:val="kk-KZ"/>
                  </w:rPr>
                  <m:t>0</m:t>
                </m:r>
              </m:sub>
            </m:sSub>
            <m:r>
              <w:rPr>
                <w:rFonts w:ascii="Cambria Math" w:hAnsi="Cambria Math"/>
                <w:sz w:val="28"/>
                <w:szCs w:val="28"/>
                <w:lang w:val="kk-KZ"/>
              </w:rPr>
              <m:t>T</m:t>
            </m:r>
          </m:num>
          <m:den>
            <m:r>
              <w:rPr>
                <w:rFonts w:ascii="Cambria Math" w:hAnsi="Cambria Math"/>
                <w:sz w:val="28"/>
                <w:szCs w:val="28"/>
                <w:lang w:val="kk-KZ"/>
              </w:rPr>
              <m:t>V</m:t>
            </m:r>
          </m:den>
        </m:f>
        <m:r>
          <w:rPr>
            <w:rFonts w:ascii="Cambria Math" w:hAnsi="Cambria Math"/>
            <w:sz w:val="28"/>
            <w:szCs w:val="28"/>
            <w:lang w:val="kk-KZ"/>
          </w:rPr>
          <m:t>+</m:t>
        </m:r>
        <m:nary>
          <m:naryPr>
            <m:chr m:val="∑"/>
            <m:limLoc m:val="undOvr"/>
            <m:ctrlPr>
              <w:rPr>
                <w:rFonts w:ascii="Cambria Math" w:hAnsi="Cambria Math"/>
                <w:i/>
                <w:sz w:val="28"/>
                <w:szCs w:val="28"/>
                <w:lang w:val="kk-KZ"/>
              </w:rPr>
            </m:ctrlPr>
          </m:naryPr>
          <m:sub>
            <m:r>
              <w:rPr>
                <w:rFonts w:ascii="Cambria Math" w:hAnsi="Cambria Math"/>
                <w:sz w:val="28"/>
                <w:szCs w:val="28"/>
                <w:lang w:val="kk-KZ"/>
              </w:rPr>
              <m:t>j=1</m:t>
            </m:r>
          </m:sub>
          <m:sup>
            <m:r>
              <w:rPr>
                <w:rFonts w:ascii="Cambria Math" w:hAnsi="Cambria Math"/>
                <w:sz w:val="28"/>
                <w:szCs w:val="28"/>
                <w:lang w:val="kk-KZ"/>
              </w:rPr>
              <m:t>m</m:t>
            </m:r>
          </m:sup>
          <m:e>
            <m:sSub>
              <m:sSubPr>
                <m:ctrlPr>
                  <w:rPr>
                    <w:rFonts w:ascii="Cambria Math" w:hAnsi="Cambria Math"/>
                    <w:i/>
                    <w:sz w:val="28"/>
                    <w:szCs w:val="28"/>
                    <w:lang w:val="kk-KZ"/>
                  </w:rPr>
                </m:ctrlPr>
              </m:sSubPr>
              <m:e>
                <m:r>
                  <w:rPr>
                    <w:rFonts w:ascii="Cambria Math" w:hAnsi="Cambria Math"/>
                    <w:sz w:val="28"/>
                    <w:szCs w:val="28"/>
                    <w:lang w:val="kk-KZ"/>
                  </w:rPr>
                  <m:t>n</m:t>
                </m:r>
              </m:e>
              <m:sub>
                <m:r>
                  <w:rPr>
                    <w:rFonts w:ascii="Cambria Math" w:hAnsi="Cambria Math"/>
                    <w:sz w:val="28"/>
                    <w:szCs w:val="28"/>
                    <w:lang w:val="kk-KZ"/>
                  </w:rPr>
                  <m:t>ji</m:t>
                </m:r>
              </m:sub>
            </m:sSub>
            <m:sSub>
              <m:sSubPr>
                <m:ctrlPr>
                  <w:rPr>
                    <w:rFonts w:ascii="Cambria Math" w:hAnsi="Cambria Math"/>
                    <w:i/>
                    <w:sz w:val="28"/>
                    <w:szCs w:val="28"/>
                    <w:lang w:val="kk-KZ"/>
                  </w:rPr>
                </m:ctrlPr>
              </m:sSubPr>
              <m:e>
                <m:r>
                  <w:rPr>
                    <w:rFonts w:ascii="Cambria Math" w:hAnsi="Cambria Math"/>
                    <w:sz w:val="28"/>
                    <w:szCs w:val="28"/>
                    <w:lang w:val="kk-KZ"/>
                  </w:rPr>
                  <m:t>λ</m:t>
                </m:r>
              </m:e>
              <m:sub>
                <m:r>
                  <w:rPr>
                    <w:rFonts w:ascii="Cambria Math" w:hAnsi="Cambria Math"/>
                    <w:sz w:val="28"/>
                    <w:szCs w:val="28"/>
                    <w:lang w:val="kk-KZ"/>
                  </w:rPr>
                  <m:t>j</m:t>
                </m:r>
              </m:sub>
            </m:sSub>
            <m:r>
              <w:rPr>
                <w:rFonts w:ascii="Cambria Math" w:hAnsi="Cambria Math"/>
                <w:sz w:val="28"/>
                <w:szCs w:val="28"/>
                <w:lang w:val="kk-KZ"/>
              </w:rPr>
              <m:t>+</m:t>
            </m:r>
            <m:sSub>
              <m:sSubPr>
                <m:ctrlPr>
                  <w:rPr>
                    <w:rFonts w:ascii="Cambria Math" w:hAnsi="Cambria Math"/>
                    <w:i/>
                    <w:sz w:val="28"/>
                    <w:szCs w:val="28"/>
                    <w:lang w:val="kk-KZ"/>
                  </w:rPr>
                </m:ctrlPr>
              </m:sSubPr>
              <m:e>
                <m:r>
                  <w:rPr>
                    <w:rFonts w:ascii="Cambria Math" w:hAnsi="Cambria Math"/>
                    <w:sz w:val="28"/>
                    <w:szCs w:val="28"/>
                    <w:lang w:val="kk-KZ"/>
                  </w:rPr>
                  <m:t>n</m:t>
                </m:r>
              </m:e>
              <m:sub>
                <m:r>
                  <w:rPr>
                    <w:rFonts w:ascii="Cambria Math" w:hAnsi="Cambria Math"/>
                    <w:sz w:val="28"/>
                    <w:szCs w:val="28"/>
                    <w:lang w:val="kk-KZ"/>
                  </w:rPr>
                  <m:t>ei</m:t>
                </m:r>
              </m:sub>
            </m:sSub>
            <m:sSub>
              <m:sSubPr>
                <m:ctrlPr>
                  <w:rPr>
                    <w:rFonts w:ascii="Cambria Math" w:hAnsi="Cambria Math"/>
                    <w:i/>
                    <w:sz w:val="28"/>
                    <w:szCs w:val="28"/>
                    <w:lang w:val="kk-KZ"/>
                  </w:rPr>
                </m:ctrlPr>
              </m:sSubPr>
              <m:e>
                <m:r>
                  <w:rPr>
                    <w:rFonts w:ascii="Cambria Math" w:hAnsi="Cambria Math"/>
                    <w:sz w:val="28"/>
                    <w:szCs w:val="28"/>
                    <w:lang w:val="kk-KZ"/>
                  </w:rPr>
                  <m:t>λ</m:t>
                </m:r>
              </m:e>
              <m:sub>
                <m:r>
                  <w:rPr>
                    <w:rFonts w:ascii="Cambria Math" w:hAnsi="Cambria Math"/>
                    <w:sz w:val="28"/>
                    <w:szCs w:val="28"/>
                    <w:lang w:val="kk-KZ"/>
                  </w:rPr>
                  <m:t>l</m:t>
                </m:r>
              </m:sub>
            </m:sSub>
            <m:r>
              <w:rPr>
                <w:rFonts w:ascii="Cambria Math" w:hAnsi="Cambria Math"/>
                <w:sz w:val="28"/>
                <w:szCs w:val="28"/>
                <w:lang w:val="kk-KZ"/>
              </w:rPr>
              <m:t xml:space="preserve">=0,     </m:t>
            </m:r>
            <m:d>
              <m:dPr>
                <m:ctrlPr>
                  <w:rPr>
                    <w:rFonts w:ascii="Cambria Math" w:hAnsi="Cambria Math"/>
                    <w:i/>
                    <w:sz w:val="28"/>
                    <w:szCs w:val="28"/>
                    <w:lang w:val="kk-KZ"/>
                  </w:rPr>
                </m:ctrlPr>
              </m:dPr>
              <m:e>
                <m:r>
                  <w:rPr>
                    <w:rFonts w:ascii="Cambria Math" w:hAnsi="Cambria Math"/>
                    <w:sz w:val="28"/>
                    <w:szCs w:val="28"/>
                    <w:lang w:val="kk-KZ"/>
                  </w:rPr>
                  <m:t>i=1,2,…k</m:t>
                </m:r>
              </m:e>
            </m:d>
            <m:r>
              <w:rPr>
                <w:rFonts w:ascii="Cambria Math" w:hAnsi="Cambria Math"/>
                <w:sz w:val="28"/>
                <w:szCs w:val="28"/>
                <w:lang w:val="kk-KZ"/>
              </w:rPr>
              <m:t>,</m:t>
            </m:r>
          </m:e>
        </m:nary>
      </m:oMath>
      <w:r w:rsidR="00D363BC">
        <w:rPr>
          <w:sz w:val="28"/>
          <w:szCs w:val="28"/>
          <w:lang w:val="kk-KZ"/>
        </w:rPr>
        <w:tab/>
        <w:t>(2.1</w:t>
      </w:r>
      <w:r w:rsidR="00D363BC" w:rsidRPr="00D363BC">
        <w:rPr>
          <w:sz w:val="28"/>
          <w:szCs w:val="28"/>
          <w:lang w:val="kk-KZ"/>
        </w:rPr>
        <w:t>1</w:t>
      </w:r>
      <w:r w:rsidRPr="00E8216B">
        <w:rPr>
          <w:sz w:val="28"/>
          <w:szCs w:val="28"/>
          <w:lang w:val="kk-KZ"/>
        </w:rPr>
        <w:t>)</w:t>
      </w:r>
    </w:p>
    <w:p w14:paraId="1FCD638A" w14:textId="77777777" w:rsidR="00854738" w:rsidRPr="00E8216B" w:rsidRDefault="00854738" w:rsidP="00DA3131">
      <w:pPr>
        <w:jc w:val="both"/>
        <w:rPr>
          <w:sz w:val="28"/>
          <w:szCs w:val="28"/>
          <w:lang w:val="kk-KZ"/>
        </w:rPr>
      </w:pPr>
    </w:p>
    <w:p w14:paraId="257071DD" w14:textId="04E4DE4D" w:rsidR="00854738" w:rsidRPr="00E8216B" w:rsidRDefault="00854738" w:rsidP="00DA3131">
      <w:pPr>
        <w:tabs>
          <w:tab w:val="center" w:pos="4820"/>
          <w:tab w:val="right" w:pos="9639"/>
        </w:tabs>
        <w:jc w:val="both"/>
        <w:rPr>
          <w:sz w:val="28"/>
          <w:szCs w:val="28"/>
          <w:lang w:val="kk-KZ"/>
        </w:rPr>
      </w:pPr>
      <w:r w:rsidRPr="00E8216B">
        <w:rPr>
          <w:sz w:val="28"/>
          <w:szCs w:val="28"/>
          <w:lang w:val="kk-KZ"/>
        </w:rPr>
        <w:tab/>
      </w:r>
      <m:oMath>
        <m:sSubSup>
          <m:sSubSupPr>
            <m:ctrlPr>
              <w:rPr>
                <w:rFonts w:ascii="Cambria Math" w:hAnsi="Cambria Math"/>
                <w:i/>
                <w:sz w:val="28"/>
                <w:szCs w:val="28"/>
                <w:lang w:val="kk-KZ"/>
              </w:rPr>
            </m:ctrlPr>
          </m:sSubSupPr>
          <m:e>
            <m:r>
              <w:rPr>
                <w:rFonts w:ascii="Cambria Math" w:hAnsi="Cambria Math"/>
                <w:sz w:val="28"/>
                <w:szCs w:val="28"/>
                <w:lang w:val="kk-KZ"/>
              </w:rPr>
              <m:t>S</m:t>
            </m:r>
          </m:e>
          <m:sub>
            <m:r>
              <w:rPr>
                <w:rFonts w:ascii="Cambria Math" w:hAnsi="Cambria Math"/>
                <w:sz w:val="28"/>
                <w:szCs w:val="28"/>
                <w:lang w:val="kk-KZ"/>
              </w:rPr>
              <m:t>l</m:t>
            </m:r>
          </m:sub>
          <m:sup>
            <m:r>
              <w:rPr>
                <w:rFonts w:ascii="Cambria Math" w:hAnsi="Cambria Math"/>
                <w:sz w:val="28"/>
                <w:szCs w:val="28"/>
                <w:lang w:val="kk-KZ"/>
              </w:rPr>
              <m:t>0</m:t>
            </m:r>
          </m:sup>
        </m:sSubSup>
        <m:r>
          <w:rPr>
            <w:rFonts w:ascii="Cambria Math" w:hAnsi="Cambria Math"/>
            <w:sz w:val="28"/>
            <w:szCs w:val="28"/>
            <w:lang w:val="kk-KZ"/>
          </w:rPr>
          <m:t>-</m:t>
        </m:r>
        <m:f>
          <m:fPr>
            <m:ctrlPr>
              <w:rPr>
                <w:rFonts w:ascii="Cambria Math" w:hAnsi="Cambria Math"/>
                <w:i/>
                <w:sz w:val="28"/>
                <w:szCs w:val="28"/>
                <w:lang w:val="kk-KZ"/>
              </w:rPr>
            </m:ctrlPr>
          </m:fPr>
          <m:num>
            <m:sSub>
              <m:sSubPr>
                <m:ctrlPr>
                  <w:rPr>
                    <w:rFonts w:ascii="Cambria Math" w:hAnsi="Cambria Math"/>
                    <w:i/>
                    <w:sz w:val="28"/>
                    <w:szCs w:val="28"/>
                    <w:lang w:val="kk-KZ"/>
                  </w:rPr>
                </m:ctrlPr>
              </m:sSubPr>
              <m:e>
                <m:r>
                  <w:rPr>
                    <w:rFonts w:ascii="Cambria Math" w:hAnsi="Cambria Math"/>
                    <w:sz w:val="28"/>
                    <w:szCs w:val="28"/>
                    <w:lang w:val="kk-KZ"/>
                  </w:rPr>
                  <m:t>I</m:t>
                </m:r>
              </m:e>
              <m:sub>
                <m:r>
                  <w:rPr>
                    <w:rFonts w:ascii="Cambria Math" w:hAnsi="Cambria Math"/>
                    <w:sz w:val="28"/>
                    <w:szCs w:val="28"/>
                    <w:lang w:val="kk-KZ"/>
                  </w:rPr>
                  <m:t>l</m:t>
                </m:r>
              </m:sub>
            </m:sSub>
          </m:num>
          <m:den>
            <m:r>
              <w:rPr>
                <w:rFonts w:ascii="Cambria Math" w:hAnsi="Cambria Math"/>
                <w:sz w:val="28"/>
                <w:szCs w:val="28"/>
                <w:lang w:val="kk-KZ"/>
              </w:rPr>
              <m:t>T</m:t>
            </m:r>
          </m:den>
        </m:f>
        <m:r>
          <w:rPr>
            <w:rFonts w:ascii="Cambria Math" w:hAnsi="Cambria Math"/>
            <w:sz w:val="28"/>
            <w:szCs w:val="28"/>
            <w:lang w:val="kk-KZ"/>
          </w:rPr>
          <m:t>+</m:t>
        </m:r>
        <m:nary>
          <m:naryPr>
            <m:chr m:val="∑"/>
            <m:limLoc m:val="undOvr"/>
            <m:ctrlPr>
              <w:rPr>
                <w:rFonts w:ascii="Cambria Math" w:hAnsi="Cambria Math"/>
                <w:i/>
                <w:sz w:val="28"/>
                <w:szCs w:val="28"/>
                <w:lang w:val="kk-KZ"/>
              </w:rPr>
            </m:ctrlPr>
          </m:naryPr>
          <m:sub>
            <m:r>
              <w:rPr>
                <w:rFonts w:ascii="Cambria Math" w:hAnsi="Cambria Math"/>
                <w:sz w:val="28"/>
                <w:szCs w:val="28"/>
                <w:lang w:val="kk-KZ"/>
              </w:rPr>
              <m:t>j=1</m:t>
            </m:r>
          </m:sub>
          <m:sup>
            <m:r>
              <w:rPr>
                <w:rFonts w:ascii="Cambria Math" w:hAnsi="Cambria Math"/>
                <w:sz w:val="28"/>
                <w:szCs w:val="28"/>
                <w:lang w:val="kk-KZ"/>
              </w:rPr>
              <m:t>m</m:t>
            </m:r>
          </m:sup>
          <m:e>
            <m:sSub>
              <m:sSubPr>
                <m:ctrlPr>
                  <w:rPr>
                    <w:rFonts w:ascii="Cambria Math" w:hAnsi="Cambria Math"/>
                    <w:i/>
                    <w:sz w:val="28"/>
                    <w:szCs w:val="28"/>
                    <w:lang w:val="kk-KZ"/>
                  </w:rPr>
                </m:ctrlPr>
              </m:sSubPr>
              <m:e>
                <m:r>
                  <w:rPr>
                    <w:rFonts w:ascii="Cambria Math" w:hAnsi="Cambria Math"/>
                    <w:sz w:val="28"/>
                    <w:szCs w:val="28"/>
                    <w:lang w:val="kk-KZ"/>
                  </w:rPr>
                  <m:t>n</m:t>
                </m:r>
              </m:e>
              <m:sub>
                <m:r>
                  <w:rPr>
                    <w:rFonts w:ascii="Cambria Math" w:hAnsi="Cambria Math"/>
                    <w:sz w:val="28"/>
                    <w:szCs w:val="28"/>
                    <w:lang w:val="kk-KZ"/>
                  </w:rPr>
                  <m:t>jl</m:t>
                </m:r>
              </m:sub>
            </m:sSub>
            <m:sSub>
              <m:sSubPr>
                <m:ctrlPr>
                  <w:rPr>
                    <w:rFonts w:ascii="Cambria Math" w:hAnsi="Cambria Math"/>
                    <w:i/>
                    <w:sz w:val="28"/>
                    <w:szCs w:val="28"/>
                    <w:lang w:val="kk-KZ"/>
                  </w:rPr>
                </m:ctrlPr>
              </m:sSubPr>
              <m:e>
                <m:r>
                  <w:rPr>
                    <w:rFonts w:ascii="Cambria Math" w:hAnsi="Cambria Math"/>
                    <w:sz w:val="28"/>
                    <w:szCs w:val="28"/>
                    <w:lang w:val="kk-KZ"/>
                  </w:rPr>
                  <m:t>λ</m:t>
                </m:r>
              </m:e>
              <m:sub>
                <m:r>
                  <w:rPr>
                    <w:rFonts w:ascii="Cambria Math" w:hAnsi="Cambria Math"/>
                    <w:sz w:val="28"/>
                    <w:szCs w:val="28"/>
                    <w:lang w:val="kk-KZ"/>
                  </w:rPr>
                  <m:t>j</m:t>
                </m:r>
              </m:sub>
            </m:sSub>
            <m:r>
              <w:rPr>
                <w:rFonts w:ascii="Cambria Math" w:hAnsi="Cambria Math"/>
                <w:sz w:val="28"/>
                <w:szCs w:val="28"/>
                <w:lang w:val="kk-KZ"/>
              </w:rPr>
              <m:t xml:space="preserve">=0,     </m:t>
            </m:r>
            <m:d>
              <m:dPr>
                <m:ctrlPr>
                  <w:rPr>
                    <w:rFonts w:ascii="Cambria Math" w:hAnsi="Cambria Math"/>
                    <w:i/>
                    <w:sz w:val="28"/>
                    <w:szCs w:val="28"/>
                    <w:lang w:val="kk-KZ"/>
                  </w:rPr>
                </m:ctrlPr>
              </m:dPr>
              <m:e>
                <m:r>
                  <w:rPr>
                    <w:rFonts w:ascii="Cambria Math" w:hAnsi="Cambria Math"/>
                    <w:sz w:val="28"/>
                    <w:szCs w:val="28"/>
                    <w:lang w:val="kk-KZ"/>
                  </w:rPr>
                  <m:t>l=1,2,…k</m:t>
                </m:r>
              </m:e>
            </m:d>
            <m:r>
              <w:rPr>
                <w:rFonts w:ascii="Cambria Math" w:hAnsi="Cambria Math"/>
                <w:sz w:val="28"/>
                <w:szCs w:val="28"/>
                <w:lang w:val="kk-KZ"/>
              </w:rPr>
              <m:t>,</m:t>
            </m:r>
          </m:e>
        </m:nary>
      </m:oMath>
      <w:r w:rsidR="00D363BC">
        <w:rPr>
          <w:sz w:val="28"/>
          <w:szCs w:val="28"/>
          <w:lang w:val="kk-KZ"/>
        </w:rPr>
        <w:tab/>
        <w:t>(2.1</w:t>
      </w:r>
      <w:r w:rsidR="00D363BC" w:rsidRPr="00D363BC">
        <w:rPr>
          <w:sz w:val="28"/>
          <w:szCs w:val="28"/>
          <w:lang w:val="kk-KZ"/>
        </w:rPr>
        <w:t>2</w:t>
      </w:r>
      <w:r w:rsidRPr="00E8216B">
        <w:rPr>
          <w:sz w:val="28"/>
          <w:szCs w:val="28"/>
          <w:lang w:val="kk-KZ"/>
        </w:rPr>
        <w:t>)</w:t>
      </w:r>
    </w:p>
    <w:p w14:paraId="65CCDEC2" w14:textId="77777777" w:rsidR="00854738" w:rsidRPr="00E8216B" w:rsidRDefault="00854738" w:rsidP="00DA3131">
      <w:pPr>
        <w:jc w:val="both"/>
        <w:rPr>
          <w:sz w:val="28"/>
          <w:szCs w:val="28"/>
          <w:lang w:val="kk-KZ"/>
        </w:rPr>
      </w:pPr>
    </w:p>
    <w:p w14:paraId="7F8AB082" w14:textId="47D6309D" w:rsidR="00854738" w:rsidRPr="00E8216B" w:rsidRDefault="00854738" w:rsidP="00DA3131">
      <w:pPr>
        <w:tabs>
          <w:tab w:val="center" w:pos="4820"/>
          <w:tab w:val="right" w:pos="9639"/>
        </w:tabs>
        <w:jc w:val="both"/>
        <w:rPr>
          <w:sz w:val="28"/>
          <w:szCs w:val="28"/>
          <w:lang w:val="kk-KZ"/>
        </w:rPr>
      </w:pPr>
      <w:r w:rsidRPr="00E8216B">
        <w:rPr>
          <w:sz w:val="28"/>
          <w:szCs w:val="28"/>
          <w:lang w:val="kk-KZ"/>
        </w:rPr>
        <w:tab/>
      </w:r>
      <m:oMath>
        <m:nary>
          <m:naryPr>
            <m:chr m:val="∑"/>
            <m:limLoc m:val="undOvr"/>
            <m:ctrlPr>
              <w:rPr>
                <w:rFonts w:ascii="Cambria Math" w:hAnsi="Cambria Math"/>
                <w:i/>
                <w:sz w:val="28"/>
                <w:szCs w:val="28"/>
                <w:lang w:val="kk-KZ"/>
              </w:rPr>
            </m:ctrlPr>
          </m:naryPr>
          <m:sub>
            <m:r>
              <w:rPr>
                <w:rFonts w:ascii="Cambria Math" w:hAnsi="Cambria Math"/>
                <w:sz w:val="28"/>
                <w:szCs w:val="28"/>
                <w:lang w:val="kk-KZ"/>
              </w:rPr>
              <m:t>j=1</m:t>
            </m:r>
          </m:sub>
          <m:sup>
            <m:r>
              <w:rPr>
                <w:rFonts w:ascii="Cambria Math" w:hAnsi="Cambria Math"/>
                <w:sz w:val="28"/>
                <w:szCs w:val="28"/>
                <w:lang w:val="kk-KZ"/>
              </w:rPr>
              <m:t>m</m:t>
            </m:r>
          </m:sup>
          <m:e>
            <m:sSub>
              <m:sSubPr>
                <m:ctrlPr>
                  <w:rPr>
                    <w:rFonts w:ascii="Cambria Math" w:hAnsi="Cambria Math"/>
                    <w:i/>
                    <w:sz w:val="28"/>
                    <w:szCs w:val="28"/>
                    <w:lang w:val="kk-KZ"/>
                  </w:rPr>
                </m:ctrlPr>
              </m:sSubPr>
              <m:e>
                <m:r>
                  <w:rPr>
                    <w:rFonts w:ascii="Cambria Math" w:hAnsi="Cambria Math"/>
                    <w:sz w:val="28"/>
                    <w:szCs w:val="28"/>
                    <w:lang w:val="kk-KZ"/>
                  </w:rPr>
                  <m:t>n</m:t>
                </m:r>
              </m:e>
              <m:sub>
                <m:r>
                  <w:rPr>
                    <w:rFonts w:ascii="Cambria Math" w:hAnsi="Cambria Math"/>
                    <w:sz w:val="28"/>
                    <w:szCs w:val="28"/>
                    <w:lang w:val="kk-KZ"/>
                  </w:rPr>
                  <m:t>ei</m:t>
                </m:r>
              </m:sub>
            </m:sSub>
            <m:sSub>
              <m:sSubPr>
                <m:ctrlPr>
                  <w:rPr>
                    <w:rFonts w:ascii="Cambria Math" w:hAnsi="Cambria Math"/>
                    <w:i/>
                    <w:sz w:val="28"/>
                    <w:szCs w:val="28"/>
                    <w:lang w:val="kk-KZ"/>
                  </w:rPr>
                </m:ctrlPr>
              </m:sSubPr>
              <m:e>
                <m:r>
                  <m:rPr>
                    <m:sty m:val="p"/>
                  </m:rPr>
                  <w:rPr>
                    <w:rFonts w:ascii="Cambria Math" w:hAnsi="Cambria Math"/>
                    <w:sz w:val="28"/>
                    <w:szCs w:val="28"/>
                    <w:lang w:val="kk-KZ"/>
                  </w:rPr>
                  <m:t>exp</m:t>
                </m:r>
                <m:r>
                  <w:rPr>
                    <w:rFonts w:ascii="Cambria Math" w:hAnsi="Cambria Math"/>
                    <w:sz w:val="28"/>
                    <w:szCs w:val="28"/>
                    <w:lang w:val="kk-KZ"/>
                  </w:rPr>
                  <m:t>X</m:t>
                </m:r>
              </m:e>
              <m:sub>
                <m:r>
                  <w:rPr>
                    <w:rFonts w:ascii="Cambria Math" w:hAnsi="Cambria Math"/>
                    <w:sz w:val="28"/>
                    <w:szCs w:val="28"/>
                    <w:lang w:val="kk-KZ"/>
                  </w:rPr>
                  <m:t>i</m:t>
                </m:r>
              </m:sub>
            </m:sSub>
            <m:r>
              <w:rPr>
                <w:rFonts w:ascii="Cambria Math" w:hAnsi="Cambria Math"/>
                <w:sz w:val="28"/>
                <w:szCs w:val="28"/>
                <w:lang w:val="kk-KZ"/>
              </w:rPr>
              <m:t>=0;</m:t>
            </m:r>
          </m:e>
        </m:nary>
      </m:oMath>
      <w:r w:rsidR="00D363BC">
        <w:rPr>
          <w:sz w:val="28"/>
          <w:szCs w:val="28"/>
          <w:lang w:val="kk-KZ"/>
        </w:rPr>
        <w:tab/>
        <w:t>(2.1</w:t>
      </w:r>
      <w:r w:rsidR="00D363BC" w:rsidRPr="00D363BC">
        <w:rPr>
          <w:sz w:val="28"/>
          <w:szCs w:val="28"/>
          <w:lang w:val="kk-KZ"/>
        </w:rPr>
        <w:t>3</w:t>
      </w:r>
      <w:r w:rsidRPr="00E8216B">
        <w:rPr>
          <w:sz w:val="28"/>
          <w:szCs w:val="28"/>
          <w:lang w:val="kk-KZ"/>
        </w:rPr>
        <w:t>)</w:t>
      </w:r>
    </w:p>
    <w:p w14:paraId="06A26AFC" w14:textId="77777777" w:rsidR="00854738" w:rsidRPr="00E8216B" w:rsidRDefault="00854738" w:rsidP="00DA3131">
      <w:pPr>
        <w:jc w:val="both"/>
        <w:rPr>
          <w:sz w:val="28"/>
          <w:szCs w:val="28"/>
          <w:lang w:val="kk-KZ"/>
        </w:rPr>
      </w:pPr>
    </w:p>
    <w:p w14:paraId="1FEEED7C" w14:textId="73E59DD3" w:rsidR="00854738" w:rsidRPr="00D77D58" w:rsidRDefault="00854738" w:rsidP="00DA3131">
      <w:pPr>
        <w:tabs>
          <w:tab w:val="center" w:pos="4820"/>
          <w:tab w:val="right" w:pos="9639"/>
        </w:tabs>
        <w:jc w:val="both"/>
        <w:rPr>
          <w:sz w:val="28"/>
          <w:szCs w:val="28"/>
          <w:lang w:val="kk-KZ"/>
        </w:rPr>
      </w:pPr>
      <w:r w:rsidRPr="00E8216B">
        <w:rPr>
          <w:sz w:val="28"/>
          <w:szCs w:val="28"/>
          <w:lang w:val="kk-KZ"/>
        </w:rPr>
        <w:tab/>
      </w:r>
      <m:oMath>
        <m:r>
          <w:rPr>
            <w:rFonts w:ascii="Cambria Math" w:hAnsi="Cambria Math"/>
            <w:sz w:val="28"/>
            <w:szCs w:val="28"/>
            <w:lang w:val="kk-KZ"/>
          </w:rPr>
          <m:t>-S+</m:t>
        </m:r>
        <m:nary>
          <m:naryPr>
            <m:chr m:val="∑"/>
            <m:limLoc m:val="undOvr"/>
            <m:ctrlPr>
              <w:rPr>
                <w:rFonts w:ascii="Cambria Math" w:hAnsi="Cambria Math"/>
                <w:i/>
                <w:sz w:val="28"/>
                <w:szCs w:val="28"/>
                <w:lang w:val="kk-KZ"/>
              </w:rPr>
            </m:ctrlPr>
          </m:naryPr>
          <m:sub>
            <m:r>
              <w:rPr>
                <w:rFonts w:ascii="Cambria Math" w:hAnsi="Cambria Math"/>
                <w:sz w:val="28"/>
                <w:szCs w:val="28"/>
                <w:lang w:val="kk-KZ"/>
              </w:rPr>
              <m:t>i=1</m:t>
            </m:r>
          </m:sub>
          <m:sup>
            <m:r>
              <w:rPr>
                <w:rFonts w:ascii="Cambria Math" w:hAnsi="Cambria Math"/>
                <w:sz w:val="28"/>
                <w:szCs w:val="28"/>
                <w:lang w:val="kk-KZ"/>
              </w:rPr>
              <m:t>R</m:t>
            </m:r>
          </m:sup>
          <m:e>
            <m:d>
              <m:dPr>
                <m:ctrlPr>
                  <w:rPr>
                    <w:rFonts w:ascii="Cambria Math" w:hAnsi="Cambria Math"/>
                    <w:i/>
                    <w:sz w:val="28"/>
                    <w:szCs w:val="28"/>
                    <w:lang w:val="kk-KZ"/>
                  </w:rPr>
                </m:ctrlPr>
              </m:dPr>
              <m:e>
                <m:sSubSup>
                  <m:sSubSupPr>
                    <m:ctrlPr>
                      <w:rPr>
                        <w:rFonts w:ascii="Cambria Math" w:hAnsi="Cambria Math"/>
                        <w:i/>
                        <w:sz w:val="28"/>
                        <w:szCs w:val="28"/>
                        <w:lang w:val="kk-KZ"/>
                      </w:rPr>
                    </m:ctrlPr>
                  </m:sSubSupPr>
                  <m:e>
                    <m:r>
                      <w:rPr>
                        <w:rFonts w:ascii="Cambria Math" w:hAnsi="Cambria Math"/>
                        <w:sz w:val="28"/>
                        <w:szCs w:val="28"/>
                        <w:lang w:val="kk-KZ"/>
                      </w:rPr>
                      <m:t>S</m:t>
                    </m:r>
                  </m:e>
                  <m:sub>
                    <m:r>
                      <w:rPr>
                        <w:rFonts w:ascii="Cambria Math" w:hAnsi="Cambria Math"/>
                        <w:sz w:val="28"/>
                        <w:szCs w:val="28"/>
                        <w:lang w:val="kk-KZ"/>
                      </w:rPr>
                      <m:t>i</m:t>
                    </m:r>
                  </m:sub>
                  <m:sup>
                    <m:r>
                      <w:rPr>
                        <w:rFonts w:ascii="Cambria Math" w:hAnsi="Cambria Math"/>
                        <w:sz w:val="28"/>
                        <w:szCs w:val="28"/>
                        <w:lang w:val="kk-KZ"/>
                      </w:rPr>
                      <m:t>0</m:t>
                    </m:r>
                  </m:sup>
                </m:sSubSup>
                <m:r>
                  <w:rPr>
                    <w:rFonts w:ascii="Cambria Math" w:hAnsi="Cambria Math"/>
                    <w:sz w:val="28"/>
                    <w:szCs w:val="28"/>
                    <w:lang w:val="kk-KZ"/>
                  </w:rPr>
                  <m:t>-</m:t>
                </m:r>
                <m:sSub>
                  <m:sSubPr>
                    <m:ctrlPr>
                      <w:rPr>
                        <w:rFonts w:ascii="Cambria Math" w:hAnsi="Cambria Math"/>
                        <w:i/>
                        <w:sz w:val="28"/>
                        <w:szCs w:val="28"/>
                        <w:lang w:val="kk-KZ"/>
                      </w:rPr>
                    </m:ctrlPr>
                  </m:sSubPr>
                  <m:e>
                    <m:r>
                      <w:rPr>
                        <w:rFonts w:ascii="Cambria Math" w:hAnsi="Cambria Math"/>
                        <w:sz w:val="28"/>
                        <w:szCs w:val="28"/>
                        <w:lang w:val="kk-KZ"/>
                      </w:rPr>
                      <m:t>M</m:t>
                    </m:r>
                  </m:e>
                  <m:sub>
                    <m:r>
                      <w:rPr>
                        <w:rFonts w:ascii="Cambria Math" w:hAnsi="Cambria Math"/>
                        <w:sz w:val="28"/>
                        <w:szCs w:val="28"/>
                        <w:lang w:val="kk-KZ"/>
                      </w:rPr>
                      <m:t>i</m:t>
                    </m:r>
                  </m:sub>
                </m:sSub>
                <m:sSub>
                  <m:sSubPr>
                    <m:ctrlPr>
                      <w:rPr>
                        <w:rFonts w:ascii="Cambria Math" w:hAnsi="Cambria Math"/>
                        <w:i/>
                        <w:sz w:val="28"/>
                        <w:szCs w:val="28"/>
                        <w:lang w:val="kk-KZ"/>
                      </w:rPr>
                    </m:ctrlPr>
                  </m:sSubPr>
                  <m:e>
                    <m:r>
                      <w:rPr>
                        <w:rFonts w:ascii="Cambria Math" w:hAnsi="Cambria Math"/>
                        <w:sz w:val="28"/>
                        <w:szCs w:val="28"/>
                        <w:lang w:val="kk-KZ"/>
                      </w:rPr>
                      <m:t>R</m:t>
                    </m:r>
                  </m:e>
                  <m:sub>
                    <m:r>
                      <w:rPr>
                        <w:rFonts w:ascii="Cambria Math" w:hAnsi="Cambria Math"/>
                        <w:sz w:val="28"/>
                        <w:szCs w:val="28"/>
                        <w:lang w:val="kk-KZ"/>
                      </w:rPr>
                      <m:t>0</m:t>
                    </m:r>
                  </m:sub>
                </m:sSub>
                <m:r>
                  <m:rPr>
                    <m:sty m:val="p"/>
                  </m:rPr>
                  <w:rPr>
                    <w:rFonts w:ascii="Cambria Math" w:hAnsi="Cambria Math"/>
                    <w:sz w:val="28"/>
                    <w:szCs w:val="28"/>
                    <w:lang w:val="kk-KZ"/>
                  </w:rPr>
                  <m:t>ln</m:t>
                </m:r>
                <m:f>
                  <m:fPr>
                    <m:ctrlPr>
                      <w:rPr>
                        <w:rFonts w:ascii="Cambria Math" w:hAnsi="Cambria Math"/>
                        <w:i/>
                        <w:sz w:val="28"/>
                        <w:szCs w:val="28"/>
                        <w:lang w:val="kk-KZ"/>
                      </w:rPr>
                    </m:ctrlPr>
                  </m:fPr>
                  <m:num>
                    <m:sSub>
                      <m:sSubPr>
                        <m:ctrlPr>
                          <w:rPr>
                            <w:rFonts w:ascii="Cambria Math" w:hAnsi="Cambria Math"/>
                            <w:i/>
                            <w:sz w:val="28"/>
                            <w:szCs w:val="28"/>
                            <w:lang w:val="kk-KZ"/>
                          </w:rPr>
                        </m:ctrlPr>
                      </m:sSubPr>
                      <m:e>
                        <m:r>
                          <w:rPr>
                            <w:rFonts w:ascii="Cambria Math" w:hAnsi="Cambria Math"/>
                            <w:sz w:val="28"/>
                            <w:szCs w:val="28"/>
                            <w:lang w:val="kk-KZ"/>
                          </w:rPr>
                          <m:t>R</m:t>
                        </m:r>
                      </m:e>
                      <m:sub>
                        <m:r>
                          <w:rPr>
                            <w:rFonts w:ascii="Cambria Math" w:hAnsi="Cambria Math"/>
                            <w:sz w:val="28"/>
                            <w:szCs w:val="28"/>
                            <w:lang w:val="kk-KZ"/>
                          </w:rPr>
                          <m:t>0</m:t>
                        </m:r>
                      </m:sub>
                    </m:sSub>
                    <m:r>
                      <w:rPr>
                        <w:rFonts w:ascii="Cambria Math" w:hAnsi="Cambria Math"/>
                        <w:sz w:val="28"/>
                        <w:szCs w:val="28"/>
                        <w:lang w:val="kk-KZ"/>
                      </w:rPr>
                      <m:t>T</m:t>
                    </m:r>
                  </m:num>
                  <m:den>
                    <m:r>
                      <w:rPr>
                        <w:rFonts w:ascii="Cambria Math" w:hAnsi="Cambria Math"/>
                        <w:sz w:val="28"/>
                        <w:szCs w:val="28"/>
                        <w:lang w:val="kk-KZ"/>
                      </w:rPr>
                      <m:t>V</m:t>
                    </m:r>
                  </m:den>
                </m:f>
              </m:e>
            </m:d>
            <m:r>
              <m:rPr>
                <m:sty m:val="p"/>
              </m:rPr>
              <w:rPr>
                <w:rFonts w:ascii="Cambria Math" w:hAnsi="Cambria Math"/>
                <w:sz w:val="28"/>
                <w:szCs w:val="28"/>
                <w:lang w:val="kk-KZ"/>
              </w:rPr>
              <m:t>exp</m:t>
            </m:r>
            <m:sSub>
              <m:sSubPr>
                <m:ctrlPr>
                  <w:rPr>
                    <w:rFonts w:ascii="Cambria Math" w:hAnsi="Cambria Math"/>
                    <w:i/>
                    <w:sz w:val="28"/>
                    <w:szCs w:val="28"/>
                    <w:lang w:val="kk-KZ"/>
                  </w:rPr>
                </m:ctrlPr>
              </m:sSubPr>
              <m:e>
                <m:r>
                  <w:rPr>
                    <w:rFonts w:ascii="Cambria Math" w:hAnsi="Cambria Math"/>
                    <w:sz w:val="28"/>
                    <w:szCs w:val="28"/>
                    <w:lang w:val="kk-KZ"/>
                  </w:rPr>
                  <m:t>X</m:t>
                </m:r>
              </m:e>
              <m:sub>
                <m:r>
                  <w:rPr>
                    <w:rFonts w:ascii="Cambria Math" w:hAnsi="Cambria Math"/>
                    <w:sz w:val="28"/>
                    <w:szCs w:val="28"/>
                    <w:lang w:val="kk-KZ"/>
                  </w:rPr>
                  <m:t>i</m:t>
                </m:r>
              </m:sub>
            </m:sSub>
            <m:r>
              <w:rPr>
                <w:rFonts w:ascii="Cambria Math" w:hAnsi="Cambria Math"/>
                <w:sz w:val="28"/>
                <w:szCs w:val="28"/>
                <w:lang w:val="kk-KZ"/>
              </w:rPr>
              <m:t>+</m:t>
            </m:r>
            <m:nary>
              <m:naryPr>
                <m:chr m:val="∑"/>
                <m:limLoc m:val="undOvr"/>
                <m:ctrlPr>
                  <w:rPr>
                    <w:rFonts w:ascii="Cambria Math" w:hAnsi="Cambria Math"/>
                    <w:i/>
                    <w:sz w:val="28"/>
                    <w:szCs w:val="28"/>
                    <w:lang w:val="kk-KZ"/>
                  </w:rPr>
                </m:ctrlPr>
              </m:naryPr>
              <m:sub>
                <m:r>
                  <w:rPr>
                    <w:rFonts w:ascii="Cambria Math" w:hAnsi="Cambria Math"/>
                    <w:sz w:val="28"/>
                    <w:szCs w:val="28"/>
                    <w:lang w:val="kk-KZ"/>
                  </w:rPr>
                  <m:t>l=1</m:t>
                </m:r>
              </m:sub>
              <m:sup>
                <m:r>
                  <w:rPr>
                    <w:rFonts w:ascii="Cambria Math" w:hAnsi="Cambria Math"/>
                    <w:sz w:val="28"/>
                    <w:szCs w:val="28"/>
                    <w:lang w:val="kk-KZ"/>
                  </w:rPr>
                  <m:t>k</m:t>
                </m:r>
              </m:sup>
              <m:e>
                <m:sSubSup>
                  <m:sSubSupPr>
                    <m:ctrlPr>
                      <w:rPr>
                        <w:rFonts w:ascii="Cambria Math" w:hAnsi="Cambria Math"/>
                        <w:i/>
                        <w:sz w:val="28"/>
                        <w:szCs w:val="28"/>
                        <w:lang w:val="kk-KZ"/>
                      </w:rPr>
                    </m:ctrlPr>
                  </m:sSubSupPr>
                  <m:e>
                    <m:r>
                      <w:rPr>
                        <w:rFonts w:ascii="Cambria Math" w:hAnsi="Cambria Math"/>
                        <w:sz w:val="28"/>
                        <w:szCs w:val="28"/>
                        <w:lang w:val="kk-KZ"/>
                      </w:rPr>
                      <m:t>S</m:t>
                    </m:r>
                  </m:e>
                  <m:sub>
                    <m:r>
                      <w:rPr>
                        <w:rFonts w:ascii="Cambria Math" w:hAnsi="Cambria Math"/>
                        <w:sz w:val="28"/>
                        <w:szCs w:val="28"/>
                        <w:lang w:val="kk-KZ"/>
                      </w:rPr>
                      <m:t>l</m:t>
                    </m:r>
                  </m:sub>
                  <m:sup>
                    <m:r>
                      <w:rPr>
                        <w:rFonts w:ascii="Cambria Math" w:hAnsi="Cambria Math"/>
                        <w:sz w:val="28"/>
                        <w:szCs w:val="28"/>
                        <w:lang w:val="kk-KZ"/>
                      </w:rPr>
                      <m:t>0</m:t>
                    </m:r>
                  </m:sup>
                </m:sSubSup>
                <m:sSub>
                  <m:sSubPr>
                    <m:ctrlPr>
                      <w:rPr>
                        <w:rFonts w:ascii="Cambria Math" w:hAnsi="Cambria Math"/>
                        <w:i/>
                        <w:sz w:val="28"/>
                        <w:szCs w:val="28"/>
                        <w:lang w:val="kk-KZ"/>
                      </w:rPr>
                    </m:ctrlPr>
                  </m:sSubPr>
                  <m:e>
                    <m:r>
                      <m:rPr>
                        <m:sty m:val="p"/>
                      </m:rPr>
                      <w:rPr>
                        <w:rFonts w:ascii="Cambria Math" w:hAnsi="Cambria Math"/>
                        <w:sz w:val="28"/>
                        <w:szCs w:val="28"/>
                        <w:lang w:val="kk-KZ"/>
                      </w:rPr>
                      <m:t>exp</m:t>
                    </m:r>
                    <m:r>
                      <w:rPr>
                        <w:rFonts w:ascii="Cambria Math" w:hAnsi="Cambria Math"/>
                        <w:sz w:val="28"/>
                        <w:szCs w:val="28"/>
                        <w:lang w:val="kk-KZ"/>
                      </w:rPr>
                      <m:t>X</m:t>
                    </m:r>
                  </m:e>
                  <m:sub>
                    <m:r>
                      <w:rPr>
                        <w:rFonts w:ascii="Cambria Math" w:hAnsi="Cambria Math"/>
                        <w:sz w:val="28"/>
                        <w:szCs w:val="28"/>
                        <w:lang w:val="kk-KZ"/>
                      </w:rPr>
                      <m:t>i</m:t>
                    </m:r>
                  </m:sub>
                </m:sSub>
                <m:r>
                  <w:rPr>
                    <w:rFonts w:ascii="Cambria Math" w:hAnsi="Cambria Math"/>
                    <w:sz w:val="28"/>
                    <w:szCs w:val="28"/>
                    <w:lang w:val="kk-KZ"/>
                  </w:rPr>
                  <m:t>=0,</m:t>
                </m:r>
              </m:e>
            </m:nary>
          </m:e>
        </m:nary>
      </m:oMath>
      <w:r>
        <w:rPr>
          <w:sz w:val="28"/>
          <w:szCs w:val="28"/>
          <w:lang w:val="kk-KZ"/>
        </w:rPr>
        <w:tab/>
      </w:r>
      <w:r w:rsidR="00D363BC">
        <w:rPr>
          <w:sz w:val="28"/>
          <w:szCs w:val="28"/>
          <w:lang w:val="kk-KZ"/>
        </w:rPr>
        <w:t>(2.1</w:t>
      </w:r>
      <w:r w:rsidR="00D363BC" w:rsidRPr="00D363BC">
        <w:rPr>
          <w:sz w:val="28"/>
          <w:szCs w:val="28"/>
          <w:lang w:val="kk-KZ"/>
        </w:rPr>
        <w:t>4</w:t>
      </w:r>
      <w:r w:rsidRPr="00D77D58">
        <w:rPr>
          <w:sz w:val="28"/>
          <w:szCs w:val="28"/>
          <w:lang w:val="kk-KZ"/>
        </w:rPr>
        <w:t>)</w:t>
      </w:r>
    </w:p>
    <w:p w14:paraId="2C1980C5" w14:textId="77777777" w:rsidR="00854738" w:rsidRPr="00D77D58" w:rsidRDefault="00854738" w:rsidP="00DA3131">
      <w:pPr>
        <w:jc w:val="both"/>
        <w:rPr>
          <w:sz w:val="28"/>
          <w:szCs w:val="28"/>
          <w:lang w:val="kk-KZ"/>
        </w:rPr>
      </w:pPr>
    </w:p>
    <w:p w14:paraId="696DCD6C" w14:textId="66D2B809" w:rsidR="00854738" w:rsidRPr="00D66D68" w:rsidRDefault="00854738" w:rsidP="00DA3131">
      <w:pPr>
        <w:jc w:val="both"/>
        <w:rPr>
          <w:sz w:val="28"/>
          <w:szCs w:val="28"/>
          <w:lang w:val="en-US"/>
        </w:rPr>
      </w:pPr>
      <w:r w:rsidRPr="00D66D68">
        <w:rPr>
          <w:sz w:val="28"/>
          <w:szCs w:val="28"/>
          <w:lang w:val="en-US"/>
        </w:rPr>
        <w:t xml:space="preserve">where </w:t>
      </w:r>
      <m:oMath>
        <m:r>
          <w:rPr>
            <w:rFonts w:ascii="Cambria Math" w:hAnsi="Cambria Math"/>
            <w:sz w:val="28"/>
            <w:szCs w:val="28"/>
            <w:lang w:val="kk-KZ"/>
          </w:rPr>
          <m:t>S</m:t>
        </m:r>
      </m:oMath>
      <w:r w:rsidRPr="00D66D68">
        <w:rPr>
          <w:sz w:val="28"/>
          <w:szCs w:val="28"/>
          <w:lang w:val="en-US"/>
        </w:rPr>
        <w:t xml:space="preserve"> and </w:t>
      </w:r>
      <m:oMath>
        <m:r>
          <w:rPr>
            <w:rFonts w:ascii="Cambria Math" w:hAnsi="Cambria Math"/>
            <w:sz w:val="28"/>
            <w:szCs w:val="28"/>
            <w:lang w:val="kk-KZ"/>
          </w:rPr>
          <m:t>I</m:t>
        </m:r>
      </m:oMath>
      <w:r w:rsidRPr="00D66D68">
        <w:rPr>
          <w:sz w:val="28"/>
          <w:szCs w:val="28"/>
          <w:lang w:val="en-US"/>
        </w:rPr>
        <w:t xml:space="preserve"> are the entropy and total e</w:t>
      </w:r>
      <w:r w:rsidR="00124CA8">
        <w:rPr>
          <w:sz w:val="28"/>
          <w:szCs w:val="28"/>
          <w:lang w:val="en-US"/>
        </w:rPr>
        <w:t>nthalpy of the system,</w:t>
      </w:r>
      <w:r w:rsidRPr="00D66D68">
        <w:rPr>
          <w:sz w:val="28"/>
          <w:szCs w:val="28"/>
          <w:lang w:val="en-US"/>
        </w:rPr>
        <w:t xml:space="preserve"> </w:t>
      </w:r>
      <m:oMath>
        <m:r>
          <w:rPr>
            <w:rFonts w:ascii="Cambria Math" w:hAnsi="Cambria Math"/>
            <w:sz w:val="28"/>
            <w:szCs w:val="28"/>
          </w:rPr>
          <m:t>I</m:t>
        </m:r>
        <m:r>
          <w:rPr>
            <w:rFonts w:ascii="Cambria Math" w:hAnsi="Cambria Math"/>
            <w:sz w:val="28"/>
            <w:szCs w:val="28"/>
            <w:lang w:val="en-US"/>
          </w:rPr>
          <m:t>=∆</m:t>
        </m:r>
        <m:sSup>
          <m:sSupPr>
            <m:ctrlPr>
              <w:rPr>
                <w:rFonts w:ascii="Cambria Math" w:hAnsi="Cambria Math"/>
                <w:i/>
                <w:sz w:val="28"/>
                <w:szCs w:val="28"/>
              </w:rPr>
            </m:ctrlPr>
          </m:sSupPr>
          <m:e>
            <m:r>
              <w:rPr>
                <w:rFonts w:ascii="Cambria Math" w:hAnsi="Cambria Math"/>
                <w:sz w:val="28"/>
                <w:szCs w:val="28"/>
              </w:rPr>
              <m:t>H</m:t>
            </m:r>
          </m:e>
          <m:sup>
            <m:r>
              <w:rPr>
                <w:rFonts w:ascii="Cambria Math" w:hAnsi="Cambria Math"/>
                <w:sz w:val="28"/>
                <w:szCs w:val="28"/>
                <w:lang w:val="en-US"/>
              </w:rPr>
              <m:t>0</m:t>
            </m:r>
          </m:sup>
        </m:sSup>
        <m:d>
          <m:dPr>
            <m:ctrlPr>
              <w:rPr>
                <w:rFonts w:ascii="Cambria Math" w:hAnsi="Cambria Math"/>
                <w:sz w:val="28"/>
                <w:szCs w:val="28"/>
              </w:rPr>
            </m:ctrlPr>
          </m:dPr>
          <m:e>
            <m:sSub>
              <m:sSubPr>
                <m:ctrlPr>
                  <w:rPr>
                    <w:rFonts w:ascii="Cambria Math" w:hAnsi="Cambria Math"/>
                    <w:sz w:val="28"/>
                    <w:szCs w:val="28"/>
                  </w:rPr>
                </m:ctrlPr>
              </m:sSubPr>
              <m:e>
                <m:r>
                  <w:rPr>
                    <w:rFonts w:ascii="Cambria Math" w:hAnsi="Cambria Math"/>
                    <w:sz w:val="28"/>
                    <w:szCs w:val="28"/>
                  </w:rPr>
                  <m:t>T</m:t>
                </m:r>
              </m:e>
              <m:sub>
                <m:r>
                  <w:rPr>
                    <w:rFonts w:ascii="Cambria Math" w:hAnsi="Cambria Math"/>
                    <w:sz w:val="28"/>
                    <w:szCs w:val="28"/>
                  </w:rPr>
                  <m:t>f</m:t>
                </m:r>
              </m:sub>
            </m:sSub>
          </m:e>
        </m:d>
        <m:r>
          <m:rPr>
            <m:sty m:val="p"/>
          </m:rPr>
          <w:rPr>
            <w:rFonts w:ascii="Cambria Math" w:hAnsi="Cambria Math"/>
            <w:sz w:val="28"/>
            <w:szCs w:val="28"/>
            <w:lang w:val="en-US"/>
          </w:rPr>
          <m:t>+</m:t>
        </m:r>
        <m:nary>
          <m:naryPr>
            <m:limLoc m:val="undOvr"/>
            <m:ctrlPr>
              <w:rPr>
                <w:rFonts w:ascii="Cambria Math" w:hAnsi="Cambria Math"/>
                <w:sz w:val="28"/>
                <w:szCs w:val="28"/>
              </w:rPr>
            </m:ctrlPr>
          </m:naryPr>
          <m:sub>
            <m:sSub>
              <m:sSubPr>
                <m:ctrlPr>
                  <w:rPr>
                    <w:rFonts w:ascii="Cambria Math" w:hAnsi="Cambria Math"/>
                    <w:i/>
                    <w:sz w:val="28"/>
                    <w:szCs w:val="28"/>
                  </w:rPr>
                </m:ctrlPr>
              </m:sSubPr>
              <m:e>
                <m:r>
                  <w:rPr>
                    <w:rFonts w:ascii="Cambria Math" w:hAnsi="Cambria Math"/>
                    <w:sz w:val="28"/>
                    <w:szCs w:val="28"/>
                  </w:rPr>
                  <m:t>T</m:t>
                </m:r>
              </m:e>
              <m:sub>
                <m:r>
                  <w:rPr>
                    <w:rFonts w:ascii="Cambria Math" w:hAnsi="Cambria Math"/>
                    <w:sz w:val="28"/>
                    <w:szCs w:val="28"/>
                  </w:rPr>
                  <m:t>f</m:t>
                </m:r>
              </m:sub>
            </m:sSub>
          </m:sub>
          <m:sup>
            <m:r>
              <w:rPr>
                <w:rFonts w:ascii="Cambria Math" w:hAnsi="Cambria Math"/>
                <w:sz w:val="28"/>
                <w:szCs w:val="28"/>
              </w:rPr>
              <m:t>T</m:t>
            </m:r>
          </m:sup>
          <m:e>
            <m:sSub>
              <m:sSubPr>
                <m:ctrlPr>
                  <w:rPr>
                    <w:rFonts w:ascii="Cambria Math" w:hAnsi="Cambria Math"/>
                    <w:i/>
                    <w:sz w:val="28"/>
                    <w:szCs w:val="28"/>
                  </w:rPr>
                </m:ctrlPr>
              </m:sSubPr>
              <m:e>
                <m:r>
                  <w:rPr>
                    <w:rFonts w:ascii="Cambria Math" w:hAnsi="Cambria Math"/>
                    <w:sz w:val="28"/>
                    <w:szCs w:val="28"/>
                  </w:rPr>
                  <m:t>C</m:t>
                </m:r>
              </m:e>
              <m:sub>
                <m:r>
                  <w:rPr>
                    <w:rFonts w:ascii="Cambria Math" w:hAnsi="Cambria Math"/>
                    <w:sz w:val="28"/>
                    <w:szCs w:val="28"/>
                  </w:rPr>
                  <m:t>p</m:t>
                </m:r>
              </m:sub>
            </m:sSub>
            <m:r>
              <w:rPr>
                <w:rFonts w:ascii="Cambria Math" w:hAnsi="Cambria Math"/>
                <w:sz w:val="28"/>
                <w:szCs w:val="28"/>
              </w:rPr>
              <m:t>dT</m:t>
            </m:r>
            <m:r>
              <w:rPr>
                <w:rFonts w:ascii="Cambria Math" w:hAnsi="Cambria Math"/>
                <w:sz w:val="28"/>
                <w:szCs w:val="28"/>
                <w:lang w:val="en-US"/>
              </w:rPr>
              <m:t xml:space="preserve">, </m:t>
            </m:r>
          </m:e>
        </m:nary>
      </m:oMath>
      <w:r w:rsidRPr="00D66D68">
        <w:rPr>
          <w:sz w:val="28"/>
          <w:szCs w:val="28"/>
          <w:lang w:val="en-US"/>
        </w:rPr>
        <w:t xml:space="preserve"> </w:t>
      </w:r>
      <m:oMath>
        <m:sSub>
          <m:sSubPr>
            <m:ctrlPr>
              <w:rPr>
                <w:rFonts w:ascii="Cambria Math" w:hAnsi="Cambria Math"/>
                <w:sz w:val="28"/>
                <w:szCs w:val="28"/>
              </w:rPr>
            </m:ctrlPr>
          </m:sSubPr>
          <m:e>
            <m:r>
              <w:rPr>
                <w:rFonts w:ascii="Cambria Math" w:hAnsi="Cambria Math"/>
                <w:sz w:val="28"/>
                <w:szCs w:val="28"/>
              </w:rPr>
              <m:t>T</m:t>
            </m:r>
          </m:e>
          <m:sub>
            <m:r>
              <w:rPr>
                <w:rFonts w:ascii="Cambria Math" w:hAnsi="Cambria Math"/>
                <w:sz w:val="28"/>
                <w:szCs w:val="28"/>
              </w:rPr>
              <m:t>f</m:t>
            </m:r>
          </m:sub>
        </m:sSub>
      </m:oMath>
      <w:r w:rsidRPr="00D66D68">
        <w:rPr>
          <w:sz w:val="28"/>
          <w:szCs w:val="28"/>
          <w:lang w:val="en-US"/>
        </w:rPr>
        <w:t xml:space="preserve"> is the standard temperature.</w:t>
      </w:r>
    </w:p>
    <w:p w14:paraId="346E897E" w14:textId="1DC089E4" w:rsidR="00854738" w:rsidRPr="001A615D" w:rsidRDefault="00EC1F24" w:rsidP="00A51897">
      <w:pPr>
        <w:ind w:firstLine="709"/>
        <w:jc w:val="both"/>
        <w:rPr>
          <w:sz w:val="28"/>
          <w:szCs w:val="28"/>
          <w:lang w:val="en-US"/>
        </w:rPr>
      </w:pPr>
      <w:r w:rsidRPr="00EC1F24">
        <w:rPr>
          <w:sz w:val="28"/>
          <w:szCs w:val="28"/>
          <w:lang w:val="en-US"/>
        </w:rPr>
        <w:t>The system of equations (2.9)</w:t>
      </w:r>
      <w:r>
        <w:rPr>
          <w:sz w:val="28"/>
          <w:szCs w:val="28"/>
          <w:lang w:val="en-US"/>
        </w:rPr>
        <w:t xml:space="preserve"> </w:t>
      </w:r>
      <w:r w:rsidRPr="00EC1F24">
        <w:rPr>
          <w:sz w:val="28"/>
          <w:szCs w:val="28"/>
          <w:lang w:val="en-US"/>
        </w:rPr>
        <w:t>–</w:t>
      </w:r>
      <w:r>
        <w:rPr>
          <w:sz w:val="28"/>
          <w:szCs w:val="28"/>
          <w:lang w:val="en-US"/>
        </w:rPr>
        <w:t xml:space="preserve"> </w:t>
      </w:r>
      <w:r w:rsidRPr="00EC1F24">
        <w:rPr>
          <w:sz w:val="28"/>
          <w:szCs w:val="28"/>
          <w:lang w:val="en-US"/>
        </w:rPr>
        <w:t>(2.14) becomes fully defined only when the values of temperature and pressure are specified, as these parameters establish the equilibrium state between the working medium and its surroundings.</w:t>
      </w:r>
      <w:r w:rsidR="00605CD6" w:rsidRPr="00605CD6">
        <w:rPr>
          <w:sz w:val="28"/>
          <w:szCs w:val="28"/>
          <w:lang w:val="en-US"/>
        </w:rPr>
        <w:t xml:space="preserve"> Due to the transcendental nature of these equations, an analytical solution is not attainable. Therefore, the system is solved numerically using Newton’s iterative method, which relies on linearizing the algebraic equations at each iteration step.</w:t>
      </w:r>
      <w:r w:rsidR="001A615D" w:rsidRPr="001A615D">
        <w:rPr>
          <w:sz w:val="28"/>
          <w:szCs w:val="28"/>
          <w:lang w:val="en-US"/>
        </w:rPr>
        <w:t xml:space="preserve"> Starting from an initial guess, the nonlinear terms are expanded using a first-order Taylor series approximation:</w:t>
      </w:r>
    </w:p>
    <w:p w14:paraId="0F9D77C6" w14:textId="77777777" w:rsidR="00854738" w:rsidRPr="00D66D68" w:rsidRDefault="00854738" w:rsidP="00DA3131">
      <w:pPr>
        <w:jc w:val="both"/>
        <w:rPr>
          <w:sz w:val="28"/>
          <w:szCs w:val="28"/>
          <w:highlight w:val="yellow"/>
          <w:lang w:val="en-US"/>
        </w:rPr>
      </w:pPr>
    </w:p>
    <w:p w14:paraId="6EE9DA86" w14:textId="77777777" w:rsidR="00D25E34" w:rsidRDefault="00854738" w:rsidP="00D25E34">
      <w:pPr>
        <w:tabs>
          <w:tab w:val="center" w:pos="4820"/>
          <w:tab w:val="right" w:pos="9639"/>
        </w:tabs>
        <w:jc w:val="center"/>
        <w:rPr>
          <w:sz w:val="28"/>
          <w:szCs w:val="28"/>
          <w:lang w:val="en-US"/>
        </w:rPr>
      </w:pPr>
      <m:oMath>
        <m:r>
          <w:rPr>
            <w:rFonts w:ascii="Cambria Math" w:hAnsi="Cambria Math"/>
            <w:sz w:val="28"/>
            <w:szCs w:val="28"/>
          </w:rPr>
          <m:t>f</m:t>
        </m:r>
        <m:d>
          <m:dPr>
            <m:ctrlPr>
              <w:rPr>
                <w:rFonts w:ascii="Cambria Math" w:hAnsi="Cambria Math"/>
                <w:i/>
                <w:sz w:val="28"/>
                <w:szCs w:val="28"/>
              </w:rPr>
            </m:ctrlPr>
          </m:dPr>
          <m:e>
            <m:sSub>
              <m:sSubPr>
                <m:ctrlPr>
                  <w:rPr>
                    <w:rFonts w:ascii="Cambria Math" w:hAnsi="Cambria Math"/>
                    <w:i/>
                    <w:sz w:val="28"/>
                    <w:szCs w:val="28"/>
                    <w:lang w:val="kk-KZ"/>
                  </w:rPr>
                </m:ctrlPr>
              </m:sSubPr>
              <m:e>
                <m:r>
                  <w:rPr>
                    <w:rFonts w:ascii="Cambria Math" w:hAnsi="Cambria Math"/>
                    <w:sz w:val="28"/>
                    <w:szCs w:val="28"/>
                    <w:lang w:val="kk-KZ"/>
                  </w:rPr>
                  <m:t>X</m:t>
                </m:r>
              </m:e>
              <m:sub>
                <m:r>
                  <w:rPr>
                    <w:rFonts w:ascii="Cambria Math" w:hAnsi="Cambria Math"/>
                    <w:sz w:val="28"/>
                    <w:szCs w:val="28"/>
                    <w:lang w:val="kk-KZ"/>
                  </w:rPr>
                  <m:t>1</m:t>
                </m:r>
              </m:sub>
            </m:sSub>
            <m:r>
              <w:rPr>
                <w:rFonts w:ascii="Cambria Math" w:hAnsi="Cambria Math"/>
                <w:sz w:val="28"/>
                <w:szCs w:val="28"/>
                <w:lang w:val="en-US"/>
              </w:rPr>
              <m:t>,</m:t>
            </m:r>
            <m:sSub>
              <m:sSubPr>
                <m:ctrlPr>
                  <w:rPr>
                    <w:rFonts w:ascii="Cambria Math" w:hAnsi="Cambria Math"/>
                    <w:i/>
                    <w:sz w:val="28"/>
                    <w:szCs w:val="28"/>
                    <w:lang w:val="kk-KZ"/>
                  </w:rPr>
                </m:ctrlPr>
              </m:sSubPr>
              <m:e>
                <m:r>
                  <w:rPr>
                    <w:rFonts w:ascii="Cambria Math" w:hAnsi="Cambria Math"/>
                    <w:sz w:val="28"/>
                    <w:szCs w:val="28"/>
                    <w:lang w:val="kk-KZ"/>
                  </w:rPr>
                  <m:t>X</m:t>
                </m:r>
              </m:e>
              <m:sub>
                <m:r>
                  <w:rPr>
                    <w:rFonts w:ascii="Cambria Math" w:hAnsi="Cambria Math"/>
                    <w:sz w:val="28"/>
                    <w:szCs w:val="28"/>
                    <w:lang w:val="kk-KZ"/>
                  </w:rPr>
                  <m:t>2</m:t>
                </m:r>
              </m:sub>
            </m:sSub>
            <m:r>
              <w:rPr>
                <w:rFonts w:ascii="Cambria Math" w:hAnsi="Cambria Math"/>
                <w:sz w:val="28"/>
                <w:szCs w:val="28"/>
                <w:lang w:val="en-US"/>
              </w:rPr>
              <m:t>,</m:t>
            </m:r>
            <m:sSub>
              <m:sSubPr>
                <m:ctrlPr>
                  <w:rPr>
                    <w:rFonts w:ascii="Cambria Math" w:hAnsi="Cambria Math"/>
                    <w:i/>
                    <w:sz w:val="28"/>
                    <w:szCs w:val="28"/>
                    <w:lang w:val="kk-KZ"/>
                  </w:rPr>
                </m:ctrlPr>
              </m:sSubPr>
              <m:e>
                <m:r>
                  <w:rPr>
                    <w:rFonts w:ascii="Cambria Math" w:hAnsi="Cambria Math"/>
                    <w:sz w:val="28"/>
                    <w:szCs w:val="28"/>
                    <w:lang w:val="kk-KZ"/>
                  </w:rPr>
                  <m:t>…,X</m:t>
                </m:r>
              </m:e>
              <m:sub>
                <m:r>
                  <w:rPr>
                    <w:rFonts w:ascii="Cambria Math" w:hAnsi="Cambria Math"/>
                    <w:sz w:val="28"/>
                    <w:szCs w:val="28"/>
                    <w:lang w:val="kk-KZ"/>
                  </w:rPr>
                  <m:t>n</m:t>
                </m:r>
              </m:sub>
            </m:sSub>
          </m:e>
        </m:d>
        <m:r>
          <w:rPr>
            <w:rFonts w:ascii="Cambria Math" w:hAnsi="Cambria Math"/>
            <w:sz w:val="28"/>
            <w:szCs w:val="28"/>
            <w:lang w:val="en-US"/>
          </w:rPr>
          <m:t>≅</m:t>
        </m:r>
        <m:r>
          <w:rPr>
            <w:rFonts w:ascii="Cambria Math" w:hAnsi="Cambria Math"/>
            <w:sz w:val="28"/>
            <w:szCs w:val="28"/>
          </w:rPr>
          <m:t>f</m:t>
        </m:r>
        <m:d>
          <m:dPr>
            <m:ctrlPr>
              <w:rPr>
                <w:rFonts w:ascii="Cambria Math" w:hAnsi="Cambria Math"/>
                <w:i/>
                <w:sz w:val="28"/>
                <w:szCs w:val="28"/>
              </w:rPr>
            </m:ctrlPr>
          </m:dPr>
          <m:e>
            <m:sSubSup>
              <m:sSubSupPr>
                <m:ctrlPr>
                  <w:rPr>
                    <w:rFonts w:ascii="Cambria Math" w:hAnsi="Cambria Math"/>
                    <w:i/>
                    <w:sz w:val="28"/>
                    <w:szCs w:val="28"/>
                    <w:lang w:val="kk-KZ"/>
                  </w:rPr>
                </m:ctrlPr>
              </m:sSubSupPr>
              <m:e>
                <m:r>
                  <w:rPr>
                    <w:rFonts w:ascii="Cambria Math" w:hAnsi="Cambria Math"/>
                    <w:sz w:val="28"/>
                    <w:szCs w:val="28"/>
                    <w:lang w:val="kk-KZ"/>
                  </w:rPr>
                  <m:t>X</m:t>
                </m:r>
              </m:e>
              <m:sub>
                <m:r>
                  <w:rPr>
                    <w:rFonts w:ascii="Cambria Math" w:hAnsi="Cambria Math"/>
                    <w:sz w:val="28"/>
                    <w:szCs w:val="28"/>
                    <w:lang w:val="kk-KZ"/>
                  </w:rPr>
                  <m:t>1</m:t>
                </m:r>
              </m:sub>
              <m:sup>
                <m:r>
                  <w:rPr>
                    <w:rFonts w:ascii="Cambria Math" w:hAnsi="Cambria Math"/>
                    <w:sz w:val="28"/>
                    <w:szCs w:val="28"/>
                    <w:lang w:val="kk-KZ"/>
                  </w:rPr>
                  <m:t>0</m:t>
                </m:r>
              </m:sup>
            </m:sSubSup>
            <m:r>
              <w:rPr>
                <w:rFonts w:ascii="Cambria Math" w:hAnsi="Cambria Math"/>
                <w:sz w:val="28"/>
                <w:szCs w:val="28"/>
                <w:lang w:val="en-US"/>
              </w:rPr>
              <m:t>,</m:t>
            </m:r>
            <m:sSubSup>
              <m:sSubSupPr>
                <m:ctrlPr>
                  <w:rPr>
                    <w:rFonts w:ascii="Cambria Math" w:hAnsi="Cambria Math"/>
                    <w:i/>
                    <w:sz w:val="28"/>
                    <w:szCs w:val="28"/>
                    <w:lang w:val="kk-KZ"/>
                  </w:rPr>
                </m:ctrlPr>
              </m:sSubSupPr>
              <m:e>
                <m:r>
                  <w:rPr>
                    <w:rFonts w:ascii="Cambria Math" w:hAnsi="Cambria Math"/>
                    <w:sz w:val="28"/>
                    <w:szCs w:val="28"/>
                    <w:lang w:val="kk-KZ"/>
                  </w:rPr>
                  <m:t>X</m:t>
                </m:r>
              </m:e>
              <m:sub>
                <m:r>
                  <w:rPr>
                    <w:rFonts w:ascii="Cambria Math" w:hAnsi="Cambria Math"/>
                    <w:sz w:val="28"/>
                    <w:szCs w:val="28"/>
                    <w:lang w:val="kk-KZ"/>
                  </w:rPr>
                  <m:t>2</m:t>
                </m:r>
              </m:sub>
              <m:sup>
                <m:r>
                  <w:rPr>
                    <w:rFonts w:ascii="Cambria Math" w:hAnsi="Cambria Math"/>
                    <w:sz w:val="28"/>
                    <w:szCs w:val="28"/>
                    <w:lang w:val="kk-KZ"/>
                  </w:rPr>
                  <m:t>0</m:t>
                </m:r>
              </m:sup>
            </m:sSubSup>
            <m:r>
              <w:rPr>
                <w:rFonts w:ascii="Cambria Math" w:hAnsi="Cambria Math"/>
                <w:sz w:val="28"/>
                <w:szCs w:val="28"/>
                <w:lang w:val="en-US"/>
              </w:rPr>
              <m:t>,</m:t>
            </m:r>
            <m:r>
              <w:rPr>
                <w:rFonts w:ascii="Cambria Math" w:hAnsi="Cambria Math"/>
                <w:sz w:val="28"/>
                <w:szCs w:val="28"/>
                <w:lang w:val="kk-KZ"/>
              </w:rPr>
              <m:t>…,</m:t>
            </m:r>
            <m:sSubSup>
              <m:sSubSupPr>
                <m:ctrlPr>
                  <w:rPr>
                    <w:rFonts w:ascii="Cambria Math" w:hAnsi="Cambria Math"/>
                    <w:i/>
                    <w:sz w:val="28"/>
                    <w:szCs w:val="28"/>
                    <w:lang w:val="kk-KZ"/>
                  </w:rPr>
                </m:ctrlPr>
              </m:sSubSupPr>
              <m:e>
                <m:r>
                  <w:rPr>
                    <w:rFonts w:ascii="Cambria Math" w:hAnsi="Cambria Math"/>
                    <w:sz w:val="28"/>
                    <w:szCs w:val="28"/>
                    <w:lang w:val="kk-KZ"/>
                  </w:rPr>
                  <m:t>X</m:t>
                </m:r>
              </m:e>
              <m:sub>
                <m:r>
                  <w:rPr>
                    <w:rFonts w:ascii="Cambria Math" w:hAnsi="Cambria Math"/>
                    <w:sz w:val="28"/>
                    <w:szCs w:val="28"/>
                    <w:lang w:val="kk-KZ"/>
                  </w:rPr>
                  <m:t>n</m:t>
                </m:r>
              </m:sub>
              <m:sup>
                <m:r>
                  <w:rPr>
                    <w:rFonts w:ascii="Cambria Math" w:hAnsi="Cambria Math"/>
                    <w:sz w:val="28"/>
                    <w:szCs w:val="28"/>
                    <w:lang w:val="kk-KZ"/>
                  </w:rPr>
                  <m:t>0</m:t>
                </m:r>
              </m:sup>
            </m:sSubSup>
          </m:e>
        </m:d>
        <m:r>
          <w:rPr>
            <w:rFonts w:ascii="Cambria Math" w:hAnsi="Cambria Math"/>
            <w:sz w:val="28"/>
            <w:szCs w:val="28"/>
            <w:lang w:val="en-US"/>
          </w:rPr>
          <m:t>+</m:t>
        </m:r>
        <m:nary>
          <m:naryPr>
            <m:chr m:val="∑"/>
            <m:limLoc m:val="undOvr"/>
            <m:ctrlPr>
              <w:rPr>
                <w:rFonts w:ascii="Cambria Math" w:hAnsi="Cambria Math"/>
                <w:i/>
                <w:sz w:val="28"/>
                <w:szCs w:val="28"/>
              </w:rPr>
            </m:ctrlPr>
          </m:naryPr>
          <m:sub>
            <m:r>
              <w:rPr>
                <w:rFonts w:ascii="Cambria Math" w:hAnsi="Cambria Math"/>
                <w:sz w:val="28"/>
                <w:szCs w:val="28"/>
              </w:rPr>
              <m:t>i</m:t>
            </m:r>
            <m:r>
              <w:rPr>
                <w:rFonts w:ascii="Cambria Math" w:hAnsi="Cambria Math"/>
                <w:sz w:val="28"/>
                <w:szCs w:val="28"/>
                <w:lang w:val="en-US"/>
              </w:rPr>
              <m:t>=1</m:t>
            </m:r>
          </m:sub>
          <m:sup>
            <m:r>
              <w:rPr>
                <w:rFonts w:ascii="Cambria Math" w:hAnsi="Cambria Math"/>
                <w:sz w:val="28"/>
                <w:szCs w:val="28"/>
              </w:rPr>
              <m:t>n</m:t>
            </m:r>
          </m:sup>
          <m:e>
            <m:r>
              <w:rPr>
                <w:rFonts w:ascii="Cambria Math" w:hAnsi="Cambria Math"/>
                <w:sz w:val="28"/>
                <w:szCs w:val="28"/>
                <w:lang w:val="en-US"/>
              </w:rPr>
              <m:t>(</m:t>
            </m:r>
            <m:sSub>
              <m:sSubPr>
                <m:ctrlPr>
                  <w:rPr>
                    <w:rFonts w:ascii="Cambria Math" w:hAnsi="Cambria Math"/>
                    <w:i/>
                    <w:sz w:val="28"/>
                    <w:szCs w:val="28"/>
                    <w:lang w:val="kk-KZ"/>
                  </w:rPr>
                </m:ctrlPr>
              </m:sSubPr>
              <m:e>
                <m:r>
                  <w:rPr>
                    <w:rFonts w:ascii="Cambria Math" w:hAnsi="Cambria Math"/>
                    <w:sz w:val="28"/>
                    <w:szCs w:val="28"/>
                    <w:lang w:val="kk-KZ"/>
                  </w:rPr>
                  <m:t>X</m:t>
                </m:r>
              </m:e>
              <m:sub>
                <m:r>
                  <w:rPr>
                    <w:rFonts w:ascii="Cambria Math" w:hAnsi="Cambria Math"/>
                    <w:sz w:val="28"/>
                    <w:szCs w:val="28"/>
                    <w:lang w:val="kk-KZ"/>
                  </w:rPr>
                  <m:t>i</m:t>
                </m:r>
              </m:sub>
            </m:sSub>
            <m:r>
              <w:rPr>
                <w:rFonts w:ascii="Cambria Math" w:hAnsi="Cambria Math"/>
                <w:sz w:val="28"/>
                <w:szCs w:val="28"/>
                <w:lang w:val="en-US"/>
              </w:rPr>
              <m:t>-</m:t>
            </m:r>
            <m:sSubSup>
              <m:sSubSupPr>
                <m:ctrlPr>
                  <w:rPr>
                    <w:rFonts w:ascii="Cambria Math" w:hAnsi="Cambria Math"/>
                    <w:i/>
                    <w:sz w:val="28"/>
                    <w:szCs w:val="28"/>
                    <w:lang w:val="kk-KZ"/>
                  </w:rPr>
                </m:ctrlPr>
              </m:sSubSupPr>
              <m:e>
                <m:r>
                  <w:rPr>
                    <w:rFonts w:ascii="Cambria Math" w:hAnsi="Cambria Math"/>
                    <w:sz w:val="28"/>
                    <w:szCs w:val="28"/>
                    <w:lang w:val="kk-KZ"/>
                  </w:rPr>
                  <m:t>X</m:t>
                </m:r>
              </m:e>
              <m:sub>
                <m:r>
                  <w:rPr>
                    <w:rFonts w:ascii="Cambria Math" w:hAnsi="Cambria Math"/>
                    <w:sz w:val="28"/>
                    <w:szCs w:val="28"/>
                    <w:lang w:val="kk-KZ"/>
                  </w:rPr>
                  <m:t>i</m:t>
                </m:r>
              </m:sub>
              <m:sup>
                <m:r>
                  <w:rPr>
                    <w:rFonts w:ascii="Cambria Math" w:hAnsi="Cambria Math"/>
                    <w:sz w:val="28"/>
                    <w:szCs w:val="28"/>
                    <w:lang w:val="kk-KZ"/>
                  </w:rPr>
                  <m:t>0</m:t>
                </m:r>
              </m:sup>
            </m:sSubSup>
            <m:r>
              <w:rPr>
                <w:rFonts w:ascii="Cambria Math" w:hAnsi="Cambria Math"/>
                <w:sz w:val="28"/>
                <w:szCs w:val="28"/>
                <w:lang w:val="en-US"/>
              </w:rPr>
              <m:t>)</m:t>
            </m:r>
            <m:f>
              <m:fPr>
                <m:ctrlPr>
                  <w:rPr>
                    <w:rFonts w:ascii="Cambria Math" w:hAnsi="Cambria Math"/>
                    <w:i/>
                    <w:sz w:val="28"/>
                    <w:szCs w:val="28"/>
                  </w:rPr>
                </m:ctrlPr>
              </m:fPr>
              <m:num>
                <m:r>
                  <w:rPr>
                    <w:rFonts w:ascii="Cambria Math" w:hAnsi="Cambria Math"/>
                    <w:sz w:val="28"/>
                    <w:szCs w:val="28"/>
                  </w:rPr>
                  <m:t>∂</m:t>
                </m:r>
              </m:num>
              <m:den>
                <m:r>
                  <w:rPr>
                    <w:rFonts w:ascii="Cambria Math" w:hAnsi="Cambria Math"/>
                    <w:sz w:val="28"/>
                    <w:szCs w:val="28"/>
                  </w:rPr>
                  <m:t>∂</m:t>
                </m:r>
                <m:sSub>
                  <m:sSubPr>
                    <m:ctrlPr>
                      <w:rPr>
                        <w:rFonts w:ascii="Cambria Math" w:hAnsi="Cambria Math"/>
                        <w:i/>
                        <w:sz w:val="28"/>
                        <w:szCs w:val="28"/>
                        <w:lang w:val="kk-KZ"/>
                      </w:rPr>
                    </m:ctrlPr>
                  </m:sSubPr>
                  <m:e>
                    <m:r>
                      <w:rPr>
                        <w:rFonts w:ascii="Cambria Math" w:hAnsi="Cambria Math"/>
                        <w:sz w:val="28"/>
                        <w:szCs w:val="28"/>
                        <w:lang w:val="kk-KZ"/>
                      </w:rPr>
                      <m:t>X</m:t>
                    </m:r>
                  </m:e>
                  <m:sub>
                    <m:r>
                      <w:rPr>
                        <w:rFonts w:ascii="Cambria Math" w:hAnsi="Cambria Math"/>
                        <w:sz w:val="28"/>
                        <w:szCs w:val="28"/>
                        <w:lang w:val="kk-KZ"/>
                      </w:rPr>
                      <m:t>i</m:t>
                    </m:r>
                  </m:sub>
                </m:sSub>
              </m:den>
            </m:f>
            <m:r>
              <w:rPr>
                <w:rFonts w:ascii="Cambria Math" w:hAnsi="Cambria Math"/>
                <w:sz w:val="28"/>
                <w:szCs w:val="28"/>
                <w:lang w:val="en-US"/>
              </w:rPr>
              <m:t>(</m:t>
            </m:r>
            <m:r>
              <w:rPr>
                <w:rFonts w:ascii="Cambria Math" w:hAnsi="Cambria Math"/>
                <w:sz w:val="28"/>
                <w:szCs w:val="28"/>
              </w:rPr>
              <m:t>f</m:t>
            </m:r>
            <m:d>
              <m:dPr>
                <m:ctrlPr>
                  <w:rPr>
                    <w:rFonts w:ascii="Cambria Math" w:hAnsi="Cambria Math"/>
                    <w:i/>
                    <w:sz w:val="28"/>
                    <w:szCs w:val="28"/>
                  </w:rPr>
                </m:ctrlPr>
              </m:dPr>
              <m:e>
                <m:sSubSup>
                  <m:sSubSupPr>
                    <m:ctrlPr>
                      <w:rPr>
                        <w:rFonts w:ascii="Cambria Math" w:hAnsi="Cambria Math"/>
                        <w:i/>
                        <w:sz w:val="28"/>
                        <w:szCs w:val="28"/>
                        <w:lang w:val="kk-KZ"/>
                      </w:rPr>
                    </m:ctrlPr>
                  </m:sSubSupPr>
                  <m:e>
                    <m:r>
                      <w:rPr>
                        <w:rFonts w:ascii="Cambria Math" w:hAnsi="Cambria Math"/>
                        <w:sz w:val="28"/>
                        <w:szCs w:val="28"/>
                        <w:lang w:val="kk-KZ"/>
                      </w:rPr>
                      <m:t>X</m:t>
                    </m:r>
                  </m:e>
                  <m:sub>
                    <m:r>
                      <w:rPr>
                        <w:rFonts w:ascii="Cambria Math" w:hAnsi="Cambria Math"/>
                        <w:sz w:val="28"/>
                        <w:szCs w:val="28"/>
                        <w:lang w:val="kk-KZ"/>
                      </w:rPr>
                      <m:t>1</m:t>
                    </m:r>
                  </m:sub>
                  <m:sup>
                    <m:r>
                      <w:rPr>
                        <w:rFonts w:ascii="Cambria Math" w:hAnsi="Cambria Math"/>
                        <w:sz w:val="28"/>
                        <w:szCs w:val="28"/>
                        <w:lang w:val="kk-KZ"/>
                      </w:rPr>
                      <m:t>0</m:t>
                    </m:r>
                  </m:sup>
                </m:sSubSup>
                <m:r>
                  <w:rPr>
                    <w:rFonts w:ascii="Cambria Math" w:hAnsi="Cambria Math"/>
                    <w:sz w:val="28"/>
                    <w:szCs w:val="28"/>
                    <w:lang w:val="en-US"/>
                  </w:rPr>
                  <m:t>,</m:t>
                </m:r>
                <m:sSubSup>
                  <m:sSubSupPr>
                    <m:ctrlPr>
                      <w:rPr>
                        <w:rFonts w:ascii="Cambria Math" w:hAnsi="Cambria Math"/>
                        <w:i/>
                        <w:sz w:val="28"/>
                        <w:szCs w:val="28"/>
                        <w:lang w:val="kk-KZ"/>
                      </w:rPr>
                    </m:ctrlPr>
                  </m:sSubSupPr>
                  <m:e>
                    <m:r>
                      <w:rPr>
                        <w:rFonts w:ascii="Cambria Math" w:hAnsi="Cambria Math"/>
                        <w:sz w:val="28"/>
                        <w:szCs w:val="28"/>
                        <w:lang w:val="kk-KZ"/>
                      </w:rPr>
                      <m:t>X</m:t>
                    </m:r>
                  </m:e>
                  <m:sub>
                    <m:r>
                      <w:rPr>
                        <w:rFonts w:ascii="Cambria Math" w:hAnsi="Cambria Math"/>
                        <w:sz w:val="28"/>
                        <w:szCs w:val="28"/>
                        <w:lang w:val="kk-KZ"/>
                      </w:rPr>
                      <m:t>2</m:t>
                    </m:r>
                  </m:sub>
                  <m:sup>
                    <m:r>
                      <w:rPr>
                        <w:rFonts w:ascii="Cambria Math" w:hAnsi="Cambria Math"/>
                        <w:sz w:val="28"/>
                        <w:szCs w:val="28"/>
                        <w:lang w:val="kk-KZ"/>
                      </w:rPr>
                      <m:t>0</m:t>
                    </m:r>
                  </m:sup>
                </m:sSubSup>
                <m:r>
                  <w:rPr>
                    <w:rFonts w:ascii="Cambria Math" w:hAnsi="Cambria Math"/>
                    <w:sz w:val="28"/>
                    <w:szCs w:val="28"/>
                    <w:lang w:val="en-US"/>
                  </w:rPr>
                  <m:t>,</m:t>
                </m:r>
                <m:r>
                  <w:rPr>
                    <w:rFonts w:ascii="Cambria Math" w:hAnsi="Cambria Math"/>
                    <w:sz w:val="28"/>
                    <w:szCs w:val="28"/>
                    <w:lang w:val="kk-KZ"/>
                  </w:rPr>
                  <m:t>…,</m:t>
                </m:r>
                <m:sSubSup>
                  <m:sSubSupPr>
                    <m:ctrlPr>
                      <w:rPr>
                        <w:rFonts w:ascii="Cambria Math" w:hAnsi="Cambria Math"/>
                        <w:i/>
                        <w:sz w:val="28"/>
                        <w:szCs w:val="28"/>
                        <w:lang w:val="kk-KZ"/>
                      </w:rPr>
                    </m:ctrlPr>
                  </m:sSubSupPr>
                  <m:e>
                    <m:r>
                      <w:rPr>
                        <w:rFonts w:ascii="Cambria Math" w:hAnsi="Cambria Math"/>
                        <w:sz w:val="28"/>
                        <w:szCs w:val="28"/>
                        <w:lang w:val="kk-KZ"/>
                      </w:rPr>
                      <m:t>X</m:t>
                    </m:r>
                  </m:e>
                  <m:sub>
                    <m:r>
                      <w:rPr>
                        <w:rFonts w:ascii="Cambria Math" w:hAnsi="Cambria Math"/>
                        <w:sz w:val="28"/>
                        <w:szCs w:val="28"/>
                        <w:lang w:val="kk-KZ"/>
                      </w:rPr>
                      <m:t>n</m:t>
                    </m:r>
                  </m:sub>
                  <m:sup>
                    <m:r>
                      <w:rPr>
                        <w:rFonts w:ascii="Cambria Math" w:hAnsi="Cambria Math"/>
                        <w:sz w:val="28"/>
                        <w:szCs w:val="28"/>
                        <w:lang w:val="kk-KZ"/>
                      </w:rPr>
                      <m:t>0</m:t>
                    </m:r>
                  </m:sup>
                </m:sSubSup>
              </m:e>
            </m:d>
            <m:r>
              <w:rPr>
                <w:rFonts w:ascii="Cambria Math" w:hAnsi="Cambria Math"/>
                <w:sz w:val="28"/>
                <w:szCs w:val="28"/>
                <w:lang w:val="en-US"/>
              </w:rPr>
              <m:t>)</m:t>
            </m:r>
          </m:e>
        </m:nary>
      </m:oMath>
      <w:r w:rsidRPr="00D77D58">
        <w:rPr>
          <w:sz w:val="28"/>
          <w:szCs w:val="28"/>
          <w:lang w:val="en-US"/>
        </w:rPr>
        <w:t>,</w:t>
      </w:r>
      <w:r w:rsidR="00D25E34" w:rsidRPr="00D25E34">
        <w:rPr>
          <w:sz w:val="28"/>
          <w:szCs w:val="28"/>
          <w:lang w:val="en-US"/>
        </w:rPr>
        <w:t xml:space="preserve">          </w:t>
      </w:r>
    </w:p>
    <w:p w14:paraId="2708A7F8" w14:textId="5A149256" w:rsidR="00854738" w:rsidRPr="00D77D58" w:rsidRDefault="00D363BC" w:rsidP="00D25E34">
      <w:pPr>
        <w:tabs>
          <w:tab w:val="center" w:pos="4820"/>
          <w:tab w:val="right" w:pos="9639"/>
        </w:tabs>
        <w:jc w:val="right"/>
        <w:rPr>
          <w:sz w:val="28"/>
          <w:szCs w:val="28"/>
          <w:lang w:val="en-US"/>
        </w:rPr>
      </w:pPr>
      <w:r>
        <w:rPr>
          <w:sz w:val="28"/>
          <w:szCs w:val="28"/>
          <w:lang w:val="en-US"/>
        </w:rPr>
        <w:t>(2.15</w:t>
      </w:r>
      <w:r w:rsidR="00854738" w:rsidRPr="00D77D58">
        <w:rPr>
          <w:sz w:val="28"/>
          <w:szCs w:val="28"/>
          <w:lang w:val="en-US"/>
        </w:rPr>
        <w:t>)</w:t>
      </w:r>
    </w:p>
    <w:p w14:paraId="1220A20C" w14:textId="77777777" w:rsidR="00854738" w:rsidRPr="00D77D58" w:rsidRDefault="00854738" w:rsidP="00DA3131">
      <w:pPr>
        <w:jc w:val="both"/>
        <w:rPr>
          <w:sz w:val="28"/>
          <w:szCs w:val="28"/>
          <w:lang w:val="en-US"/>
        </w:rPr>
      </w:pPr>
    </w:p>
    <w:p w14:paraId="08F56EBE" w14:textId="77777777" w:rsidR="00854738" w:rsidRPr="00D66D68" w:rsidRDefault="00854738" w:rsidP="00DA3131">
      <w:pPr>
        <w:jc w:val="both"/>
        <w:rPr>
          <w:sz w:val="28"/>
          <w:szCs w:val="28"/>
          <w:lang w:val="en-US"/>
        </w:rPr>
      </w:pPr>
      <w:r w:rsidRPr="00D66D68">
        <w:rPr>
          <w:sz w:val="28"/>
          <w:szCs w:val="28"/>
          <w:lang w:val="en-US"/>
        </w:rPr>
        <w:t xml:space="preserve">where </w:t>
      </w:r>
      <m:oMath>
        <m:sSub>
          <m:sSubPr>
            <m:ctrlPr>
              <w:rPr>
                <w:rFonts w:ascii="Cambria Math" w:hAnsi="Cambria Math"/>
                <w:i/>
                <w:sz w:val="28"/>
                <w:szCs w:val="28"/>
                <w:lang w:val="kk-KZ"/>
              </w:rPr>
            </m:ctrlPr>
          </m:sSubPr>
          <m:e>
            <m:r>
              <w:rPr>
                <w:rFonts w:ascii="Cambria Math" w:hAnsi="Cambria Math"/>
                <w:sz w:val="28"/>
                <w:szCs w:val="28"/>
                <w:lang w:val="kk-KZ"/>
              </w:rPr>
              <m:t>X</m:t>
            </m:r>
          </m:e>
          <m:sub>
            <m:r>
              <w:rPr>
                <w:rFonts w:ascii="Cambria Math" w:hAnsi="Cambria Math"/>
                <w:sz w:val="28"/>
                <w:szCs w:val="28"/>
                <w:lang w:val="en-US"/>
              </w:rPr>
              <m:t>i</m:t>
            </m:r>
          </m:sub>
        </m:sSub>
      </m:oMath>
      <w:r w:rsidRPr="00D66D68">
        <w:rPr>
          <w:sz w:val="28"/>
          <w:szCs w:val="28"/>
          <w:lang w:val="en-US"/>
        </w:rPr>
        <w:t xml:space="preserve"> are the initial approximations of the unknowns.</w:t>
      </w:r>
    </w:p>
    <w:p w14:paraId="65327B64" w14:textId="356D8932" w:rsidR="00E8216B" w:rsidRPr="000B409F" w:rsidRDefault="00AB736B" w:rsidP="00A51897">
      <w:pPr>
        <w:ind w:firstLine="709"/>
        <w:jc w:val="both"/>
        <w:rPr>
          <w:sz w:val="28"/>
          <w:szCs w:val="28"/>
          <w:lang w:val="en-US"/>
        </w:rPr>
      </w:pPr>
      <w:r w:rsidRPr="00AB736B">
        <w:rPr>
          <w:sz w:val="28"/>
          <w:szCs w:val="28"/>
          <w:lang w:val="en-US"/>
        </w:rPr>
        <w:t>Because the system of equations (2.2)</w:t>
      </w:r>
      <w:r>
        <w:rPr>
          <w:sz w:val="28"/>
          <w:szCs w:val="28"/>
          <w:lang w:val="en-US"/>
        </w:rPr>
        <w:t xml:space="preserve"> </w:t>
      </w:r>
      <w:r w:rsidRPr="00AB736B">
        <w:rPr>
          <w:sz w:val="28"/>
          <w:szCs w:val="28"/>
          <w:lang w:val="en-US"/>
        </w:rPr>
        <w:t>–</w:t>
      </w:r>
      <w:r>
        <w:rPr>
          <w:sz w:val="28"/>
          <w:szCs w:val="28"/>
          <w:lang w:val="en-US"/>
        </w:rPr>
        <w:t xml:space="preserve"> </w:t>
      </w:r>
      <w:r w:rsidRPr="00AB736B">
        <w:rPr>
          <w:sz w:val="28"/>
          <w:szCs w:val="28"/>
          <w:lang w:val="en-US"/>
        </w:rPr>
        <w:t xml:space="preserve">(2.14) becomes linear after applying operation (2.15), it can be solved iteratively. </w:t>
      </w:r>
      <w:r w:rsidR="000B409F" w:rsidRPr="000B409F">
        <w:rPr>
          <w:sz w:val="28"/>
          <w:szCs w:val="28"/>
          <w:lang w:val="en-US"/>
        </w:rPr>
        <w:t>This linearization allows the system to be efficiently employed in numerical analysis and computational simulations:</w:t>
      </w:r>
    </w:p>
    <w:p w14:paraId="5CB4955A" w14:textId="2FAD1602" w:rsidR="00E8216B" w:rsidRPr="00E8216B" w:rsidRDefault="000B409F" w:rsidP="00B41D0C">
      <w:pPr>
        <w:pStyle w:val="a5"/>
        <w:numPr>
          <w:ilvl w:val="0"/>
          <w:numId w:val="12"/>
        </w:numPr>
        <w:tabs>
          <w:tab w:val="left" w:pos="993"/>
        </w:tabs>
        <w:spacing w:after="0"/>
        <w:ind w:left="0" w:firstLine="709"/>
        <w:jc w:val="both"/>
        <w:rPr>
          <w:rFonts w:ascii="Times New Roman" w:hAnsi="Times New Roman" w:cs="Times New Roman"/>
          <w:sz w:val="28"/>
          <w:szCs w:val="28"/>
          <w:lang w:val="en-US"/>
        </w:rPr>
      </w:pPr>
      <w:r w:rsidRPr="000B409F">
        <w:rPr>
          <w:rFonts w:ascii="Times New Roman" w:hAnsi="Times New Roman" w:cs="Times New Roman"/>
          <w:sz w:val="28"/>
          <w:szCs w:val="28"/>
          <w:lang w:val="en-US"/>
        </w:rPr>
        <w:t>Equation governing the concentration of individual gaseous species:</w:t>
      </w:r>
    </w:p>
    <w:p w14:paraId="16D2785D" w14:textId="77777777" w:rsidR="00E8216B" w:rsidRPr="00E8216B" w:rsidRDefault="00E8216B" w:rsidP="00DA3131">
      <w:pPr>
        <w:jc w:val="both"/>
        <w:rPr>
          <w:sz w:val="28"/>
          <w:szCs w:val="28"/>
          <w:lang w:val="en-US"/>
        </w:rPr>
      </w:pPr>
    </w:p>
    <w:p w14:paraId="23603305" w14:textId="54D4AE7F" w:rsidR="00E8216B" w:rsidRPr="00D77D58" w:rsidRDefault="00E8216B" w:rsidP="00DA3131">
      <w:pPr>
        <w:tabs>
          <w:tab w:val="center" w:pos="4820"/>
          <w:tab w:val="right" w:pos="9639"/>
        </w:tabs>
        <w:jc w:val="both"/>
        <w:rPr>
          <w:sz w:val="28"/>
          <w:szCs w:val="28"/>
          <w:highlight w:val="yellow"/>
          <w:lang w:val="kk-KZ"/>
        </w:rPr>
      </w:pPr>
      <w:r>
        <w:rPr>
          <w:sz w:val="28"/>
          <w:szCs w:val="28"/>
          <w:lang w:val="kk-KZ"/>
        </w:rPr>
        <w:tab/>
      </w:r>
      <m:oMath>
        <m:sSub>
          <m:sSubPr>
            <m:ctrlPr>
              <w:rPr>
                <w:rFonts w:ascii="Cambria Math" w:hAnsi="Cambria Math"/>
                <w:i/>
                <w:sz w:val="28"/>
                <w:szCs w:val="28"/>
                <w:lang w:val="kk-KZ"/>
              </w:rPr>
            </m:ctrlPr>
          </m:sSubPr>
          <m:e>
            <m:r>
              <w:rPr>
                <w:rFonts w:ascii="Cambria Math" w:hAnsi="Cambria Math"/>
                <w:sz w:val="28"/>
                <w:szCs w:val="28"/>
                <w:lang w:val="kk-KZ"/>
              </w:rPr>
              <m:t>X</m:t>
            </m:r>
          </m:e>
          <m:sub>
            <m:r>
              <w:rPr>
                <w:rFonts w:ascii="Cambria Math" w:hAnsi="Cambria Math"/>
                <w:sz w:val="28"/>
                <w:szCs w:val="28"/>
                <w:lang w:val="kk-KZ"/>
              </w:rPr>
              <m:t>i</m:t>
            </m:r>
          </m:sub>
        </m:sSub>
        <m:r>
          <w:rPr>
            <w:rFonts w:ascii="Cambria Math" w:hAnsi="Cambria Math"/>
            <w:sz w:val="28"/>
            <w:szCs w:val="28"/>
            <w:lang w:val="kk-KZ"/>
          </w:rPr>
          <m:t>=</m:t>
        </m:r>
        <m:f>
          <m:fPr>
            <m:ctrlPr>
              <w:rPr>
                <w:rFonts w:ascii="Cambria Math" w:hAnsi="Cambria Math"/>
                <w:i/>
                <w:sz w:val="28"/>
                <w:szCs w:val="28"/>
                <w:lang w:val="kk-KZ"/>
              </w:rPr>
            </m:ctrlPr>
          </m:fPr>
          <m:num>
            <m:sSub>
              <m:sSubPr>
                <m:ctrlPr>
                  <w:rPr>
                    <w:rFonts w:ascii="Cambria Math" w:hAnsi="Cambria Math"/>
                    <w:i/>
                    <w:sz w:val="28"/>
                    <w:szCs w:val="28"/>
                    <w:lang w:val="kk-KZ"/>
                  </w:rPr>
                </m:ctrlPr>
              </m:sSubPr>
              <m:e>
                <m:r>
                  <w:rPr>
                    <w:rFonts w:ascii="Cambria Math" w:hAnsi="Cambria Math"/>
                    <w:sz w:val="28"/>
                    <w:szCs w:val="28"/>
                    <w:lang w:val="kk-KZ"/>
                  </w:rPr>
                  <m:t>I</m:t>
                </m:r>
              </m:e>
              <m:sub>
                <m:r>
                  <w:rPr>
                    <w:rFonts w:ascii="Cambria Math" w:hAnsi="Cambria Math"/>
                    <w:sz w:val="28"/>
                    <w:szCs w:val="28"/>
                    <w:lang w:val="kk-KZ"/>
                  </w:rPr>
                  <m:t>i</m:t>
                </m:r>
              </m:sub>
            </m:sSub>
            <m:r>
              <w:rPr>
                <w:rFonts w:ascii="Cambria Math" w:hAnsi="Cambria Math"/>
                <w:sz w:val="28"/>
                <w:szCs w:val="28"/>
                <w:lang w:val="kk-KZ"/>
              </w:rPr>
              <m:t>(T)</m:t>
            </m:r>
          </m:num>
          <m:den>
            <m:sSub>
              <m:sSubPr>
                <m:ctrlPr>
                  <w:rPr>
                    <w:rFonts w:ascii="Cambria Math" w:hAnsi="Cambria Math"/>
                    <w:i/>
                    <w:sz w:val="28"/>
                    <w:szCs w:val="28"/>
                    <w:lang w:val="kk-KZ"/>
                  </w:rPr>
                </m:ctrlPr>
              </m:sSubPr>
              <m:e>
                <m:r>
                  <w:rPr>
                    <w:rFonts w:ascii="Cambria Math" w:hAnsi="Cambria Math"/>
                    <w:sz w:val="28"/>
                    <w:szCs w:val="28"/>
                    <w:lang w:val="kk-KZ"/>
                  </w:rPr>
                  <m:t>R</m:t>
                </m:r>
              </m:e>
              <m:sub>
                <m:r>
                  <w:rPr>
                    <w:rFonts w:ascii="Cambria Math" w:hAnsi="Cambria Math"/>
                    <w:sz w:val="28"/>
                    <w:szCs w:val="28"/>
                    <w:lang w:val="kk-KZ"/>
                  </w:rPr>
                  <m:t>0</m:t>
                </m:r>
              </m:sub>
            </m:sSub>
            <m:sSup>
              <m:sSupPr>
                <m:ctrlPr>
                  <w:rPr>
                    <w:rFonts w:ascii="Cambria Math" w:hAnsi="Cambria Math"/>
                    <w:i/>
                    <w:sz w:val="28"/>
                    <w:szCs w:val="28"/>
                    <w:lang w:val="kk-KZ"/>
                  </w:rPr>
                </m:ctrlPr>
              </m:sSupPr>
              <m:e>
                <m:sSub>
                  <m:sSubPr>
                    <m:ctrlPr>
                      <w:rPr>
                        <w:rFonts w:ascii="Cambria Math" w:hAnsi="Cambria Math"/>
                        <w:i/>
                        <w:sz w:val="28"/>
                        <w:szCs w:val="28"/>
                        <w:lang w:val="kk-KZ"/>
                      </w:rPr>
                    </m:ctrlPr>
                  </m:sSubPr>
                  <m:e>
                    <m:r>
                      <w:rPr>
                        <w:rFonts w:ascii="Cambria Math" w:hAnsi="Cambria Math"/>
                        <w:sz w:val="28"/>
                        <w:szCs w:val="28"/>
                        <w:lang w:val="kk-KZ"/>
                      </w:rPr>
                      <m:t>(T</m:t>
                    </m:r>
                  </m:e>
                  <m:sub>
                    <m:r>
                      <w:rPr>
                        <w:rFonts w:ascii="Cambria Math" w:hAnsi="Cambria Math"/>
                        <w:sz w:val="28"/>
                        <w:szCs w:val="28"/>
                        <w:lang w:val="kk-KZ"/>
                      </w:rPr>
                      <m:t>0</m:t>
                    </m:r>
                  </m:sub>
                </m:sSub>
                <m:r>
                  <w:rPr>
                    <w:rFonts w:ascii="Cambria Math" w:hAnsi="Cambria Math"/>
                    <w:sz w:val="28"/>
                    <w:szCs w:val="28"/>
                    <w:lang w:val="kk-KZ"/>
                  </w:rPr>
                  <m:t>)</m:t>
                </m:r>
              </m:e>
              <m:sup>
                <m:r>
                  <w:rPr>
                    <w:rFonts w:ascii="Cambria Math" w:hAnsi="Cambria Math"/>
                    <w:sz w:val="28"/>
                    <w:szCs w:val="28"/>
                    <w:lang w:val="kk-KZ"/>
                  </w:rPr>
                  <m:t>2</m:t>
                </m:r>
              </m:sup>
            </m:sSup>
          </m:den>
        </m:f>
        <m:r>
          <w:rPr>
            <w:rFonts w:ascii="Cambria Math" w:hAnsi="Cambria Math"/>
            <w:sz w:val="28"/>
            <w:szCs w:val="28"/>
            <w:lang w:val="kk-KZ"/>
          </w:rPr>
          <m:t>T+Y+</m:t>
        </m:r>
        <m:nary>
          <m:naryPr>
            <m:chr m:val="∑"/>
            <m:limLoc m:val="undOvr"/>
            <m:ctrlPr>
              <w:rPr>
                <w:rFonts w:ascii="Cambria Math" w:hAnsi="Cambria Math"/>
                <w:i/>
                <w:sz w:val="28"/>
                <w:szCs w:val="28"/>
                <w:lang w:val="kk-KZ"/>
              </w:rPr>
            </m:ctrlPr>
          </m:naryPr>
          <m:sub>
            <m:r>
              <w:rPr>
                <w:rFonts w:ascii="Cambria Math" w:hAnsi="Cambria Math"/>
                <w:sz w:val="28"/>
                <w:szCs w:val="28"/>
                <w:lang w:val="kk-KZ"/>
              </w:rPr>
              <m:t>i=1</m:t>
            </m:r>
          </m:sub>
          <m:sup>
            <m:r>
              <w:rPr>
                <w:rFonts w:ascii="Cambria Math" w:hAnsi="Cambria Math"/>
                <w:sz w:val="28"/>
                <w:szCs w:val="28"/>
                <w:lang w:val="kk-KZ"/>
              </w:rPr>
              <m:t>m</m:t>
            </m:r>
          </m:sup>
          <m:e>
            <m:f>
              <m:fPr>
                <m:ctrlPr>
                  <w:rPr>
                    <w:rFonts w:ascii="Cambria Math" w:hAnsi="Cambria Math"/>
                    <w:i/>
                    <w:sz w:val="28"/>
                    <w:szCs w:val="28"/>
                    <w:lang w:val="kk-KZ"/>
                  </w:rPr>
                </m:ctrlPr>
              </m:fPr>
              <m:num>
                <m:sSub>
                  <m:sSubPr>
                    <m:ctrlPr>
                      <w:rPr>
                        <w:rFonts w:ascii="Cambria Math" w:hAnsi="Cambria Math"/>
                        <w:i/>
                        <w:sz w:val="28"/>
                        <w:szCs w:val="28"/>
                        <w:lang w:val="kk-KZ"/>
                      </w:rPr>
                    </m:ctrlPr>
                  </m:sSubPr>
                  <m:e>
                    <m:r>
                      <w:rPr>
                        <w:rFonts w:ascii="Cambria Math" w:hAnsi="Cambria Math"/>
                        <w:sz w:val="28"/>
                        <w:szCs w:val="28"/>
                        <w:lang w:val="kk-KZ"/>
                      </w:rPr>
                      <m:t>n</m:t>
                    </m:r>
                  </m:e>
                  <m:sub>
                    <m:r>
                      <w:rPr>
                        <w:rFonts w:ascii="Cambria Math" w:hAnsi="Cambria Math"/>
                        <w:sz w:val="28"/>
                        <w:szCs w:val="28"/>
                        <w:lang w:val="kk-KZ"/>
                      </w:rPr>
                      <m:t>ji</m:t>
                    </m:r>
                  </m:sub>
                </m:sSub>
              </m:num>
              <m:den>
                <m:sSub>
                  <m:sSubPr>
                    <m:ctrlPr>
                      <w:rPr>
                        <w:rFonts w:ascii="Cambria Math" w:hAnsi="Cambria Math"/>
                        <w:i/>
                        <w:sz w:val="28"/>
                        <w:szCs w:val="28"/>
                        <w:lang w:val="kk-KZ"/>
                      </w:rPr>
                    </m:ctrlPr>
                  </m:sSubPr>
                  <m:e>
                    <m:r>
                      <w:rPr>
                        <w:rFonts w:ascii="Cambria Math" w:hAnsi="Cambria Math"/>
                        <w:sz w:val="28"/>
                        <w:szCs w:val="28"/>
                        <w:lang w:val="kk-KZ"/>
                      </w:rPr>
                      <m:t>R</m:t>
                    </m:r>
                  </m:e>
                  <m:sub>
                    <m:r>
                      <w:rPr>
                        <w:rFonts w:ascii="Cambria Math" w:hAnsi="Cambria Math"/>
                        <w:sz w:val="28"/>
                        <w:szCs w:val="28"/>
                        <w:lang w:val="kk-KZ"/>
                      </w:rPr>
                      <m:t>0</m:t>
                    </m:r>
                  </m:sub>
                </m:sSub>
              </m:den>
            </m:f>
            <m:sSub>
              <m:sSubPr>
                <m:ctrlPr>
                  <w:rPr>
                    <w:rFonts w:ascii="Cambria Math" w:hAnsi="Cambria Math"/>
                    <w:i/>
                    <w:sz w:val="28"/>
                    <w:szCs w:val="28"/>
                    <w:lang w:val="kk-KZ"/>
                  </w:rPr>
                </m:ctrlPr>
              </m:sSubPr>
              <m:e>
                <m:r>
                  <w:rPr>
                    <w:rFonts w:ascii="Cambria Math" w:hAnsi="Cambria Math"/>
                    <w:sz w:val="28"/>
                    <w:szCs w:val="28"/>
                    <w:lang w:val="kk-KZ"/>
                  </w:rPr>
                  <m:t>λ</m:t>
                </m:r>
              </m:e>
              <m:sub>
                <m:r>
                  <w:rPr>
                    <w:rFonts w:ascii="Cambria Math" w:hAnsi="Cambria Math"/>
                    <w:sz w:val="28"/>
                    <w:szCs w:val="28"/>
                    <w:lang w:val="kk-KZ"/>
                  </w:rPr>
                  <m:t>j</m:t>
                </m:r>
              </m:sub>
            </m:sSub>
            <m:r>
              <w:rPr>
                <w:rFonts w:ascii="Cambria Math" w:hAnsi="Cambria Math"/>
                <w:sz w:val="28"/>
                <w:szCs w:val="28"/>
                <w:lang w:val="kk-KZ"/>
              </w:rPr>
              <m:t>+</m:t>
            </m:r>
            <m:f>
              <m:fPr>
                <m:ctrlPr>
                  <w:rPr>
                    <w:rFonts w:ascii="Cambria Math" w:hAnsi="Cambria Math"/>
                    <w:i/>
                    <w:sz w:val="28"/>
                    <w:szCs w:val="28"/>
                    <w:lang w:val="kk-KZ"/>
                  </w:rPr>
                </m:ctrlPr>
              </m:fPr>
              <m:num>
                <m:sSub>
                  <m:sSubPr>
                    <m:ctrlPr>
                      <w:rPr>
                        <w:rFonts w:ascii="Cambria Math" w:hAnsi="Cambria Math"/>
                        <w:i/>
                        <w:sz w:val="28"/>
                        <w:szCs w:val="28"/>
                        <w:lang w:val="kk-KZ"/>
                      </w:rPr>
                    </m:ctrlPr>
                  </m:sSubPr>
                  <m:e>
                    <m:r>
                      <w:rPr>
                        <w:rFonts w:ascii="Cambria Math" w:hAnsi="Cambria Math"/>
                        <w:sz w:val="28"/>
                        <w:szCs w:val="28"/>
                        <w:lang w:val="kk-KZ"/>
                      </w:rPr>
                      <m:t>n</m:t>
                    </m:r>
                  </m:e>
                  <m:sub>
                    <m:r>
                      <w:rPr>
                        <w:rFonts w:ascii="Cambria Math" w:hAnsi="Cambria Math"/>
                        <w:sz w:val="28"/>
                        <w:szCs w:val="28"/>
                        <w:lang w:val="kk-KZ"/>
                      </w:rPr>
                      <m:t>li</m:t>
                    </m:r>
                  </m:sub>
                </m:sSub>
              </m:num>
              <m:den>
                <m:sSub>
                  <m:sSubPr>
                    <m:ctrlPr>
                      <w:rPr>
                        <w:rFonts w:ascii="Cambria Math" w:hAnsi="Cambria Math"/>
                        <w:i/>
                        <w:sz w:val="28"/>
                        <w:szCs w:val="28"/>
                        <w:lang w:val="kk-KZ"/>
                      </w:rPr>
                    </m:ctrlPr>
                  </m:sSubPr>
                  <m:e>
                    <m:r>
                      <w:rPr>
                        <w:rFonts w:ascii="Cambria Math" w:hAnsi="Cambria Math"/>
                        <w:sz w:val="28"/>
                        <w:szCs w:val="28"/>
                        <w:lang w:val="kk-KZ"/>
                      </w:rPr>
                      <m:t>R</m:t>
                    </m:r>
                  </m:e>
                  <m:sub>
                    <m:r>
                      <w:rPr>
                        <w:rFonts w:ascii="Cambria Math" w:hAnsi="Cambria Math"/>
                        <w:sz w:val="28"/>
                        <w:szCs w:val="28"/>
                        <w:lang w:val="kk-KZ"/>
                      </w:rPr>
                      <m:t>0</m:t>
                    </m:r>
                  </m:sub>
                </m:sSub>
              </m:den>
            </m:f>
            <m:sSub>
              <m:sSubPr>
                <m:ctrlPr>
                  <w:rPr>
                    <w:rFonts w:ascii="Cambria Math" w:hAnsi="Cambria Math"/>
                    <w:i/>
                    <w:sz w:val="28"/>
                    <w:szCs w:val="28"/>
                    <w:lang w:val="kk-KZ"/>
                  </w:rPr>
                </m:ctrlPr>
              </m:sSubPr>
              <m:e>
                <m:r>
                  <w:rPr>
                    <w:rFonts w:ascii="Cambria Math" w:hAnsi="Cambria Math"/>
                    <w:sz w:val="28"/>
                    <w:szCs w:val="28"/>
                    <w:lang w:val="kk-KZ"/>
                  </w:rPr>
                  <m:t>λ</m:t>
                </m:r>
              </m:e>
              <m:sub>
                <m:r>
                  <w:rPr>
                    <w:rFonts w:ascii="Cambria Math" w:hAnsi="Cambria Math"/>
                    <w:sz w:val="28"/>
                    <w:szCs w:val="28"/>
                    <w:lang w:val="kk-KZ"/>
                  </w:rPr>
                  <m:t>l</m:t>
                </m:r>
              </m:sub>
            </m:sSub>
            <m:r>
              <w:rPr>
                <w:rFonts w:ascii="Cambria Math" w:hAnsi="Cambria Math"/>
                <w:sz w:val="28"/>
                <w:szCs w:val="28"/>
                <w:lang w:val="kk-KZ"/>
              </w:rPr>
              <m:t>+</m:t>
            </m:r>
            <m:d>
              <m:dPr>
                <m:ctrlPr>
                  <w:rPr>
                    <w:rFonts w:ascii="Cambria Math" w:hAnsi="Cambria Math"/>
                    <w:i/>
                    <w:sz w:val="28"/>
                    <w:szCs w:val="28"/>
                    <w:lang w:val="kk-KZ"/>
                  </w:rPr>
                </m:ctrlPr>
              </m:dPr>
              <m:e>
                <m:f>
                  <m:fPr>
                    <m:ctrlPr>
                      <w:rPr>
                        <w:rFonts w:ascii="Cambria Math" w:hAnsi="Cambria Math"/>
                        <w:i/>
                        <w:sz w:val="28"/>
                        <w:szCs w:val="28"/>
                        <w:lang w:val="kk-KZ"/>
                      </w:rPr>
                    </m:ctrlPr>
                  </m:fPr>
                  <m:num>
                    <m:sSubSup>
                      <m:sSubSupPr>
                        <m:ctrlPr>
                          <w:rPr>
                            <w:rFonts w:ascii="Cambria Math" w:hAnsi="Cambria Math"/>
                            <w:i/>
                            <w:sz w:val="28"/>
                            <w:szCs w:val="28"/>
                            <w:lang w:val="kk-KZ"/>
                          </w:rPr>
                        </m:ctrlPr>
                      </m:sSubSupPr>
                      <m:e>
                        <m:r>
                          <w:rPr>
                            <w:rFonts w:ascii="Cambria Math" w:hAnsi="Cambria Math"/>
                            <w:sz w:val="28"/>
                            <w:szCs w:val="28"/>
                            <w:lang w:val="kk-KZ"/>
                          </w:rPr>
                          <m:t>S</m:t>
                        </m:r>
                      </m:e>
                      <m:sub>
                        <m:r>
                          <w:rPr>
                            <w:rFonts w:ascii="Cambria Math" w:hAnsi="Cambria Math"/>
                            <w:sz w:val="28"/>
                            <w:szCs w:val="28"/>
                            <w:lang w:val="kk-KZ"/>
                          </w:rPr>
                          <m:t>l</m:t>
                        </m:r>
                      </m:sub>
                      <m:sup>
                        <m:r>
                          <w:rPr>
                            <w:rFonts w:ascii="Cambria Math" w:hAnsi="Cambria Math"/>
                            <w:sz w:val="28"/>
                            <w:szCs w:val="28"/>
                            <w:lang w:val="kk-KZ"/>
                          </w:rPr>
                          <m:t>0</m:t>
                        </m:r>
                      </m:sup>
                    </m:sSubSup>
                    <m:sSub>
                      <m:sSubPr>
                        <m:ctrlPr>
                          <w:rPr>
                            <w:rFonts w:ascii="Cambria Math" w:hAnsi="Cambria Math"/>
                            <w:i/>
                            <w:sz w:val="28"/>
                            <w:szCs w:val="28"/>
                            <w:lang w:val="kk-KZ"/>
                          </w:rPr>
                        </m:ctrlPr>
                      </m:sSubPr>
                      <m:e>
                        <m:r>
                          <w:rPr>
                            <w:rFonts w:ascii="Cambria Math" w:hAnsi="Cambria Math"/>
                            <w:sz w:val="28"/>
                            <w:szCs w:val="28"/>
                            <w:lang w:val="kk-KZ"/>
                          </w:rPr>
                          <m:t>(T</m:t>
                        </m:r>
                      </m:e>
                      <m:sub>
                        <m:r>
                          <w:rPr>
                            <w:rFonts w:ascii="Cambria Math" w:hAnsi="Cambria Math"/>
                            <w:sz w:val="28"/>
                            <w:szCs w:val="28"/>
                            <w:lang w:val="kk-KZ"/>
                          </w:rPr>
                          <m:t>0</m:t>
                        </m:r>
                      </m:sub>
                    </m:sSub>
                    <m:r>
                      <w:rPr>
                        <w:rFonts w:ascii="Cambria Math" w:hAnsi="Cambria Math"/>
                        <w:sz w:val="28"/>
                        <w:szCs w:val="28"/>
                        <w:lang w:val="kk-KZ"/>
                      </w:rPr>
                      <m:t>)</m:t>
                    </m:r>
                  </m:num>
                  <m:den>
                    <m:sSub>
                      <m:sSubPr>
                        <m:ctrlPr>
                          <w:rPr>
                            <w:rFonts w:ascii="Cambria Math" w:hAnsi="Cambria Math"/>
                            <w:i/>
                            <w:sz w:val="28"/>
                            <w:szCs w:val="28"/>
                            <w:lang w:val="kk-KZ"/>
                          </w:rPr>
                        </m:ctrlPr>
                      </m:sSubPr>
                      <m:e>
                        <m:r>
                          <w:rPr>
                            <w:rFonts w:ascii="Cambria Math" w:hAnsi="Cambria Math"/>
                            <w:sz w:val="28"/>
                            <w:szCs w:val="28"/>
                            <w:lang w:val="kk-KZ"/>
                          </w:rPr>
                          <m:t>R</m:t>
                        </m:r>
                      </m:e>
                      <m:sub>
                        <m:r>
                          <w:rPr>
                            <w:rFonts w:ascii="Cambria Math" w:hAnsi="Cambria Math"/>
                            <w:sz w:val="28"/>
                            <w:szCs w:val="28"/>
                            <w:lang w:val="kk-KZ"/>
                          </w:rPr>
                          <m:t>0</m:t>
                        </m:r>
                      </m:sub>
                    </m:sSub>
                  </m:den>
                </m:f>
                <m:r>
                  <w:rPr>
                    <w:rFonts w:ascii="Cambria Math" w:hAnsi="Cambria Math"/>
                    <w:sz w:val="28"/>
                    <w:szCs w:val="28"/>
                    <w:lang w:val="kk-KZ"/>
                  </w:rPr>
                  <m:t>-</m:t>
                </m:r>
                <m:f>
                  <m:fPr>
                    <m:ctrlPr>
                      <w:rPr>
                        <w:rFonts w:ascii="Cambria Math" w:hAnsi="Cambria Math"/>
                        <w:i/>
                        <w:sz w:val="28"/>
                        <w:szCs w:val="28"/>
                        <w:lang w:val="kk-KZ"/>
                      </w:rPr>
                    </m:ctrlPr>
                  </m:fPr>
                  <m:num>
                    <m:r>
                      <w:rPr>
                        <w:rFonts w:ascii="Cambria Math" w:hAnsi="Cambria Math"/>
                        <w:sz w:val="28"/>
                        <w:szCs w:val="28"/>
                        <w:lang w:val="kk-KZ"/>
                      </w:rPr>
                      <m:t>2</m:t>
                    </m:r>
                    <m:sSub>
                      <m:sSubPr>
                        <m:ctrlPr>
                          <w:rPr>
                            <w:rFonts w:ascii="Cambria Math" w:hAnsi="Cambria Math"/>
                            <w:i/>
                            <w:sz w:val="28"/>
                            <w:szCs w:val="28"/>
                            <w:lang w:val="kk-KZ"/>
                          </w:rPr>
                        </m:ctrlPr>
                      </m:sSubPr>
                      <m:e>
                        <m:r>
                          <w:rPr>
                            <w:rFonts w:ascii="Cambria Math" w:hAnsi="Cambria Math"/>
                            <w:sz w:val="28"/>
                            <w:szCs w:val="28"/>
                            <w:lang w:val="kk-KZ"/>
                          </w:rPr>
                          <m:t>I</m:t>
                        </m:r>
                      </m:e>
                      <m:sub>
                        <m:r>
                          <w:rPr>
                            <w:rFonts w:ascii="Cambria Math" w:hAnsi="Cambria Math"/>
                            <w:sz w:val="28"/>
                            <w:szCs w:val="28"/>
                            <w:lang w:val="kk-KZ"/>
                          </w:rPr>
                          <m:t>i</m:t>
                        </m:r>
                      </m:sub>
                    </m:sSub>
                    <m:sSub>
                      <m:sSubPr>
                        <m:ctrlPr>
                          <w:rPr>
                            <w:rFonts w:ascii="Cambria Math" w:hAnsi="Cambria Math"/>
                            <w:i/>
                            <w:sz w:val="28"/>
                            <w:szCs w:val="28"/>
                            <w:lang w:val="kk-KZ"/>
                          </w:rPr>
                        </m:ctrlPr>
                      </m:sSubPr>
                      <m:e>
                        <m:r>
                          <w:rPr>
                            <w:rFonts w:ascii="Cambria Math" w:hAnsi="Cambria Math"/>
                            <w:sz w:val="28"/>
                            <w:szCs w:val="28"/>
                            <w:lang w:val="kk-KZ"/>
                          </w:rPr>
                          <m:t>(T</m:t>
                        </m:r>
                      </m:e>
                      <m:sub>
                        <m:r>
                          <w:rPr>
                            <w:rFonts w:ascii="Cambria Math" w:hAnsi="Cambria Math"/>
                            <w:sz w:val="28"/>
                            <w:szCs w:val="28"/>
                            <w:lang w:val="kk-KZ"/>
                          </w:rPr>
                          <m:t>0</m:t>
                        </m:r>
                      </m:sub>
                    </m:sSub>
                    <m:r>
                      <w:rPr>
                        <w:rFonts w:ascii="Cambria Math" w:hAnsi="Cambria Math"/>
                        <w:sz w:val="28"/>
                        <w:szCs w:val="28"/>
                        <w:lang w:val="kk-KZ"/>
                      </w:rPr>
                      <m:t>)</m:t>
                    </m:r>
                  </m:num>
                  <m:den>
                    <m:sSub>
                      <m:sSubPr>
                        <m:ctrlPr>
                          <w:rPr>
                            <w:rFonts w:ascii="Cambria Math" w:hAnsi="Cambria Math"/>
                            <w:i/>
                            <w:sz w:val="28"/>
                            <w:szCs w:val="28"/>
                            <w:lang w:val="kk-KZ"/>
                          </w:rPr>
                        </m:ctrlPr>
                      </m:sSubPr>
                      <m:e>
                        <m:r>
                          <w:rPr>
                            <w:rFonts w:ascii="Cambria Math" w:hAnsi="Cambria Math"/>
                            <w:sz w:val="28"/>
                            <w:szCs w:val="28"/>
                            <w:lang w:val="kk-KZ"/>
                          </w:rPr>
                          <m:t>R</m:t>
                        </m:r>
                      </m:e>
                      <m:sub>
                        <m:r>
                          <w:rPr>
                            <w:rFonts w:ascii="Cambria Math" w:hAnsi="Cambria Math"/>
                            <w:sz w:val="28"/>
                            <w:szCs w:val="28"/>
                            <w:lang w:val="kk-KZ"/>
                          </w:rPr>
                          <m:t>0</m:t>
                        </m:r>
                      </m:sub>
                    </m:sSub>
                    <m:sSub>
                      <m:sSubPr>
                        <m:ctrlPr>
                          <w:rPr>
                            <w:rFonts w:ascii="Cambria Math" w:hAnsi="Cambria Math"/>
                            <w:i/>
                            <w:sz w:val="28"/>
                            <w:szCs w:val="28"/>
                            <w:lang w:val="kk-KZ"/>
                          </w:rPr>
                        </m:ctrlPr>
                      </m:sSubPr>
                      <m:e>
                        <m:r>
                          <w:rPr>
                            <w:rFonts w:ascii="Cambria Math" w:hAnsi="Cambria Math"/>
                            <w:sz w:val="28"/>
                            <w:szCs w:val="28"/>
                            <w:lang w:val="kk-KZ"/>
                          </w:rPr>
                          <m:t>T</m:t>
                        </m:r>
                      </m:e>
                      <m:sub>
                        <m:r>
                          <w:rPr>
                            <w:rFonts w:ascii="Cambria Math" w:hAnsi="Cambria Math"/>
                            <w:sz w:val="28"/>
                            <w:szCs w:val="28"/>
                            <w:lang w:val="kk-KZ"/>
                          </w:rPr>
                          <m:t>0</m:t>
                        </m:r>
                      </m:sub>
                    </m:sSub>
                  </m:den>
                </m:f>
              </m:e>
            </m:d>
            <m:r>
              <w:rPr>
                <w:rFonts w:ascii="Cambria Math" w:hAnsi="Cambria Math"/>
                <w:sz w:val="28"/>
                <w:szCs w:val="28"/>
                <w:lang w:val="kk-KZ"/>
              </w:rPr>
              <m:t>,</m:t>
            </m:r>
          </m:e>
        </m:nary>
      </m:oMath>
      <w:r>
        <w:rPr>
          <w:sz w:val="28"/>
          <w:szCs w:val="28"/>
          <w:lang w:val="kk-KZ"/>
        </w:rPr>
        <w:tab/>
      </w:r>
      <w:r w:rsidR="00D363BC">
        <w:rPr>
          <w:sz w:val="28"/>
          <w:szCs w:val="28"/>
          <w:lang w:val="kk-KZ"/>
        </w:rPr>
        <w:t>(2.1</w:t>
      </w:r>
      <w:r w:rsidR="00D363BC" w:rsidRPr="00D363BC">
        <w:rPr>
          <w:sz w:val="28"/>
          <w:szCs w:val="28"/>
          <w:lang w:val="kk-KZ"/>
        </w:rPr>
        <w:t>6</w:t>
      </w:r>
      <w:r w:rsidRPr="00D77D58">
        <w:rPr>
          <w:sz w:val="28"/>
          <w:szCs w:val="28"/>
          <w:lang w:val="kk-KZ"/>
        </w:rPr>
        <w:t>)</w:t>
      </w:r>
    </w:p>
    <w:p w14:paraId="3C92193D" w14:textId="77777777" w:rsidR="00E8216B" w:rsidRPr="00D66D68" w:rsidRDefault="00E8216B" w:rsidP="00DA3131">
      <w:pPr>
        <w:jc w:val="both"/>
        <w:rPr>
          <w:sz w:val="28"/>
          <w:szCs w:val="28"/>
          <w:lang w:val="kk-KZ"/>
        </w:rPr>
      </w:pPr>
    </w:p>
    <w:p w14:paraId="46C9459B" w14:textId="4EFD63C8" w:rsidR="00E8216B" w:rsidRPr="00E8216B" w:rsidRDefault="00E8216B" w:rsidP="00DA3131">
      <w:pPr>
        <w:jc w:val="both"/>
        <w:rPr>
          <w:sz w:val="28"/>
          <w:szCs w:val="28"/>
          <w:lang w:val="en-US"/>
        </w:rPr>
      </w:pPr>
      <w:r w:rsidRPr="00D66D68">
        <w:rPr>
          <w:sz w:val="28"/>
          <w:szCs w:val="28"/>
          <w:lang w:val="kk-KZ"/>
        </w:rPr>
        <w:t xml:space="preserve">where </w:t>
      </w:r>
      <m:oMath>
        <m:r>
          <w:rPr>
            <w:rFonts w:ascii="Cambria Math" w:hAnsi="Cambria Math"/>
            <w:sz w:val="28"/>
            <w:szCs w:val="28"/>
            <w:lang w:val="kk-KZ"/>
          </w:rPr>
          <m:t>Y=</m:t>
        </m:r>
        <m:r>
          <m:rPr>
            <m:sty m:val="p"/>
          </m:rPr>
          <w:rPr>
            <w:rFonts w:ascii="Cambria Math" w:hAnsi="Cambria Math"/>
            <w:sz w:val="28"/>
            <w:szCs w:val="28"/>
            <w:lang w:val="kk-KZ"/>
          </w:rPr>
          <m:t>ln</m:t>
        </m:r>
        <m:f>
          <m:fPr>
            <m:ctrlPr>
              <w:rPr>
                <w:rFonts w:ascii="Cambria Math" w:hAnsi="Cambria Math"/>
                <w:i/>
                <w:sz w:val="28"/>
                <w:szCs w:val="28"/>
                <w:lang w:val="kk-KZ"/>
              </w:rPr>
            </m:ctrlPr>
          </m:fPr>
          <m:num>
            <m:sSub>
              <m:sSubPr>
                <m:ctrlPr>
                  <w:rPr>
                    <w:rFonts w:ascii="Cambria Math" w:hAnsi="Cambria Math"/>
                    <w:i/>
                    <w:sz w:val="28"/>
                    <w:szCs w:val="28"/>
                    <w:lang w:val="kk-KZ"/>
                  </w:rPr>
                </m:ctrlPr>
              </m:sSubPr>
              <m:e>
                <m:r>
                  <w:rPr>
                    <w:rFonts w:ascii="Cambria Math" w:hAnsi="Cambria Math"/>
                    <w:sz w:val="28"/>
                    <w:szCs w:val="28"/>
                    <w:lang w:val="kk-KZ"/>
                  </w:rPr>
                  <m:t>R</m:t>
                </m:r>
              </m:e>
              <m:sub>
                <m:r>
                  <w:rPr>
                    <w:rFonts w:ascii="Cambria Math" w:hAnsi="Cambria Math"/>
                    <w:sz w:val="28"/>
                    <w:szCs w:val="28"/>
                    <w:lang w:val="kk-KZ"/>
                  </w:rPr>
                  <m:t>0</m:t>
                </m:r>
              </m:sub>
            </m:sSub>
            <m:r>
              <w:rPr>
                <w:rFonts w:ascii="Cambria Math" w:hAnsi="Cambria Math"/>
                <w:sz w:val="28"/>
                <w:szCs w:val="28"/>
                <w:lang w:val="kk-KZ"/>
              </w:rPr>
              <m:t>T</m:t>
            </m:r>
          </m:num>
          <m:den>
            <m:r>
              <w:rPr>
                <w:rFonts w:ascii="Cambria Math" w:hAnsi="Cambria Math"/>
                <w:sz w:val="28"/>
                <w:szCs w:val="28"/>
                <w:lang w:val="kk-KZ"/>
              </w:rPr>
              <m:t>V</m:t>
            </m:r>
          </m:den>
        </m:f>
        <m:r>
          <w:rPr>
            <w:rFonts w:ascii="Cambria Math" w:hAnsi="Cambria Math"/>
            <w:sz w:val="28"/>
            <w:szCs w:val="28"/>
            <w:lang w:val="kk-KZ"/>
          </w:rPr>
          <m:t>.</m:t>
        </m:r>
      </m:oMath>
      <w:r w:rsidR="007C0CA2">
        <w:rPr>
          <w:sz w:val="28"/>
          <w:szCs w:val="28"/>
          <w:lang w:val="kk-KZ"/>
        </w:rPr>
        <w:t xml:space="preserve"> The index </w:t>
      </w:r>
      <w:r w:rsidR="003B15AC">
        <w:rPr>
          <w:sz w:val="28"/>
          <w:szCs w:val="28"/>
          <w:lang w:val="kk-KZ"/>
        </w:rPr>
        <w:t>«</w:t>
      </w:r>
      <w:r w:rsidR="007C0CA2">
        <w:rPr>
          <w:sz w:val="28"/>
          <w:szCs w:val="28"/>
          <w:lang w:val="kk-KZ"/>
        </w:rPr>
        <w:t>0</w:t>
      </w:r>
      <w:r w:rsidR="003B15AC">
        <w:rPr>
          <w:sz w:val="28"/>
          <w:szCs w:val="28"/>
          <w:lang w:val="kk-KZ"/>
        </w:rPr>
        <w:t>»</w:t>
      </w:r>
      <w:r w:rsidR="007C0CA2">
        <w:rPr>
          <w:sz w:val="28"/>
          <w:szCs w:val="28"/>
          <w:lang w:val="kk-KZ"/>
        </w:rPr>
        <w:t xml:space="preserve"> in </w:t>
      </w:r>
      <w:r w:rsidR="007C0CA2">
        <w:rPr>
          <w:sz w:val="28"/>
          <w:szCs w:val="28"/>
          <w:lang w:val="en-US"/>
        </w:rPr>
        <w:t>S</w:t>
      </w:r>
      <w:r w:rsidR="007C0CA2">
        <w:rPr>
          <w:sz w:val="28"/>
          <w:szCs w:val="28"/>
          <w:lang w:val="kk-KZ"/>
        </w:rPr>
        <w:t xml:space="preserve"> and </w:t>
      </w:r>
      <w:r w:rsidR="007C0CA2">
        <w:rPr>
          <w:sz w:val="28"/>
          <w:szCs w:val="28"/>
          <w:lang w:val="en-US"/>
        </w:rPr>
        <w:t>T</w:t>
      </w:r>
      <w:r w:rsidRPr="00D66D68">
        <w:rPr>
          <w:sz w:val="28"/>
          <w:szCs w:val="28"/>
          <w:lang w:val="kk-KZ"/>
        </w:rPr>
        <w:t xml:space="preserve"> indicates that the values of entropy and temperature are iterative and the linearization of the equation is valid near these values</w:t>
      </w:r>
      <w:r w:rsidRPr="00D66D68">
        <w:rPr>
          <w:sz w:val="28"/>
          <w:szCs w:val="28"/>
          <w:lang w:val="en-US"/>
        </w:rPr>
        <w:t>.</w:t>
      </w:r>
    </w:p>
    <w:p w14:paraId="7A26D2FE" w14:textId="7FD8E501" w:rsidR="00232CF7" w:rsidRDefault="00854738" w:rsidP="00B41D0C">
      <w:pPr>
        <w:pStyle w:val="a5"/>
        <w:numPr>
          <w:ilvl w:val="0"/>
          <w:numId w:val="12"/>
        </w:numPr>
        <w:tabs>
          <w:tab w:val="left" w:pos="993"/>
        </w:tabs>
        <w:spacing w:after="0"/>
        <w:ind w:left="0" w:firstLine="709"/>
        <w:jc w:val="both"/>
        <w:rPr>
          <w:rFonts w:ascii="Times New Roman" w:hAnsi="Times New Roman" w:cs="Times New Roman"/>
          <w:sz w:val="28"/>
          <w:szCs w:val="28"/>
          <w:lang w:val="en-US"/>
        </w:rPr>
      </w:pPr>
      <w:r w:rsidRPr="00E8216B">
        <w:rPr>
          <w:rFonts w:ascii="Times New Roman" w:hAnsi="Times New Roman" w:cs="Times New Roman"/>
          <w:sz w:val="28"/>
          <w:szCs w:val="28"/>
          <w:lang w:val="en-US"/>
        </w:rPr>
        <w:t>The e</w:t>
      </w:r>
      <w:r w:rsidRPr="00E8216B">
        <w:rPr>
          <w:rFonts w:ascii="Times New Roman" w:hAnsi="Times New Roman" w:cs="Times New Roman"/>
          <w:sz w:val="28"/>
          <w:szCs w:val="28"/>
          <w:lang w:val="kk-KZ"/>
        </w:rPr>
        <w:t>quation of concentration of individual condensed components:</w:t>
      </w:r>
    </w:p>
    <w:p w14:paraId="3ED6511F" w14:textId="77777777" w:rsidR="00232CF7" w:rsidRPr="00232CF7" w:rsidRDefault="00232CF7" w:rsidP="00232CF7">
      <w:pPr>
        <w:jc w:val="both"/>
        <w:rPr>
          <w:sz w:val="28"/>
          <w:szCs w:val="28"/>
          <w:lang w:val="en-US"/>
        </w:rPr>
      </w:pPr>
    </w:p>
    <w:p w14:paraId="1B43B0CD" w14:textId="17899FFB" w:rsidR="00E8216B" w:rsidRPr="00D77D58" w:rsidRDefault="00935370" w:rsidP="00DA3131">
      <w:pPr>
        <w:tabs>
          <w:tab w:val="center" w:pos="4820"/>
          <w:tab w:val="right" w:pos="9639"/>
        </w:tabs>
        <w:jc w:val="both"/>
        <w:rPr>
          <w:sz w:val="28"/>
          <w:szCs w:val="28"/>
          <w:highlight w:val="yellow"/>
          <w:lang w:val="kk-KZ"/>
        </w:rPr>
      </w:pPr>
      <w:r w:rsidRPr="00935370">
        <w:rPr>
          <w:sz w:val="28"/>
          <w:szCs w:val="28"/>
          <w:lang w:val="kk-KZ"/>
        </w:rPr>
        <w:t xml:space="preserve">       </w:t>
      </w:r>
      <m:oMath>
        <m:sSub>
          <m:sSubPr>
            <m:ctrlPr>
              <w:rPr>
                <w:rFonts w:ascii="Cambria Math" w:hAnsi="Cambria Math"/>
                <w:i/>
                <w:sz w:val="28"/>
                <w:szCs w:val="28"/>
                <w:lang w:val="kk-KZ"/>
              </w:rPr>
            </m:ctrlPr>
          </m:sSubPr>
          <m:e>
            <m:r>
              <w:rPr>
                <w:rFonts w:ascii="Cambria Math" w:hAnsi="Cambria Math"/>
                <w:sz w:val="28"/>
                <w:szCs w:val="28"/>
                <w:lang w:val="kk-KZ"/>
              </w:rPr>
              <m:t>X</m:t>
            </m:r>
          </m:e>
          <m:sub>
            <m:r>
              <w:rPr>
                <w:rFonts w:ascii="Cambria Math" w:hAnsi="Cambria Math"/>
                <w:sz w:val="28"/>
                <w:szCs w:val="28"/>
                <w:lang w:val="kk-KZ"/>
              </w:rPr>
              <m:t>l</m:t>
            </m:r>
          </m:sub>
        </m:sSub>
        <m:r>
          <w:rPr>
            <w:rFonts w:ascii="Cambria Math" w:hAnsi="Cambria Math"/>
            <w:sz w:val="28"/>
            <w:szCs w:val="28"/>
            <w:lang w:val="kk-KZ"/>
          </w:rPr>
          <m:t>=</m:t>
        </m:r>
        <m:f>
          <m:fPr>
            <m:ctrlPr>
              <w:rPr>
                <w:rFonts w:ascii="Cambria Math" w:hAnsi="Cambria Math"/>
                <w:i/>
                <w:sz w:val="28"/>
                <w:szCs w:val="28"/>
                <w:lang w:val="kk-KZ"/>
              </w:rPr>
            </m:ctrlPr>
          </m:fPr>
          <m:num>
            <m:r>
              <w:rPr>
                <w:rFonts w:ascii="Cambria Math" w:hAnsi="Cambria Math"/>
                <w:sz w:val="28"/>
                <w:szCs w:val="28"/>
                <w:lang w:val="kk-KZ"/>
              </w:rPr>
              <m:t>A</m:t>
            </m:r>
            <m:sSub>
              <m:sSubPr>
                <m:ctrlPr>
                  <w:rPr>
                    <w:rFonts w:ascii="Cambria Math" w:hAnsi="Cambria Math"/>
                    <w:i/>
                    <w:sz w:val="28"/>
                    <w:szCs w:val="28"/>
                    <w:lang w:val="kk-KZ"/>
                  </w:rPr>
                </m:ctrlPr>
              </m:sSubPr>
              <m:e>
                <m:r>
                  <w:rPr>
                    <w:rFonts w:ascii="Cambria Math" w:hAnsi="Cambria Math"/>
                    <w:sz w:val="28"/>
                    <w:szCs w:val="28"/>
                    <w:lang w:val="kk-KZ"/>
                  </w:rPr>
                  <m:t>I</m:t>
                </m:r>
              </m:e>
              <m:sub>
                <m:r>
                  <w:rPr>
                    <w:rFonts w:ascii="Cambria Math" w:hAnsi="Cambria Math"/>
                    <w:sz w:val="28"/>
                    <w:szCs w:val="28"/>
                    <w:lang w:val="kk-KZ"/>
                  </w:rPr>
                  <m:t>l</m:t>
                </m:r>
              </m:sub>
            </m:sSub>
            <m:r>
              <w:rPr>
                <w:rFonts w:ascii="Cambria Math" w:hAnsi="Cambria Math"/>
                <w:sz w:val="28"/>
                <w:szCs w:val="28"/>
                <w:lang w:val="kk-KZ"/>
              </w:rPr>
              <m:t>(</m:t>
            </m:r>
            <m:sSub>
              <m:sSubPr>
                <m:ctrlPr>
                  <w:rPr>
                    <w:rFonts w:ascii="Cambria Math" w:hAnsi="Cambria Math"/>
                    <w:i/>
                    <w:sz w:val="28"/>
                    <w:szCs w:val="28"/>
                    <w:lang w:val="kk-KZ"/>
                  </w:rPr>
                </m:ctrlPr>
              </m:sSubPr>
              <m:e>
                <m:r>
                  <w:rPr>
                    <w:rFonts w:ascii="Cambria Math" w:hAnsi="Cambria Math"/>
                    <w:sz w:val="28"/>
                    <w:szCs w:val="28"/>
                    <w:lang w:val="kk-KZ"/>
                  </w:rPr>
                  <m:t>T</m:t>
                </m:r>
              </m:e>
              <m:sub>
                <m:r>
                  <w:rPr>
                    <w:rFonts w:ascii="Cambria Math" w:hAnsi="Cambria Math"/>
                    <w:sz w:val="28"/>
                    <w:szCs w:val="28"/>
                    <w:lang w:val="kk-KZ"/>
                  </w:rPr>
                  <m:t>0</m:t>
                </m:r>
              </m:sub>
            </m:sSub>
            <m:r>
              <w:rPr>
                <w:rFonts w:ascii="Cambria Math" w:hAnsi="Cambria Math"/>
                <w:sz w:val="28"/>
                <w:szCs w:val="28"/>
                <w:lang w:val="kk-KZ"/>
              </w:rPr>
              <m:t>)</m:t>
            </m:r>
          </m:num>
          <m:den>
            <m:sSup>
              <m:sSupPr>
                <m:ctrlPr>
                  <w:rPr>
                    <w:rFonts w:ascii="Cambria Math" w:hAnsi="Cambria Math"/>
                    <w:i/>
                    <w:sz w:val="28"/>
                    <w:szCs w:val="28"/>
                    <w:lang w:val="kk-KZ"/>
                  </w:rPr>
                </m:ctrlPr>
              </m:sSupPr>
              <m:e>
                <m:sSub>
                  <m:sSubPr>
                    <m:ctrlPr>
                      <w:rPr>
                        <w:rFonts w:ascii="Cambria Math" w:hAnsi="Cambria Math"/>
                        <w:i/>
                        <w:sz w:val="28"/>
                        <w:szCs w:val="28"/>
                        <w:lang w:val="kk-KZ"/>
                      </w:rPr>
                    </m:ctrlPr>
                  </m:sSubPr>
                  <m:e>
                    <m:r>
                      <w:rPr>
                        <w:rFonts w:ascii="Cambria Math" w:hAnsi="Cambria Math"/>
                        <w:sz w:val="28"/>
                        <w:szCs w:val="28"/>
                        <w:lang w:val="kk-KZ"/>
                      </w:rPr>
                      <m:t>(T</m:t>
                    </m:r>
                  </m:e>
                  <m:sub>
                    <m:r>
                      <w:rPr>
                        <w:rFonts w:ascii="Cambria Math" w:hAnsi="Cambria Math"/>
                        <w:sz w:val="28"/>
                        <w:szCs w:val="28"/>
                        <w:lang w:val="kk-KZ"/>
                      </w:rPr>
                      <m:t>0</m:t>
                    </m:r>
                  </m:sub>
                </m:sSub>
                <m:r>
                  <w:rPr>
                    <w:rFonts w:ascii="Cambria Math" w:hAnsi="Cambria Math"/>
                    <w:sz w:val="28"/>
                    <w:szCs w:val="28"/>
                    <w:lang w:val="kk-KZ"/>
                  </w:rPr>
                  <m:t>)</m:t>
                </m:r>
              </m:e>
              <m:sup>
                <m:r>
                  <w:rPr>
                    <w:rFonts w:ascii="Cambria Math" w:hAnsi="Cambria Math"/>
                    <w:sz w:val="28"/>
                    <w:szCs w:val="28"/>
                    <w:lang w:val="kk-KZ"/>
                  </w:rPr>
                  <m:t>2</m:t>
                </m:r>
              </m:sup>
            </m:sSup>
          </m:den>
        </m:f>
        <m:r>
          <w:rPr>
            <w:rFonts w:ascii="Cambria Math" w:hAnsi="Cambria Math"/>
            <w:sz w:val="28"/>
            <w:szCs w:val="28"/>
            <w:lang w:val="kk-KZ"/>
          </w:rPr>
          <m:t>T+</m:t>
        </m:r>
        <m:nary>
          <m:naryPr>
            <m:chr m:val="∑"/>
            <m:limLoc m:val="undOvr"/>
            <m:ctrlPr>
              <w:rPr>
                <w:rFonts w:ascii="Cambria Math" w:hAnsi="Cambria Math"/>
                <w:i/>
                <w:sz w:val="28"/>
                <w:szCs w:val="28"/>
                <w:lang w:val="kk-KZ"/>
              </w:rPr>
            </m:ctrlPr>
          </m:naryPr>
          <m:sub>
            <m:r>
              <w:rPr>
                <w:rFonts w:ascii="Cambria Math" w:hAnsi="Cambria Math"/>
                <w:sz w:val="28"/>
                <w:szCs w:val="28"/>
                <w:lang w:val="kk-KZ"/>
              </w:rPr>
              <m:t>j=1</m:t>
            </m:r>
          </m:sub>
          <m:sup>
            <m:r>
              <w:rPr>
                <w:rFonts w:ascii="Cambria Math" w:hAnsi="Cambria Math"/>
                <w:sz w:val="28"/>
                <w:szCs w:val="28"/>
                <w:lang w:val="kk-KZ"/>
              </w:rPr>
              <m:t>m</m:t>
            </m:r>
          </m:sup>
          <m:e>
            <m:r>
              <w:rPr>
                <w:rFonts w:ascii="Cambria Math" w:hAnsi="Cambria Math"/>
                <w:sz w:val="28"/>
                <w:szCs w:val="28"/>
                <w:lang w:val="kk-KZ"/>
              </w:rPr>
              <m:t>A</m:t>
            </m:r>
            <m:sSub>
              <m:sSubPr>
                <m:ctrlPr>
                  <w:rPr>
                    <w:rFonts w:ascii="Cambria Math" w:hAnsi="Cambria Math"/>
                    <w:i/>
                    <w:sz w:val="28"/>
                    <w:szCs w:val="28"/>
                    <w:lang w:val="kk-KZ"/>
                  </w:rPr>
                </m:ctrlPr>
              </m:sSubPr>
              <m:e>
                <m:r>
                  <w:rPr>
                    <w:rFonts w:ascii="Cambria Math" w:hAnsi="Cambria Math"/>
                    <w:sz w:val="28"/>
                    <w:szCs w:val="28"/>
                    <w:lang w:val="kk-KZ"/>
                  </w:rPr>
                  <m:t>n</m:t>
                </m:r>
              </m:e>
              <m:sub>
                <m:r>
                  <w:rPr>
                    <w:rFonts w:ascii="Cambria Math" w:hAnsi="Cambria Math"/>
                    <w:sz w:val="28"/>
                    <w:szCs w:val="28"/>
                    <w:lang w:val="kk-KZ"/>
                  </w:rPr>
                  <m:t>jl</m:t>
                </m:r>
              </m:sub>
            </m:sSub>
            <m:sSub>
              <m:sSubPr>
                <m:ctrlPr>
                  <w:rPr>
                    <w:rFonts w:ascii="Cambria Math" w:hAnsi="Cambria Math"/>
                    <w:i/>
                    <w:sz w:val="28"/>
                    <w:szCs w:val="28"/>
                    <w:lang w:val="kk-KZ"/>
                  </w:rPr>
                </m:ctrlPr>
              </m:sSubPr>
              <m:e>
                <m:r>
                  <w:rPr>
                    <w:rFonts w:ascii="Cambria Math" w:hAnsi="Cambria Math"/>
                    <w:sz w:val="28"/>
                    <w:szCs w:val="28"/>
                    <w:lang w:val="kk-KZ"/>
                  </w:rPr>
                  <m:t>λ</m:t>
                </m:r>
              </m:e>
              <m:sub>
                <m:r>
                  <w:rPr>
                    <w:rFonts w:ascii="Cambria Math" w:hAnsi="Cambria Math"/>
                    <w:sz w:val="28"/>
                    <w:szCs w:val="28"/>
                    <w:lang w:val="kk-KZ"/>
                  </w:rPr>
                  <m:t>j</m:t>
                </m:r>
              </m:sub>
            </m:sSub>
            <m:r>
              <w:rPr>
                <w:rFonts w:ascii="Cambria Math" w:hAnsi="Cambria Math"/>
                <w:sz w:val="28"/>
                <w:szCs w:val="28"/>
                <w:lang w:val="kk-KZ"/>
              </w:rPr>
              <m:t>+</m:t>
            </m:r>
            <m:d>
              <m:dPr>
                <m:ctrlPr>
                  <w:rPr>
                    <w:rFonts w:ascii="Cambria Math" w:hAnsi="Cambria Math"/>
                    <w:i/>
                    <w:sz w:val="28"/>
                    <w:szCs w:val="28"/>
                    <w:lang w:val="kk-KZ"/>
                  </w:rPr>
                </m:ctrlPr>
              </m:dPr>
              <m:e>
                <m:r>
                  <w:rPr>
                    <w:rFonts w:ascii="Cambria Math" w:hAnsi="Cambria Math"/>
                    <w:sz w:val="28"/>
                    <w:szCs w:val="28"/>
                    <w:lang w:val="kk-KZ"/>
                  </w:rPr>
                  <m:t>A</m:t>
                </m:r>
                <m:sSubSup>
                  <m:sSubSupPr>
                    <m:ctrlPr>
                      <w:rPr>
                        <w:rFonts w:ascii="Cambria Math" w:hAnsi="Cambria Math"/>
                        <w:i/>
                        <w:sz w:val="28"/>
                        <w:szCs w:val="28"/>
                        <w:lang w:val="kk-KZ"/>
                      </w:rPr>
                    </m:ctrlPr>
                  </m:sSubSupPr>
                  <m:e>
                    <m:r>
                      <w:rPr>
                        <w:rFonts w:ascii="Cambria Math" w:hAnsi="Cambria Math"/>
                        <w:sz w:val="28"/>
                        <w:szCs w:val="28"/>
                        <w:lang w:val="kk-KZ"/>
                      </w:rPr>
                      <m:t>S</m:t>
                    </m:r>
                  </m:e>
                  <m:sub>
                    <m:r>
                      <w:rPr>
                        <w:rFonts w:ascii="Cambria Math" w:hAnsi="Cambria Math"/>
                        <w:sz w:val="28"/>
                        <w:szCs w:val="28"/>
                        <w:lang w:val="kk-KZ"/>
                      </w:rPr>
                      <m:t>l</m:t>
                    </m:r>
                  </m:sub>
                  <m:sup>
                    <m:r>
                      <w:rPr>
                        <w:rFonts w:ascii="Cambria Math" w:hAnsi="Cambria Math"/>
                        <w:sz w:val="28"/>
                        <w:szCs w:val="28"/>
                        <w:lang w:val="kk-KZ"/>
                      </w:rPr>
                      <m:t>0</m:t>
                    </m:r>
                  </m:sup>
                </m:sSubSup>
                <m:sSub>
                  <m:sSubPr>
                    <m:ctrlPr>
                      <w:rPr>
                        <w:rFonts w:ascii="Cambria Math" w:hAnsi="Cambria Math"/>
                        <w:i/>
                        <w:sz w:val="28"/>
                        <w:szCs w:val="28"/>
                        <w:lang w:val="kk-KZ"/>
                      </w:rPr>
                    </m:ctrlPr>
                  </m:sSubPr>
                  <m:e>
                    <m:r>
                      <w:rPr>
                        <w:rFonts w:ascii="Cambria Math" w:hAnsi="Cambria Math"/>
                        <w:sz w:val="28"/>
                        <w:szCs w:val="28"/>
                        <w:lang w:val="kk-KZ"/>
                      </w:rPr>
                      <m:t>(T</m:t>
                    </m:r>
                  </m:e>
                  <m:sub>
                    <m:r>
                      <w:rPr>
                        <w:rFonts w:ascii="Cambria Math" w:hAnsi="Cambria Math"/>
                        <w:sz w:val="28"/>
                        <w:szCs w:val="28"/>
                        <w:lang w:val="kk-KZ"/>
                      </w:rPr>
                      <m:t>0</m:t>
                    </m:r>
                  </m:sub>
                </m:sSub>
                <m:r>
                  <w:rPr>
                    <w:rFonts w:ascii="Cambria Math" w:hAnsi="Cambria Math"/>
                    <w:sz w:val="28"/>
                    <w:szCs w:val="28"/>
                    <w:lang w:val="kk-KZ"/>
                  </w:rPr>
                  <m:t>)-</m:t>
                </m:r>
                <m:f>
                  <m:fPr>
                    <m:ctrlPr>
                      <w:rPr>
                        <w:rFonts w:ascii="Cambria Math" w:hAnsi="Cambria Math"/>
                        <w:i/>
                        <w:sz w:val="28"/>
                        <w:szCs w:val="28"/>
                        <w:lang w:val="kk-KZ"/>
                      </w:rPr>
                    </m:ctrlPr>
                  </m:fPr>
                  <m:num>
                    <m:r>
                      <w:rPr>
                        <w:rFonts w:ascii="Cambria Math" w:hAnsi="Cambria Math"/>
                        <w:sz w:val="28"/>
                        <w:szCs w:val="28"/>
                        <w:lang w:val="kk-KZ"/>
                      </w:rPr>
                      <m:t>2A</m:t>
                    </m:r>
                    <m:sSub>
                      <m:sSubPr>
                        <m:ctrlPr>
                          <w:rPr>
                            <w:rFonts w:ascii="Cambria Math" w:hAnsi="Cambria Math"/>
                            <w:i/>
                            <w:sz w:val="28"/>
                            <w:szCs w:val="28"/>
                            <w:lang w:val="kk-KZ"/>
                          </w:rPr>
                        </m:ctrlPr>
                      </m:sSubPr>
                      <m:e>
                        <m:r>
                          <w:rPr>
                            <w:rFonts w:ascii="Cambria Math" w:hAnsi="Cambria Math"/>
                            <w:sz w:val="28"/>
                            <w:szCs w:val="28"/>
                            <w:lang w:val="kk-KZ"/>
                          </w:rPr>
                          <m:t>I</m:t>
                        </m:r>
                      </m:e>
                      <m:sub>
                        <m:r>
                          <w:rPr>
                            <w:rFonts w:ascii="Cambria Math" w:hAnsi="Cambria Math"/>
                            <w:sz w:val="28"/>
                            <w:szCs w:val="28"/>
                            <w:lang w:val="kk-KZ"/>
                          </w:rPr>
                          <m:t>i</m:t>
                        </m:r>
                      </m:sub>
                    </m:sSub>
                    <m:sSub>
                      <m:sSubPr>
                        <m:ctrlPr>
                          <w:rPr>
                            <w:rFonts w:ascii="Cambria Math" w:hAnsi="Cambria Math"/>
                            <w:i/>
                            <w:sz w:val="28"/>
                            <w:szCs w:val="28"/>
                            <w:lang w:val="kk-KZ"/>
                          </w:rPr>
                        </m:ctrlPr>
                      </m:sSubPr>
                      <m:e>
                        <m:r>
                          <w:rPr>
                            <w:rFonts w:ascii="Cambria Math" w:hAnsi="Cambria Math"/>
                            <w:sz w:val="28"/>
                            <w:szCs w:val="28"/>
                            <w:lang w:val="kk-KZ"/>
                          </w:rPr>
                          <m:t>(T</m:t>
                        </m:r>
                      </m:e>
                      <m:sub>
                        <m:r>
                          <w:rPr>
                            <w:rFonts w:ascii="Cambria Math" w:hAnsi="Cambria Math"/>
                            <w:sz w:val="28"/>
                            <w:szCs w:val="28"/>
                            <w:lang w:val="kk-KZ"/>
                          </w:rPr>
                          <m:t>0</m:t>
                        </m:r>
                      </m:sub>
                    </m:sSub>
                    <m:r>
                      <w:rPr>
                        <w:rFonts w:ascii="Cambria Math" w:hAnsi="Cambria Math"/>
                        <w:sz w:val="28"/>
                        <w:szCs w:val="28"/>
                        <w:lang w:val="kk-KZ"/>
                      </w:rPr>
                      <m:t>)</m:t>
                    </m:r>
                  </m:num>
                  <m:den>
                    <m:sSub>
                      <m:sSubPr>
                        <m:ctrlPr>
                          <w:rPr>
                            <w:rFonts w:ascii="Cambria Math" w:hAnsi="Cambria Math"/>
                            <w:i/>
                            <w:sz w:val="28"/>
                            <w:szCs w:val="28"/>
                            <w:lang w:val="kk-KZ"/>
                          </w:rPr>
                        </m:ctrlPr>
                      </m:sSubPr>
                      <m:e>
                        <m:r>
                          <w:rPr>
                            <w:rFonts w:ascii="Cambria Math" w:hAnsi="Cambria Math"/>
                            <w:sz w:val="28"/>
                            <w:szCs w:val="28"/>
                            <w:lang w:val="kk-KZ"/>
                          </w:rPr>
                          <m:t>T</m:t>
                        </m:r>
                      </m:e>
                      <m:sub>
                        <m:r>
                          <w:rPr>
                            <w:rFonts w:ascii="Cambria Math" w:hAnsi="Cambria Math"/>
                            <w:sz w:val="28"/>
                            <w:szCs w:val="28"/>
                            <w:lang w:val="kk-KZ"/>
                          </w:rPr>
                          <m:t>0</m:t>
                        </m:r>
                      </m:sub>
                    </m:sSub>
                  </m:den>
                </m:f>
              </m:e>
            </m:d>
            <m:r>
              <w:rPr>
                <w:rFonts w:ascii="Cambria Math" w:hAnsi="Cambria Math"/>
                <w:sz w:val="28"/>
                <w:szCs w:val="28"/>
                <w:lang w:val="kk-KZ"/>
              </w:rPr>
              <m:t>,     l=1,2,…,k</m:t>
            </m:r>
          </m:e>
        </m:nary>
      </m:oMath>
      <w:r w:rsidRPr="00935370">
        <w:rPr>
          <w:sz w:val="28"/>
          <w:szCs w:val="28"/>
          <w:lang w:val="kk-KZ"/>
        </w:rPr>
        <w:t>.</w:t>
      </w:r>
      <w:r w:rsidR="00E8216B">
        <w:rPr>
          <w:sz w:val="28"/>
          <w:szCs w:val="28"/>
          <w:lang w:val="kk-KZ"/>
        </w:rPr>
        <w:tab/>
      </w:r>
      <w:r w:rsidRPr="00935370">
        <w:rPr>
          <w:sz w:val="28"/>
          <w:szCs w:val="28"/>
          <w:lang w:val="kk-KZ"/>
        </w:rPr>
        <w:t xml:space="preserve">  </w:t>
      </w:r>
      <w:r w:rsidR="00E8216B" w:rsidRPr="00D77D58">
        <w:rPr>
          <w:sz w:val="28"/>
          <w:szCs w:val="28"/>
          <w:lang w:val="kk-KZ"/>
        </w:rPr>
        <w:t>(</w:t>
      </w:r>
      <w:r w:rsidR="00D363BC">
        <w:rPr>
          <w:sz w:val="28"/>
          <w:szCs w:val="28"/>
          <w:lang w:val="kk-KZ"/>
        </w:rPr>
        <w:t>2.</w:t>
      </w:r>
      <w:r w:rsidR="00D363BC">
        <w:rPr>
          <w:sz w:val="28"/>
          <w:szCs w:val="28"/>
          <w:lang w:val="en-US"/>
        </w:rPr>
        <w:t>17</w:t>
      </w:r>
      <w:r w:rsidR="00E8216B" w:rsidRPr="00D77D58">
        <w:rPr>
          <w:sz w:val="28"/>
          <w:szCs w:val="28"/>
          <w:lang w:val="kk-KZ"/>
        </w:rPr>
        <w:t>)</w:t>
      </w:r>
    </w:p>
    <w:p w14:paraId="0EE26970" w14:textId="77777777" w:rsidR="00E8216B" w:rsidRPr="00D66D68" w:rsidRDefault="00E8216B" w:rsidP="00DA3131">
      <w:pPr>
        <w:jc w:val="both"/>
        <w:rPr>
          <w:sz w:val="28"/>
          <w:szCs w:val="28"/>
          <w:lang w:val="kk-KZ"/>
        </w:rPr>
      </w:pPr>
    </w:p>
    <w:p w14:paraId="1EF3B3AC" w14:textId="77777777" w:rsidR="00E8216B" w:rsidRPr="00D66D68" w:rsidRDefault="00E8216B" w:rsidP="00A23A0A">
      <w:pPr>
        <w:ind w:firstLine="709"/>
        <w:jc w:val="both"/>
        <w:rPr>
          <w:sz w:val="28"/>
          <w:szCs w:val="28"/>
          <w:highlight w:val="yellow"/>
          <w:lang w:val="kk-KZ"/>
        </w:rPr>
      </w:pPr>
      <w:r w:rsidRPr="00D66D68">
        <w:rPr>
          <w:sz w:val="28"/>
          <w:szCs w:val="28"/>
          <w:lang w:val="kk-KZ"/>
        </w:rPr>
        <w:t xml:space="preserve">For </w:t>
      </w:r>
      <m:oMath>
        <m:r>
          <w:rPr>
            <w:rFonts w:ascii="Cambria Math" w:hAnsi="Cambria Math"/>
            <w:sz w:val="28"/>
            <w:szCs w:val="28"/>
            <w:lang w:val="kk-KZ"/>
          </w:rPr>
          <m:t>A→∞</m:t>
        </m:r>
      </m:oMath>
      <w:r w:rsidRPr="00D66D68">
        <w:rPr>
          <w:sz w:val="28"/>
          <w:szCs w:val="28"/>
          <w:lang w:val="kk-KZ"/>
        </w:rPr>
        <w:t>, equation (2.17) is equivalent to the expression</w:t>
      </w:r>
    </w:p>
    <w:p w14:paraId="064099FD" w14:textId="77777777" w:rsidR="00E8216B" w:rsidRPr="00D66D68" w:rsidRDefault="00E8216B" w:rsidP="00A23A0A">
      <w:pPr>
        <w:ind w:firstLine="709"/>
        <w:jc w:val="both"/>
        <w:rPr>
          <w:sz w:val="28"/>
          <w:szCs w:val="28"/>
          <w:lang w:val="kk-KZ"/>
        </w:rPr>
      </w:pPr>
    </w:p>
    <w:p w14:paraId="776043D7" w14:textId="43E9B572" w:rsidR="00E8216B" w:rsidRPr="00D77D58" w:rsidRDefault="00E8216B" w:rsidP="00A23A0A">
      <w:pPr>
        <w:tabs>
          <w:tab w:val="center" w:pos="4820"/>
          <w:tab w:val="right" w:pos="9639"/>
        </w:tabs>
        <w:ind w:firstLine="709"/>
        <w:jc w:val="both"/>
        <w:rPr>
          <w:sz w:val="28"/>
          <w:szCs w:val="28"/>
          <w:highlight w:val="yellow"/>
          <w:lang w:val="kk-KZ"/>
        </w:rPr>
      </w:pPr>
      <w:r>
        <w:rPr>
          <w:sz w:val="28"/>
          <w:szCs w:val="28"/>
          <w:lang w:val="kk-KZ"/>
        </w:rPr>
        <w:tab/>
      </w:r>
      <m:oMath>
        <m:d>
          <m:dPr>
            <m:ctrlPr>
              <w:rPr>
                <w:rFonts w:ascii="Cambria Math" w:hAnsi="Cambria Math"/>
                <w:i/>
                <w:sz w:val="28"/>
                <w:szCs w:val="28"/>
                <w:lang w:val="kk-KZ"/>
              </w:rPr>
            </m:ctrlPr>
          </m:dPr>
          <m:e>
            <m:sSubSup>
              <m:sSubSupPr>
                <m:ctrlPr>
                  <w:rPr>
                    <w:rFonts w:ascii="Cambria Math" w:hAnsi="Cambria Math"/>
                    <w:i/>
                    <w:sz w:val="28"/>
                    <w:szCs w:val="28"/>
                    <w:lang w:val="kk-KZ"/>
                  </w:rPr>
                </m:ctrlPr>
              </m:sSubSupPr>
              <m:e>
                <m:r>
                  <w:rPr>
                    <w:rFonts w:ascii="Cambria Math" w:hAnsi="Cambria Math"/>
                    <w:sz w:val="28"/>
                    <w:szCs w:val="28"/>
                    <w:lang w:val="kk-KZ"/>
                  </w:rPr>
                  <m:t>S</m:t>
                </m:r>
              </m:e>
              <m:sub>
                <m:r>
                  <w:rPr>
                    <w:rFonts w:ascii="Cambria Math" w:hAnsi="Cambria Math"/>
                    <w:sz w:val="28"/>
                    <w:szCs w:val="28"/>
                    <w:lang w:val="kk-KZ"/>
                  </w:rPr>
                  <m:t>l</m:t>
                </m:r>
              </m:sub>
              <m:sup>
                <m:r>
                  <w:rPr>
                    <w:rFonts w:ascii="Cambria Math" w:hAnsi="Cambria Math"/>
                    <w:sz w:val="28"/>
                    <w:szCs w:val="28"/>
                    <w:lang w:val="kk-KZ"/>
                  </w:rPr>
                  <m:t>0</m:t>
                </m:r>
              </m:sup>
            </m:sSubSup>
            <m:d>
              <m:dPr>
                <m:ctrlPr>
                  <w:rPr>
                    <w:rFonts w:ascii="Cambria Math" w:hAnsi="Cambria Math"/>
                    <w:i/>
                    <w:sz w:val="28"/>
                    <w:szCs w:val="28"/>
                    <w:lang w:val="kk-KZ"/>
                  </w:rPr>
                </m:ctrlPr>
              </m:dPr>
              <m:e>
                <m:r>
                  <w:rPr>
                    <w:rFonts w:ascii="Cambria Math" w:hAnsi="Cambria Math"/>
                    <w:sz w:val="28"/>
                    <w:szCs w:val="28"/>
                    <w:lang w:val="kk-KZ"/>
                  </w:rPr>
                  <m:t>T</m:t>
                </m:r>
              </m:e>
            </m:d>
            <m:r>
              <w:rPr>
                <w:rFonts w:ascii="Cambria Math" w:hAnsi="Cambria Math"/>
                <w:sz w:val="28"/>
                <w:szCs w:val="28"/>
                <w:lang w:val="kk-KZ"/>
              </w:rPr>
              <m:t>-</m:t>
            </m:r>
            <m:f>
              <m:fPr>
                <m:ctrlPr>
                  <w:rPr>
                    <w:rFonts w:ascii="Cambria Math" w:hAnsi="Cambria Math"/>
                    <w:i/>
                    <w:sz w:val="28"/>
                    <w:szCs w:val="28"/>
                    <w:lang w:val="kk-KZ"/>
                  </w:rPr>
                </m:ctrlPr>
              </m:fPr>
              <m:num>
                <m:sSub>
                  <m:sSubPr>
                    <m:ctrlPr>
                      <w:rPr>
                        <w:rFonts w:ascii="Cambria Math" w:hAnsi="Cambria Math"/>
                        <w:i/>
                        <w:sz w:val="28"/>
                        <w:szCs w:val="28"/>
                        <w:lang w:val="kk-KZ"/>
                      </w:rPr>
                    </m:ctrlPr>
                  </m:sSubPr>
                  <m:e>
                    <m:r>
                      <w:rPr>
                        <w:rFonts w:ascii="Cambria Math" w:hAnsi="Cambria Math"/>
                        <w:sz w:val="28"/>
                        <w:szCs w:val="28"/>
                        <w:lang w:val="kk-KZ"/>
                      </w:rPr>
                      <m:t>I</m:t>
                    </m:r>
                  </m:e>
                  <m:sub>
                    <m:r>
                      <w:rPr>
                        <w:rFonts w:ascii="Cambria Math" w:hAnsi="Cambria Math"/>
                        <w:sz w:val="28"/>
                        <w:szCs w:val="28"/>
                        <w:lang w:val="kk-KZ"/>
                      </w:rPr>
                      <m:t>i</m:t>
                    </m:r>
                  </m:sub>
                </m:sSub>
                <m:d>
                  <m:dPr>
                    <m:ctrlPr>
                      <w:rPr>
                        <w:rFonts w:ascii="Cambria Math" w:hAnsi="Cambria Math"/>
                        <w:i/>
                        <w:sz w:val="28"/>
                        <w:szCs w:val="28"/>
                        <w:lang w:val="kk-KZ"/>
                      </w:rPr>
                    </m:ctrlPr>
                  </m:dPr>
                  <m:e>
                    <m:r>
                      <w:rPr>
                        <w:rFonts w:ascii="Cambria Math" w:hAnsi="Cambria Math"/>
                        <w:sz w:val="28"/>
                        <w:szCs w:val="28"/>
                        <w:lang w:val="kk-KZ"/>
                      </w:rPr>
                      <m:t>T</m:t>
                    </m:r>
                  </m:e>
                </m:d>
              </m:num>
              <m:den>
                <m:r>
                  <w:rPr>
                    <w:rFonts w:ascii="Cambria Math" w:hAnsi="Cambria Math"/>
                    <w:sz w:val="28"/>
                    <w:szCs w:val="28"/>
                    <w:lang w:val="kk-KZ"/>
                  </w:rPr>
                  <m:t>T</m:t>
                </m:r>
              </m:den>
            </m:f>
            <m:r>
              <w:rPr>
                <w:rFonts w:ascii="Cambria Math" w:hAnsi="Cambria Math"/>
                <w:sz w:val="28"/>
                <w:szCs w:val="28"/>
                <w:lang w:val="kk-KZ"/>
              </w:rPr>
              <m:t>+</m:t>
            </m:r>
            <m:nary>
              <m:naryPr>
                <m:chr m:val="∑"/>
                <m:limLoc m:val="undOvr"/>
                <m:ctrlPr>
                  <w:rPr>
                    <w:rFonts w:ascii="Cambria Math" w:hAnsi="Cambria Math"/>
                    <w:i/>
                    <w:sz w:val="28"/>
                    <w:szCs w:val="28"/>
                    <w:lang w:val="kk-KZ"/>
                  </w:rPr>
                </m:ctrlPr>
              </m:naryPr>
              <m:sub>
                <m:r>
                  <w:rPr>
                    <w:rFonts w:ascii="Cambria Math" w:hAnsi="Cambria Math"/>
                    <w:sz w:val="28"/>
                    <w:szCs w:val="28"/>
                    <w:lang w:val="kk-KZ"/>
                  </w:rPr>
                  <m:t>j=1</m:t>
                </m:r>
              </m:sub>
              <m:sup>
                <m:r>
                  <w:rPr>
                    <w:rFonts w:ascii="Cambria Math" w:hAnsi="Cambria Math"/>
                    <w:sz w:val="28"/>
                    <w:szCs w:val="28"/>
                    <w:lang w:val="kk-KZ"/>
                  </w:rPr>
                  <m:t>m</m:t>
                </m:r>
              </m:sup>
              <m:e>
                <m:r>
                  <w:rPr>
                    <w:rFonts w:ascii="Cambria Math" w:hAnsi="Cambria Math"/>
                    <w:sz w:val="28"/>
                    <w:szCs w:val="28"/>
                    <w:lang w:val="kk-KZ"/>
                  </w:rPr>
                  <m:t>A</m:t>
                </m:r>
                <m:sSub>
                  <m:sSubPr>
                    <m:ctrlPr>
                      <w:rPr>
                        <w:rFonts w:ascii="Cambria Math" w:hAnsi="Cambria Math"/>
                        <w:i/>
                        <w:sz w:val="28"/>
                        <w:szCs w:val="28"/>
                        <w:lang w:val="kk-KZ"/>
                      </w:rPr>
                    </m:ctrlPr>
                  </m:sSubPr>
                  <m:e>
                    <m:r>
                      <w:rPr>
                        <w:rFonts w:ascii="Cambria Math" w:hAnsi="Cambria Math"/>
                        <w:sz w:val="28"/>
                        <w:szCs w:val="28"/>
                        <w:lang w:val="kk-KZ"/>
                      </w:rPr>
                      <m:t>n</m:t>
                    </m:r>
                  </m:e>
                  <m:sub>
                    <m:r>
                      <w:rPr>
                        <w:rFonts w:ascii="Cambria Math" w:hAnsi="Cambria Math"/>
                        <w:sz w:val="28"/>
                        <w:szCs w:val="28"/>
                        <w:lang w:val="kk-KZ"/>
                      </w:rPr>
                      <m:t>jl</m:t>
                    </m:r>
                  </m:sub>
                </m:sSub>
                <m:sSub>
                  <m:sSubPr>
                    <m:ctrlPr>
                      <w:rPr>
                        <w:rFonts w:ascii="Cambria Math" w:hAnsi="Cambria Math"/>
                        <w:i/>
                        <w:sz w:val="28"/>
                        <w:szCs w:val="28"/>
                        <w:lang w:val="kk-KZ"/>
                      </w:rPr>
                    </m:ctrlPr>
                  </m:sSubPr>
                  <m:e>
                    <m:r>
                      <w:rPr>
                        <w:rFonts w:ascii="Cambria Math" w:hAnsi="Cambria Math"/>
                        <w:sz w:val="28"/>
                        <w:szCs w:val="28"/>
                        <w:lang w:val="kk-KZ"/>
                      </w:rPr>
                      <m:t>λ</m:t>
                    </m:r>
                  </m:e>
                  <m:sub>
                    <m:r>
                      <w:rPr>
                        <w:rFonts w:ascii="Cambria Math" w:hAnsi="Cambria Math"/>
                        <w:sz w:val="28"/>
                        <w:szCs w:val="28"/>
                        <w:lang w:val="kk-KZ"/>
                      </w:rPr>
                      <m:t>j</m:t>
                    </m:r>
                  </m:sub>
                </m:sSub>
              </m:e>
            </m:nary>
          </m:e>
        </m:d>
        <m:r>
          <m:rPr>
            <m:sty m:val="p"/>
          </m:rPr>
          <w:rPr>
            <w:rFonts w:ascii="Cambria Math" w:hAnsi="Cambria Math"/>
            <w:sz w:val="28"/>
            <w:szCs w:val="28"/>
            <w:lang w:val="kk-KZ"/>
          </w:rPr>
          <m:t>exp</m:t>
        </m:r>
        <m:sSub>
          <m:sSubPr>
            <m:ctrlPr>
              <w:rPr>
                <w:rFonts w:ascii="Cambria Math" w:hAnsi="Cambria Math"/>
                <w:i/>
                <w:sz w:val="28"/>
                <w:szCs w:val="28"/>
                <w:lang w:val="kk-KZ"/>
              </w:rPr>
            </m:ctrlPr>
          </m:sSubPr>
          <m:e>
            <m:r>
              <w:rPr>
                <w:rFonts w:ascii="Cambria Math" w:hAnsi="Cambria Math"/>
                <w:sz w:val="28"/>
                <w:szCs w:val="28"/>
                <w:lang w:val="kk-KZ"/>
              </w:rPr>
              <m:t>X</m:t>
            </m:r>
          </m:e>
          <m:sub>
            <m:r>
              <w:rPr>
                <w:rFonts w:ascii="Cambria Math" w:hAnsi="Cambria Math"/>
                <w:sz w:val="28"/>
                <w:szCs w:val="28"/>
                <w:lang w:val="kk-KZ"/>
              </w:rPr>
              <m:t>l</m:t>
            </m:r>
          </m:sub>
        </m:sSub>
        <m:r>
          <w:rPr>
            <w:rFonts w:ascii="Cambria Math" w:hAnsi="Cambria Math"/>
            <w:sz w:val="28"/>
            <w:szCs w:val="28"/>
            <w:lang w:val="kk-KZ"/>
          </w:rPr>
          <m:t>,     l=1,2,…,k</m:t>
        </m:r>
      </m:oMath>
      <w:r w:rsidR="00935370" w:rsidRPr="00935370">
        <w:rPr>
          <w:sz w:val="28"/>
          <w:szCs w:val="28"/>
          <w:lang w:val="kk-KZ"/>
        </w:rPr>
        <w:t>.</w:t>
      </w:r>
      <w:r>
        <w:rPr>
          <w:sz w:val="28"/>
          <w:szCs w:val="28"/>
          <w:lang w:val="kk-KZ"/>
        </w:rPr>
        <w:tab/>
      </w:r>
      <w:r w:rsidR="00D363BC">
        <w:rPr>
          <w:sz w:val="28"/>
          <w:szCs w:val="28"/>
          <w:lang w:val="kk-KZ"/>
        </w:rPr>
        <w:t>(2.</w:t>
      </w:r>
      <w:r w:rsidR="00D363BC">
        <w:rPr>
          <w:sz w:val="28"/>
          <w:szCs w:val="28"/>
          <w:lang w:val="en-US"/>
        </w:rPr>
        <w:t>18</w:t>
      </w:r>
      <w:r w:rsidRPr="00D77D58">
        <w:rPr>
          <w:sz w:val="28"/>
          <w:szCs w:val="28"/>
          <w:lang w:val="kk-KZ"/>
        </w:rPr>
        <w:t>)</w:t>
      </w:r>
    </w:p>
    <w:p w14:paraId="43179381" w14:textId="77777777" w:rsidR="00E8216B" w:rsidRPr="00D66D68" w:rsidRDefault="00E8216B" w:rsidP="00A23A0A">
      <w:pPr>
        <w:ind w:firstLine="709"/>
        <w:jc w:val="both"/>
        <w:rPr>
          <w:sz w:val="28"/>
          <w:szCs w:val="28"/>
          <w:lang w:val="kk-KZ"/>
        </w:rPr>
      </w:pPr>
    </w:p>
    <w:p w14:paraId="7E7C6EA5" w14:textId="35FF1C6D" w:rsidR="00E8216B" w:rsidRPr="002A513D" w:rsidRDefault="002A513D" w:rsidP="00A23A0A">
      <w:pPr>
        <w:ind w:firstLine="709"/>
        <w:jc w:val="both"/>
        <w:rPr>
          <w:sz w:val="28"/>
          <w:szCs w:val="28"/>
          <w:highlight w:val="yellow"/>
          <w:lang w:val="en-US"/>
        </w:rPr>
      </w:pPr>
      <w:r w:rsidRPr="002A513D">
        <w:rPr>
          <w:sz w:val="28"/>
          <w:szCs w:val="28"/>
          <w:lang w:val="en-US"/>
        </w:rPr>
        <w:t>It should be noted that, even at</w:t>
      </w:r>
      <w:r w:rsidR="00A67B6C">
        <w:rPr>
          <w:sz w:val="28"/>
          <w:szCs w:val="28"/>
          <w:lang w:val="en-US"/>
        </w:rPr>
        <w:t xml:space="preserve"> </w:t>
      </w:r>
      <m:oMath>
        <m:r>
          <w:rPr>
            <w:rFonts w:ascii="Cambria Math" w:hAnsi="Cambria Math"/>
            <w:sz w:val="28"/>
            <w:szCs w:val="28"/>
            <w:lang w:val="kk-KZ"/>
          </w:rPr>
          <m:t>A=</m:t>
        </m:r>
        <m:sSup>
          <m:sSupPr>
            <m:ctrlPr>
              <w:rPr>
                <w:rFonts w:ascii="Cambria Math" w:hAnsi="Cambria Math"/>
                <w:i/>
                <w:sz w:val="28"/>
                <w:szCs w:val="28"/>
                <w:lang w:val="kk-KZ"/>
              </w:rPr>
            </m:ctrlPr>
          </m:sSupPr>
          <m:e>
            <m:r>
              <w:rPr>
                <w:rFonts w:ascii="Cambria Math" w:hAnsi="Cambria Math"/>
                <w:sz w:val="28"/>
                <w:szCs w:val="28"/>
                <w:lang w:val="kk-KZ"/>
              </w:rPr>
              <m:t>10</m:t>
            </m:r>
          </m:e>
          <m:sup>
            <m:r>
              <w:rPr>
                <w:rFonts w:ascii="Cambria Math" w:hAnsi="Cambria Math"/>
                <w:sz w:val="28"/>
                <w:szCs w:val="28"/>
                <w:lang w:val="kk-KZ"/>
              </w:rPr>
              <m:t>3</m:t>
            </m:r>
          </m:sup>
        </m:sSup>
      </m:oMath>
      <w:r w:rsidR="00E8216B" w:rsidRPr="00D66D68">
        <w:rPr>
          <w:sz w:val="28"/>
          <w:szCs w:val="28"/>
          <w:lang w:val="kk-KZ"/>
        </w:rPr>
        <w:t xml:space="preserve">, </w:t>
      </w:r>
      <w:r w:rsidRPr="002A513D">
        <w:rPr>
          <w:sz w:val="28"/>
          <w:szCs w:val="28"/>
          <w:lang w:val="en-US"/>
        </w:rPr>
        <w:t>the errors in calculating</w:t>
      </w:r>
      <w:r w:rsidR="00E8216B" w:rsidRPr="00D66D68">
        <w:rPr>
          <w:sz w:val="28"/>
          <w:szCs w:val="28"/>
          <w:lang w:val="kk-KZ"/>
        </w:rPr>
        <w:t xml:space="preserve"> </w:t>
      </w:r>
      <m:oMath>
        <m:sSub>
          <m:sSubPr>
            <m:ctrlPr>
              <w:rPr>
                <w:rFonts w:ascii="Cambria Math" w:hAnsi="Cambria Math"/>
                <w:i/>
                <w:sz w:val="28"/>
                <w:szCs w:val="28"/>
                <w:lang w:val="kk-KZ"/>
              </w:rPr>
            </m:ctrlPr>
          </m:sSubPr>
          <m:e>
            <m:r>
              <w:rPr>
                <w:rFonts w:ascii="Cambria Math" w:hAnsi="Cambria Math"/>
                <w:sz w:val="28"/>
                <w:szCs w:val="28"/>
                <w:lang w:val="kk-KZ"/>
              </w:rPr>
              <m:t>X</m:t>
            </m:r>
          </m:e>
          <m:sub>
            <m:r>
              <w:rPr>
                <w:rFonts w:ascii="Cambria Math" w:hAnsi="Cambria Math"/>
                <w:sz w:val="28"/>
                <w:szCs w:val="28"/>
                <w:lang w:val="kk-KZ"/>
              </w:rPr>
              <m:t>l</m:t>
            </m:r>
          </m:sub>
        </m:sSub>
      </m:oMath>
      <w:r w:rsidR="00E8216B" w:rsidRPr="00D66D68">
        <w:rPr>
          <w:sz w:val="28"/>
          <w:szCs w:val="28"/>
          <w:lang w:val="kk-KZ"/>
        </w:rPr>
        <w:t xml:space="preserve"> </w:t>
      </w:r>
      <w:r w:rsidRPr="002A513D">
        <w:rPr>
          <w:sz w:val="28"/>
          <w:szCs w:val="28"/>
          <w:lang w:val="en-US"/>
        </w:rPr>
        <w:t>due to the transition from equation (2.18) to (2.17) remain within a few tenths of a percent.</w:t>
      </w:r>
    </w:p>
    <w:p w14:paraId="511A43E0" w14:textId="304E69B4" w:rsidR="00E8216B" w:rsidRDefault="002A513D" w:rsidP="00B41D0C">
      <w:pPr>
        <w:pStyle w:val="a5"/>
        <w:numPr>
          <w:ilvl w:val="0"/>
          <w:numId w:val="12"/>
        </w:numPr>
        <w:tabs>
          <w:tab w:val="left" w:pos="993"/>
        </w:tabs>
        <w:spacing w:after="0"/>
        <w:ind w:left="0" w:firstLine="709"/>
        <w:jc w:val="both"/>
        <w:rPr>
          <w:rFonts w:ascii="Times New Roman" w:hAnsi="Times New Roman" w:cs="Times New Roman"/>
          <w:sz w:val="28"/>
          <w:szCs w:val="28"/>
          <w:lang w:val="en-US"/>
        </w:rPr>
      </w:pPr>
      <w:r w:rsidRPr="002A513D">
        <w:rPr>
          <w:rFonts w:ascii="Times New Roman" w:hAnsi="Times New Roman" w:cs="Times New Roman"/>
          <w:sz w:val="28"/>
          <w:szCs w:val="28"/>
          <w:lang w:val="en-US"/>
        </w:rPr>
        <w:t>The ideal gas law governing the system’s equation of state:</w:t>
      </w:r>
    </w:p>
    <w:p w14:paraId="2F669157" w14:textId="77777777" w:rsidR="00232CF7" w:rsidRPr="00232CF7" w:rsidRDefault="00232CF7" w:rsidP="00232CF7">
      <w:pPr>
        <w:jc w:val="both"/>
        <w:rPr>
          <w:sz w:val="28"/>
          <w:szCs w:val="28"/>
          <w:lang w:val="en-US"/>
        </w:rPr>
      </w:pPr>
    </w:p>
    <w:p w14:paraId="77AAD2EC" w14:textId="0134FBE2" w:rsidR="00E8216B" w:rsidRPr="00D77D58" w:rsidRDefault="00E8216B" w:rsidP="00DA3131">
      <w:pPr>
        <w:tabs>
          <w:tab w:val="center" w:pos="4820"/>
          <w:tab w:val="right" w:pos="9639"/>
        </w:tabs>
        <w:jc w:val="both"/>
        <w:rPr>
          <w:sz w:val="28"/>
          <w:szCs w:val="28"/>
          <w:lang w:val="kk-KZ"/>
        </w:rPr>
      </w:pPr>
      <w:r>
        <w:rPr>
          <w:sz w:val="28"/>
          <w:szCs w:val="28"/>
          <w:lang w:val="kk-KZ"/>
        </w:rPr>
        <w:tab/>
      </w:r>
      <m:oMath>
        <m:d>
          <m:dPr>
            <m:begChr m:val="["/>
            <m:endChr m:val="]"/>
            <m:ctrlPr>
              <w:rPr>
                <w:rFonts w:ascii="Cambria Math" w:hAnsi="Cambria Math"/>
                <w:i/>
                <w:sz w:val="28"/>
                <w:szCs w:val="28"/>
                <w:lang w:val="kk-KZ"/>
              </w:rPr>
            </m:ctrlPr>
          </m:dPr>
          <m:e>
            <m:r>
              <w:rPr>
                <w:rFonts w:ascii="Cambria Math" w:hAnsi="Cambria Math"/>
                <w:sz w:val="28"/>
                <w:szCs w:val="28"/>
                <w:lang w:val="kk-KZ"/>
              </w:rPr>
              <m:t>-</m:t>
            </m:r>
            <m:func>
              <m:funcPr>
                <m:ctrlPr>
                  <w:rPr>
                    <w:rFonts w:ascii="Cambria Math" w:hAnsi="Cambria Math"/>
                    <w:sz w:val="28"/>
                    <w:szCs w:val="28"/>
                    <w:lang w:val="kk-KZ"/>
                  </w:rPr>
                </m:ctrlPr>
              </m:funcPr>
              <m:fName>
                <m:r>
                  <m:rPr>
                    <m:sty m:val="p"/>
                  </m:rPr>
                  <w:rPr>
                    <w:rFonts w:ascii="Cambria Math" w:hAnsi="Cambria Math"/>
                    <w:sz w:val="28"/>
                    <w:szCs w:val="28"/>
                    <w:lang w:val="kk-KZ"/>
                  </w:rPr>
                  <m:t>exp</m:t>
                </m:r>
                <m:ctrlPr>
                  <w:rPr>
                    <w:rFonts w:ascii="Cambria Math" w:hAnsi="Cambria Math"/>
                    <w:i/>
                    <w:sz w:val="28"/>
                    <w:szCs w:val="28"/>
                    <w:lang w:val="kk-KZ"/>
                  </w:rPr>
                </m:ctrlPr>
              </m:fName>
              <m:e>
                <m:d>
                  <m:dPr>
                    <m:ctrlPr>
                      <w:rPr>
                        <w:rFonts w:ascii="Cambria Math" w:hAnsi="Cambria Math"/>
                        <w:i/>
                        <w:sz w:val="28"/>
                        <w:szCs w:val="28"/>
                        <w:lang w:val="kk-KZ"/>
                      </w:rPr>
                    </m:ctrlPr>
                  </m:dPr>
                  <m:e>
                    <m:r>
                      <w:rPr>
                        <w:rFonts w:ascii="Cambria Math" w:hAnsi="Cambria Math"/>
                        <w:sz w:val="28"/>
                        <w:szCs w:val="28"/>
                        <w:lang w:val="kk-KZ"/>
                      </w:rPr>
                      <m:t>-</m:t>
                    </m:r>
                    <m:sSup>
                      <m:sSupPr>
                        <m:ctrlPr>
                          <w:rPr>
                            <w:rFonts w:ascii="Cambria Math" w:hAnsi="Cambria Math"/>
                            <w:i/>
                            <w:sz w:val="28"/>
                            <w:szCs w:val="28"/>
                            <w:lang w:val="kk-KZ"/>
                          </w:rPr>
                        </m:ctrlPr>
                      </m:sSupPr>
                      <m:e>
                        <m:r>
                          <w:rPr>
                            <w:rFonts w:ascii="Cambria Math" w:hAnsi="Cambria Math"/>
                            <w:sz w:val="28"/>
                            <w:szCs w:val="28"/>
                            <w:lang w:val="kk-KZ"/>
                          </w:rPr>
                          <m:t>Y</m:t>
                        </m:r>
                      </m:e>
                      <m:sup>
                        <m:r>
                          <w:rPr>
                            <w:rFonts w:ascii="Cambria Math" w:hAnsi="Cambria Math"/>
                            <w:sz w:val="28"/>
                            <w:szCs w:val="28"/>
                            <w:lang w:val="kk-KZ"/>
                          </w:rPr>
                          <m:t>0</m:t>
                        </m:r>
                      </m:sup>
                    </m:sSup>
                  </m:e>
                </m:d>
              </m:e>
            </m:func>
          </m:e>
        </m:d>
        <m:r>
          <w:rPr>
            <w:rFonts w:ascii="Cambria Math" w:hAnsi="Cambria Math"/>
            <w:sz w:val="28"/>
            <w:szCs w:val="28"/>
            <w:lang w:val="kk-KZ"/>
          </w:rPr>
          <m:t>p+2Y</m:t>
        </m:r>
        <m:nary>
          <m:naryPr>
            <m:chr m:val="∑"/>
            <m:limLoc m:val="undOvr"/>
            <m:ctrlPr>
              <w:rPr>
                <w:rFonts w:ascii="Cambria Math" w:hAnsi="Cambria Math"/>
                <w:i/>
                <w:sz w:val="28"/>
                <w:szCs w:val="28"/>
                <w:lang w:val="kk-KZ"/>
              </w:rPr>
            </m:ctrlPr>
          </m:naryPr>
          <m:sub>
            <m:r>
              <w:rPr>
                <w:rFonts w:ascii="Cambria Math" w:hAnsi="Cambria Math"/>
                <w:sz w:val="28"/>
                <w:szCs w:val="28"/>
                <w:lang w:val="kk-KZ"/>
              </w:rPr>
              <m:t>i=1</m:t>
            </m:r>
          </m:sub>
          <m:sup>
            <m:r>
              <w:rPr>
                <w:rFonts w:ascii="Cambria Math" w:hAnsi="Cambria Math"/>
                <w:sz w:val="28"/>
                <w:szCs w:val="28"/>
                <w:lang w:val="kk-KZ"/>
              </w:rPr>
              <m:t>R</m:t>
            </m:r>
          </m:sup>
          <m:e>
            <m:r>
              <m:rPr>
                <m:sty m:val="p"/>
              </m:rPr>
              <w:rPr>
                <w:rFonts w:ascii="Cambria Math" w:hAnsi="Cambria Math"/>
                <w:sz w:val="28"/>
                <w:szCs w:val="28"/>
                <w:lang w:val="kk-KZ"/>
              </w:rPr>
              <m:t>exp</m:t>
            </m:r>
            <m:sSub>
              <m:sSubPr>
                <m:ctrlPr>
                  <w:rPr>
                    <w:rFonts w:ascii="Cambria Math" w:hAnsi="Cambria Math"/>
                    <w:i/>
                    <w:sz w:val="28"/>
                    <w:szCs w:val="28"/>
                    <w:lang w:val="kk-KZ"/>
                  </w:rPr>
                </m:ctrlPr>
              </m:sSubPr>
              <m:e>
                <m:r>
                  <w:rPr>
                    <w:rFonts w:ascii="Cambria Math" w:hAnsi="Cambria Math"/>
                    <w:sz w:val="28"/>
                    <w:szCs w:val="28"/>
                    <w:lang w:val="kk-KZ"/>
                  </w:rPr>
                  <m:t>X</m:t>
                </m:r>
              </m:e>
              <m:sub>
                <m:r>
                  <w:rPr>
                    <w:rFonts w:ascii="Cambria Math" w:hAnsi="Cambria Math"/>
                    <w:sz w:val="28"/>
                    <w:szCs w:val="28"/>
                    <w:lang w:val="kk-KZ"/>
                  </w:rPr>
                  <m:t>i</m:t>
                </m:r>
              </m:sub>
            </m:sSub>
          </m:e>
        </m:nary>
        <m:r>
          <w:rPr>
            <w:rFonts w:ascii="Cambria Math" w:hAnsi="Cambria Math"/>
            <w:sz w:val="28"/>
            <w:szCs w:val="28"/>
            <w:lang w:val="kk-KZ"/>
          </w:rPr>
          <m:t>+</m:t>
        </m:r>
        <m:nary>
          <m:naryPr>
            <m:chr m:val="∑"/>
            <m:limLoc m:val="undOvr"/>
            <m:ctrlPr>
              <w:rPr>
                <w:rFonts w:ascii="Cambria Math" w:hAnsi="Cambria Math"/>
                <w:i/>
                <w:sz w:val="28"/>
                <w:szCs w:val="28"/>
                <w:lang w:val="kk-KZ"/>
              </w:rPr>
            </m:ctrlPr>
          </m:naryPr>
          <m:sub>
            <m:r>
              <w:rPr>
                <w:rFonts w:ascii="Cambria Math" w:hAnsi="Cambria Math"/>
                <w:sz w:val="28"/>
                <w:szCs w:val="28"/>
                <w:lang w:val="kk-KZ"/>
              </w:rPr>
              <m:t>i=1</m:t>
            </m:r>
          </m:sub>
          <m:sup>
            <m:r>
              <w:rPr>
                <w:rFonts w:ascii="Cambria Math" w:hAnsi="Cambria Math"/>
                <w:sz w:val="28"/>
                <w:szCs w:val="28"/>
                <w:lang w:val="kk-KZ"/>
              </w:rPr>
              <m:t>K</m:t>
            </m:r>
          </m:sup>
          <m:e>
            <m:r>
              <m:rPr>
                <m:sty m:val="p"/>
              </m:rPr>
              <w:rPr>
                <w:rFonts w:ascii="Cambria Math" w:hAnsi="Cambria Math"/>
                <w:sz w:val="28"/>
                <w:szCs w:val="28"/>
                <w:lang w:val="kk-KZ"/>
              </w:rPr>
              <m:t>exp</m:t>
            </m:r>
            <m:sSub>
              <m:sSubPr>
                <m:ctrlPr>
                  <w:rPr>
                    <w:rFonts w:ascii="Cambria Math" w:hAnsi="Cambria Math"/>
                    <w:i/>
                    <w:sz w:val="28"/>
                    <w:szCs w:val="28"/>
                    <w:lang w:val="kk-KZ"/>
                  </w:rPr>
                </m:ctrlPr>
              </m:sSubPr>
              <m:e>
                <m:r>
                  <w:rPr>
                    <w:rFonts w:ascii="Cambria Math" w:hAnsi="Cambria Math"/>
                    <w:sz w:val="28"/>
                    <w:szCs w:val="28"/>
                    <w:lang w:val="kk-KZ"/>
                  </w:rPr>
                  <m:t>X</m:t>
                </m:r>
              </m:e>
              <m:sub>
                <m:r>
                  <w:rPr>
                    <w:rFonts w:ascii="Cambria Math" w:hAnsi="Cambria Math"/>
                    <w:sz w:val="28"/>
                    <w:szCs w:val="28"/>
                    <w:lang w:val="kk-KZ"/>
                  </w:rPr>
                  <m:t>i</m:t>
                </m:r>
              </m:sub>
            </m:sSub>
          </m:e>
        </m:nary>
        <m:r>
          <w:rPr>
            <w:rFonts w:ascii="Cambria Math" w:hAnsi="Cambria Math"/>
            <w:sz w:val="28"/>
            <w:szCs w:val="28"/>
            <w:lang w:val="kk-KZ"/>
          </w:rPr>
          <m:t>=2</m:t>
        </m:r>
        <m:sSup>
          <m:sSupPr>
            <m:ctrlPr>
              <w:rPr>
                <w:rFonts w:ascii="Cambria Math" w:hAnsi="Cambria Math"/>
                <w:i/>
                <w:sz w:val="28"/>
                <w:szCs w:val="28"/>
                <w:lang w:val="kk-KZ"/>
              </w:rPr>
            </m:ctrlPr>
          </m:sSupPr>
          <m:e>
            <m:r>
              <w:rPr>
                <w:rFonts w:ascii="Cambria Math" w:hAnsi="Cambria Math"/>
                <w:sz w:val="28"/>
                <w:szCs w:val="28"/>
                <w:lang w:val="kk-KZ"/>
              </w:rPr>
              <m:t>Y</m:t>
            </m:r>
          </m:e>
          <m:sup>
            <m:r>
              <w:rPr>
                <w:rFonts w:ascii="Cambria Math" w:hAnsi="Cambria Math"/>
                <w:sz w:val="28"/>
                <w:szCs w:val="28"/>
                <w:lang w:val="kk-KZ"/>
              </w:rPr>
              <m:t>0</m:t>
            </m:r>
          </m:sup>
        </m:sSup>
        <m:nary>
          <m:naryPr>
            <m:chr m:val="∑"/>
            <m:limLoc m:val="undOvr"/>
            <m:ctrlPr>
              <w:rPr>
                <w:rFonts w:ascii="Cambria Math" w:hAnsi="Cambria Math"/>
                <w:i/>
                <w:sz w:val="28"/>
                <w:szCs w:val="28"/>
                <w:lang w:val="kk-KZ"/>
              </w:rPr>
            </m:ctrlPr>
          </m:naryPr>
          <m:sub>
            <m:r>
              <w:rPr>
                <w:rFonts w:ascii="Cambria Math" w:hAnsi="Cambria Math"/>
                <w:sz w:val="28"/>
                <w:szCs w:val="28"/>
                <w:lang w:val="kk-KZ"/>
              </w:rPr>
              <m:t>i=1</m:t>
            </m:r>
          </m:sub>
          <m:sup>
            <m:r>
              <w:rPr>
                <w:rFonts w:ascii="Cambria Math" w:hAnsi="Cambria Math"/>
                <w:sz w:val="28"/>
                <w:szCs w:val="28"/>
                <w:lang w:val="kk-KZ"/>
              </w:rPr>
              <m:t>R</m:t>
            </m:r>
          </m:sup>
          <m:e>
            <m:r>
              <m:rPr>
                <m:sty m:val="p"/>
              </m:rPr>
              <w:rPr>
                <w:rFonts w:ascii="Cambria Math" w:hAnsi="Cambria Math"/>
                <w:sz w:val="28"/>
                <w:szCs w:val="28"/>
                <w:lang w:val="kk-KZ"/>
              </w:rPr>
              <m:t>exp</m:t>
            </m:r>
            <m:sSub>
              <m:sSubPr>
                <m:ctrlPr>
                  <w:rPr>
                    <w:rFonts w:ascii="Cambria Math" w:hAnsi="Cambria Math"/>
                    <w:i/>
                    <w:sz w:val="28"/>
                    <w:szCs w:val="28"/>
                    <w:lang w:val="kk-KZ"/>
                  </w:rPr>
                </m:ctrlPr>
              </m:sSubPr>
              <m:e>
                <m:r>
                  <w:rPr>
                    <w:rFonts w:ascii="Cambria Math" w:hAnsi="Cambria Math"/>
                    <w:sz w:val="28"/>
                    <w:szCs w:val="28"/>
                    <w:lang w:val="kk-KZ"/>
                  </w:rPr>
                  <m:t>X</m:t>
                </m:r>
              </m:e>
              <m:sub>
                <m:r>
                  <w:rPr>
                    <w:rFonts w:ascii="Cambria Math" w:hAnsi="Cambria Math"/>
                    <w:sz w:val="28"/>
                    <w:szCs w:val="28"/>
                    <w:lang w:val="kk-KZ"/>
                  </w:rPr>
                  <m:t>i</m:t>
                </m:r>
              </m:sub>
            </m:sSub>
          </m:e>
        </m:nary>
      </m:oMath>
      <w:r w:rsidR="00935370" w:rsidRPr="00935370">
        <w:rPr>
          <w:sz w:val="28"/>
          <w:szCs w:val="28"/>
          <w:lang w:val="kk-KZ"/>
        </w:rPr>
        <w:t>.</w:t>
      </w:r>
      <w:r>
        <w:rPr>
          <w:sz w:val="28"/>
          <w:szCs w:val="28"/>
          <w:lang w:val="kk-KZ"/>
        </w:rPr>
        <w:tab/>
      </w:r>
      <w:r w:rsidRPr="00D77D58">
        <w:rPr>
          <w:sz w:val="28"/>
          <w:szCs w:val="28"/>
          <w:lang w:val="kk-KZ"/>
        </w:rPr>
        <w:t>(</w:t>
      </w:r>
      <w:r>
        <w:rPr>
          <w:sz w:val="28"/>
          <w:szCs w:val="28"/>
          <w:lang w:val="kk-KZ"/>
        </w:rPr>
        <w:t>2.</w:t>
      </w:r>
      <w:r w:rsidR="00D363BC">
        <w:rPr>
          <w:sz w:val="28"/>
          <w:szCs w:val="28"/>
          <w:lang w:val="en-US"/>
        </w:rPr>
        <w:t>19</w:t>
      </w:r>
      <w:r w:rsidRPr="00D77D58">
        <w:rPr>
          <w:sz w:val="28"/>
          <w:szCs w:val="28"/>
          <w:lang w:val="kk-KZ"/>
        </w:rPr>
        <w:t>)</w:t>
      </w:r>
    </w:p>
    <w:p w14:paraId="6F6A8CCF" w14:textId="77777777" w:rsidR="00E8216B" w:rsidRPr="00D66D68" w:rsidRDefault="00E8216B" w:rsidP="00DA3131">
      <w:pPr>
        <w:jc w:val="both"/>
        <w:rPr>
          <w:sz w:val="28"/>
          <w:szCs w:val="28"/>
          <w:highlight w:val="yellow"/>
          <w:lang w:val="kk-KZ"/>
        </w:rPr>
      </w:pPr>
    </w:p>
    <w:p w14:paraId="1B0FBBD7" w14:textId="4F57802B" w:rsidR="00E8216B" w:rsidRDefault="00854738" w:rsidP="00B41D0C">
      <w:pPr>
        <w:pStyle w:val="a5"/>
        <w:numPr>
          <w:ilvl w:val="0"/>
          <w:numId w:val="12"/>
        </w:numPr>
        <w:tabs>
          <w:tab w:val="left" w:pos="993"/>
        </w:tabs>
        <w:spacing w:after="0"/>
        <w:ind w:left="0" w:firstLine="709"/>
        <w:jc w:val="both"/>
        <w:rPr>
          <w:rFonts w:ascii="Times New Roman" w:hAnsi="Times New Roman" w:cs="Times New Roman"/>
          <w:sz w:val="28"/>
          <w:szCs w:val="28"/>
          <w:lang w:val="en-US"/>
        </w:rPr>
      </w:pPr>
      <w:r w:rsidRPr="00E8216B">
        <w:rPr>
          <w:rFonts w:ascii="Times New Roman" w:hAnsi="Times New Roman" w:cs="Times New Roman"/>
          <w:sz w:val="28"/>
          <w:szCs w:val="28"/>
          <w:lang w:val="en-US"/>
        </w:rPr>
        <w:t>The e</w:t>
      </w:r>
      <w:r w:rsidRPr="00E8216B">
        <w:rPr>
          <w:rFonts w:ascii="Times New Roman" w:hAnsi="Times New Roman" w:cs="Times New Roman"/>
          <w:sz w:val="28"/>
          <w:szCs w:val="28"/>
          <w:lang w:val="kk-KZ"/>
        </w:rPr>
        <w:t>quation of the general electroneutrality of a thermodynamic system</w:t>
      </w:r>
      <w:r w:rsidR="00935370">
        <w:rPr>
          <w:rFonts w:ascii="Times New Roman" w:hAnsi="Times New Roman" w:cs="Times New Roman"/>
          <w:sz w:val="28"/>
          <w:szCs w:val="28"/>
          <w:lang w:val="en-US"/>
        </w:rPr>
        <w:t>:</w:t>
      </w:r>
    </w:p>
    <w:p w14:paraId="6ADCD4AD" w14:textId="77777777" w:rsidR="00232CF7" w:rsidRPr="00232CF7" w:rsidRDefault="00232CF7" w:rsidP="00232CF7">
      <w:pPr>
        <w:jc w:val="both"/>
        <w:rPr>
          <w:sz w:val="28"/>
          <w:szCs w:val="28"/>
          <w:lang w:val="en-US"/>
        </w:rPr>
      </w:pPr>
    </w:p>
    <w:p w14:paraId="45A5E3A6" w14:textId="50A2B24F" w:rsidR="00E8216B" w:rsidRPr="00D77D58" w:rsidRDefault="00E8216B" w:rsidP="00DA3131">
      <w:pPr>
        <w:tabs>
          <w:tab w:val="center" w:pos="4820"/>
          <w:tab w:val="right" w:pos="9639"/>
        </w:tabs>
        <w:jc w:val="both"/>
        <w:rPr>
          <w:sz w:val="28"/>
          <w:szCs w:val="28"/>
          <w:lang w:val="kk-KZ"/>
        </w:rPr>
      </w:pPr>
      <w:r>
        <w:rPr>
          <w:sz w:val="28"/>
          <w:szCs w:val="28"/>
          <w:lang w:val="kk-KZ"/>
        </w:rPr>
        <w:tab/>
      </w:r>
      <m:oMath>
        <m:nary>
          <m:naryPr>
            <m:chr m:val="∑"/>
            <m:limLoc m:val="undOvr"/>
            <m:ctrlPr>
              <w:rPr>
                <w:rFonts w:ascii="Cambria Math" w:hAnsi="Cambria Math"/>
                <w:i/>
                <w:sz w:val="28"/>
                <w:szCs w:val="28"/>
                <w:lang w:val="kk-KZ"/>
              </w:rPr>
            </m:ctrlPr>
          </m:naryPr>
          <m:sub>
            <m:r>
              <w:rPr>
                <w:rFonts w:ascii="Cambria Math" w:hAnsi="Cambria Math"/>
                <w:sz w:val="28"/>
                <w:szCs w:val="28"/>
                <w:lang w:val="kk-KZ"/>
              </w:rPr>
              <m:t>i=1</m:t>
            </m:r>
          </m:sub>
          <m:sup>
            <m:r>
              <w:rPr>
                <w:rFonts w:ascii="Cambria Math" w:hAnsi="Cambria Math"/>
                <w:sz w:val="28"/>
                <w:szCs w:val="28"/>
                <w:lang w:val="kk-KZ"/>
              </w:rPr>
              <m:t>R</m:t>
            </m:r>
          </m:sup>
          <m:e>
            <m:sSub>
              <m:sSubPr>
                <m:ctrlPr>
                  <w:rPr>
                    <w:rFonts w:ascii="Cambria Math" w:hAnsi="Cambria Math"/>
                    <w:i/>
                    <w:sz w:val="28"/>
                    <w:szCs w:val="28"/>
                    <w:lang w:val="kk-KZ"/>
                  </w:rPr>
                </m:ctrlPr>
              </m:sSubPr>
              <m:e>
                <m:r>
                  <w:rPr>
                    <w:rFonts w:ascii="Cambria Math" w:hAnsi="Cambria Math"/>
                    <w:sz w:val="28"/>
                    <w:szCs w:val="28"/>
                    <w:lang w:val="kk-KZ"/>
                  </w:rPr>
                  <m:t>n</m:t>
                </m:r>
              </m:e>
              <m:sub>
                <m:r>
                  <w:rPr>
                    <w:rFonts w:ascii="Cambria Math" w:hAnsi="Cambria Math"/>
                    <w:sz w:val="28"/>
                    <w:szCs w:val="28"/>
                    <w:lang w:val="kk-KZ"/>
                  </w:rPr>
                  <m:t>ei</m:t>
                </m:r>
              </m:sub>
            </m:sSub>
            <m:r>
              <m:rPr>
                <m:sty m:val="p"/>
              </m:rPr>
              <w:rPr>
                <w:rFonts w:ascii="Cambria Math" w:hAnsi="Cambria Math"/>
                <w:sz w:val="28"/>
                <w:szCs w:val="28"/>
                <w:lang w:val="kk-KZ"/>
              </w:rPr>
              <m:t>exp</m:t>
            </m:r>
            <m:sSub>
              <m:sSubPr>
                <m:ctrlPr>
                  <w:rPr>
                    <w:rFonts w:ascii="Cambria Math" w:hAnsi="Cambria Math"/>
                    <w:i/>
                    <w:sz w:val="28"/>
                    <w:szCs w:val="28"/>
                    <w:lang w:val="kk-KZ"/>
                  </w:rPr>
                </m:ctrlPr>
              </m:sSubPr>
              <m:e>
                <m:r>
                  <w:rPr>
                    <w:rFonts w:ascii="Cambria Math" w:hAnsi="Cambria Math"/>
                    <w:sz w:val="28"/>
                    <w:szCs w:val="28"/>
                    <w:lang w:val="kk-KZ"/>
                  </w:rPr>
                  <m:t>X</m:t>
                </m:r>
              </m:e>
              <m:sub>
                <m:r>
                  <w:rPr>
                    <w:rFonts w:ascii="Cambria Math" w:hAnsi="Cambria Math"/>
                    <w:sz w:val="28"/>
                    <w:szCs w:val="28"/>
                    <w:lang w:val="kk-KZ"/>
                  </w:rPr>
                  <m:t>i</m:t>
                </m:r>
              </m:sub>
            </m:sSub>
            <m:r>
              <w:rPr>
                <w:rFonts w:ascii="Cambria Math" w:hAnsi="Cambria Math"/>
                <w:sz w:val="28"/>
                <w:szCs w:val="28"/>
                <w:lang w:val="kk-KZ"/>
              </w:rPr>
              <m:t>=0</m:t>
            </m:r>
          </m:e>
        </m:nary>
      </m:oMath>
      <w:r w:rsidR="00935370" w:rsidRPr="00935370">
        <w:rPr>
          <w:sz w:val="28"/>
          <w:szCs w:val="28"/>
          <w:lang w:val="kk-KZ"/>
        </w:rPr>
        <w:t>.</w:t>
      </w:r>
      <w:r>
        <w:rPr>
          <w:sz w:val="28"/>
          <w:szCs w:val="28"/>
          <w:lang w:val="kk-KZ"/>
        </w:rPr>
        <w:tab/>
      </w:r>
      <w:r w:rsidRPr="00D77D58">
        <w:rPr>
          <w:sz w:val="28"/>
          <w:szCs w:val="28"/>
          <w:lang w:val="kk-KZ"/>
        </w:rPr>
        <w:t>(</w:t>
      </w:r>
      <w:r>
        <w:rPr>
          <w:sz w:val="28"/>
          <w:szCs w:val="28"/>
          <w:lang w:val="kk-KZ"/>
        </w:rPr>
        <w:t>2.</w:t>
      </w:r>
      <w:r w:rsidR="00D363BC">
        <w:rPr>
          <w:sz w:val="28"/>
          <w:szCs w:val="28"/>
          <w:lang w:val="kk-KZ"/>
        </w:rPr>
        <w:t>2</w:t>
      </w:r>
      <w:r w:rsidR="00D363BC">
        <w:rPr>
          <w:sz w:val="28"/>
          <w:szCs w:val="28"/>
          <w:lang w:val="en-US"/>
        </w:rPr>
        <w:t>0</w:t>
      </w:r>
      <w:r w:rsidRPr="00D77D58">
        <w:rPr>
          <w:sz w:val="28"/>
          <w:szCs w:val="28"/>
          <w:lang w:val="kk-KZ"/>
        </w:rPr>
        <w:t>)</w:t>
      </w:r>
    </w:p>
    <w:p w14:paraId="081B2828" w14:textId="77777777" w:rsidR="00E8216B" w:rsidRPr="00D66D68" w:rsidRDefault="00E8216B" w:rsidP="00DA3131">
      <w:pPr>
        <w:jc w:val="both"/>
        <w:rPr>
          <w:sz w:val="28"/>
          <w:szCs w:val="28"/>
          <w:highlight w:val="yellow"/>
          <w:lang w:val="kk-KZ"/>
        </w:rPr>
      </w:pPr>
    </w:p>
    <w:p w14:paraId="14E039A3" w14:textId="75E6C033" w:rsidR="00AF3567" w:rsidRPr="00AF3567" w:rsidRDefault="00854738" w:rsidP="00B41D0C">
      <w:pPr>
        <w:pStyle w:val="a5"/>
        <w:numPr>
          <w:ilvl w:val="0"/>
          <w:numId w:val="12"/>
        </w:numPr>
        <w:tabs>
          <w:tab w:val="left" w:pos="993"/>
        </w:tabs>
        <w:spacing w:after="0"/>
        <w:ind w:left="0" w:firstLine="709"/>
        <w:jc w:val="both"/>
        <w:rPr>
          <w:rFonts w:ascii="Times New Roman" w:hAnsi="Times New Roman" w:cs="Times New Roman"/>
          <w:sz w:val="28"/>
          <w:szCs w:val="28"/>
          <w:lang w:val="kk-KZ"/>
        </w:rPr>
      </w:pPr>
      <w:r w:rsidRPr="00AF3567">
        <w:rPr>
          <w:rFonts w:ascii="Times New Roman" w:hAnsi="Times New Roman" w:cs="Times New Roman"/>
          <w:sz w:val="28"/>
          <w:szCs w:val="28"/>
          <w:lang w:val="en-US"/>
        </w:rPr>
        <w:t>The equation of conservation of mass of chemical elements</w:t>
      </w:r>
      <w:r w:rsidR="00935370">
        <w:rPr>
          <w:rFonts w:ascii="Times New Roman" w:hAnsi="Times New Roman" w:cs="Times New Roman"/>
          <w:sz w:val="28"/>
          <w:szCs w:val="28"/>
          <w:lang w:val="en-US"/>
        </w:rPr>
        <w:t>:</w:t>
      </w:r>
    </w:p>
    <w:p w14:paraId="790FD10B" w14:textId="77777777" w:rsidR="00AF3567" w:rsidRPr="00AF3567" w:rsidRDefault="00AF3567" w:rsidP="00DA3131">
      <w:pPr>
        <w:jc w:val="both"/>
        <w:rPr>
          <w:sz w:val="28"/>
          <w:szCs w:val="28"/>
          <w:highlight w:val="yellow"/>
          <w:lang w:val="en-US"/>
        </w:rPr>
      </w:pPr>
    </w:p>
    <w:p w14:paraId="6ED380FD" w14:textId="77777777" w:rsidR="00AF3567" w:rsidRPr="00D77D58" w:rsidRDefault="00AF3567" w:rsidP="00DA3131">
      <w:pPr>
        <w:tabs>
          <w:tab w:val="center" w:pos="4820"/>
          <w:tab w:val="right" w:pos="9639"/>
        </w:tabs>
        <w:jc w:val="both"/>
        <w:rPr>
          <w:sz w:val="28"/>
          <w:szCs w:val="28"/>
          <w:lang w:val="kk-KZ"/>
        </w:rPr>
      </w:pPr>
      <w:r>
        <w:rPr>
          <w:sz w:val="28"/>
          <w:szCs w:val="28"/>
          <w:lang w:val="kk-KZ"/>
        </w:rPr>
        <w:tab/>
      </w:r>
      <m:oMath>
        <m:nary>
          <m:naryPr>
            <m:chr m:val="∑"/>
            <m:limLoc m:val="undOvr"/>
            <m:ctrlPr>
              <w:rPr>
                <w:rFonts w:ascii="Cambria Math" w:hAnsi="Cambria Math"/>
                <w:i/>
                <w:sz w:val="28"/>
                <w:szCs w:val="28"/>
                <w:lang w:val="kk-KZ"/>
              </w:rPr>
            </m:ctrlPr>
          </m:naryPr>
          <m:sub>
            <m:r>
              <w:rPr>
                <w:rFonts w:ascii="Cambria Math" w:hAnsi="Cambria Math"/>
                <w:sz w:val="28"/>
                <w:szCs w:val="28"/>
                <w:lang w:val="kk-KZ"/>
              </w:rPr>
              <m:t>l=1</m:t>
            </m:r>
          </m:sub>
          <m:sup>
            <m:r>
              <w:rPr>
                <w:rFonts w:ascii="Cambria Math" w:hAnsi="Cambria Math"/>
                <w:sz w:val="28"/>
                <w:szCs w:val="28"/>
                <w:lang w:val="kk-KZ"/>
              </w:rPr>
              <m:t>R</m:t>
            </m:r>
          </m:sup>
          <m:e>
            <m:sSub>
              <m:sSubPr>
                <m:ctrlPr>
                  <w:rPr>
                    <w:rFonts w:ascii="Cambria Math" w:hAnsi="Cambria Math"/>
                    <w:i/>
                    <w:sz w:val="28"/>
                    <w:szCs w:val="28"/>
                    <w:lang w:val="kk-KZ"/>
                  </w:rPr>
                </m:ctrlPr>
              </m:sSubPr>
              <m:e>
                <m:r>
                  <w:rPr>
                    <w:rFonts w:ascii="Cambria Math" w:hAnsi="Cambria Math"/>
                    <w:sz w:val="28"/>
                    <w:szCs w:val="28"/>
                    <w:lang w:val="kk-KZ"/>
                  </w:rPr>
                  <m:t>n</m:t>
                </m:r>
              </m:e>
              <m:sub>
                <m:r>
                  <w:rPr>
                    <w:rFonts w:ascii="Cambria Math" w:hAnsi="Cambria Math"/>
                    <w:sz w:val="28"/>
                    <w:szCs w:val="28"/>
                    <w:lang w:val="kk-KZ"/>
                  </w:rPr>
                  <m:t>jl</m:t>
                </m:r>
              </m:sub>
            </m:sSub>
            <m:r>
              <m:rPr>
                <m:sty m:val="p"/>
              </m:rPr>
              <w:rPr>
                <w:rFonts w:ascii="Cambria Math" w:hAnsi="Cambria Math"/>
                <w:sz w:val="28"/>
                <w:szCs w:val="28"/>
                <w:lang w:val="kk-KZ"/>
              </w:rPr>
              <m:t>exp</m:t>
            </m:r>
            <m:sSub>
              <m:sSubPr>
                <m:ctrlPr>
                  <w:rPr>
                    <w:rFonts w:ascii="Cambria Math" w:hAnsi="Cambria Math"/>
                    <w:i/>
                    <w:sz w:val="28"/>
                    <w:szCs w:val="28"/>
                    <w:lang w:val="kk-KZ"/>
                  </w:rPr>
                </m:ctrlPr>
              </m:sSubPr>
              <m:e>
                <m:r>
                  <w:rPr>
                    <w:rFonts w:ascii="Cambria Math" w:hAnsi="Cambria Math"/>
                    <w:sz w:val="28"/>
                    <w:szCs w:val="28"/>
                    <w:lang w:val="kk-KZ"/>
                  </w:rPr>
                  <m:t>X</m:t>
                </m:r>
              </m:e>
              <m:sub>
                <m:r>
                  <w:rPr>
                    <w:rFonts w:ascii="Cambria Math" w:hAnsi="Cambria Math"/>
                    <w:sz w:val="28"/>
                    <w:szCs w:val="28"/>
                    <w:lang w:val="kk-KZ"/>
                  </w:rPr>
                  <m:t>i</m:t>
                </m:r>
              </m:sub>
            </m:sSub>
          </m:e>
        </m:nary>
        <m:r>
          <w:rPr>
            <w:rFonts w:ascii="Cambria Math" w:hAnsi="Cambria Math"/>
            <w:sz w:val="28"/>
            <w:szCs w:val="28"/>
            <w:lang w:val="kk-KZ"/>
          </w:rPr>
          <m:t>+</m:t>
        </m:r>
        <m:nary>
          <m:naryPr>
            <m:chr m:val="∑"/>
            <m:limLoc m:val="undOvr"/>
            <m:ctrlPr>
              <w:rPr>
                <w:rFonts w:ascii="Cambria Math" w:hAnsi="Cambria Math"/>
                <w:i/>
                <w:sz w:val="28"/>
                <w:szCs w:val="28"/>
                <w:lang w:val="kk-KZ"/>
              </w:rPr>
            </m:ctrlPr>
          </m:naryPr>
          <m:sub>
            <m:r>
              <w:rPr>
                <w:rFonts w:ascii="Cambria Math" w:hAnsi="Cambria Math"/>
                <w:sz w:val="28"/>
                <w:szCs w:val="28"/>
                <w:lang w:val="kk-KZ"/>
              </w:rPr>
              <m:t>l=1</m:t>
            </m:r>
          </m:sub>
          <m:sup>
            <m:r>
              <w:rPr>
                <w:rFonts w:ascii="Cambria Math" w:hAnsi="Cambria Math"/>
                <w:sz w:val="28"/>
                <w:szCs w:val="28"/>
                <w:lang w:val="kk-KZ"/>
              </w:rPr>
              <m:t>K</m:t>
            </m:r>
          </m:sup>
          <m:e>
            <m:d>
              <m:dPr>
                <m:ctrlPr>
                  <w:rPr>
                    <w:rFonts w:ascii="Cambria Math" w:hAnsi="Cambria Math"/>
                    <w:sz w:val="28"/>
                    <w:szCs w:val="28"/>
                    <w:lang w:val="kk-KZ"/>
                  </w:rPr>
                </m:ctrlPr>
              </m:dPr>
              <m:e>
                <m:sSub>
                  <m:sSubPr>
                    <m:ctrlPr>
                      <w:rPr>
                        <w:rFonts w:ascii="Cambria Math" w:hAnsi="Cambria Math"/>
                        <w:i/>
                        <w:sz w:val="28"/>
                        <w:szCs w:val="28"/>
                        <w:lang w:val="kk-KZ"/>
                      </w:rPr>
                    </m:ctrlPr>
                  </m:sSubPr>
                  <m:e>
                    <m:r>
                      <w:rPr>
                        <w:rFonts w:ascii="Cambria Math" w:hAnsi="Cambria Math"/>
                        <w:sz w:val="28"/>
                        <w:szCs w:val="28"/>
                        <w:lang w:val="kk-KZ"/>
                      </w:rPr>
                      <m:t>n</m:t>
                    </m:r>
                  </m:e>
                  <m:sub>
                    <m:r>
                      <w:rPr>
                        <w:rFonts w:ascii="Cambria Math" w:hAnsi="Cambria Math"/>
                        <w:sz w:val="28"/>
                        <w:szCs w:val="28"/>
                        <w:lang w:val="kk-KZ"/>
                      </w:rPr>
                      <m:t>jl</m:t>
                    </m:r>
                  </m:sub>
                </m:sSub>
                <m:r>
                  <m:rPr>
                    <m:sty m:val="p"/>
                  </m:rPr>
                  <w:rPr>
                    <w:rFonts w:ascii="Cambria Math" w:hAnsi="Cambria Math"/>
                    <w:sz w:val="28"/>
                    <w:szCs w:val="28"/>
                    <w:lang w:val="kk-KZ"/>
                  </w:rPr>
                  <m:t>exp</m:t>
                </m:r>
                <m:sSubSup>
                  <m:sSubSupPr>
                    <m:ctrlPr>
                      <w:rPr>
                        <w:rFonts w:ascii="Cambria Math" w:hAnsi="Cambria Math"/>
                        <w:i/>
                        <w:sz w:val="28"/>
                        <w:szCs w:val="28"/>
                        <w:lang w:val="kk-KZ"/>
                      </w:rPr>
                    </m:ctrlPr>
                  </m:sSubSupPr>
                  <m:e>
                    <m:r>
                      <w:rPr>
                        <w:rFonts w:ascii="Cambria Math" w:hAnsi="Cambria Math"/>
                        <w:sz w:val="28"/>
                        <w:szCs w:val="28"/>
                        <w:lang w:val="kk-KZ"/>
                      </w:rPr>
                      <m:t>X</m:t>
                    </m:r>
                  </m:e>
                  <m:sub>
                    <m:r>
                      <w:rPr>
                        <w:rFonts w:ascii="Cambria Math" w:hAnsi="Cambria Math"/>
                        <w:sz w:val="28"/>
                        <w:szCs w:val="28"/>
                        <w:lang w:val="kk-KZ"/>
                      </w:rPr>
                      <m:t>l</m:t>
                    </m:r>
                  </m:sub>
                  <m:sup>
                    <m:r>
                      <w:rPr>
                        <w:rFonts w:ascii="Cambria Math" w:hAnsi="Cambria Math"/>
                        <w:sz w:val="28"/>
                        <w:szCs w:val="28"/>
                        <w:lang w:val="kk-KZ"/>
                      </w:rPr>
                      <m:t>0</m:t>
                    </m:r>
                  </m:sup>
                </m:sSubSup>
              </m:e>
            </m:d>
            <m:sSub>
              <m:sSubPr>
                <m:ctrlPr>
                  <w:rPr>
                    <w:rFonts w:ascii="Cambria Math" w:hAnsi="Cambria Math"/>
                    <w:i/>
                    <w:sz w:val="28"/>
                    <w:szCs w:val="28"/>
                    <w:lang w:val="kk-KZ"/>
                  </w:rPr>
                </m:ctrlPr>
              </m:sSubPr>
              <m:e>
                <m:r>
                  <w:rPr>
                    <w:rFonts w:ascii="Cambria Math" w:hAnsi="Cambria Math"/>
                    <w:sz w:val="28"/>
                    <w:szCs w:val="28"/>
                    <w:lang w:val="kk-KZ"/>
                  </w:rPr>
                  <m:t>X</m:t>
                </m:r>
              </m:e>
              <m:sub>
                <m:r>
                  <w:rPr>
                    <w:rFonts w:ascii="Cambria Math" w:hAnsi="Cambria Math"/>
                    <w:sz w:val="28"/>
                    <w:szCs w:val="28"/>
                    <w:lang w:val="kk-KZ"/>
                  </w:rPr>
                  <m:t>l</m:t>
                </m:r>
              </m:sub>
            </m:sSub>
          </m:e>
        </m:nary>
        <m:r>
          <w:rPr>
            <w:rFonts w:ascii="Cambria Math" w:hAnsi="Cambria Math"/>
            <w:sz w:val="28"/>
            <w:szCs w:val="28"/>
            <w:lang w:val="kk-KZ"/>
          </w:rPr>
          <m:t>=</m:t>
        </m:r>
        <m:d>
          <m:dPr>
            <m:begChr m:val="["/>
            <m:endChr m:val="]"/>
            <m:ctrlPr>
              <w:rPr>
                <w:rFonts w:ascii="Cambria Math" w:hAnsi="Cambria Math"/>
                <w:i/>
                <w:sz w:val="28"/>
                <w:szCs w:val="28"/>
                <w:lang w:val="en-US"/>
              </w:rPr>
            </m:ctrlPr>
          </m:dPr>
          <m:e>
            <m:sSub>
              <m:sSubPr>
                <m:ctrlPr>
                  <w:rPr>
                    <w:rFonts w:ascii="Cambria Math" w:hAnsi="Cambria Math"/>
                    <w:i/>
                    <w:sz w:val="28"/>
                    <w:szCs w:val="28"/>
                    <w:lang w:val="kk-KZ"/>
                  </w:rPr>
                </m:ctrlPr>
              </m:sSubPr>
              <m:e>
                <m:r>
                  <w:rPr>
                    <w:rFonts w:ascii="Cambria Math" w:hAnsi="Cambria Math"/>
                    <w:sz w:val="28"/>
                    <w:szCs w:val="28"/>
                    <w:lang w:val="kk-KZ"/>
                  </w:rPr>
                  <m:t>EL</m:t>
                </m:r>
              </m:e>
              <m:sub>
                <m:r>
                  <w:rPr>
                    <w:rFonts w:ascii="Cambria Math" w:hAnsi="Cambria Math"/>
                    <w:sz w:val="28"/>
                    <w:szCs w:val="28"/>
                    <w:lang w:val="kk-KZ"/>
                  </w:rPr>
                  <m:t>j</m:t>
                </m:r>
              </m:sub>
            </m:sSub>
            <m:ctrlPr>
              <w:rPr>
                <w:rFonts w:ascii="Cambria Math" w:hAnsi="Cambria Math"/>
                <w:i/>
                <w:sz w:val="28"/>
                <w:szCs w:val="28"/>
                <w:lang w:val="kk-KZ"/>
              </w:rPr>
            </m:ctrlPr>
          </m:e>
        </m:d>
        <m:r>
          <w:rPr>
            <w:rFonts w:ascii="Cambria Math" w:hAnsi="Cambria Math"/>
            <w:sz w:val="28"/>
            <w:szCs w:val="28"/>
            <w:lang w:val="kk-KZ"/>
          </w:rPr>
          <m:t>+</m:t>
        </m:r>
        <m:nary>
          <m:naryPr>
            <m:chr m:val="∑"/>
            <m:limLoc m:val="undOvr"/>
            <m:ctrlPr>
              <w:rPr>
                <w:rFonts w:ascii="Cambria Math" w:hAnsi="Cambria Math"/>
                <w:i/>
                <w:sz w:val="28"/>
                <w:szCs w:val="28"/>
                <w:lang w:val="kk-KZ"/>
              </w:rPr>
            </m:ctrlPr>
          </m:naryPr>
          <m:sub>
            <m:r>
              <w:rPr>
                <w:rFonts w:ascii="Cambria Math" w:hAnsi="Cambria Math"/>
                <w:sz w:val="28"/>
                <w:szCs w:val="28"/>
                <w:lang w:val="kk-KZ"/>
              </w:rPr>
              <m:t>l=1</m:t>
            </m:r>
          </m:sub>
          <m:sup>
            <m:r>
              <w:rPr>
                <w:rFonts w:ascii="Cambria Math" w:hAnsi="Cambria Math"/>
                <w:sz w:val="28"/>
                <w:szCs w:val="28"/>
                <w:lang w:val="kk-KZ"/>
              </w:rPr>
              <m:t>K</m:t>
            </m:r>
          </m:sup>
          <m:e>
            <m:sSub>
              <m:sSubPr>
                <m:ctrlPr>
                  <w:rPr>
                    <w:rFonts w:ascii="Cambria Math" w:hAnsi="Cambria Math"/>
                    <w:i/>
                    <w:sz w:val="28"/>
                    <w:szCs w:val="28"/>
                    <w:lang w:val="kk-KZ"/>
                  </w:rPr>
                </m:ctrlPr>
              </m:sSubPr>
              <m:e>
                <m:r>
                  <w:rPr>
                    <w:rFonts w:ascii="Cambria Math" w:hAnsi="Cambria Math"/>
                    <w:sz w:val="28"/>
                    <w:szCs w:val="28"/>
                    <w:lang w:val="kk-KZ"/>
                  </w:rPr>
                  <m:t>n</m:t>
                </m:r>
              </m:e>
              <m:sub>
                <m:r>
                  <w:rPr>
                    <w:rFonts w:ascii="Cambria Math" w:hAnsi="Cambria Math"/>
                    <w:sz w:val="28"/>
                    <w:szCs w:val="28"/>
                    <w:lang w:val="kk-KZ"/>
                  </w:rPr>
                  <m:t>jl</m:t>
                </m:r>
              </m:sub>
            </m:sSub>
            <m:d>
              <m:dPr>
                <m:ctrlPr>
                  <w:rPr>
                    <w:rFonts w:ascii="Cambria Math" w:hAnsi="Cambria Math"/>
                    <w:sz w:val="28"/>
                    <w:szCs w:val="28"/>
                    <w:lang w:val="kk-KZ"/>
                  </w:rPr>
                </m:ctrlPr>
              </m:dPr>
              <m:e>
                <m:sSubSup>
                  <m:sSubSupPr>
                    <m:ctrlPr>
                      <w:rPr>
                        <w:rFonts w:ascii="Cambria Math" w:hAnsi="Cambria Math"/>
                        <w:i/>
                        <w:sz w:val="28"/>
                        <w:szCs w:val="28"/>
                        <w:lang w:val="kk-KZ"/>
                      </w:rPr>
                    </m:ctrlPr>
                  </m:sSubSupPr>
                  <m:e>
                    <m:r>
                      <w:rPr>
                        <w:rFonts w:ascii="Cambria Math" w:hAnsi="Cambria Math"/>
                        <w:sz w:val="28"/>
                        <w:szCs w:val="28"/>
                        <w:lang w:val="kk-KZ"/>
                      </w:rPr>
                      <m:t>X</m:t>
                    </m:r>
                  </m:e>
                  <m:sub>
                    <m:r>
                      <w:rPr>
                        <w:rFonts w:ascii="Cambria Math" w:hAnsi="Cambria Math"/>
                        <w:sz w:val="28"/>
                        <w:szCs w:val="28"/>
                        <w:lang w:val="kk-KZ"/>
                      </w:rPr>
                      <m:t>l</m:t>
                    </m:r>
                  </m:sub>
                  <m:sup>
                    <m:r>
                      <w:rPr>
                        <w:rFonts w:ascii="Cambria Math" w:hAnsi="Cambria Math"/>
                        <w:sz w:val="28"/>
                        <w:szCs w:val="28"/>
                        <w:lang w:val="kk-KZ"/>
                      </w:rPr>
                      <m:t>0</m:t>
                    </m:r>
                  </m:sup>
                </m:sSubSup>
                <m:r>
                  <m:rPr>
                    <m:sty m:val="p"/>
                  </m:rPr>
                  <w:rPr>
                    <w:rFonts w:ascii="Cambria Math" w:hAnsi="Cambria Math"/>
                    <w:sz w:val="28"/>
                    <w:szCs w:val="28"/>
                    <w:lang w:val="kk-KZ"/>
                  </w:rPr>
                  <m:t>-1</m:t>
                </m:r>
              </m:e>
            </m:d>
            <m:r>
              <m:rPr>
                <m:sty m:val="p"/>
              </m:rPr>
              <w:rPr>
                <w:rFonts w:ascii="Cambria Math" w:hAnsi="Cambria Math"/>
                <w:sz w:val="28"/>
                <w:szCs w:val="28"/>
                <w:lang w:val="kk-KZ"/>
              </w:rPr>
              <m:t>exp</m:t>
            </m:r>
            <m:sSubSup>
              <m:sSubSupPr>
                <m:ctrlPr>
                  <w:rPr>
                    <w:rFonts w:ascii="Cambria Math" w:hAnsi="Cambria Math"/>
                    <w:i/>
                    <w:sz w:val="28"/>
                    <w:szCs w:val="28"/>
                    <w:lang w:val="kk-KZ"/>
                  </w:rPr>
                </m:ctrlPr>
              </m:sSubSupPr>
              <m:e>
                <m:r>
                  <w:rPr>
                    <w:rFonts w:ascii="Cambria Math" w:hAnsi="Cambria Math"/>
                    <w:sz w:val="28"/>
                    <w:szCs w:val="28"/>
                    <w:lang w:val="kk-KZ"/>
                  </w:rPr>
                  <m:t>X</m:t>
                </m:r>
              </m:e>
              <m:sub>
                <m:r>
                  <w:rPr>
                    <w:rFonts w:ascii="Cambria Math" w:hAnsi="Cambria Math"/>
                    <w:sz w:val="28"/>
                    <w:szCs w:val="28"/>
                    <w:lang w:val="kk-KZ"/>
                  </w:rPr>
                  <m:t>l</m:t>
                </m:r>
              </m:sub>
              <m:sup>
                <m:r>
                  <w:rPr>
                    <w:rFonts w:ascii="Cambria Math" w:hAnsi="Cambria Math"/>
                    <w:sz w:val="28"/>
                    <w:szCs w:val="28"/>
                    <w:lang w:val="kk-KZ"/>
                  </w:rPr>
                  <m:t>0</m:t>
                </m:r>
              </m:sup>
            </m:sSubSup>
          </m:e>
        </m:nary>
        <m:r>
          <w:rPr>
            <w:rFonts w:ascii="Cambria Math" w:hAnsi="Cambria Math"/>
            <w:sz w:val="28"/>
            <w:szCs w:val="28"/>
            <w:lang w:val="kk-KZ"/>
          </w:rPr>
          <m:t xml:space="preserve">, </m:t>
        </m:r>
      </m:oMath>
    </w:p>
    <w:p w14:paraId="43085CA0" w14:textId="317AEEE9" w:rsidR="00AF3567" w:rsidRPr="00D77D58" w:rsidRDefault="00AF3567" w:rsidP="00DA3131">
      <w:pPr>
        <w:tabs>
          <w:tab w:val="center" w:pos="4820"/>
          <w:tab w:val="right" w:pos="9639"/>
        </w:tabs>
        <w:jc w:val="both"/>
        <w:rPr>
          <w:sz w:val="28"/>
          <w:szCs w:val="28"/>
          <w:highlight w:val="yellow"/>
          <w:lang w:val="kk-KZ"/>
        </w:rPr>
      </w:pPr>
      <w:r>
        <w:rPr>
          <w:sz w:val="28"/>
          <w:szCs w:val="28"/>
          <w:lang w:val="kk-KZ"/>
        </w:rPr>
        <w:tab/>
      </w:r>
      <m:oMath>
        <m:r>
          <w:rPr>
            <w:rFonts w:ascii="Cambria Math" w:hAnsi="Cambria Math"/>
            <w:sz w:val="28"/>
            <w:szCs w:val="28"/>
            <w:lang w:val="kk-KZ"/>
          </w:rPr>
          <m:t>j=1,2,…,m</m:t>
        </m:r>
      </m:oMath>
      <w:r>
        <w:rPr>
          <w:sz w:val="28"/>
          <w:szCs w:val="28"/>
          <w:lang w:val="kk-KZ"/>
        </w:rPr>
        <w:tab/>
      </w:r>
      <w:r w:rsidRPr="00D77D58">
        <w:rPr>
          <w:sz w:val="28"/>
          <w:szCs w:val="28"/>
          <w:lang w:val="kk-KZ"/>
        </w:rPr>
        <w:t>(</w:t>
      </w:r>
      <w:r w:rsidR="00D363BC">
        <w:rPr>
          <w:sz w:val="28"/>
          <w:szCs w:val="28"/>
          <w:lang w:val="kk-KZ"/>
        </w:rPr>
        <w:t>2.2</w:t>
      </w:r>
      <w:r w:rsidR="00D363BC">
        <w:rPr>
          <w:sz w:val="28"/>
          <w:szCs w:val="28"/>
          <w:lang w:val="en-US"/>
        </w:rPr>
        <w:t>1</w:t>
      </w:r>
      <w:r w:rsidRPr="00D77D58">
        <w:rPr>
          <w:sz w:val="28"/>
          <w:szCs w:val="28"/>
          <w:lang w:val="kk-KZ"/>
        </w:rPr>
        <w:t>)</w:t>
      </w:r>
    </w:p>
    <w:p w14:paraId="32D64390" w14:textId="77777777" w:rsidR="00AF3567" w:rsidRPr="00D66D68" w:rsidRDefault="00AF3567" w:rsidP="00DA3131">
      <w:pPr>
        <w:jc w:val="both"/>
        <w:rPr>
          <w:sz w:val="28"/>
          <w:szCs w:val="28"/>
          <w:highlight w:val="yellow"/>
          <w:lang w:val="kk-KZ"/>
        </w:rPr>
      </w:pPr>
    </w:p>
    <w:p w14:paraId="60EAB231" w14:textId="305926DE" w:rsidR="00AF3567" w:rsidRPr="00AF3567" w:rsidRDefault="00854738" w:rsidP="00B41D0C">
      <w:pPr>
        <w:pStyle w:val="a5"/>
        <w:numPr>
          <w:ilvl w:val="0"/>
          <w:numId w:val="12"/>
        </w:numPr>
        <w:tabs>
          <w:tab w:val="left" w:pos="993"/>
        </w:tabs>
        <w:spacing w:after="0"/>
        <w:ind w:left="0" w:firstLine="709"/>
        <w:jc w:val="both"/>
        <w:rPr>
          <w:rFonts w:ascii="Times New Roman" w:hAnsi="Times New Roman" w:cs="Times New Roman"/>
          <w:sz w:val="28"/>
          <w:szCs w:val="28"/>
          <w:lang w:val="kk-KZ"/>
        </w:rPr>
      </w:pPr>
      <w:r w:rsidRPr="00AF3567">
        <w:rPr>
          <w:rFonts w:ascii="Times New Roman" w:hAnsi="Times New Roman" w:cs="Times New Roman"/>
          <w:sz w:val="28"/>
          <w:szCs w:val="28"/>
          <w:lang w:val="kk-KZ"/>
        </w:rPr>
        <w:t>The entropy equation of a thermodynamic system</w:t>
      </w:r>
      <w:r w:rsidR="00935370">
        <w:rPr>
          <w:rFonts w:ascii="Times New Roman" w:hAnsi="Times New Roman" w:cs="Times New Roman"/>
          <w:sz w:val="28"/>
          <w:szCs w:val="28"/>
          <w:lang w:val="en-US"/>
        </w:rPr>
        <w:t>:</w:t>
      </w:r>
    </w:p>
    <w:p w14:paraId="26C2FB90" w14:textId="77777777" w:rsidR="00AF3567" w:rsidRPr="00AF3567" w:rsidRDefault="00AF3567" w:rsidP="00DA3131">
      <w:pPr>
        <w:jc w:val="both"/>
        <w:rPr>
          <w:sz w:val="28"/>
          <w:szCs w:val="28"/>
          <w:highlight w:val="yellow"/>
          <w:lang w:val="en-US"/>
        </w:rPr>
      </w:pPr>
    </w:p>
    <w:p w14:paraId="21397D29" w14:textId="32A894D8" w:rsidR="00AF3567" w:rsidRPr="00861400" w:rsidRDefault="00AF3567" w:rsidP="00DA3131">
      <w:pPr>
        <w:tabs>
          <w:tab w:val="center" w:pos="4820"/>
          <w:tab w:val="right" w:pos="9639"/>
        </w:tabs>
        <w:ind w:left="709" w:hanging="709"/>
        <w:jc w:val="both"/>
        <w:rPr>
          <w:sz w:val="28"/>
          <w:szCs w:val="28"/>
          <w:highlight w:val="yellow"/>
          <w:lang w:val="kk-KZ"/>
        </w:rPr>
      </w:pPr>
      <w:r>
        <w:rPr>
          <w:sz w:val="28"/>
          <w:szCs w:val="28"/>
          <w:lang w:val="kk-KZ"/>
        </w:rPr>
        <w:tab/>
      </w:r>
      <m:oMath>
        <m:r>
          <w:rPr>
            <w:rFonts w:ascii="Cambria Math" w:hAnsi="Cambria Math"/>
            <w:sz w:val="28"/>
            <w:szCs w:val="28"/>
            <w:lang w:val="kk-KZ"/>
          </w:rPr>
          <m:t>-S+</m:t>
        </m:r>
        <m:nary>
          <m:naryPr>
            <m:chr m:val="∑"/>
            <m:limLoc m:val="undOvr"/>
            <m:ctrlPr>
              <w:rPr>
                <w:rFonts w:ascii="Cambria Math" w:hAnsi="Cambria Math"/>
                <w:i/>
                <w:sz w:val="28"/>
                <w:szCs w:val="28"/>
                <w:lang w:val="kk-KZ"/>
              </w:rPr>
            </m:ctrlPr>
          </m:naryPr>
          <m:sub>
            <m:r>
              <w:rPr>
                <w:rFonts w:ascii="Cambria Math" w:hAnsi="Cambria Math"/>
                <w:sz w:val="28"/>
                <w:szCs w:val="28"/>
                <w:lang w:val="kk-KZ"/>
              </w:rPr>
              <m:t>l=1</m:t>
            </m:r>
          </m:sub>
          <m:sup>
            <m:r>
              <w:rPr>
                <w:rFonts w:ascii="Cambria Math" w:hAnsi="Cambria Math"/>
                <w:sz w:val="28"/>
                <w:szCs w:val="28"/>
                <w:lang w:val="kk-KZ"/>
              </w:rPr>
              <m:t>R</m:t>
            </m:r>
          </m:sup>
          <m:e>
            <m:sSubSup>
              <m:sSubSupPr>
                <m:ctrlPr>
                  <w:rPr>
                    <w:rFonts w:ascii="Cambria Math" w:hAnsi="Cambria Math"/>
                    <w:i/>
                    <w:sz w:val="28"/>
                    <w:szCs w:val="28"/>
                    <w:lang w:val="kk-KZ"/>
                  </w:rPr>
                </m:ctrlPr>
              </m:sSubSupPr>
              <m:e>
                <m:r>
                  <w:rPr>
                    <w:rFonts w:ascii="Cambria Math" w:hAnsi="Cambria Math"/>
                    <w:sz w:val="28"/>
                    <w:szCs w:val="28"/>
                    <w:lang w:val="kk-KZ"/>
                  </w:rPr>
                  <m:t>S</m:t>
                </m:r>
              </m:e>
              <m:sub>
                <m:r>
                  <w:rPr>
                    <w:rFonts w:ascii="Cambria Math" w:hAnsi="Cambria Math"/>
                    <w:sz w:val="28"/>
                    <w:szCs w:val="28"/>
                    <w:lang w:val="kk-KZ"/>
                  </w:rPr>
                  <m:t>l</m:t>
                </m:r>
              </m:sub>
              <m:sup>
                <m:r>
                  <w:rPr>
                    <w:rFonts w:ascii="Cambria Math" w:hAnsi="Cambria Math"/>
                    <w:sz w:val="28"/>
                    <w:szCs w:val="28"/>
                    <w:lang w:val="kk-KZ"/>
                  </w:rPr>
                  <m:t>0</m:t>
                </m:r>
              </m:sup>
            </m:sSubSup>
            <m:d>
              <m:dPr>
                <m:ctrlPr>
                  <w:rPr>
                    <w:rFonts w:ascii="Cambria Math" w:hAnsi="Cambria Math"/>
                    <w:i/>
                    <w:sz w:val="28"/>
                    <w:szCs w:val="28"/>
                    <w:lang w:val="kk-KZ"/>
                  </w:rPr>
                </m:ctrlPr>
              </m:dPr>
              <m:e>
                <m:sSub>
                  <m:sSubPr>
                    <m:ctrlPr>
                      <w:rPr>
                        <w:rFonts w:ascii="Cambria Math" w:hAnsi="Cambria Math"/>
                        <w:i/>
                        <w:sz w:val="28"/>
                        <w:szCs w:val="28"/>
                        <w:lang w:val="kk-KZ"/>
                      </w:rPr>
                    </m:ctrlPr>
                  </m:sSubPr>
                  <m:e>
                    <m:r>
                      <w:rPr>
                        <w:rFonts w:ascii="Cambria Math" w:hAnsi="Cambria Math"/>
                        <w:sz w:val="28"/>
                        <w:szCs w:val="28"/>
                        <w:lang w:val="kk-KZ"/>
                      </w:rPr>
                      <m:t>T</m:t>
                    </m:r>
                  </m:e>
                  <m:sub>
                    <m:r>
                      <w:rPr>
                        <w:rFonts w:ascii="Cambria Math" w:hAnsi="Cambria Math"/>
                        <w:sz w:val="28"/>
                        <w:szCs w:val="28"/>
                        <w:lang w:val="kk-KZ"/>
                      </w:rPr>
                      <m:t>0</m:t>
                    </m:r>
                  </m:sub>
                </m:sSub>
              </m:e>
            </m:d>
            <m:r>
              <w:rPr>
                <w:rFonts w:ascii="Cambria Math" w:hAnsi="Cambria Math"/>
                <w:sz w:val="28"/>
                <w:szCs w:val="28"/>
                <w:lang w:val="kk-KZ"/>
              </w:rPr>
              <m:t>-</m:t>
            </m:r>
            <m:sSub>
              <m:sSubPr>
                <m:ctrlPr>
                  <w:rPr>
                    <w:rFonts w:ascii="Cambria Math" w:hAnsi="Cambria Math"/>
                    <w:i/>
                    <w:sz w:val="28"/>
                    <w:szCs w:val="28"/>
                    <w:lang w:val="kk-KZ"/>
                  </w:rPr>
                </m:ctrlPr>
              </m:sSubPr>
              <m:e>
                <m:r>
                  <w:rPr>
                    <w:rFonts w:ascii="Cambria Math" w:hAnsi="Cambria Math"/>
                    <w:sz w:val="28"/>
                    <w:szCs w:val="28"/>
                    <w:lang w:val="kk-KZ"/>
                  </w:rPr>
                  <m:t>R</m:t>
                </m:r>
              </m:e>
              <m:sub>
                <m:r>
                  <w:rPr>
                    <w:rFonts w:ascii="Cambria Math" w:hAnsi="Cambria Math"/>
                    <w:sz w:val="28"/>
                    <w:szCs w:val="28"/>
                    <w:lang w:val="kk-KZ"/>
                  </w:rPr>
                  <m:t>0</m:t>
                </m:r>
              </m:sub>
            </m:sSub>
            <m:r>
              <w:rPr>
                <w:rFonts w:ascii="Cambria Math" w:hAnsi="Cambria Math"/>
                <w:sz w:val="28"/>
                <w:szCs w:val="28"/>
                <w:lang w:val="kk-KZ"/>
              </w:rPr>
              <m:t>(1+</m:t>
            </m:r>
            <m:sSubSup>
              <m:sSubSupPr>
                <m:ctrlPr>
                  <w:rPr>
                    <w:rFonts w:ascii="Cambria Math" w:hAnsi="Cambria Math"/>
                    <w:i/>
                    <w:sz w:val="28"/>
                    <w:szCs w:val="28"/>
                    <w:lang w:val="kk-KZ"/>
                  </w:rPr>
                </m:ctrlPr>
              </m:sSubSupPr>
              <m:e>
                <m:r>
                  <w:rPr>
                    <w:rFonts w:ascii="Cambria Math" w:hAnsi="Cambria Math"/>
                    <w:sz w:val="28"/>
                    <w:szCs w:val="28"/>
                    <w:lang w:val="kk-KZ"/>
                  </w:rPr>
                  <m:t>X</m:t>
                </m:r>
              </m:e>
              <m:sub>
                <m:r>
                  <w:rPr>
                    <w:rFonts w:ascii="Cambria Math" w:hAnsi="Cambria Math"/>
                    <w:sz w:val="28"/>
                    <w:szCs w:val="28"/>
                    <w:lang w:val="kk-KZ"/>
                  </w:rPr>
                  <m:t>l</m:t>
                </m:r>
              </m:sub>
              <m:sup>
                <m:r>
                  <w:rPr>
                    <w:rFonts w:ascii="Cambria Math" w:hAnsi="Cambria Math"/>
                    <w:sz w:val="28"/>
                    <w:szCs w:val="28"/>
                    <w:lang w:val="kk-KZ"/>
                  </w:rPr>
                  <m:t>0</m:t>
                </m:r>
              </m:sup>
            </m:sSubSup>
            <m:r>
              <m:rPr>
                <m:sty m:val="p"/>
              </m:rPr>
              <w:rPr>
                <w:rFonts w:ascii="Cambria Math" w:hAnsi="Cambria Math"/>
                <w:sz w:val="28"/>
                <w:szCs w:val="28"/>
                <w:lang w:val="kk-KZ"/>
              </w:rPr>
              <m:t>+</m:t>
            </m:r>
            <m:sSubSup>
              <m:sSubSupPr>
                <m:ctrlPr>
                  <w:rPr>
                    <w:rFonts w:ascii="Cambria Math" w:hAnsi="Cambria Math"/>
                    <w:i/>
                    <w:sz w:val="28"/>
                    <w:szCs w:val="28"/>
                    <w:lang w:val="kk-KZ"/>
                  </w:rPr>
                </m:ctrlPr>
              </m:sSubSupPr>
              <m:e>
                <m:r>
                  <w:rPr>
                    <w:rFonts w:ascii="Cambria Math" w:hAnsi="Cambria Math"/>
                    <w:sz w:val="28"/>
                    <w:szCs w:val="28"/>
                    <w:lang w:val="kk-KZ"/>
                  </w:rPr>
                  <m:t>Y</m:t>
                </m:r>
              </m:e>
              <m:sub>
                <m:r>
                  <w:rPr>
                    <w:rFonts w:ascii="Cambria Math" w:hAnsi="Cambria Math"/>
                    <w:sz w:val="28"/>
                    <w:szCs w:val="28"/>
                    <w:lang w:val="kk-KZ"/>
                  </w:rPr>
                  <m:t>l</m:t>
                </m:r>
              </m:sub>
              <m:sup>
                <m:r>
                  <w:rPr>
                    <w:rFonts w:ascii="Cambria Math" w:hAnsi="Cambria Math"/>
                    <w:sz w:val="28"/>
                    <w:szCs w:val="28"/>
                    <w:lang w:val="kk-KZ"/>
                  </w:rPr>
                  <m:t>0</m:t>
                </m:r>
              </m:sup>
            </m:sSubSup>
          </m:e>
        </m:nary>
        <m:r>
          <w:rPr>
            <w:rFonts w:ascii="Cambria Math" w:hAnsi="Cambria Math"/>
            <w:sz w:val="28"/>
            <w:szCs w:val="28"/>
            <w:lang w:val="kk-KZ"/>
          </w:rPr>
          <m:t>)</m:t>
        </m:r>
        <m:r>
          <m:rPr>
            <m:sty m:val="p"/>
          </m:rPr>
          <w:rPr>
            <w:rFonts w:ascii="Cambria Math" w:hAnsi="Cambria Math"/>
            <w:sz w:val="28"/>
            <w:szCs w:val="28"/>
            <w:lang w:val="kk-KZ"/>
          </w:rPr>
          <m:t>exp</m:t>
        </m:r>
        <m:sSub>
          <m:sSubPr>
            <m:ctrlPr>
              <w:rPr>
                <w:rFonts w:ascii="Cambria Math" w:hAnsi="Cambria Math"/>
                <w:i/>
                <w:sz w:val="28"/>
                <w:szCs w:val="28"/>
                <w:lang w:val="kk-KZ"/>
              </w:rPr>
            </m:ctrlPr>
          </m:sSubPr>
          <m:e>
            <m:r>
              <w:rPr>
                <w:rFonts w:ascii="Cambria Math" w:hAnsi="Cambria Math"/>
                <w:sz w:val="28"/>
                <w:szCs w:val="28"/>
                <w:lang w:val="kk-KZ"/>
              </w:rPr>
              <m:t>X</m:t>
            </m:r>
          </m:e>
          <m:sub>
            <m:r>
              <w:rPr>
                <w:rFonts w:ascii="Cambria Math" w:hAnsi="Cambria Math"/>
                <w:sz w:val="28"/>
                <w:szCs w:val="28"/>
                <w:lang w:val="kk-KZ"/>
              </w:rPr>
              <m:t>l</m:t>
            </m:r>
          </m:sub>
        </m:sSub>
        <m:r>
          <w:rPr>
            <w:rFonts w:ascii="Cambria Math" w:hAnsi="Cambria Math"/>
            <w:sz w:val="28"/>
            <w:szCs w:val="28"/>
            <w:lang w:val="kk-KZ"/>
          </w:rPr>
          <m:t>+          +</m:t>
        </m:r>
        <m:nary>
          <m:naryPr>
            <m:chr m:val="∑"/>
            <m:limLoc m:val="undOvr"/>
            <m:ctrlPr>
              <w:rPr>
                <w:rFonts w:ascii="Cambria Math" w:hAnsi="Cambria Math"/>
                <w:i/>
                <w:sz w:val="28"/>
                <w:szCs w:val="28"/>
                <w:lang w:val="kk-KZ"/>
              </w:rPr>
            </m:ctrlPr>
          </m:naryPr>
          <m:sub>
            <m:r>
              <w:rPr>
                <w:rFonts w:ascii="Cambria Math" w:hAnsi="Cambria Math"/>
                <w:sz w:val="28"/>
                <w:szCs w:val="28"/>
                <w:lang w:val="kk-KZ"/>
              </w:rPr>
              <m:t>l=1</m:t>
            </m:r>
          </m:sub>
          <m:sup>
            <m:r>
              <w:rPr>
                <w:rFonts w:ascii="Cambria Math" w:hAnsi="Cambria Math"/>
                <w:sz w:val="28"/>
                <w:szCs w:val="28"/>
                <w:lang w:val="kk-KZ"/>
              </w:rPr>
              <m:t>R</m:t>
            </m:r>
          </m:sup>
          <m:e>
            <m:d>
              <m:dPr>
                <m:ctrlPr>
                  <w:rPr>
                    <w:rFonts w:ascii="Cambria Math" w:hAnsi="Cambria Math"/>
                    <w:sz w:val="28"/>
                    <w:szCs w:val="28"/>
                    <w:lang w:val="kk-KZ"/>
                  </w:rPr>
                </m:ctrlPr>
              </m:dPr>
              <m:e>
                <m:f>
                  <m:fPr>
                    <m:ctrlPr>
                      <w:rPr>
                        <w:rFonts w:ascii="Cambria Math" w:hAnsi="Cambria Math"/>
                        <w:i/>
                        <w:sz w:val="28"/>
                        <w:szCs w:val="28"/>
                        <w:lang w:val="kk-KZ"/>
                      </w:rPr>
                    </m:ctrlPr>
                  </m:fPr>
                  <m:num>
                    <m:sSubSup>
                      <m:sSubSupPr>
                        <m:ctrlPr>
                          <w:rPr>
                            <w:rFonts w:ascii="Cambria Math" w:hAnsi="Cambria Math"/>
                            <w:i/>
                            <w:sz w:val="28"/>
                            <w:szCs w:val="28"/>
                            <w:lang w:val="kk-KZ"/>
                          </w:rPr>
                        </m:ctrlPr>
                      </m:sSubSupPr>
                      <m:e>
                        <m:r>
                          <w:rPr>
                            <w:rFonts w:ascii="Cambria Math" w:hAnsi="Cambria Math"/>
                            <w:sz w:val="28"/>
                            <w:szCs w:val="28"/>
                            <w:lang w:val="kk-KZ"/>
                          </w:rPr>
                          <m:t>C</m:t>
                        </m:r>
                      </m:e>
                      <m:sub>
                        <m:r>
                          <w:rPr>
                            <w:rFonts w:ascii="Cambria Math" w:hAnsi="Cambria Math"/>
                            <w:sz w:val="28"/>
                            <w:szCs w:val="28"/>
                            <w:lang w:val="kk-KZ"/>
                          </w:rPr>
                          <m:t>p</m:t>
                        </m:r>
                      </m:sub>
                      <m:sup>
                        <m:r>
                          <w:rPr>
                            <w:rFonts w:ascii="Cambria Math" w:hAnsi="Cambria Math"/>
                            <w:sz w:val="28"/>
                            <w:szCs w:val="28"/>
                            <w:lang w:val="kk-KZ"/>
                          </w:rPr>
                          <m:t>0</m:t>
                        </m:r>
                      </m:sup>
                    </m:sSubSup>
                    <m:sSub>
                      <m:sSubPr>
                        <m:ctrlPr>
                          <w:rPr>
                            <w:rFonts w:ascii="Cambria Math" w:hAnsi="Cambria Math"/>
                            <w:i/>
                            <w:sz w:val="28"/>
                            <w:szCs w:val="28"/>
                            <w:lang w:val="kk-KZ"/>
                          </w:rPr>
                        </m:ctrlPr>
                      </m:sSubPr>
                      <m:e>
                        <m:r>
                          <w:rPr>
                            <w:rFonts w:ascii="Cambria Math" w:hAnsi="Cambria Math"/>
                            <w:sz w:val="28"/>
                            <w:szCs w:val="28"/>
                            <w:lang w:val="kk-KZ"/>
                          </w:rPr>
                          <m:t>(T</m:t>
                        </m:r>
                      </m:e>
                      <m:sub>
                        <m:r>
                          <w:rPr>
                            <w:rFonts w:ascii="Cambria Math" w:hAnsi="Cambria Math"/>
                            <w:sz w:val="28"/>
                            <w:szCs w:val="28"/>
                            <w:lang w:val="kk-KZ"/>
                          </w:rPr>
                          <m:t>0</m:t>
                        </m:r>
                      </m:sub>
                    </m:sSub>
                    <m:r>
                      <w:rPr>
                        <w:rFonts w:ascii="Cambria Math" w:hAnsi="Cambria Math"/>
                        <w:sz w:val="28"/>
                        <w:szCs w:val="28"/>
                        <w:lang w:val="kk-KZ"/>
                      </w:rPr>
                      <m:t>)</m:t>
                    </m:r>
                  </m:num>
                  <m:den>
                    <m:sSub>
                      <m:sSubPr>
                        <m:ctrlPr>
                          <w:rPr>
                            <w:rFonts w:ascii="Cambria Math" w:hAnsi="Cambria Math"/>
                            <w:i/>
                            <w:sz w:val="28"/>
                            <w:szCs w:val="28"/>
                            <w:lang w:val="kk-KZ"/>
                          </w:rPr>
                        </m:ctrlPr>
                      </m:sSubPr>
                      <m:e>
                        <m:r>
                          <w:rPr>
                            <w:rFonts w:ascii="Cambria Math" w:hAnsi="Cambria Math"/>
                            <w:sz w:val="28"/>
                            <w:szCs w:val="28"/>
                            <w:lang w:val="kk-KZ"/>
                          </w:rPr>
                          <m:t>R</m:t>
                        </m:r>
                      </m:e>
                      <m:sub>
                        <m:r>
                          <w:rPr>
                            <w:rFonts w:ascii="Cambria Math" w:hAnsi="Cambria Math"/>
                            <w:sz w:val="28"/>
                            <w:szCs w:val="28"/>
                            <w:lang w:val="kk-KZ"/>
                          </w:rPr>
                          <m:t>0</m:t>
                        </m:r>
                      </m:sub>
                    </m:sSub>
                  </m:den>
                </m:f>
                <m:r>
                  <m:rPr>
                    <m:sty m:val="p"/>
                  </m:rPr>
                  <w:rPr>
                    <w:rFonts w:ascii="Cambria Math" w:hAnsi="Cambria Math"/>
                    <w:sz w:val="28"/>
                    <w:szCs w:val="28"/>
                    <w:lang w:val="kk-KZ"/>
                  </w:rPr>
                  <m:t>exp</m:t>
                </m:r>
                <m:sSubSup>
                  <m:sSubSupPr>
                    <m:ctrlPr>
                      <w:rPr>
                        <w:rFonts w:ascii="Cambria Math" w:hAnsi="Cambria Math"/>
                        <w:i/>
                        <w:sz w:val="28"/>
                        <w:szCs w:val="28"/>
                        <w:lang w:val="kk-KZ"/>
                      </w:rPr>
                    </m:ctrlPr>
                  </m:sSubSupPr>
                  <m:e>
                    <m:r>
                      <w:rPr>
                        <w:rFonts w:ascii="Cambria Math" w:hAnsi="Cambria Math"/>
                        <w:sz w:val="28"/>
                        <w:szCs w:val="28"/>
                        <w:lang w:val="kk-KZ"/>
                      </w:rPr>
                      <m:t>X</m:t>
                    </m:r>
                  </m:e>
                  <m:sub>
                    <m:r>
                      <w:rPr>
                        <w:rFonts w:ascii="Cambria Math" w:hAnsi="Cambria Math"/>
                        <w:sz w:val="28"/>
                        <w:szCs w:val="28"/>
                        <w:lang w:val="kk-KZ"/>
                      </w:rPr>
                      <m:t>l</m:t>
                    </m:r>
                  </m:sub>
                  <m:sup>
                    <m:r>
                      <w:rPr>
                        <w:rFonts w:ascii="Cambria Math" w:hAnsi="Cambria Math"/>
                        <w:sz w:val="28"/>
                        <w:szCs w:val="28"/>
                        <w:lang w:val="kk-KZ"/>
                      </w:rPr>
                      <m:t>0</m:t>
                    </m:r>
                  </m:sup>
                </m:sSubSup>
              </m:e>
            </m:d>
            <m:r>
              <m:rPr>
                <m:sty m:val="p"/>
              </m:rPr>
              <w:rPr>
                <w:rFonts w:ascii="Cambria Math" w:hAnsi="Cambria Math"/>
                <w:sz w:val="28"/>
                <w:szCs w:val="28"/>
                <w:lang w:val="kk-KZ"/>
              </w:rPr>
              <m:t>T</m:t>
            </m:r>
          </m:e>
        </m:nary>
        <m:r>
          <w:rPr>
            <w:rFonts w:ascii="Cambria Math" w:hAnsi="Cambria Math"/>
            <w:sz w:val="28"/>
            <w:szCs w:val="28"/>
            <w:lang w:val="kk-KZ"/>
          </w:rPr>
          <m:t>+</m:t>
        </m:r>
        <m:nary>
          <m:naryPr>
            <m:chr m:val="∑"/>
            <m:limLoc m:val="undOvr"/>
            <m:ctrlPr>
              <w:rPr>
                <w:rFonts w:ascii="Cambria Math" w:hAnsi="Cambria Math"/>
                <w:i/>
                <w:sz w:val="28"/>
                <w:szCs w:val="28"/>
                <w:lang w:val="kk-KZ"/>
              </w:rPr>
            </m:ctrlPr>
          </m:naryPr>
          <m:sub>
            <m:r>
              <w:rPr>
                <w:rFonts w:ascii="Cambria Math" w:hAnsi="Cambria Math"/>
                <w:sz w:val="28"/>
                <w:szCs w:val="28"/>
                <w:lang w:val="kk-KZ"/>
              </w:rPr>
              <m:t>l=1</m:t>
            </m:r>
          </m:sub>
          <m:sup>
            <m:r>
              <w:rPr>
                <w:rFonts w:ascii="Cambria Math" w:hAnsi="Cambria Math"/>
                <w:sz w:val="28"/>
                <w:szCs w:val="28"/>
                <w:lang w:val="kk-KZ"/>
              </w:rPr>
              <m:t>R</m:t>
            </m:r>
          </m:sup>
          <m:e>
            <m:d>
              <m:dPr>
                <m:ctrlPr>
                  <w:rPr>
                    <w:rFonts w:ascii="Cambria Math" w:hAnsi="Cambria Math"/>
                    <w:sz w:val="28"/>
                    <w:szCs w:val="28"/>
                    <w:lang w:val="kk-KZ"/>
                  </w:rPr>
                </m:ctrlPr>
              </m:dPr>
              <m:e>
                <m:sSub>
                  <m:sSubPr>
                    <m:ctrlPr>
                      <w:rPr>
                        <w:rFonts w:ascii="Cambria Math" w:hAnsi="Cambria Math"/>
                        <w:i/>
                        <w:sz w:val="28"/>
                        <w:szCs w:val="28"/>
                        <w:lang w:val="kk-KZ"/>
                      </w:rPr>
                    </m:ctrlPr>
                  </m:sSubPr>
                  <m:e>
                    <m:r>
                      <w:rPr>
                        <w:rFonts w:ascii="Cambria Math" w:hAnsi="Cambria Math"/>
                        <w:sz w:val="28"/>
                        <w:szCs w:val="28"/>
                        <w:lang w:val="kk-KZ"/>
                      </w:rPr>
                      <m:t>R</m:t>
                    </m:r>
                  </m:e>
                  <m:sub>
                    <m:r>
                      <w:rPr>
                        <w:rFonts w:ascii="Cambria Math" w:hAnsi="Cambria Math"/>
                        <w:sz w:val="28"/>
                        <w:szCs w:val="28"/>
                        <w:lang w:val="kk-KZ"/>
                      </w:rPr>
                      <m:t>0</m:t>
                    </m:r>
                  </m:sub>
                </m:sSub>
                <m:r>
                  <m:rPr>
                    <m:sty m:val="p"/>
                  </m:rPr>
                  <w:rPr>
                    <w:rFonts w:ascii="Cambria Math" w:hAnsi="Cambria Math"/>
                    <w:sz w:val="28"/>
                    <w:szCs w:val="28"/>
                    <w:lang w:val="kk-KZ"/>
                  </w:rPr>
                  <m:t>exp</m:t>
                </m:r>
                <m:sSub>
                  <m:sSubPr>
                    <m:ctrlPr>
                      <w:rPr>
                        <w:rFonts w:ascii="Cambria Math" w:hAnsi="Cambria Math"/>
                        <w:i/>
                        <w:sz w:val="28"/>
                        <w:szCs w:val="28"/>
                        <w:lang w:val="kk-KZ"/>
                      </w:rPr>
                    </m:ctrlPr>
                  </m:sSubPr>
                  <m:e>
                    <m:r>
                      <w:rPr>
                        <w:rFonts w:ascii="Cambria Math" w:hAnsi="Cambria Math"/>
                        <w:sz w:val="28"/>
                        <w:szCs w:val="28"/>
                        <w:lang w:val="kk-KZ"/>
                      </w:rPr>
                      <m:t>X</m:t>
                    </m:r>
                  </m:e>
                  <m:sub>
                    <m:r>
                      <w:rPr>
                        <w:rFonts w:ascii="Cambria Math" w:hAnsi="Cambria Math"/>
                        <w:sz w:val="28"/>
                        <w:szCs w:val="28"/>
                        <w:lang w:val="kk-KZ"/>
                      </w:rPr>
                      <m:t>l</m:t>
                    </m:r>
                  </m:sub>
                </m:sSub>
              </m:e>
            </m:d>
            <m:r>
              <m:rPr>
                <m:sty m:val="p"/>
              </m:rPr>
              <w:rPr>
                <w:rFonts w:ascii="Cambria Math" w:hAnsi="Cambria Math"/>
                <w:sz w:val="28"/>
                <w:szCs w:val="28"/>
                <w:lang w:val="kk-KZ"/>
              </w:rPr>
              <m:t>Y</m:t>
            </m:r>
          </m:e>
        </m:nary>
        <m:r>
          <w:rPr>
            <w:rFonts w:ascii="Cambria Math" w:hAnsi="Cambria Math"/>
            <w:sz w:val="28"/>
            <w:szCs w:val="28"/>
            <w:lang w:val="kk-KZ"/>
          </w:rPr>
          <m:t>+                    +</m:t>
        </m:r>
        <m:nary>
          <m:naryPr>
            <m:chr m:val="∑"/>
            <m:limLoc m:val="undOvr"/>
            <m:ctrlPr>
              <w:rPr>
                <w:rFonts w:ascii="Cambria Math" w:hAnsi="Cambria Math"/>
                <w:i/>
                <w:sz w:val="28"/>
                <w:szCs w:val="28"/>
                <w:lang w:val="kk-KZ"/>
              </w:rPr>
            </m:ctrlPr>
          </m:naryPr>
          <m:sub>
            <m:r>
              <w:rPr>
                <w:rFonts w:ascii="Cambria Math" w:hAnsi="Cambria Math"/>
                <w:sz w:val="28"/>
                <w:szCs w:val="28"/>
                <w:lang w:val="kk-KZ"/>
              </w:rPr>
              <m:t>k=1</m:t>
            </m:r>
          </m:sub>
          <m:sup>
            <m:r>
              <w:rPr>
                <w:rFonts w:ascii="Cambria Math" w:hAnsi="Cambria Math"/>
                <w:sz w:val="28"/>
                <w:szCs w:val="28"/>
                <w:lang w:val="kk-KZ"/>
              </w:rPr>
              <m:t>K</m:t>
            </m:r>
          </m:sup>
          <m:e>
            <m:d>
              <m:dPr>
                <m:ctrlPr>
                  <w:rPr>
                    <w:rFonts w:ascii="Cambria Math" w:hAnsi="Cambria Math"/>
                    <w:sz w:val="28"/>
                    <w:szCs w:val="28"/>
                    <w:lang w:val="kk-KZ"/>
                  </w:rPr>
                </m:ctrlPr>
              </m:dPr>
              <m:e>
                <m:f>
                  <m:fPr>
                    <m:ctrlPr>
                      <w:rPr>
                        <w:rFonts w:ascii="Cambria Math" w:hAnsi="Cambria Math"/>
                        <w:i/>
                        <w:sz w:val="28"/>
                        <w:szCs w:val="28"/>
                        <w:lang w:val="kk-KZ"/>
                      </w:rPr>
                    </m:ctrlPr>
                  </m:fPr>
                  <m:num>
                    <m:sSub>
                      <m:sSubPr>
                        <m:ctrlPr>
                          <w:rPr>
                            <w:rFonts w:ascii="Cambria Math" w:hAnsi="Cambria Math"/>
                            <w:i/>
                            <w:sz w:val="28"/>
                            <w:szCs w:val="28"/>
                            <w:lang w:val="kk-KZ"/>
                          </w:rPr>
                        </m:ctrlPr>
                      </m:sSubPr>
                      <m:e>
                        <m:r>
                          <w:rPr>
                            <w:rFonts w:ascii="Cambria Math" w:hAnsi="Cambria Math"/>
                            <w:sz w:val="28"/>
                            <w:szCs w:val="28"/>
                            <w:lang w:val="kk-KZ"/>
                          </w:rPr>
                          <m:t>C</m:t>
                        </m:r>
                      </m:e>
                      <m:sub>
                        <m:r>
                          <w:rPr>
                            <w:rFonts w:ascii="Cambria Math" w:hAnsi="Cambria Math"/>
                            <w:sz w:val="28"/>
                            <w:szCs w:val="28"/>
                            <w:lang w:val="kk-KZ"/>
                          </w:rPr>
                          <m:t>Pk</m:t>
                        </m:r>
                      </m:sub>
                    </m:sSub>
                    <m:sSub>
                      <m:sSubPr>
                        <m:ctrlPr>
                          <w:rPr>
                            <w:rFonts w:ascii="Cambria Math" w:hAnsi="Cambria Math"/>
                            <w:i/>
                            <w:sz w:val="28"/>
                            <w:szCs w:val="28"/>
                            <w:lang w:val="kk-KZ"/>
                          </w:rPr>
                        </m:ctrlPr>
                      </m:sSubPr>
                      <m:e>
                        <m:r>
                          <w:rPr>
                            <w:rFonts w:ascii="Cambria Math" w:hAnsi="Cambria Math"/>
                            <w:sz w:val="28"/>
                            <w:szCs w:val="28"/>
                            <w:lang w:val="kk-KZ"/>
                          </w:rPr>
                          <m:t>(T</m:t>
                        </m:r>
                      </m:e>
                      <m:sub>
                        <m:r>
                          <w:rPr>
                            <w:rFonts w:ascii="Cambria Math" w:hAnsi="Cambria Math"/>
                            <w:sz w:val="28"/>
                            <w:szCs w:val="28"/>
                            <w:lang w:val="kk-KZ"/>
                          </w:rPr>
                          <m:t>0</m:t>
                        </m:r>
                      </m:sub>
                    </m:sSub>
                    <m:r>
                      <w:rPr>
                        <w:rFonts w:ascii="Cambria Math" w:hAnsi="Cambria Math"/>
                        <w:sz w:val="28"/>
                        <w:szCs w:val="28"/>
                        <w:lang w:val="kk-KZ"/>
                      </w:rPr>
                      <m:t>)</m:t>
                    </m:r>
                  </m:num>
                  <m:den>
                    <m:sSub>
                      <m:sSubPr>
                        <m:ctrlPr>
                          <w:rPr>
                            <w:rFonts w:ascii="Cambria Math" w:hAnsi="Cambria Math"/>
                            <w:i/>
                            <w:sz w:val="28"/>
                            <w:szCs w:val="28"/>
                            <w:lang w:val="kk-KZ"/>
                          </w:rPr>
                        </m:ctrlPr>
                      </m:sSubPr>
                      <m:e>
                        <m:r>
                          <w:rPr>
                            <w:rFonts w:ascii="Cambria Math" w:hAnsi="Cambria Math"/>
                            <w:sz w:val="28"/>
                            <w:szCs w:val="28"/>
                            <w:lang w:val="kk-KZ"/>
                          </w:rPr>
                          <m:t>T</m:t>
                        </m:r>
                      </m:e>
                      <m:sub>
                        <m:r>
                          <w:rPr>
                            <w:rFonts w:ascii="Cambria Math" w:hAnsi="Cambria Math"/>
                            <w:sz w:val="28"/>
                            <w:szCs w:val="28"/>
                            <w:lang w:val="kk-KZ"/>
                          </w:rPr>
                          <m:t>0</m:t>
                        </m:r>
                      </m:sub>
                    </m:sSub>
                  </m:den>
                </m:f>
                <m:r>
                  <m:rPr>
                    <m:sty m:val="p"/>
                  </m:rPr>
                  <w:rPr>
                    <w:rFonts w:ascii="Cambria Math" w:hAnsi="Cambria Math"/>
                    <w:sz w:val="28"/>
                    <w:szCs w:val="28"/>
                    <w:lang w:val="kk-KZ"/>
                  </w:rPr>
                  <m:t>exp</m:t>
                </m:r>
                <m:sSubSup>
                  <m:sSubSupPr>
                    <m:ctrlPr>
                      <w:rPr>
                        <w:rFonts w:ascii="Cambria Math" w:hAnsi="Cambria Math"/>
                        <w:i/>
                        <w:sz w:val="28"/>
                        <w:szCs w:val="28"/>
                        <w:lang w:val="kk-KZ"/>
                      </w:rPr>
                    </m:ctrlPr>
                  </m:sSubSupPr>
                  <m:e>
                    <m:r>
                      <w:rPr>
                        <w:rFonts w:ascii="Cambria Math" w:hAnsi="Cambria Math"/>
                        <w:sz w:val="28"/>
                        <w:szCs w:val="28"/>
                        <w:lang w:val="kk-KZ"/>
                      </w:rPr>
                      <m:t>X</m:t>
                    </m:r>
                  </m:e>
                  <m:sub>
                    <m:r>
                      <w:rPr>
                        <w:rFonts w:ascii="Cambria Math" w:hAnsi="Cambria Math"/>
                        <w:sz w:val="28"/>
                        <w:szCs w:val="28"/>
                        <w:lang w:val="kk-KZ"/>
                      </w:rPr>
                      <m:t>k</m:t>
                    </m:r>
                  </m:sub>
                  <m:sup>
                    <m:r>
                      <w:rPr>
                        <w:rFonts w:ascii="Cambria Math" w:hAnsi="Cambria Math"/>
                        <w:sz w:val="28"/>
                        <w:szCs w:val="28"/>
                        <w:lang w:val="kk-KZ"/>
                      </w:rPr>
                      <m:t>0</m:t>
                    </m:r>
                  </m:sup>
                </m:sSubSup>
              </m:e>
            </m:d>
            <m:r>
              <w:rPr>
                <w:rFonts w:ascii="Cambria Math" w:hAnsi="Cambria Math"/>
                <w:sz w:val="28"/>
                <w:szCs w:val="28"/>
                <w:lang w:val="kk-KZ"/>
              </w:rPr>
              <m:t>T</m:t>
            </m:r>
          </m:e>
        </m:nary>
        <m:r>
          <w:rPr>
            <w:rFonts w:ascii="Cambria Math" w:hAnsi="Cambria Math"/>
            <w:sz w:val="28"/>
            <w:szCs w:val="28"/>
            <w:lang w:val="kk-KZ"/>
          </w:rPr>
          <m:t>+</m:t>
        </m:r>
        <m:nary>
          <m:naryPr>
            <m:chr m:val="∑"/>
            <m:limLoc m:val="undOvr"/>
            <m:ctrlPr>
              <w:rPr>
                <w:rFonts w:ascii="Cambria Math" w:hAnsi="Cambria Math"/>
                <w:i/>
                <w:sz w:val="28"/>
                <w:szCs w:val="28"/>
                <w:lang w:val="kk-KZ"/>
              </w:rPr>
            </m:ctrlPr>
          </m:naryPr>
          <m:sub>
            <m:r>
              <w:rPr>
                <w:rFonts w:ascii="Cambria Math" w:hAnsi="Cambria Math"/>
                <w:sz w:val="28"/>
                <w:szCs w:val="28"/>
                <w:lang w:val="kk-KZ"/>
              </w:rPr>
              <m:t>k=1</m:t>
            </m:r>
          </m:sub>
          <m:sup>
            <m:r>
              <w:rPr>
                <w:rFonts w:ascii="Cambria Math" w:hAnsi="Cambria Math"/>
                <w:sz w:val="28"/>
                <w:szCs w:val="28"/>
                <w:lang w:val="kk-KZ"/>
              </w:rPr>
              <m:t>K</m:t>
            </m:r>
          </m:sup>
          <m:e>
            <m:d>
              <m:dPr>
                <m:ctrlPr>
                  <w:rPr>
                    <w:rFonts w:ascii="Cambria Math" w:hAnsi="Cambria Math"/>
                    <w:sz w:val="28"/>
                    <w:szCs w:val="28"/>
                    <w:lang w:val="kk-KZ"/>
                  </w:rPr>
                </m:ctrlPr>
              </m:dPr>
              <m:e>
                <m:sSubSup>
                  <m:sSubSupPr>
                    <m:ctrlPr>
                      <w:rPr>
                        <w:rFonts w:ascii="Cambria Math" w:hAnsi="Cambria Math"/>
                        <w:i/>
                        <w:sz w:val="28"/>
                        <w:szCs w:val="28"/>
                        <w:lang w:val="kk-KZ"/>
                      </w:rPr>
                    </m:ctrlPr>
                  </m:sSubSupPr>
                  <m:e>
                    <m:r>
                      <w:rPr>
                        <w:rFonts w:ascii="Cambria Math" w:hAnsi="Cambria Math"/>
                        <w:sz w:val="28"/>
                        <w:szCs w:val="28"/>
                        <w:lang w:val="kk-KZ"/>
                      </w:rPr>
                      <m:t>S</m:t>
                    </m:r>
                  </m:e>
                  <m:sub>
                    <m:r>
                      <w:rPr>
                        <w:rFonts w:ascii="Cambria Math" w:hAnsi="Cambria Math"/>
                        <w:sz w:val="28"/>
                        <w:szCs w:val="28"/>
                        <w:lang w:val="kk-KZ"/>
                      </w:rPr>
                      <m:t>k</m:t>
                    </m:r>
                  </m:sub>
                  <m:sup>
                    <m:r>
                      <w:rPr>
                        <w:rFonts w:ascii="Cambria Math" w:hAnsi="Cambria Math"/>
                        <w:sz w:val="28"/>
                        <w:szCs w:val="28"/>
                        <w:lang w:val="kk-KZ"/>
                      </w:rPr>
                      <m:t>0</m:t>
                    </m:r>
                  </m:sup>
                </m:sSubSup>
                <m:sSub>
                  <m:sSubPr>
                    <m:ctrlPr>
                      <w:rPr>
                        <w:rFonts w:ascii="Cambria Math" w:hAnsi="Cambria Math"/>
                        <w:i/>
                        <w:sz w:val="28"/>
                        <w:szCs w:val="28"/>
                        <w:lang w:val="kk-KZ"/>
                      </w:rPr>
                    </m:ctrlPr>
                  </m:sSubPr>
                  <m:e>
                    <m:r>
                      <w:rPr>
                        <w:rFonts w:ascii="Cambria Math" w:hAnsi="Cambria Math"/>
                        <w:sz w:val="28"/>
                        <w:szCs w:val="28"/>
                        <w:lang w:val="kk-KZ"/>
                      </w:rPr>
                      <m:t>(T</m:t>
                    </m:r>
                  </m:e>
                  <m:sub>
                    <m:r>
                      <w:rPr>
                        <w:rFonts w:ascii="Cambria Math" w:hAnsi="Cambria Math"/>
                        <w:sz w:val="28"/>
                        <w:szCs w:val="28"/>
                        <w:lang w:val="kk-KZ"/>
                      </w:rPr>
                      <m:t>0</m:t>
                    </m:r>
                  </m:sub>
                </m:sSub>
                <m:r>
                  <w:rPr>
                    <w:rFonts w:ascii="Cambria Math" w:hAnsi="Cambria Math"/>
                    <w:sz w:val="28"/>
                    <w:szCs w:val="28"/>
                    <w:lang w:val="kk-KZ"/>
                  </w:rPr>
                  <m:t>)</m:t>
                </m:r>
                <m:r>
                  <m:rPr>
                    <m:sty m:val="p"/>
                  </m:rPr>
                  <w:rPr>
                    <w:rFonts w:ascii="Cambria Math" w:hAnsi="Cambria Math"/>
                    <w:sz w:val="28"/>
                    <w:szCs w:val="28"/>
                    <w:lang w:val="kk-KZ"/>
                  </w:rPr>
                  <m:t>exp</m:t>
                </m:r>
                <m:sSubSup>
                  <m:sSubSupPr>
                    <m:ctrlPr>
                      <w:rPr>
                        <w:rFonts w:ascii="Cambria Math" w:hAnsi="Cambria Math"/>
                        <w:i/>
                        <w:sz w:val="28"/>
                        <w:szCs w:val="28"/>
                        <w:lang w:val="kk-KZ"/>
                      </w:rPr>
                    </m:ctrlPr>
                  </m:sSubSupPr>
                  <m:e>
                    <m:r>
                      <w:rPr>
                        <w:rFonts w:ascii="Cambria Math" w:hAnsi="Cambria Math"/>
                        <w:sz w:val="28"/>
                        <w:szCs w:val="28"/>
                        <w:lang w:val="kk-KZ"/>
                      </w:rPr>
                      <m:t>X</m:t>
                    </m:r>
                  </m:e>
                  <m:sub>
                    <m:r>
                      <w:rPr>
                        <w:rFonts w:ascii="Cambria Math" w:hAnsi="Cambria Math"/>
                        <w:sz w:val="28"/>
                        <w:szCs w:val="28"/>
                        <w:lang w:val="kk-KZ"/>
                      </w:rPr>
                      <m:t>k</m:t>
                    </m:r>
                  </m:sub>
                  <m:sup>
                    <m:r>
                      <w:rPr>
                        <w:rFonts w:ascii="Cambria Math" w:hAnsi="Cambria Math"/>
                        <w:sz w:val="28"/>
                        <w:szCs w:val="28"/>
                        <w:lang w:val="kk-KZ"/>
                      </w:rPr>
                      <m:t>0</m:t>
                    </m:r>
                  </m:sup>
                </m:sSubSup>
              </m:e>
            </m:d>
            <m:sSub>
              <m:sSubPr>
                <m:ctrlPr>
                  <w:rPr>
                    <w:rFonts w:ascii="Cambria Math" w:hAnsi="Cambria Math"/>
                    <w:i/>
                    <w:sz w:val="28"/>
                    <w:szCs w:val="28"/>
                    <w:lang w:val="kk-KZ"/>
                  </w:rPr>
                </m:ctrlPr>
              </m:sSubPr>
              <m:e>
                <m:r>
                  <w:rPr>
                    <w:rFonts w:ascii="Cambria Math" w:hAnsi="Cambria Math"/>
                    <w:sz w:val="28"/>
                    <w:szCs w:val="28"/>
                    <w:lang w:val="kk-KZ"/>
                  </w:rPr>
                  <m:t>X</m:t>
                </m:r>
              </m:e>
              <m:sub>
                <m:r>
                  <w:rPr>
                    <w:rFonts w:ascii="Cambria Math" w:hAnsi="Cambria Math"/>
                    <w:sz w:val="28"/>
                    <w:szCs w:val="28"/>
                    <w:lang w:val="kk-KZ"/>
                  </w:rPr>
                  <m:t>k</m:t>
                </m:r>
              </m:sub>
            </m:sSub>
          </m:e>
        </m:nary>
        <m:r>
          <w:rPr>
            <w:rFonts w:ascii="Cambria Math" w:hAnsi="Cambria Math"/>
            <w:sz w:val="28"/>
            <w:szCs w:val="28"/>
            <w:lang w:val="kk-KZ"/>
          </w:rPr>
          <m:t>=                                =</m:t>
        </m:r>
        <m:nary>
          <m:naryPr>
            <m:chr m:val="∑"/>
            <m:limLoc m:val="undOvr"/>
            <m:ctrlPr>
              <w:rPr>
                <w:rFonts w:ascii="Cambria Math" w:hAnsi="Cambria Math"/>
                <w:i/>
                <w:sz w:val="28"/>
                <w:szCs w:val="28"/>
                <w:lang w:val="kk-KZ"/>
              </w:rPr>
            </m:ctrlPr>
          </m:naryPr>
          <m:sub>
            <m:r>
              <w:rPr>
                <w:rFonts w:ascii="Cambria Math" w:hAnsi="Cambria Math"/>
                <w:sz w:val="28"/>
                <w:szCs w:val="28"/>
                <w:lang w:val="kk-KZ"/>
              </w:rPr>
              <m:t>l=1</m:t>
            </m:r>
          </m:sub>
          <m:sup>
            <m:r>
              <w:rPr>
                <w:rFonts w:ascii="Cambria Math" w:hAnsi="Cambria Math"/>
                <w:sz w:val="28"/>
                <w:szCs w:val="28"/>
                <w:lang w:val="kk-KZ"/>
              </w:rPr>
              <m:t>R</m:t>
            </m:r>
          </m:sup>
          <m:e>
            <m:d>
              <m:dPr>
                <m:ctrlPr>
                  <w:rPr>
                    <w:rFonts w:ascii="Cambria Math" w:hAnsi="Cambria Math"/>
                    <w:sz w:val="28"/>
                    <w:szCs w:val="28"/>
                    <w:lang w:val="kk-KZ"/>
                  </w:rPr>
                </m:ctrlPr>
              </m:dPr>
              <m:e>
                <m:sSub>
                  <m:sSubPr>
                    <m:ctrlPr>
                      <w:rPr>
                        <w:rFonts w:ascii="Cambria Math" w:hAnsi="Cambria Math"/>
                        <w:i/>
                        <w:sz w:val="28"/>
                        <w:szCs w:val="28"/>
                        <w:lang w:val="kk-KZ"/>
                      </w:rPr>
                    </m:ctrlPr>
                  </m:sSubPr>
                  <m:e>
                    <m:r>
                      <w:rPr>
                        <w:rFonts w:ascii="Cambria Math" w:hAnsi="Cambria Math"/>
                        <w:sz w:val="28"/>
                        <w:szCs w:val="28"/>
                        <w:lang w:val="kk-KZ"/>
                      </w:rPr>
                      <m:t>C</m:t>
                    </m:r>
                  </m:e>
                  <m:sub>
                    <m:r>
                      <w:rPr>
                        <w:rFonts w:ascii="Cambria Math" w:hAnsi="Cambria Math"/>
                        <w:sz w:val="28"/>
                        <w:szCs w:val="28"/>
                        <w:lang w:val="kk-KZ"/>
                      </w:rPr>
                      <m:t>Pl</m:t>
                    </m:r>
                  </m:sub>
                </m:sSub>
                <m:sSub>
                  <m:sSubPr>
                    <m:ctrlPr>
                      <w:rPr>
                        <w:rFonts w:ascii="Cambria Math" w:hAnsi="Cambria Math"/>
                        <w:i/>
                        <w:sz w:val="28"/>
                        <w:szCs w:val="28"/>
                        <w:lang w:val="kk-KZ"/>
                      </w:rPr>
                    </m:ctrlPr>
                  </m:sSubPr>
                  <m:e>
                    <m:r>
                      <w:rPr>
                        <w:rFonts w:ascii="Cambria Math" w:hAnsi="Cambria Math"/>
                        <w:sz w:val="28"/>
                        <w:szCs w:val="28"/>
                        <w:lang w:val="kk-KZ"/>
                      </w:rPr>
                      <m:t>(T</m:t>
                    </m:r>
                  </m:e>
                  <m:sub>
                    <m:r>
                      <w:rPr>
                        <w:rFonts w:ascii="Cambria Math" w:hAnsi="Cambria Math"/>
                        <w:sz w:val="28"/>
                        <w:szCs w:val="28"/>
                        <w:lang w:val="kk-KZ"/>
                      </w:rPr>
                      <m:t>0</m:t>
                    </m:r>
                  </m:sub>
                </m:sSub>
                <m:r>
                  <w:rPr>
                    <w:rFonts w:ascii="Cambria Math" w:hAnsi="Cambria Math"/>
                    <w:sz w:val="28"/>
                    <w:szCs w:val="28"/>
                    <w:lang w:val="kk-KZ"/>
                  </w:rPr>
                  <m:t>)+</m:t>
                </m:r>
                <m:sSub>
                  <m:sSubPr>
                    <m:ctrlPr>
                      <w:rPr>
                        <w:rFonts w:ascii="Cambria Math" w:hAnsi="Cambria Math"/>
                        <w:i/>
                        <w:sz w:val="28"/>
                        <w:szCs w:val="28"/>
                        <w:lang w:val="kk-KZ"/>
                      </w:rPr>
                    </m:ctrlPr>
                  </m:sSubPr>
                  <m:e>
                    <m:r>
                      <w:rPr>
                        <w:rFonts w:ascii="Cambria Math" w:hAnsi="Cambria Math"/>
                        <w:sz w:val="28"/>
                        <w:szCs w:val="28"/>
                        <w:lang w:val="kk-KZ"/>
                      </w:rPr>
                      <m:t>R</m:t>
                    </m:r>
                  </m:e>
                  <m:sub>
                    <m:r>
                      <w:rPr>
                        <w:rFonts w:ascii="Cambria Math" w:hAnsi="Cambria Math"/>
                        <w:sz w:val="28"/>
                        <w:szCs w:val="28"/>
                        <w:lang w:val="kk-KZ"/>
                      </w:rPr>
                      <m:t>0</m:t>
                    </m:r>
                  </m:sub>
                </m:sSub>
                <m:r>
                  <w:rPr>
                    <w:rFonts w:ascii="Cambria Math" w:hAnsi="Cambria Math"/>
                    <w:sz w:val="28"/>
                    <w:szCs w:val="28"/>
                    <w:lang w:val="kk-KZ"/>
                  </w:rPr>
                  <m:t>(</m:t>
                </m:r>
                <m:sSup>
                  <m:sSupPr>
                    <m:ctrlPr>
                      <w:rPr>
                        <w:rFonts w:ascii="Cambria Math" w:hAnsi="Cambria Math"/>
                        <w:i/>
                        <w:sz w:val="28"/>
                        <w:szCs w:val="28"/>
                        <w:lang w:val="kk-KZ"/>
                      </w:rPr>
                    </m:ctrlPr>
                  </m:sSupPr>
                  <m:e>
                    <m:r>
                      <w:rPr>
                        <w:rFonts w:ascii="Cambria Math" w:hAnsi="Cambria Math"/>
                        <w:sz w:val="28"/>
                        <w:szCs w:val="28"/>
                        <w:lang w:val="kk-KZ"/>
                      </w:rPr>
                      <m:t>Y</m:t>
                    </m:r>
                  </m:e>
                  <m:sup>
                    <m:r>
                      <w:rPr>
                        <w:rFonts w:ascii="Cambria Math" w:hAnsi="Cambria Math"/>
                        <w:sz w:val="28"/>
                        <w:szCs w:val="28"/>
                        <w:lang w:val="kk-KZ"/>
                      </w:rPr>
                      <m:t>0</m:t>
                    </m:r>
                  </m:sup>
                </m:sSup>
                <m:r>
                  <w:rPr>
                    <w:rFonts w:ascii="Cambria Math" w:hAnsi="Cambria Math"/>
                    <w:sz w:val="28"/>
                    <w:szCs w:val="28"/>
                    <w:lang w:val="kk-KZ"/>
                  </w:rPr>
                  <m:t>-1)</m:t>
                </m:r>
              </m:e>
            </m:d>
            <m:r>
              <m:rPr>
                <m:sty m:val="p"/>
              </m:rPr>
              <w:rPr>
                <w:rFonts w:ascii="Cambria Math" w:hAnsi="Cambria Math"/>
                <w:sz w:val="28"/>
                <w:szCs w:val="28"/>
                <w:lang w:val="kk-KZ"/>
              </w:rPr>
              <m:t>exp</m:t>
            </m:r>
            <m:sSub>
              <m:sSubPr>
                <m:ctrlPr>
                  <w:rPr>
                    <w:rFonts w:ascii="Cambria Math" w:hAnsi="Cambria Math"/>
                    <w:i/>
                    <w:sz w:val="28"/>
                    <w:szCs w:val="28"/>
                    <w:lang w:val="kk-KZ"/>
                  </w:rPr>
                </m:ctrlPr>
              </m:sSubPr>
              <m:e>
                <m:r>
                  <w:rPr>
                    <w:rFonts w:ascii="Cambria Math" w:hAnsi="Cambria Math"/>
                    <w:sz w:val="28"/>
                    <w:szCs w:val="28"/>
                    <w:lang w:val="kk-KZ"/>
                  </w:rPr>
                  <m:t>X</m:t>
                </m:r>
              </m:e>
              <m:sub>
                <m:r>
                  <w:rPr>
                    <w:rFonts w:ascii="Cambria Math" w:hAnsi="Cambria Math"/>
                    <w:sz w:val="28"/>
                    <w:szCs w:val="28"/>
                    <w:lang w:val="kk-KZ"/>
                  </w:rPr>
                  <m:t>l</m:t>
                </m:r>
              </m:sub>
            </m:sSub>
          </m:e>
        </m:nary>
        <m:r>
          <w:rPr>
            <w:rFonts w:ascii="Cambria Math" w:hAnsi="Cambria Math"/>
            <w:sz w:val="28"/>
            <w:szCs w:val="28"/>
            <w:lang w:val="kk-KZ"/>
          </w:rPr>
          <m:t>+                                           +</m:t>
        </m:r>
        <m:nary>
          <m:naryPr>
            <m:chr m:val="∑"/>
            <m:limLoc m:val="undOvr"/>
            <m:ctrlPr>
              <w:rPr>
                <w:rFonts w:ascii="Cambria Math" w:hAnsi="Cambria Math"/>
                <w:i/>
                <w:sz w:val="28"/>
                <w:szCs w:val="28"/>
                <w:lang w:val="kk-KZ"/>
              </w:rPr>
            </m:ctrlPr>
          </m:naryPr>
          <m:sub>
            <m:r>
              <w:rPr>
                <w:rFonts w:ascii="Cambria Math" w:hAnsi="Cambria Math"/>
                <w:sz w:val="28"/>
                <w:szCs w:val="28"/>
                <w:lang w:val="kk-KZ"/>
              </w:rPr>
              <m:t>k=1</m:t>
            </m:r>
          </m:sub>
          <m:sup>
            <m:r>
              <w:rPr>
                <w:rFonts w:ascii="Cambria Math" w:hAnsi="Cambria Math"/>
                <w:sz w:val="28"/>
                <w:szCs w:val="28"/>
                <w:lang w:val="kk-KZ"/>
              </w:rPr>
              <m:t>K</m:t>
            </m:r>
          </m:sup>
          <m:e>
            <m:d>
              <m:dPr>
                <m:ctrlPr>
                  <w:rPr>
                    <w:rFonts w:ascii="Cambria Math" w:hAnsi="Cambria Math"/>
                    <w:sz w:val="28"/>
                    <w:szCs w:val="28"/>
                    <w:lang w:val="kk-KZ"/>
                  </w:rPr>
                </m:ctrlPr>
              </m:dPr>
              <m:e>
                <m:sSub>
                  <m:sSubPr>
                    <m:ctrlPr>
                      <w:rPr>
                        <w:rFonts w:ascii="Cambria Math" w:hAnsi="Cambria Math"/>
                        <w:i/>
                        <w:sz w:val="28"/>
                        <w:szCs w:val="28"/>
                        <w:lang w:val="kk-KZ"/>
                      </w:rPr>
                    </m:ctrlPr>
                  </m:sSubPr>
                  <m:e>
                    <m:r>
                      <w:rPr>
                        <w:rFonts w:ascii="Cambria Math" w:hAnsi="Cambria Math"/>
                        <w:sz w:val="28"/>
                        <w:szCs w:val="28"/>
                        <w:lang w:val="kk-KZ"/>
                      </w:rPr>
                      <m:t>C</m:t>
                    </m:r>
                  </m:e>
                  <m:sub>
                    <m:r>
                      <w:rPr>
                        <w:rFonts w:ascii="Cambria Math" w:hAnsi="Cambria Math"/>
                        <w:sz w:val="28"/>
                        <w:szCs w:val="28"/>
                        <w:lang w:val="kk-KZ"/>
                      </w:rPr>
                      <m:t>Pk</m:t>
                    </m:r>
                  </m:sub>
                </m:sSub>
                <m:sSub>
                  <m:sSubPr>
                    <m:ctrlPr>
                      <w:rPr>
                        <w:rFonts w:ascii="Cambria Math" w:hAnsi="Cambria Math"/>
                        <w:i/>
                        <w:sz w:val="28"/>
                        <w:szCs w:val="28"/>
                        <w:lang w:val="kk-KZ"/>
                      </w:rPr>
                    </m:ctrlPr>
                  </m:sSubPr>
                  <m:e>
                    <m:r>
                      <w:rPr>
                        <w:rFonts w:ascii="Cambria Math" w:hAnsi="Cambria Math"/>
                        <w:sz w:val="28"/>
                        <w:szCs w:val="28"/>
                        <w:lang w:val="kk-KZ"/>
                      </w:rPr>
                      <m:t>(T</m:t>
                    </m:r>
                  </m:e>
                  <m:sub>
                    <m:r>
                      <w:rPr>
                        <w:rFonts w:ascii="Cambria Math" w:hAnsi="Cambria Math"/>
                        <w:sz w:val="28"/>
                        <w:szCs w:val="28"/>
                        <w:lang w:val="kk-KZ"/>
                      </w:rPr>
                      <m:t>0</m:t>
                    </m:r>
                  </m:sub>
                </m:sSub>
                <m:r>
                  <w:rPr>
                    <w:rFonts w:ascii="Cambria Math" w:hAnsi="Cambria Math"/>
                    <w:sz w:val="28"/>
                    <w:szCs w:val="28"/>
                    <w:lang w:val="kk-KZ"/>
                  </w:rPr>
                  <m:t>)+</m:t>
                </m:r>
                <m:sSubSup>
                  <m:sSubSupPr>
                    <m:ctrlPr>
                      <w:rPr>
                        <w:rFonts w:ascii="Cambria Math" w:hAnsi="Cambria Math"/>
                        <w:i/>
                        <w:sz w:val="28"/>
                        <w:szCs w:val="28"/>
                        <w:lang w:val="kk-KZ"/>
                      </w:rPr>
                    </m:ctrlPr>
                  </m:sSubSupPr>
                  <m:e>
                    <m:r>
                      <w:rPr>
                        <w:rFonts w:ascii="Cambria Math" w:hAnsi="Cambria Math"/>
                        <w:sz w:val="28"/>
                        <w:szCs w:val="28"/>
                        <w:lang w:val="kk-KZ"/>
                      </w:rPr>
                      <m:t>S</m:t>
                    </m:r>
                  </m:e>
                  <m:sub>
                    <m:r>
                      <w:rPr>
                        <w:rFonts w:ascii="Cambria Math" w:hAnsi="Cambria Math"/>
                        <w:sz w:val="28"/>
                        <w:szCs w:val="28"/>
                        <w:lang w:val="kk-KZ"/>
                      </w:rPr>
                      <m:t>k</m:t>
                    </m:r>
                  </m:sub>
                  <m:sup>
                    <m:r>
                      <w:rPr>
                        <w:rFonts w:ascii="Cambria Math" w:hAnsi="Cambria Math"/>
                        <w:sz w:val="28"/>
                        <w:szCs w:val="28"/>
                        <w:lang w:val="kk-KZ"/>
                      </w:rPr>
                      <m:t>0</m:t>
                    </m:r>
                  </m:sup>
                </m:sSubSup>
                <m:sSub>
                  <m:sSubPr>
                    <m:ctrlPr>
                      <w:rPr>
                        <w:rFonts w:ascii="Cambria Math" w:hAnsi="Cambria Math"/>
                        <w:i/>
                        <w:sz w:val="28"/>
                        <w:szCs w:val="28"/>
                        <w:lang w:val="kk-KZ"/>
                      </w:rPr>
                    </m:ctrlPr>
                  </m:sSubPr>
                  <m:e>
                    <m:r>
                      <w:rPr>
                        <w:rFonts w:ascii="Cambria Math" w:hAnsi="Cambria Math"/>
                        <w:sz w:val="28"/>
                        <w:szCs w:val="28"/>
                        <w:lang w:val="kk-KZ"/>
                      </w:rPr>
                      <m:t>(T</m:t>
                    </m:r>
                  </m:e>
                  <m:sub>
                    <m:r>
                      <w:rPr>
                        <w:rFonts w:ascii="Cambria Math" w:hAnsi="Cambria Math"/>
                        <w:sz w:val="28"/>
                        <w:szCs w:val="28"/>
                        <w:lang w:val="kk-KZ"/>
                      </w:rPr>
                      <m:t>0</m:t>
                    </m:r>
                  </m:sub>
                </m:sSub>
                <m:r>
                  <w:rPr>
                    <w:rFonts w:ascii="Cambria Math" w:hAnsi="Cambria Math"/>
                    <w:sz w:val="28"/>
                    <w:szCs w:val="28"/>
                    <w:lang w:val="kk-KZ"/>
                  </w:rPr>
                  <m:t>)(</m:t>
                </m:r>
                <m:sSub>
                  <m:sSubPr>
                    <m:ctrlPr>
                      <w:rPr>
                        <w:rFonts w:ascii="Cambria Math" w:hAnsi="Cambria Math"/>
                        <w:i/>
                        <w:sz w:val="28"/>
                        <w:szCs w:val="28"/>
                        <w:lang w:val="kk-KZ"/>
                      </w:rPr>
                    </m:ctrlPr>
                  </m:sSubPr>
                  <m:e>
                    <m:r>
                      <w:rPr>
                        <w:rFonts w:ascii="Cambria Math" w:hAnsi="Cambria Math"/>
                        <w:sz w:val="28"/>
                        <w:szCs w:val="28"/>
                        <w:lang w:val="kk-KZ"/>
                      </w:rPr>
                      <m:t>X</m:t>
                    </m:r>
                  </m:e>
                  <m:sub>
                    <m:r>
                      <w:rPr>
                        <w:rFonts w:ascii="Cambria Math" w:hAnsi="Cambria Math"/>
                        <w:sz w:val="28"/>
                        <w:szCs w:val="28"/>
                        <w:lang w:val="kk-KZ"/>
                      </w:rPr>
                      <m:t>k</m:t>
                    </m:r>
                  </m:sub>
                </m:sSub>
                <m:r>
                  <w:rPr>
                    <w:rFonts w:ascii="Cambria Math" w:hAnsi="Cambria Math"/>
                    <w:sz w:val="28"/>
                    <w:szCs w:val="28"/>
                    <w:lang w:val="kk-KZ"/>
                  </w:rPr>
                  <m:t>-1)</m:t>
                </m:r>
              </m:e>
            </m:d>
            <m:r>
              <m:rPr>
                <m:sty m:val="p"/>
              </m:rPr>
              <w:rPr>
                <w:rFonts w:ascii="Cambria Math" w:hAnsi="Cambria Math"/>
                <w:sz w:val="28"/>
                <w:szCs w:val="28"/>
                <w:lang w:val="kk-KZ"/>
              </w:rPr>
              <m:t>exp</m:t>
            </m:r>
            <m:sSubSup>
              <m:sSubSupPr>
                <m:ctrlPr>
                  <w:rPr>
                    <w:rFonts w:ascii="Cambria Math" w:hAnsi="Cambria Math"/>
                    <w:i/>
                    <w:sz w:val="28"/>
                    <w:szCs w:val="28"/>
                    <w:lang w:val="kk-KZ"/>
                  </w:rPr>
                </m:ctrlPr>
              </m:sSubSupPr>
              <m:e>
                <m:r>
                  <w:rPr>
                    <w:rFonts w:ascii="Cambria Math" w:hAnsi="Cambria Math"/>
                    <w:sz w:val="28"/>
                    <w:szCs w:val="28"/>
                    <w:lang w:val="kk-KZ"/>
                  </w:rPr>
                  <m:t>X</m:t>
                </m:r>
              </m:e>
              <m:sub>
                <m:r>
                  <w:rPr>
                    <w:rFonts w:ascii="Cambria Math" w:hAnsi="Cambria Math"/>
                    <w:sz w:val="28"/>
                    <w:szCs w:val="28"/>
                    <w:lang w:val="kk-KZ"/>
                  </w:rPr>
                  <m:t>k</m:t>
                </m:r>
              </m:sub>
              <m:sup>
                <m:r>
                  <w:rPr>
                    <w:rFonts w:ascii="Cambria Math" w:hAnsi="Cambria Math"/>
                    <w:sz w:val="28"/>
                    <w:szCs w:val="28"/>
                    <w:lang w:val="kk-KZ"/>
                  </w:rPr>
                  <m:t>0</m:t>
                </m:r>
              </m:sup>
            </m:sSubSup>
          </m:e>
        </m:nary>
      </m:oMath>
      <w:r w:rsidR="00935370" w:rsidRPr="00935370">
        <w:rPr>
          <w:sz w:val="28"/>
          <w:szCs w:val="28"/>
          <w:lang w:val="kk-KZ"/>
        </w:rPr>
        <w:t>.</w:t>
      </w:r>
      <w:r>
        <w:rPr>
          <w:sz w:val="28"/>
          <w:szCs w:val="28"/>
          <w:lang w:val="kk-KZ"/>
        </w:rPr>
        <w:tab/>
      </w:r>
      <w:r w:rsidRPr="00861400">
        <w:rPr>
          <w:sz w:val="28"/>
          <w:szCs w:val="28"/>
          <w:lang w:val="kk-KZ"/>
        </w:rPr>
        <w:t>(</w:t>
      </w:r>
      <w:r w:rsidR="00D363BC">
        <w:rPr>
          <w:sz w:val="28"/>
          <w:szCs w:val="28"/>
          <w:lang w:val="kk-KZ"/>
        </w:rPr>
        <w:t>2.2</w:t>
      </w:r>
      <w:r w:rsidR="00D363BC">
        <w:rPr>
          <w:sz w:val="28"/>
          <w:szCs w:val="28"/>
          <w:lang w:val="en-US"/>
        </w:rPr>
        <w:t>2</w:t>
      </w:r>
      <w:r w:rsidRPr="00861400">
        <w:rPr>
          <w:sz w:val="28"/>
          <w:szCs w:val="28"/>
          <w:lang w:val="kk-KZ"/>
        </w:rPr>
        <w:t>)</w:t>
      </w:r>
    </w:p>
    <w:p w14:paraId="35834A10" w14:textId="1FA2F156" w:rsidR="00AF3567" w:rsidRDefault="00AF3567" w:rsidP="00DA3131">
      <w:pPr>
        <w:jc w:val="both"/>
        <w:rPr>
          <w:sz w:val="28"/>
          <w:szCs w:val="28"/>
          <w:highlight w:val="yellow"/>
          <w:lang w:val="kk-KZ"/>
        </w:rPr>
      </w:pPr>
    </w:p>
    <w:p w14:paraId="4911462F" w14:textId="77777777" w:rsidR="001F5031" w:rsidRPr="00861400" w:rsidRDefault="001F5031" w:rsidP="00DA3131">
      <w:pPr>
        <w:jc w:val="both"/>
        <w:rPr>
          <w:sz w:val="28"/>
          <w:szCs w:val="28"/>
          <w:highlight w:val="yellow"/>
          <w:lang w:val="kk-KZ"/>
        </w:rPr>
      </w:pPr>
    </w:p>
    <w:p w14:paraId="59EEFEC8" w14:textId="32D3E846" w:rsidR="00854738" w:rsidRPr="001F5031" w:rsidRDefault="00854738" w:rsidP="00B41D0C">
      <w:pPr>
        <w:pStyle w:val="a5"/>
        <w:numPr>
          <w:ilvl w:val="0"/>
          <w:numId w:val="12"/>
        </w:numPr>
        <w:tabs>
          <w:tab w:val="left" w:pos="993"/>
        </w:tabs>
        <w:spacing w:after="0"/>
        <w:ind w:left="0" w:firstLine="709"/>
        <w:jc w:val="both"/>
        <w:rPr>
          <w:rFonts w:ascii="Times New Roman" w:hAnsi="Times New Roman" w:cs="Times New Roman"/>
          <w:sz w:val="28"/>
          <w:szCs w:val="28"/>
          <w:lang w:val="kk-KZ"/>
        </w:rPr>
      </w:pPr>
      <w:r w:rsidRPr="00AF3567">
        <w:rPr>
          <w:rFonts w:ascii="Times New Roman" w:hAnsi="Times New Roman" w:cs="Times New Roman"/>
          <w:sz w:val="28"/>
          <w:szCs w:val="28"/>
          <w:lang w:val="en-US"/>
        </w:rPr>
        <w:t>The equation for determining the enthalpy of the system</w:t>
      </w:r>
      <w:r w:rsidR="00935370">
        <w:rPr>
          <w:rFonts w:ascii="Times New Roman" w:hAnsi="Times New Roman" w:cs="Times New Roman"/>
          <w:sz w:val="28"/>
          <w:szCs w:val="28"/>
          <w:lang w:val="en-US"/>
        </w:rPr>
        <w:t>:</w:t>
      </w:r>
    </w:p>
    <w:p w14:paraId="53F22AB8" w14:textId="77777777" w:rsidR="00232CF7" w:rsidRDefault="00232CF7" w:rsidP="00DA3131">
      <w:pPr>
        <w:tabs>
          <w:tab w:val="center" w:pos="4820"/>
          <w:tab w:val="right" w:pos="9639"/>
        </w:tabs>
        <w:jc w:val="both"/>
        <w:rPr>
          <w:sz w:val="28"/>
          <w:szCs w:val="28"/>
          <w:lang w:val="kk-KZ"/>
        </w:rPr>
      </w:pPr>
    </w:p>
    <w:p w14:paraId="40B111FA" w14:textId="6D118397" w:rsidR="00854738" w:rsidRPr="00861400" w:rsidRDefault="00854738" w:rsidP="00DA3131">
      <w:pPr>
        <w:tabs>
          <w:tab w:val="center" w:pos="4820"/>
          <w:tab w:val="right" w:pos="9639"/>
        </w:tabs>
        <w:jc w:val="both"/>
        <w:rPr>
          <w:sz w:val="28"/>
          <w:szCs w:val="28"/>
          <w:lang w:val="kk-KZ"/>
        </w:rPr>
      </w:pPr>
      <w:r>
        <w:rPr>
          <w:sz w:val="28"/>
          <w:szCs w:val="28"/>
          <w:lang w:val="kk-KZ"/>
        </w:rPr>
        <w:tab/>
      </w:r>
      <m:oMath>
        <m:r>
          <w:rPr>
            <w:rFonts w:ascii="Cambria Math" w:hAnsi="Cambria Math"/>
            <w:sz w:val="28"/>
            <w:szCs w:val="28"/>
            <w:lang w:val="kk-KZ"/>
          </w:rPr>
          <m:t>-I+</m:t>
        </m:r>
        <m:nary>
          <m:naryPr>
            <m:chr m:val="∑"/>
            <m:limLoc m:val="undOvr"/>
            <m:ctrlPr>
              <w:rPr>
                <w:rFonts w:ascii="Cambria Math" w:hAnsi="Cambria Math"/>
                <w:i/>
                <w:sz w:val="28"/>
                <w:szCs w:val="28"/>
                <w:lang w:val="kk-KZ"/>
              </w:rPr>
            </m:ctrlPr>
          </m:naryPr>
          <m:sub>
            <m:r>
              <w:rPr>
                <w:rFonts w:ascii="Cambria Math" w:hAnsi="Cambria Math"/>
                <w:sz w:val="28"/>
                <w:szCs w:val="28"/>
                <w:lang w:val="kk-KZ"/>
              </w:rPr>
              <m:t>l=1</m:t>
            </m:r>
          </m:sub>
          <m:sup>
            <m:r>
              <w:rPr>
                <w:rFonts w:ascii="Cambria Math" w:hAnsi="Cambria Math"/>
                <w:sz w:val="28"/>
                <w:szCs w:val="28"/>
                <w:lang w:val="kk-KZ"/>
              </w:rPr>
              <m:t>R</m:t>
            </m:r>
          </m:sup>
          <m:e>
            <m:sSub>
              <m:sSubPr>
                <m:ctrlPr>
                  <w:rPr>
                    <w:rFonts w:ascii="Cambria Math" w:hAnsi="Cambria Math"/>
                    <w:i/>
                    <w:sz w:val="28"/>
                    <w:szCs w:val="28"/>
                    <w:lang w:val="kk-KZ"/>
                  </w:rPr>
                </m:ctrlPr>
              </m:sSubPr>
              <m:e>
                <m:r>
                  <w:rPr>
                    <w:rFonts w:ascii="Cambria Math" w:hAnsi="Cambria Math"/>
                    <w:sz w:val="28"/>
                    <w:szCs w:val="28"/>
                    <w:lang w:val="kk-KZ"/>
                  </w:rPr>
                  <m:t>I</m:t>
                </m:r>
              </m:e>
              <m:sub>
                <m:r>
                  <w:rPr>
                    <w:rFonts w:ascii="Cambria Math" w:hAnsi="Cambria Math"/>
                    <w:sz w:val="28"/>
                    <w:szCs w:val="28"/>
                    <w:lang w:val="kk-KZ"/>
                  </w:rPr>
                  <m:t>i</m:t>
                </m:r>
              </m:sub>
            </m:sSub>
            <m:d>
              <m:dPr>
                <m:ctrlPr>
                  <w:rPr>
                    <w:rFonts w:ascii="Cambria Math" w:hAnsi="Cambria Math"/>
                    <w:i/>
                    <w:sz w:val="28"/>
                    <w:szCs w:val="28"/>
                    <w:lang w:val="kk-KZ"/>
                  </w:rPr>
                </m:ctrlPr>
              </m:dPr>
              <m:e>
                <m:sSub>
                  <m:sSubPr>
                    <m:ctrlPr>
                      <w:rPr>
                        <w:rFonts w:ascii="Cambria Math" w:hAnsi="Cambria Math"/>
                        <w:i/>
                        <w:sz w:val="28"/>
                        <w:szCs w:val="28"/>
                        <w:lang w:val="kk-KZ"/>
                      </w:rPr>
                    </m:ctrlPr>
                  </m:sSubPr>
                  <m:e>
                    <m:r>
                      <w:rPr>
                        <w:rFonts w:ascii="Cambria Math" w:hAnsi="Cambria Math"/>
                        <w:sz w:val="28"/>
                        <w:szCs w:val="28"/>
                        <w:lang w:val="kk-KZ"/>
                      </w:rPr>
                      <m:t>T</m:t>
                    </m:r>
                  </m:e>
                  <m:sub>
                    <m:r>
                      <w:rPr>
                        <w:rFonts w:ascii="Cambria Math" w:hAnsi="Cambria Math"/>
                        <w:sz w:val="28"/>
                        <w:szCs w:val="28"/>
                        <w:lang w:val="kk-KZ"/>
                      </w:rPr>
                      <m:t>0</m:t>
                    </m:r>
                  </m:sub>
                </m:sSub>
              </m:e>
            </m:d>
            <m:r>
              <m:rPr>
                <m:sty m:val="p"/>
              </m:rPr>
              <w:rPr>
                <w:rFonts w:ascii="Cambria Math" w:hAnsi="Cambria Math"/>
                <w:sz w:val="28"/>
                <w:szCs w:val="28"/>
                <w:lang w:val="kk-KZ"/>
              </w:rPr>
              <m:t>exp</m:t>
            </m:r>
            <m:sSub>
              <m:sSubPr>
                <m:ctrlPr>
                  <w:rPr>
                    <w:rFonts w:ascii="Cambria Math" w:hAnsi="Cambria Math"/>
                    <w:i/>
                    <w:sz w:val="28"/>
                    <w:szCs w:val="28"/>
                    <w:lang w:val="kk-KZ"/>
                  </w:rPr>
                </m:ctrlPr>
              </m:sSubPr>
              <m:e>
                <m:r>
                  <w:rPr>
                    <w:rFonts w:ascii="Cambria Math" w:hAnsi="Cambria Math"/>
                    <w:sz w:val="28"/>
                    <w:szCs w:val="28"/>
                    <w:lang w:val="kk-KZ"/>
                  </w:rPr>
                  <m:t>X</m:t>
                </m:r>
              </m:e>
              <m:sub>
                <m:r>
                  <w:rPr>
                    <w:rFonts w:ascii="Cambria Math" w:hAnsi="Cambria Math"/>
                    <w:sz w:val="28"/>
                    <w:szCs w:val="28"/>
                    <w:lang w:val="kk-KZ"/>
                  </w:rPr>
                  <m:t>i</m:t>
                </m:r>
              </m:sub>
            </m:sSub>
          </m:e>
        </m:nary>
        <m:r>
          <m:rPr>
            <m:sty m:val="p"/>
          </m:rPr>
          <w:rPr>
            <w:rFonts w:ascii="Cambria Math" w:hAnsi="Cambria Math"/>
            <w:sz w:val="28"/>
            <w:szCs w:val="28"/>
            <w:lang w:val="kk-KZ"/>
          </w:rPr>
          <m:t>+</m:t>
        </m:r>
        <m:nary>
          <m:naryPr>
            <m:chr m:val="∑"/>
            <m:limLoc m:val="undOvr"/>
            <m:ctrlPr>
              <w:rPr>
                <w:rFonts w:ascii="Cambria Math" w:hAnsi="Cambria Math"/>
                <w:i/>
                <w:sz w:val="28"/>
                <w:szCs w:val="28"/>
                <w:lang w:val="kk-KZ"/>
              </w:rPr>
            </m:ctrlPr>
          </m:naryPr>
          <m:sub>
            <m:r>
              <w:rPr>
                <w:rFonts w:ascii="Cambria Math" w:hAnsi="Cambria Math"/>
                <w:sz w:val="28"/>
                <w:szCs w:val="28"/>
                <w:lang w:val="kk-KZ"/>
              </w:rPr>
              <m:t>i=1</m:t>
            </m:r>
          </m:sub>
          <m:sup>
            <m:r>
              <w:rPr>
                <w:rFonts w:ascii="Cambria Math" w:hAnsi="Cambria Math"/>
                <w:sz w:val="28"/>
                <w:szCs w:val="28"/>
                <w:lang w:val="kk-KZ"/>
              </w:rPr>
              <m:t>R</m:t>
            </m:r>
          </m:sup>
          <m:e>
            <m:d>
              <m:dPr>
                <m:ctrlPr>
                  <w:rPr>
                    <w:rFonts w:ascii="Cambria Math" w:hAnsi="Cambria Math"/>
                    <w:i/>
                    <w:sz w:val="28"/>
                    <w:szCs w:val="28"/>
                    <w:lang w:val="kk-KZ"/>
                  </w:rPr>
                </m:ctrlPr>
              </m:dPr>
              <m:e>
                <m:sSub>
                  <m:sSubPr>
                    <m:ctrlPr>
                      <w:rPr>
                        <w:rFonts w:ascii="Cambria Math" w:hAnsi="Cambria Math"/>
                        <w:i/>
                        <w:sz w:val="28"/>
                        <w:szCs w:val="28"/>
                        <w:lang w:val="kk-KZ"/>
                      </w:rPr>
                    </m:ctrlPr>
                  </m:sSubPr>
                  <m:e>
                    <m:r>
                      <w:rPr>
                        <w:rFonts w:ascii="Cambria Math" w:hAnsi="Cambria Math"/>
                        <w:sz w:val="28"/>
                        <w:szCs w:val="28"/>
                        <w:lang w:val="kk-KZ"/>
                      </w:rPr>
                      <m:t>C</m:t>
                    </m:r>
                  </m:e>
                  <m:sub>
                    <m:r>
                      <w:rPr>
                        <w:rFonts w:ascii="Cambria Math" w:hAnsi="Cambria Math"/>
                        <w:sz w:val="28"/>
                        <w:szCs w:val="28"/>
                        <w:lang w:val="kk-KZ"/>
                      </w:rPr>
                      <m:t>Pl</m:t>
                    </m:r>
                  </m:sub>
                </m:sSub>
                <m:d>
                  <m:dPr>
                    <m:ctrlPr>
                      <w:rPr>
                        <w:rFonts w:ascii="Cambria Math" w:hAnsi="Cambria Math"/>
                        <w:i/>
                        <w:sz w:val="28"/>
                        <w:szCs w:val="28"/>
                        <w:lang w:val="kk-KZ"/>
                      </w:rPr>
                    </m:ctrlPr>
                  </m:dPr>
                  <m:e>
                    <m:sSub>
                      <m:sSubPr>
                        <m:ctrlPr>
                          <w:rPr>
                            <w:rFonts w:ascii="Cambria Math" w:hAnsi="Cambria Math"/>
                            <w:i/>
                            <w:sz w:val="28"/>
                            <w:szCs w:val="28"/>
                            <w:lang w:val="kk-KZ"/>
                          </w:rPr>
                        </m:ctrlPr>
                      </m:sSubPr>
                      <m:e>
                        <m:r>
                          <w:rPr>
                            <w:rFonts w:ascii="Cambria Math" w:hAnsi="Cambria Math"/>
                            <w:sz w:val="28"/>
                            <w:szCs w:val="28"/>
                            <w:lang w:val="kk-KZ"/>
                          </w:rPr>
                          <m:t>T</m:t>
                        </m:r>
                      </m:e>
                      <m:sub>
                        <m:r>
                          <w:rPr>
                            <w:rFonts w:ascii="Cambria Math" w:hAnsi="Cambria Math"/>
                            <w:sz w:val="28"/>
                            <w:szCs w:val="28"/>
                            <w:lang w:val="kk-KZ"/>
                          </w:rPr>
                          <m:t>0</m:t>
                        </m:r>
                      </m:sub>
                    </m:sSub>
                  </m:e>
                </m:d>
                <m:r>
                  <m:rPr>
                    <m:sty m:val="p"/>
                  </m:rPr>
                  <w:rPr>
                    <w:rFonts w:ascii="Cambria Math" w:hAnsi="Cambria Math"/>
                    <w:sz w:val="28"/>
                    <w:szCs w:val="28"/>
                    <w:lang w:val="kk-KZ"/>
                  </w:rPr>
                  <m:t>exp</m:t>
                </m:r>
                <m:sSubSup>
                  <m:sSubSupPr>
                    <m:ctrlPr>
                      <w:rPr>
                        <w:rFonts w:ascii="Cambria Math" w:hAnsi="Cambria Math"/>
                        <w:i/>
                        <w:sz w:val="28"/>
                        <w:szCs w:val="28"/>
                        <w:lang w:val="kk-KZ"/>
                      </w:rPr>
                    </m:ctrlPr>
                  </m:sSubSupPr>
                  <m:e>
                    <m:r>
                      <w:rPr>
                        <w:rFonts w:ascii="Cambria Math" w:hAnsi="Cambria Math"/>
                        <w:sz w:val="28"/>
                        <w:szCs w:val="28"/>
                        <w:lang w:val="kk-KZ"/>
                      </w:rPr>
                      <m:t>X</m:t>
                    </m:r>
                  </m:e>
                  <m:sub>
                    <m:r>
                      <w:rPr>
                        <w:rFonts w:ascii="Cambria Math" w:hAnsi="Cambria Math"/>
                        <w:sz w:val="28"/>
                        <w:szCs w:val="28"/>
                        <w:lang w:val="kk-KZ"/>
                      </w:rPr>
                      <m:t>l</m:t>
                    </m:r>
                  </m:sub>
                  <m:sup>
                    <m:r>
                      <w:rPr>
                        <w:rFonts w:ascii="Cambria Math" w:hAnsi="Cambria Math"/>
                        <w:sz w:val="28"/>
                        <w:szCs w:val="28"/>
                        <w:lang w:val="kk-KZ"/>
                      </w:rPr>
                      <m:t>0</m:t>
                    </m:r>
                  </m:sup>
                </m:sSubSup>
              </m:e>
            </m:d>
          </m:e>
        </m:nary>
        <m:r>
          <w:rPr>
            <w:rFonts w:ascii="Cambria Math" w:hAnsi="Cambria Math"/>
            <w:sz w:val="28"/>
            <w:szCs w:val="28"/>
            <w:lang w:val="kk-KZ"/>
          </w:rPr>
          <m:t>T+                                     +</m:t>
        </m:r>
        <m:nary>
          <m:naryPr>
            <m:chr m:val="∑"/>
            <m:limLoc m:val="undOvr"/>
            <m:ctrlPr>
              <w:rPr>
                <w:rFonts w:ascii="Cambria Math" w:hAnsi="Cambria Math"/>
                <w:i/>
                <w:sz w:val="28"/>
                <w:szCs w:val="28"/>
                <w:lang w:val="kk-KZ"/>
              </w:rPr>
            </m:ctrlPr>
          </m:naryPr>
          <m:sub>
            <m:r>
              <w:rPr>
                <w:rFonts w:ascii="Cambria Math" w:hAnsi="Cambria Math"/>
                <w:sz w:val="28"/>
                <w:szCs w:val="28"/>
                <w:lang w:val="kk-KZ"/>
              </w:rPr>
              <m:t>k=1</m:t>
            </m:r>
          </m:sub>
          <m:sup>
            <m:r>
              <w:rPr>
                <w:rFonts w:ascii="Cambria Math" w:hAnsi="Cambria Math"/>
                <w:sz w:val="28"/>
                <w:szCs w:val="28"/>
                <w:lang w:val="kk-KZ"/>
              </w:rPr>
              <m:t>K</m:t>
            </m:r>
          </m:sup>
          <m:e>
            <m:d>
              <m:dPr>
                <m:ctrlPr>
                  <w:rPr>
                    <w:rFonts w:ascii="Cambria Math" w:hAnsi="Cambria Math"/>
                    <w:sz w:val="28"/>
                    <w:szCs w:val="28"/>
                    <w:lang w:val="kk-KZ"/>
                  </w:rPr>
                </m:ctrlPr>
              </m:dPr>
              <m:e>
                <m:sSub>
                  <m:sSubPr>
                    <m:ctrlPr>
                      <w:rPr>
                        <w:rFonts w:ascii="Cambria Math" w:hAnsi="Cambria Math"/>
                        <w:i/>
                        <w:sz w:val="28"/>
                        <w:szCs w:val="28"/>
                        <w:lang w:val="kk-KZ"/>
                      </w:rPr>
                    </m:ctrlPr>
                  </m:sSubPr>
                  <m:e>
                    <m:r>
                      <w:rPr>
                        <w:rFonts w:ascii="Cambria Math" w:hAnsi="Cambria Math"/>
                        <w:sz w:val="28"/>
                        <w:szCs w:val="28"/>
                        <w:lang w:val="kk-KZ"/>
                      </w:rPr>
                      <m:t>I</m:t>
                    </m:r>
                  </m:e>
                  <m:sub>
                    <m:r>
                      <w:rPr>
                        <w:rFonts w:ascii="Cambria Math" w:hAnsi="Cambria Math"/>
                        <w:sz w:val="28"/>
                        <w:szCs w:val="28"/>
                        <w:lang w:val="kk-KZ"/>
                      </w:rPr>
                      <m:t>k</m:t>
                    </m:r>
                  </m:sub>
                </m:sSub>
                <m:sSub>
                  <m:sSubPr>
                    <m:ctrlPr>
                      <w:rPr>
                        <w:rFonts w:ascii="Cambria Math" w:hAnsi="Cambria Math"/>
                        <w:i/>
                        <w:sz w:val="28"/>
                        <w:szCs w:val="28"/>
                        <w:lang w:val="kk-KZ"/>
                      </w:rPr>
                    </m:ctrlPr>
                  </m:sSubPr>
                  <m:e>
                    <m:r>
                      <w:rPr>
                        <w:rFonts w:ascii="Cambria Math" w:hAnsi="Cambria Math"/>
                        <w:sz w:val="28"/>
                        <w:szCs w:val="28"/>
                        <w:lang w:val="kk-KZ"/>
                      </w:rPr>
                      <m:t>(T</m:t>
                    </m:r>
                  </m:e>
                  <m:sub>
                    <m:r>
                      <w:rPr>
                        <w:rFonts w:ascii="Cambria Math" w:hAnsi="Cambria Math"/>
                        <w:sz w:val="28"/>
                        <w:szCs w:val="28"/>
                        <w:lang w:val="kk-KZ"/>
                      </w:rPr>
                      <m:t>0</m:t>
                    </m:r>
                  </m:sub>
                </m:sSub>
                <m:r>
                  <w:rPr>
                    <w:rFonts w:ascii="Cambria Math" w:hAnsi="Cambria Math"/>
                    <w:sz w:val="28"/>
                    <w:szCs w:val="28"/>
                    <w:lang w:val="kk-KZ"/>
                  </w:rPr>
                  <m:t>)</m:t>
                </m:r>
                <m:r>
                  <m:rPr>
                    <m:sty m:val="p"/>
                  </m:rPr>
                  <w:rPr>
                    <w:rFonts w:ascii="Cambria Math" w:hAnsi="Cambria Math"/>
                    <w:sz w:val="28"/>
                    <w:szCs w:val="28"/>
                    <w:lang w:val="kk-KZ"/>
                  </w:rPr>
                  <m:t>exp</m:t>
                </m:r>
                <m:sSubSup>
                  <m:sSubSupPr>
                    <m:ctrlPr>
                      <w:rPr>
                        <w:rFonts w:ascii="Cambria Math" w:hAnsi="Cambria Math"/>
                        <w:i/>
                        <w:sz w:val="28"/>
                        <w:szCs w:val="28"/>
                        <w:lang w:val="kk-KZ"/>
                      </w:rPr>
                    </m:ctrlPr>
                  </m:sSubSupPr>
                  <m:e>
                    <m:r>
                      <w:rPr>
                        <w:rFonts w:ascii="Cambria Math" w:hAnsi="Cambria Math"/>
                        <w:sz w:val="28"/>
                        <w:szCs w:val="28"/>
                        <w:lang w:val="kk-KZ"/>
                      </w:rPr>
                      <m:t>X</m:t>
                    </m:r>
                  </m:e>
                  <m:sub>
                    <m:r>
                      <w:rPr>
                        <w:rFonts w:ascii="Cambria Math" w:hAnsi="Cambria Math"/>
                        <w:sz w:val="28"/>
                        <w:szCs w:val="28"/>
                        <w:lang w:val="kk-KZ"/>
                      </w:rPr>
                      <m:t>k</m:t>
                    </m:r>
                  </m:sub>
                  <m:sup>
                    <m:r>
                      <w:rPr>
                        <w:rFonts w:ascii="Cambria Math" w:hAnsi="Cambria Math"/>
                        <w:sz w:val="28"/>
                        <w:szCs w:val="28"/>
                        <w:lang w:val="kk-KZ"/>
                      </w:rPr>
                      <m:t>0</m:t>
                    </m:r>
                  </m:sup>
                </m:sSubSup>
              </m:e>
            </m:d>
            <m:sSub>
              <m:sSubPr>
                <m:ctrlPr>
                  <w:rPr>
                    <w:rFonts w:ascii="Cambria Math" w:hAnsi="Cambria Math"/>
                    <w:i/>
                    <w:sz w:val="28"/>
                    <w:szCs w:val="28"/>
                    <w:lang w:val="kk-KZ"/>
                  </w:rPr>
                </m:ctrlPr>
              </m:sSubPr>
              <m:e>
                <m:r>
                  <w:rPr>
                    <w:rFonts w:ascii="Cambria Math" w:hAnsi="Cambria Math"/>
                    <w:sz w:val="28"/>
                    <w:szCs w:val="28"/>
                    <w:lang w:val="kk-KZ"/>
                  </w:rPr>
                  <m:t>X</m:t>
                </m:r>
              </m:e>
              <m:sub>
                <m:r>
                  <w:rPr>
                    <w:rFonts w:ascii="Cambria Math" w:hAnsi="Cambria Math"/>
                    <w:sz w:val="28"/>
                    <w:szCs w:val="28"/>
                    <w:lang w:val="kk-KZ"/>
                  </w:rPr>
                  <m:t>k</m:t>
                </m:r>
              </m:sub>
            </m:sSub>
          </m:e>
        </m:nary>
        <m:r>
          <w:rPr>
            <w:rFonts w:ascii="Cambria Math" w:hAnsi="Cambria Math"/>
            <w:sz w:val="28"/>
            <w:szCs w:val="28"/>
            <w:lang w:val="kk-KZ"/>
          </w:rPr>
          <m:t>+</m:t>
        </m:r>
        <m:nary>
          <m:naryPr>
            <m:chr m:val="∑"/>
            <m:limLoc m:val="undOvr"/>
            <m:ctrlPr>
              <w:rPr>
                <w:rFonts w:ascii="Cambria Math" w:hAnsi="Cambria Math"/>
                <w:i/>
                <w:sz w:val="28"/>
                <w:szCs w:val="28"/>
                <w:lang w:val="kk-KZ"/>
              </w:rPr>
            </m:ctrlPr>
          </m:naryPr>
          <m:sub>
            <m:r>
              <w:rPr>
                <w:rFonts w:ascii="Cambria Math" w:hAnsi="Cambria Math"/>
                <w:sz w:val="28"/>
                <w:szCs w:val="28"/>
                <w:lang w:val="kk-KZ"/>
              </w:rPr>
              <m:t>i=1</m:t>
            </m:r>
          </m:sub>
          <m:sup>
            <m:r>
              <w:rPr>
                <w:rFonts w:ascii="Cambria Math" w:hAnsi="Cambria Math"/>
                <w:sz w:val="28"/>
                <w:szCs w:val="28"/>
                <w:lang w:val="kk-KZ"/>
              </w:rPr>
              <m:t>K</m:t>
            </m:r>
          </m:sup>
          <m:e>
            <m:d>
              <m:dPr>
                <m:ctrlPr>
                  <w:rPr>
                    <w:rFonts w:ascii="Cambria Math" w:hAnsi="Cambria Math"/>
                    <w:sz w:val="28"/>
                    <w:szCs w:val="28"/>
                    <w:lang w:val="kk-KZ"/>
                  </w:rPr>
                </m:ctrlPr>
              </m:dPr>
              <m:e>
                <m:sSub>
                  <m:sSubPr>
                    <m:ctrlPr>
                      <w:rPr>
                        <w:rFonts w:ascii="Cambria Math" w:hAnsi="Cambria Math"/>
                        <w:i/>
                        <w:sz w:val="28"/>
                        <w:szCs w:val="28"/>
                        <w:lang w:val="kk-KZ"/>
                      </w:rPr>
                    </m:ctrlPr>
                  </m:sSubPr>
                  <m:e>
                    <m:r>
                      <w:rPr>
                        <w:rFonts w:ascii="Cambria Math" w:hAnsi="Cambria Math"/>
                        <w:sz w:val="28"/>
                        <w:szCs w:val="28"/>
                        <w:lang w:val="kk-KZ"/>
                      </w:rPr>
                      <m:t>C</m:t>
                    </m:r>
                  </m:e>
                  <m:sub>
                    <m:r>
                      <w:rPr>
                        <w:rFonts w:ascii="Cambria Math" w:hAnsi="Cambria Math"/>
                        <w:sz w:val="28"/>
                        <w:szCs w:val="28"/>
                        <w:lang w:val="kk-KZ"/>
                      </w:rPr>
                      <m:t>Pk</m:t>
                    </m:r>
                  </m:sub>
                </m:sSub>
                <m:sSub>
                  <m:sSubPr>
                    <m:ctrlPr>
                      <w:rPr>
                        <w:rFonts w:ascii="Cambria Math" w:hAnsi="Cambria Math"/>
                        <w:i/>
                        <w:sz w:val="28"/>
                        <w:szCs w:val="28"/>
                        <w:lang w:val="kk-KZ"/>
                      </w:rPr>
                    </m:ctrlPr>
                  </m:sSubPr>
                  <m:e>
                    <m:r>
                      <w:rPr>
                        <w:rFonts w:ascii="Cambria Math" w:hAnsi="Cambria Math"/>
                        <w:sz w:val="28"/>
                        <w:szCs w:val="28"/>
                        <w:lang w:val="kk-KZ"/>
                      </w:rPr>
                      <m:t>(T</m:t>
                    </m:r>
                  </m:e>
                  <m:sub>
                    <m:r>
                      <w:rPr>
                        <w:rFonts w:ascii="Cambria Math" w:hAnsi="Cambria Math"/>
                        <w:sz w:val="28"/>
                        <w:szCs w:val="28"/>
                        <w:lang w:val="kk-KZ"/>
                      </w:rPr>
                      <m:t>0</m:t>
                    </m:r>
                  </m:sub>
                </m:sSub>
                <m:r>
                  <w:rPr>
                    <w:rFonts w:ascii="Cambria Math" w:hAnsi="Cambria Math"/>
                    <w:sz w:val="28"/>
                    <w:szCs w:val="28"/>
                    <w:lang w:val="kk-KZ"/>
                  </w:rPr>
                  <m:t>)</m:t>
                </m:r>
                <m:r>
                  <m:rPr>
                    <m:sty m:val="p"/>
                  </m:rPr>
                  <w:rPr>
                    <w:rFonts w:ascii="Cambria Math" w:hAnsi="Cambria Math"/>
                    <w:sz w:val="28"/>
                    <w:szCs w:val="28"/>
                    <w:lang w:val="kk-KZ"/>
                  </w:rPr>
                  <m:t>exp</m:t>
                </m:r>
                <m:sSubSup>
                  <m:sSubSupPr>
                    <m:ctrlPr>
                      <w:rPr>
                        <w:rFonts w:ascii="Cambria Math" w:hAnsi="Cambria Math"/>
                        <w:i/>
                        <w:sz w:val="28"/>
                        <w:szCs w:val="28"/>
                        <w:lang w:val="kk-KZ"/>
                      </w:rPr>
                    </m:ctrlPr>
                  </m:sSubSupPr>
                  <m:e>
                    <m:r>
                      <w:rPr>
                        <w:rFonts w:ascii="Cambria Math" w:hAnsi="Cambria Math"/>
                        <w:sz w:val="28"/>
                        <w:szCs w:val="28"/>
                        <w:lang w:val="kk-KZ"/>
                      </w:rPr>
                      <m:t>X</m:t>
                    </m:r>
                  </m:e>
                  <m:sub>
                    <m:r>
                      <w:rPr>
                        <w:rFonts w:ascii="Cambria Math" w:hAnsi="Cambria Math"/>
                        <w:sz w:val="28"/>
                        <w:szCs w:val="28"/>
                        <w:lang w:val="kk-KZ"/>
                      </w:rPr>
                      <m:t>k</m:t>
                    </m:r>
                  </m:sub>
                  <m:sup>
                    <m:r>
                      <w:rPr>
                        <w:rFonts w:ascii="Cambria Math" w:hAnsi="Cambria Math"/>
                        <w:sz w:val="28"/>
                        <w:szCs w:val="28"/>
                        <w:lang w:val="kk-KZ"/>
                      </w:rPr>
                      <m:t>0</m:t>
                    </m:r>
                  </m:sup>
                </m:sSubSup>
              </m:e>
            </m:d>
            <m:r>
              <w:rPr>
                <w:rFonts w:ascii="Cambria Math" w:hAnsi="Cambria Math"/>
                <w:sz w:val="28"/>
                <w:szCs w:val="28"/>
                <w:lang w:val="kk-KZ"/>
              </w:rPr>
              <m:t>T</m:t>
            </m:r>
          </m:e>
        </m:nary>
        <m:r>
          <w:rPr>
            <w:rFonts w:ascii="Cambria Math" w:hAnsi="Cambria Math"/>
            <w:sz w:val="28"/>
            <w:szCs w:val="28"/>
            <w:lang w:val="kk-KZ"/>
          </w:rPr>
          <m:t>=                                           =</m:t>
        </m:r>
        <m:nary>
          <m:naryPr>
            <m:chr m:val="∑"/>
            <m:limLoc m:val="undOvr"/>
            <m:ctrlPr>
              <w:rPr>
                <w:rFonts w:ascii="Cambria Math" w:hAnsi="Cambria Math"/>
                <w:i/>
                <w:sz w:val="28"/>
                <w:szCs w:val="28"/>
                <w:lang w:val="kk-KZ"/>
              </w:rPr>
            </m:ctrlPr>
          </m:naryPr>
          <m:sub>
            <m:r>
              <w:rPr>
                <w:rFonts w:ascii="Cambria Math" w:hAnsi="Cambria Math"/>
                <w:sz w:val="28"/>
                <w:szCs w:val="28"/>
                <w:lang w:val="kk-KZ"/>
              </w:rPr>
              <m:t>i=1</m:t>
            </m:r>
          </m:sub>
          <m:sup>
            <m:r>
              <w:rPr>
                <w:rFonts w:ascii="Cambria Math" w:hAnsi="Cambria Math"/>
                <w:sz w:val="28"/>
                <w:szCs w:val="28"/>
                <w:lang w:val="kk-KZ"/>
              </w:rPr>
              <m:t>R</m:t>
            </m:r>
          </m:sup>
          <m:e>
            <m:sSub>
              <m:sSubPr>
                <m:ctrlPr>
                  <w:rPr>
                    <w:rFonts w:ascii="Cambria Math" w:hAnsi="Cambria Math"/>
                    <w:i/>
                    <w:sz w:val="28"/>
                    <w:szCs w:val="28"/>
                    <w:lang w:val="kk-KZ"/>
                  </w:rPr>
                </m:ctrlPr>
              </m:sSubPr>
              <m:e>
                <m:r>
                  <w:rPr>
                    <w:rFonts w:ascii="Cambria Math" w:hAnsi="Cambria Math"/>
                    <w:sz w:val="28"/>
                    <w:szCs w:val="28"/>
                    <w:lang w:val="kk-KZ"/>
                  </w:rPr>
                  <m:t>C</m:t>
                </m:r>
              </m:e>
              <m:sub>
                <m:r>
                  <w:rPr>
                    <w:rFonts w:ascii="Cambria Math" w:hAnsi="Cambria Math"/>
                    <w:sz w:val="28"/>
                    <w:szCs w:val="28"/>
                    <w:lang w:val="kk-KZ"/>
                  </w:rPr>
                  <m:t>Pi</m:t>
                </m:r>
              </m:sub>
            </m:sSub>
            <m:d>
              <m:dPr>
                <m:ctrlPr>
                  <w:rPr>
                    <w:rFonts w:ascii="Cambria Math" w:hAnsi="Cambria Math"/>
                    <w:i/>
                    <w:sz w:val="28"/>
                    <w:szCs w:val="28"/>
                    <w:lang w:val="kk-KZ"/>
                  </w:rPr>
                </m:ctrlPr>
              </m:dPr>
              <m:e>
                <m:sSub>
                  <m:sSubPr>
                    <m:ctrlPr>
                      <w:rPr>
                        <w:rFonts w:ascii="Cambria Math" w:hAnsi="Cambria Math"/>
                        <w:i/>
                        <w:sz w:val="28"/>
                        <w:szCs w:val="28"/>
                        <w:lang w:val="kk-KZ"/>
                      </w:rPr>
                    </m:ctrlPr>
                  </m:sSubPr>
                  <m:e>
                    <m:r>
                      <w:rPr>
                        <w:rFonts w:ascii="Cambria Math" w:hAnsi="Cambria Math"/>
                        <w:sz w:val="28"/>
                        <w:szCs w:val="28"/>
                        <w:lang w:val="kk-KZ"/>
                      </w:rPr>
                      <m:t>T</m:t>
                    </m:r>
                  </m:e>
                  <m:sub>
                    <m:r>
                      <w:rPr>
                        <w:rFonts w:ascii="Cambria Math" w:hAnsi="Cambria Math"/>
                        <w:sz w:val="28"/>
                        <w:szCs w:val="28"/>
                        <w:lang w:val="kk-KZ"/>
                      </w:rPr>
                      <m:t>0</m:t>
                    </m:r>
                  </m:sub>
                </m:sSub>
              </m:e>
            </m:d>
            <m:r>
              <m:rPr>
                <m:sty m:val="p"/>
              </m:rPr>
              <w:rPr>
                <w:rFonts w:ascii="Cambria Math" w:hAnsi="Cambria Math"/>
                <w:sz w:val="28"/>
                <w:szCs w:val="28"/>
                <w:lang w:val="kk-KZ"/>
              </w:rPr>
              <m:t>exp</m:t>
            </m:r>
            <m:sSubSup>
              <m:sSubSupPr>
                <m:ctrlPr>
                  <w:rPr>
                    <w:rFonts w:ascii="Cambria Math" w:hAnsi="Cambria Math"/>
                    <w:i/>
                    <w:sz w:val="28"/>
                    <w:szCs w:val="28"/>
                    <w:lang w:val="kk-KZ"/>
                  </w:rPr>
                </m:ctrlPr>
              </m:sSubSupPr>
              <m:e>
                <m:r>
                  <w:rPr>
                    <w:rFonts w:ascii="Cambria Math" w:hAnsi="Cambria Math"/>
                    <w:sz w:val="28"/>
                    <w:szCs w:val="28"/>
                    <w:lang w:val="kk-KZ"/>
                  </w:rPr>
                  <m:t>X</m:t>
                </m:r>
              </m:e>
              <m:sub>
                <m:r>
                  <w:rPr>
                    <w:rFonts w:ascii="Cambria Math" w:hAnsi="Cambria Math"/>
                    <w:sz w:val="28"/>
                    <w:szCs w:val="28"/>
                    <w:lang w:val="kk-KZ"/>
                  </w:rPr>
                  <m:t>i</m:t>
                </m:r>
              </m:sub>
              <m:sup>
                <m:r>
                  <w:rPr>
                    <w:rFonts w:ascii="Cambria Math" w:hAnsi="Cambria Math"/>
                    <w:sz w:val="28"/>
                    <w:szCs w:val="28"/>
                    <w:lang w:val="kk-KZ"/>
                  </w:rPr>
                  <m:t>0</m:t>
                </m:r>
              </m:sup>
            </m:sSubSup>
          </m:e>
        </m:nary>
        <m:r>
          <w:rPr>
            <w:rFonts w:ascii="Cambria Math" w:hAnsi="Cambria Math"/>
            <w:sz w:val="28"/>
            <w:szCs w:val="28"/>
            <w:lang w:val="kk-KZ"/>
          </w:rPr>
          <m:t>+</m:t>
        </m:r>
        <m:nary>
          <m:naryPr>
            <m:chr m:val="∑"/>
            <m:limLoc m:val="undOvr"/>
            <m:ctrlPr>
              <w:rPr>
                <w:rFonts w:ascii="Cambria Math" w:hAnsi="Cambria Math"/>
                <w:i/>
                <w:sz w:val="28"/>
                <w:szCs w:val="28"/>
                <w:lang w:val="kk-KZ"/>
              </w:rPr>
            </m:ctrlPr>
          </m:naryPr>
          <m:sub>
            <m:r>
              <w:rPr>
                <w:rFonts w:ascii="Cambria Math" w:hAnsi="Cambria Math"/>
                <w:sz w:val="28"/>
                <w:szCs w:val="28"/>
                <w:lang w:val="kk-KZ"/>
              </w:rPr>
              <m:t>k=1</m:t>
            </m:r>
          </m:sub>
          <m:sup>
            <m:r>
              <w:rPr>
                <w:rFonts w:ascii="Cambria Math" w:hAnsi="Cambria Math"/>
                <w:sz w:val="28"/>
                <w:szCs w:val="28"/>
                <w:lang w:val="kk-KZ"/>
              </w:rPr>
              <m:t>K</m:t>
            </m:r>
          </m:sup>
          <m:e>
            <m:d>
              <m:dPr>
                <m:ctrlPr>
                  <w:rPr>
                    <w:rFonts w:ascii="Cambria Math" w:hAnsi="Cambria Math"/>
                    <w:sz w:val="28"/>
                    <w:szCs w:val="28"/>
                    <w:lang w:val="kk-KZ"/>
                  </w:rPr>
                </m:ctrlPr>
              </m:dPr>
              <m:e>
                <m:sSub>
                  <m:sSubPr>
                    <m:ctrlPr>
                      <w:rPr>
                        <w:rFonts w:ascii="Cambria Math" w:hAnsi="Cambria Math"/>
                        <w:i/>
                        <w:sz w:val="28"/>
                        <w:szCs w:val="28"/>
                        <w:lang w:val="kk-KZ"/>
                      </w:rPr>
                    </m:ctrlPr>
                  </m:sSubPr>
                  <m:e>
                    <m:r>
                      <w:rPr>
                        <w:rFonts w:ascii="Cambria Math" w:hAnsi="Cambria Math"/>
                        <w:sz w:val="28"/>
                        <w:szCs w:val="28"/>
                        <w:lang w:val="kk-KZ"/>
                      </w:rPr>
                      <m:t>H</m:t>
                    </m:r>
                  </m:e>
                  <m:sub>
                    <m:r>
                      <w:rPr>
                        <w:rFonts w:ascii="Cambria Math" w:hAnsi="Cambria Math"/>
                        <w:sz w:val="28"/>
                        <w:szCs w:val="28"/>
                        <w:lang w:val="kk-KZ"/>
                      </w:rPr>
                      <m:t>k</m:t>
                    </m:r>
                  </m:sub>
                </m:sSub>
                <m:sSub>
                  <m:sSubPr>
                    <m:ctrlPr>
                      <w:rPr>
                        <w:rFonts w:ascii="Cambria Math" w:hAnsi="Cambria Math"/>
                        <w:i/>
                        <w:sz w:val="28"/>
                        <w:szCs w:val="28"/>
                        <w:lang w:val="kk-KZ"/>
                      </w:rPr>
                    </m:ctrlPr>
                  </m:sSubPr>
                  <m:e>
                    <m:r>
                      <w:rPr>
                        <w:rFonts w:ascii="Cambria Math" w:hAnsi="Cambria Math"/>
                        <w:sz w:val="28"/>
                        <w:szCs w:val="28"/>
                        <w:lang w:val="kk-KZ"/>
                      </w:rPr>
                      <m:t>(T</m:t>
                    </m:r>
                  </m:e>
                  <m:sub>
                    <m:r>
                      <w:rPr>
                        <w:rFonts w:ascii="Cambria Math" w:hAnsi="Cambria Math"/>
                        <w:sz w:val="28"/>
                        <w:szCs w:val="28"/>
                        <w:lang w:val="kk-KZ"/>
                      </w:rPr>
                      <m:t>0</m:t>
                    </m:r>
                  </m:sub>
                </m:sSub>
                <m:r>
                  <w:rPr>
                    <w:rFonts w:ascii="Cambria Math" w:hAnsi="Cambria Math"/>
                    <w:sz w:val="28"/>
                    <w:szCs w:val="28"/>
                    <w:lang w:val="kk-KZ"/>
                  </w:rPr>
                  <m:t>)</m:t>
                </m:r>
                <m:d>
                  <m:dPr>
                    <m:ctrlPr>
                      <w:rPr>
                        <w:rFonts w:ascii="Cambria Math" w:hAnsi="Cambria Math"/>
                        <w:i/>
                        <w:sz w:val="28"/>
                        <w:szCs w:val="28"/>
                        <w:lang w:val="kk-KZ"/>
                      </w:rPr>
                    </m:ctrlPr>
                  </m:dPr>
                  <m:e>
                    <m:sSubSup>
                      <m:sSubSupPr>
                        <m:ctrlPr>
                          <w:rPr>
                            <w:rFonts w:ascii="Cambria Math" w:hAnsi="Cambria Math"/>
                            <w:i/>
                            <w:sz w:val="28"/>
                            <w:szCs w:val="28"/>
                            <w:lang w:val="kk-KZ"/>
                          </w:rPr>
                        </m:ctrlPr>
                      </m:sSubSupPr>
                      <m:e>
                        <m:r>
                          <w:rPr>
                            <w:rFonts w:ascii="Cambria Math" w:hAnsi="Cambria Math"/>
                            <w:sz w:val="28"/>
                            <w:szCs w:val="28"/>
                            <w:lang w:val="kk-KZ"/>
                          </w:rPr>
                          <m:t>X</m:t>
                        </m:r>
                      </m:e>
                      <m:sub>
                        <m:r>
                          <w:rPr>
                            <w:rFonts w:ascii="Cambria Math" w:hAnsi="Cambria Math"/>
                            <w:sz w:val="28"/>
                            <w:szCs w:val="28"/>
                            <w:lang w:val="kk-KZ"/>
                          </w:rPr>
                          <m:t>k</m:t>
                        </m:r>
                      </m:sub>
                      <m:sup>
                        <m:r>
                          <w:rPr>
                            <w:rFonts w:ascii="Cambria Math" w:hAnsi="Cambria Math"/>
                            <w:sz w:val="28"/>
                            <w:szCs w:val="28"/>
                            <w:lang w:val="kk-KZ"/>
                          </w:rPr>
                          <m:t>0</m:t>
                        </m:r>
                      </m:sup>
                    </m:sSubSup>
                    <m:r>
                      <w:rPr>
                        <w:rFonts w:ascii="Cambria Math" w:hAnsi="Cambria Math"/>
                        <w:sz w:val="28"/>
                        <w:szCs w:val="28"/>
                        <w:lang w:val="kk-KZ"/>
                      </w:rPr>
                      <m:t>-1</m:t>
                    </m:r>
                  </m:e>
                </m:d>
                <m:r>
                  <w:rPr>
                    <w:rFonts w:ascii="Cambria Math" w:hAnsi="Cambria Math"/>
                    <w:sz w:val="28"/>
                    <w:szCs w:val="28"/>
                    <w:lang w:val="kk-KZ"/>
                  </w:rPr>
                  <m:t>+                                                      +</m:t>
                </m:r>
                <m:sSub>
                  <m:sSubPr>
                    <m:ctrlPr>
                      <w:rPr>
                        <w:rFonts w:ascii="Cambria Math" w:hAnsi="Cambria Math"/>
                        <w:i/>
                        <w:sz w:val="28"/>
                        <w:szCs w:val="28"/>
                        <w:lang w:val="kk-KZ"/>
                      </w:rPr>
                    </m:ctrlPr>
                  </m:sSubPr>
                  <m:e>
                    <m:r>
                      <w:rPr>
                        <w:rFonts w:ascii="Cambria Math" w:hAnsi="Cambria Math"/>
                        <w:sz w:val="28"/>
                        <w:szCs w:val="28"/>
                        <w:lang w:val="kk-KZ"/>
                      </w:rPr>
                      <m:t>C</m:t>
                    </m:r>
                  </m:e>
                  <m:sub>
                    <m:r>
                      <w:rPr>
                        <w:rFonts w:ascii="Cambria Math" w:hAnsi="Cambria Math"/>
                        <w:sz w:val="28"/>
                        <w:szCs w:val="28"/>
                        <w:lang w:val="kk-KZ"/>
                      </w:rPr>
                      <m:t>Pk</m:t>
                    </m:r>
                  </m:sub>
                </m:sSub>
                <m:sSub>
                  <m:sSubPr>
                    <m:ctrlPr>
                      <w:rPr>
                        <w:rFonts w:ascii="Cambria Math" w:hAnsi="Cambria Math"/>
                        <w:i/>
                        <w:sz w:val="28"/>
                        <w:szCs w:val="28"/>
                        <w:lang w:val="kk-KZ"/>
                      </w:rPr>
                    </m:ctrlPr>
                  </m:sSubPr>
                  <m:e>
                    <m:r>
                      <w:rPr>
                        <w:rFonts w:ascii="Cambria Math" w:hAnsi="Cambria Math"/>
                        <w:sz w:val="28"/>
                        <w:szCs w:val="28"/>
                        <w:lang w:val="kk-KZ"/>
                      </w:rPr>
                      <m:t>(T</m:t>
                    </m:r>
                  </m:e>
                  <m:sub>
                    <m:r>
                      <w:rPr>
                        <w:rFonts w:ascii="Cambria Math" w:hAnsi="Cambria Math"/>
                        <w:sz w:val="28"/>
                        <w:szCs w:val="28"/>
                        <w:lang w:val="kk-KZ"/>
                      </w:rPr>
                      <m:t>0</m:t>
                    </m:r>
                  </m:sub>
                </m:sSub>
                <m:r>
                  <w:rPr>
                    <w:rFonts w:ascii="Cambria Math" w:hAnsi="Cambria Math"/>
                    <w:sz w:val="28"/>
                    <w:szCs w:val="28"/>
                    <w:lang w:val="kk-KZ"/>
                  </w:rPr>
                  <m:t>)</m:t>
                </m:r>
                <m:sSub>
                  <m:sSubPr>
                    <m:ctrlPr>
                      <w:rPr>
                        <w:rFonts w:ascii="Cambria Math" w:hAnsi="Cambria Math"/>
                        <w:i/>
                        <w:sz w:val="28"/>
                        <w:szCs w:val="28"/>
                        <w:lang w:val="kk-KZ"/>
                      </w:rPr>
                    </m:ctrlPr>
                  </m:sSubPr>
                  <m:e>
                    <m:r>
                      <w:rPr>
                        <w:rFonts w:ascii="Cambria Math" w:hAnsi="Cambria Math"/>
                        <w:sz w:val="28"/>
                        <w:szCs w:val="28"/>
                        <w:lang w:val="kk-KZ"/>
                      </w:rPr>
                      <m:t>T</m:t>
                    </m:r>
                  </m:e>
                  <m:sub>
                    <m:r>
                      <w:rPr>
                        <w:rFonts w:ascii="Cambria Math" w:hAnsi="Cambria Math"/>
                        <w:sz w:val="28"/>
                        <w:szCs w:val="28"/>
                        <w:lang w:val="kk-KZ"/>
                      </w:rPr>
                      <m:t>0</m:t>
                    </m:r>
                  </m:sub>
                </m:sSub>
              </m:e>
            </m:d>
            <m:r>
              <m:rPr>
                <m:sty m:val="p"/>
              </m:rPr>
              <w:rPr>
                <w:rFonts w:ascii="Cambria Math" w:hAnsi="Cambria Math"/>
                <w:sz w:val="28"/>
                <w:szCs w:val="28"/>
                <w:lang w:val="kk-KZ"/>
              </w:rPr>
              <m:t>exp</m:t>
            </m:r>
            <m:sSubSup>
              <m:sSubSupPr>
                <m:ctrlPr>
                  <w:rPr>
                    <w:rFonts w:ascii="Cambria Math" w:hAnsi="Cambria Math"/>
                    <w:i/>
                    <w:sz w:val="28"/>
                    <w:szCs w:val="28"/>
                    <w:lang w:val="kk-KZ"/>
                  </w:rPr>
                </m:ctrlPr>
              </m:sSubSupPr>
              <m:e>
                <m:r>
                  <w:rPr>
                    <w:rFonts w:ascii="Cambria Math" w:hAnsi="Cambria Math"/>
                    <w:sz w:val="28"/>
                    <w:szCs w:val="28"/>
                    <w:lang w:val="kk-KZ"/>
                  </w:rPr>
                  <m:t>X</m:t>
                </m:r>
              </m:e>
              <m:sub>
                <m:r>
                  <w:rPr>
                    <w:rFonts w:ascii="Cambria Math" w:hAnsi="Cambria Math"/>
                    <w:sz w:val="28"/>
                    <w:szCs w:val="28"/>
                    <w:lang w:val="kk-KZ"/>
                  </w:rPr>
                  <m:t>k</m:t>
                </m:r>
              </m:sub>
              <m:sup>
                <m:r>
                  <w:rPr>
                    <w:rFonts w:ascii="Cambria Math" w:hAnsi="Cambria Math"/>
                    <w:sz w:val="28"/>
                    <w:szCs w:val="28"/>
                    <w:lang w:val="kk-KZ"/>
                  </w:rPr>
                  <m:t>0</m:t>
                </m:r>
              </m:sup>
            </m:sSubSup>
          </m:e>
        </m:nary>
        <m:r>
          <w:rPr>
            <w:rFonts w:ascii="Cambria Math" w:hAnsi="Cambria Math"/>
            <w:sz w:val="28"/>
            <w:szCs w:val="28"/>
            <w:lang w:val="kk-KZ"/>
          </w:rPr>
          <m:t>.</m:t>
        </m:r>
      </m:oMath>
      <w:r>
        <w:rPr>
          <w:sz w:val="28"/>
          <w:szCs w:val="28"/>
          <w:lang w:val="kk-KZ"/>
        </w:rPr>
        <w:tab/>
      </w:r>
      <w:r w:rsidRPr="00861400">
        <w:rPr>
          <w:sz w:val="28"/>
          <w:szCs w:val="28"/>
          <w:lang w:val="kk-KZ"/>
        </w:rPr>
        <w:t>(</w:t>
      </w:r>
      <w:r w:rsidR="00D363BC">
        <w:rPr>
          <w:sz w:val="28"/>
          <w:szCs w:val="28"/>
          <w:lang w:val="kk-KZ"/>
        </w:rPr>
        <w:t>2.2</w:t>
      </w:r>
      <w:r w:rsidR="00D363BC" w:rsidRPr="00D363BC">
        <w:rPr>
          <w:sz w:val="28"/>
          <w:szCs w:val="28"/>
          <w:lang w:val="kk-KZ"/>
        </w:rPr>
        <w:t>3</w:t>
      </w:r>
      <w:r w:rsidRPr="00861400">
        <w:rPr>
          <w:sz w:val="28"/>
          <w:szCs w:val="28"/>
          <w:lang w:val="kk-KZ"/>
        </w:rPr>
        <w:t>)</w:t>
      </w:r>
    </w:p>
    <w:p w14:paraId="640B7D0F" w14:textId="77777777" w:rsidR="00854738" w:rsidRPr="00861400" w:rsidRDefault="00854738" w:rsidP="00DA3131">
      <w:pPr>
        <w:jc w:val="both"/>
        <w:rPr>
          <w:sz w:val="28"/>
          <w:szCs w:val="28"/>
          <w:highlight w:val="yellow"/>
          <w:lang w:val="kk-KZ"/>
        </w:rPr>
      </w:pPr>
    </w:p>
    <w:p w14:paraId="27C98F1A" w14:textId="3C0D55C0" w:rsidR="00854738" w:rsidRPr="00EC1F24" w:rsidRDefault="00EC1F24" w:rsidP="00232CF7">
      <w:pPr>
        <w:ind w:firstLine="709"/>
        <w:jc w:val="both"/>
        <w:rPr>
          <w:sz w:val="28"/>
          <w:szCs w:val="28"/>
          <w:lang w:val="en-US"/>
        </w:rPr>
      </w:pPr>
      <w:r w:rsidRPr="00EC1F24">
        <w:rPr>
          <w:sz w:val="28"/>
          <w:szCs w:val="28"/>
          <w:lang w:val="en-US"/>
        </w:rPr>
        <w:t>Analysis of the system of equations (2.16)–(2.23) shows that the ETCPF may involve as many as 300 variables, which necessitates a large number of iterations to achieve convergence. In the TERRA software, the solution procedure is limited to a maximum of 150 iterations. A computation is considered converged when the maximum relative error falls below 0.0001%.</w:t>
      </w:r>
    </w:p>
    <w:p w14:paraId="7A83AC70" w14:textId="45D7A3AF" w:rsidR="00854738" w:rsidRPr="0012041D" w:rsidRDefault="00854738" w:rsidP="00232CF7">
      <w:pPr>
        <w:ind w:firstLine="709"/>
        <w:jc w:val="both"/>
        <w:rPr>
          <w:sz w:val="28"/>
          <w:szCs w:val="28"/>
          <w:lang w:val="en-US"/>
        </w:rPr>
      </w:pPr>
      <w:r w:rsidRPr="00AC2A84">
        <w:rPr>
          <w:sz w:val="28"/>
          <w:szCs w:val="28"/>
          <w:lang w:val="kk-KZ"/>
        </w:rPr>
        <w:t xml:space="preserve">The </w:t>
      </w:r>
      <w:r w:rsidR="001C59FA" w:rsidRPr="00710AB5">
        <w:rPr>
          <w:sz w:val="28"/>
          <w:szCs w:val="28"/>
          <w:lang w:val="en-US"/>
        </w:rPr>
        <w:t xml:space="preserve">specific </w:t>
      </w:r>
      <w:r w:rsidRPr="00AC2A84">
        <w:rPr>
          <w:sz w:val="28"/>
          <w:szCs w:val="28"/>
          <w:lang w:val="kk-KZ"/>
        </w:rPr>
        <w:t xml:space="preserve">energy consumption </w:t>
      </w:r>
      <w:r w:rsidRPr="00D66D68">
        <w:rPr>
          <w:sz w:val="28"/>
          <w:szCs w:val="28"/>
          <w:lang w:val="kk-KZ"/>
        </w:rPr>
        <w:t>(</w:t>
      </w:r>
      <m:oMath>
        <m:sSub>
          <m:sSubPr>
            <m:ctrlPr>
              <w:rPr>
                <w:rFonts w:ascii="Cambria Math" w:hAnsi="Cambria Math"/>
                <w:sz w:val="28"/>
                <w:szCs w:val="28"/>
                <w:lang w:val="kk-KZ"/>
              </w:rPr>
            </m:ctrlPr>
          </m:sSubPr>
          <m:e>
            <m:r>
              <w:rPr>
                <w:rFonts w:ascii="Cambria Math" w:hAnsi="Cambria Math"/>
                <w:sz w:val="28"/>
                <w:szCs w:val="28"/>
                <w:lang w:val="kk-KZ"/>
              </w:rPr>
              <m:t>Q</m:t>
            </m:r>
          </m:e>
          <m:sub>
            <m:r>
              <w:rPr>
                <w:rFonts w:ascii="Cambria Math" w:hAnsi="Cambria Math"/>
                <w:sz w:val="28"/>
                <w:szCs w:val="28"/>
                <w:lang w:val="kk-KZ"/>
              </w:rPr>
              <m:t>sp</m:t>
            </m:r>
          </m:sub>
        </m:sSub>
      </m:oMath>
      <w:r w:rsidRPr="00D66D68">
        <w:rPr>
          <w:sz w:val="28"/>
          <w:szCs w:val="28"/>
          <w:lang w:val="kk-KZ"/>
        </w:rPr>
        <w:t>)</w:t>
      </w:r>
      <w:r w:rsidRPr="00AC2A84">
        <w:rPr>
          <w:sz w:val="28"/>
          <w:szCs w:val="28"/>
          <w:lang w:val="kk-KZ"/>
        </w:rPr>
        <w:t xml:space="preserve"> </w:t>
      </w:r>
      <w:r w:rsidR="0012041D" w:rsidRPr="0012041D">
        <w:rPr>
          <w:sz w:val="28"/>
          <w:szCs w:val="28"/>
          <w:lang w:val="en-US"/>
        </w:rPr>
        <w:t>associated with the plasma chemical treatment of coal is a critical parameter for assessing energy efficiency. In plasma burners and reactors, electrical power is essential to generate and sustain the plasma.</w:t>
      </w:r>
    </w:p>
    <w:p w14:paraId="287B3648" w14:textId="72F7D8C5" w:rsidR="00854738" w:rsidRPr="005F5015" w:rsidRDefault="00C1705E" w:rsidP="00232CF7">
      <w:pPr>
        <w:ind w:firstLine="709"/>
        <w:jc w:val="both"/>
        <w:rPr>
          <w:sz w:val="28"/>
          <w:szCs w:val="28"/>
          <w:lang w:val="en-US"/>
        </w:rPr>
      </w:pPr>
      <w:r w:rsidRPr="00C1705E">
        <w:rPr>
          <w:sz w:val="28"/>
          <w:szCs w:val="28"/>
          <w:lang w:val="en-US"/>
        </w:rPr>
        <w:t>In the context of high-temperature gasification and plasma-chemical processing of low-rank coal,</w:t>
      </w:r>
      <w:r w:rsidR="00271257" w:rsidRPr="00271257">
        <w:rPr>
          <w:sz w:val="28"/>
          <w:szCs w:val="28"/>
          <w:lang w:val="en-US"/>
        </w:rPr>
        <w:t xml:space="preserve"> various methods for determining the initial composition of the coal-oxidizer mixtures have been evaluated</w:t>
      </w:r>
      <w:r w:rsidR="00854738" w:rsidRPr="00B74299">
        <w:rPr>
          <w:sz w:val="28"/>
          <w:szCs w:val="28"/>
          <w:lang w:val="kk-KZ"/>
        </w:rPr>
        <w:t xml:space="preserve"> [</w:t>
      </w:r>
      <w:r w:rsidR="00B1156E">
        <w:rPr>
          <w:sz w:val="28"/>
          <w:szCs w:val="28"/>
          <w:lang w:val="kk-KZ"/>
        </w:rPr>
        <w:fldChar w:fldCharType="begin"/>
      </w:r>
      <w:r w:rsidR="00B1156E">
        <w:rPr>
          <w:sz w:val="28"/>
          <w:szCs w:val="28"/>
          <w:lang w:val="kk-KZ"/>
        </w:rPr>
        <w:instrText xml:space="preserve"> REF Drouet198651 \r \h </w:instrText>
      </w:r>
      <w:r w:rsidR="00B1156E">
        <w:rPr>
          <w:sz w:val="28"/>
          <w:szCs w:val="28"/>
          <w:lang w:val="kk-KZ"/>
        </w:rPr>
      </w:r>
      <w:r w:rsidR="00B1156E">
        <w:rPr>
          <w:sz w:val="28"/>
          <w:szCs w:val="28"/>
          <w:lang w:val="kk-KZ"/>
        </w:rPr>
        <w:fldChar w:fldCharType="separate"/>
      </w:r>
      <w:r w:rsidR="00A42882">
        <w:rPr>
          <w:sz w:val="28"/>
          <w:szCs w:val="28"/>
          <w:lang w:val="kk-KZ"/>
        </w:rPr>
        <w:t>77</w:t>
      </w:r>
      <w:r w:rsidR="00B1156E">
        <w:rPr>
          <w:sz w:val="28"/>
          <w:szCs w:val="28"/>
          <w:lang w:val="kk-KZ"/>
        </w:rPr>
        <w:fldChar w:fldCharType="end"/>
      </w:r>
      <w:r w:rsidR="00854738" w:rsidRPr="00B74299">
        <w:rPr>
          <w:sz w:val="28"/>
          <w:szCs w:val="28"/>
          <w:lang w:val="kk-KZ"/>
        </w:rPr>
        <w:t xml:space="preserve">, </w:t>
      </w:r>
      <w:r w:rsidR="00B1156E">
        <w:rPr>
          <w:sz w:val="28"/>
          <w:szCs w:val="28"/>
          <w:lang w:val="kk-KZ"/>
        </w:rPr>
        <w:fldChar w:fldCharType="begin"/>
      </w:r>
      <w:r w:rsidR="00B1156E">
        <w:rPr>
          <w:sz w:val="28"/>
          <w:szCs w:val="28"/>
          <w:lang w:val="kk-KZ"/>
        </w:rPr>
        <w:instrText xml:space="preserve"> REF MessSak1988 \r \h </w:instrText>
      </w:r>
      <w:r w:rsidR="00B1156E">
        <w:rPr>
          <w:sz w:val="28"/>
          <w:szCs w:val="28"/>
          <w:lang w:val="kk-KZ"/>
        </w:rPr>
      </w:r>
      <w:r w:rsidR="00B1156E">
        <w:rPr>
          <w:sz w:val="28"/>
          <w:szCs w:val="28"/>
          <w:lang w:val="kk-KZ"/>
        </w:rPr>
        <w:fldChar w:fldCharType="separate"/>
      </w:r>
      <w:r w:rsidR="00A42882">
        <w:rPr>
          <w:sz w:val="28"/>
          <w:szCs w:val="28"/>
          <w:lang w:val="kk-KZ"/>
        </w:rPr>
        <w:t>124</w:t>
      </w:r>
      <w:r w:rsidR="00B1156E">
        <w:rPr>
          <w:sz w:val="28"/>
          <w:szCs w:val="28"/>
          <w:lang w:val="kk-KZ"/>
        </w:rPr>
        <w:fldChar w:fldCharType="end"/>
      </w:r>
      <w:r w:rsidR="00854738" w:rsidRPr="00B74299">
        <w:rPr>
          <w:sz w:val="28"/>
          <w:szCs w:val="28"/>
          <w:lang w:val="kk-KZ"/>
        </w:rPr>
        <w:t xml:space="preserve">, </w:t>
      </w:r>
      <w:r w:rsidR="00B1156E">
        <w:rPr>
          <w:sz w:val="28"/>
          <w:szCs w:val="28"/>
          <w:lang w:val="kk-KZ"/>
        </w:rPr>
        <w:fldChar w:fldCharType="begin"/>
      </w:r>
      <w:r w:rsidR="00B1156E">
        <w:rPr>
          <w:sz w:val="28"/>
          <w:szCs w:val="28"/>
          <w:lang w:val="kk-KZ"/>
        </w:rPr>
        <w:instrText xml:space="preserve"> REF MessMethod1989 \r \h </w:instrText>
      </w:r>
      <w:r w:rsidR="00B1156E">
        <w:rPr>
          <w:sz w:val="28"/>
          <w:szCs w:val="28"/>
          <w:lang w:val="kk-KZ"/>
        </w:rPr>
      </w:r>
      <w:r w:rsidR="00B1156E">
        <w:rPr>
          <w:sz w:val="28"/>
          <w:szCs w:val="28"/>
          <w:lang w:val="kk-KZ"/>
        </w:rPr>
        <w:fldChar w:fldCharType="separate"/>
      </w:r>
      <w:r w:rsidR="00A42882">
        <w:rPr>
          <w:sz w:val="28"/>
          <w:szCs w:val="28"/>
          <w:lang w:val="kk-KZ"/>
        </w:rPr>
        <w:t>125</w:t>
      </w:r>
      <w:r w:rsidR="00B1156E">
        <w:rPr>
          <w:sz w:val="28"/>
          <w:szCs w:val="28"/>
          <w:lang w:val="kk-KZ"/>
        </w:rPr>
        <w:fldChar w:fldCharType="end"/>
      </w:r>
      <w:r w:rsidR="00854738" w:rsidRPr="00B74299">
        <w:rPr>
          <w:sz w:val="28"/>
          <w:szCs w:val="28"/>
          <w:lang w:val="kk-KZ"/>
        </w:rPr>
        <w:t xml:space="preserve">]. </w:t>
      </w:r>
      <w:r w:rsidR="005F5015" w:rsidRPr="005F5015">
        <w:rPr>
          <w:sz w:val="28"/>
          <w:szCs w:val="28"/>
          <w:lang w:val="en-US"/>
        </w:rPr>
        <w:t>Bench-scale and pilot-industrial experiments</w:t>
      </w:r>
      <w:r w:rsidR="005F5015">
        <w:rPr>
          <w:sz w:val="28"/>
          <w:szCs w:val="28"/>
          <w:lang w:val="kk-KZ"/>
        </w:rPr>
        <w:t xml:space="preserve"> </w:t>
      </w:r>
      <w:r w:rsidR="00854738" w:rsidRPr="00B74299">
        <w:rPr>
          <w:sz w:val="28"/>
          <w:szCs w:val="28"/>
          <w:lang w:val="kk-KZ"/>
        </w:rPr>
        <w:t>[</w:t>
      </w:r>
      <w:r w:rsidR="00750266">
        <w:rPr>
          <w:sz w:val="28"/>
          <w:szCs w:val="28"/>
          <w:highlight w:val="yellow"/>
          <w:lang w:val="kk-KZ"/>
        </w:rPr>
        <w:fldChar w:fldCharType="begin"/>
      </w:r>
      <w:r w:rsidR="00750266">
        <w:rPr>
          <w:sz w:val="28"/>
          <w:szCs w:val="28"/>
          <w:lang w:val="kk-KZ"/>
        </w:rPr>
        <w:instrText xml:space="preserve"> REF SakipovMes1990 \r \h </w:instrText>
      </w:r>
      <w:r w:rsidR="00750266">
        <w:rPr>
          <w:sz w:val="28"/>
          <w:szCs w:val="28"/>
          <w:highlight w:val="yellow"/>
          <w:lang w:val="kk-KZ"/>
        </w:rPr>
      </w:r>
      <w:r w:rsidR="00750266">
        <w:rPr>
          <w:sz w:val="28"/>
          <w:szCs w:val="28"/>
          <w:highlight w:val="yellow"/>
          <w:lang w:val="kk-KZ"/>
        </w:rPr>
        <w:fldChar w:fldCharType="separate"/>
      </w:r>
      <w:r w:rsidR="00A42882">
        <w:rPr>
          <w:sz w:val="28"/>
          <w:szCs w:val="28"/>
          <w:lang w:val="kk-KZ"/>
        </w:rPr>
        <w:t>126</w:t>
      </w:r>
      <w:r w:rsidR="00750266">
        <w:rPr>
          <w:sz w:val="28"/>
          <w:szCs w:val="28"/>
          <w:highlight w:val="yellow"/>
          <w:lang w:val="kk-KZ"/>
        </w:rPr>
        <w:fldChar w:fldCharType="end"/>
      </w:r>
      <w:r w:rsidR="00284E86">
        <w:rPr>
          <w:sz w:val="28"/>
          <w:szCs w:val="28"/>
          <w:lang w:val="en-US"/>
        </w:rPr>
        <w:t xml:space="preserve">, </w:t>
      </w:r>
      <w:r w:rsidR="00284E86">
        <w:rPr>
          <w:sz w:val="28"/>
          <w:szCs w:val="28"/>
          <w:highlight w:val="yellow"/>
          <w:lang w:val="en-US"/>
        </w:rPr>
        <w:fldChar w:fldCharType="begin"/>
      </w:r>
      <w:r w:rsidR="00284E86">
        <w:rPr>
          <w:sz w:val="28"/>
          <w:szCs w:val="28"/>
          <w:lang w:val="en-US"/>
        </w:rPr>
        <w:instrText xml:space="preserve"> REF Nenakhova1989 \r \h </w:instrText>
      </w:r>
      <w:r w:rsidR="00284E86">
        <w:rPr>
          <w:sz w:val="28"/>
          <w:szCs w:val="28"/>
          <w:highlight w:val="yellow"/>
          <w:lang w:val="en-US"/>
        </w:rPr>
      </w:r>
      <w:r w:rsidR="00284E86">
        <w:rPr>
          <w:sz w:val="28"/>
          <w:szCs w:val="28"/>
          <w:highlight w:val="yellow"/>
          <w:lang w:val="en-US"/>
        </w:rPr>
        <w:fldChar w:fldCharType="separate"/>
      </w:r>
      <w:r w:rsidR="00A42882">
        <w:rPr>
          <w:sz w:val="28"/>
          <w:szCs w:val="28"/>
          <w:lang w:val="en-US"/>
        </w:rPr>
        <w:t>127</w:t>
      </w:r>
      <w:r w:rsidR="00284E86">
        <w:rPr>
          <w:sz w:val="28"/>
          <w:szCs w:val="28"/>
          <w:highlight w:val="yellow"/>
          <w:lang w:val="en-US"/>
        </w:rPr>
        <w:fldChar w:fldCharType="end"/>
      </w:r>
      <w:r w:rsidR="00854738" w:rsidRPr="00B74299">
        <w:rPr>
          <w:sz w:val="28"/>
          <w:szCs w:val="28"/>
          <w:lang w:val="kk-KZ"/>
        </w:rPr>
        <w:t>]</w:t>
      </w:r>
      <w:r w:rsidR="005F5015" w:rsidRPr="005F5015">
        <w:rPr>
          <w:lang w:val="en-US"/>
        </w:rPr>
        <w:t xml:space="preserve"> </w:t>
      </w:r>
      <w:r w:rsidR="005F5015" w:rsidRPr="005F5015">
        <w:rPr>
          <w:sz w:val="28"/>
          <w:szCs w:val="28"/>
          <w:lang w:val="en-US"/>
        </w:rPr>
        <w:t>demonstrated a close correlation between the calculated and experimentally measured specific energy consumption required for plasma stabilization during the combustion and gasification of low-grade coals.</w:t>
      </w:r>
    </w:p>
    <w:p w14:paraId="19DE29B9" w14:textId="2CA56BC5" w:rsidR="00854738" w:rsidRPr="00D66D68" w:rsidRDefault="00854738" w:rsidP="00232CF7">
      <w:pPr>
        <w:ind w:firstLine="709"/>
        <w:jc w:val="both"/>
        <w:rPr>
          <w:sz w:val="28"/>
          <w:szCs w:val="28"/>
          <w:lang w:val="kk-KZ"/>
        </w:rPr>
      </w:pPr>
      <w:r w:rsidRPr="00DB41DB">
        <w:rPr>
          <w:sz w:val="28"/>
          <w:szCs w:val="28"/>
          <w:lang w:val="kk-KZ"/>
        </w:rPr>
        <w:t xml:space="preserve">The </w:t>
      </w:r>
      <m:oMath>
        <m:sSub>
          <m:sSubPr>
            <m:ctrlPr>
              <w:rPr>
                <w:rFonts w:ascii="Cambria Math" w:hAnsi="Cambria Math"/>
                <w:sz w:val="28"/>
                <w:szCs w:val="28"/>
                <w:lang w:val="kk-KZ"/>
              </w:rPr>
            </m:ctrlPr>
          </m:sSubPr>
          <m:e>
            <m:r>
              <w:rPr>
                <w:rFonts w:ascii="Cambria Math" w:hAnsi="Cambria Math"/>
                <w:sz w:val="28"/>
                <w:szCs w:val="28"/>
                <w:lang w:val="kk-KZ"/>
              </w:rPr>
              <m:t>Q</m:t>
            </m:r>
          </m:e>
          <m:sub>
            <m:r>
              <w:rPr>
                <w:rFonts w:ascii="Cambria Math" w:hAnsi="Cambria Math"/>
                <w:sz w:val="28"/>
                <w:szCs w:val="28"/>
                <w:lang w:val="kk-KZ"/>
              </w:rPr>
              <m:t>sp</m:t>
            </m:r>
          </m:sub>
        </m:sSub>
      </m:oMath>
      <w:r w:rsidRPr="00DB41DB">
        <w:rPr>
          <w:sz w:val="28"/>
          <w:szCs w:val="28"/>
          <w:lang w:val="kk-KZ"/>
        </w:rPr>
        <w:t xml:space="preserve"> of the process of </w:t>
      </w:r>
      <w:r w:rsidR="004F79AF">
        <w:rPr>
          <w:sz w:val="28"/>
          <w:szCs w:val="28"/>
          <w:lang w:val="en-US"/>
        </w:rPr>
        <w:t>ETCPF</w:t>
      </w:r>
      <w:r w:rsidRPr="00DB41DB">
        <w:rPr>
          <w:sz w:val="28"/>
          <w:szCs w:val="28"/>
          <w:lang w:val="kk-KZ"/>
        </w:rPr>
        <w:t xml:space="preserve"> consists of energy costs for heating coal and oxidizer to a certain temperature and implementing thermochemical transformations which lead to thermodynamic equilibrium in th</w:t>
      </w:r>
      <w:r>
        <w:rPr>
          <w:sz w:val="28"/>
          <w:szCs w:val="28"/>
          <w:lang w:val="kk-KZ"/>
        </w:rPr>
        <w:t xml:space="preserve">e system. The formula for </w:t>
      </w:r>
      <m:oMath>
        <m:sSub>
          <m:sSubPr>
            <m:ctrlPr>
              <w:rPr>
                <w:rFonts w:ascii="Cambria Math" w:hAnsi="Cambria Math"/>
                <w:sz w:val="28"/>
                <w:szCs w:val="28"/>
                <w:lang w:val="kk-KZ"/>
              </w:rPr>
            </m:ctrlPr>
          </m:sSubPr>
          <m:e>
            <m:r>
              <w:rPr>
                <w:rFonts w:ascii="Cambria Math" w:hAnsi="Cambria Math"/>
                <w:sz w:val="28"/>
                <w:szCs w:val="28"/>
                <w:lang w:val="kk-KZ"/>
              </w:rPr>
              <m:t>Q</m:t>
            </m:r>
          </m:e>
          <m:sub>
            <m:r>
              <w:rPr>
                <w:rFonts w:ascii="Cambria Math" w:hAnsi="Cambria Math"/>
                <w:sz w:val="28"/>
                <w:szCs w:val="28"/>
                <w:lang w:val="kk-KZ"/>
              </w:rPr>
              <m:t>sp</m:t>
            </m:r>
          </m:sub>
        </m:sSub>
      </m:oMath>
      <w:r>
        <w:rPr>
          <w:sz w:val="28"/>
          <w:szCs w:val="28"/>
          <w:lang w:val="kk-KZ"/>
        </w:rPr>
        <w:t xml:space="preserve"> </w:t>
      </w:r>
      <w:r w:rsidR="00935370">
        <w:rPr>
          <w:sz w:val="28"/>
          <w:szCs w:val="28"/>
          <w:lang w:val="kk-KZ"/>
        </w:rPr>
        <w:t>(kW·</w:t>
      </w:r>
      <w:r w:rsidRPr="00DB41DB">
        <w:rPr>
          <w:sz w:val="28"/>
          <w:szCs w:val="28"/>
          <w:lang w:val="kk-KZ"/>
        </w:rPr>
        <w:t>h/kg) is as follows</w:t>
      </w:r>
      <w:r>
        <w:rPr>
          <w:sz w:val="28"/>
          <w:szCs w:val="28"/>
          <w:lang w:val="en-US"/>
        </w:rPr>
        <w:t xml:space="preserve"> </w:t>
      </w:r>
      <w:r w:rsidRPr="00DB41DB">
        <w:rPr>
          <w:sz w:val="28"/>
          <w:szCs w:val="28"/>
          <w:lang w:val="kk-KZ"/>
        </w:rPr>
        <w:t>[</w:t>
      </w:r>
      <w:r w:rsidR="00284E86">
        <w:rPr>
          <w:sz w:val="28"/>
          <w:szCs w:val="28"/>
          <w:lang w:val="kk-KZ"/>
        </w:rPr>
        <w:fldChar w:fldCharType="begin"/>
      </w:r>
      <w:r w:rsidR="00284E86">
        <w:rPr>
          <w:sz w:val="28"/>
          <w:szCs w:val="28"/>
          <w:lang w:val="kk-KZ"/>
        </w:rPr>
        <w:instrText xml:space="preserve"> REF Sinyarev1982 \r \h </w:instrText>
      </w:r>
      <w:r w:rsidR="00284E86">
        <w:rPr>
          <w:sz w:val="28"/>
          <w:szCs w:val="28"/>
          <w:lang w:val="kk-KZ"/>
        </w:rPr>
      </w:r>
      <w:r w:rsidR="00284E86">
        <w:rPr>
          <w:sz w:val="28"/>
          <w:szCs w:val="28"/>
          <w:lang w:val="kk-KZ"/>
        </w:rPr>
        <w:fldChar w:fldCharType="separate"/>
      </w:r>
      <w:r w:rsidR="00A42882">
        <w:rPr>
          <w:sz w:val="28"/>
          <w:szCs w:val="28"/>
          <w:lang w:val="kk-KZ"/>
        </w:rPr>
        <w:t>119</w:t>
      </w:r>
      <w:r w:rsidR="00284E86">
        <w:rPr>
          <w:sz w:val="28"/>
          <w:szCs w:val="28"/>
          <w:lang w:val="kk-KZ"/>
        </w:rPr>
        <w:fldChar w:fldCharType="end"/>
      </w:r>
      <w:r w:rsidRPr="00DB41DB">
        <w:rPr>
          <w:sz w:val="28"/>
          <w:szCs w:val="28"/>
          <w:lang w:val="kk-KZ"/>
        </w:rPr>
        <w:t>]:</w:t>
      </w:r>
    </w:p>
    <w:p w14:paraId="7AF34F35" w14:textId="77777777" w:rsidR="00854738" w:rsidRPr="00D66D68" w:rsidRDefault="00854738" w:rsidP="00232CF7">
      <w:pPr>
        <w:ind w:firstLine="709"/>
        <w:rPr>
          <w:sz w:val="28"/>
          <w:szCs w:val="28"/>
          <w:lang w:val="en-US"/>
        </w:rPr>
      </w:pPr>
    </w:p>
    <w:p w14:paraId="63329C83" w14:textId="518B7565" w:rsidR="00854738" w:rsidRPr="008E2C4B" w:rsidRDefault="00854738" w:rsidP="00232CF7">
      <w:pPr>
        <w:tabs>
          <w:tab w:val="center" w:pos="4820"/>
          <w:tab w:val="right" w:pos="9639"/>
        </w:tabs>
        <w:ind w:firstLine="709"/>
        <w:jc w:val="center"/>
        <w:rPr>
          <w:sz w:val="28"/>
          <w:szCs w:val="28"/>
          <w:lang w:val="en-US"/>
        </w:rPr>
      </w:pPr>
      <w:r>
        <w:rPr>
          <w:sz w:val="28"/>
          <w:szCs w:val="28"/>
          <w:lang w:val="en-US"/>
        </w:rPr>
        <w:tab/>
      </w:r>
      <m:oMath>
        <m:sSub>
          <m:sSubPr>
            <m:ctrlPr>
              <w:rPr>
                <w:rFonts w:ascii="Cambria Math" w:hAnsi="Cambria Math"/>
                <w:sz w:val="28"/>
                <w:szCs w:val="28"/>
                <w:lang w:val="en-US"/>
              </w:rPr>
            </m:ctrlPr>
          </m:sSubPr>
          <m:e>
            <m:r>
              <w:rPr>
                <w:rFonts w:ascii="Cambria Math" w:hAnsi="Cambria Math"/>
                <w:sz w:val="28"/>
                <w:szCs w:val="28"/>
                <w:lang w:val="en-US"/>
              </w:rPr>
              <m:t>Q</m:t>
            </m:r>
          </m:e>
          <m:sub>
            <m:r>
              <w:rPr>
                <w:rFonts w:ascii="Cambria Math" w:hAnsi="Cambria Math"/>
                <w:sz w:val="28"/>
                <w:szCs w:val="28"/>
                <w:lang w:val="en-US"/>
              </w:rPr>
              <m:t>sp</m:t>
            </m:r>
          </m:sub>
        </m:sSub>
        <m:r>
          <w:rPr>
            <w:rFonts w:ascii="Cambria Math" w:hAnsi="Cambria Math"/>
            <w:sz w:val="28"/>
            <w:szCs w:val="28"/>
            <w:lang w:val="en-US"/>
          </w:rPr>
          <m:t>=</m:t>
        </m:r>
        <m:sSub>
          <m:sSubPr>
            <m:ctrlPr>
              <w:rPr>
                <w:rFonts w:ascii="Cambria Math" w:hAnsi="Cambria Math"/>
                <w:sz w:val="28"/>
                <w:szCs w:val="28"/>
                <w:lang w:val="en-US"/>
              </w:rPr>
            </m:ctrlPr>
          </m:sSubPr>
          <m:e>
            <m:r>
              <w:rPr>
                <w:rFonts w:ascii="Cambria Math" w:hAnsi="Cambria Math"/>
                <w:sz w:val="28"/>
                <w:szCs w:val="28"/>
                <w:lang w:val="en-US"/>
              </w:rPr>
              <m:t>I</m:t>
            </m:r>
          </m:e>
          <m:sub>
            <m:r>
              <w:rPr>
                <w:rFonts w:ascii="Cambria Math" w:hAnsi="Cambria Math"/>
                <w:sz w:val="28"/>
                <w:szCs w:val="28"/>
                <w:lang w:val="en-US"/>
              </w:rPr>
              <m:t>eq</m:t>
            </m:r>
          </m:sub>
        </m:sSub>
        <m:r>
          <w:rPr>
            <w:rFonts w:ascii="Cambria Math" w:hAnsi="Cambria Math"/>
            <w:sz w:val="28"/>
            <w:szCs w:val="28"/>
            <w:lang w:val="en-US"/>
          </w:rPr>
          <m:t>-</m:t>
        </m:r>
        <m:sSub>
          <m:sSubPr>
            <m:ctrlPr>
              <w:rPr>
                <w:rFonts w:ascii="Cambria Math" w:hAnsi="Cambria Math"/>
                <w:sz w:val="28"/>
                <w:szCs w:val="28"/>
                <w:lang w:val="en-US"/>
              </w:rPr>
            </m:ctrlPr>
          </m:sSubPr>
          <m:e>
            <m:r>
              <w:rPr>
                <w:rFonts w:ascii="Cambria Math" w:hAnsi="Cambria Math"/>
                <w:sz w:val="28"/>
                <w:szCs w:val="28"/>
                <w:lang w:val="en-US"/>
              </w:rPr>
              <m:t>I</m:t>
            </m:r>
          </m:e>
          <m:sub>
            <m:r>
              <w:rPr>
                <w:rFonts w:ascii="Cambria Math" w:hAnsi="Cambria Math"/>
                <w:sz w:val="28"/>
                <w:szCs w:val="28"/>
                <w:lang w:val="en-US"/>
              </w:rPr>
              <m:t>st</m:t>
            </m:r>
          </m:sub>
        </m:sSub>
        <m:r>
          <w:rPr>
            <w:rFonts w:ascii="Cambria Math" w:hAnsi="Cambria Math"/>
            <w:sz w:val="28"/>
            <w:szCs w:val="28"/>
            <w:lang w:val="en-US"/>
          </w:rPr>
          <m:t>,</m:t>
        </m:r>
      </m:oMath>
      <w:r w:rsidR="00935370" w:rsidRPr="008E2C4B">
        <w:rPr>
          <w:sz w:val="28"/>
          <w:szCs w:val="28"/>
          <w:lang w:val="en-US"/>
        </w:rPr>
        <w:t xml:space="preserve">  </w:t>
      </w:r>
      <w:r w:rsidRPr="008E2C4B">
        <w:rPr>
          <w:sz w:val="28"/>
          <w:szCs w:val="28"/>
          <w:lang w:val="en-US"/>
        </w:rPr>
        <w:t xml:space="preserve"> </w:t>
      </w:r>
      <w:r w:rsidRPr="008E2C4B">
        <w:rPr>
          <w:sz w:val="28"/>
          <w:szCs w:val="28"/>
          <w:lang w:val="en-US"/>
        </w:rPr>
        <w:tab/>
        <w:t>(</w:t>
      </w:r>
      <w:r w:rsidR="00D363BC" w:rsidRPr="008E2C4B">
        <w:rPr>
          <w:sz w:val="28"/>
          <w:szCs w:val="28"/>
          <w:lang w:val="en-US"/>
        </w:rPr>
        <w:t>2.24</w:t>
      </w:r>
      <w:r w:rsidRPr="008E2C4B">
        <w:rPr>
          <w:sz w:val="28"/>
          <w:szCs w:val="28"/>
          <w:lang w:val="en-US"/>
        </w:rPr>
        <w:t>)</w:t>
      </w:r>
    </w:p>
    <w:p w14:paraId="27AB3BF6" w14:textId="77777777" w:rsidR="00854738" w:rsidRPr="008E2C4B" w:rsidRDefault="00854738" w:rsidP="00232CF7">
      <w:pPr>
        <w:ind w:firstLine="709"/>
        <w:jc w:val="both"/>
        <w:rPr>
          <w:sz w:val="28"/>
          <w:szCs w:val="28"/>
          <w:lang w:val="en-US"/>
        </w:rPr>
      </w:pPr>
    </w:p>
    <w:p w14:paraId="6F281532" w14:textId="77777777" w:rsidR="00854738" w:rsidRPr="00D66D68" w:rsidRDefault="00854738" w:rsidP="00232CF7">
      <w:pPr>
        <w:jc w:val="both"/>
        <w:rPr>
          <w:sz w:val="28"/>
          <w:szCs w:val="28"/>
          <w:lang w:val="en-US"/>
        </w:rPr>
      </w:pPr>
      <w:r w:rsidRPr="00D66D68">
        <w:rPr>
          <w:sz w:val="28"/>
          <w:szCs w:val="28"/>
          <w:lang w:val="en-US"/>
        </w:rPr>
        <w:t xml:space="preserve">where </w:t>
      </w:r>
      <m:oMath>
        <m:sSub>
          <m:sSubPr>
            <m:ctrlPr>
              <w:rPr>
                <w:rFonts w:ascii="Cambria Math" w:hAnsi="Cambria Math"/>
                <w:sz w:val="28"/>
                <w:szCs w:val="28"/>
                <w:lang w:val="en-US"/>
              </w:rPr>
            </m:ctrlPr>
          </m:sSubPr>
          <m:e>
            <m:r>
              <w:rPr>
                <w:rFonts w:ascii="Cambria Math" w:hAnsi="Cambria Math"/>
                <w:sz w:val="28"/>
                <w:szCs w:val="28"/>
                <w:lang w:val="en-US"/>
              </w:rPr>
              <m:t>I</m:t>
            </m:r>
          </m:e>
          <m:sub>
            <m:r>
              <w:rPr>
                <w:rFonts w:ascii="Cambria Math" w:hAnsi="Cambria Math"/>
                <w:sz w:val="28"/>
                <w:szCs w:val="28"/>
                <w:lang w:val="en-US"/>
              </w:rPr>
              <m:t>st</m:t>
            </m:r>
          </m:sub>
        </m:sSub>
      </m:oMath>
      <w:r w:rsidRPr="00D66D68">
        <w:rPr>
          <w:sz w:val="28"/>
          <w:szCs w:val="28"/>
          <w:lang w:val="en-US"/>
        </w:rPr>
        <w:t xml:space="preserve"> and </w:t>
      </w:r>
      <m:oMath>
        <m:sSub>
          <m:sSubPr>
            <m:ctrlPr>
              <w:rPr>
                <w:rFonts w:ascii="Cambria Math" w:hAnsi="Cambria Math"/>
                <w:sz w:val="28"/>
                <w:szCs w:val="28"/>
                <w:lang w:val="en-US"/>
              </w:rPr>
            </m:ctrlPr>
          </m:sSubPr>
          <m:e>
            <m:r>
              <w:rPr>
                <w:rFonts w:ascii="Cambria Math" w:hAnsi="Cambria Math"/>
                <w:sz w:val="28"/>
                <w:szCs w:val="28"/>
                <w:lang w:val="en-US"/>
              </w:rPr>
              <m:t>I</m:t>
            </m:r>
          </m:e>
          <m:sub>
            <m:r>
              <w:rPr>
                <w:rFonts w:ascii="Cambria Math" w:hAnsi="Cambria Math"/>
                <w:sz w:val="28"/>
                <w:szCs w:val="28"/>
                <w:lang w:val="en-US"/>
              </w:rPr>
              <m:t>eq</m:t>
            </m:r>
          </m:sub>
        </m:sSub>
      </m:oMath>
      <w:r w:rsidRPr="00D66D68">
        <w:rPr>
          <w:sz w:val="28"/>
          <w:szCs w:val="28"/>
          <w:lang w:val="en-US"/>
        </w:rPr>
        <w:t xml:space="preserve"> are the total enthalpy per kg of </w:t>
      </w:r>
      <w:r>
        <w:rPr>
          <w:sz w:val="28"/>
          <w:szCs w:val="28"/>
          <w:lang w:val="en-US"/>
        </w:rPr>
        <w:t>working body</w:t>
      </w:r>
      <w:r w:rsidRPr="00D66D68">
        <w:rPr>
          <w:sz w:val="28"/>
          <w:szCs w:val="28"/>
          <w:lang w:val="en-US"/>
        </w:rPr>
        <w:t xml:space="preserve"> (coal + oxidizer) in the initial and equilibrium states (after all transformations).</w:t>
      </w:r>
    </w:p>
    <w:p w14:paraId="6FC20E48" w14:textId="20618CB6" w:rsidR="00854738" w:rsidRDefault="00854738" w:rsidP="00232CF7">
      <w:pPr>
        <w:ind w:firstLine="709"/>
        <w:jc w:val="both"/>
        <w:rPr>
          <w:sz w:val="28"/>
          <w:szCs w:val="28"/>
          <w:lang w:val="en-US"/>
        </w:rPr>
      </w:pPr>
      <w:r w:rsidRPr="00DB41DB">
        <w:rPr>
          <w:sz w:val="28"/>
          <w:szCs w:val="28"/>
          <w:lang w:val="en-US"/>
        </w:rPr>
        <w:t>A thermodynamic analysis method based on the calculation of phase and chemical compositions of the thermal transformation of coal and oxidizer is used to calculate the total enthalpy</w:t>
      </w:r>
      <w:r>
        <w:rPr>
          <w:sz w:val="28"/>
          <w:szCs w:val="28"/>
          <w:lang w:val="en-US"/>
        </w:rPr>
        <w:t xml:space="preserve"> </w:t>
      </w:r>
      <m:oMath>
        <m:sSub>
          <m:sSubPr>
            <m:ctrlPr>
              <w:rPr>
                <w:rFonts w:ascii="Cambria Math" w:hAnsi="Cambria Math"/>
                <w:sz w:val="28"/>
                <w:szCs w:val="28"/>
                <w:lang w:val="en-US"/>
              </w:rPr>
            </m:ctrlPr>
          </m:sSubPr>
          <m:e>
            <m:r>
              <w:rPr>
                <w:rFonts w:ascii="Cambria Math" w:hAnsi="Cambria Math"/>
                <w:sz w:val="28"/>
                <w:szCs w:val="28"/>
                <w:lang w:val="en-US"/>
              </w:rPr>
              <m:t>I</m:t>
            </m:r>
          </m:e>
          <m:sub>
            <m:r>
              <w:rPr>
                <w:rFonts w:ascii="Cambria Math" w:hAnsi="Cambria Math"/>
                <w:sz w:val="28"/>
                <w:szCs w:val="28"/>
                <w:lang w:val="en-US"/>
              </w:rPr>
              <m:t>eq</m:t>
            </m:r>
          </m:sub>
        </m:sSub>
      </m:oMath>
      <w:r w:rsidRPr="00DB41DB">
        <w:rPr>
          <w:sz w:val="28"/>
          <w:szCs w:val="28"/>
          <w:lang w:val="en-US"/>
        </w:rPr>
        <w:t xml:space="preserve"> of the </w:t>
      </w:r>
      <w:r>
        <w:rPr>
          <w:sz w:val="28"/>
          <w:szCs w:val="28"/>
          <w:lang w:val="en-US"/>
        </w:rPr>
        <w:t>working body</w:t>
      </w:r>
      <w:r w:rsidRPr="00DB41DB">
        <w:rPr>
          <w:sz w:val="28"/>
          <w:szCs w:val="28"/>
          <w:lang w:val="en-US"/>
        </w:rPr>
        <w:t xml:space="preserve">, both in the initial and equilibrium states, since it is not possible to experimentally measure the total enthalpy of the </w:t>
      </w:r>
      <w:r>
        <w:rPr>
          <w:sz w:val="28"/>
          <w:szCs w:val="28"/>
          <w:lang w:val="en-US"/>
        </w:rPr>
        <w:t>working body</w:t>
      </w:r>
      <w:r w:rsidRPr="00DB41DB">
        <w:rPr>
          <w:sz w:val="28"/>
          <w:szCs w:val="28"/>
          <w:lang w:val="en-US"/>
        </w:rPr>
        <w:t>, both at the initial and equilibrium states.</w:t>
      </w:r>
    </w:p>
    <w:p w14:paraId="02AAC863" w14:textId="31D3BB66" w:rsidR="00854738" w:rsidRPr="009D5905" w:rsidRDefault="00854738" w:rsidP="00232CF7">
      <w:pPr>
        <w:ind w:firstLine="709"/>
        <w:jc w:val="both"/>
        <w:rPr>
          <w:sz w:val="28"/>
          <w:szCs w:val="28"/>
          <w:lang w:val="en-US"/>
        </w:rPr>
      </w:pPr>
      <w:r w:rsidRPr="009D5905">
        <w:rPr>
          <w:sz w:val="28"/>
          <w:szCs w:val="28"/>
          <w:lang w:val="en-US"/>
        </w:rPr>
        <w:t xml:space="preserve">TERRA </w:t>
      </w:r>
      <w:r w:rsidR="009738A3">
        <w:rPr>
          <w:sz w:val="28"/>
          <w:szCs w:val="28"/>
          <w:lang w:val="en-US"/>
        </w:rPr>
        <w:t>software</w:t>
      </w:r>
      <w:r w:rsidRPr="009D5905">
        <w:rPr>
          <w:sz w:val="28"/>
          <w:szCs w:val="28"/>
          <w:lang w:val="en-US"/>
        </w:rPr>
        <w:t xml:space="preserve"> </w:t>
      </w:r>
      <w:r w:rsidR="009738A3">
        <w:rPr>
          <w:sz w:val="28"/>
          <w:szCs w:val="28"/>
          <w:lang w:val="en-US"/>
        </w:rPr>
        <w:t>is</w:t>
      </w:r>
      <w:r w:rsidRPr="009D5905">
        <w:rPr>
          <w:sz w:val="28"/>
          <w:szCs w:val="28"/>
          <w:lang w:val="en-US"/>
        </w:rPr>
        <w:t xml:space="preserve"> used to calculate the value of </w:t>
      </w:r>
      <m:oMath>
        <m:sSub>
          <m:sSubPr>
            <m:ctrlPr>
              <w:rPr>
                <w:rFonts w:ascii="Cambria Math" w:hAnsi="Cambria Math"/>
                <w:sz w:val="28"/>
                <w:szCs w:val="28"/>
                <w:lang w:val="en-US"/>
              </w:rPr>
            </m:ctrlPr>
          </m:sSubPr>
          <m:e>
            <m:r>
              <w:rPr>
                <w:rFonts w:ascii="Cambria Math" w:hAnsi="Cambria Math"/>
                <w:sz w:val="28"/>
                <w:szCs w:val="28"/>
                <w:lang w:val="en-US"/>
              </w:rPr>
              <m:t>I</m:t>
            </m:r>
          </m:e>
          <m:sub>
            <m:r>
              <w:rPr>
                <w:rFonts w:ascii="Cambria Math" w:hAnsi="Cambria Math"/>
                <w:sz w:val="28"/>
                <w:szCs w:val="28"/>
                <w:lang w:val="en-US"/>
              </w:rPr>
              <m:t>eq</m:t>
            </m:r>
          </m:sub>
        </m:sSub>
      </m:oMath>
      <w:r w:rsidRPr="009D5905">
        <w:rPr>
          <w:sz w:val="28"/>
          <w:szCs w:val="28"/>
          <w:lang w:val="en-US"/>
        </w:rPr>
        <w:t xml:space="preserve"> in multicomponent heterogeneous mixtures for specific thermodynamic systems.</w:t>
      </w:r>
    </w:p>
    <w:p w14:paraId="6CD6248D" w14:textId="423F3E36" w:rsidR="00854738" w:rsidRPr="00D66D68" w:rsidRDefault="00854738" w:rsidP="00232CF7">
      <w:pPr>
        <w:ind w:firstLine="709"/>
        <w:jc w:val="both"/>
        <w:rPr>
          <w:sz w:val="28"/>
          <w:szCs w:val="28"/>
          <w:lang w:val="en-US"/>
        </w:rPr>
      </w:pPr>
      <w:r w:rsidRPr="00D66D68">
        <w:rPr>
          <w:sz w:val="28"/>
          <w:szCs w:val="28"/>
          <w:lang w:val="en-US"/>
        </w:rPr>
        <w:t>The enthalpy of the initi</w:t>
      </w:r>
      <w:r>
        <w:rPr>
          <w:sz w:val="28"/>
          <w:szCs w:val="28"/>
          <w:lang w:val="en-US"/>
        </w:rPr>
        <w:t>al mixture can be written as [</w:t>
      </w:r>
      <w:r w:rsidR="00284E86">
        <w:rPr>
          <w:sz w:val="28"/>
          <w:szCs w:val="28"/>
          <w:lang w:val="kk-KZ"/>
        </w:rPr>
        <w:fldChar w:fldCharType="begin"/>
      </w:r>
      <w:r w:rsidR="00284E86">
        <w:rPr>
          <w:sz w:val="28"/>
          <w:szCs w:val="28"/>
          <w:lang w:val="en-US"/>
        </w:rPr>
        <w:instrText xml:space="preserve"> REF MessSak1988 \r \h </w:instrText>
      </w:r>
      <w:r w:rsidR="00284E86">
        <w:rPr>
          <w:sz w:val="28"/>
          <w:szCs w:val="28"/>
          <w:lang w:val="kk-KZ"/>
        </w:rPr>
      </w:r>
      <w:r w:rsidR="00284E86">
        <w:rPr>
          <w:sz w:val="28"/>
          <w:szCs w:val="28"/>
          <w:lang w:val="kk-KZ"/>
        </w:rPr>
        <w:fldChar w:fldCharType="separate"/>
      </w:r>
      <w:r w:rsidR="00A42882">
        <w:rPr>
          <w:sz w:val="28"/>
          <w:szCs w:val="28"/>
          <w:lang w:val="en-US"/>
        </w:rPr>
        <w:t>124</w:t>
      </w:r>
      <w:r w:rsidR="00284E86">
        <w:rPr>
          <w:sz w:val="28"/>
          <w:szCs w:val="28"/>
          <w:lang w:val="kk-KZ"/>
        </w:rPr>
        <w:fldChar w:fldCharType="end"/>
      </w:r>
      <w:r w:rsidRPr="00D66D68">
        <w:rPr>
          <w:sz w:val="28"/>
          <w:szCs w:val="28"/>
          <w:lang w:val="en-US"/>
        </w:rPr>
        <w:t xml:space="preserve">]: </w:t>
      </w:r>
    </w:p>
    <w:p w14:paraId="6E4523F7" w14:textId="77777777" w:rsidR="00854738" w:rsidRPr="00D66D68" w:rsidRDefault="00854738" w:rsidP="00DA3131">
      <w:pPr>
        <w:jc w:val="both"/>
        <w:rPr>
          <w:sz w:val="28"/>
          <w:szCs w:val="28"/>
          <w:lang w:val="en-US"/>
        </w:rPr>
      </w:pPr>
    </w:p>
    <w:p w14:paraId="6D81BD7A" w14:textId="1FC85368" w:rsidR="00854738" w:rsidRPr="00E13457" w:rsidRDefault="00854738" w:rsidP="00DA3131">
      <w:pPr>
        <w:tabs>
          <w:tab w:val="center" w:pos="4820"/>
          <w:tab w:val="right" w:pos="9639"/>
        </w:tabs>
        <w:ind w:firstLine="567"/>
        <w:jc w:val="center"/>
        <w:rPr>
          <w:sz w:val="28"/>
          <w:szCs w:val="28"/>
          <w:lang w:val="en-US"/>
        </w:rPr>
      </w:pPr>
      <w:r w:rsidRPr="00E13457">
        <w:rPr>
          <w:sz w:val="28"/>
          <w:szCs w:val="28"/>
          <w:lang w:val="en-US"/>
        </w:rPr>
        <w:tab/>
      </w:r>
      <m:oMath>
        <m:sSub>
          <m:sSubPr>
            <m:ctrlPr>
              <w:rPr>
                <w:rFonts w:ascii="Cambria Math" w:hAnsi="Cambria Math"/>
                <w:sz w:val="28"/>
                <w:szCs w:val="28"/>
              </w:rPr>
            </m:ctrlPr>
          </m:sSubPr>
          <m:e>
            <m:r>
              <w:rPr>
                <w:rFonts w:ascii="Cambria Math" w:hAnsi="Cambria Math"/>
                <w:sz w:val="28"/>
                <w:szCs w:val="28"/>
              </w:rPr>
              <m:t>I</m:t>
            </m:r>
          </m:e>
          <m:sub>
            <m:r>
              <w:rPr>
                <w:rFonts w:ascii="Cambria Math" w:hAnsi="Cambria Math"/>
                <w:sz w:val="28"/>
                <w:szCs w:val="28"/>
              </w:rPr>
              <m:t>st</m:t>
            </m:r>
          </m:sub>
        </m:sSub>
        <m:r>
          <w:rPr>
            <w:rFonts w:ascii="Cambria Math" w:hAnsi="Cambria Math"/>
            <w:sz w:val="28"/>
            <w:szCs w:val="28"/>
            <w:lang w:val="en-US"/>
          </w:rPr>
          <m:t>=</m:t>
        </m:r>
        <m:r>
          <w:rPr>
            <w:rFonts w:ascii="Cambria Math" w:hAnsi="Cambria Math"/>
            <w:sz w:val="28"/>
            <w:szCs w:val="28"/>
          </w:rPr>
          <m:t>Δ</m:t>
        </m:r>
        <m:sSubSup>
          <m:sSubSupPr>
            <m:ctrlPr>
              <w:rPr>
                <w:rFonts w:ascii="Cambria Math" w:hAnsi="Cambria Math"/>
                <w:sz w:val="28"/>
                <w:szCs w:val="28"/>
              </w:rPr>
            </m:ctrlPr>
          </m:sSubSupPr>
          <m:e>
            <m:r>
              <w:rPr>
                <w:rFonts w:ascii="Cambria Math" w:hAnsi="Cambria Math"/>
                <w:sz w:val="28"/>
                <w:szCs w:val="28"/>
              </w:rPr>
              <m:t>H</m:t>
            </m:r>
          </m:e>
          <m:sub>
            <m:r>
              <w:rPr>
                <w:rFonts w:ascii="Cambria Math" w:hAnsi="Cambria Math"/>
                <w:sz w:val="28"/>
                <w:szCs w:val="28"/>
              </w:rPr>
              <m:t>f</m:t>
            </m:r>
          </m:sub>
          <m:sup>
            <m:r>
              <w:rPr>
                <w:rFonts w:ascii="Cambria Math" w:hAnsi="Cambria Math"/>
                <w:sz w:val="28"/>
                <w:szCs w:val="28"/>
                <w:lang w:val="en-US"/>
              </w:rPr>
              <m:t>0</m:t>
            </m:r>
          </m:sup>
        </m:sSubSup>
        <m:d>
          <m:dPr>
            <m:ctrlPr>
              <w:rPr>
                <w:rFonts w:ascii="Cambria Math" w:hAnsi="Cambria Math"/>
                <w:sz w:val="28"/>
                <w:szCs w:val="28"/>
              </w:rPr>
            </m:ctrlPr>
          </m:dPr>
          <m:e>
            <m:sSub>
              <m:sSubPr>
                <m:ctrlPr>
                  <w:rPr>
                    <w:rFonts w:ascii="Cambria Math" w:hAnsi="Cambria Math"/>
                    <w:sz w:val="28"/>
                    <w:szCs w:val="28"/>
                  </w:rPr>
                </m:ctrlPr>
              </m:sSubPr>
              <m:e>
                <m:r>
                  <w:rPr>
                    <w:rFonts w:ascii="Cambria Math" w:hAnsi="Cambria Math"/>
                    <w:sz w:val="28"/>
                    <w:szCs w:val="28"/>
                  </w:rPr>
                  <m:t>T</m:t>
                </m:r>
              </m:e>
              <m:sub>
                <m:r>
                  <w:rPr>
                    <w:rFonts w:ascii="Cambria Math" w:hAnsi="Cambria Math"/>
                    <w:sz w:val="28"/>
                    <w:szCs w:val="28"/>
                    <w:lang w:val="en-US"/>
                  </w:rPr>
                  <m:t>0</m:t>
                </m:r>
              </m:sub>
            </m:sSub>
          </m:e>
        </m:d>
        <m:r>
          <w:rPr>
            <w:rFonts w:ascii="Cambria Math" w:hAnsi="Cambria Math"/>
            <w:sz w:val="28"/>
            <w:szCs w:val="28"/>
            <w:lang w:val="en-US"/>
          </w:rPr>
          <m:t>+</m:t>
        </m:r>
        <m:nary>
          <m:naryPr>
            <m:limLoc m:val="undOvr"/>
            <m:grow m:val="1"/>
            <m:ctrlPr>
              <w:rPr>
                <w:rFonts w:ascii="Cambria Math" w:hAnsi="Cambria Math"/>
                <w:sz w:val="28"/>
                <w:szCs w:val="28"/>
              </w:rPr>
            </m:ctrlPr>
          </m:naryPr>
          <m:sub>
            <m:sSub>
              <m:sSubPr>
                <m:ctrlPr>
                  <w:rPr>
                    <w:rFonts w:ascii="Cambria Math" w:hAnsi="Cambria Math"/>
                    <w:sz w:val="28"/>
                    <w:szCs w:val="28"/>
                  </w:rPr>
                </m:ctrlPr>
              </m:sSubPr>
              <m:e>
                <m:r>
                  <w:rPr>
                    <w:rFonts w:ascii="Cambria Math" w:hAnsi="Cambria Math"/>
                    <w:sz w:val="28"/>
                    <w:szCs w:val="28"/>
                  </w:rPr>
                  <m:t>T</m:t>
                </m:r>
              </m:e>
              <m:sub>
                <m:r>
                  <w:rPr>
                    <w:rFonts w:ascii="Cambria Math" w:hAnsi="Cambria Math"/>
                    <w:sz w:val="28"/>
                    <w:szCs w:val="28"/>
                  </w:rPr>
                  <m:t>st</m:t>
                </m:r>
              </m:sub>
            </m:sSub>
          </m:sub>
          <m:sup>
            <m:sSub>
              <m:sSubPr>
                <m:ctrlPr>
                  <w:rPr>
                    <w:rFonts w:ascii="Cambria Math" w:hAnsi="Cambria Math"/>
                    <w:sz w:val="28"/>
                    <w:szCs w:val="28"/>
                  </w:rPr>
                </m:ctrlPr>
              </m:sSubPr>
              <m:e>
                <m:r>
                  <w:rPr>
                    <w:rFonts w:ascii="Cambria Math" w:hAnsi="Cambria Math"/>
                    <w:sz w:val="28"/>
                    <w:szCs w:val="28"/>
                  </w:rPr>
                  <m:t>T</m:t>
                </m:r>
              </m:e>
              <m:sub>
                <m:r>
                  <w:rPr>
                    <w:rFonts w:ascii="Cambria Math" w:hAnsi="Cambria Math"/>
                    <w:sz w:val="28"/>
                    <w:szCs w:val="28"/>
                    <w:lang w:val="en-US"/>
                  </w:rPr>
                  <m:t>0</m:t>
                </m:r>
              </m:sub>
            </m:sSub>
          </m:sup>
          <m:e>
            <m:sSub>
              <m:sSubPr>
                <m:ctrlPr>
                  <w:rPr>
                    <w:rFonts w:ascii="Cambria Math" w:hAnsi="Cambria Math"/>
                    <w:sz w:val="28"/>
                    <w:szCs w:val="28"/>
                  </w:rPr>
                </m:ctrlPr>
              </m:sSubPr>
              <m:e>
                <m:r>
                  <w:rPr>
                    <w:rFonts w:ascii="Cambria Math" w:hAnsi="Cambria Math"/>
                    <w:sz w:val="28"/>
                    <w:szCs w:val="28"/>
                  </w:rPr>
                  <m:t>C</m:t>
                </m:r>
              </m:e>
              <m:sub>
                <m:r>
                  <w:rPr>
                    <w:rFonts w:ascii="Cambria Math" w:hAnsi="Cambria Math"/>
                    <w:sz w:val="28"/>
                    <w:szCs w:val="28"/>
                  </w:rPr>
                  <m:t>p</m:t>
                </m:r>
              </m:sub>
            </m:sSub>
            <m:d>
              <m:dPr>
                <m:ctrlPr>
                  <w:rPr>
                    <w:rFonts w:ascii="Cambria Math" w:hAnsi="Cambria Math"/>
                    <w:sz w:val="28"/>
                    <w:szCs w:val="28"/>
                  </w:rPr>
                </m:ctrlPr>
              </m:dPr>
              <m:e>
                <m:r>
                  <w:rPr>
                    <w:rFonts w:ascii="Cambria Math" w:hAnsi="Cambria Math"/>
                    <w:sz w:val="28"/>
                    <w:szCs w:val="28"/>
                  </w:rPr>
                  <m:t>T</m:t>
                </m:r>
              </m:e>
            </m:d>
            <m:r>
              <w:rPr>
                <w:rFonts w:ascii="Cambria Math" w:hAnsi="Cambria Math"/>
                <w:sz w:val="28"/>
                <w:szCs w:val="28"/>
              </w:rPr>
              <m:t>dT</m:t>
            </m:r>
            <m:r>
              <w:rPr>
                <w:rFonts w:ascii="Cambria Math" w:hAnsi="Cambria Math"/>
                <w:sz w:val="28"/>
                <w:szCs w:val="28"/>
                <w:lang w:val="en-US"/>
              </w:rPr>
              <m:t>,</m:t>
            </m:r>
          </m:e>
        </m:nary>
      </m:oMath>
      <w:r w:rsidR="00D363BC">
        <w:rPr>
          <w:sz w:val="28"/>
          <w:szCs w:val="28"/>
          <w:lang w:val="en-US"/>
        </w:rPr>
        <w:tab/>
        <w:t>(2.25</w:t>
      </w:r>
      <w:r w:rsidRPr="00E13457">
        <w:rPr>
          <w:sz w:val="28"/>
          <w:szCs w:val="28"/>
          <w:lang w:val="en-US"/>
        </w:rPr>
        <w:t>)</w:t>
      </w:r>
    </w:p>
    <w:p w14:paraId="254EF02D" w14:textId="77777777" w:rsidR="00854738" w:rsidRPr="00E13457" w:rsidRDefault="00854738" w:rsidP="00DA3131">
      <w:pPr>
        <w:jc w:val="both"/>
        <w:rPr>
          <w:sz w:val="28"/>
          <w:szCs w:val="28"/>
          <w:lang w:val="en-US"/>
        </w:rPr>
      </w:pPr>
    </w:p>
    <w:p w14:paraId="6060B5C1" w14:textId="59204464" w:rsidR="00854738" w:rsidRPr="00D66D68" w:rsidRDefault="00854738" w:rsidP="00DA3131">
      <w:pPr>
        <w:jc w:val="both"/>
        <w:rPr>
          <w:sz w:val="28"/>
          <w:szCs w:val="28"/>
          <w:lang w:val="en-US"/>
        </w:rPr>
      </w:pPr>
      <w:r w:rsidRPr="00D66D68">
        <w:rPr>
          <w:sz w:val="28"/>
          <w:szCs w:val="28"/>
          <w:lang w:val="en-US"/>
        </w:rPr>
        <w:t xml:space="preserve">where </w:t>
      </w:r>
      <m:oMath>
        <m:r>
          <w:rPr>
            <w:rFonts w:ascii="Cambria Math" w:hAnsi="Cambria Math"/>
            <w:sz w:val="28"/>
            <w:szCs w:val="28"/>
            <w:lang w:val="en-US"/>
          </w:rPr>
          <m:t>Δ</m:t>
        </m:r>
        <m:sSubSup>
          <m:sSubSupPr>
            <m:ctrlPr>
              <w:rPr>
                <w:rFonts w:ascii="Cambria Math" w:hAnsi="Cambria Math"/>
                <w:sz w:val="28"/>
                <w:szCs w:val="28"/>
                <w:lang w:val="en-US"/>
              </w:rPr>
            </m:ctrlPr>
          </m:sSubSupPr>
          <m:e>
            <m:r>
              <w:rPr>
                <w:rFonts w:ascii="Cambria Math" w:hAnsi="Cambria Math"/>
                <w:sz w:val="28"/>
                <w:szCs w:val="28"/>
                <w:lang w:val="en-US"/>
              </w:rPr>
              <m:t>H</m:t>
            </m:r>
          </m:e>
          <m:sub>
            <m:r>
              <w:rPr>
                <w:rFonts w:ascii="Cambria Math" w:hAnsi="Cambria Math"/>
                <w:sz w:val="28"/>
                <w:szCs w:val="28"/>
                <w:lang w:val="en-US"/>
              </w:rPr>
              <m:t>f</m:t>
            </m:r>
          </m:sub>
          <m:sup>
            <m:r>
              <w:rPr>
                <w:rFonts w:ascii="Cambria Math" w:hAnsi="Cambria Math"/>
                <w:sz w:val="28"/>
                <w:szCs w:val="28"/>
                <w:lang w:val="en-US"/>
              </w:rPr>
              <m:t>0</m:t>
            </m:r>
          </m:sup>
        </m:sSubSup>
        <m:d>
          <m:dPr>
            <m:ctrlPr>
              <w:rPr>
                <w:rFonts w:ascii="Cambria Math" w:hAnsi="Cambria Math"/>
                <w:sz w:val="28"/>
                <w:szCs w:val="28"/>
                <w:lang w:val="en-US"/>
              </w:rPr>
            </m:ctrlPr>
          </m:dPr>
          <m:e>
            <m:sSub>
              <m:sSubPr>
                <m:ctrlPr>
                  <w:rPr>
                    <w:rFonts w:ascii="Cambria Math" w:hAnsi="Cambria Math"/>
                    <w:sz w:val="28"/>
                    <w:szCs w:val="28"/>
                    <w:lang w:val="en-US"/>
                  </w:rPr>
                </m:ctrlPr>
              </m:sSubPr>
              <m:e>
                <m:r>
                  <w:rPr>
                    <w:rFonts w:ascii="Cambria Math" w:hAnsi="Cambria Math"/>
                    <w:sz w:val="28"/>
                    <w:szCs w:val="28"/>
                    <w:lang w:val="en-US"/>
                  </w:rPr>
                  <m:t>T</m:t>
                </m:r>
              </m:e>
              <m:sub>
                <m:r>
                  <w:rPr>
                    <w:rFonts w:ascii="Cambria Math" w:hAnsi="Cambria Math"/>
                    <w:sz w:val="28"/>
                    <w:szCs w:val="28"/>
                    <w:lang w:val="en-US"/>
                  </w:rPr>
                  <m:t>0</m:t>
                </m:r>
              </m:sub>
            </m:sSub>
          </m:e>
        </m:d>
      </m:oMath>
      <w:r w:rsidRPr="00D66D68">
        <w:rPr>
          <w:sz w:val="28"/>
          <w:szCs w:val="28"/>
          <w:lang w:val="en-US"/>
        </w:rPr>
        <w:t xml:space="preserve"> is the standard heat of formation of the </w:t>
      </w:r>
      <w:r>
        <w:rPr>
          <w:sz w:val="28"/>
          <w:szCs w:val="28"/>
          <w:lang w:val="en-US"/>
        </w:rPr>
        <w:t>working body</w:t>
      </w:r>
      <w:r w:rsidRPr="00D66D68">
        <w:rPr>
          <w:sz w:val="28"/>
          <w:szCs w:val="28"/>
          <w:lang w:val="en-US"/>
        </w:rPr>
        <w:t xml:space="preserve">; </w:t>
      </w:r>
      <m:oMath>
        <m:sSub>
          <m:sSubPr>
            <m:ctrlPr>
              <w:rPr>
                <w:rFonts w:ascii="Cambria Math" w:hAnsi="Cambria Math"/>
                <w:sz w:val="28"/>
                <w:szCs w:val="28"/>
                <w:lang w:val="en-US"/>
              </w:rPr>
            </m:ctrlPr>
          </m:sSubPr>
          <m:e>
            <m:r>
              <w:rPr>
                <w:rFonts w:ascii="Cambria Math" w:hAnsi="Cambria Math"/>
                <w:sz w:val="28"/>
                <w:szCs w:val="28"/>
                <w:lang w:val="en-US"/>
              </w:rPr>
              <m:t>T</m:t>
            </m:r>
          </m:e>
          <m:sub>
            <m:r>
              <w:rPr>
                <w:rFonts w:ascii="Cambria Math" w:hAnsi="Cambria Math"/>
                <w:sz w:val="28"/>
                <w:szCs w:val="28"/>
                <w:lang w:val="en-US"/>
              </w:rPr>
              <m:t>0</m:t>
            </m:r>
          </m:sub>
        </m:sSub>
        <m:r>
          <w:rPr>
            <w:rFonts w:ascii="Cambria Math" w:hAnsi="Cambria Math"/>
            <w:sz w:val="28"/>
            <w:szCs w:val="28"/>
            <w:lang w:val="en-US"/>
          </w:rPr>
          <m:t>=298.15</m:t>
        </m:r>
        <m:r>
          <m:rPr>
            <m:nor/>
          </m:rPr>
          <w:rPr>
            <w:sz w:val="28"/>
            <w:szCs w:val="28"/>
            <w:lang w:val="en-US"/>
          </w:rPr>
          <m:t>  </m:t>
        </m:r>
        <m:r>
          <w:rPr>
            <w:rFonts w:ascii="Cambria Math" w:hAnsi="Cambria Math"/>
            <w:sz w:val="28"/>
            <w:szCs w:val="28"/>
            <w:lang w:val="en-US"/>
          </w:rPr>
          <m:t>K</m:t>
        </m:r>
      </m:oMath>
      <w:r w:rsidR="00935370" w:rsidRPr="00942A94">
        <w:rPr>
          <w:sz w:val="28"/>
          <w:szCs w:val="28"/>
          <w:lang w:val="en-US"/>
        </w:rPr>
        <w:t xml:space="preserve"> </w:t>
      </w:r>
      <w:r w:rsidRPr="00942A94">
        <w:rPr>
          <w:sz w:val="28"/>
          <w:szCs w:val="28"/>
          <w:lang w:val="en-US"/>
        </w:rPr>
        <w:t xml:space="preserve">is the standard temperature; </w:t>
      </w:r>
      <m:oMath>
        <m:sSub>
          <m:sSubPr>
            <m:ctrlPr>
              <w:rPr>
                <w:rFonts w:ascii="Cambria Math" w:hAnsi="Cambria Math"/>
                <w:sz w:val="28"/>
                <w:szCs w:val="28"/>
                <w:lang w:val="en-US"/>
              </w:rPr>
            </m:ctrlPr>
          </m:sSubPr>
          <m:e>
            <m:r>
              <w:rPr>
                <w:rFonts w:ascii="Cambria Math" w:hAnsi="Cambria Math"/>
                <w:sz w:val="28"/>
                <w:szCs w:val="28"/>
                <w:lang w:val="en-US"/>
              </w:rPr>
              <m:t>T</m:t>
            </m:r>
          </m:e>
          <m:sub>
            <m:r>
              <w:rPr>
                <w:rFonts w:ascii="Cambria Math" w:hAnsi="Cambria Math"/>
                <w:sz w:val="28"/>
                <w:szCs w:val="28"/>
                <w:lang w:val="en-US"/>
              </w:rPr>
              <m:t>in</m:t>
            </m:r>
          </m:sub>
        </m:sSub>
      </m:oMath>
      <w:r w:rsidR="00935370" w:rsidRPr="00942A94">
        <w:rPr>
          <w:sz w:val="28"/>
          <w:szCs w:val="28"/>
          <w:lang w:val="en-US"/>
        </w:rPr>
        <w:t xml:space="preserve"> </w:t>
      </w:r>
      <w:r w:rsidRPr="00942A94">
        <w:rPr>
          <w:sz w:val="28"/>
          <w:szCs w:val="28"/>
          <w:lang w:val="en-US"/>
        </w:rPr>
        <w:t>is the initial temperature of the process at which the reagents enter the reaction zone.</w:t>
      </w:r>
    </w:p>
    <w:p w14:paraId="79298AEC" w14:textId="1C06E628" w:rsidR="00854738" w:rsidRPr="00D66D68" w:rsidRDefault="00854738" w:rsidP="00AB3955">
      <w:pPr>
        <w:ind w:firstLine="709"/>
        <w:jc w:val="both"/>
        <w:rPr>
          <w:sz w:val="28"/>
          <w:szCs w:val="28"/>
          <w:lang w:val="en-US"/>
        </w:rPr>
      </w:pPr>
      <w:r w:rsidRPr="00D66D68">
        <w:rPr>
          <w:sz w:val="28"/>
          <w:szCs w:val="28"/>
          <w:lang w:val="en-US"/>
        </w:rPr>
        <w:t xml:space="preserve">If </w:t>
      </w:r>
      <m:oMath>
        <m:sSub>
          <m:sSubPr>
            <m:ctrlPr>
              <w:rPr>
                <w:rFonts w:ascii="Cambria Math" w:hAnsi="Cambria Math"/>
                <w:sz w:val="28"/>
                <w:szCs w:val="28"/>
                <w:lang w:val="en-US"/>
              </w:rPr>
            </m:ctrlPr>
          </m:sSubPr>
          <m:e>
            <m:r>
              <w:rPr>
                <w:rFonts w:ascii="Cambria Math" w:hAnsi="Cambria Math"/>
                <w:sz w:val="28"/>
                <w:szCs w:val="28"/>
                <w:lang w:val="en-US"/>
              </w:rPr>
              <m:t>T</m:t>
            </m:r>
          </m:e>
          <m:sub>
            <m:r>
              <w:rPr>
                <w:rFonts w:ascii="Cambria Math" w:hAnsi="Cambria Math"/>
                <w:sz w:val="28"/>
                <w:szCs w:val="28"/>
                <w:lang w:val="en-US"/>
              </w:rPr>
              <m:t>st</m:t>
            </m:r>
          </m:sub>
        </m:sSub>
        <m:r>
          <w:rPr>
            <w:rFonts w:ascii="Cambria Math" w:hAnsi="Cambria Math"/>
            <w:sz w:val="28"/>
            <w:szCs w:val="28"/>
            <w:lang w:val="en-US"/>
          </w:rPr>
          <m:t>=</m:t>
        </m:r>
        <m:sSub>
          <m:sSubPr>
            <m:ctrlPr>
              <w:rPr>
                <w:rFonts w:ascii="Cambria Math" w:hAnsi="Cambria Math"/>
                <w:sz w:val="28"/>
                <w:szCs w:val="28"/>
                <w:lang w:val="en-US"/>
              </w:rPr>
            </m:ctrlPr>
          </m:sSubPr>
          <m:e>
            <m:r>
              <w:rPr>
                <w:rFonts w:ascii="Cambria Math" w:hAnsi="Cambria Math"/>
                <w:sz w:val="28"/>
                <w:szCs w:val="28"/>
                <w:lang w:val="en-US"/>
              </w:rPr>
              <m:t>T</m:t>
            </m:r>
          </m:e>
          <m:sub>
            <m:r>
              <w:rPr>
                <w:rFonts w:ascii="Cambria Math" w:hAnsi="Cambria Math"/>
                <w:sz w:val="28"/>
                <w:szCs w:val="28"/>
                <w:lang w:val="en-US"/>
              </w:rPr>
              <m:t>0</m:t>
            </m:r>
          </m:sub>
        </m:sSub>
      </m:oMath>
      <w:r w:rsidRPr="00D66D68">
        <w:rPr>
          <w:sz w:val="28"/>
          <w:szCs w:val="28"/>
          <w:lang w:val="en-US"/>
        </w:rPr>
        <w:t xml:space="preserve"> are equal, i.e. if the reagent is heated from </w:t>
      </w:r>
      <m:oMath>
        <m:sSub>
          <m:sSubPr>
            <m:ctrlPr>
              <w:rPr>
                <w:rFonts w:ascii="Cambria Math" w:hAnsi="Cambria Math"/>
                <w:sz w:val="28"/>
                <w:szCs w:val="28"/>
                <w:lang w:val="en-US"/>
              </w:rPr>
            </m:ctrlPr>
          </m:sSubPr>
          <m:e>
            <m:r>
              <w:rPr>
                <w:rFonts w:ascii="Cambria Math" w:hAnsi="Cambria Math"/>
                <w:sz w:val="28"/>
                <w:szCs w:val="28"/>
                <w:lang w:val="en-US"/>
              </w:rPr>
              <m:t>T</m:t>
            </m:r>
          </m:e>
          <m:sub>
            <m:r>
              <w:rPr>
                <w:rFonts w:ascii="Cambria Math" w:hAnsi="Cambria Math"/>
                <w:sz w:val="28"/>
                <w:szCs w:val="28"/>
                <w:lang w:val="en-US"/>
              </w:rPr>
              <m:t>st</m:t>
            </m:r>
          </m:sub>
        </m:sSub>
        <m:r>
          <w:rPr>
            <w:rFonts w:ascii="Cambria Math" w:hAnsi="Cambria Math"/>
            <w:sz w:val="28"/>
            <w:szCs w:val="28"/>
            <w:lang w:val="en-US"/>
          </w:rPr>
          <m:t>=298.15</m:t>
        </m:r>
        <m:r>
          <m:rPr>
            <m:nor/>
          </m:rPr>
          <w:rPr>
            <w:sz w:val="28"/>
            <w:szCs w:val="28"/>
            <w:lang w:val="en-US"/>
          </w:rPr>
          <m:t>  </m:t>
        </m:r>
        <m:r>
          <w:rPr>
            <w:rFonts w:ascii="Cambria Math" w:hAnsi="Cambria Math"/>
            <w:sz w:val="28"/>
            <w:szCs w:val="28"/>
            <w:lang w:val="en-US"/>
          </w:rPr>
          <m:t>K,</m:t>
        </m:r>
      </m:oMath>
      <w:r w:rsidRPr="00D66D68">
        <w:rPr>
          <w:sz w:val="28"/>
          <w:szCs w:val="28"/>
          <w:lang w:val="en-US"/>
        </w:rPr>
        <w:t xml:space="preserve"> then equation (</w:t>
      </w:r>
      <w:r w:rsidR="00942A94" w:rsidRPr="00942A94">
        <w:rPr>
          <w:sz w:val="28"/>
          <w:szCs w:val="28"/>
          <w:lang w:val="en-US"/>
        </w:rPr>
        <w:t>2.</w:t>
      </w:r>
      <w:r w:rsidR="00942A94">
        <w:rPr>
          <w:sz w:val="28"/>
          <w:szCs w:val="28"/>
          <w:lang w:val="en-US"/>
        </w:rPr>
        <w:t>25</w:t>
      </w:r>
      <w:r w:rsidRPr="00D66D68">
        <w:rPr>
          <w:sz w:val="28"/>
          <w:szCs w:val="28"/>
          <w:lang w:val="en-US"/>
        </w:rPr>
        <w:t xml:space="preserve">) has the form: </w:t>
      </w:r>
    </w:p>
    <w:p w14:paraId="49C36975" w14:textId="77777777" w:rsidR="00854738" w:rsidRPr="00D66D68" w:rsidRDefault="00854738" w:rsidP="00AB3955">
      <w:pPr>
        <w:ind w:firstLine="709"/>
        <w:jc w:val="both"/>
        <w:rPr>
          <w:sz w:val="28"/>
          <w:szCs w:val="28"/>
          <w:lang w:val="en-US"/>
        </w:rPr>
      </w:pPr>
    </w:p>
    <w:p w14:paraId="68B192BB" w14:textId="71511D3D" w:rsidR="00854738" w:rsidRPr="00D66D68" w:rsidRDefault="00854738" w:rsidP="00AB3955">
      <w:pPr>
        <w:tabs>
          <w:tab w:val="center" w:pos="4820"/>
          <w:tab w:val="right" w:pos="9639"/>
        </w:tabs>
        <w:ind w:firstLine="709"/>
        <w:jc w:val="center"/>
        <w:rPr>
          <w:sz w:val="28"/>
          <w:szCs w:val="28"/>
          <w:lang w:val="en-US"/>
        </w:rPr>
      </w:pPr>
      <w:r>
        <w:rPr>
          <w:sz w:val="28"/>
          <w:szCs w:val="28"/>
          <w:lang w:val="en-US"/>
        </w:rPr>
        <w:tab/>
      </w:r>
      <m:oMath>
        <m:sSub>
          <m:sSubPr>
            <m:ctrlPr>
              <w:rPr>
                <w:rFonts w:ascii="Cambria Math" w:hAnsi="Cambria Math"/>
                <w:sz w:val="28"/>
                <w:szCs w:val="28"/>
                <w:lang w:val="en-US"/>
              </w:rPr>
            </m:ctrlPr>
          </m:sSubPr>
          <m:e>
            <m:r>
              <w:rPr>
                <w:rFonts w:ascii="Cambria Math" w:hAnsi="Cambria Math"/>
                <w:sz w:val="28"/>
                <w:szCs w:val="28"/>
                <w:lang w:val="en-US"/>
              </w:rPr>
              <m:t>I</m:t>
            </m:r>
          </m:e>
          <m:sub>
            <m:r>
              <w:rPr>
                <w:rFonts w:ascii="Cambria Math" w:hAnsi="Cambria Math"/>
                <w:sz w:val="28"/>
                <w:szCs w:val="28"/>
                <w:lang w:val="en-US"/>
              </w:rPr>
              <m:t>st</m:t>
            </m:r>
          </m:sub>
        </m:sSub>
        <m:r>
          <w:rPr>
            <w:rFonts w:ascii="Cambria Math" w:hAnsi="Cambria Math"/>
            <w:sz w:val="28"/>
            <w:szCs w:val="28"/>
            <w:lang w:val="en-US"/>
          </w:rPr>
          <m:t>=Δ</m:t>
        </m:r>
        <m:sSubSup>
          <m:sSubSupPr>
            <m:ctrlPr>
              <w:rPr>
                <w:rFonts w:ascii="Cambria Math" w:hAnsi="Cambria Math"/>
                <w:sz w:val="28"/>
                <w:szCs w:val="28"/>
                <w:lang w:val="en-US"/>
              </w:rPr>
            </m:ctrlPr>
          </m:sSubSupPr>
          <m:e>
            <m:r>
              <w:rPr>
                <w:rFonts w:ascii="Cambria Math" w:hAnsi="Cambria Math"/>
                <w:sz w:val="28"/>
                <w:szCs w:val="28"/>
                <w:lang w:val="en-US"/>
              </w:rPr>
              <m:t>H</m:t>
            </m:r>
          </m:e>
          <m:sub>
            <m:r>
              <w:rPr>
                <w:rFonts w:ascii="Cambria Math" w:hAnsi="Cambria Math"/>
                <w:sz w:val="28"/>
                <w:szCs w:val="28"/>
                <w:lang w:val="en-US"/>
              </w:rPr>
              <m:t>f</m:t>
            </m:r>
          </m:sub>
          <m:sup>
            <m:r>
              <w:rPr>
                <w:rFonts w:ascii="Cambria Math" w:hAnsi="Cambria Math"/>
                <w:sz w:val="28"/>
                <w:szCs w:val="28"/>
                <w:lang w:val="en-US"/>
              </w:rPr>
              <m:t>0</m:t>
            </m:r>
          </m:sup>
        </m:sSubSup>
        <m:sSub>
          <m:sSubPr>
            <m:ctrlPr>
              <w:rPr>
                <w:rFonts w:ascii="Cambria Math" w:hAnsi="Cambria Math"/>
                <w:sz w:val="28"/>
                <w:szCs w:val="28"/>
                <w:lang w:val="en-US"/>
              </w:rPr>
            </m:ctrlPr>
          </m:sSubPr>
          <m:e>
            <m:d>
              <m:dPr>
                <m:ctrlPr>
                  <w:rPr>
                    <w:rFonts w:ascii="Cambria Math" w:hAnsi="Cambria Math"/>
                    <w:sz w:val="28"/>
                    <w:szCs w:val="28"/>
                    <w:lang w:val="en-US"/>
                  </w:rPr>
                </m:ctrlPr>
              </m:dPr>
              <m:e>
                <m:r>
                  <w:rPr>
                    <w:rFonts w:ascii="Cambria Math" w:hAnsi="Cambria Math"/>
                    <w:sz w:val="28"/>
                    <w:szCs w:val="28"/>
                    <w:lang w:val="en-US"/>
                  </w:rPr>
                  <m:t>298</m:t>
                </m:r>
              </m:e>
            </m:d>
          </m:e>
          <m:sub>
            <m:r>
              <w:rPr>
                <w:rFonts w:ascii="Cambria Math" w:hAnsi="Cambria Math"/>
                <w:sz w:val="28"/>
                <w:szCs w:val="28"/>
                <w:lang w:val="en-US"/>
              </w:rPr>
              <m:t>st</m:t>
            </m:r>
          </m:sub>
        </m:sSub>
        <m:r>
          <w:rPr>
            <w:rFonts w:ascii="Cambria Math" w:hAnsi="Cambria Math"/>
            <w:sz w:val="28"/>
            <w:szCs w:val="28"/>
            <w:lang w:val="en-US"/>
          </w:rPr>
          <m:t>.</m:t>
        </m:r>
      </m:oMath>
      <w:r w:rsidR="00D363BC">
        <w:rPr>
          <w:sz w:val="28"/>
          <w:szCs w:val="28"/>
          <w:lang w:val="en-US"/>
        </w:rPr>
        <w:tab/>
        <w:t>(2.26</w:t>
      </w:r>
      <w:r>
        <w:rPr>
          <w:sz w:val="28"/>
          <w:szCs w:val="28"/>
          <w:lang w:val="en-US"/>
        </w:rPr>
        <w:t>)</w:t>
      </w:r>
    </w:p>
    <w:p w14:paraId="7F56F8FB" w14:textId="77777777" w:rsidR="00854738" w:rsidRPr="00D66D68" w:rsidRDefault="00854738" w:rsidP="00AB3955">
      <w:pPr>
        <w:ind w:firstLine="709"/>
        <w:jc w:val="both"/>
        <w:rPr>
          <w:sz w:val="28"/>
          <w:szCs w:val="28"/>
          <w:lang w:val="en-US"/>
        </w:rPr>
      </w:pPr>
    </w:p>
    <w:p w14:paraId="469AA859" w14:textId="72B32F64" w:rsidR="00854738" w:rsidRPr="00D66D68" w:rsidRDefault="00854738" w:rsidP="00AB3955">
      <w:pPr>
        <w:ind w:firstLine="709"/>
        <w:jc w:val="both"/>
        <w:rPr>
          <w:sz w:val="28"/>
          <w:szCs w:val="28"/>
          <w:lang w:val="en-US"/>
        </w:rPr>
      </w:pPr>
      <w:r w:rsidRPr="00D66D68">
        <w:rPr>
          <w:sz w:val="28"/>
          <w:szCs w:val="28"/>
          <w:lang w:val="en-US"/>
        </w:rPr>
        <w:t xml:space="preserve">During the </w:t>
      </w:r>
      <w:r w:rsidR="00980A22">
        <w:rPr>
          <w:sz w:val="28"/>
          <w:szCs w:val="28"/>
          <w:lang w:val="en-US"/>
        </w:rPr>
        <w:t>electro</w:t>
      </w:r>
      <w:r w:rsidRPr="00D66D68">
        <w:rPr>
          <w:sz w:val="28"/>
          <w:szCs w:val="28"/>
          <w:lang w:val="en-US"/>
        </w:rPr>
        <w:t xml:space="preserve">thermochemical </w:t>
      </w:r>
      <w:r w:rsidR="00980A22">
        <w:rPr>
          <w:sz w:val="28"/>
          <w:szCs w:val="28"/>
          <w:lang w:val="en-US"/>
        </w:rPr>
        <w:t>preparation</w:t>
      </w:r>
      <w:r w:rsidRPr="00D66D68">
        <w:rPr>
          <w:sz w:val="28"/>
          <w:szCs w:val="28"/>
          <w:lang w:val="en-US"/>
        </w:rPr>
        <w:t xml:space="preserve"> of coal in an oxidizer, the formula (</w:t>
      </w:r>
      <w:r w:rsidR="00942A94" w:rsidRPr="00942A94">
        <w:rPr>
          <w:sz w:val="28"/>
          <w:szCs w:val="28"/>
          <w:lang w:val="en-US"/>
        </w:rPr>
        <w:t>2.</w:t>
      </w:r>
      <w:r w:rsidR="00942A94">
        <w:rPr>
          <w:sz w:val="28"/>
          <w:szCs w:val="28"/>
          <w:lang w:val="en-US"/>
        </w:rPr>
        <w:t>26</w:t>
      </w:r>
      <w:r w:rsidRPr="00D66D68">
        <w:rPr>
          <w:sz w:val="28"/>
          <w:szCs w:val="28"/>
          <w:lang w:val="en-US"/>
        </w:rPr>
        <w:t xml:space="preserve">) is disclosed as follows: </w:t>
      </w:r>
    </w:p>
    <w:p w14:paraId="36393F37" w14:textId="77777777" w:rsidR="00854738" w:rsidRPr="00D66D68" w:rsidRDefault="00854738" w:rsidP="00AB3955">
      <w:pPr>
        <w:ind w:firstLine="709"/>
        <w:jc w:val="both"/>
        <w:rPr>
          <w:sz w:val="28"/>
          <w:szCs w:val="28"/>
          <w:lang w:val="en-US"/>
        </w:rPr>
      </w:pPr>
    </w:p>
    <w:p w14:paraId="4D3AF580" w14:textId="25CA701F" w:rsidR="00854738" w:rsidRPr="00D66D68" w:rsidRDefault="00854738" w:rsidP="00AB3955">
      <w:pPr>
        <w:tabs>
          <w:tab w:val="center" w:pos="4820"/>
          <w:tab w:val="right" w:pos="9639"/>
        </w:tabs>
        <w:ind w:firstLine="709"/>
        <w:jc w:val="center"/>
        <w:rPr>
          <w:sz w:val="28"/>
          <w:szCs w:val="28"/>
          <w:lang w:val="en-US"/>
        </w:rPr>
      </w:pPr>
      <w:r>
        <w:rPr>
          <w:sz w:val="28"/>
          <w:szCs w:val="28"/>
          <w:lang w:val="en-US"/>
        </w:rPr>
        <w:tab/>
      </w:r>
      <m:oMath>
        <m:r>
          <w:rPr>
            <w:rFonts w:ascii="Cambria Math" w:hAnsi="Cambria Math"/>
            <w:sz w:val="28"/>
            <w:szCs w:val="28"/>
            <w:lang w:val="en-US"/>
          </w:rPr>
          <m:t>Δ</m:t>
        </m:r>
        <m:sSubSup>
          <m:sSubSupPr>
            <m:ctrlPr>
              <w:rPr>
                <w:rFonts w:ascii="Cambria Math" w:hAnsi="Cambria Math"/>
                <w:sz w:val="28"/>
                <w:szCs w:val="28"/>
                <w:lang w:val="en-US"/>
              </w:rPr>
            </m:ctrlPr>
          </m:sSubSupPr>
          <m:e>
            <m:r>
              <w:rPr>
                <w:rFonts w:ascii="Cambria Math" w:hAnsi="Cambria Math"/>
                <w:sz w:val="28"/>
                <w:szCs w:val="28"/>
                <w:lang w:val="en-US"/>
              </w:rPr>
              <m:t>H</m:t>
            </m:r>
          </m:e>
          <m:sub>
            <m:r>
              <w:rPr>
                <w:rFonts w:ascii="Cambria Math" w:hAnsi="Cambria Math"/>
                <w:sz w:val="28"/>
                <w:szCs w:val="28"/>
                <w:lang w:val="en-US"/>
              </w:rPr>
              <m:t>f</m:t>
            </m:r>
          </m:sub>
          <m:sup>
            <m:r>
              <w:rPr>
                <w:rFonts w:ascii="Cambria Math" w:hAnsi="Cambria Math"/>
                <w:sz w:val="28"/>
                <w:szCs w:val="28"/>
                <w:lang w:val="en-US"/>
              </w:rPr>
              <m:t>0</m:t>
            </m:r>
          </m:sup>
        </m:sSubSup>
        <m:sSub>
          <m:sSubPr>
            <m:ctrlPr>
              <w:rPr>
                <w:rFonts w:ascii="Cambria Math" w:hAnsi="Cambria Math"/>
                <w:sz w:val="28"/>
                <w:szCs w:val="28"/>
                <w:lang w:val="en-US"/>
              </w:rPr>
            </m:ctrlPr>
          </m:sSubPr>
          <m:e>
            <m:d>
              <m:dPr>
                <m:ctrlPr>
                  <w:rPr>
                    <w:rFonts w:ascii="Cambria Math" w:hAnsi="Cambria Math"/>
                    <w:sz w:val="28"/>
                    <w:szCs w:val="28"/>
                    <w:lang w:val="en-US"/>
                  </w:rPr>
                </m:ctrlPr>
              </m:dPr>
              <m:e>
                <m:r>
                  <w:rPr>
                    <w:rFonts w:ascii="Cambria Math" w:hAnsi="Cambria Math"/>
                    <w:sz w:val="28"/>
                    <w:szCs w:val="28"/>
                    <w:lang w:val="en-US"/>
                  </w:rPr>
                  <m:t>298</m:t>
                </m:r>
              </m:e>
            </m:d>
          </m:e>
          <m:sub>
            <m:r>
              <w:rPr>
                <w:rFonts w:ascii="Cambria Math" w:hAnsi="Cambria Math"/>
                <w:sz w:val="28"/>
                <w:szCs w:val="28"/>
                <w:lang w:val="en-US"/>
              </w:rPr>
              <m:t>st</m:t>
            </m:r>
          </m:sub>
        </m:sSub>
        <m:r>
          <w:rPr>
            <w:rFonts w:ascii="Cambria Math" w:hAnsi="Cambria Math"/>
            <w:sz w:val="28"/>
            <w:szCs w:val="28"/>
            <w:lang w:val="en-US"/>
          </w:rPr>
          <m:t>=</m:t>
        </m:r>
        <m:sSub>
          <m:sSubPr>
            <m:ctrlPr>
              <w:rPr>
                <w:rFonts w:ascii="Cambria Math" w:hAnsi="Cambria Math"/>
                <w:sz w:val="28"/>
                <w:szCs w:val="28"/>
                <w:lang w:val="en-US"/>
              </w:rPr>
            </m:ctrlPr>
          </m:sSubPr>
          <m:e>
            <m:r>
              <w:rPr>
                <w:rFonts w:ascii="Cambria Math" w:hAnsi="Cambria Math"/>
                <w:sz w:val="28"/>
                <w:szCs w:val="28"/>
                <w:lang w:val="en-US"/>
              </w:rPr>
              <m:t>Z</m:t>
            </m:r>
          </m:e>
          <m:sub>
            <m:r>
              <w:rPr>
                <w:rFonts w:ascii="Cambria Math" w:hAnsi="Cambria Math"/>
                <w:sz w:val="28"/>
                <w:szCs w:val="28"/>
                <w:lang w:val="en-US"/>
              </w:rPr>
              <m:t>sf</m:t>
            </m:r>
          </m:sub>
        </m:sSub>
        <m:sSubSup>
          <m:sSubSupPr>
            <m:ctrlPr>
              <w:rPr>
                <w:rFonts w:ascii="Cambria Math" w:hAnsi="Cambria Math"/>
                <w:sz w:val="28"/>
                <w:szCs w:val="28"/>
                <w:lang w:val="en-US"/>
              </w:rPr>
            </m:ctrlPr>
          </m:sSubSupPr>
          <m:e>
            <m:r>
              <w:rPr>
                <w:rFonts w:ascii="Cambria Math" w:hAnsi="Cambria Math"/>
                <w:sz w:val="28"/>
                <w:szCs w:val="28"/>
                <w:lang w:val="en-US"/>
              </w:rPr>
              <m:t>H</m:t>
            </m:r>
          </m:e>
          <m:sub>
            <m:r>
              <w:rPr>
                <w:rFonts w:ascii="Cambria Math" w:hAnsi="Cambria Math"/>
                <w:sz w:val="28"/>
                <w:szCs w:val="28"/>
                <w:lang w:val="en-US"/>
              </w:rPr>
              <m:t>f</m:t>
            </m:r>
          </m:sub>
          <m:sup>
            <m:r>
              <w:rPr>
                <w:rFonts w:ascii="Cambria Math" w:hAnsi="Cambria Math"/>
                <w:sz w:val="28"/>
                <w:szCs w:val="28"/>
                <w:lang w:val="en-US"/>
              </w:rPr>
              <m:t>0</m:t>
            </m:r>
          </m:sup>
        </m:sSubSup>
        <m:sSub>
          <m:sSubPr>
            <m:ctrlPr>
              <w:rPr>
                <w:rFonts w:ascii="Cambria Math" w:hAnsi="Cambria Math"/>
                <w:sz w:val="28"/>
                <w:szCs w:val="28"/>
                <w:lang w:val="en-US"/>
              </w:rPr>
            </m:ctrlPr>
          </m:sSubPr>
          <m:e>
            <m:d>
              <m:dPr>
                <m:ctrlPr>
                  <w:rPr>
                    <w:rFonts w:ascii="Cambria Math" w:hAnsi="Cambria Math"/>
                    <w:sz w:val="28"/>
                    <w:szCs w:val="28"/>
                    <w:lang w:val="en-US"/>
                  </w:rPr>
                </m:ctrlPr>
              </m:dPr>
              <m:e>
                <m:r>
                  <w:rPr>
                    <w:rFonts w:ascii="Cambria Math" w:hAnsi="Cambria Math"/>
                    <w:sz w:val="28"/>
                    <w:szCs w:val="28"/>
                    <w:lang w:val="en-US"/>
                  </w:rPr>
                  <m:t>298</m:t>
                </m:r>
              </m:e>
            </m:d>
          </m:e>
          <m:sub>
            <m:r>
              <w:rPr>
                <w:rFonts w:ascii="Cambria Math" w:hAnsi="Cambria Math"/>
                <w:sz w:val="28"/>
                <w:szCs w:val="28"/>
                <w:lang w:val="en-US"/>
              </w:rPr>
              <m:t>sf</m:t>
            </m:r>
          </m:sub>
        </m:sSub>
        <m:r>
          <w:rPr>
            <w:rFonts w:ascii="Cambria Math" w:hAnsi="Cambria Math"/>
            <w:sz w:val="28"/>
            <w:szCs w:val="28"/>
            <w:lang w:val="en-US"/>
          </w:rPr>
          <m:t>+</m:t>
        </m:r>
        <m:sSub>
          <m:sSubPr>
            <m:ctrlPr>
              <w:rPr>
                <w:rFonts w:ascii="Cambria Math" w:hAnsi="Cambria Math"/>
                <w:sz w:val="28"/>
                <w:szCs w:val="28"/>
                <w:lang w:val="en-US"/>
              </w:rPr>
            </m:ctrlPr>
          </m:sSubPr>
          <m:e>
            <m:r>
              <w:rPr>
                <w:rFonts w:ascii="Cambria Math" w:hAnsi="Cambria Math"/>
                <w:sz w:val="28"/>
                <w:szCs w:val="28"/>
                <w:lang w:val="en-US"/>
              </w:rPr>
              <m:t>Z</m:t>
            </m:r>
          </m:e>
          <m:sub>
            <m:r>
              <w:rPr>
                <w:rFonts w:ascii="Cambria Math" w:hAnsi="Cambria Math"/>
                <w:sz w:val="28"/>
                <w:szCs w:val="28"/>
                <w:lang w:val="en-US"/>
              </w:rPr>
              <m:t>ox</m:t>
            </m:r>
          </m:sub>
        </m:sSub>
        <m:sSubSup>
          <m:sSubSupPr>
            <m:ctrlPr>
              <w:rPr>
                <w:rFonts w:ascii="Cambria Math" w:hAnsi="Cambria Math"/>
                <w:sz w:val="28"/>
                <w:szCs w:val="28"/>
                <w:lang w:val="en-US"/>
              </w:rPr>
            </m:ctrlPr>
          </m:sSubSupPr>
          <m:e>
            <m:r>
              <w:rPr>
                <w:rFonts w:ascii="Cambria Math" w:hAnsi="Cambria Math"/>
                <w:sz w:val="28"/>
                <w:szCs w:val="28"/>
                <w:lang w:val="en-US"/>
              </w:rPr>
              <m:t>H</m:t>
            </m:r>
          </m:e>
          <m:sub>
            <m:r>
              <w:rPr>
                <w:rFonts w:ascii="Cambria Math" w:hAnsi="Cambria Math"/>
                <w:sz w:val="28"/>
                <w:szCs w:val="28"/>
                <w:lang w:val="en-US"/>
              </w:rPr>
              <m:t>f</m:t>
            </m:r>
          </m:sub>
          <m:sup>
            <m:r>
              <w:rPr>
                <w:rFonts w:ascii="Cambria Math" w:hAnsi="Cambria Math"/>
                <w:sz w:val="28"/>
                <w:szCs w:val="28"/>
                <w:lang w:val="en-US"/>
              </w:rPr>
              <m:t>0</m:t>
            </m:r>
          </m:sup>
        </m:sSubSup>
        <m:sSub>
          <m:sSubPr>
            <m:ctrlPr>
              <w:rPr>
                <w:rFonts w:ascii="Cambria Math" w:hAnsi="Cambria Math"/>
                <w:sz w:val="28"/>
                <w:szCs w:val="28"/>
                <w:lang w:val="en-US"/>
              </w:rPr>
            </m:ctrlPr>
          </m:sSubPr>
          <m:e>
            <m:d>
              <m:dPr>
                <m:ctrlPr>
                  <w:rPr>
                    <w:rFonts w:ascii="Cambria Math" w:hAnsi="Cambria Math"/>
                    <w:sz w:val="28"/>
                    <w:szCs w:val="28"/>
                    <w:lang w:val="en-US"/>
                  </w:rPr>
                </m:ctrlPr>
              </m:dPr>
              <m:e>
                <m:r>
                  <w:rPr>
                    <w:rFonts w:ascii="Cambria Math" w:hAnsi="Cambria Math"/>
                    <w:sz w:val="28"/>
                    <w:szCs w:val="28"/>
                    <w:lang w:val="en-US"/>
                  </w:rPr>
                  <m:t>298</m:t>
                </m:r>
              </m:e>
            </m:d>
          </m:e>
          <m:sub>
            <m:r>
              <w:rPr>
                <w:rFonts w:ascii="Cambria Math" w:hAnsi="Cambria Math"/>
                <w:sz w:val="28"/>
                <w:szCs w:val="28"/>
                <w:lang w:val="en-US"/>
              </w:rPr>
              <m:t>ox</m:t>
            </m:r>
          </m:sub>
        </m:sSub>
        <m:r>
          <w:rPr>
            <w:rFonts w:ascii="Cambria Math" w:hAnsi="Cambria Math"/>
            <w:sz w:val="28"/>
            <w:szCs w:val="28"/>
            <w:lang w:val="en-US"/>
          </w:rPr>
          <m:t>,</m:t>
        </m:r>
      </m:oMath>
      <w:r w:rsidR="00D363BC">
        <w:rPr>
          <w:sz w:val="28"/>
          <w:szCs w:val="28"/>
          <w:lang w:val="en-US"/>
        </w:rPr>
        <w:tab/>
        <w:t>(2.27</w:t>
      </w:r>
      <w:r>
        <w:rPr>
          <w:sz w:val="28"/>
          <w:szCs w:val="28"/>
          <w:lang w:val="en-US"/>
        </w:rPr>
        <w:t>)</w:t>
      </w:r>
    </w:p>
    <w:p w14:paraId="69E90524" w14:textId="77777777" w:rsidR="00854738" w:rsidRPr="00D66D68" w:rsidRDefault="00854738" w:rsidP="00AB3955">
      <w:pPr>
        <w:ind w:firstLine="709"/>
        <w:jc w:val="both"/>
        <w:rPr>
          <w:sz w:val="28"/>
          <w:szCs w:val="28"/>
          <w:lang w:val="en-US"/>
        </w:rPr>
      </w:pPr>
    </w:p>
    <w:p w14:paraId="2B772785" w14:textId="77777777" w:rsidR="00854738" w:rsidRPr="00D66D68" w:rsidRDefault="00854738" w:rsidP="00AB3955">
      <w:pPr>
        <w:jc w:val="both"/>
        <w:rPr>
          <w:sz w:val="28"/>
          <w:szCs w:val="28"/>
          <w:lang w:val="en-US"/>
        </w:rPr>
      </w:pPr>
      <w:r w:rsidRPr="00D66D68">
        <w:rPr>
          <w:sz w:val="28"/>
          <w:szCs w:val="28"/>
          <w:lang w:val="en-US"/>
        </w:rPr>
        <w:t xml:space="preserve">where </w:t>
      </w:r>
      <m:oMath>
        <m:sSub>
          <m:sSubPr>
            <m:ctrlPr>
              <w:rPr>
                <w:rFonts w:ascii="Cambria Math" w:hAnsi="Cambria Math"/>
                <w:sz w:val="28"/>
                <w:szCs w:val="28"/>
                <w:lang w:val="en-US"/>
              </w:rPr>
            </m:ctrlPr>
          </m:sSubPr>
          <m:e>
            <m:r>
              <w:rPr>
                <w:rFonts w:ascii="Cambria Math" w:hAnsi="Cambria Math"/>
                <w:sz w:val="28"/>
                <w:szCs w:val="28"/>
                <w:lang w:val="en-US"/>
              </w:rPr>
              <m:t>Z</m:t>
            </m:r>
          </m:e>
          <m:sub>
            <m:r>
              <w:rPr>
                <w:rFonts w:ascii="Cambria Math" w:hAnsi="Cambria Math"/>
                <w:sz w:val="28"/>
                <w:szCs w:val="28"/>
                <w:lang w:val="en-US"/>
              </w:rPr>
              <m:t>sf</m:t>
            </m:r>
          </m:sub>
        </m:sSub>
        <m:r>
          <w:rPr>
            <w:rFonts w:ascii="Cambria Math" w:hAnsi="Cambria Math"/>
            <w:sz w:val="28"/>
            <w:szCs w:val="28"/>
            <w:lang w:val="en-US"/>
          </w:rPr>
          <m:t>,</m:t>
        </m:r>
        <m:r>
          <m:rPr>
            <m:nor/>
          </m:rPr>
          <w:rPr>
            <w:sz w:val="28"/>
            <w:szCs w:val="28"/>
            <w:lang w:val="en-US"/>
          </w:rPr>
          <m:t>   </m:t>
        </m:r>
        <m:sSub>
          <m:sSubPr>
            <m:ctrlPr>
              <w:rPr>
                <w:rFonts w:ascii="Cambria Math" w:hAnsi="Cambria Math"/>
                <w:sz w:val="28"/>
                <w:szCs w:val="28"/>
                <w:lang w:val="en-US"/>
              </w:rPr>
            </m:ctrlPr>
          </m:sSubPr>
          <m:e>
            <m:r>
              <w:rPr>
                <w:rFonts w:ascii="Cambria Math" w:hAnsi="Cambria Math"/>
                <w:sz w:val="28"/>
                <w:szCs w:val="28"/>
                <w:lang w:val="en-US"/>
              </w:rPr>
              <m:t>Z</m:t>
            </m:r>
          </m:e>
          <m:sub>
            <m:r>
              <w:rPr>
                <w:rFonts w:ascii="Cambria Math" w:hAnsi="Cambria Math"/>
                <w:sz w:val="28"/>
                <w:szCs w:val="28"/>
                <w:lang w:val="en-US"/>
              </w:rPr>
              <m:t>ox</m:t>
            </m:r>
          </m:sub>
        </m:sSub>
      </m:oMath>
      <w:r w:rsidRPr="00D66D68">
        <w:rPr>
          <w:sz w:val="28"/>
          <w:szCs w:val="28"/>
          <w:lang w:val="en-US"/>
        </w:rPr>
        <w:t xml:space="preserve"> are the mass fractions of coal and oxidizer in the thermodynamic system. </w:t>
      </w:r>
      <w:r w:rsidRPr="00D66D68">
        <w:rPr>
          <w:position w:val="-18"/>
          <w:sz w:val="28"/>
          <w:szCs w:val="28"/>
        </w:rPr>
        <w:object w:dxaOrig="1240" w:dyaOrig="440" w14:anchorId="3B30A66A">
          <v:shape id="_x0000_i1028" type="#_x0000_t75" style="width:60.75pt;height:25.5pt" o:ole="">
            <v:imagedata r:id="rId37" o:title=""/>
          </v:shape>
          <o:OLEObject Type="Embed" ProgID="Equation.DSMT4" ShapeID="_x0000_i1028" DrawAspect="Content" ObjectID="_1829377366" r:id="rId38"/>
        </w:object>
      </w:r>
      <w:r w:rsidRPr="00D66D68">
        <w:rPr>
          <w:sz w:val="28"/>
          <w:szCs w:val="28"/>
          <w:lang w:val="en-US"/>
        </w:rPr>
        <w:t xml:space="preserve"> and </w:t>
      </w:r>
      <m:oMath>
        <m:r>
          <w:rPr>
            <w:rFonts w:ascii="Cambria Math" w:hAnsi="Cambria Math"/>
            <w:sz w:val="28"/>
            <w:szCs w:val="28"/>
            <w:lang w:val="en-US"/>
          </w:rPr>
          <m:t>Δ</m:t>
        </m:r>
        <m:sSubSup>
          <m:sSubSupPr>
            <m:ctrlPr>
              <w:rPr>
                <w:rFonts w:ascii="Cambria Math" w:hAnsi="Cambria Math"/>
                <w:sz w:val="28"/>
                <w:szCs w:val="28"/>
                <w:lang w:val="en-US"/>
              </w:rPr>
            </m:ctrlPr>
          </m:sSubSupPr>
          <m:e>
            <m:r>
              <w:rPr>
                <w:rFonts w:ascii="Cambria Math" w:hAnsi="Cambria Math"/>
                <w:sz w:val="28"/>
                <w:szCs w:val="28"/>
                <w:lang w:val="en-US"/>
              </w:rPr>
              <m:t>H</m:t>
            </m:r>
          </m:e>
          <m:sub>
            <m:r>
              <w:rPr>
                <w:rFonts w:ascii="Cambria Math" w:hAnsi="Cambria Math"/>
                <w:sz w:val="28"/>
                <w:szCs w:val="28"/>
                <w:lang w:val="en-US"/>
              </w:rPr>
              <m:t>f</m:t>
            </m:r>
          </m:sub>
          <m:sup>
            <m:r>
              <w:rPr>
                <w:rFonts w:ascii="Cambria Math" w:hAnsi="Cambria Math"/>
                <w:sz w:val="28"/>
                <w:szCs w:val="28"/>
                <w:lang w:val="en-US"/>
              </w:rPr>
              <m:t>0</m:t>
            </m:r>
          </m:sup>
        </m:sSubSup>
        <m:sSub>
          <m:sSubPr>
            <m:ctrlPr>
              <w:rPr>
                <w:rFonts w:ascii="Cambria Math" w:hAnsi="Cambria Math"/>
                <w:sz w:val="28"/>
                <w:szCs w:val="28"/>
                <w:lang w:val="en-US"/>
              </w:rPr>
            </m:ctrlPr>
          </m:sSubPr>
          <m:e>
            <m:d>
              <m:dPr>
                <m:ctrlPr>
                  <w:rPr>
                    <w:rFonts w:ascii="Cambria Math" w:hAnsi="Cambria Math"/>
                    <w:sz w:val="28"/>
                    <w:szCs w:val="28"/>
                    <w:lang w:val="en-US"/>
                  </w:rPr>
                </m:ctrlPr>
              </m:dPr>
              <m:e>
                <m:r>
                  <w:rPr>
                    <w:rFonts w:ascii="Cambria Math" w:hAnsi="Cambria Math"/>
                    <w:sz w:val="28"/>
                    <w:szCs w:val="28"/>
                    <w:lang w:val="en-US"/>
                  </w:rPr>
                  <m:t>298</m:t>
                </m:r>
              </m:e>
            </m:d>
          </m:e>
          <m:sub>
            <m:r>
              <w:rPr>
                <w:rFonts w:ascii="Cambria Math" w:hAnsi="Cambria Math"/>
                <w:sz w:val="28"/>
                <w:szCs w:val="28"/>
                <w:lang w:val="en-US"/>
              </w:rPr>
              <m:t>ox</m:t>
            </m:r>
          </m:sub>
        </m:sSub>
      </m:oMath>
      <w:r w:rsidRPr="00D66D68">
        <w:rPr>
          <w:sz w:val="28"/>
          <w:szCs w:val="28"/>
          <w:lang w:val="en-US"/>
        </w:rPr>
        <w:t xml:space="preserve"> are the standard heats of formation of fuel and oxidizer.</w:t>
      </w:r>
    </w:p>
    <w:p w14:paraId="1533F34F" w14:textId="5C3A880E" w:rsidR="00854738" w:rsidRPr="00D66D68" w:rsidRDefault="00854738" w:rsidP="00AB3955">
      <w:pPr>
        <w:ind w:firstLine="709"/>
        <w:jc w:val="both"/>
        <w:rPr>
          <w:sz w:val="28"/>
          <w:szCs w:val="28"/>
          <w:lang w:val="en-US"/>
        </w:rPr>
      </w:pPr>
      <w:r w:rsidRPr="00D66D68">
        <w:rPr>
          <w:sz w:val="28"/>
          <w:szCs w:val="28"/>
          <w:lang w:val="en-US"/>
        </w:rPr>
        <w:t xml:space="preserve">When </w:t>
      </w:r>
      <w:r w:rsidR="00935370" w:rsidRPr="00D66D68">
        <w:rPr>
          <w:sz w:val="28"/>
          <w:szCs w:val="28"/>
          <w:lang w:val="en-US"/>
        </w:rPr>
        <w:t xml:space="preserve">air </w:t>
      </w:r>
      <w:r w:rsidRPr="00D66D68">
        <w:rPr>
          <w:sz w:val="28"/>
          <w:szCs w:val="28"/>
          <w:lang w:val="en-US"/>
        </w:rPr>
        <w:t>used as an oxidizer without taking into account impurities (Ar, CO</w:t>
      </w:r>
      <w:r w:rsidRPr="003654AB">
        <w:rPr>
          <w:sz w:val="28"/>
          <w:szCs w:val="28"/>
          <w:vertAlign w:val="subscript"/>
          <w:lang w:val="en-US"/>
        </w:rPr>
        <w:t>2</w:t>
      </w:r>
      <w:r w:rsidRPr="00D66D68">
        <w:rPr>
          <w:sz w:val="28"/>
          <w:szCs w:val="28"/>
          <w:lang w:val="en-US"/>
        </w:rPr>
        <w:t>, H</w:t>
      </w:r>
      <w:r w:rsidRPr="003654AB">
        <w:rPr>
          <w:sz w:val="28"/>
          <w:szCs w:val="28"/>
          <w:vertAlign w:val="subscript"/>
          <w:lang w:val="en-US"/>
        </w:rPr>
        <w:t>2</w:t>
      </w:r>
      <w:r w:rsidRPr="00D66D68">
        <w:rPr>
          <w:sz w:val="28"/>
          <w:szCs w:val="28"/>
          <w:lang w:val="en-US"/>
        </w:rPr>
        <w:t>)</w:t>
      </w:r>
      <w:r w:rsidR="00935370">
        <w:rPr>
          <w:sz w:val="28"/>
          <w:szCs w:val="28"/>
          <w:lang w:val="en-US"/>
        </w:rPr>
        <w:t>,</w:t>
      </w:r>
      <w:r w:rsidRPr="00D66D68">
        <w:rPr>
          <w:sz w:val="28"/>
          <w:szCs w:val="28"/>
          <w:lang w:val="en-US"/>
        </w:rPr>
        <w:t xml:space="preserve"> </w:t>
      </w:r>
      <m:oMath>
        <m:r>
          <w:rPr>
            <w:rFonts w:ascii="Cambria Math" w:hAnsi="Cambria Math"/>
            <w:sz w:val="28"/>
            <w:szCs w:val="28"/>
            <w:lang w:val="en-US"/>
          </w:rPr>
          <m:t>Δ</m:t>
        </m:r>
        <m:sSubSup>
          <m:sSubSupPr>
            <m:ctrlPr>
              <w:rPr>
                <w:rFonts w:ascii="Cambria Math" w:hAnsi="Cambria Math"/>
                <w:sz w:val="28"/>
                <w:szCs w:val="28"/>
                <w:lang w:val="en-US"/>
              </w:rPr>
            </m:ctrlPr>
          </m:sSubSupPr>
          <m:e>
            <m:r>
              <w:rPr>
                <w:rFonts w:ascii="Cambria Math" w:hAnsi="Cambria Math"/>
                <w:sz w:val="28"/>
                <w:szCs w:val="28"/>
                <w:lang w:val="en-US"/>
              </w:rPr>
              <m:t>H</m:t>
            </m:r>
          </m:e>
          <m:sub>
            <m:r>
              <w:rPr>
                <w:rFonts w:ascii="Cambria Math" w:hAnsi="Cambria Math"/>
                <w:sz w:val="28"/>
                <w:szCs w:val="28"/>
                <w:lang w:val="en-US"/>
              </w:rPr>
              <m:t>f</m:t>
            </m:r>
          </m:sub>
          <m:sup>
            <m:r>
              <w:rPr>
                <w:rFonts w:ascii="Cambria Math" w:hAnsi="Cambria Math"/>
                <w:sz w:val="28"/>
                <w:szCs w:val="28"/>
                <w:lang w:val="en-US"/>
              </w:rPr>
              <m:t>0</m:t>
            </m:r>
          </m:sup>
        </m:sSubSup>
        <m:sSub>
          <m:sSubPr>
            <m:ctrlPr>
              <w:rPr>
                <w:rFonts w:ascii="Cambria Math" w:hAnsi="Cambria Math"/>
                <w:sz w:val="28"/>
                <w:szCs w:val="28"/>
                <w:lang w:val="en-US"/>
              </w:rPr>
            </m:ctrlPr>
          </m:sSubPr>
          <m:e>
            <m:d>
              <m:dPr>
                <m:ctrlPr>
                  <w:rPr>
                    <w:rFonts w:ascii="Cambria Math" w:hAnsi="Cambria Math"/>
                    <w:sz w:val="28"/>
                    <w:szCs w:val="28"/>
                    <w:lang w:val="en-US"/>
                  </w:rPr>
                </m:ctrlPr>
              </m:dPr>
              <m:e>
                <m:r>
                  <w:rPr>
                    <w:rFonts w:ascii="Cambria Math" w:hAnsi="Cambria Math"/>
                    <w:sz w:val="28"/>
                    <w:szCs w:val="28"/>
                    <w:lang w:val="en-US"/>
                  </w:rPr>
                  <m:t>298</m:t>
                </m:r>
              </m:e>
            </m:d>
          </m:e>
          <m:sub>
            <m:r>
              <w:rPr>
                <w:rFonts w:ascii="Cambria Math" w:hAnsi="Cambria Math"/>
                <w:sz w:val="28"/>
                <w:szCs w:val="28"/>
                <w:lang w:val="en-US"/>
              </w:rPr>
              <m:t>ox</m:t>
            </m:r>
          </m:sub>
        </m:sSub>
      </m:oMath>
      <w:r w:rsidRPr="00D66D68">
        <w:rPr>
          <w:sz w:val="28"/>
          <w:szCs w:val="28"/>
          <w:lang w:val="en-US"/>
        </w:rPr>
        <w:t>can be obtained with an accuracy equal to zero, which is sufficient for engineering calculations. If the oxidizer is water vapor</w:t>
      </w:r>
      <w:r w:rsidR="006E0494">
        <w:rPr>
          <w:sz w:val="28"/>
          <w:szCs w:val="28"/>
          <w:lang w:val="en-US"/>
        </w:rPr>
        <w:t xml:space="preserve"> </w:t>
      </w:r>
      <w:r w:rsidR="006E0494" w:rsidRPr="006E0494">
        <w:rPr>
          <w:sz w:val="28"/>
          <w:szCs w:val="28"/>
          <w:lang w:val="en-US"/>
        </w:rPr>
        <w:t>H</w:t>
      </w:r>
      <w:r w:rsidR="006E0494" w:rsidRPr="006E0494">
        <w:rPr>
          <w:sz w:val="28"/>
          <w:szCs w:val="28"/>
          <w:vertAlign w:val="subscript"/>
          <w:lang w:val="en-US"/>
        </w:rPr>
        <w:t>2</w:t>
      </w:r>
      <w:r w:rsidR="006E0494" w:rsidRPr="006E0494">
        <w:rPr>
          <w:sz w:val="28"/>
          <w:szCs w:val="28"/>
          <w:lang w:val="en-US"/>
        </w:rPr>
        <w:t>O</w:t>
      </w:r>
      <w:r w:rsidRPr="00D66D68">
        <w:rPr>
          <w:sz w:val="28"/>
          <w:szCs w:val="28"/>
          <w:lang w:val="en-US"/>
        </w:rPr>
        <w:t xml:space="preserve">, then </w:t>
      </w:r>
      <m:oMath>
        <m:r>
          <w:rPr>
            <w:rFonts w:ascii="Cambria Math" w:hAnsi="Cambria Math"/>
            <w:sz w:val="28"/>
            <w:szCs w:val="28"/>
            <w:lang w:val="en-US"/>
          </w:rPr>
          <m:t>Δ</m:t>
        </m:r>
        <m:sSubSup>
          <m:sSubSupPr>
            <m:ctrlPr>
              <w:rPr>
                <w:rFonts w:ascii="Cambria Math" w:hAnsi="Cambria Math"/>
                <w:sz w:val="28"/>
                <w:szCs w:val="28"/>
                <w:lang w:val="en-US"/>
              </w:rPr>
            </m:ctrlPr>
          </m:sSubSupPr>
          <m:e>
            <m:r>
              <w:rPr>
                <w:rFonts w:ascii="Cambria Math" w:hAnsi="Cambria Math"/>
                <w:sz w:val="28"/>
                <w:szCs w:val="28"/>
                <w:lang w:val="en-US"/>
              </w:rPr>
              <m:t>H</m:t>
            </m:r>
          </m:e>
          <m:sub>
            <m:r>
              <w:rPr>
                <w:rFonts w:ascii="Cambria Math" w:hAnsi="Cambria Math"/>
                <w:sz w:val="28"/>
                <w:szCs w:val="28"/>
                <w:lang w:val="en-US"/>
              </w:rPr>
              <m:t>f</m:t>
            </m:r>
          </m:sub>
          <m:sup>
            <m:r>
              <w:rPr>
                <w:rFonts w:ascii="Cambria Math" w:hAnsi="Cambria Math"/>
                <w:sz w:val="28"/>
                <w:szCs w:val="28"/>
                <w:lang w:val="en-US"/>
              </w:rPr>
              <m:t>0</m:t>
            </m:r>
          </m:sup>
        </m:sSubSup>
        <m:sSub>
          <m:sSubPr>
            <m:ctrlPr>
              <w:rPr>
                <w:rFonts w:ascii="Cambria Math" w:hAnsi="Cambria Math"/>
                <w:sz w:val="28"/>
                <w:szCs w:val="28"/>
                <w:lang w:val="en-US"/>
              </w:rPr>
            </m:ctrlPr>
          </m:sSubPr>
          <m:e>
            <m:d>
              <m:dPr>
                <m:ctrlPr>
                  <w:rPr>
                    <w:rFonts w:ascii="Cambria Math" w:hAnsi="Cambria Math"/>
                    <w:sz w:val="28"/>
                    <w:szCs w:val="28"/>
                    <w:lang w:val="en-US"/>
                  </w:rPr>
                </m:ctrlPr>
              </m:dPr>
              <m:e>
                <m:r>
                  <w:rPr>
                    <w:rFonts w:ascii="Cambria Math" w:hAnsi="Cambria Math"/>
                    <w:sz w:val="28"/>
                    <w:szCs w:val="28"/>
                    <w:lang w:val="en-US"/>
                  </w:rPr>
                  <m:t>298</m:t>
                </m:r>
              </m:e>
            </m:d>
          </m:e>
          <m:sub>
            <m:r>
              <w:rPr>
                <w:rFonts w:ascii="Cambria Math" w:hAnsi="Cambria Math"/>
                <w:sz w:val="28"/>
                <w:szCs w:val="28"/>
                <w:lang w:val="en-US"/>
              </w:rPr>
              <m:t>ox</m:t>
            </m:r>
          </m:sub>
        </m:sSub>
        <m:r>
          <w:rPr>
            <w:rFonts w:ascii="Cambria Math" w:hAnsi="Cambria Math"/>
            <w:sz w:val="28"/>
            <w:szCs w:val="28"/>
            <w:lang w:val="en-US"/>
          </w:rPr>
          <m:t>=-</m:t>
        </m:r>
        <m:r>
          <m:rPr>
            <m:sty m:val="p"/>
          </m:rPr>
          <w:rPr>
            <w:rFonts w:ascii="Cambria Math" w:hAnsi="Cambria Math"/>
            <w:sz w:val="28"/>
            <w:szCs w:val="28"/>
            <w:lang w:val="en-US"/>
          </w:rPr>
          <m:t>13422.7</m:t>
        </m:r>
      </m:oMath>
      <w:r>
        <w:rPr>
          <w:sz w:val="28"/>
          <w:szCs w:val="28"/>
          <w:lang w:val="en-US"/>
        </w:rPr>
        <w:t xml:space="preserve"> </w:t>
      </w:r>
      <w:r w:rsidRPr="00D66D68">
        <w:rPr>
          <w:sz w:val="28"/>
          <w:szCs w:val="28"/>
          <w:lang w:val="en-US"/>
        </w:rPr>
        <w:t>kJ/kg.</w:t>
      </w:r>
    </w:p>
    <w:p w14:paraId="0509D6F3" w14:textId="00F99731" w:rsidR="00854738" w:rsidRPr="00D66D68" w:rsidRDefault="00854738" w:rsidP="00AB3955">
      <w:pPr>
        <w:ind w:firstLine="709"/>
        <w:jc w:val="both"/>
        <w:rPr>
          <w:sz w:val="28"/>
          <w:szCs w:val="28"/>
          <w:lang w:val="en-US"/>
        </w:rPr>
      </w:pPr>
      <w:r w:rsidRPr="00F41A95">
        <w:rPr>
          <w:sz w:val="28"/>
          <w:szCs w:val="28"/>
          <w:lang w:val="en-US"/>
        </w:rPr>
        <w:t>Based on Hess's law [</w:t>
      </w:r>
      <w:r w:rsidR="00284E86">
        <w:rPr>
          <w:sz w:val="28"/>
          <w:szCs w:val="28"/>
          <w:lang w:val="kk-KZ"/>
        </w:rPr>
        <w:fldChar w:fldCharType="begin"/>
      </w:r>
      <w:r w:rsidR="00284E86">
        <w:rPr>
          <w:sz w:val="28"/>
          <w:szCs w:val="28"/>
          <w:lang w:val="en-US"/>
        </w:rPr>
        <w:instrText xml:space="preserve"> REF MessSak1989 \r \h </w:instrText>
      </w:r>
      <w:r w:rsidR="00284E86">
        <w:rPr>
          <w:sz w:val="28"/>
          <w:szCs w:val="28"/>
          <w:lang w:val="kk-KZ"/>
        </w:rPr>
      </w:r>
      <w:r w:rsidR="00284E86">
        <w:rPr>
          <w:sz w:val="28"/>
          <w:szCs w:val="28"/>
          <w:lang w:val="kk-KZ"/>
        </w:rPr>
        <w:fldChar w:fldCharType="separate"/>
      </w:r>
      <w:r w:rsidR="00A42882">
        <w:rPr>
          <w:sz w:val="28"/>
          <w:szCs w:val="28"/>
          <w:lang w:val="en-US"/>
        </w:rPr>
        <w:t>128</w:t>
      </w:r>
      <w:r w:rsidR="00284E86">
        <w:rPr>
          <w:sz w:val="28"/>
          <w:szCs w:val="28"/>
          <w:lang w:val="kk-KZ"/>
        </w:rPr>
        <w:fldChar w:fldCharType="end"/>
      </w:r>
      <w:r w:rsidRPr="00F41A95">
        <w:rPr>
          <w:sz w:val="28"/>
          <w:szCs w:val="28"/>
          <w:lang w:val="en-US"/>
        </w:rPr>
        <w:t xml:space="preserve">], the colorimetric method of determining the heat of combustion of coal in air can be used to determine the standard heat of solid fuel formation </w:t>
      </w:r>
      <w:r w:rsidRPr="00D66D68">
        <w:rPr>
          <w:sz w:val="28"/>
          <w:szCs w:val="28"/>
          <w:lang w:val="en-US"/>
        </w:rPr>
        <w:t>(</w:t>
      </w:r>
      <m:oMath>
        <m:r>
          <w:rPr>
            <w:rFonts w:ascii="Cambria Math" w:hAnsi="Cambria Math"/>
            <w:sz w:val="28"/>
            <w:szCs w:val="28"/>
            <w:lang w:val="en-US"/>
          </w:rPr>
          <m:t>Δ</m:t>
        </m:r>
        <m:sSubSup>
          <m:sSubSupPr>
            <m:ctrlPr>
              <w:rPr>
                <w:rFonts w:ascii="Cambria Math" w:hAnsi="Cambria Math"/>
                <w:sz w:val="28"/>
                <w:szCs w:val="28"/>
                <w:lang w:val="en-US"/>
              </w:rPr>
            </m:ctrlPr>
          </m:sSubSupPr>
          <m:e>
            <m:r>
              <w:rPr>
                <w:rFonts w:ascii="Cambria Math" w:hAnsi="Cambria Math"/>
                <w:sz w:val="28"/>
                <w:szCs w:val="28"/>
                <w:lang w:val="en-US"/>
              </w:rPr>
              <m:t>H</m:t>
            </m:r>
          </m:e>
          <m:sub>
            <m:r>
              <w:rPr>
                <w:rFonts w:ascii="Cambria Math" w:hAnsi="Cambria Math"/>
                <w:sz w:val="28"/>
                <w:szCs w:val="28"/>
                <w:lang w:val="en-US"/>
              </w:rPr>
              <m:t>f</m:t>
            </m:r>
          </m:sub>
          <m:sup>
            <m:r>
              <w:rPr>
                <w:rFonts w:ascii="Cambria Math" w:hAnsi="Cambria Math"/>
                <w:sz w:val="28"/>
                <w:szCs w:val="28"/>
                <w:lang w:val="en-US"/>
              </w:rPr>
              <m:t>0</m:t>
            </m:r>
          </m:sup>
        </m:sSubSup>
      </m:oMath>
      <w:r w:rsidR="009650B9">
        <w:rPr>
          <w:sz w:val="28"/>
          <w:szCs w:val="28"/>
          <w:lang w:val="en-US"/>
        </w:rPr>
        <w:t xml:space="preserve"> </w:t>
      </w:r>
      <w:r w:rsidRPr="00D66D68">
        <w:rPr>
          <w:sz w:val="28"/>
          <w:szCs w:val="28"/>
          <w:lang w:val="en-US"/>
        </w:rPr>
        <w:t>kW</w:t>
      </w:r>
      <w:r w:rsidR="009650B9" w:rsidRPr="00856867">
        <w:rPr>
          <w:sz w:val="28"/>
          <w:szCs w:val="28"/>
          <w:lang w:val="en-US"/>
        </w:rPr>
        <w:t>·</w:t>
      </w:r>
      <w:r w:rsidRPr="00D66D68">
        <w:rPr>
          <w:sz w:val="28"/>
          <w:szCs w:val="28"/>
          <w:lang w:val="en-US"/>
        </w:rPr>
        <w:t>h/kg)</w:t>
      </w:r>
      <w:r w:rsidRPr="00F41A95">
        <w:rPr>
          <w:sz w:val="28"/>
          <w:szCs w:val="28"/>
          <w:lang w:val="en-US"/>
        </w:rPr>
        <w:t>:</w:t>
      </w:r>
    </w:p>
    <w:p w14:paraId="6587D30F" w14:textId="77777777" w:rsidR="00854738" w:rsidRPr="00D66D68" w:rsidRDefault="00854738" w:rsidP="00AB3955">
      <w:pPr>
        <w:ind w:firstLine="709"/>
        <w:jc w:val="both"/>
        <w:rPr>
          <w:sz w:val="28"/>
          <w:szCs w:val="28"/>
          <w:lang w:val="en-US"/>
        </w:rPr>
      </w:pPr>
    </w:p>
    <w:p w14:paraId="26B8DBCA" w14:textId="1EAAA634" w:rsidR="00854738" w:rsidRPr="005C719A" w:rsidRDefault="00854738" w:rsidP="00AB3955">
      <w:pPr>
        <w:tabs>
          <w:tab w:val="center" w:pos="4820"/>
          <w:tab w:val="right" w:pos="9639"/>
        </w:tabs>
        <w:ind w:firstLine="709"/>
        <w:jc w:val="center"/>
        <w:rPr>
          <w:sz w:val="28"/>
          <w:szCs w:val="28"/>
          <w:lang w:val="pl-PL"/>
        </w:rPr>
      </w:pPr>
      <w:r>
        <w:rPr>
          <w:sz w:val="28"/>
          <w:szCs w:val="28"/>
          <w:lang w:val="en-US"/>
        </w:rPr>
        <w:tab/>
      </w:r>
      <m:oMath>
        <m:r>
          <w:rPr>
            <w:rFonts w:ascii="Cambria Math" w:hAnsi="Cambria Math"/>
            <w:sz w:val="28"/>
            <w:szCs w:val="28"/>
            <w:lang w:val="en-US"/>
          </w:rPr>
          <m:t>Δ</m:t>
        </m:r>
        <m:sSubSup>
          <m:sSubSupPr>
            <m:ctrlPr>
              <w:rPr>
                <w:rFonts w:ascii="Cambria Math" w:hAnsi="Cambria Math"/>
                <w:sz w:val="28"/>
                <w:szCs w:val="28"/>
                <w:lang w:val="en-US"/>
              </w:rPr>
            </m:ctrlPr>
          </m:sSubSupPr>
          <m:e>
            <m:r>
              <w:rPr>
                <w:rFonts w:ascii="Cambria Math" w:hAnsi="Cambria Math"/>
                <w:sz w:val="28"/>
                <w:szCs w:val="28"/>
                <w:lang w:val="en-US"/>
              </w:rPr>
              <m:t>H</m:t>
            </m:r>
          </m:e>
          <m:sub>
            <m:r>
              <w:rPr>
                <w:rFonts w:ascii="Cambria Math" w:hAnsi="Cambria Math"/>
                <w:sz w:val="28"/>
                <w:szCs w:val="28"/>
                <w:lang w:val="en-US"/>
              </w:rPr>
              <m:t>f</m:t>
            </m:r>
          </m:sub>
          <m:sup>
            <m:r>
              <w:rPr>
                <w:rFonts w:ascii="Cambria Math" w:hAnsi="Cambria Math"/>
                <w:sz w:val="28"/>
                <w:szCs w:val="28"/>
                <w:lang w:val="pl-PL"/>
              </w:rPr>
              <m:t>0</m:t>
            </m:r>
          </m:sup>
        </m:sSubSup>
        <m:sSub>
          <m:sSubPr>
            <m:ctrlPr>
              <w:rPr>
                <w:rFonts w:ascii="Cambria Math" w:hAnsi="Cambria Math"/>
                <w:sz w:val="28"/>
                <w:szCs w:val="28"/>
                <w:lang w:val="en-US"/>
              </w:rPr>
            </m:ctrlPr>
          </m:sSubPr>
          <m:e>
            <m:d>
              <m:dPr>
                <m:ctrlPr>
                  <w:rPr>
                    <w:rFonts w:ascii="Cambria Math" w:hAnsi="Cambria Math"/>
                    <w:sz w:val="28"/>
                    <w:szCs w:val="28"/>
                    <w:lang w:val="en-US"/>
                  </w:rPr>
                </m:ctrlPr>
              </m:dPr>
              <m:e>
                <m:r>
                  <w:rPr>
                    <w:rFonts w:ascii="Cambria Math" w:hAnsi="Cambria Math"/>
                    <w:sz w:val="28"/>
                    <w:szCs w:val="28"/>
                    <w:lang w:val="pl-PL"/>
                  </w:rPr>
                  <m:t>298</m:t>
                </m:r>
              </m:e>
            </m:d>
          </m:e>
          <m:sub>
            <m:r>
              <w:rPr>
                <w:rFonts w:ascii="Cambria Math" w:hAnsi="Cambria Math"/>
                <w:sz w:val="28"/>
                <w:szCs w:val="28"/>
                <w:lang w:val="en-US"/>
              </w:rPr>
              <m:t>ox</m:t>
            </m:r>
          </m:sub>
        </m:sSub>
        <m:r>
          <w:rPr>
            <w:rFonts w:ascii="Cambria Math" w:hAnsi="Cambria Math"/>
            <w:sz w:val="28"/>
            <w:szCs w:val="28"/>
            <w:lang w:val="pl-PL"/>
          </w:rPr>
          <m:t>=</m:t>
        </m:r>
        <m:sSubSup>
          <m:sSubSupPr>
            <m:ctrlPr>
              <w:rPr>
                <w:rFonts w:ascii="Cambria Math" w:hAnsi="Cambria Math"/>
                <w:sz w:val="28"/>
                <w:szCs w:val="28"/>
                <w:lang w:val="en-US"/>
              </w:rPr>
            </m:ctrlPr>
          </m:sSubSupPr>
          <m:e>
            <m:r>
              <w:rPr>
                <w:rFonts w:ascii="Cambria Math" w:hAnsi="Cambria Math"/>
                <w:sz w:val="28"/>
                <w:szCs w:val="28"/>
                <w:lang w:val="en-US"/>
              </w:rPr>
              <m:t>Q</m:t>
            </m:r>
          </m:e>
          <m:sub>
            <m:r>
              <w:rPr>
                <w:rFonts w:ascii="Cambria Math" w:hAnsi="Cambria Math"/>
                <w:sz w:val="28"/>
                <w:szCs w:val="28"/>
                <w:lang w:val="pl-PL"/>
              </w:rPr>
              <m:t>h</m:t>
            </m:r>
          </m:sub>
          <m:sup>
            <m:r>
              <w:rPr>
                <w:rFonts w:ascii="Cambria Math" w:hAnsi="Cambria Math"/>
                <w:sz w:val="28"/>
                <w:szCs w:val="28"/>
                <w:lang w:val="en-US"/>
              </w:rPr>
              <m:t>d</m:t>
            </m:r>
          </m:sup>
        </m:sSubSup>
        <m:r>
          <w:rPr>
            <w:rFonts w:ascii="Cambria Math" w:hAnsi="Cambria Math"/>
            <w:sz w:val="28"/>
            <w:szCs w:val="28"/>
            <w:lang w:val="pl-PL"/>
          </w:rPr>
          <m:t>+</m:t>
        </m:r>
        <m:sSub>
          <m:sSubPr>
            <m:ctrlPr>
              <w:rPr>
                <w:rFonts w:ascii="Cambria Math" w:hAnsi="Cambria Math"/>
                <w:sz w:val="28"/>
                <w:szCs w:val="28"/>
                <w:lang w:val="en-US"/>
              </w:rPr>
            </m:ctrlPr>
          </m:sSubPr>
          <m:e>
            <m:r>
              <w:rPr>
                <w:rFonts w:ascii="Cambria Math" w:hAnsi="Cambria Math"/>
                <w:sz w:val="28"/>
                <w:szCs w:val="28"/>
                <w:lang w:val="en-US"/>
              </w:rPr>
              <m:t>I</m:t>
            </m:r>
          </m:e>
          <m:sub>
            <m:r>
              <w:rPr>
                <w:rFonts w:ascii="Cambria Math" w:hAnsi="Cambria Math"/>
                <w:sz w:val="28"/>
                <w:szCs w:val="28"/>
                <w:lang w:val="en-US"/>
              </w:rPr>
              <m:t>pc</m:t>
            </m:r>
          </m:sub>
        </m:sSub>
        <m:r>
          <w:rPr>
            <w:rFonts w:ascii="Cambria Math" w:hAnsi="Cambria Math"/>
            <w:sz w:val="28"/>
            <w:szCs w:val="28"/>
            <w:lang w:val="pl-PL"/>
          </w:rPr>
          <m:t>,</m:t>
        </m:r>
      </m:oMath>
      <w:r w:rsidRPr="00961FFF">
        <w:rPr>
          <w:sz w:val="28"/>
          <w:szCs w:val="28"/>
          <w:lang w:val="pl-PL"/>
        </w:rPr>
        <w:t xml:space="preserve">    kW</w:t>
      </w:r>
      <w:r w:rsidRPr="00D66D68">
        <w:rPr>
          <w:position w:val="-4"/>
          <w:sz w:val="28"/>
          <w:szCs w:val="28"/>
        </w:rPr>
        <w:object w:dxaOrig="120" w:dyaOrig="160" w14:anchorId="77DC36DC">
          <v:shape id="_x0000_i1029" type="#_x0000_t75" style="width:6.75pt;height:3.75pt" o:ole="">
            <v:imagedata r:id="rId39" o:title=""/>
          </v:shape>
          <o:OLEObject Type="Embed" ProgID="Equation.DSMT4" ShapeID="_x0000_i1029" DrawAspect="Content" ObjectID="_1829377367" r:id="rId40"/>
        </w:object>
      </w:r>
      <w:r w:rsidRPr="00961FFF">
        <w:rPr>
          <w:sz w:val="28"/>
          <w:szCs w:val="28"/>
          <w:lang w:val="pl-PL"/>
        </w:rPr>
        <w:t>h/kg,</w:t>
      </w:r>
      <w:r>
        <w:rPr>
          <w:sz w:val="28"/>
          <w:szCs w:val="28"/>
          <w:lang w:val="pl-PL"/>
        </w:rPr>
        <w:tab/>
      </w:r>
      <w:r w:rsidRPr="005C719A">
        <w:rPr>
          <w:sz w:val="28"/>
          <w:szCs w:val="28"/>
          <w:lang w:val="pl-PL"/>
        </w:rPr>
        <w:t>(2.</w:t>
      </w:r>
      <w:r w:rsidR="00D363BC">
        <w:rPr>
          <w:sz w:val="28"/>
          <w:szCs w:val="28"/>
          <w:lang w:val="pl-PL"/>
        </w:rPr>
        <w:t>28</w:t>
      </w:r>
      <w:r w:rsidRPr="005C719A">
        <w:rPr>
          <w:sz w:val="28"/>
          <w:szCs w:val="28"/>
          <w:lang w:val="pl-PL"/>
        </w:rPr>
        <w:t>)</w:t>
      </w:r>
    </w:p>
    <w:p w14:paraId="1CD49918" w14:textId="77777777" w:rsidR="00854738" w:rsidRPr="00961FFF" w:rsidRDefault="00854738" w:rsidP="00AB3955">
      <w:pPr>
        <w:ind w:firstLine="709"/>
        <w:jc w:val="both"/>
        <w:rPr>
          <w:sz w:val="28"/>
          <w:szCs w:val="28"/>
          <w:lang w:val="pl-PL"/>
        </w:rPr>
      </w:pPr>
    </w:p>
    <w:p w14:paraId="2301F6DA" w14:textId="47D8CC2C" w:rsidR="00854738" w:rsidRPr="00D66D68" w:rsidRDefault="00854738" w:rsidP="00AB3955">
      <w:pPr>
        <w:jc w:val="both"/>
        <w:rPr>
          <w:sz w:val="28"/>
          <w:szCs w:val="28"/>
          <w:lang w:val="en-US"/>
        </w:rPr>
      </w:pPr>
      <w:r w:rsidRPr="00D66D68">
        <w:rPr>
          <w:sz w:val="28"/>
          <w:szCs w:val="28"/>
          <w:lang w:val="en-US"/>
        </w:rPr>
        <w:t xml:space="preserve">where </w:t>
      </w:r>
      <m:oMath>
        <m:sSubSup>
          <m:sSubSupPr>
            <m:ctrlPr>
              <w:rPr>
                <w:rFonts w:ascii="Cambria Math" w:hAnsi="Cambria Math"/>
                <w:sz w:val="28"/>
                <w:szCs w:val="28"/>
                <w:lang w:val="en-US"/>
              </w:rPr>
            </m:ctrlPr>
          </m:sSubSupPr>
          <m:e>
            <m:r>
              <w:rPr>
                <w:rFonts w:ascii="Cambria Math" w:hAnsi="Cambria Math"/>
                <w:sz w:val="28"/>
                <w:szCs w:val="28"/>
                <w:lang w:val="en-US"/>
              </w:rPr>
              <m:t>Q</m:t>
            </m:r>
          </m:e>
          <m:sub>
            <m:r>
              <w:rPr>
                <w:rFonts w:ascii="Cambria Math" w:hAnsi="Cambria Math"/>
                <w:sz w:val="28"/>
                <w:szCs w:val="28"/>
                <w:lang w:val="en-US"/>
              </w:rPr>
              <m:t>h</m:t>
            </m:r>
          </m:sub>
          <m:sup>
            <m:r>
              <w:rPr>
                <w:rFonts w:ascii="Cambria Math" w:hAnsi="Cambria Math"/>
                <w:sz w:val="28"/>
                <w:szCs w:val="28"/>
                <w:lang w:val="en-US"/>
              </w:rPr>
              <m:t>d</m:t>
            </m:r>
          </m:sup>
        </m:sSubSup>
      </m:oMath>
      <w:r w:rsidRPr="00D66D68">
        <w:rPr>
          <w:sz w:val="28"/>
          <w:szCs w:val="28"/>
          <w:lang w:val="en-US"/>
        </w:rPr>
        <w:t xml:space="preserve"> is the highest heat of combustion of coal per dry mass, measured at </w:t>
      </w:r>
      <m:oMath>
        <m:sSub>
          <m:sSubPr>
            <m:ctrlPr>
              <w:rPr>
                <w:rFonts w:ascii="Cambria Math" w:hAnsi="Cambria Math"/>
                <w:sz w:val="28"/>
                <w:szCs w:val="28"/>
                <w:lang w:val="en-US"/>
              </w:rPr>
            </m:ctrlPr>
          </m:sSubPr>
          <m:e>
            <m:r>
              <w:rPr>
                <w:rFonts w:ascii="Cambria Math" w:hAnsi="Cambria Math"/>
                <w:sz w:val="28"/>
                <w:szCs w:val="28"/>
                <w:lang w:val="en-US"/>
              </w:rPr>
              <m:t>T</m:t>
            </m:r>
          </m:e>
          <m:sub>
            <m:r>
              <w:rPr>
                <w:rFonts w:ascii="Cambria Math" w:hAnsi="Cambria Math"/>
                <w:sz w:val="28"/>
                <w:szCs w:val="28"/>
                <w:lang w:val="en-US"/>
              </w:rPr>
              <m:t>0</m:t>
            </m:r>
          </m:sub>
        </m:sSub>
        <m:r>
          <w:rPr>
            <w:rFonts w:ascii="Cambria Math" w:hAnsi="Cambria Math"/>
            <w:sz w:val="28"/>
            <w:szCs w:val="28"/>
            <w:lang w:val="en-US"/>
          </w:rPr>
          <m:t>=</m:t>
        </m:r>
        <m:r>
          <m:rPr>
            <m:sty m:val="p"/>
          </m:rPr>
          <w:rPr>
            <w:rFonts w:ascii="Cambria Math" w:hAnsi="Cambria Math"/>
            <w:sz w:val="28"/>
            <w:szCs w:val="28"/>
            <w:lang w:val="en-US"/>
          </w:rPr>
          <m:t>298</m:t>
        </m:r>
        <m:r>
          <w:rPr>
            <w:rFonts w:ascii="Cambria Math" w:hAnsi="Cambria Math"/>
            <w:sz w:val="28"/>
            <w:szCs w:val="28"/>
            <w:lang w:val="en-US"/>
          </w:rPr>
          <m:t>.</m:t>
        </m:r>
        <m:r>
          <m:rPr>
            <m:sty m:val="p"/>
          </m:rPr>
          <w:rPr>
            <w:rFonts w:ascii="Cambria Math" w:hAnsi="Cambria Math"/>
            <w:sz w:val="28"/>
            <w:szCs w:val="28"/>
            <w:lang w:val="en-US"/>
          </w:rPr>
          <m:t>15</m:t>
        </m:r>
        <m:r>
          <m:rPr>
            <m:nor/>
          </m:rPr>
          <w:rPr>
            <w:sz w:val="28"/>
            <w:szCs w:val="28"/>
            <w:lang w:val="en-US"/>
          </w:rPr>
          <m:t>   </m:t>
        </m:r>
        <m:r>
          <w:rPr>
            <w:rFonts w:ascii="Cambria Math" w:hAnsi="Cambria Math"/>
            <w:sz w:val="28"/>
            <w:szCs w:val="28"/>
            <w:lang w:val="en-US"/>
          </w:rPr>
          <m:t>K;</m:t>
        </m:r>
      </m:oMath>
      <w:r w:rsidRPr="00D66D68">
        <w:rPr>
          <w:sz w:val="28"/>
          <w:szCs w:val="28"/>
          <w:lang w:val="en-US"/>
        </w:rPr>
        <w:t xml:space="preserve"> </w:t>
      </w:r>
      <m:oMath>
        <m:sSub>
          <m:sSubPr>
            <m:ctrlPr>
              <w:rPr>
                <w:rFonts w:ascii="Cambria Math" w:hAnsi="Cambria Math"/>
                <w:sz w:val="28"/>
                <w:szCs w:val="28"/>
                <w:lang w:val="en-US"/>
              </w:rPr>
            </m:ctrlPr>
          </m:sSubPr>
          <m:e>
            <m:r>
              <w:rPr>
                <w:rFonts w:ascii="Cambria Math" w:hAnsi="Cambria Math"/>
                <w:sz w:val="28"/>
                <w:szCs w:val="28"/>
                <w:lang w:val="en-US"/>
              </w:rPr>
              <m:t>I</m:t>
            </m:r>
          </m:e>
          <m:sub>
            <m:r>
              <w:rPr>
                <w:rFonts w:ascii="Cambria Math" w:hAnsi="Cambria Math"/>
                <w:sz w:val="28"/>
                <w:szCs w:val="28"/>
                <w:lang w:val="en-US"/>
              </w:rPr>
              <m:t>pc</m:t>
            </m:r>
          </m:sub>
        </m:sSub>
      </m:oMath>
      <w:r w:rsidRPr="00D66D68">
        <w:rPr>
          <w:sz w:val="28"/>
          <w:szCs w:val="28"/>
          <w:lang w:val="en-US"/>
        </w:rPr>
        <w:t>is the standard enthalpy of combustion products of solid fuels.</w:t>
      </w:r>
    </w:p>
    <w:p w14:paraId="1D67C777" w14:textId="2C589966" w:rsidR="00854738" w:rsidRDefault="00854738" w:rsidP="00AB3955">
      <w:pPr>
        <w:ind w:firstLine="709"/>
        <w:jc w:val="both"/>
        <w:rPr>
          <w:sz w:val="28"/>
          <w:szCs w:val="28"/>
          <w:lang w:val="en-US"/>
        </w:rPr>
      </w:pPr>
      <w:r w:rsidRPr="009D5905">
        <w:rPr>
          <w:sz w:val="28"/>
          <w:szCs w:val="28"/>
          <w:lang w:val="en-US"/>
        </w:rPr>
        <w:t xml:space="preserve">A solid fuel combustion product's enthalpy value can be determined based on the remaining </w:t>
      </w:r>
      <w:r w:rsidR="004C43C6" w:rsidRPr="004C43C6">
        <w:rPr>
          <w:sz w:val="28"/>
          <w:szCs w:val="28"/>
          <w:lang w:val="en-US"/>
        </w:rPr>
        <w:t>“cold”</w:t>
      </w:r>
      <w:r w:rsidRPr="009D5905">
        <w:rPr>
          <w:sz w:val="28"/>
          <w:szCs w:val="28"/>
          <w:lang w:val="en-US"/>
        </w:rPr>
        <w:t xml:space="preserve"> </w:t>
      </w:r>
      <w:r w:rsidRPr="00D66D68">
        <w:rPr>
          <w:sz w:val="28"/>
          <w:szCs w:val="28"/>
          <w:lang w:val="en-US"/>
        </w:rPr>
        <w:t>(</w:t>
      </w:r>
      <m:oMath>
        <m:sSub>
          <m:sSubPr>
            <m:ctrlPr>
              <w:rPr>
                <w:rFonts w:ascii="Cambria Math" w:hAnsi="Cambria Math"/>
                <w:sz w:val="28"/>
                <w:szCs w:val="28"/>
                <w:lang w:val="en-US"/>
              </w:rPr>
            </m:ctrlPr>
          </m:sSubPr>
          <m:e>
            <m:r>
              <w:rPr>
                <w:rFonts w:ascii="Cambria Math" w:hAnsi="Cambria Math"/>
                <w:sz w:val="28"/>
                <w:szCs w:val="28"/>
                <w:lang w:val="en-US"/>
              </w:rPr>
              <m:t>T</m:t>
            </m:r>
          </m:e>
          <m:sub>
            <m:r>
              <w:rPr>
                <w:rFonts w:ascii="Cambria Math" w:hAnsi="Cambria Math"/>
                <w:sz w:val="28"/>
                <w:szCs w:val="28"/>
                <w:lang w:val="en-US"/>
              </w:rPr>
              <m:t>0</m:t>
            </m:r>
          </m:sub>
        </m:sSub>
        <m:r>
          <w:rPr>
            <w:rFonts w:ascii="Cambria Math" w:hAnsi="Cambria Math"/>
            <w:sz w:val="28"/>
            <w:szCs w:val="28"/>
            <w:lang w:val="en-US"/>
          </w:rPr>
          <m:t>=</m:t>
        </m:r>
        <m:r>
          <m:rPr>
            <m:sty m:val="p"/>
          </m:rPr>
          <w:rPr>
            <w:rFonts w:ascii="Cambria Math" w:hAnsi="Cambria Math"/>
            <w:sz w:val="28"/>
            <w:szCs w:val="28"/>
            <w:lang w:val="en-US"/>
          </w:rPr>
          <m:t>298.15</m:t>
        </m:r>
        <m:r>
          <m:rPr>
            <m:nor/>
          </m:rPr>
          <w:rPr>
            <w:sz w:val="28"/>
            <w:szCs w:val="28"/>
            <w:lang w:val="en-US"/>
          </w:rPr>
          <m:t>   </m:t>
        </m:r>
        <m:r>
          <w:rPr>
            <w:rFonts w:ascii="Cambria Math" w:hAnsi="Cambria Math"/>
            <w:sz w:val="28"/>
            <w:szCs w:val="28"/>
            <w:lang w:val="en-US"/>
          </w:rPr>
          <m:t>K</m:t>
        </m:r>
      </m:oMath>
      <w:r w:rsidRPr="00D66D68">
        <w:rPr>
          <w:sz w:val="28"/>
          <w:szCs w:val="28"/>
          <w:lang w:val="en-US"/>
        </w:rPr>
        <w:t>)</w:t>
      </w:r>
      <w:r w:rsidRPr="009D5905">
        <w:rPr>
          <w:sz w:val="28"/>
          <w:szCs w:val="28"/>
          <w:lang w:val="en-US"/>
        </w:rPr>
        <w:t xml:space="preserve"> combustion products.</w:t>
      </w:r>
      <w:r w:rsidR="004C43C6">
        <w:rPr>
          <w:sz w:val="28"/>
          <w:szCs w:val="28"/>
          <w:lang w:val="en-US"/>
        </w:rPr>
        <w:t xml:space="preserve"> The value of </w:t>
      </w:r>
      <m:oMath>
        <m:sSub>
          <m:sSubPr>
            <m:ctrlPr>
              <w:rPr>
                <w:rFonts w:ascii="Cambria Math" w:hAnsi="Cambria Math"/>
                <w:sz w:val="28"/>
                <w:szCs w:val="28"/>
                <w:lang w:val="en-US"/>
              </w:rPr>
            </m:ctrlPr>
          </m:sSubPr>
          <m:e>
            <m:r>
              <w:rPr>
                <w:rFonts w:ascii="Cambria Math" w:hAnsi="Cambria Math"/>
                <w:sz w:val="28"/>
                <w:szCs w:val="28"/>
                <w:lang w:val="en-US"/>
              </w:rPr>
              <m:t>I</m:t>
            </m:r>
          </m:e>
          <m:sub>
            <m:r>
              <w:rPr>
                <w:rFonts w:ascii="Cambria Math" w:hAnsi="Cambria Math"/>
                <w:sz w:val="28"/>
                <w:szCs w:val="28"/>
                <w:lang w:val="en-US"/>
              </w:rPr>
              <m:t>pc</m:t>
            </m:r>
          </m:sub>
        </m:sSub>
      </m:oMath>
      <w:r>
        <w:rPr>
          <w:sz w:val="28"/>
          <w:szCs w:val="28"/>
          <w:lang w:val="en-US"/>
        </w:rPr>
        <w:t xml:space="preserve"> </w:t>
      </w:r>
      <w:r w:rsidR="004C43C6" w:rsidRPr="004C43C6">
        <w:rPr>
          <w:sz w:val="28"/>
          <w:szCs w:val="28"/>
          <w:lang w:val="en-US"/>
        </w:rPr>
        <w:t>can also be determined through chemical thermodynamic calculations using the TERRA software, under the assumption that the gaseous “cold” combustion products are in thermodynamic equilibrium with the solid residues.</w:t>
      </w:r>
      <w:r w:rsidRPr="009D5905">
        <w:rPr>
          <w:sz w:val="28"/>
          <w:szCs w:val="28"/>
          <w:lang w:val="en-US"/>
        </w:rPr>
        <w:t xml:space="preserve"> Based on equations </w:t>
      </w:r>
      <w:r w:rsidR="00942A94" w:rsidRPr="00942A94">
        <w:rPr>
          <w:sz w:val="28"/>
          <w:szCs w:val="28"/>
          <w:lang w:val="en-US"/>
        </w:rPr>
        <w:t>(2.24), (2.26-2.28</w:t>
      </w:r>
      <w:r w:rsidRPr="00942A94">
        <w:rPr>
          <w:sz w:val="28"/>
          <w:szCs w:val="28"/>
          <w:lang w:val="en-US"/>
        </w:rPr>
        <w:t>)</w:t>
      </w:r>
      <w:r w:rsidRPr="009D5905">
        <w:rPr>
          <w:sz w:val="28"/>
          <w:szCs w:val="28"/>
          <w:lang w:val="en-US"/>
        </w:rPr>
        <w:t>, the specific energy consumption can be expressed as follows:</w:t>
      </w:r>
    </w:p>
    <w:p w14:paraId="315BD189" w14:textId="77777777" w:rsidR="00854738" w:rsidRPr="00D66D68" w:rsidRDefault="00854738" w:rsidP="00AB3955">
      <w:pPr>
        <w:ind w:firstLine="709"/>
        <w:jc w:val="both"/>
        <w:rPr>
          <w:sz w:val="28"/>
          <w:szCs w:val="28"/>
          <w:lang w:val="en-US"/>
        </w:rPr>
      </w:pPr>
    </w:p>
    <w:p w14:paraId="2A823C2E" w14:textId="4F202414" w:rsidR="00854738" w:rsidRPr="00D66D68" w:rsidRDefault="00854738" w:rsidP="00AB3955">
      <w:pPr>
        <w:tabs>
          <w:tab w:val="center" w:pos="4820"/>
          <w:tab w:val="right" w:pos="9639"/>
        </w:tabs>
        <w:ind w:firstLine="709"/>
        <w:jc w:val="center"/>
        <w:rPr>
          <w:sz w:val="28"/>
          <w:szCs w:val="28"/>
          <w:lang w:val="en-US"/>
        </w:rPr>
      </w:pPr>
      <w:r>
        <w:rPr>
          <w:sz w:val="28"/>
          <w:szCs w:val="28"/>
          <w:lang w:val="en-US"/>
        </w:rPr>
        <w:tab/>
      </w:r>
      <m:oMath>
        <m:sSub>
          <m:sSubPr>
            <m:ctrlPr>
              <w:rPr>
                <w:rFonts w:ascii="Cambria Math" w:hAnsi="Cambria Math"/>
                <w:sz w:val="28"/>
                <w:szCs w:val="28"/>
                <w:lang w:val="en-US"/>
              </w:rPr>
            </m:ctrlPr>
          </m:sSubPr>
          <m:e>
            <m:r>
              <w:rPr>
                <w:rFonts w:ascii="Cambria Math" w:hAnsi="Cambria Math"/>
                <w:sz w:val="28"/>
                <w:szCs w:val="28"/>
                <w:lang w:val="en-US"/>
              </w:rPr>
              <m:t>Q</m:t>
            </m:r>
          </m:e>
          <m:sub>
            <m:r>
              <w:rPr>
                <w:rFonts w:ascii="Cambria Math" w:hAnsi="Cambria Math"/>
                <w:sz w:val="28"/>
                <w:szCs w:val="28"/>
                <w:lang w:val="en-US"/>
              </w:rPr>
              <m:t>sp</m:t>
            </m:r>
          </m:sub>
        </m:sSub>
        <m:r>
          <w:rPr>
            <w:rFonts w:ascii="Cambria Math" w:hAnsi="Cambria Math"/>
            <w:sz w:val="28"/>
            <w:szCs w:val="28"/>
            <w:lang w:val="en-US"/>
          </w:rPr>
          <m:t>=</m:t>
        </m:r>
        <m:sSub>
          <m:sSubPr>
            <m:ctrlPr>
              <w:rPr>
                <w:rFonts w:ascii="Cambria Math" w:hAnsi="Cambria Math"/>
                <w:sz w:val="28"/>
                <w:szCs w:val="28"/>
                <w:lang w:val="en-US"/>
              </w:rPr>
            </m:ctrlPr>
          </m:sSubPr>
          <m:e>
            <m:r>
              <w:rPr>
                <w:rFonts w:ascii="Cambria Math" w:hAnsi="Cambria Math"/>
                <w:sz w:val="28"/>
                <w:szCs w:val="28"/>
                <w:lang w:val="en-US"/>
              </w:rPr>
              <m:t>I</m:t>
            </m:r>
          </m:e>
          <m:sub>
            <m:r>
              <w:rPr>
                <w:rFonts w:ascii="Cambria Math" w:hAnsi="Cambria Math"/>
                <w:sz w:val="28"/>
                <w:szCs w:val="28"/>
                <w:lang w:val="en-US"/>
              </w:rPr>
              <m:t>eq</m:t>
            </m:r>
          </m:sub>
        </m:sSub>
        <m:r>
          <w:rPr>
            <w:rFonts w:ascii="Cambria Math" w:hAnsi="Cambria Math"/>
            <w:sz w:val="28"/>
            <w:szCs w:val="28"/>
            <w:lang w:val="en-US"/>
          </w:rPr>
          <m:t>-</m:t>
        </m:r>
        <m:sSub>
          <m:sSubPr>
            <m:ctrlPr>
              <w:rPr>
                <w:rFonts w:ascii="Cambria Math" w:hAnsi="Cambria Math"/>
                <w:sz w:val="28"/>
                <w:szCs w:val="28"/>
                <w:lang w:val="en-US"/>
              </w:rPr>
            </m:ctrlPr>
          </m:sSubPr>
          <m:e>
            <m:r>
              <w:rPr>
                <w:rFonts w:ascii="Cambria Math" w:hAnsi="Cambria Math"/>
                <w:sz w:val="28"/>
                <w:szCs w:val="28"/>
                <w:lang w:val="en-US"/>
              </w:rPr>
              <m:t>Z</m:t>
            </m:r>
          </m:e>
          <m:sub>
            <m:r>
              <w:rPr>
                <w:rFonts w:ascii="Cambria Math" w:hAnsi="Cambria Math"/>
                <w:sz w:val="28"/>
                <w:szCs w:val="28"/>
                <w:lang w:val="en-US"/>
              </w:rPr>
              <m:t>sf</m:t>
            </m:r>
          </m:sub>
        </m:sSub>
        <m:d>
          <m:dPr>
            <m:ctrlPr>
              <w:rPr>
                <w:rFonts w:ascii="Cambria Math" w:hAnsi="Cambria Math"/>
                <w:sz w:val="28"/>
                <w:szCs w:val="28"/>
                <w:lang w:val="en-US"/>
              </w:rPr>
            </m:ctrlPr>
          </m:dPr>
          <m:e>
            <m:sSubSup>
              <m:sSubSupPr>
                <m:ctrlPr>
                  <w:rPr>
                    <w:rFonts w:ascii="Cambria Math" w:hAnsi="Cambria Math"/>
                    <w:sz w:val="28"/>
                    <w:szCs w:val="28"/>
                    <w:lang w:val="en-US"/>
                  </w:rPr>
                </m:ctrlPr>
              </m:sSubSupPr>
              <m:e>
                <m:r>
                  <w:rPr>
                    <w:rFonts w:ascii="Cambria Math" w:hAnsi="Cambria Math"/>
                    <w:sz w:val="28"/>
                    <w:szCs w:val="28"/>
                    <w:lang w:val="en-US"/>
                  </w:rPr>
                  <m:t>Q</m:t>
                </m:r>
              </m:e>
              <m:sub>
                <m:r>
                  <w:rPr>
                    <w:rFonts w:ascii="Cambria Math" w:hAnsi="Cambria Math"/>
                    <w:sz w:val="28"/>
                    <w:szCs w:val="28"/>
                    <w:lang w:val="en-US"/>
                  </w:rPr>
                  <m:t>h</m:t>
                </m:r>
              </m:sub>
              <m:sup>
                <m:r>
                  <w:rPr>
                    <w:rFonts w:ascii="Cambria Math" w:hAnsi="Cambria Math"/>
                    <w:sz w:val="28"/>
                    <w:szCs w:val="28"/>
                    <w:lang w:val="en-US"/>
                  </w:rPr>
                  <m:t>d</m:t>
                </m:r>
              </m:sup>
            </m:sSubSup>
            <m:r>
              <w:rPr>
                <w:rFonts w:ascii="Cambria Math" w:hAnsi="Cambria Math"/>
                <w:sz w:val="28"/>
                <w:szCs w:val="28"/>
                <w:lang w:val="en-US"/>
              </w:rPr>
              <m:t>+</m:t>
            </m:r>
            <m:sSub>
              <m:sSubPr>
                <m:ctrlPr>
                  <w:rPr>
                    <w:rFonts w:ascii="Cambria Math" w:hAnsi="Cambria Math"/>
                    <w:sz w:val="28"/>
                    <w:szCs w:val="28"/>
                    <w:lang w:val="en-US"/>
                  </w:rPr>
                </m:ctrlPr>
              </m:sSubPr>
              <m:e>
                <m:r>
                  <w:rPr>
                    <w:rFonts w:ascii="Cambria Math" w:hAnsi="Cambria Math"/>
                    <w:sz w:val="28"/>
                    <w:szCs w:val="28"/>
                    <w:lang w:val="en-US"/>
                  </w:rPr>
                  <m:t>I</m:t>
                </m:r>
              </m:e>
              <m:sub>
                <m:r>
                  <w:rPr>
                    <w:rFonts w:ascii="Cambria Math" w:hAnsi="Cambria Math"/>
                    <w:sz w:val="28"/>
                    <w:szCs w:val="28"/>
                    <w:lang w:val="en-US"/>
                  </w:rPr>
                  <m:t>pc</m:t>
                </m:r>
              </m:sub>
            </m:sSub>
          </m:e>
        </m:d>
        <m:r>
          <w:rPr>
            <w:rFonts w:ascii="Cambria Math" w:hAnsi="Cambria Math"/>
            <w:sz w:val="28"/>
            <w:szCs w:val="28"/>
            <w:lang w:val="en-US"/>
          </w:rPr>
          <m:t>-</m:t>
        </m:r>
        <m:sSub>
          <m:sSubPr>
            <m:ctrlPr>
              <w:rPr>
                <w:rFonts w:ascii="Cambria Math" w:hAnsi="Cambria Math"/>
                <w:sz w:val="28"/>
                <w:szCs w:val="28"/>
                <w:lang w:val="en-US"/>
              </w:rPr>
            </m:ctrlPr>
          </m:sSubPr>
          <m:e>
            <m:r>
              <w:rPr>
                <w:rFonts w:ascii="Cambria Math" w:hAnsi="Cambria Math"/>
                <w:sz w:val="28"/>
                <w:szCs w:val="28"/>
                <w:lang w:val="en-US"/>
              </w:rPr>
              <m:t>Z</m:t>
            </m:r>
          </m:e>
          <m:sub>
            <m:r>
              <w:rPr>
                <w:rFonts w:ascii="Cambria Math" w:hAnsi="Cambria Math"/>
                <w:sz w:val="28"/>
                <w:szCs w:val="28"/>
                <w:lang w:val="en-US"/>
              </w:rPr>
              <m:t>ox</m:t>
            </m:r>
          </m:sub>
        </m:sSub>
        <m:r>
          <w:rPr>
            <w:rFonts w:ascii="Cambria Math" w:hAnsi="Cambria Math"/>
            <w:sz w:val="28"/>
            <w:szCs w:val="28"/>
            <w:lang w:val="en-US"/>
          </w:rPr>
          <m:t>Δ</m:t>
        </m:r>
        <m:sSubSup>
          <m:sSubSupPr>
            <m:ctrlPr>
              <w:rPr>
                <w:rFonts w:ascii="Cambria Math" w:hAnsi="Cambria Math"/>
                <w:sz w:val="28"/>
                <w:szCs w:val="28"/>
                <w:lang w:val="en-US"/>
              </w:rPr>
            </m:ctrlPr>
          </m:sSubSupPr>
          <m:e>
            <m:r>
              <w:rPr>
                <w:rFonts w:ascii="Cambria Math" w:hAnsi="Cambria Math"/>
                <w:sz w:val="28"/>
                <w:szCs w:val="28"/>
                <w:lang w:val="en-US"/>
              </w:rPr>
              <m:t>H</m:t>
            </m:r>
          </m:e>
          <m:sub>
            <m:r>
              <w:rPr>
                <w:rFonts w:ascii="Cambria Math" w:hAnsi="Cambria Math"/>
                <w:sz w:val="28"/>
                <w:szCs w:val="28"/>
                <w:lang w:val="en-US"/>
              </w:rPr>
              <m:t>f</m:t>
            </m:r>
          </m:sub>
          <m:sup>
            <m:r>
              <w:rPr>
                <w:rFonts w:ascii="Cambria Math" w:hAnsi="Cambria Math"/>
                <w:sz w:val="28"/>
                <w:szCs w:val="28"/>
                <w:lang w:val="en-US"/>
              </w:rPr>
              <m:t>0</m:t>
            </m:r>
          </m:sup>
        </m:sSubSup>
        <m:sSub>
          <m:sSubPr>
            <m:ctrlPr>
              <w:rPr>
                <w:rFonts w:ascii="Cambria Math" w:hAnsi="Cambria Math"/>
                <w:sz w:val="28"/>
                <w:szCs w:val="28"/>
                <w:lang w:val="en-US"/>
              </w:rPr>
            </m:ctrlPr>
          </m:sSubPr>
          <m:e>
            <m:d>
              <m:dPr>
                <m:ctrlPr>
                  <w:rPr>
                    <w:rFonts w:ascii="Cambria Math" w:hAnsi="Cambria Math"/>
                    <w:sz w:val="28"/>
                    <w:szCs w:val="28"/>
                    <w:lang w:val="en-US"/>
                  </w:rPr>
                </m:ctrlPr>
              </m:dPr>
              <m:e>
                <m:r>
                  <w:rPr>
                    <w:rFonts w:ascii="Cambria Math" w:hAnsi="Cambria Math"/>
                    <w:sz w:val="28"/>
                    <w:szCs w:val="28"/>
                    <w:lang w:val="en-US"/>
                  </w:rPr>
                  <m:t>298</m:t>
                </m:r>
              </m:e>
            </m:d>
          </m:e>
          <m:sub>
            <m:r>
              <w:rPr>
                <w:rFonts w:ascii="Cambria Math" w:hAnsi="Cambria Math"/>
                <w:sz w:val="28"/>
                <w:szCs w:val="28"/>
                <w:lang w:val="en-US"/>
              </w:rPr>
              <m:t>ox</m:t>
            </m:r>
          </m:sub>
        </m:sSub>
      </m:oMath>
      <w:r w:rsidR="00935370">
        <w:rPr>
          <w:sz w:val="28"/>
          <w:szCs w:val="28"/>
          <w:lang w:val="en-US"/>
        </w:rPr>
        <w:t>.</w:t>
      </w:r>
      <w:r w:rsidR="00D363BC">
        <w:rPr>
          <w:sz w:val="28"/>
          <w:szCs w:val="28"/>
          <w:lang w:val="en-US"/>
        </w:rPr>
        <w:tab/>
        <w:t>(2.29</w:t>
      </w:r>
      <w:r>
        <w:rPr>
          <w:sz w:val="28"/>
          <w:szCs w:val="28"/>
          <w:lang w:val="en-US"/>
        </w:rPr>
        <w:t>)</w:t>
      </w:r>
    </w:p>
    <w:p w14:paraId="614B6828" w14:textId="77777777" w:rsidR="00854738" w:rsidRPr="00D66D68" w:rsidRDefault="00854738" w:rsidP="00AB3955">
      <w:pPr>
        <w:ind w:firstLine="709"/>
        <w:jc w:val="both"/>
        <w:rPr>
          <w:sz w:val="28"/>
          <w:szCs w:val="28"/>
          <w:lang w:val="en-US"/>
        </w:rPr>
      </w:pPr>
    </w:p>
    <w:p w14:paraId="24E7B042" w14:textId="77777777" w:rsidR="00854738" w:rsidRPr="00D66D68" w:rsidRDefault="00854738" w:rsidP="00AB3955">
      <w:pPr>
        <w:ind w:firstLine="709"/>
        <w:jc w:val="both"/>
        <w:rPr>
          <w:sz w:val="28"/>
          <w:szCs w:val="28"/>
          <w:lang w:val="en-US"/>
        </w:rPr>
      </w:pPr>
      <w:r w:rsidRPr="00D66D68">
        <w:rPr>
          <w:sz w:val="28"/>
          <w:szCs w:val="28"/>
          <w:lang w:val="en-US"/>
        </w:rPr>
        <w:t xml:space="preserve">At </w:t>
      </w:r>
      <m:oMath>
        <m:sSub>
          <m:sSubPr>
            <m:ctrlPr>
              <w:rPr>
                <w:rFonts w:ascii="Cambria Math" w:hAnsi="Cambria Math"/>
                <w:sz w:val="28"/>
                <w:szCs w:val="28"/>
                <w:lang w:val="en-US"/>
              </w:rPr>
            </m:ctrlPr>
          </m:sSubPr>
          <m:e>
            <m:r>
              <w:rPr>
                <w:rFonts w:ascii="Cambria Math" w:hAnsi="Cambria Math"/>
                <w:sz w:val="28"/>
                <w:szCs w:val="28"/>
                <w:lang w:val="en-US"/>
              </w:rPr>
              <m:t>Q</m:t>
            </m:r>
          </m:e>
          <m:sub>
            <m:r>
              <w:rPr>
                <w:rFonts w:ascii="Cambria Math" w:hAnsi="Cambria Math"/>
                <w:sz w:val="28"/>
                <w:szCs w:val="28"/>
                <w:lang w:val="en-US"/>
              </w:rPr>
              <m:t>sp</m:t>
            </m:r>
          </m:sub>
        </m:sSub>
        <m:r>
          <w:rPr>
            <w:rFonts w:ascii="Cambria Math" w:hAnsi="Cambria Math"/>
            <w:sz w:val="28"/>
            <w:szCs w:val="28"/>
            <w:lang w:val="en-US"/>
          </w:rPr>
          <m:t>&gt;</m:t>
        </m:r>
        <m:r>
          <m:rPr>
            <m:sty m:val="p"/>
          </m:rPr>
          <w:rPr>
            <w:rFonts w:ascii="Cambria Math" w:hAnsi="Cambria Math"/>
            <w:sz w:val="28"/>
            <w:szCs w:val="28"/>
            <w:lang w:val="en-US"/>
          </w:rPr>
          <m:t>0,</m:t>
        </m:r>
      </m:oMath>
      <w:r w:rsidRPr="00D66D68">
        <w:rPr>
          <w:sz w:val="28"/>
          <w:szCs w:val="28"/>
          <w:lang w:val="en-US"/>
        </w:rPr>
        <w:t xml:space="preserve"> the process of heat treatment of coal is carried out by heat absorption (endothermically), and at </w:t>
      </w:r>
      <m:oMath>
        <m:sSub>
          <m:sSubPr>
            <m:ctrlPr>
              <w:rPr>
                <w:rFonts w:ascii="Cambria Math" w:hAnsi="Cambria Math"/>
                <w:sz w:val="28"/>
                <w:szCs w:val="28"/>
                <w:lang w:val="en-US"/>
              </w:rPr>
            </m:ctrlPr>
          </m:sSubPr>
          <m:e>
            <m:r>
              <w:rPr>
                <w:rFonts w:ascii="Cambria Math" w:hAnsi="Cambria Math"/>
                <w:sz w:val="28"/>
                <w:szCs w:val="28"/>
                <w:lang w:val="en-US"/>
              </w:rPr>
              <m:t>Q</m:t>
            </m:r>
          </m:e>
          <m:sub>
            <m:r>
              <w:rPr>
                <w:rFonts w:ascii="Cambria Math" w:hAnsi="Cambria Math"/>
                <w:sz w:val="28"/>
                <w:szCs w:val="28"/>
                <w:lang w:val="en-US"/>
              </w:rPr>
              <m:t>sp</m:t>
            </m:r>
          </m:sub>
        </m:sSub>
        <m:r>
          <w:rPr>
            <w:rFonts w:ascii="Cambria Math" w:hAnsi="Cambria Math"/>
            <w:sz w:val="28"/>
            <w:szCs w:val="28"/>
            <w:lang w:val="en-US"/>
          </w:rPr>
          <m:t>&lt;0</m:t>
        </m:r>
      </m:oMath>
      <w:r w:rsidRPr="00D66D68">
        <w:rPr>
          <w:sz w:val="28"/>
          <w:szCs w:val="28"/>
          <w:lang w:val="en-US"/>
        </w:rPr>
        <w:t xml:space="preserve"> - by heat release (exothermically).</w:t>
      </w:r>
    </w:p>
    <w:p w14:paraId="676192C4" w14:textId="73839A05" w:rsidR="00854738" w:rsidRPr="00D66D68" w:rsidRDefault="00854738" w:rsidP="00AB3955">
      <w:pPr>
        <w:ind w:firstLine="709"/>
        <w:jc w:val="both"/>
        <w:rPr>
          <w:sz w:val="28"/>
          <w:szCs w:val="28"/>
          <w:lang w:val="en-US"/>
        </w:rPr>
      </w:pPr>
      <w:r w:rsidRPr="009D5905">
        <w:rPr>
          <w:sz w:val="28"/>
          <w:szCs w:val="28"/>
          <w:lang w:val="en-US"/>
        </w:rPr>
        <w:t xml:space="preserve">It is therefore necessary to calculate the equilibrium enthalpy of the products of </w:t>
      </w:r>
      <w:r w:rsidR="00980A22">
        <w:rPr>
          <w:sz w:val="28"/>
          <w:szCs w:val="28"/>
          <w:lang w:val="en-US"/>
        </w:rPr>
        <w:t>electro</w:t>
      </w:r>
      <w:r w:rsidRPr="009D5905">
        <w:rPr>
          <w:sz w:val="28"/>
          <w:szCs w:val="28"/>
          <w:lang w:val="en-US"/>
        </w:rPr>
        <w:t xml:space="preserve">thermochemical </w:t>
      </w:r>
      <w:r w:rsidR="00980A22">
        <w:rPr>
          <w:sz w:val="28"/>
          <w:szCs w:val="28"/>
          <w:lang w:val="en-US"/>
        </w:rPr>
        <w:t>preparation</w:t>
      </w:r>
      <w:r w:rsidRPr="009D5905">
        <w:rPr>
          <w:sz w:val="28"/>
          <w:szCs w:val="28"/>
          <w:lang w:val="en-US"/>
        </w:rPr>
        <w:t xml:space="preserve"> of coal in the oxidizer (at a given process temperature) and the standard enthalpy of coal combustion at </w:t>
      </w:r>
      <m:oMath>
        <m:r>
          <w:rPr>
            <w:rFonts w:ascii="Cambria Math" w:hAnsi="Cambria Math"/>
            <w:sz w:val="28"/>
            <w:szCs w:val="28"/>
            <w:lang w:val="en-US"/>
          </w:rPr>
          <m:t>T=</m:t>
        </m:r>
        <m:r>
          <m:rPr>
            <m:sty m:val="p"/>
          </m:rPr>
          <w:rPr>
            <w:rFonts w:ascii="Cambria Math" w:hAnsi="Cambria Math"/>
            <w:sz w:val="28"/>
            <w:szCs w:val="28"/>
            <w:lang w:val="en-US"/>
          </w:rPr>
          <m:t>298.15</m:t>
        </m:r>
        <m:r>
          <m:rPr>
            <m:nor/>
          </m:rPr>
          <w:rPr>
            <w:sz w:val="28"/>
            <w:szCs w:val="28"/>
            <w:lang w:val="en-US"/>
          </w:rPr>
          <m:t>   </m:t>
        </m:r>
        <m:r>
          <w:rPr>
            <w:rFonts w:ascii="Cambria Math" w:hAnsi="Cambria Math"/>
            <w:sz w:val="28"/>
            <w:szCs w:val="28"/>
            <w:lang w:val="en-US"/>
          </w:rPr>
          <m:t>K</m:t>
        </m:r>
      </m:oMath>
      <w:r w:rsidRPr="009D5905">
        <w:rPr>
          <w:sz w:val="28"/>
          <w:szCs w:val="28"/>
          <w:lang w:val="en-US"/>
        </w:rPr>
        <w:t xml:space="preserve"> with stoichiometric oxygen to determine specific energy consumption or heat release.</w:t>
      </w:r>
    </w:p>
    <w:p w14:paraId="25484B49" w14:textId="77777777" w:rsidR="00854738" w:rsidRPr="00D66D68" w:rsidRDefault="00854738" w:rsidP="00AB3955">
      <w:pPr>
        <w:ind w:firstLine="709"/>
        <w:jc w:val="both"/>
        <w:rPr>
          <w:sz w:val="28"/>
          <w:szCs w:val="28"/>
          <w:lang w:val="en-US"/>
        </w:rPr>
      </w:pPr>
      <w:r w:rsidRPr="00284351">
        <w:rPr>
          <w:sz w:val="28"/>
          <w:szCs w:val="28"/>
          <w:lang w:val="en-US"/>
        </w:rPr>
        <w:t>Using the specific energy consumption, the following formula can be used to calculate the minimum power of the plasma generator needed for chemical-thermal treatment of coal:</w:t>
      </w:r>
    </w:p>
    <w:p w14:paraId="617D0071" w14:textId="77777777" w:rsidR="00854738" w:rsidRPr="00D66D68" w:rsidRDefault="00854738" w:rsidP="00AB3955">
      <w:pPr>
        <w:ind w:firstLine="709"/>
        <w:jc w:val="both"/>
        <w:rPr>
          <w:sz w:val="28"/>
          <w:szCs w:val="28"/>
          <w:lang w:val="en-US"/>
        </w:rPr>
      </w:pPr>
    </w:p>
    <w:p w14:paraId="1386CF7D" w14:textId="6B6E211F" w:rsidR="00854738" w:rsidRPr="005C719A" w:rsidRDefault="00854738" w:rsidP="00AB3955">
      <w:pPr>
        <w:tabs>
          <w:tab w:val="center" w:pos="4820"/>
          <w:tab w:val="right" w:pos="9639"/>
        </w:tabs>
        <w:ind w:firstLine="709"/>
        <w:jc w:val="center"/>
        <w:rPr>
          <w:sz w:val="28"/>
          <w:szCs w:val="28"/>
          <w:lang w:val="pl-PL"/>
        </w:rPr>
      </w:pPr>
      <w:r>
        <w:rPr>
          <w:sz w:val="28"/>
          <w:szCs w:val="28"/>
          <w:lang w:val="en-US"/>
        </w:rPr>
        <w:tab/>
      </w:r>
      <m:oMath>
        <m:sSub>
          <m:sSubPr>
            <m:ctrlPr>
              <w:rPr>
                <w:rFonts w:ascii="Cambria Math" w:hAnsi="Cambria Math"/>
                <w:sz w:val="28"/>
                <w:szCs w:val="28"/>
                <w:lang w:val="en-US"/>
              </w:rPr>
            </m:ctrlPr>
          </m:sSubPr>
          <m:e>
            <m:r>
              <w:rPr>
                <w:rFonts w:ascii="Cambria Math" w:hAnsi="Cambria Math"/>
                <w:sz w:val="28"/>
                <w:szCs w:val="28"/>
                <w:lang w:val="en-US"/>
              </w:rPr>
              <m:t>P</m:t>
            </m:r>
          </m:e>
          <m:sub>
            <m:r>
              <w:rPr>
                <w:rFonts w:ascii="Cambria Math" w:hAnsi="Cambria Math"/>
                <w:sz w:val="28"/>
                <w:szCs w:val="28"/>
                <w:lang w:val="en-US"/>
              </w:rPr>
              <m:t>e</m:t>
            </m:r>
          </m:sub>
        </m:sSub>
        <m:r>
          <w:rPr>
            <w:rFonts w:ascii="Cambria Math" w:hAnsi="Cambria Math"/>
            <w:sz w:val="28"/>
            <w:szCs w:val="28"/>
            <w:lang w:val="pl-PL"/>
          </w:rPr>
          <m:t>=</m:t>
        </m:r>
        <m:sSub>
          <m:sSubPr>
            <m:ctrlPr>
              <w:rPr>
                <w:rFonts w:ascii="Cambria Math" w:hAnsi="Cambria Math"/>
                <w:sz w:val="28"/>
                <w:szCs w:val="28"/>
                <w:lang w:val="en-US"/>
              </w:rPr>
            </m:ctrlPr>
          </m:sSubPr>
          <m:e>
            <m:r>
              <w:rPr>
                <w:rFonts w:ascii="Cambria Math" w:hAnsi="Cambria Math"/>
                <w:sz w:val="28"/>
                <w:szCs w:val="28"/>
                <w:lang w:val="en-US"/>
              </w:rPr>
              <m:t>Q</m:t>
            </m:r>
          </m:e>
          <m:sub>
            <m:r>
              <w:rPr>
                <w:rFonts w:ascii="Cambria Math" w:hAnsi="Cambria Math"/>
                <w:sz w:val="28"/>
                <w:szCs w:val="28"/>
                <w:lang w:val="en-US"/>
              </w:rPr>
              <m:t>sp</m:t>
            </m:r>
          </m:sub>
        </m:sSub>
        <m:d>
          <m:dPr>
            <m:ctrlPr>
              <w:rPr>
                <w:rFonts w:ascii="Cambria Math" w:hAnsi="Cambria Math"/>
                <w:sz w:val="28"/>
                <w:szCs w:val="28"/>
                <w:lang w:val="en-US"/>
              </w:rPr>
            </m:ctrlPr>
          </m:dPr>
          <m:e>
            <m:sSub>
              <m:sSubPr>
                <m:ctrlPr>
                  <w:rPr>
                    <w:rFonts w:ascii="Cambria Math" w:hAnsi="Cambria Math"/>
                    <w:sz w:val="28"/>
                    <w:szCs w:val="28"/>
                    <w:lang w:val="en-US"/>
                  </w:rPr>
                </m:ctrlPr>
              </m:sSubPr>
              <m:e>
                <m:r>
                  <w:rPr>
                    <w:rFonts w:ascii="Cambria Math" w:hAnsi="Cambria Math"/>
                    <w:sz w:val="28"/>
                    <w:szCs w:val="28"/>
                    <w:lang w:val="en-US"/>
                  </w:rPr>
                  <m:t>G</m:t>
                </m:r>
              </m:e>
              <m:sub>
                <m:r>
                  <w:rPr>
                    <w:rFonts w:ascii="Cambria Math" w:hAnsi="Cambria Math"/>
                    <w:sz w:val="28"/>
                    <w:szCs w:val="28"/>
                    <w:lang w:val="en-US"/>
                  </w:rPr>
                  <m:t>coal</m:t>
                </m:r>
              </m:sub>
            </m:sSub>
            <m:r>
              <w:rPr>
                <w:rFonts w:ascii="Cambria Math" w:hAnsi="Cambria Math"/>
                <w:sz w:val="28"/>
                <w:szCs w:val="28"/>
                <w:lang w:val="pl-PL"/>
              </w:rPr>
              <m:t>+</m:t>
            </m:r>
            <m:sSub>
              <m:sSubPr>
                <m:ctrlPr>
                  <w:rPr>
                    <w:rFonts w:ascii="Cambria Math" w:hAnsi="Cambria Math"/>
                    <w:sz w:val="28"/>
                    <w:szCs w:val="28"/>
                    <w:lang w:val="en-US"/>
                  </w:rPr>
                </m:ctrlPr>
              </m:sSubPr>
              <m:e>
                <m:r>
                  <w:rPr>
                    <w:rFonts w:ascii="Cambria Math" w:hAnsi="Cambria Math"/>
                    <w:sz w:val="28"/>
                    <w:szCs w:val="28"/>
                    <w:lang w:val="en-US"/>
                  </w:rPr>
                  <m:t>G</m:t>
                </m:r>
              </m:e>
              <m:sub>
                <m:r>
                  <w:rPr>
                    <w:rFonts w:ascii="Cambria Math" w:hAnsi="Cambria Math"/>
                    <w:sz w:val="28"/>
                    <w:szCs w:val="28"/>
                    <w:lang w:val="en-US"/>
                  </w:rPr>
                  <m:t>ox</m:t>
                </m:r>
              </m:sub>
            </m:sSub>
          </m:e>
        </m:d>
        <m:r>
          <w:rPr>
            <w:rFonts w:ascii="Cambria Math" w:hAnsi="Cambria Math"/>
            <w:sz w:val="28"/>
            <w:szCs w:val="28"/>
            <w:lang w:val="pl-PL"/>
          </w:rPr>
          <m:t>,</m:t>
        </m:r>
      </m:oMath>
      <w:r w:rsidRPr="00961FFF">
        <w:rPr>
          <w:sz w:val="28"/>
          <w:szCs w:val="28"/>
          <w:lang w:val="pl-PL"/>
        </w:rPr>
        <w:t xml:space="preserve">   kW,</w:t>
      </w:r>
      <w:r>
        <w:rPr>
          <w:sz w:val="28"/>
          <w:szCs w:val="28"/>
          <w:lang w:val="pl-PL"/>
        </w:rPr>
        <w:tab/>
      </w:r>
      <w:r w:rsidRPr="005C719A">
        <w:rPr>
          <w:sz w:val="28"/>
          <w:szCs w:val="28"/>
          <w:lang w:val="pl-PL"/>
        </w:rPr>
        <w:t>(</w:t>
      </w:r>
      <w:r w:rsidR="00D363BC">
        <w:rPr>
          <w:sz w:val="28"/>
          <w:szCs w:val="28"/>
          <w:lang w:val="pl-PL"/>
        </w:rPr>
        <w:t>2.30</w:t>
      </w:r>
      <w:r w:rsidRPr="005C719A">
        <w:rPr>
          <w:sz w:val="28"/>
          <w:szCs w:val="28"/>
          <w:lang w:val="pl-PL"/>
        </w:rPr>
        <w:t>)</w:t>
      </w:r>
    </w:p>
    <w:p w14:paraId="35D2991F" w14:textId="77777777" w:rsidR="00854738" w:rsidRPr="00961FFF" w:rsidRDefault="00854738" w:rsidP="00AB3955">
      <w:pPr>
        <w:ind w:firstLine="709"/>
        <w:jc w:val="both"/>
        <w:rPr>
          <w:sz w:val="28"/>
          <w:szCs w:val="28"/>
          <w:lang w:val="pl-PL"/>
        </w:rPr>
      </w:pPr>
    </w:p>
    <w:p w14:paraId="6B490244" w14:textId="5800D3C6" w:rsidR="00854738" w:rsidRPr="00D66D68" w:rsidRDefault="00854738" w:rsidP="00AB3955">
      <w:pPr>
        <w:jc w:val="both"/>
        <w:rPr>
          <w:sz w:val="28"/>
          <w:szCs w:val="28"/>
          <w:lang w:val="en-US"/>
        </w:rPr>
      </w:pPr>
      <w:r w:rsidRPr="00D66D68">
        <w:rPr>
          <w:sz w:val="28"/>
          <w:szCs w:val="28"/>
          <w:lang w:val="en-US"/>
        </w:rPr>
        <w:t xml:space="preserve">where </w:t>
      </w:r>
      <m:oMath>
        <m:sSub>
          <m:sSubPr>
            <m:ctrlPr>
              <w:rPr>
                <w:rFonts w:ascii="Cambria Math" w:hAnsi="Cambria Math"/>
                <w:sz w:val="28"/>
                <w:szCs w:val="28"/>
                <w:lang w:val="en-US"/>
              </w:rPr>
            </m:ctrlPr>
          </m:sSubPr>
          <m:e>
            <m:r>
              <w:rPr>
                <w:rFonts w:ascii="Cambria Math" w:hAnsi="Cambria Math"/>
                <w:sz w:val="28"/>
                <w:szCs w:val="28"/>
                <w:lang w:val="en-US"/>
              </w:rPr>
              <m:t>G</m:t>
            </m:r>
          </m:e>
          <m:sub>
            <m:r>
              <w:rPr>
                <w:rFonts w:ascii="Cambria Math" w:hAnsi="Cambria Math"/>
                <w:sz w:val="28"/>
                <w:szCs w:val="28"/>
                <w:lang w:val="en-US"/>
              </w:rPr>
              <m:t>coal</m:t>
            </m:r>
          </m:sub>
        </m:sSub>
      </m:oMath>
      <w:r w:rsidRPr="00D66D68">
        <w:rPr>
          <w:sz w:val="28"/>
          <w:szCs w:val="28"/>
          <w:lang w:val="en-US"/>
        </w:rPr>
        <w:t xml:space="preserve"> and </w:t>
      </w:r>
      <m:oMath>
        <m:sSub>
          <m:sSubPr>
            <m:ctrlPr>
              <w:rPr>
                <w:rFonts w:ascii="Cambria Math" w:hAnsi="Cambria Math"/>
                <w:sz w:val="28"/>
                <w:szCs w:val="28"/>
                <w:lang w:val="en-US"/>
              </w:rPr>
            </m:ctrlPr>
          </m:sSubPr>
          <m:e>
            <m:r>
              <w:rPr>
                <w:rFonts w:ascii="Cambria Math" w:hAnsi="Cambria Math"/>
                <w:sz w:val="28"/>
                <w:szCs w:val="28"/>
                <w:lang w:val="en-US"/>
              </w:rPr>
              <m:t>G</m:t>
            </m:r>
          </m:e>
          <m:sub>
            <m:r>
              <w:rPr>
                <w:rFonts w:ascii="Cambria Math" w:hAnsi="Cambria Math"/>
                <w:sz w:val="28"/>
                <w:szCs w:val="28"/>
                <w:lang w:val="en-US"/>
              </w:rPr>
              <m:t>ox</m:t>
            </m:r>
          </m:sub>
        </m:sSub>
      </m:oMath>
      <w:r w:rsidRPr="00D66D68">
        <w:rPr>
          <w:sz w:val="28"/>
          <w:szCs w:val="28"/>
          <w:lang w:val="en-US"/>
        </w:rPr>
        <w:t xml:space="preserve"> are the consumption of coal and oxidizer (kg/h)</w:t>
      </w:r>
      <w:r w:rsidR="00935370">
        <w:rPr>
          <w:sz w:val="28"/>
          <w:szCs w:val="28"/>
          <w:lang w:val="en-US"/>
        </w:rPr>
        <w:t xml:space="preserve">, </w:t>
      </w:r>
      <w:r w:rsidR="00935370" w:rsidRPr="00D66D68">
        <w:rPr>
          <w:sz w:val="28"/>
          <w:szCs w:val="28"/>
          <w:lang w:val="en-US"/>
        </w:rPr>
        <w:t>respectively</w:t>
      </w:r>
      <w:r w:rsidRPr="00D66D68">
        <w:rPr>
          <w:sz w:val="28"/>
          <w:szCs w:val="28"/>
          <w:lang w:val="en-US"/>
        </w:rPr>
        <w:t>.</w:t>
      </w:r>
    </w:p>
    <w:p w14:paraId="6AE8D9E5" w14:textId="3A0EB977" w:rsidR="00854738" w:rsidRPr="0081067A" w:rsidRDefault="0081067A" w:rsidP="00AB3955">
      <w:pPr>
        <w:ind w:firstLine="709"/>
        <w:jc w:val="both"/>
        <w:rPr>
          <w:sz w:val="28"/>
          <w:szCs w:val="28"/>
          <w:lang w:val="en-US"/>
        </w:rPr>
      </w:pPr>
      <w:r w:rsidRPr="0081067A">
        <w:rPr>
          <w:sz w:val="28"/>
          <w:szCs w:val="28"/>
          <w:lang w:val="en-US"/>
        </w:rPr>
        <w:t xml:space="preserve">The </w:t>
      </w:r>
      <w:r w:rsidR="00A125A8">
        <w:rPr>
          <w:sz w:val="28"/>
          <w:szCs w:val="28"/>
          <w:lang w:val="en-US"/>
        </w:rPr>
        <w:t>PICS</w:t>
      </w:r>
      <w:r w:rsidRPr="0081067A">
        <w:rPr>
          <w:sz w:val="28"/>
          <w:szCs w:val="28"/>
          <w:lang w:val="en-US"/>
        </w:rPr>
        <w:t xml:space="preserve"> processes are characterized by several key factors, among which is the relationship between the combustion temperature and the extent of carbon gasification in coal. This relationship can be quantified using the following equation:</w:t>
      </w:r>
    </w:p>
    <w:p w14:paraId="45115626" w14:textId="77777777" w:rsidR="009B06FF" w:rsidRDefault="009B06FF" w:rsidP="00AB3955">
      <w:pPr>
        <w:ind w:firstLine="709"/>
        <w:rPr>
          <w:bCs/>
          <w:sz w:val="28"/>
          <w:szCs w:val="28"/>
          <w:lang w:val="en-US"/>
        </w:rPr>
      </w:pPr>
    </w:p>
    <w:p w14:paraId="3ECA5FED" w14:textId="2C29AD17" w:rsidR="00854738" w:rsidRDefault="009B06FF" w:rsidP="009B06FF">
      <w:pPr>
        <w:rPr>
          <w:sz w:val="28"/>
          <w:szCs w:val="28"/>
          <w:lang w:val="en-US"/>
        </w:rPr>
      </w:pPr>
      <w:r>
        <w:rPr>
          <w:bCs/>
          <w:sz w:val="28"/>
          <w:szCs w:val="28"/>
          <w:lang w:val="en-US"/>
        </w:rPr>
        <w:t xml:space="preserve">                                                  </w:t>
      </w:r>
      <w:r w:rsidR="00C6367A" w:rsidRPr="00C6367A">
        <w:rPr>
          <w:bCs/>
          <w:noProof/>
          <w:sz w:val="28"/>
          <w:szCs w:val="28"/>
        </w:rPr>
        <w:drawing>
          <wp:inline distT="0" distB="0" distL="0" distR="0" wp14:anchorId="69768679" wp14:editId="6906F5A1">
            <wp:extent cx="3679604" cy="365404"/>
            <wp:effectExtent l="0" t="0" r="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4009456" cy="398160"/>
                    </a:xfrm>
                    <a:prstGeom prst="rect">
                      <a:avLst/>
                    </a:prstGeom>
                  </pic:spPr>
                </pic:pic>
              </a:graphicData>
            </a:graphic>
          </wp:inline>
        </w:drawing>
      </w:r>
    </w:p>
    <w:p w14:paraId="5D8A199E" w14:textId="77777777" w:rsidR="00935370" w:rsidRDefault="00935370" w:rsidP="00AB3955">
      <w:pPr>
        <w:tabs>
          <w:tab w:val="center" w:pos="4820"/>
          <w:tab w:val="right" w:pos="9639"/>
        </w:tabs>
        <w:ind w:firstLine="709"/>
        <w:jc w:val="center"/>
        <w:rPr>
          <w:sz w:val="28"/>
          <w:szCs w:val="28"/>
          <w:lang w:val="en-US"/>
        </w:rPr>
      </w:pPr>
    </w:p>
    <w:p w14:paraId="59DFF051" w14:textId="14D848ED" w:rsidR="00935370" w:rsidRPr="00E13457" w:rsidRDefault="001607FD" w:rsidP="00AB3955">
      <w:pPr>
        <w:tabs>
          <w:tab w:val="center" w:pos="4820"/>
          <w:tab w:val="right" w:pos="9639"/>
        </w:tabs>
        <w:jc w:val="both"/>
        <w:rPr>
          <w:sz w:val="28"/>
          <w:szCs w:val="28"/>
          <w:lang w:val="en-US"/>
        </w:rPr>
      </w:pPr>
      <w:r w:rsidRPr="001607FD">
        <w:rPr>
          <w:bCs/>
          <w:sz w:val="28"/>
          <w:szCs w:val="28"/>
          <w:lang w:val="en-US"/>
        </w:rPr>
        <w:t xml:space="preserve">where </w:t>
      </w:r>
      <w:r w:rsidRPr="001607FD">
        <w:rPr>
          <w:bCs/>
          <w:i/>
          <w:sz w:val="28"/>
          <w:szCs w:val="28"/>
          <w:lang w:val="en-US"/>
        </w:rPr>
        <w:t>C</w:t>
      </w:r>
      <w:r w:rsidRPr="001607FD">
        <w:rPr>
          <w:bCs/>
          <w:i/>
          <w:sz w:val="28"/>
          <w:szCs w:val="28"/>
          <w:vertAlign w:val="subscript"/>
          <w:lang w:val="en-US"/>
        </w:rPr>
        <w:t>in</w:t>
      </w:r>
      <w:r w:rsidRPr="001607FD">
        <w:rPr>
          <w:bCs/>
          <w:sz w:val="28"/>
          <w:szCs w:val="28"/>
          <w:lang w:val="en-US"/>
        </w:rPr>
        <w:t xml:space="preserve"> </w:t>
      </w:r>
      <w:r w:rsidR="00710AB5" w:rsidRPr="00710AB5">
        <w:rPr>
          <w:bCs/>
          <w:sz w:val="28"/>
          <w:szCs w:val="28"/>
          <w:lang w:val="en-US"/>
        </w:rPr>
        <w:t>represents the initial carbon concentrat</w:t>
      </w:r>
      <w:r w:rsidR="00710AB5">
        <w:rPr>
          <w:bCs/>
          <w:sz w:val="28"/>
          <w:szCs w:val="28"/>
          <w:lang w:val="en-US"/>
        </w:rPr>
        <w:t xml:space="preserve">ion in the fuel (expressed as </w:t>
      </w:r>
      <w:r w:rsidR="00710AB5" w:rsidRPr="00483BBF">
        <w:rPr>
          <w:bCs/>
          <w:sz w:val="28"/>
          <w:szCs w:val="28"/>
          <w:lang w:val="en-US"/>
        </w:rPr>
        <w:t>%</w:t>
      </w:r>
      <w:r w:rsidR="00710AB5" w:rsidRPr="00710AB5">
        <w:rPr>
          <w:bCs/>
          <w:sz w:val="28"/>
          <w:szCs w:val="28"/>
          <w:lang w:val="en-US"/>
        </w:rPr>
        <w:t>), whereas</w:t>
      </w:r>
      <w:r w:rsidR="00483BBF" w:rsidRPr="00483BBF">
        <w:rPr>
          <w:bCs/>
          <w:sz w:val="28"/>
          <w:szCs w:val="28"/>
          <w:lang w:val="en-US"/>
        </w:rPr>
        <w:t xml:space="preserve"> </w:t>
      </w:r>
      <w:r w:rsidRPr="001607FD">
        <w:rPr>
          <w:bCs/>
          <w:i/>
          <w:sz w:val="28"/>
          <w:szCs w:val="28"/>
          <w:lang w:val="en-US"/>
        </w:rPr>
        <w:t>C</w:t>
      </w:r>
      <w:r w:rsidRPr="001607FD">
        <w:rPr>
          <w:bCs/>
          <w:i/>
          <w:sz w:val="28"/>
          <w:szCs w:val="28"/>
          <w:vertAlign w:val="subscript"/>
          <w:lang w:val="en-US"/>
        </w:rPr>
        <w:t>fin</w:t>
      </w:r>
      <w:r w:rsidRPr="001607FD">
        <w:rPr>
          <w:bCs/>
          <w:sz w:val="28"/>
          <w:szCs w:val="28"/>
          <w:lang w:val="en-US"/>
        </w:rPr>
        <w:t xml:space="preserve"> </w:t>
      </w:r>
      <w:r w:rsidR="00710AB5" w:rsidRPr="00710AB5">
        <w:rPr>
          <w:bCs/>
          <w:sz w:val="28"/>
          <w:szCs w:val="28"/>
          <w:lang w:val="en-US"/>
        </w:rPr>
        <w:t>indicates the final carbon concentration in the condensed products of ETCPF (</w:t>
      </w:r>
      <w:r w:rsidR="00710AB5" w:rsidRPr="00483BBF">
        <w:rPr>
          <w:bCs/>
          <w:sz w:val="28"/>
          <w:szCs w:val="28"/>
          <w:lang w:val="en-US"/>
        </w:rPr>
        <w:t>%</w:t>
      </w:r>
      <w:r w:rsidR="00710AB5" w:rsidRPr="00710AB5">
        <w:rPr>
          <w:bCs/>
          <w:sz w:val="28"/>
          <w:szCs w:val="28"/>
          <w:lang w:val="en-US"/>
        </w:rPr>
        <w:t>)</w:t>
      </w:r>
      <w:r w:rsidR="00483BBF">
        <w:rPr>
          <w:bCs/>
          <w:sz w:val="28"/>
          <w:szCs w:val="28"/>
          <w:lang w:val="en-US"/>
        </w:rPr>
        <w:t>.</w:t>
      </w:r>
    </w:p>
    <w:p w14:paraId="17FA1160" w14:textId="63966715" w:rsidR="00964F28" w:rsidRDefault="00964F28" w:rsidP="00AB3955">
      <w:pPr>
        <w:ind w:firstLine="709"/>
        <w:jc w:val="both"/>
        <w:rPr>
          <w:sz w:val="28"/>
          <w:szCs w:val="28"/>
          <w:lang w:val="kk-KZ"/>
        </w:rPr>
      </w:pPr>
    </w:p>
    <w:p w14:paraId="1BFD6F91" w14:textId="77777777" w:rsidR="003A7996" w:rsidRPr="00854738" w:rsidRDefault="003A7996" w:rsidP="00AB3955">
      <w:pPr>
        <w:ind w:firstLine="709"/>
        <w:jc w:val="both"/>
        <w:rPr>
          <w:sz w:val="28"/>
          <w:szCs w:val="28"/>
          <w:lang w:val="kk-KZ"/>
        </w:rPr>
      </w:pPr>
    </w:p>
    <w:p w14:paraId="3DA6F63C" w14:textId="132BEF9C" w:rsidR="006F1C65" w:rsidRPr="00C76B6D" w:rsidRDefault="00E13457" w:rsidP="00AB3955">
      <w:pPr>
        <w:pStyle w:val="a5"/>
        <w:numPr>
          <w:ilvl w:val="1"/>
          <w:numId w:val="8"/>
        </w:numPr>
        <w:spacing w:after="0"/>
        <w:ind w:left="0" w:firstLine="709"/>
        <w:jc w:val="both"/>
        <w:outlineLvl w:val="1"/>
        <w:rPr>
          <w:rFonts w:ascii="Times New Roman" w:hAnsi="Times New Roman" w:cs="Times New Roman"/>
          <w:b/>
          <w:sz w:val="28"/>
          <w:szCs w:val="28"/>
          <w:lang w:val="kk-KZ"/>
        </w:rPr>
      </w:pPr>
      <w:bookmarkStart w:id="11" w:name="_Toc194519865"/>
      <w:r w:rsidRPr="00854738">
        <w:rPr>
          <w:rFonts w:ascii="Times New Roman" w:hAnsi="Times New Roman" w:cs="Times New Roman"/>
          <w:b/>
          <w:sz w:val="28"/>
          <w:szCs w:val="28"/>
          <w:lang w:val="kk-KZ"/>
        </w:rPr>
        <w:t xml:space="preserve">Results of calculations of plasma ignition of </w:t>
      </w:r>
      <w:r w:rsidR="003807DD">
        <w:rPr>
          <w:rFonts w:ascii="Times New Roman" w:hAnsi="Times New Roman" w:cs="Times New Roman"/>
          <w:b/>
          <w:sz w:val="28"/>
          <w:szCs w:val="28"/>
          <w:lang w:val="kk-KZ"/>
        </w:rPr>
        <w:t>thermal coals</w:t>
      </w:r>
      <w:bookmarkEnd w:id="11"/>
    </w:p>
    <w:p w14:paraId="49414286" w14:textId="1DD59390" w:rsidR="006F1C65" w:rsidRDefault="006F1C65" w:rsidP="00AB3955">
      <w:pPr>
        <w:ind w:firstLine="709"/>
        <w:jc w:val="both"/>
        <w:rPr>
          <w:bCs/>
          <w:sz w:val="28"/>
          <w:szCs w:val="28"/>
          <w:lang w:val="en-US"/>
        </w:rPr>
      </w:pPr>
      <w:r w:rsidRPr="00C533AD">
        <w:rPr>
          <w:bCs/>
          <w:sz w:val="28"/>
          <w:szCs w:val="28"/>
          <w:lang w:val="en-US"/>
        </w:rPr>
        <w:t xml:space="preserve">For the production of high-reactive </w:t>
      </w:r>
      <w:r w:rsidR="00FD66A2">
        <w:rPr>
          <w:bCs/>
          <w:sz w:val="28"/>
          <w:szCs w:val="28"/>
          <w:lang w:val="en-US"/>
        </w:rPr>
        <w:t>dual-component</w:t>
      </w:r>
      <w:r w:rsidRPr="00C533AD">
        <w:rPr>
          <w:bCs/>
          <w:sz w:val="28"/>
          <w:szCs w:val="28"/>
          <w:lang w:val="en-US"/>
        </w:rPr>
        <w:t xml:space="preserve"> fuel, plasma ignition and combustion stabilization were calculated for an optimal coal dust concentration and air mixture of 0.7 kg/kg (1000 kg of coal + 1429 kg of air)</w:t>
      </w:r>
      <w:r w:rsidR="00935370">
        <w:rPr>
          <w:bCs/>
          <w:sz w:val="28"/>
          <w:szCs w:val="28"/>
          <w:lang w:val="en-US"/>
        </w:rPr>
        <w:t xml:space="preserve"> </w:t>
      </w:r>
      <w:r w:rsidR="00935370" w:rsidRPr="001E3815">
        <w:rPr>
          <w:bCs/>
          <w:sz w:val="28"/>
          <w:szCs w:val="28"/>
          <w:lang w:val="en-US"/>
        </w:rPr>
        <w:t>[</w:t>
      </w:r>
      <w:r w:rsidR="001E3815">
        <w:rPr>
          <w:bCs/>
          <w:sz w:val="28"/>
          <w:szCs w:val="28"/>
          <w:lang w:val="kk-KZ"/>
        </w:rPr>
        <w:fldChar w:fldCharType="begin"/>
      </w:r>
      <w:r w:rsidR="001E3815">
        <w:rPr>
          <w:bCs/>
          <w:sz w:val="28"/>
          <w:szCs w:val="28"/>
          <w:lang w:val="en-US"/>
        </w:rPr>
        <w:instrText xml:space="preserve"> REF MessUst2020 \r \h </w:instrText>
      </w:r>
      <w:r w:rsidR="001E3815">
        <w:rPr>
          <w:bCs/>
          <w:sz w:val="28"/>
          <w:szCs w:val="28"/>
          <w:lang w:val="kk-KZ"/>
        </w:rPr>
      </w:r>
      <w:r w:rsidR="001E3815">
        <w:rPr>
          <w:bCs/>
          <w:sz w:val="28"/>
          <w:szCs w:val="28"/>
          <w:lang w:val="kk-KZ"/>
        </w:rPr>
        <w:fldChar w:fldCharType="separate"/>
      </w:r>
      <w:r w:rsidR="00A42882">
        <w:rPr>
          <w:bCs/>
          <w:sz w:val="28"/>
          <w:szCs w:val="28"/>
          <w:lang w:val="en-US"/>
        </w:rPr>
        <w:t>129</w:t>
      </w:r>
      <w:r w:rsidR="001E3815">
        <w:rPr>
          <w:bCs/>
          <w:sz w:val="28"/>
          <w:szCs w:val="28"/>
          <w:lang w:val="kk-KZ"/>
        </w:rPr>
        <w:fldChar w:fldCharType="end"/>
      </w:r>
      <w:r w:rsidR="00935370" w:rsidRPr="001E3815">
        <w:rPr>
          <w:bCs/>
          <w:sz w:val="28"/>
          <w:szCs w:val="28"/>
          <w:lang w:val="en-US"/>
        </w:rPr>
        <w:t>]</w:t>
      </w:r>
      <w:r w:rsidRPr="00C533AD">
        <w:rPr>
          <w:bCs/>
          <w:sz w:val="28"/>
          <w:szCs w:val="28"/>
          <w:lang w:val="en-US"/>
        </w:rPr>
        <w:t xml:space="preserve">. </w:t>
      </w:r>
      <w:r w:rsidR="006352CB" w:rsidRPr="006352CB">
        <w:rPr>
          <w:bCs/>
          <w:sz w:val="28"/>
          <w:szCs w:val="28"/>
          <w:lang w:val="en-US"/>
        </w:rPr>
        <w:t>In this study, Ekibastuz coal with a 40% ash content was used at a temperature of 300-2000 K and a pressure of 0</w:t>
      </w:r>
      <w:r w:rsidR="006352CB">
        <w:rPr>
          <w:bCs/>
          <w:sz w:val="28"/>
          <w:szCs w:val="28"/>
          <w:lang w:val="en-US"/>
        </w:rPr>
        <w:t>.101 MPa, as shown in Table 2.2</w:t>
      </w:r>
      <w:r w:rsidRPr="00C533AD">
        <w:rPr>
          <w:bCs/>
          <w:sz w:val="28"/>
          <w:szCs w:val="28"/>
          <w:lang w:val="en-US"/>
        </w:rPr>
        <w:t xml:space="preserve">. In order to achieve stable ignition as a result of plasma ignition and stabilization of combustion of high-reactive </w:t>
      </w:r>
      <w:r w:rsidR="00FD66A2">
        <w:rPr>
          <w:bCs/>
          <w:sz w:val="28"/>
          <w:szCs w:val="28"/>
          <w:lang w:val="en-US"/>
        </w:rPr>
        <w:t>dual-component</w:t>
      </w:r>
      <w:r w:rsidRPr="00C533AD">
        <w:rPr>
          <w:bCs/>
          <w:sz w:val="28"/>
          <w:szCs w:val="28"/>
          <w:lang w:val="en-US"/>
        </w:rPr>
        <w:t xml:space="preserve"> fuel, combustible gases (CO+H</w:t>
      </w:r>
      <w:r w:rsidRPr="003654AB">
        <w:rPr>
          <w:bCs/>
          <w:sz w:val="28"/>
          <w:szCs w:val="28"/>
          <w:vertAlign w:val="subscript"/>
          <w:lang w:val="en-US"/>
        </w:rPr>
        <w:t>2</w:t>
      </w:r>
      <w:r w:rsidRPr="00C533AD">
        <w:rPr>
          <w:bCs/>
          <w:sz w:val="28"/>
          <w:szCs w:val="28"/>
          <w:lang w:val="en-US"/>
        </w:rPr>
        <w:t>+CH</w:t>
      </w:r>
      <w:r w:rsidRPr="003654AB">
        <w:rPr>
          <w:bCs/>
          <w:sz w:val="28"/>
          <w:szCs w:val="28"/>
          <w:vertAlign w:val="subscript"/>
          <w:lang w:val="en-US"/>
        </w:rPr>
        <w:t>4</w:t>
      </w:r>
      <w:r w:rsidRPr="00C533AD">
        <w:rPr>
          <w:bCs/>
          <w:sz w:val="28"/>
          <w:szCs w:val="28"/>
          <w:lang w:val="en-US"/>
        </w:rPr>
        <w:t xml:space="preserve">) </w:t>
      </w:r>
      <w:r w:rsidR="00A03DC6" w:rsidRPr="00A03DC6">
        <w:rPr>
          <w:bCs/>
          <w:sz w:val="28"/>
          <w:szCs w:val="28"/>
          <w:lang w:val="en-US"/>
        </w:rPr>
        <w:t>must be present at a concentration exceeding</w:t>
      </w:r>
      <w:r w:rsidR="00A03DC6">
        <w:rPr>
          <w:bCs/>
          <w:sz w:val="28"/>
          <w:szCs w:val="28"/>
          <w:lang w:val="en-US"/>
        </w:rPr>
        <w:t xml:space="preserve"> </w:t>
      </w:r>
      <w:r w:rsidRPr="00C533AD">
        <w:rPr>
          <w:bCs/>
          <w:sz w:val="28"/>
          <w:szCs w:val="28"/>
          <w:lang w:val="en-US"/>
        </w:rPr>
        <w:t xml:space="preserve">15% </w:t>
      </w:r>
      <w:r w:rsidR="00A03DC6" w:rsidRPr="00A03DC6">
        <w:rPr>
          <w:bCs/>
          <w:sz w:val="28"/>
          <w:szCs w:val="28"/>
          <w:lang w:val="en-US"/>
        </w:rPr>
        <w:t xml:space="preserve">and at a temperature high enough to ensure the </w:t>
      </w:r>
      <w:r w:rsidRPr="00C533AD">
        <w:rPr>
          <w:bCs/>
          <w:sz w:val="28"/>
          <w:szCs w:val="28"/>
          <w:lang w:val="en-US"/>
        </w:rPr>
        <w:t xml:space="preserve">self-ignition of </w:t>
      </w:r>
      <w:r w:rsidR="00FD66A2">
        <w:rPr>
          <w:bCs/>
          <w:sz w:val="28"/>
          <w:szCs w:val="28"/>
          <w:lang w:val="en-US"/>
        </w:rPr>
        <w:t>dual-component</w:t>
      </w:r>
      <w:r w:rsidRPr="00C533AD">
        <w:rPr>
          <w:bCs/>
          <w:sz w:val="28"/>
          <w:szCs w:val="28"/>
          <w:lang w:val="en-US"/>
        </w:rPr>
        <w:t xml:space="preserve"> fuel (&gt;1073 K). The ca</w:t>
      </w:r>
      <w:r w:rsidR="001068C4">
        <w:rPr>
          <w:bCs/>
          <w:sz w:val="28"/>
          <w:szCs w:val="28"/>
          <w:lang w:val="en-US"/>
        </w:rPr>
        <w:t>lculation results are shown in F</w:t>
      </w:r>
      <w:r w:rsidR="00677941">
        <w:rPr>
          <w:bCs/>
          <w:sz w:val="28"/>
          <w:szCs w:val="28"/>
          <w:lang w:val="en-US"/>
        </w:rPr>
        <w:t>igures 2.2-2.4</w:t>
      </w:r>
      <w:r w:rsidRPr="00C533AD">
        <w:rPr>
          <w:bCs/>
          <w:sz w:val="28"/>
          <w:szCs w:val="28"/>
          <w:lang w:val="en-US"/>
        </w:rPr>
        <w:t>.</w:t>
      </w:r>
    </w:p>
    <w:p w14:paraId="0CB45E0E" w14:textId="77777777" w:rsidR="004B0DE6" w:rsidRPr="00961FFF" w:rsidRDefault="004B0DE6" w:rsidP="004B0DE6">
      <w:pPr>
        <w:jc w:val="both"/>
        <w:rPr>
          <w:bCs/>
          <w:sz w:val="28"/>
          <w:szCs w:val="28"/>
          <w:lang w:val="en-US"/>
        </w:rPr>
      </w:pPr>
    </w:p>
    <w:p w14:paraId="498D260C" w14:textId="596F5662" w:rsidR="003C3DB6" w:rsidRPr="00D66D68" w:rsidRDefault="003C3DB6" w:rsidP="00E66BD8">
      <w:pPr>
        <w:keepNext/>
        <w:spacing w:after="160"/>
        <w:rPr>
          <w:bCs/>
          <w:sz w:val="28"/>
          <w:szCs w:val="28"/>
          <w:lang w:val="en-US"/>
        </w:rPr>
      </w:pPr>
      <w:r w:rsidRPr="00A11A7A">
        <w:rPr>
          <w:bCs/>
          <w:sz w:val="28"/>
          <w:szCs w:val="28"/>
          <w:lang w:val="en-US"/>
        </w:rPr>
        <w:t>Table</w:t>
      </w:r>
      <w:r w:rsidRPr="00D66D68">
        <w:rPr>
          <w:bCs/>
          <w:sz w:val="28"/>
          <w:szCs w:val="28"/>
          <w:lang w:val="en-US"/>
        </w:rPr>
        <w:t xml:space="preserve"> </w:t>
      </w:r>
      <w:r w:rsidR="00E66BD8">
        <w:rPr>
          <w:bCs/>
          <w:sz w:val="28"/>
          <w:szCs w:val="28"/>
          <w:lang w:val="en-US"/>
        </w:rPr>
        <w:t>2.2</w:t>
      </w:r>
      <w:r w:rsidR="00453E65">
        <w:rPr>
          <w:bCs/>
          <w:sz w:val="28"/>
          <w:szCs w:val="28"/>
          <w:lang w:val="en-US"/>
        </w:rPr>
        <w:t xml:space="preserve"> –</w:t>
      </w:r>
      <w:r w:rsidRPr="00D66D68">
        <w:rPr>
          <w:bCs/>
          <w:sz w:val="28"/>
          <w:szCs w:val="28"/>
          <w:lang w:val="en-US"/>
        </w:rPr>
        <w:t xml:space="preserve"> </w:t>
      </w:r>
      <w:r w:rsidR="00C34596" w:rsidRPr="00C34596">
        <w:rPr>
          <w:bCs/>
          <w:sz w:val="28"/>
          <w:szCs w:val="28"/>
          <w:lang w:val="en-US"/>
        </w:rPr>
        <w:t>Technical Characteristics and Composition of Ekibastuz Coal, wt.%</w:t>
      </w:r>
      <w:r w:rsidRPr="00D66D68">
        <w:rPr>
          <w:bCs/>
          <w:sz w:val="28"/>
          <w:szCs w:val="28"/>
          <w:lang w:val="en-US"/>
        </w:rPr>
        <w:t xml:space="preserve"> </w:t>
      </w:r>
    </w:p>
    <w:tbl>
      <w:tblPr>
        <w:tblStyle w:val="a4"/>
        <w:tblW w:w="9351" w:type="dxa"/>
        <w:tblLayout w:type="fixed"/>
        <w:tblLook w:val="04A0" w:firstRow="1" w:lastRow="0" w:firstColumn="1" w:lastColumn="0" w:noHBand="0" w:noVBand="1"/>
      </w:tblPr>
      <w:tblGrid>
        <w:gridCol w:w="716"/>
        <w:gridCol w:w="856"/>
        <w:gridCol w:w="706"/>
        <w:gridCol w:w="566"/>
        <w:gridCol w:w="720"/>
        <w:gridCol w:w="846"/>
        <w:gridCol w:w="879"/>
        <w:gridCol w:w="879"/>
        <w:gridCol w:w="736"/>
        <w:gridCol w:w="859"/>
        <w:gridCol w:w="731"/>
        <w:gridCol w:w="857"/>
      </w:tblGrid>
      <w:tr w:rsidR="006F1C65" w:rsidRPr="00961FFF" w14:paraId="6D16613D" w14:textId="77777777" w:rsidTr="00007091">
        <w:trPr>
          <w:trHeight w:val="391"/>
        </w:trPr>
        <w:tc>
          <w:tcPr>
            <w:tcW w:w="9351" w:type="dxa"/>
            <w:gridSpan w:val="12"/>
          </w:tcPr>
          <w:p w14:paraId="46F982A9" w14:textId="77777777" w:rsidR="006F1C65" w:rsidRPr="00961FFF" w:rsidRDefault="006F1C65" w:rsidP="003732AE">
            <w:pPr>
              <w:keepNext/>
              <w:ind w:right="-116"/>
              <w:jc w:val="center"/>
              <w:rPr>
                <w:bCs/>
                <w:sz w:val="28"/>
                <w:szCs w:val="28"/>
                <w:lang w:val="en-US"/>
              </w:rPr>
            </w:pPr>
            <w:r w:rsidRPr="00D66D68">
              <w:rPr>
                <w:sz w:val="28"/>
                <w:szCs w:val="28"/>
                <w:lang w:val="en-US"/>
              </w:rPr>
              <w:t>Technical characteristics</w:t>
            </w:r>
          </w:p>
        </w:tc>
      </w:tr>
      <w:tr w:rsidR="006F1C65" w:rsidRPr="00F43359" w14:paraId="595DD0C9" w14:textId="77777777" w:rsidTr="00007091">
        <w:trPr>
          <w:trHeight w:val="270"/>
        </w:trPr>
        <w:tc>
          <w:tcPr>
            <w:tcW w:w="1572" w:type="dxa"/>
            <w:gridSpan w:val="2"/>
          </w:tcPr>
          <w:p w14:paraId="0E9D44D1" w14:textId="48C568FA" w:rsidR="006F1C65" w:rsidRPr="00F177BC" w:rsidRDefault="006F1C65" w:rsidP="00CD4D11">
            <w:pPr>
              <w:keepNext/>
              <w:ind w:right="-116"/>
              <w:jc w:val="center"/>
              <w:rPr>
                <w:bCs/>
                <w:sz w:val="28"/>
                <w:szCs w:val="28"/>
                <w:lang w:val="en-US"/>
              </w:rPr>
            </w:pPr>
            <w:r w:rsidRPr="00F177BC">
              <w:rPr>
                <w:sz w:val="28"/>
                <w:szCs w:val="28"/>
                <w:lang w:val="en-US"/>
              </w:rPr>
              <w:t>W</w:t>
            </w:r>
            <w:r w:rsidR="001B35F3" w:rsidRPr="00F177BC">
              <w:rPr>
                <w:sz w:val="28"/>
                <w:szCs w:val="28"/>
                <w:vertAlign w:val="superscript"/>
                <w:lang w:val="en-US"/>
              </w:rPr>
              <w:t>w</w:t>
            </w:r>
          </w:p>
        </w:tc>
        <w:tc>
          <w:tcPr>
            <w:tcW w:w="1992" w:type="dxa"/>
            <w:gridSpan w:val="3"/>
          </w:tcPr>
          <w:p w14:paraId="4265CFE1" w14:textId="1A9F6BF9" w:rsidR="006F1C65" w:rsidRPr="00F177BC" w:rsidRDefault="006F1C65" w:rsidP="00CD4D11">
            <w:pPr>
              <w:keepNext/>
              <w:ind w:right="-116"/>
              <w:jc w:val="center"/>
              <w:rPr>
                <w:bCs/>
                <w:sz w:val="28"/>
                <w:szCs w:val="28"/>
                <w:lang w:val="kk-KZ"/>
              </w:rPr>
            </w:pPr>
            <w:r w:rsidRPr="00F177BC">
              <w:rPr>
                <w:sz w:val="28"/>
                <w:szCs w:val="28"/>
                <w:lang w:val="en-US"/>
              </w:rPr>
              <w:t>V</w:t>
            </w:r>
            <w:r w:rsidR="001B35F3" w:rsidRPr="00F177BC">
              <w:rPr>
                <w:sz w:val="28"/>
                <w:szCs w:val="28"/>
                <w:vertAlign w:val="superscript"/>
                <w:lang w:val="en-US"/>
              </w:rPr>
              <w:t>daf</w:t>
            </w:r>
          </w:p>
        </w:tc>
        <w:tc>
          <w:tcPr>
            <w:tcW w:w="1725" w:type="dxa"/>
            <w:gridSpan w:val="2"/>
          </w:tcPr>
          <w:p w14:paraId="22F140F2" w14:textId="77777777" w:rsidR="006F1C65" w:rsidRPr="00D66D68" w:rsidRDefault="006F1C65" w:rsidP="003732AE">
            <w:pPr>
              <w:keepNext/>
              <w:ind w:right="-116"/>
              <w:jc w:val="center"/>
              <w:rPr>
                <w:bCs/>
                <w:sz w:val="28"/>
                <w:szCs w:val="28"/>
                <w:lang w:val="en-US"/>
              </w:rPr>
            </w:pPr>
            <w:r w:rsidRPr="00961FFF">
              <w:rPr>
                <w:sz w:val="28"/>
                <w:szCs w:val="28"/>
                <w:lang w:val="en-US"/>
              </w:rPr>
              <w:t>Fixed carbon</w:t>
            </w:r>
          </w:p>
        </w:tc>
        <w:tc>
          <w:tcPr>
            <w:tcW w:w="1615" w:type="dxa"/>
            <w:gridSpan w:val="2"/>
          </w:tcPr>
          <w:p w14:paraId="1C554F72" w14:textId="286DACBD" w:rsidR="006F1C65" w:rsidRPr="00F177BC" w:rsidRDefault="006F1C65" w:rsidP="00CD4D11">
            <w:pPr>
              <w:keepNext/>
              <w:ind w:right="-116"/>
              <w:jc w:val="center"/>
              <w:rPr>
                <w:bCs/>
                <w:sz w:val="28"/>
                <w:szCs w:val="28"/>
                <w:lang w:val="en-US"/>
              </w:rPr>
            </w:pPr>
            <w:r w:rsidRPr="00F177BC">
              <w:rPr>
                <w:sz w:val="28"/>
                <w:szCs w:val="28"/>
                <w:lang w:val="en-US"/>
              </w:rPr>
              <w:t>A</w:t>
            </w:r>
            <w:r w:rsidR="001B35F3" w:rsidRPr="00F177BC">
              <w:rPr>
                <w:sz w:val="28"/>
                <w:szCs w:val="28"/>
                <w:vertAlign w:val="superscript"/>
                <w:lang w:val="en-US"/>
              </w:rPr>
              <w:t>d</w:t>
            </w:r>
          </w:p>
        </w:tc>
        <w:tc>
          <w:tcPr>
            <w:tcW w:w="859" w:type="dxa"/>
          </w:tcPr>
          <w:p w14:paraId="0C88A54C" w14:textId="77777777" w:rsidR="006F1C65" w:rsidRPr="00D66D68" w:rsidRDefault="006F1C65" w:rsidP="003732AE">
            <w:pPr>
              <w:keepNext/>
              <w:ind w:right="-116"/>
              <w:jc w:val="center"/>
              <w:rPr>
                <w:sz w:val="28"/>
                <w:szCs w:val="28"/>
                <w:lang w:val="en-US"/>
              </w:rPr>
            </w:pPr>
            <w:r w:rsidRPr="00D66D68">
              <w:rPr>
                <w:sz w:val="28"/>
                <w:szCs w:val="28"/>
                <w:lang w:val="en-US"/>
              </w:rPr>
              <w:t>Total</w:t>
            </w:r>
          </w:p>
        </w:tc>
        <w:tc>
          <w:tcPr>
            <w:tcW w:w="1588" w:type="dxa"/>
            <w:gridSpan w:val="2"/>
          </w:tcPr>
          <w:p w14:paraId="713A01A3" w14:textId="694BD094" w:rsidR="006F1C65" w:rsidRPr="00D66D68" w:rsidRDefault="00CD4D11" w:rsidP="00CD4D11">
            <w:pPr>
              <w:keepNext/>
              <w:ind w:right="-116"/>
              <w:jc w:val="center"/>
              <w:rPr>
                <w:bCs/>
                <w:sz w:val="28"/>
                <w:szCs w:val="28"/>
                <w:lang w:val="en-US"/>
              </w:rPr>
            </w:pPr>
            <w:r>
              <w:rPr>
                <w:sz w:val="28"/>
                <w:szCs w:val="28"/>
                <w:lang w:val="en-US"/>
              </w:rPr>
              <w:t>HHV</w:t>
            </w:r>
            <w:r w:rsidR="006F1C65" w:rsidRPr="00D66D68">
              <w:rPr>
                <w:sz w:val="28"/>
                <w:szCs w:val="28"/>
                <w:lang w:val="en-US"/>
              </w:rPr>
              <w:t>, kJ/kg</w:t>
            </w:r>
          </w:p>
        </w:tc>
      </w:tr>
      <w:tr w:rsidR="00A11A7A" w:rsidRPr="00D66D68" w14:paraId="642E3C39" w14:textId="77777777" w:rsidTr="00007091">
        <w:trPr>
          <w:trHeight w:val="359"/>
        </w:trPr>
        <w:tc>
          <w:tcPr>
            <w:tcW w:w="1572" w:type="dxa"/>
            <w:gridSpan w:val="2"/>
          </w:tcPr>
          <w:p w14:paraId="27877337" w14:textId="50EEF6BC" w:rsidR="00A11A7A" w:rsidRPr="00D66D68" w:rsidRDefault="00A11A7A" w:rsidP="00A11A7A">
            <w:pPr>
              <w:keepNext/>
              <w:ind w:right="-116"/>
              <w:jc w:val="center"/>
              <w:rPr>
                <w:sz w:val="28"/>
                <w:szCs w:val="28"/>
              </w:rPr>
            </w:pPr>
            <w:r w:rsidRPr="00D66D68">
              <w:rPr>
                <w:sz w:val="28"/>
                <w:szCs w:val="28"/>
              </w:rPr>
              <w:t>5.8</w:t>
            </w:r>
          </w:p>
        </w:tc>
        <w:tc>
          <w:tcPr>
            <w:tcW w:w="1992" w:type="dxa"/>
            <w:gridSpan w:val="3"/>
          </w:tcPr>
          <w:p w14:paraId="125BC2F3" w14:textId="7A7C68DA" w:rsidR="00A11A7A" w:rsidRPr="00D66D68" w:rsidRDefault="00A11A7A" w:rsidP="00A11A7A">
            <w:pPr>
              <w:keepNext/>
              <w:ind w:right="-116"/>
              <w:jc w:val="center"/>
              <w:rPr>
                <w:sz w:val="28"/>
                <w:szCs w:val="28"/>
              </w:rPr>
            </w:pPr>
            <w:r w:rsidRPr="00D66D68">
              <w:rPr>
                <w:sz w:val="28"/>
                <w:szCs w:val="28"/>
              </w:rPr>
              <w:t>24.0</w:t>
            </w:r>
          </w:p>
        </w:tc>
        <w:tc>
          <w:tcPr>
            <w:tcW w:w="1725" w:type="dxa"/>
            <w:gridSpan w:val="2"/>
          </w:tcPr>
          <w:p w14:paraId="6552A011" w14:textId="11CF7C3E" w:rsidR="00A11A7A" w:rsidRPr="00D66D68" w:rsidRDefault="00A11A7A" w:rsidP="00A11A7A">
            <w:pPr>
              <w:keepNext/>
              <w:ind w:right="-116"/>
              <w:jc w:val="center"/>
              <w:rPr>
                <w:sz w:val="28"/>
                <w:szCs w:val="28"/>
              </w:rPr>
            </w:pPr>
            <w:r w:rsidRPr="00D66D68">
              <w:rPr>
                <w:sz w:val="28"/>
                <w:szCs w:val="28"/>
              </w:rPr>
              <w:t>30.2</w:t>
            </w:r>
          </w:p>
        </w:tc>
        <w:tc>
          <w:tcPr>
            <w:tcW w:w="1615" w:type="dxa"/>
            <w:gridSpan w:val="2"/>
          </w:tcPr>
          <w:p w14:paraId="2DD3AA6E" w14:textId="5FDE128A" w:rsidR="00A11A7A" w:rsidRPr="00D66D68" w:rsidRDefault="00A11A7A" w:rsidP="00A11A7A">
            <w:pPr>
              <w:keepNext/>
              <w:ind w:right="-116"/>
              <w:jc w:val="center"/>
              <w:rPr>
                <w:sz w:val="28"/>
                <w:szCs w:val="28"/>
              </w:rPr>
            </w:pPr>
            <w:r w:rsidRPr="00D66D68">
              <w:rPr>
                <w:sz w:val="28"/>
                <w:szCs w:val="28"/>
              </w:rPr>
              <w:t>40.0</w:t>
            </w:r>
          </w:p>
        </w:tc>
        <w:tc>
          <w:tcPr>
            <w:tcW w:w="859" w:type="dxa"/>
          </w:tcPr>
          <w:p w14:paraId="2C3E1A46" w14:textId="657A24ED" w:rsidR="00A11A7A" w:rsidRPr="00D66D68" w:rsidRDefault="00A11A7A" w:rsidP="00A11A7A">
            <w:pPr>
              <w:keepNext/>
              <w:ind w:right="-116"/>
              <w:jc w:val="center"/>
              <w:rPr>
                <w:sz w:val="28"/>
                <w:szCs w:val="28"/>
              </w:rPr>
            </w:pPr>
            <w:r w:rsidRPr="00D66D68">
              <w:rPr>
                <w:sz w:val="28"/>
                <w:szCs w:val="28"/>
              </w:rPr>
              <w:t>100.0</w:t>
            </w:r>
          </w:p>
        </w:tc>
        <w:tc>
          <w:tcPr>
            <w:tcW w:w="1588" w:type="dxa"/>
            <w:gridSpan w:val="2"/>
          </w:tcPr>
          <w:p w14:paraId="6582C0E0" w14:textId="723467F5" w:rsidR="00A11A7A" w:rsidRPr="00D66D68" w:rsidRDefault="00A11A7A" w:rsidP="00A11A7A">
            <w:pPr>
              <w:keepNext/>
              <w:ind w:right="-116"/>
              <w:jc w:val="center"/>
              <w:rPr>
                <w:sz w:val="28"/>
                <w:szCs w:val="28"/>
                <w:lang w:val="en-US"/>
              </w:rPr>
            </w:pPr>
            <w:r w:rsidRPr="00D66D68">
              <w:rPr>
                <w:sz w:val="28"/>
                <w:szCs w:val="28"/>
                <w:lang w:val="en-US"/>
              </w:rPr>
              <w:t>16</w:t>
            </w:r>
            <w:r w:rsidR="00CD4D11">
              <w:rPr>
                <w:sz w:val="28"/>
                <w:szCs w:val="28"/>
                <w:lang w:val="en-US"/>
              </w:rPr>
              <w:t>,</w:t>
            </w:r>
            <w:r w:rsidRPr="00D66D68">
              <w:rPr>
                <w:sz w:val="28"/>
                <w:szCs w:val="28"/>
                <w:lang w:val="en-US"/>
              </w:rPr>
              <w:t>740.0</w:t>
            </w:r>
          </w:p>
        </w:tc>
      </w:tr>
      <w:tr w:rsidR="00F32552" w:rsidRPr="00D66D68" w14:paraId="4AA00910" w14:textId="77777777" w:rsidTr="00007091">
        <w:trPr>
          <w:trHeight w:val="280"/>
        </w:trPr>
        <w:tc>
          <w:tcPr>
            <w:tcW w:w="9351" w:type="dxa"/>
            <w:gridSpan w:val="12"/>
          </w:tcPr>
          <w:p w14:paraId="55B63870" w14:textId="77777777" w:rsidR="00F32552" w:rsidRPr="00D66D68" w:rsidRDefault="00F32552" w:rsidP="009F7C8E">
            <w:pPr>
              <w:keepNext/>
              <w:ind w:right="-116"/>
              <w:jc w:val="center"/>
              <w:rPr>
                <w:sz w:val="28"/>
                <w:szCs w:val="28"/>
                <w:lang w:val="en-US"/>
              </w:rPr>
            </w:pPr>
            <w:r w:rsidRPr="00D66D68">
              <w:rPr>
                <w:sz w:val="28"/>
                <w:szCs w:val="28"/>
                <w:lang w:val="en-US"/>
              </w:rPr>
              <w:t>Chemical composition</w:t>
            </w:r>
          </w:p>
        </w:tc>
      </w:tr>
      <w:tr w:rsidR="00F32552" w:rsidRPr="00D66D68" w14:paraId="581B50F8" w14:textId="77777777" w:rsidTr="00007091">
        <w:trPr>
          <w:trHeight w:val="370"/>
        </w:trPr>
        <w:tc>
          <w:tcPr>
            <w:tcW w:w="716" w:type="dxa"/>
          </w:tcPr>
          <w:p w14:paraId="7888859F" w14:textId="77777777" w:rsidR="00F32552" w:rsidRPr="00D66D68" w:rsidRDefault="00F32552" w:rsidP="009F7C8E">
            <w:pPr>
              <w:keepNext/>
              <w:ind w:right="-116"/>
              <w:jc w:val="center"/>
              <w:rPr>
                <w:bCs/>
                <w:sz w:val="28"/>
                <w:szCs w:val="28"/>
              </w:rPr>
            </w:pPr>
            <w:r w:rsidRPr="00D66D68">
              <w:rPr>
                <w:sz w:val="28"/>
                <w:szCs w:val="28"/>
                <w:lang w:val="en-US"/>
              </w:rPr>
              <w:t>H</w:t>
            </w:r>
          </w:p>
        </w:tc>
        <w:tc>
          <w:tcPr>
            <w:tcW w:w="856" w:type="dxa"/>
          </w:tcPr>
          <w:p w14:paraId="287B2AA9" w14:textId="77777777" w:rsidR="00F32552" w:rsidRPr="00D66D68" w:rsidRDefault="00F32552" w:rsidP="009F7C8E">
            <w:pPr>
              <w:keepNext/>
              <w:ind w:right="-116"/>
              <w:jc w:val="center"/>
              <w:rPr>
                <w:bCs/>
                <w:sz w:val="28"/>
                <w:szCs w:val="28"/>
                <w:lang w:val="en-US"/>
              </w:rPr>
            </w:pPr>
            <w:r w:rsidRPr="00D66D68">
              <w:rPr>
                <w:sz w:val="28"/>
                <w:szCs w:val="28"/>
                <w:lang w:val="en-US"/>
              </w:rPr>
              <w:t>C</w:t>
            </w:r>
          </w:p>
        </w:tc>
        <w:tc>
          <w:tcPr>
            <w:tcW w:w="706" w:type="dxa"/>
          </w:tcPr>
          <w:p w14:paraId="18205FA7" w14:textId="77777777" w:rsidR="00F32552" w:rsidRPr="00D66D68" w:rsidRDefault="00F32552" w:rsidP="009F7C8E">
            <w:pPr>
              <w:keepNext/>
              <w:ind w:right="-116"/>
              <w:jc w:val="center"/>
              <w:rPr>
                <w:bCs/>
                <w:sz w:val="28"/>
                <w:szCs w:val="28"/>
                <w:lang w:val="en-US"/>
              </w:rPr>
            </w:pPr>
            <w:r w:rsidRPr="00D66D68">
              <w:rPr>
                <w:bCs/>
                <w:sz w:val="28"/>
                <w:szCs w:val="28"/>
                <w:lang w:val="en-US"/>
              </w:rPr>
              <w:t>S</w:t>
            </w:r>
          </w:p>
        </w:tc>
        <w:tc>
          <w:tcPr>
            <w:tcW w:w="566" w:type="dxa"/>
          </w:tcPr>
          <w:p w14:paraId="2D023D5F" w14:textId="77777777" w:rsidR="00F32552" w:rsidRPr="00D66D68" w:rsidRDefault="00F32552" w:rsidP="009F7C8E">
            <w:pPr>
              <w:keepNext/>
              <w:ind w:right="-116"/>
              <w:jc w:val="center"/>
              <w:rPr>
                <w:bCs/>
                <w:sz w:val="28"/>
                <w:szCs w:val="28"/>
                <w:lang w:val="en-US"/>
              </w:rPr>
            </w:pPr>
            <w:r w:rsidRPr="00D66D68">
              <w:rPr>
                <w:bCs/>
                <w:sz w:val="28"/>
                <w:szCs w:val="28"/>
                <w:lang w:val="en-US"/>
              </w:rPr>
              <w:t>N</w:t>
            </w:r>
          </w:p>
        </w:tc>
        <w:tc>
          <w:tcPr>
            <w:tcW w:w="720" w:type="dxa"/>
          </w:tcPr>
          <w:p w14:paraId="49F925BA" w14:textId="77777777" w:rsidR="00F32552" w:rsidRPr="00D66D68" w:rsidRDefault="00F32552" w:rsidP="009F7C8E">
            <w:pPr>
              <w:keepNext/>
              <w:ind w:right="-116"/>
              <w:jc w:val="center"/>
              <w:rPr>
                <w:bCs/>
                <w:sz w:val="28"/>
                <w:szCs w:val="28"/>
                <w:lang w:val="en-US"/>
              </w:rPr>
            </w:pPr>
            <w:r w:rsidRPr="00D66D68">
              <w:rPr>
                <w:bCs/>
                <w:sz w:val="28"/>
                <w:szCs w:val="28"/>
                <w:lang w:val="en-US"/>
              </w:rPr>
              <w:t>O</w:t>
            </w:r>
          </w:p>
        </w:tc>
        <w:tc>
          <w:tcPr>
            <w:tcW w:w="846" w:type="dxa"/>
          </w:tcPr>
          <w:p w14:paraId="76291D98" w14:textId="77777777" w:rsidR="00F32552" w:rsidRPr="00D66D68" w:rsidRDefault="00F32552" w:rsidP="009F7C8E">
            <w:pPr>
              <w:keepNext/>
              <w:ind w:right="-116"/>
              <w:jc w:val="center"/>
              <w:rPr>
                <w:bCs/>
                <w:sz w:val="28"/>
                <w:szCs w:val="28"/>
                <w:lang w:val="en-US"/>
              </w:rPr>
            </w:pPr>
            <w:r w:rsidRPr="00D66D68">
              <w:rPr>
                <w:sz w:val="28"/>
                <w:szCs w:val="28"/>
              </w:rPr>
              <w:t>SiO</w:t>
            </w:r>
            <w:r w:rsidRPr="00D66D68">
              <w:rPr>
                <w:sz w:val="28"/>
                <w:szCs w:val="28"/>
                <w:vertAlign w:val="subscript"/>
              </w:rPr>
              <w:t>2</w:t>
            </w:r>
          </w:p>
        </w:tc>
        <w:tc>
          <w:tcPr>
            <w:tcW w:w="879" w:type="dxa"/>
          </w:tcPr>
          <w:p w14:paraId="226145EF" w14:textId="77777777" w:rsidR="00F32552" w:rsidRPr="00D66D68" w:rsidRDefault="00F32552" w:rsidP="009F7C8E">
            <w:pPr>
              <w:keepNext/>
              <w:ind w:right="-116"/>
              <w:jc w:val="center"/>
              <w:rPr>
                <w:bCs/>
                <w:sz w:val="28"/>
                <w:szCs w:val="28"/>
                <w:lang w:val="kk-KZ"/>
              </w:rPr>
            </w:pPr>
            <w:r w:rsidRPr="00D66D68">
              <w:rPr>
                <w:sz w:val="28"/>
                <w:szCs w:val="28"/>
              </w:rPr>
              <w:t>Al</w:t>
            </w:r>
            <w:r w:rsidRPr="00D66D68">
              <w:rPr>
                <w:sz w:val="28"/>
                <w:szCs w:val="28"/>
                <w:vertAlign w:val="subscript"/>
              </w:rPr>
              <w:t>2</w:t>
            </w:r>
            <w:r w:rsidRPr="00D66D68">
              <w:rPr>
                <w:sz w:val="28"/>
                <w:szCs w:val="28"/>
              </w:rPr>
              <w:t>O</w:t>
            </w:r>
            <w:r w:rsidRPr="00D66D68">
              <w:rPr>
                <w:sz w:val="28"/>
                <w:szCs w:val="28"/>
                <w:vertAlign w:val="subscript"/>
              </w:rPr>
              <w:t>3</w:t>
            </w:r>
          </w:p>
        </w:tc>
        <w:tc>
          <w:tcPr>
            <w:tcW w:w="879" w:type="dxa"/>
          </w:tcPr>
          <w:p w14:paraId="08C4A317" w14:textId="77777777" w:rsidR="00F32552" w:rsidRPr="00D66D68" w:rsidRDefault="00F32552" w:rsidP="009F7C8E">
            <w:pPr>
              <w:keepNext/>
              <w:ind w:right="-116"/>
              <w:jc w:val="center"/>
              <w:rPr>
                <w:bCs/>
                <w:sz w:val="28"/>
                <w:szCs w:val="28"/>
                <w:lang w:val="en-US"/>
              </w:rPr>
            </w:pPr>
            <w:r w:rsidRPr="00D66D68">
              <w:rPr>
                <w:sz w:val="28"/>
                <w:szCs w:val="28"/>
              </w:rPr>
              <w:t>Fe</w:t>
            </w:r>
            <w:r w:rsidRPr="00D66D68">
              <w:rPr>
                <w:sz w:val="28"/>
                <w:szCs w:val="28"/>
                <w:vertAlign w:val="subscript"/>
              </w:rPr>
              <w:t>2</w:t>
            </w:r>
            <w:r w:rsidRPr="00D66D68">
              <w:rPr>
                <w:sz w:val="28"/>
                <w:szCs w:val="28"/>
              </w:rPr>
              <w:t>O</w:t>
            </w:r>
            <w:r w:rsidRPr="00D66D68">
              <w:rPr>
                <w:sz w:val="28"/>
                <w:szCs w:val="28"/>
                <w:vertAlign w:val="subscript"/>
              </w:rPr>
              <w:t>3</w:t>
            </w:r>
          </w:p>
        </w:tc>
        <w:tc>
          <w:tcPr>
            <w:tcW w:w="736" w:type="dxa"/>
          </w:tcPr>
          <w:p w14:paraId="7AB164D8" w14:textId="77777777" w:rsidR="00F32552" w:rsidRPr="00D66D68" w:rsidRDefault="00F32552" w:rsidP="009F7C8E">
            <w:pPr>
              <w:keepNext/>
              <w:ind w:right="-116"/>
              <w:jc w:val="center"/>
              <w:rPr>
                <w:bCs/>
                <w:sz w:val="28"/>
                <w:szCs w:val="28"/>
                <w:lang w:val="en-US"/>
              </w:rPr>
            </w:pPr>
            <w:r w:rsidRPr="00D66D68">
              <w:rPr>
                <w:sz w:val="28"/>
                <w:szCs w:val="28"/>
              </w:rPr>
              <w:t>CaO</w:t>
            </w:r>
          </w:p>
        </w:tc>
        <w:tc>
          <w:tcPr>
            <w:tcW w:w="859" w:type="dxa"/>
          </w:tcPr>
          <w:p w14:paraId="0276BB38" w14:textId="77777777" w:rsidR="00F32552" w:rsidRPr="00D66D68" w:rsidRDefault="00F32552" w:rsidP="009F7C8E">
            <w:pPr>
              <w:keepNext/>
              <w:ind w:right="-116"/>
              <w:jc w:val="center"/>
              <w:rPr>
                <w:sz w:val="28"/>
                <w:szCs w:val="28"/>
                <w:lang w:val="en-US"/>
              </w:rPr>
            </w:pPr>
            <w:r w:rsidRPr="00D66D68">
              <w:rPr>
                <w:sz w:val="28"/>
                <w:szCs w:val="28"/>
              </w:rPr>
              <w:t>MgO</w:t>
            </w:r>
          </w:p>
        </w:tc>
        <w:tc>
          <w:tcPr>
            <w:tcW w:w="731" w:type="dxa"/>
          </w:tcPr>
          <w:p w14:paraId="1FF8F37E" w14:textId="77777777" w:rsidR="00F32552" w:rsidRPr="00D66D68" w:rsidRDefault="00F32552" w:rsidP="009F7C8E">
            <w:pPr>
              <w:keepNext/>
              <w:ind w:right="-116"/>
              <w:jc w:val="center"/>
              <w:rPr>
                <w:bCs/>
                <w:sz w:val="28"/>
                <w:szCs w:val="28"/>
                <w:lang w:val="en-US"/>
              </w:rPr>
            </w:pPr>
            <w:r w:rsidRPr="00D66D68">
              <w:rPr>
                <w:sz w:val="28"/>
                <w:szCs w:val="28"/>
                <w:lang w:val="en-US"/>
              </w:rPr>
              <w:t>K</w:t>
            </w:r>
            <w:r w:rsidRPr="00D66D68">
              <w:rPr>
                <w:sz w:val="28"/>
                <w:szCs w:val="28"/>
                <w:vertAlign w:val="subscript"/>
                <w:lang w:val="en-US"/>
              </w:rPr>
              <w:t>2</w:t>
            </w:r>
            <w:r w:rsidRPr="00D66D68">
              <w:rPr>
                <w:sz w:val="28"/>
                <w:szCs w:val="28"/>
                <w:lang w:val="en-US"/>
              </w:rPr>
              <w:t>O</w:t>
            </w:r>
          </w:p>
        </w:tc>
        <w:tc>
          <w:tcPr>
            <w:tcW w:w="857" w:type="dxa"/>
          </w:tcPr>
          <w:p w14:paraId="2CA1D955" w14:textId="77777777" w:rsidR="00F32552" w:rsidRPr="00D66D68" w:rsidRDefault="00F32552" w:rsidP="009F7C8E">
            <w:pPr>
              <w:keepNext/>
              <w:ind w:right="-116"/>
              <w:jc w:val="center"/>
              <w:rPr>
                <w:bCs/>
                <w:sz w:val="28"/>
                <w:szCs w:val="28"/>
                <w:lang w:val="en-US"/>
              </w:rPr>
            </w:pPr>
            <w:r w:rsidRPr="00D66D68">
              <w:rPr>
                <w:sz w:val="28"/>
                <w:szCs w:val="28"/>
                <w:lang w:val="en-US"/>
              </w:rPr>
              <w:t>Na</w:t>
            </w:r>
            <w:r w:rsidRPr="00D66D68">
              <w:rPr>
                <w:sz w:val="28"/>
                <w:szCs w:val="28"/>
                <w:vertAlign w:val="subscript"/>
                <w:lang w:val="en-US"/>
              </w:rPr>
              <w:t>2</w:t>
            </w:r>
            <w:r w:rsidRPr="00D66D68">
              <w:rPr>
                <w:sz w:val="28"/>
                <w:szCs w:val="28"/>
                <w:lang w:val="en-US"/>
              </w:rPr>
              <w:t>O</w:t>
            </w:r>
          </w:p>
        </w:tc>
      </w:tr>
      <w:tr w:rsidR="00F32552" w:rsidRPr="00D66D68" w14:paraId="2C7940B2" w14:textId="77777777" w:rsidTr="00007091">
        <w:trPr>
          <w:trHeight w:val="261"/>
        </w:trPr>
        <w:tc>
          <w:tcPr>
            <w:tcW w:w="716" w:type="dxa"/>
          </w:tcPr>
          <w:p w14:paraId="2AFE11B0" w14:textId="77777777" w:rsidR="00F32552" w:rsidRPr="00D66D68" w:rsidRDefault="00F32552" w:rsidP="009F7C8E">
            <w:pPr>
              <w:keepNext/>
              <w:ind w:right="-116"/>
              <w:jc w:val="center"/>
              <w:rPr>
                <w:sz w:val="28"/>
                <w:szCs w:val="28"/>
                <w:lang w:val="en-US"/>
              </w:rPr>
            </w:pPr>
            <w:r w:rsidRPr="00D66D68">
              <w:rPr>
                <w:sz w:val="28"/>
                <w:szCs w:val="28"/>
              </w:rPr>
              <w:t>3.05</w:t>
            </w:r>
          </w:p>
        </w:tc>
        <w:tc>
          <w:tcPr>
            <w:tcW w:w="856" w:type="dxa"/>
          </w:tcPr>
          <w:p w14:paraId="6FF94D60" w14:textId="77777777" w:rsidR="00F32552" w:rsidRPr="00D66D68" w:rsidRDefault="00F32552" w:rsidP="009F7C8E">
            <w:pPr>
              <w:keepNext/>
              <w:ind w:right="-116"/>
              <w:jc w:val="center"/>
              <w:rPr>
                <w:sz w:val="28"/>
                <w:szCs w:val="28"/>
                <w:lang w:val="en-US"/>
              </w:rPr>
            </w:pPr>
            <w:r w:rsidRPr="00D66D68">
              <w:rPr>
                <w:sz w:val="28"/>
                <w:szCs w:val="28"/>
              </w:rPr>
              <w:t>48.86</w:t>
            </w:r>
          </w:p>
        </w:tc>
        <w:tc>
          <w:tcPr>
            <w:tcW w:w="706" w:type="dxa"/>
          </w:tcPr>
          <w:p w14:paraId="4A1A3DCE" w14:textId="77777777" w:rsidR="00F32552" w:rsidRPr="00D66D68" w:rsidRDefault="00F32552" w:rsidP="009F7C8E">
            <w:pPr>
              <w:keepNext/>
              <w:ind w:right="-116"/>
              <w:jc w:val="center"/>
              <w:rPr>
                <w:sz w:val="28"/>
                <w:szCs w:val="28"/>
                <w:lang w:val="en-US"/>
              </w:rPr>
            </w:pPr>
            <w:r w:rsidRPr="00D66D68">
              <w:rPr>
                <w:sz w:val="28"/>
                <w:szCs w:val="28"/>
              </w:rPr>
              <w:t>0.73</w:t>
            </w:r>
          </w:p>
        </w:tc>
        <w:tc>
          <w:tcPr>
            <w:tcW w:w="566" w:type="dxa"/>
          </w:tcPr>
          <w:p w14:paraId="6BC1F142" w14:textId="77777777" w:rsidR="00F32552" w:rsidRPr="00D66D68" w:rsidRDefault="00F32552" w:rsidP="009F7C8E">
            <w:pPr>
              <w:keepNext/>
              <w:ind w:right="-116"/>
              <w:jc w:val="center"/>
              <w:rPr>
                <w:sz w:val="28"/>
                <w:szCs w:val="28"/>
                <w:lang w:val="en-US"/>
              </w:rPr>
            </w:pPr>
            <w:r w:rsidRPr="00D66D68">
              <w:rPr>
                <w:sz w:val="28"/>
                <w:szCs w:val="28"/>
              </w:rPr>
              <w:t>0.8</w:t>
            </w:r>
          </w:p>
        </w:tc>
        <w:tc>
          <w:tcPr>
            <w:tcW w:w="720" w:type="dxa"/>
          </w:tcPr>
          <w:p w14:paraId="0A5160A0" w14:textId="77777777" w:rsidR="00F32552" w:rsidRPr="00D66D68" w:rsidRDefault="00F32552" w:rsidP="009F7C8E">
            <w:pPr>
              <w:keepNext/>
              <w:ind w:right="-116"/>
              <w:jc w:val="center"/>
              <w:rPr>
                <w:sz w:val="28"/>
                <w:szCs w:val="28"/>
                <w:lang w:val="en-US"/>
              </w:rPr>
            </w:pPr>
            <w:r w:rsidRPr="00D66D68">
              <w:rPr>
                <w:sz w:val="28"/>
                <w:szCs w:val="28"/>
              </w:rPr>
              <w:t>6.56</w:t>
            </w:r>
          </w:p>
        </w:tc>
        <w:tc>
          <w:tcPr>
            <w:tcW w:w="846" w:type="dxa"/>
          </w:tcPr>
          <w:p w14:paraId="6EF4801C" w14:textId="77777777" w:rsidR="00F32552" w:rsidRPr="00D66D68" w:rsidRDefault="00F32552" w:rsidP="009F7C8E">
            <w:pPr>
              <w:keepNext/>
              <w:ind w:right="-116"/>
              <w:jc w:val="center"/>
              <w:rPr>
                <w:sz w:val="28"/>
                <w:szCs w:val="28"/>
              </w:rPr>
            </w:pPr>
            <w:r w:rsidRPr="00D66D68">
              <w:rPr>
                <w:sz w:val="28"/>
                <w:szCs w:val="28"/>
              </w:rPr>
              <w:t>23.09</w:t>
            </w:r>
          </w:p>
        </w:tc>
        <w:tc>
          <w:tcPr>
            <w:tcW w:w="879" w:type="dxa"/>
          </w:tcPr>
          <w:p w14:paraId="34E3B5E6" w14:textId="77777777" w:rsidR="00F32552" w:rsidRPr="00D66D68" w:rsidRDefault="00F32552" w:rsidP="009F7C8E">
            <w:pPr>
              <w:keepNext/>
              <w:ind w:right="-116"/>
              <w:jc w:val="center"/>
              <w:rPr>
                <w:sz w:val="28"/>
                <w:szCs w:val="28"/>
              </w:rPr>
            </w:pPr>
            <w:r w:rsidRPr="00D66D68">
              <w:rPr>
                <w:sz w:val="28"/>
                <w:szCs w:val="28"/>
              </w:rPr>
              <w:t>13.8</w:t>
            </w:r>
          </w:p>
        </w:tc>
        <w:tc>
          <w:tcPr>
            <w:tcW w:w="879" w:type="dxa"/>
          </w:tcPr>
          <w:p w14:paraId="1EC5F89F" w14:textId="77777777" w:rsidR="00F32552" w:rsidRPr="00D66D68" w:rsidRDefault="00F32552" w:rsidP="009F7C8E">
            <w:pPr>
              <w:keepNext/>
              <w:ind w:right="-116"/>
              <w:jc w:val="center"/>
              <w:rPr>
                <w:sz w:val="28"/>
                <w:szCs w:val="28"/>
                <w:lang w:val="en-US"/>
              </w:rPr>
            </w:pPr>
            <w:r w:rsidRPr="00D66D68">
              <w:rPr>
                <w:sz w:val="28"/>
                <w:szCs w:val="28"/>
              </w:rPr>
              <w:t>2.15</w:t>
            </w:r>
          </w:p>
        </w:tc>
        <w:tc>
          <w:tcPr>
            <w:tcW w:w="736" w:type="dxa"/>
          </w:tcPr>
          <w:p w14:paraId="2BDFAADA" w14:textId="77777777" w:rsidR="00F32552" w:rsidRPr="00D66D68" w:rsidRDefault="00F32552" w:rsidP="009F7C8E">
            <w:pPr>
              <w:keepNext/>
              <w:ind w:right="-116"/>
              <w:jc w:val="center"/>
              <w:rPr>
                <w:sz w:val="28"/>
                <w:szCs w:val="28"/>
                <w:lang w:val="en-US"/>
              </w:rPr>
            </w:pPr>
            <w:r w:rsidRPr="00D66D68">
              <w:rPr>
                <w:sz w:val="28"/>
                <w:szCs w:val="28"/>
              </w:rPr>
              <w:t>0.34</w:t>
            </w:r>
          </w:p>
        </w:tc>
        <w:tc>
          <w:tcPr>
            <w:tcW w:w="859" w:type="dxa"/>
          </w:tcPr>
          <w:p w14:paraId="3EAA44C9" w14:textId="77777777" w:rsidR="00F32552" w:rsidRPr="00D66D68" w:rsidRDefault="00F32552" w:rsidP="009F7C8E">
            <w:pPr>
              <w:keepNext/>
              <w:ind w:right="-116"/>
              <w:jc w:val="center"/>
              <w:rPr>
                <w:sz w:val="28"/>
                <w:szCs w:val="28"/>
                <w:lang w:val="en-US"/>
              </w:rPr>
            </w:pPr>
            <w:r w:rsidRPr="00D66D68">
              <w:rPr>
                <w:sz w:val="28"/>
                <w:szCs w:val="28"/>
              </w:rPr>
              <w:t>0.31</w:t>
            </w:r>
          </w:p>
        </w:tc>
        <w:tc>
          <w:tcPr>
            <w:tcW w:w="731" w:type="dxa"/>
          </w:tcPr>
          <w:p w14:paraId="251DB9D3" w14:textId="77777777" w:rsidR="00F32552" w:rsidRPr="00D66D68" w:rsidRDefault="00F32552" w:rsidP="009F7C8E">
            <w:pPr>
              <w:keepNext/>
              <w:ind w:right="-116"/>
              <w:jc w:val="center"/>
              <w:rPr>
                <w:sz w:val="28"/>
                <w:szCs w:val="28"/>
                <w:lang w:val="en-US"/>
              </w:rPr>
            </w:pPr>
            <w:r w:rsidRPr="00D66D68">
              <w:rPr>
                <w:sz w:val="28"/>
                <w:szCs w:val="28"/>
                <w:lang w:val="en-US"/>
              </w:rPr>
              <w:t>0.16</w:t>
            </w:r>
          </w:p>
        </w:tc>
        <w:tc>
          <w:tcPr>
            <w:tcW w:w="857" w:type="dxa"/>
          </w:tcPr>
          <w:p w14:paraId="006E8F39" w14:textId="77777777" w:rsidR="00F32552" w:rsidRPr="00D66D68" w:rsidRDefault="00F32552" w:rsidP="009F7C8E">
            <w:pPr>
              <w:keepNext/>
              <w:ind w:right="-116"/>
              <w:jc w:val="center"/>
              <w:rPr>
                <w:sz w:val="28"/>
                <w:szCs w:val="28"/>
                <w:lang w:val="en-US"/>
              </w:rPr>
            </w:pPr>
            <w:r w:rsidRPr="00D66D68">
              <w:rPr>
                <w:sz w:val="28"/>
                <w:szCs w:val="28"/>
                <w:lang w:val="en-US"/>
              </w:rPr>
              <w:t>0.15</w:t>
            </w:r>
          </w:p>
        </w:tc>
      </w:tr>
    </w:tbl>
    <w:p w14:paraId="310D865E" w14:textId="77777777" w:rsidR="00F177BC" w:rsidRDefault="00F177BC" w:rsidP="00DA3131">
      <w:pPr>
        <w:jc w:val="both"/>
        <w:rPr>
          <w:lang w:val="en-US"/>
        </w:rPr>
      </w:pPr>
    </w:p>
    <w:p w14:paraId="1616D631" w14:textId="654DEDEF" w:rsidR="004B0DE6" w:rsidRPr="00D66D68" w:rsidRDefault="00A03DC6" w:rsidP="00DA3131">
      <w:pPr>
        <w:jc w:val="both"/>
        <w:rPr>
          <w:bCs/>
          <w:sz w:val="28"/>
          <w:szCs w:val="28"/>
          <w:lang w:val="en-US"/>
        </w:rPr>
      </w:pPr>
      <w:r>
        <w:rPr>
          <w:lang w:val="en-US"/>
        </w:rPr>
        <w:t>Designations</w:t>
      </w:r>
      <w:r w:rsidR="00F177BC" w:rsidRPr="00E27DBE">
        <w:rPr>
          <w:lang w:val="en-US"/>
        </w:rPr>
        <w:t xml:space="preserve">: </w:t>
      </w:r>
      <m:oMath>
        <m:sSup>
          <m:sSupPr>
            <m:ctrlPr>
              <w:rPr>
                <w:rFonts w:ascii="Cambria Math" w:hAnsi="Cambria Math"/>
                <w:lang w:val="en-US"/>
              </w:rPr>
            </m:ctrlPr>
          </m:sSupPr>
          <m:e>
            <m:r>
              <m:rPr>
                <m:sty m:val="p"/>
              </m:rPr>
              <w:rPr>
                <w:rFonts w:ascii="Cambria Math" w:hAnsi="Cambria Math"/>
                <w:lang w:val="en-US"/>
              </w:rPr>
              <m:t>W</m:t>
            </m:r>
          </m:e>
          <m:sup>
            <m:r>
              <m:rPr>
                <m:sty m:val="p"/>
              </m:rPr>
              <w:rPr>
                <w:rFonts w:ascii="Cambria Math" w:hAnsi="Cambria Math"/>
                <w:lang w:val="en-US"/>
              </w:rPr>
              <m:t>w</m:t>
            </m:r>
          </m:sup>
        </m:sSup>
      </m:oMath>
      <w:r w:rsidR="00F177BC">
        <w:rPr>
          <w:lang w:val="en-US"/>
        </w:rPr>
        <w:t xml:space="preserve"> – </w:t>
      </w:r>
      <w:r>
        <w:rPr>
          <w:lang w:val="en-US"/>
        </w:rPr>
        <w:t>mo</w:t>
      </w:r>
      <w:r w:rsidR="00F177BC">
        <w:rPr>
          <w:lang w:val="en-US"/>
        </w:rPr>
        <w:t xml:space="preserve">isture </w:t>
      </w:r>
      <w:r>
        <w:rPr>
          <w:lang w:val="en-US"/>
        </w:rPr>
        <w:t>co</w:t>
      </w:r>
      <w:r w:rsidR="00F177BC">
        <w:rPr>
          <w:lang w:val="en-US"/>
        </w:rPr>
        <w:t xml:space="preserve">ntent </w:t>
      </w:r>
      <w:r>
        <w:rPr>
          <w:lang w:val="en-US"/>
        </w:rPr>
        <w:t>pe</w:t>
      </w:r>
      <w:r w:rsidR="00F177BC">
        <w:rPr>
          <w:lang w:val="en-US"/>
        </w:rPr>
        <w:t xml:space="preserve">r </w:t>
      </w:r>
      <w:r>
        <w:rPr>
          <w:lang w:val="en-US"/>
        </w:rPr>
        <w:t>wo</w:t>
      </w:r>
      <w:r w:rsidR="00F177BC">
        <w:rPr>
          <w:lang w:val="en-US"/>
        </w:rPr>
        <w:t xml:space="preserve">rking </w:t>
      </w:r>
      <w:r>
        <w:rPr>
          <w:lang w:val="en-US"/>
        </w:rPr>
        <w:t>ma</w:t>
      </w:r>
      <w:r w:rsidR="00F177BC" w:rsidRPr="00E27DBE">
        <w:rPr>
          <w:lang w:val="en-US"/>
        </w:rPr>
        <w:t>ss, V</w:t>
      </w:r>
      <w:r w:rsidR="00F177BC" w:rsidRPr="00E27DBE">
        <w:rPr>
          <w:vertAlign w:val="superscript"/>
          <w:lang w:val="en-US"/>
        </w:rPr>
        <w:t>daf</w:t>
      </w:r>
      <w:r w:rsidR="00F177BC">
        <w:rPr>
          <w:lang w:val="en-US"/>
        </w:rPr>
        <w:t xml:space="preserve"> – </w:t>
      </w:r>
      <w:r>
        <w:rPr>
          <w:lang w:val="en-US"/>
        </w:rPr>
        <w:t>vo</w:t>
      </w:r>
      <w:r w:rsidR="00F177BC">
        <w:rPr>
          <w:lang w:val="en-US"/>
        </w:rPr>
        <w:t>la</w:t>
      </w:r>
      <w:r w:rsidR="00F177BC" w:rsidRPr="00E27DBE">
        <w:rPr>
          <w:lang w:val="en-US"/>
        </w:rPr>
        <w:t xml:space="preserve">tile </w:t>
      </w:r>
      <w:r>
        <w:rPr>
          <w:lang w:val="en-US"/>
        </w:rPr>
        <w:t>yi</w:t>
      </w:r>
      <w:r w:rsidR="00F177BC" w:rsidRPr="00E27DBE">
        <w:rPr>
          <w:lang w:val="en-US"/>
        </w:rPr>
        <w:t xml:space="preserve">eld </w:t>
      </w:r>
      <w:r>
        <w:rPr>
          <w:lang w:val="en-US"/>
        </w:rPr>
        <w:t>pe</w:t>
      </w:r>
      <w:r w:rsidR="00F177BC" w:rsidRPr="00E27DBE">
        <w:rPr>
          <w:lang w:val="en-US"/>
        </w:rPr>
        <w:t xml:space="preserve">r </w:t>
      </w:r>
      <w:r>
        <w:rPr>
          <w:lang w:val="en-US"/>
        </w:rPr>
        <w:t>co</w:t>
      </w:r>
      <w:r w:rsidR="00F177BC" w:rsidRPr="00E27DBE">
        <w:rPr>
          <w:lang w:val="en-US"/>
        </w:rPr>
        <w:t>mbustible mass,</w:t>
      </w:r>
      <w:r w:rsidR="00F177BC">
        <w:rPr>
          <w:lang w:val="en-US"/>
        </w:rPr>
        <w:t xml:space="preserve"> </w:t>
      </w:r>
      <w:r w:rsidR="00F177BC" w:rsidRPr="00E27DBE">
        <w:rPr>
          <w:lang w:val="en-US"/>
        </w:rPr>
        <w:t>A</w:t>
      </w:r>
      <w:r w:rsidR="00F177BC" w:rsidRPr="00E27DBE">
        <w:rPr>
          <w:vertAlign w:val="superscript"/>
          <w:lang w:val="en-US"/>
        </w:rPr>
        <w:t>d</w:t>
      </w:r>
      <w:r w:rsidR="00F177BC">
        <w:rPr>
          <w:lang w:val="en-US"/>
        </w:rPr>
        <w:t xml:space="preserve"> – </w:t>
      </w:r>
      <w:r>
        <w:rPr>
          <w:lang w:val="en-US"/>
        </w:rPr>
        <w:t>as</w:t>
      </w:r>
      <w:r w:rsidR="00F177BC" w:rsidRPr="00E27DBE">
        <w:rPr>
          <w:lang w:val="en-US"/>
        </w:rPr>
        <w:t xml:space="preserve">h </w:t>
      </w:r>
      <w:r>
        <w:rPr>
          <w:lang w:val="en-US"/>
        </w:rPr>
        <w:t>co</w:t>
      </w:r>
      <w:r w:rsidR="00F177BC" w:rsidRPr="00E27DBE">
        <w:rPr>
          <w:lang w:val="en-US"/>
        </w:rPr>
        <w:t xml:space="preserve">ntent per dry mass, </w:t>
      </w:r>
      <w:r w:rsidR="00F177BC">
        <w:rPr>
          <w:sz w:val="28"/>
          <w:szCs w:val="28"/>
          <w:lang w:val="en-US"/>
        </w:rPr>
        <w:t>HHV</w:t>
      </w:r>
      <w:r w:rsidR="00F177BC">
        <w:rPr>
          <w:lang w:val="en-US"/>
        </w:rPr>
        <w:t xml:space="preserve"> – high heat value </w:t>
      </w:r>
      <w:r w:rsidR="00F177BC" w:rsidRPr="00E27DBE">
        <w:rPr>
          <w:lang w:val="en-US"/>
        </w:rPr>
        <w:t>per dry mass</w:t>
      </w:r>
    </w:p>
    <w:p w14:paraId="2484F71D" w14:textId="77777777" w:rsidR="00C412E8" w:rsidRDefault="00C412E8" w:rsidP="00F32552">
      <w:pPr>
        <w:ind w:firstLine="709"/>
        <w:jc w:val="both"/>
        <w:rPr>
          <w:bCs/>
          <w:sz w:val="28"/>
          <w:szCs w:val="28"/>
          <w:lang w:val="en-US"/>
        </w:rPr>
      </w:pPr>
    </w:p>
    <w:p w14:paraId="50492088" w14:textId="5737F811" w:rsidR="006F1C65" w:rsidRPr="00F03210" w:rsidRDefault="0004172B" w:rsidP="00F32552">
      <w:pPr>
        <w:ind w:firstLine="709"/>
        <w:jc w:val="both"/>
        <w:rPr>
          <w:bCs/>
          <w:sz w:val="28"/>
          <w:szCs w:val="28"/>
          <w:lang w:val="en-US"/>
        </w:rPr>
      </w:pPr>
      <w:r w:rsidRPr="0004172B">
        <w:rPr>
          <w:bCs/>
          <w:sz w:val="28"/>
          <w:szCs w:val="28"/>
          <w:lang w:val="en-US"/>
        </w:rPr>
        <w:t xml:space="preserve">As illustrated in Figure 2.2, </w:t>
      </w:r>
      <w:r w:rsidR="00C412E8" w:rsidRPr="00C412E8">
        <w:rPr>
          <w:bCs/>
          <w:sz w:val="28"/>
          <w:szCs w:val="28"/>
          <w:lang w:val="en-US"/>
        </w:rPr>
        <w:t>the total concentration of combustible components rises with increasing process temperature, starting at approximately 1200 K. These flammable gases exhibit a high calorific value of 9,268 kJ/kg. From an environmental standpoint, it is essential that nitrogen in the initial mixture predominantly exists in molecular form</w:t>
      </w:r>
      <w:r w:rsidRPr="0004172B">
        <w:rPr>
          <w:bCs/>
          <w:sz w:val="28"/>
          <w:szCs w:val="28"/>
          <w:lang w:val="en-US"/>
        </w:rPr>
        <w:t xml:space="preserve"> (</w:t>
      </w:r>
      <w:r w:rsidRPr="00E87486">
        <w:rPr>
          <w:bCs/>
          <w:sz w:val="28"/>
          <w:szCs w:val="28"/>
          <w:lang w:val="en-US"/>
        </w:rPr>
        <w:t>N</w:t>
      </w:r>
      <w:r w:rsidRPr="003654AB">
        <w:rPr>
          <w:bCs/>
          <w:sz w:val="28"/>
          <w:szCs w:val="28"/>
          <w:vertAlign w:val="subscript"/>
          <w:lang w:val="en-US"/>
        </w:rPr>
        <w:t>2</w:t>
      </w:r>
      <w:r w:rsidRPr="0004172B">
        <w:rPr>
          <w:bCs/>
          <w:sz w:val="28"/>
          <w:szCs w:val="28"/>
          <w:lang w:val="en-US"/>
        </w:rPr>
        <w:t xml:space="preserve">), </w:t>
      </w:r>
      <w:r w:rsidR="00C412E8" w:rsidRPr="00C412E8">
        <w:rPr>
          <w:bCs/>
          <w:sz w:val="28"/>
          <w:szCs w:val="28"/>
          <w:lang w:val="en-US"/>
        </w:rPr>
        <w:t>maintaining a nearly constant concentration of about 49.4% over the temperature range of 1000–1600 K. Furthermore, nitrogen oxide</w:t>
      </w:r>
      <w:r w:rsidRPr="0004172B">
        <w:rPr>
          <w:bCs/>
          <w:sz w:val="28"/>
          <w:szCs w:val="28"/>
          <w:lang w:val="en-US"/>
        </w:rPr>
        <w:t xml:space="preserve"> (</w:t>
      </w:r>
      <w:r w:rsidRPr="00E87486">
        <w:rPr>
          <w:bCs/>
          <w:sz w:val="28"/>
          <w:szCs w:val="28"/>
          <w:lang w:val="en-US"/>
        </w:rPr>
        <w:t>NO</w:t>
      </w:r>
      <w:r w:rsidRPr="003654AB">
        <w:rPr>
          <w:bCs/>
          <w:sz w:val="28"/>
          <w:szCs w:val="28"/>
          <w:vertAlign w:val="subscript"/>
          <w:lang w:val="en-US"/>
        </w:rPr>
        <w:t>x</w:t>
      </w:r>
      <w:r w:rsidRPr="0004172B">
        <w:rPr>
          <w:bCs/>
          <w:sz w:val="28"/>
          <w:szCs w:val="28"/>
          <w:lang w:val="en-US"/>
        </w:rPr>
        <w:t xml:space="preserve">) </w:t>
      </w:r>
      <w:r w:rsidR="00C412E8" w:rsidRPr="00C412E8">
        <w:rPr>
          <w:bCs/>
          <w:sz w:val="28"/>
          <w:szCs w:val="28"/>
          <w:lang w:val="en-US"/>
        </w:rPr>
        <w:t>emissions remain low, ranging between 1 and 5</w:t>
      </w:r>
      <w:r w:rsidR="00C412E8">
        <w:rPr>
          <w:bCs/>
          <w:sz w:val="28"/>
          <w:szCs w:val="28"/>
          <w:lang w:val="en-US"/>
        </w:rPr>
        <w:t xml:space="preserve"> </w:t>
      </w:r>
      <w:r w:rsidRPr="0004172B">
        <w:rPr>
          <w:bCs/>
          <w:sz w:val="28"/>
          <w:szCs w:val="28"/>
          <w:lang w:val="en-US"/>
        </w:rPr>
        <w:t>mg/n</w:t>
      </w:r>
      <w:r w:rsidRPr="00E87486">
        <w:rPr>
          <w:bCs/>
          <w:sz w:val="28"/>
          <w:szCs w:val="28"/>
          <w:lang w:val="en-US"/>
        </w:rPr>
        <w:t>m</w:t>
      </w:r>
      <w:r w:rsidRPr="002D41B8">
        <w:rPr>
          <w:bCs/>
          <w:sz w:val="28"/>
          <w:szCs w:val="28"/>
          <w:vertAlign w:val="superscript"/>
          <w:lang w:val="en-US"/>
        </w:rPr>
        <w:t>3</w:t>
      </w:r>
      <w:r w:rsidRPr="0004172B">
        <w:rPr>
          <w:bCs/>
          <w:sz w:val="28"/>
          <w:szCs w:val="28"/>
          <w:lang w:val="en-US"/>
        </w:rPr>
        <w:t xml:space="preserve">, </w:t>
      </w:r>
      <w:r w:rsidR="00C412E8" w:rsidRPr="00C412E8">
        <w:rPr>
          <w:bCs/>
          <w:sz w:val="28"/>
          <w:szCs w:val="28"/>
          <w:lang w:val="en-US"/>
        </w:rPr>
        <w:t>which is roughly half the typical concentration observed in flue gases. Sulfur present in the fuel primarily exists as hydrogen sulfide</w:t>
      </w:r>
      <w:r w:rsidRPr="0004172B">
        <w:rPr>
          <w:bCs/>
          <w:sz w:val="28"/>
          <w:szCs w:val="28"/>
          <w:lang w:val="en-US"/>
        </w:rPr>
        <w:t xml:space="preserve"> (</w:t>
      </w:r>
      <w:r w:rsidRPr="00E87486">
        <w:rPr>
          <w:bCs/>
          <w:sz w:val="28"/>
          <w:szCs w:val="28"/>
          <w:lang w:val="en-US"/>
        </w:rPr>
        <w:t>H</w:t>
      </w:r>
      <w:r w:rsidRPr="003654AB">
        <w:rPr>
          <w:bCs/>
          <w:sz w:val="28"/>
          <w:szCs w:val="28"/>
          <w:vertAlign w:val="subscript"/>
          <w:lang w:val="en-US"/>
        </w:rPr>
        <w:t>2</w:t>
      </w:r>
      <w:r w:rsidRPr="00E87486">
        <w:rPr>
          <w:bCs/>
          <w:sz w:val="28"/>
          <w:szCs w:val="28"/>
          <w:lang w:val="en-US"/>
        </w:rPr>
        <w:t>S</w:t>
      </w:r>
      <w:r w:rsidRPr="0004172B">
        <w:rPr>
          <w:bCs/>
          <w:sz w:val="28"/>
          <w:szCs w:val="28"/>
          <w:lang w:val="en-US"/>
        </w:rPr>
        <w:t xml:space="preserve">), </w:t>
      </w:r>
      <w:r w:rsidR="00C412E8" w:rsidRPr="00C412E8">
        <w:rPr>
          <w:bCs/>
          <w:sz w:val="28"/>
          <w:szCs w:val="28"/>
          <w:lang w:val="en-US"/>
        </w:rPr>
        <w:t>which volatilizes into the gas phase at around 1200 K with a concentration of 0.14%, while sulfur oxide</w:t>
      </w:r>
      <w:r w:rsidRPr="0004172B">
        <w:rPr>
          <w:bCs/>
          <w:sz w:val="28"/>
          <w:szCs w:val="28"/>
          <w:lang w:val="en-US"/>
        </w:rPr>
        <w:t xml:space="preserve"> (</w:t>
      </w:r>
      <w:r w:rsidRPr="00E87486">
        <w:rPr>
          <w:bCs/>
          <w:sz w:val="28"/>
          <w:szCs w:val="28"/>
          <w:lang w:val="en-US"/>
        </w:rPr>
        <w:t>SO</w:t>
      </w:r>
      <w:r w:rsidRPr="003654AB">
        <w:rPr>
          <w:bCs/>
          <w:sz w:val="28"/>
          <w:szCs w:val="28"/>
          <w:vertAlign w:val="subscript"/>
          <w:lang w:val="en-US"/>
        </w:rPr>
        <w:t>x</w:t>
      </w:r>
      <w:r w:rsidRPr="0004172B">
        <w:rPr>
          <w:bCs/>
          <w:sz w:val="28"/>
          <w:szCs w:val="28"/>
          <w:lang w:val="en-US"/>
        </w:rPr>
        <w:t xml:space="preserve">) </w:t>
      </w:r>
      <w:r w:rsidR="00C412E8" w:rsidRPr="00C412E8">
        <w:rPr>
          <w:bCs/>
          <w:sz w:val="28"/>
          <w:szCs w:val="28"/>
          <w:lang w:val="en-US"/>
        </w:rPr>
        <w:t xml:space="preserve">levels remain minimal, below </w:t>
      </w:r>
      <w:r w:rsidRPr="0004172B">
        <w:rPr>
          <w:bCs/>
          <w:sz w:val="28"/>
          <w:szCs w:val="28"/>
          <w:lang w:val="en-US"/>
        </w:rPr>
        <w:t>1 mg/n</w:t>
      </w:r>
      <w:r w:rsidRPr="00E87486">
        <w:rPr>
          <w:bCs/>
          <w:sz w:val="28"/>
          <w:szCs w:val="28"/>
          <w:lang w:val="en-US"/>
        </w:rPr>
        <w:t>m</w:t>
      </w:r>
      <w:r w:rsidRPr="003654AB">
        <w:rPr>
          <w:bCs/>
          <w:sz w:val="28"/>
          <w:szCs w:val="28"/>
          <w:vertAlign w:val="superscript"/>
          <w:lang w:val="en-US"/>
        </w:rPr>
        <w:t>3</w:t>
      </w:r>
      <w:r w:rsidRPr="0004172B">
        <w:rPr>
          <w:bCs/>
          <w:sz w:val="28"/>
          <w:szCs w:val="28"/>
          <w:lang w:val="en-US"/>
        </w:rPr>
        <w:t>. The study also demonstrates that as temperature increases, the</w:t>
      </w:r>
      <w:r>
        <w:rPr>
          <w:bCs/>
          <w:sz w:val="28"/>
          <w:szCs w:val="28"/>
          <w:lang w:val="en-US"/>
        </w:rPr>
        <w:t xml:space="preserve"> concentration of synthesis gas (</w:t>
      </w:r>
      <w:r w:rsidRPr="0004172B">
        <w:rPr>
          <w:bCs/>
          <w:sz w:val="28"/>
          <w:szCs w:val="28"/>
          <w:lang w:val="en-US"/>
        </w:rPr>
        <w:t>composed primarily of carbon monox</w:t>
      </w:r>
      <w:r>
        <w:rPr>
          <w:bCs/>
          <w:sz w:val="28"/>
          <w:szCs w:val="28"/>
          <w:lang w:val="en-US"/>
        </w:rPr>
        <w:t xml:space="preserve">ide and hydrogen) </w:t>
      </w:r>
      <w:r w:rsidRPr="0004172B">
        <w:rPr>
          <w:bCs/>
          <w:sz w:val="28"/>
          <w:szCs w:val="28"/>
          <w:lang w:val="en-US"/>
        </w:rPr>
        <w:t>rises significantly.</w:t>
      </w:r>
      <w:r>
        <w:rPr>
          <w:bCs/>
          <w:sz w:val="28"/>
          <w:szCs w:val="28"/>
          <w:lang w:val="en-US"/>
        </w:rPr>
        <w:t xml:space="preserve"> The </w:t>
      </w:r>
      <w:r w:rsidR="00F03210" w:rsidRPr="00F03210">
        <w:rPr>
          <w:bCs/>
          <w:sz w:val="28"/>
          <w:szCs w:val="28"/>
          <w:lang w:val="en-US"/>
        </w:rPr>
        <w:t>maximum combined concentration of these components reaches 57.6% at a temperature of 1880 K and a pressure of 0.1 MPa. This temperature regime promotes more complete thermal decomposition of the feedstock and enhances the reactions leading to the formation of the target gaseous products.</w:t>
      </w:r>
      <w:r w:rsidR="00D66E2F">
        <w:rPr>
          <w:bCs/>
          <w:sz w:val="28"/>
          <w:szCs w:val="28"/>
          <w:lang w:val="en-US"/>
        </w:rPr>
        <w:t xml:space="preserve"> Due to th</w:t>
      </w:r>
      <w:r w:rsidR="00D66E2F" w:rsidRPr="00F03210">
        <w:rPr>
          <w:bCs/>
          <w:sz w:val="28"/>
          <w:szCs w:val="28"/>
          <w:lang w:val="en-US"/>
        </w:rPr>
        <w:t>ese conditions were identified as optimal for the efficient progression of the</w:t>
      </w:r>
      <w:r w:rsidR="00D66E2F">
        <w:rPr>
          <w:bCs/>
          <w:sz w:val="28"/>
          <w:szCs w:val="28"/>
          <w:lang w:val="en-US"/>
        </w:rPr>
        <w:t xml:space="preserve"> </w:t>
      </w:r>
      <w:r w:rsidR="00C41162">
        <w:rPr>
          <w:bCs/>
          <w:sz w:val="28"/>
          <w:szCs w:val="28"/>
          <w:lang w:val="en-US"/>
        </w:rPr>
        <w:t>PICS</w:t>
      </w:r>
      <w:r w:rsidR="00D66E2F" w:rsidRPr="00F03210">
        <w:rPr>
          <w:bCs/>
          <w:sz w:val="28"/>
          <w:szCs w:val="28"/>
          <w:lang w:val="en-US"/>
        </w:rPr>
        <w:t xml:space="preserve"> process</w:t>
      </w:r>
      <w:r w:rsidR="00C41162">
        <w:rPr>
          <w:bCs/>
          <w:sz w:val="28"/>
          <w:szCs w:val="28"/>
          <w:lang w:val="en-US"/>
        </w:rPr>
        <w:t>es</w:t>
      </w:r>
      <w:r w:rsidR="00D66E2F" w:rsidRPr="00F03210">
        <w:rPr>
          <w:bCs/>
          <w:sz w:val="28"/>
          <w:szCs w:val="28"/>
          <w:lang w:val="en-US"/>
        </w:rPr>
        <w:t>.</w:t>
      </w:r>
    </w:p>
    <w:p w14:paraId="442E10B4" w14:textId="0D2906BC" w:rsidR="005D46B0" w:rsidRPr="005D46B0" w:rsidRDefault="003C1CDB" w:rsidP="00F32552">
      <w:pPr>
        <w:ind w:firstLine="709"/>
        <w:jc w:val="both"/>
        <w:rPr>
          <w:bCs/>
          <w:sz w:val="28"/>
          <w:szCs w:val="28"/>
          <w:lang w:val="en-US"/>
        </w:rPr>
      </w:pPr>
      <w:r w:rsidRPr="003C1CDB">
        <w:rPr>
          <w:bCs/>
          <w:sz w:val="28"/>
          <w:szCs w:val="28"/>
          <w:lang w:val="en-US"/>
        </w:rPr>
        <w:t>As shown in Figure 2.3, the carbon concentration in the coke residue gradually decreases between 600 and 1500 K. This reduction is attributed to the conversion of carbon into the gas phase through the reactions</w:t>
      </w:r>
      <w:r w:rsidR="006352CB" w:rsidRPr="006352CB">
        <w:rPr>
          <w:bCs/>
          <w:sz w:val="28"/>
          <w:szCs w:val="28"/>
          <w:lang w:val="en-US"/>
        </w:rPr>
        <w:t xml:space="preserve"> C + H</w:t>
      </w:r>
      <w:r w:rsidR="006352CB" w:rsidRPr="006352CB">
        <w:rPr>
          <w:bCs/>
          <w:sz w:val="28"/>
          <w:szCs w:val="28"/>
          <w:vertAlign w:val="subscript"/>
          <w:lang w:val="en-US"/>
        </w:rPr>
        <w:t>2</w:t>
      </w:r>
      <w:r>
        <w:rPr>
          <w:bCs/>
          <w:sz w:val="28"/>
          <w:szCs w:val="28"/>
          <w:lang w:val="en-US"/>
        </w:rPr>
        <w:t xml:space="preserve">O </w:t>
      </w:r>
      <w:r w:rsidRPr="003C1CDB">
        <w:rPr>
          <w:bCs/>
          <w:sz w:val="28"/>
          <w:szCs w:val="28"/>
          <w:lang w:val="en-US"/>
        </w:rPr>
        <w:t>→</w:t>
      </w:r>
      <w:r w:rsidR="006352CB" w:rsidRPr="006352CB">
        <w:rPr>
          <w:bCs/>
          <w:sz w:val="28"/>
          <w:szCs w:val="28"/>
          <w:lang w:val="en-US"/>
        </w:rPr>
        <w:t xml:space="preserve"> CO + H</w:t>
      </w:r>
      <w:r w:rsidR="006352CB" w:rsidRPr="006352CB">
        <w:rPr>
          <w:bCs/>
          <w:sz w:val="28"/>
          <w:szCs w:val="28"/>
          <w:vertAlign w:val="subscript"/>
          <w:lang w:val="en-US"/>
        </w:rPr>
        <w:t>2</w:t>
      </w:r>
      <w:r w:rsidR="006352CB" w:rsidRPr="006352CB">
        <w:rPr>
          <w:bCs/>
          <w:sz w:val="28"/>
          <w:szCs w:val="28"/>
          <w:lang w:val="en-US"/>
        </w:rPr>
        <w:t xml:space="preserve"> and C + CO</w:t>
      </w:r>
      <w:r w:rsidR="006352CB" w:rsidRPr="006352CB">
        <w:rPr>
          <w:bCs/>
          <w:sz w:val="28"/>
          <w:szCs w:val="28"/>
          <w:vertAlign w:val="subscript"/>
          <w:lang w:val="en-US"/>
        </w:rPr>
        <w:t>2</w:t>
      </w:r>
      <w:r>
        <w:rPr>
          <w:bCs/>
          <w:sz w:val="28"/>
          <w:szCs w:val="28"/>
          <w:lang w:val="en-US"/>
        </w:rPr>
        <w:t xml:space="preserve"> </w:t>
      </w:r>
      <w:r w:rsidRPr="003C1CDB">
        <w:rPr>
          <w:bCs/>
          <w:sz w:val="28"/>
          <w:szCs w:val="28"/>
          <w:lang w:val="en-US"/>
        </w:rPr>
        <w:t>→</w:t>
      </w:r>
      <w:r w:rsidR="006352CB" w:rsidRPr="006352CB">
        <w:rPr>
          <w:bCs/>
          <w:sz w:val="28"/>
          <w:szCs w:val="28"/>
          <w:lang w:val="en-US"/>
        </w:rPr>
        <w:t xml:space="preserve"> 2CO.</w:t>
      </w:r>
      <w:r w:rsidR="006F1C65" w:rsidRPr="00E87486">
        <w:rPr>
          <w:bCs/>
          <w:sz w:val="28"/>
          <w:szCs w:val="28"/>
          <w:lang w:val="en-US"/>
        </w:rPr>
        <w:t xml:space="preserve"> When the temperature is increased, the carbon concentration in the mineral mass of coal drops to zero after an increase in temperature. This is because of the reduction in carbon oxides within the mineral mass. </w:t>
      </w:r>
      <w:r w:rsidR="005D46B0" w:rsidRPr="005D46B0">
        <w:rPr>
          <w:bCs/>
          <w:sz w:val="28"/>
          <w:szCs w:val="28"/>
          <w:lang w:val="en-US"/>
        </w:rPr>
        <w:t>As a result of the reaction represented by the general equation</w:t>
      </w:r>
      <w:r w:rsidR="006F1C65" w:rsidRPr="00E87486">
        <w:rPr>
          <w:bCs/>
          <w:sz w:val="28"/>
          <w:szCs w:val="28"/>
          <w:lang w:val="en-US"/>
        </w:rPr>
        <w:t xml:space="preserve"> Ме</w:t>
      </w:r>
      <w:r w:rsidR="006F1C65" w:rsidRPr="002D41B8">
        <w:rPr>
          <w:bCs/>
          <w:sz w:val="28"/>
          <w:szCs w:val="28"/>
          <w:vertAlign w:val="subscript"/>
          <w:lang w:val="en-US"/>
        </w:rPr>
        <w:t>х</w:t>
      </w:r>
      <w:r w:rsidR="006F1C65" w:rsidRPr="00E87486">
        <w:rPr>
          <w:bCs/>
          <w:sz w:val="28"/>
          <w:szCs w:val="28"/>
          <w:lang w:val="en-US"/>
        </w:rPr>
        <w:t>О</w:t>
      </w:r>
      <w:r w:rsidR="006F1C65" w:rsidRPr="002D41B8">
        <w:rPr>
          <w:bCs/>
          <w:sz w:val="28"/>
          <w:szCs w:val="28"/>
          <w:vertAlign w:val="subscript"/>
          <w:lang w:val="en-US"/>
        </w:rPr>
        <w:t>y</w:t>
      </w:r>
      <w:r w:rsidR="00856867">
        <w:rPr>
          <w:bCs/>
          <w:sz w:val="28"/>
          <w:szCs w:val="28"/>
          <w:lang w:val="en-US"/>
        </w:rPr>
        <w:t xml:space="preserve"> </w:t>
      </w:r>
      <w:r w:rsidR="006F1C65" w:rsidRPr="00E87486">
        <w:rPr>
          <w:bCs/>
          <w:sz w:val="28"/>
          <w:szCs w:val="28"/>
          <w:lang w:val="en-US"/>
        </w:rPr>
        <w:t>+</w:t>
      </w:r>
      <w:r w:rsidR="00856867">
        <w:rPr>
          <w:bCs/>
          <w:sz w:val="28"/>
          <w:szCs w:val="28"/>
          <w:lang w:val="en-US"/>
        </w:rPr>
        <w:t xml:space="preserve"> </w:t>
      </w:r>
      <w:r w:rsidR="006F1C65" w:rsidRPr="00E87486">
        <w:rPr>
          <w:bCs/>
          <w:sz w:val="28"/>
          <w:szCs w:val="28"/>
          <w:lang w:val="en-US"/>
        </w:rPr>
        <w:t>yС</w:t>
      </w:r>
      <w:r w:rsidR="00856867">
        <w:rPr>
          <w:bCs/>
          <w:sz w:val="28"/>
          <w:szCs w:val="28"/>
          <w:lang w:val="en-US"/>
        </w:rPr>
        <w:t xml:space="preserve"> </w:t>
      </w:r>
      <w:r w:rsidR="005D46B0" w:rsidRPr="003C1CDB">
        <w:rPr>
          <w:bCs/>
          <w:sz w:val="28"/>
          <w:szCs w:val="28"/>
          <w:lang w:val="en-US"/>
        </w:rPr>
        <w:t>→</w:t>
      </w:r>
      <w:r w:rsidR="00856867">
        <w:rPr>
          <w:bCs/>
          <w:sz w:val="28"/>
          <w:szCs w:val="28"/>
          <w:lang w:val="en-US"/>
        </w:rPr>
        <w:t xml:space="preserve"> </w:t>
      </w:r>
      <w:r w:rsidR="006F1C65" w:rsidRPr="00E87486">
        <w:rPr>
          <w:bCs/>
          <w:sz w:val="28"/>
          <w:szCs w:val="28"/>
          <w:lang w:val="en-US"/>
        </w:rPr>
        <w:t>xMe</w:t>
      </w:r>
      <w:r w:rsidR="00856867">
        <w:rPr>
          <w:bCs/>
          <w:sz w:val="28"/>
          <w:szCs w:val="28"/>
          <w:lang w:val="en-US"/>
        </w:rPr>
        <w:t xml:space="preserve"> </w:t>
      </w:r>
      <w:r w:rsidR="006F1C65" w:rsidRPr="00E87486">
        <w:rPr>
          <w:bCs/>
          <w:sz w:val="28"/>
          <w:szCs w:val="28"/>
          <w:lang w:val="en-US"/>
        </w:rPr>
        <w:t>+</w:t>
      </w:r>
      <w:r w:rsidR="00856867">
        <w:rPr>
          <w:bCs/>
          <w:sz w:val="28"/>
          <w:szCs w:val="28"/>
          <w:lang w:val="en-US"/>
        </w:rPr>
        <w:t xml:space="preserve"> </w:t>
      </w:r>
      <w:r w:rsidR="006F1C65" w:rsidRPr="00E87486">
        <w:rPr>
          <w:bCs/>
          <w:sz w:val="28"/>
          <w:szCs w:val="28"/>
          <w:lang w:val="en-US"/>
        </w:rPr>
        <w:t xml:space="preserve">yСО, where Me </w:t>
      </w:r>
      <w:r w:rsidR="005D46B0" w:rsidRPr="005D46B0">
        <w:rPr>
          <w:bCs/>
          <w:sz w:val="28"/>
          <w:szCs w:val="28"/>
          <w:lang w:val="en-US"/>
        </w:rPr>
        <w:t>denotes</w:t>
      </w:r>
      <w:r w:rsidR="006F1C65" w:rsidRPr="00E87486">
        <w:rPr>
          <w:bCs/>
          <w:sz w:val="28"/>
          <w:szCs w:val="28"/>
          <w:lang w:val="en-US"/>
        </w:rPr>
        <w:t xml:space="preserve"> a metal or metalloid and </w:t>
      </w:r>
      <w:r w:rsidR="006F1C65" w:rsidRPr="005D46B0">
        <w:rPr>
          <w:bCs/>
          <w:i/>
          <w:sz w:val="28"/>
          <w:szCs w:val="28"/>
          <w:lang w:val="en-US"/>
        </w:rPr>
        <w:t>x</w:t>
      </w:r>
      <w:r w:rsidR="006F1C65" w:rsidRPr="00E87486">
        <w:rPr>
          <w:bCs/>
          <w:sz w:val="28"/>
          <w:szCs w:val="28"/>
          <w:lang w:val="en-US"/>
        </w:rPr>
        <w:t xml:space="preserve"> and </w:t>
      </w:r>
      <w:r w:rsidR="006F1C65" w:rsidRPr="005D46B0">
        <w:rPr>
          <w:bCs/>
          <w:i/>
          <w:sz w:val="28"/>
          <w:szCs w:val="28"/>
          <w:lang w:val="en-US"/>
        </w:rPr>
        <w:t>y</w:t>
      </w:r>
      <w:r w:rsidR="006F1C65" w:rsidRPr="00E87486">
        <w:rPr>
          <w:bCs/>
          <w:sz w:val="28"/>
          <w:szCs w:val="28"/>
          <w:lang w:val="en-US"/>
        </w:rPr>
        <w:t xml:space="preserve"> are stoichiometric coefficients, </w:t>
      </w:r>
      <w:r w:rsidR="005D46B0" w:rsidRPr="005D46B0">
        <w:rPr>
          <w:bCs/>
          <w:sz w:val="28"/>
          <w:szCs w:val="28"/>
          <w:lang w:val="en-US"/>
        </w:rPr>
        <w:t>carbon oxides within the coal's mi</w:t>
      </w:r>
      <w:r w:rsidR="005D46B0">
        <w:rPr>
          <w:bCs/>
          <w:sz w:val="28"/>
          <w:szCs w:val="28"/>
          <w:lang w:val="en-US"/>
        </w:rPr>
        <w:t>neral matrix undergo reduction.</w:t>
      </w:r>
      <w:r w:rsidR="005D46B0">
        <w:rPr>
          <w:bCs/>
          <w:sz w:val="28"/>
          <w:szCs w:val="28"/>
          <w:lang w:val="kk-KZ"/>
        </w:rPr>
        <w:t xml:space="preserve"> </w:t>
      </w:r>
      <w:r w:rsidR="005D46B0" w:rsidRPr="005D46B0">
        <w:rPr>
          <w:bCs/>
          <w:sz w:val="28"/>
          <w:szCs w:val="28"/>
          <w:lang w:val="en-US"/>
        </w:rPr>
        <w:t>This reaction pathway includes not only the reduction of mineral oxides but also leads to the formation of compounds such as aluminum nitride (AlN) and silicon carbide (SiC). In the temperature range of 300–1700 K, the predominant components of the condensed phase are silica (</w:t>
      </w:r>
      <w:r w:rsidR="005D46B0" w:rsidRPr="006465DB">
        <w:rPr>
          <w:bCs/>
          <w:sz w:val="28"/>
          <w:szCs w:val="28"/>
          <w:lang w:val="en-US"/>
        </w:rPr>
        <w:t>SiO</w:t>
      </w:r>
      <w:r w:rsidR="005D46B0" w:rsidRPr="00932454">
        <w:rPr>
          <w:bCs/>
          <w:sz w:val="28"/>
          <w:szCs w:val="28"/>
          <w:vertAlign w:val="subscript"/>
          <w:lang w:val="en-US"/>
        </w:rPr>
        <w:t>2</w:t>
      </w:r>
      <w:r w:rsidR="005D46B0" w:rsidRPr="005D46B0">
        <w:rPr>
          <w:bCs/>
          <w:sz w:val="28"/>
          <w:szCs w:val="28"/>
          <w:lang w:val="en-US"/>
        </w:rPr>
        <w:t>) and alumina (</w:t>
      </w:r>
      <w:r w:rsidR="005D46B0" w:rsidRPr="006465DB">
        <w:rPr>
          <w:bCs/>
          <w:sz w:val="28"/>
          <w:szCs w:val="28"/>
          <w:lang w:val="en-US"/>
        </w:rPr>
        <w:t>Al</w:t>
      </w:r>
      <w:r w:rsidR="005D46B0" w:rsidRPr="00932454">
        <w:rPr>
          <w:bCs/>
          <w:sz w:val="28"/>
          <w:szCs w:val="28"/>
          <w:vertAlign w:val="subscript"/>
          <w:lang w:val="en-US"/>
        </w:rPr>
        <w:t>2</w:t>
      </w:r>
      <w:r w:rsidR="005D46B0" w:rsidRPr="006465DB">
        <w:rPr>
          <w:bCs/>
          <w:sz w:val="28"/>
          <w:szCs w:val="28"/>
          <w:lang w:val="en-US"/>
        </w:rPr>
        <w:t>O</w:t>
      </w:r>
      <w:r w:rsidR="005D46B0" w:rsidRPr="00932454">
        <w:rPr>
          <w:bCs/>
          <w:sz w:val="28"/>
          <w:szCs w:val="28"/>
          <w:vertAlign w:val="subscript"/>
          <w:lang w:val="en-US"/>
        </w:rPr>
        <w:t>3</w:t>
      </w:r>
      <w:r w:rsidR="005D46B0" w:rsidRPr="005D46B0">
        <w:rPr>
          <w:bCs/>
          <w:sz w:val="28"/>
          <w:szCs w:val="28"/>
          <w:lang w:val="en-US"/>
        </w:rPr>
        <w:t>), with concentrations reaching approximately 9% and 6% at 1400 K, respectively. Minor phases include compounds of iron (e.g., FeS, FeS</w:t>
      </w:r>
      <w:r w:rsidR="005D46B0" w:rsidRPr="005D46B0">
        <w:rPr>
          <w:bCs/>
          <w:sz w:val="28"/>
          <w:szCs w:val="28"/>
          <w:vertAlign w:val="subscript"/>
          <w:lang w:val="en-US"/>
        </w:rPr>
        <w:t>2</w:t>
      </w:r>
      <w:r w:rsidR="005D46B0" w:rsidRPr="005D46B0">
        <w:rPr>
          <w:bCs/>
          <w:sz w:val="28"/>
          <w:szCs w:val="28"/>
          <w:lang w:val="en-US"/>
        </w:rPr>
        <w:t>, Fe</w:t>
      </w:r>
      <w:r w:rsidR="005D46B0" w:rsidRPr="005D46B0">
        <w:rPr>
          <w:bCs/>
          <w:sz w:val="28"/>
          <w:szCs w:val="28"/>
          <w:vertAlign w:val="subscript"/>
          <w:lang w:val="en-US"/>
        </w:rPr>
        <w:t>3</w:t>
      </w:r>
      <w:r w:rsidR="005D46B0" w:rsidRPr="005D46B0">
        <w:rPr>
          <w:bCs/>
          <w:sz w:val="28"/>
          <w:szCs w:val="28"/>
          <w:lang w:val="en-US"/>
        </w:rPr>
        <w:t>C, Fe</w:t>
      </w:r>
      <w:r w:rsidR="005D46B0" w:rsidRPr="005D46B0">
        <w:rPr>
          <w:bCs/>
          <w:sz w:val="28"/>
          <w:szCs w:val="28"/>
          <w:vertAlign w:val="subscript"/>
          <w:lang w:val="en-US"/>
        </w:rPr>
        <w:t>3</w:t>
      </w:r>
      <w:r w:rsidR="005D46B0" w:rsidRPr="005D46B0">
        <w:rPr>
          <w:bCs/>
          <w:sz w:val="28"/>
          <w:szCs w:val="28"/>
          <w:lang w:val="en-US"/>
        </w:rPr>
        <w:t>O</w:t>
      </w:r>
      <w:r w:rsidR="005D46B0" w:rsidRPr="005D46B0">
        <w:rPr>
          <w:bCs/>
          <w:sz w:val="28"/>
          <w:szCs w:val="28"/>
          <w:vertAlign w:val="subscript"/>
          <w:lang w:val="en-US"/>
        </w:rPr>
        <w:t>4</w:t>
      </w:r>
      <w:r w:rsidR="005D46B0" w:rsidRPr="005D46B0">
        <w:rPr>
          <w:bCs/>
          <w:sz w:val="28"/>
          <w:szCs w:val="28"/>
          <w:lang w:val="en-US"/>
        </w:rPr>
        <w:t>), magnesium (e.g., MgAl</w:t>
      </w:r>
      <w:r w:rsidR="005D46B0" w:rsidRPr="005D46B0">
        <w:rPr>
          <w:bCs/>
          <w:sz w:val="28"/>
          <w:szCs w:val="28"/>
          <w:vertAlign w:val="subscript"/>
          <w:lang w:val="en-US"/>
        </w:rPr>
        <w:t>2</w:t>
      </w:r>
      <w:r w:rsidR="005D46B0" w:rsidRPr="005D46B0">
        <w:rPr>
          <w:bCs/>
          <w:sz w:val="28"/>
          <w:szCs w:val="28"/>
          <w:lang w:val="en-US"/>
        </w:rPr>
        <w:t>O</w:t>
      </w:r>
      <w:r w:rsidR="005D46B0" w:rsidRPr="005D46B0">
        <w:rPr>
          <w:bCs/>
          <w:sz w:val="28"/>
          <w:szCs w:val="28"/>
          <w:vertAlign w:val="subscript"/>
          <w:lang w:val="en-US"/>
        </w:rPr>
        <w:t>4</w:t>
      </w:r>
      <w:r w:rsidR="005D46B0" w:rsidRPr="005D46B0">
        <w:rPr>
          <w:bCs/>
          <w:sz w:val="28"/>
          <w:szCs w:val="28"/>
          <w:lang w:val="en-US"/>
        </w:rPr>
        <w:t>, MgSiO</w:t>
      </w:r>
      <w:r w:rsidR="005D46B0" w:rsidRPr="005D46B0">
        <w:rPr>
          <w:bCs/>
          <w:sz w:val="28"/>
          <w:szCs w:val="28"/>
          <w:vertAlign w:val="subscript"/>
          <w:lang w:val="en-US"/>
        </w:rPr>
        <w:t>3</w:t>
      </w:r>
      <w:r w:rsidR="005D46B0" w:rsidRPr="005D46B0">
        <w:rPr>
          <w:bCs/>
          <w:sz w:val="28"/>
          <w:szCs w:val="28"/>
          <w:lang w:val="en-US"/>
        </w:rPr>
        <w:t>), and calcium (e.g., CaSiO</w:t>
      </w:r>
      <w:r w:rsidR="005D46B0" w:rsidRPr="005D46B0">
        <w:rPr>
          <w:bCs/>
          <w:sz w:val="28"/>
          <w:szCs w:val="28"/>
          <w:vertAlign w:val="subscript"/>
          <w:lang w:val="en-US"/>
        </w:rPr>
        <w:t>3</w:t>
      </w:r>
      <w:r w:rsidR="005D46B0" w:rsidRPr="005D46B0">
        <w:rPr>
          <w:bCs/>
          <w:sz w:val="28"/>
          <w:szCs w:val="28"/>
          <w:lang w:val="en-US"/>
        </w:rPr>
        <w:t>, CaS), each present at concentrations below 1%. Above 1700 K, silicon carbide (SiC) emerges as a distinct component of the condensed phase.</w:t>
      </w:r>
    </w:p>
    <w:p w14:paraId="798DAD77" w14:textId="33B2CFA9" w:rsidR="00984B26" w:rsidRPr="00442784" w:rsidRDefault="00303A24" w:rsidP="00F32552">
      <w:pPr>
        <w:ind w:firstLine="709"/>
        <w:jc w:val="both"/>
        <w:rPr>
          <w:bCs/>
          <w:sz w:val="28"/>
          <w:szCs w:val="28"/>
          <w:lang w:val="en-US"/>
        </w:rPr>
      </w:pPr>
      <w:r w:rsidRPr="00303A24">
        <w:rPr>
          <w:bCs/>
          <w:sz w:val="28"/>
          <w:szCs w:val="28"/>
          <w:lang w:val="en-US"/>
        </w:rPr>
        <w:t>As illustrated in Figure 2.4, methane (</w:t>
      </w:r>
      <w:r w:rsidRPr="006352CB">
        <w:rPr>
          <w:bCs/>
          <w:sz w:val="28"/>
          <w:szCs w:val="28"/>
          <w:lang w:val="en-US"/>
        </w:rPr>
        <w:t>CH</w:t>
      </w:r>
      <w:r w:rsidRPr="006352CB">
        <w:rPr>
          <w:bCs/>
          <w:sz w:val="28"/>
          <w:szCs w:val="28"/>
          <w:vertAlign w:val="subscript"/>
          <w:lang w:val="en-US"/>
        </w:rPr>
        <w:t>4</w:t>
      </w:r>
      <w:r w:rsidRPr="00303A24">
        <w:rPr>
          <w:bCs/>
          <w:sz w:val="28"/>
          <w:szCs w:val="28"/>
          <w:lang w:val="en-US"/>
        </w:rPr>
        <w:t xml:space="preserve">) </w:t>
      </w:r>
      <w:r w:rsidR="00C90206" w:rsidRPr="00C90206">
        <w:rPr>
          <w:bCs/>
          <w:sz w:val="28"/>
          <w:szCs w:val="28"/>
          <w:lang w:val="en-US"/>
        </w:rPr>
        <w:t>concentrations decrease with rising temperature, while the concentrations of carbon</w:t>
      </w:r>
      <w:r w:rsidRPr="00303A24">
        <w:rPr>
          <w:bCs/>
          <w:sz w:val="28"/>
          <w:szCs w:val="28"/>
          <w:lang w:val="en-US"/>
        </w:rPr>
        <w:t xml:space="preserve"> monoxide (CO) and hydrogen (</w:t>
      </w:r>
      <w:r w:rsidR="00103789" w:rsidRPr="006352CB">
        <w:rPr>
          <w:bCs/>
          <w:sz w:val="28"/>
          <w:szCs w:val="28"/>
          <w:lang w:val="en-US"/>
        </w:rPr>
        <w:t>H</w:t>
      </w:r>
      <w:r w:rsidR="00103789" w:rsidRPr="006352CB">
        <w:rPr>
          <w:bCs/>
          <w:sz w:val="28"/>
          <w:szCs w:val="28"/>
          <w:vertAlign w:val="subscript"/>
          <w:lang w:val="en-US"/>
        </w:rPr>
        <w:t>2</w:t>
      </w:r>
      <w:r w:rsidRPr="00303A24">
        <w:rPr>
          <w:bCs/>
          <w:sz w:val="28"/>
          <w:szCs w:val="28"/>
          <w:lang w:val="en-US"/>
        </w:rPr>
        <w:t xml:space="preserve">) </w:t>
      </w:r>
      <w:r w:rsidR="00C90206" w:rsidRPr="00442784">
        <w:rPr>
          <w:bCs/>
          <w:sz w:val="28"/>
          <w:szCs w:val="28"/>
          <w:lang w:val="en-US"/>
        </w:rPr>
        <w:t>increase correspondingly</w:t>
      </w:r>
      <w:r w:rsidRPr="00303A24">
        <w:rPr>
          <w:bCs/>
          <w:sz w:val="28"/>
          <w:szCs w:val="28"/>
          <w:lang w:val="en-US"/>
        </w:rPr>
        <w:t xml:space="preserve">. At a </w:t>
      </w:r>
      <w:r w:rsidR="00442784">
        <w:rPr>
          <w:bCs/>
          <w:sz w:val="28"/>
          <w:szCs w:val="28"/>
          <w:lang w:val="en-US"/>
        </w:rPr>
        <w:t>T</w:t>
      </w:r>
      <w:r w:rsidR="00962AB4">
        <w:rPr>
          <w:bCs/>
          <w:sz w:val="28"/>
          <w:szCs w:val="28"/>
          <w:lang w:val="en-US"/>
        </w:rPr>
        <w:t xml:space="preserve"> </w:t>
      </w:r>
      <w:r w:rsidR="00442784">
        <w:rPr>
          <w:bCs/>
          <w:sz w:val="28"/>
          <w:szCs w:val="28"/>
          <w:lang w:val="en-US"/>
        </w:rPr>
        <w:t>=</w:t>
      </w:r>
      <w:r w:rsidR="00962AB4">
        <w:rPr>
          <w:bCs/>
          <w:sz w:val="28"/>
          <w:szCs w:val="28"/>
          <w:lang w:val="en-US"/>
        </w:rPr>
        <w:t xml:space="preserve"> </w:t>
      </w:r>
      <w:r w:rsidRPr="00303A24">
        <w:rPr>
          <w:bCs/>
          <w:sz w:val="28"/>
          <w:szCs w:val="28"/>
          <w:lang w:val="en-US"/>
        </w:rPr>
        <w:t xml:space="preserve">900 K, </w:t>
      </w:r>
      <w:r w:rsidR="00442784" w:rsidRPr="00442784">
        <w:rPr>
          <w:bCs/>
          <w:sz w:val="28"/>
          <w:szCs w:val="28"/>
          <w:lang w:val="en-US"/>
        </w:rPr>
        <w:t>the high-reactivity thermochemical fuel (HRDF) primarily consists of synthesis gas</w:t>
      </w:r>
      <w:r w:rsidRPr="00303A24">
        <w:rPr>
          <w:bCs/>
          <w:sz w:val="28"/>
          <w:szCs w:val="28"/>
          <w:lang w:val="en-US"/>
        </w:rPr>
        <w:t xml:space="preserve"> (CO + </w:t>
      </w:r>
      <w:r w:rsidR="00103789" w:rsidRPr="00E87486">
        <w:rPr>
          <w:bCs/>
          <w:sz w:val="28"/>
          <w:szCs w:val="28"/>
          <w:lang w:val="en-US"/>
        </w:rPr>
        <w:t>H</w:t>
      </w:r>
      <w:r w:rsidR="00103789" w:rsidRPr="002D41B8">
        <w:rPr>
          <w:bCs/>
          <w:sz w:val="28"/>
          <w:szCs w:val="28"/>
          <w:vertAlign w:val="subscript"/>
          <w:lang w:val="en-US"/>
        </w:rPr>
        <w:t>2</w:t>
      </w:r>
      <w:r w:rsidRPr="00303A24">
        <w:rPr>
          <w:bCs/>
          <w:sz w:val="28"/>
          <w:szCs w:val="28"/>
          <w:lang w:val="en-US"/>
        </w:rPr>
        <w:t xml:space="preserve">) </w:t>
      </w:r>
      <w:r w:rsidR="00442784" w:rsidRPr="00442784">
        <w:rPr>
          <w:bCs/>
          <w:sz w:val="28"/>
          <w:szCs w:val="28"/>
          <w:lang w:val="en-US"/>
        </w:rPr>
        <w:t>and elemental carbon (C), with mass fractions of 30.1% and 7.6%, respectively. Additionally, the combustion heat of the HRDF produced by this process reaches 14,020 kJ/kg. When the physical enthalpy of the HRDF is taken into account, the total energy content rises to 16,490 kJ/kg, highlighting the material’s significant flammability upon introduction into the combustion chamber.</w:t>
      </w:r>
    </w:p>
    <w:p w14:paraId="4BEC0670" w14:textId="4DABF898" w:rsidR="006F1C65" w:rsidRDefault="00C7642F" w:rsidP="00F32552">
      <w:pPr>
        <w:ind w:firstLine="709"/>
        <w:jc w:val="both"/>
        <w:rPr>
          <w:bCs/>
          <w:sz w:val="28"/>
          <w:szCs w:val="28"/>
          <w:lang w:val="en-US"/>
        </w:rPr>
      </w:pPr>
      <w:r w:rsidRPr="00C7642F">
        <w:rPr>
          <w:bCs/>
          <w:sz w:val="28"/>
          <w:szCs w:val="28"/>
          <w:lang w:val="en-US"/>
        </w:rPr>
        <w:t xml:space="preserve">During the ETCPF process, the initially low-reactivity coal undergoes a transformation into a fuel with significantly enhanced reactivity, enabling it to reach its ignition temperature more readily. </w:t>
      </w:r>
      <w:r w:rsidR="000502A2" w:rsidRPr="000502A2">
        <w:rPr>
          <w:bCs/>
          <w:sz w:val="28"/>
          <w:szCs w:val="28"/>
          <w:lang w:val="en-US"/>
        </w:rPr>
        <w:t xml:space="preserve">Upon mixing with secondary air within the furnace chamber, the fuel ignites vigorously and sustains combustion independently, eliminating the need for auxiliary oil-based ignition. </w:t>
      </w:r>
      <w:r w:rsidR="00984B26" w:rsidRPr="00984B26">
        <w:rPr>
          <w:bCs/>
          <w:sz w:val="28"/>
          <w:szCs w:val="28"/>
          <w:lang w:val="en-US"/>
        </w:rPr>
        <w:t xml:space="preserve">There is a strong correlation between the composition of the original technological mixture and the composition of the final </w:t>
      </w:r>
      <w:r w:rsidR="00453E86">
        <w:rPr>
          <w:bCs/>
          <w:sz w:val="28"/>
          <w:szCs w:val="28"/>
          <w:lang w:val="en-US"/>
        </w:rPr>
        <w:t>ETCPF</w:t>
      </w:r>
      <w:r w:rsidR="00984B26" w:rsidRPr="00984B26">
        <w:rPr>
          <w:bCs/>
          <w:sz w:val="28"/>
          <w:szCs w:val="28"/>
          <w:lang w:val="en-US"/>
        </w:rPr>
        <w:t xml:space="preserve"> products (gas and condensed phases) in determining the degree of carbon gasification as well as the specific energy costs. The energy efficiency of this process is demonstrated by these data.</w:t>
      </w:r>
    </w:p>
    <w:p w14:paraId="643D37A4" w14:textId="36B3F465" w:rsidR="00F03210" w:rsidRDefault="00F03210" w:rsidP="00F03210">
      <w:pPr>
        <w:jc w:val="both"/>
        <w:rPr>
          <w:bCs/>
          <w:sz w:val="28"/>
          <w:szCs w:val="28"/>
          <w:lang w:val="en-US"/>
        </w:rPr>
      </w:pPr>
    </w:p>
    <w:p w14:paraId="207B6B8A" w14:textId="77777777" w:rsidR="00F03210" w:rsidRDefault="00F03210" w:rsidP="00F03210">
      <w:pPr>
        <w:keepNext/>
        <w:jc w:val="center"/>
        <w:rPr>
          <w:noProof/>
          <w:sz w:val="28"/>
          <w:szCs w:val="28"/>
          <w:lang w:val="en-US" w:eastAsia="en-US"/>
        </w:rPr>
      </w:pPr>
      <w:r>
        <w:rPr>
          <w:noProof/>
          <w:sz w:val="28"/>
          <w:szCs w:val="28"/>
        </w:rPr>
        <w:drawing>
          <wp:inline distT="0" distB="0" distL="0" distR="0" wp14:anchorId="44F32B34" wp14:editId="75203E22">
            <wp:extent cx="3960000" cy="3247200"/>
            <wp:effectExtent l="0" t="0" r="2540" b="0"/>
            <wp:docPr id="15" name="Рисунок 15" descr="G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Gas"/>
                    <pic:cNvPicPr>
                      <a:picLocks noChangeAspect="1" noChangeArrowheads="1"/>
                    </pic:cNvPicPr>
                  </pic:nvPicPr>
                  <pic:blipFill>
                    <a:blip r:embed="rId42">
                      <a:extLst>
                        <a:ext uri="{28A0092B-C50C-407E-A947-70E740481C1C}">
                          <a14:useLocalDpi xmlns:a14="http://schemas.microsoft.com/office/drawing/2010/main" val="0"/>
                        </a:ext>
                      </a:extLst>
                    </a:blip>
                    <a:srcRect l="4189" t="5411" r="8145" b="2002"/>
                    <a:stretch>
                      <a:fillRect/>
                    </a:stretch>
                  </pic:blipFill>
                  <pic:spPr bwMode="auto">
                    <a:xfrm>
                      <a:off x="0" y="0"/>
                      <a:ext cx="3960000" cy="3247200"/>
                    </a:xfrm>
                    <a:prstGeom prst="rect">
                      <a:avLst/>
                    </a:prstGeom>
                    <a:noFill/>
                    <a:ln>
                      <a:noFill/>
                    </a:ln>
                  </pic:spPr>
                </pic:pic>
              </a:graphicData>
            </a:graphic>
          </wp:inline>
        </w:drawing>
      </w:r>
    </w:p>
    <w:p w14:paraId="39D94375" w14:textId="77777777" w:rsidR="00F03210" w:rsidRPr="0071020D" w:rsidRDefault="00F03210" w:rsidP="00F03210">
      <w:pPr>
        <w:keepNext/>
        <w:jc w:val="center"/>
        <w:rPr>
          <w:sz w:val="28"/>
          <w:szCs w:val="28"/>
          <w:lang w:val="en-US"/>
        </w:rPr>
      </w:pPr>
    </w:p>
    <w:p w14:paraId="5EFDAD6E" w14:textId="7E8D55F7" w:rsidR="00F03210" w:rsidRPr="00954297" w:rsidRDefault="00F03210" w:rsidP="00F03210">
      <w:pPr>
        <w:keepNext/>
        <w:ind w:firstLine="567"/>
        <w:jc w:val="center"/>
        <w:rPr>
          <w:sz w:val="28"/>
          <w:szCs w:val="28"/>
          <w:lang w:val="en-US"/>
        </w:rPr>
      </w:pPr>
      <w:r w:rsidRPr="00D66D68">
        <w:rPr>
          <w:sz w:val="28"/>
          <w:szCs w:val="28"/>
          <w:lang w:val="en-US"/>
        </w:rPr>
        <w:t xml:space="preserve">Figure </w:t>
      </w:r>
      <w:r>
        <w:rPr>
          <w:sz w:val="28"/>
          <w:szCs w:val="28"/>
          <w:lang w:val="en-US"/>
        </w:rPr>
        <w:t>2.2 –</w:t>
      </w:r>
      <w:r w:rsidRPr="00D66D68">
        <w:rPr>
          <w:sz w:val="28"/>
          <w:szCs w:val="28"/>
          <w:lang w:val="en-US"/>
        </w:rPr>
        <w:t xml:space="preserve"> </w:t>
      </w:r>
      <w:r w:rsidR="00954297">
        <w:rPr>
          <w:sz w:val="28"/>
          <w:szCs w:val="28"/>
          <w:lang w:val="en-US"/>
        </w:rPr>
        <w:t>Temperature-dependent variation in gas-phase component concentrations during the PICS p</w:t>
      </w:r>
      <w:r w:rsidR="00954297" w:rsidRPr="00954297">
        <w:rPr>
          <w:sz w:val="28"/>
          <w:szCs w:val="28"/>
          <w:lang w:val="en-US"/>
        </w:rPr>
        <w:t>rocess</w:t>
      </w:r>
      <w:r w:rsidR="00954297">
        <w:rPr>
          <w:sz w:val="28"/>
          <w:szCs w:val="28"/>
          <w:lang w:val="en-US"/>
        </w:rPr>
        <w:t>es</w:t>
      </w:r>
      <w:r w:rsidR="003A53B2">
        <w:rPr>
          <w:sz w:val="28"/>
          <w:szCs w:val="28"/>
          <w:lang w:val="en-US"/>
        </w:rPr>
        <w:t xml:space="preserve"> [29]</w:t>
      </w:r>
    </w:p>
    <w:p w14:paraId="46E7013B" w14:textId="692C32C9" w:rsidR="00F03210" w:rsidRDefault="00F03210" w:rsidP="00F03210">
      <w:pPr>
        <w:jc w:val="both"/>
        <w:rPr>
          <w:bCs/>
          <w:sz w:val="28"/>
          <w:szCs w:val="28"/>
          <w:lang w:val="en-US"/>
        </w:rPr>
      </w:pPr>
    </w:p>
    <w:p w14:paraId="31BBAC27" w14:textId="692C32C9" w:rsidR="00F03210" w:rsidRDefault="00F03210" w:rsidP="00F03210">
      <w:pPr>
        <w:keepNext/>
        <w:jc w:val="center"/>
        <w:rPr>
          <w:bCs/>
          <w:sz w:val="28"/>
          <w:szCs w:val="28"/>
          <w:lang w:val="en-US"/>
        </w:rPr>
      </w:pPr>
      <w:r>
        <w:rPr>
          <w:bCs/>
          <w:noProof/>
          <w:sz w:val="28"/>
          <w:szCs w:val="28"/>
        </w:rPr>
        <w:drawing>
          <wp:inline distT="0" distB="0" distL="0" distR="0" wp14:anchorId="7FC3A8C1" wp14:editId="6F12D5CF">
            <wp:extent cx="3960000" cy="3186000"/>
            <wp:effectExtent l="0" t="0" r="2540" b="0"/>
            <wp:docPr id="11" name="Рисунок 11" descr="Condens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ondensed"/>
                    <pic:cNvPicPr>
                      <a:picLocks noChangeAspect="1" noChangeArrowheads="1"/>
                    </pic:cNvPicPr>
                  </pic:nvPicPr>
                  <pic:blipFill rotWithShape="1">
                    <a:blip r:embed="rId43" cstate="print">
                      <a:extLst>
                        <a:ext uri="{28A0092B-C50C-407E-A947-70E740481C1C}">
                          <a14:useLocalDpi xmlns:a14="http://schemas.microsoft.com/office/drawing/2010/main" val="0"/>
                        </a:ext>
                      </a:extLst>
                    </a:blip>
                    <a:srcRect l="4544" t="6071" r="8469" b="3193"/>
                    <a:stretch/>
                  </pic:blipFill>
                  <pic:spPr bwMode="auto">
                    <a:xfrm>
                      <a:off x="0" y="0"/>
                      <a:ext cx="3960000" cy="3186000"/>
                    </a:xfrm>
                    <a:prstGeom prst="rect">
                      <a:avLst/>
                    </a:prstGeom>
                    <a:noFill/>
                    <a:ln>
                      <a:noFill/>
                    </a:ln>
                    <a:extLst>
                      <a:ext uri="{53640926-AAD7-44D8-BBD7-CCE9431645EC}">
                        <a14:shadowObscured xmlns:a14="http://schemas.microsoft.com/office/drawing/2010/main"/>
                      </a:ext>
                    </a:extLst>
                  </pic:spPr>
                </pic:pic>
              </a:graphicData>
            </a:graphic>
          </wp:inline>
        </w:drawing>
      </w:r>
    </w:p>
    <w:p w14:paraId="07C831E8" w14:textId="77777777" w:rsidR="00F03210" w:rsidRPr="00D66D68" w:rsidRDefault="00F03210" w:rsidP="00F03210">
      <w:pPr>
        <w:keepNext/>
        <w:jc w:val="center"/>
        <w:rPr>
          <w:bCs/>
          <w:sz w:val="28"/>
          <w:szCs w:val="28"/>
          <w:lang w:val="en-US"/>
        </w:rPr>
      </w:pPr>
    </w:p>
    <w:p w14:paraId="262F4DAD" w14:textId="29B462E6" w:rsidR="00F03210" w:rsidRPr="00C732A8" w:rsidRDefault="00F03210" w:rsidP="00F03210">
      <w:pPr>
        <w:keepNext/>
        <w:ind w:firstLine="567"/>
        <w:jc w:val="center"/>
        <w:rPr>
          <w:sz w:val="28"/>
          <w:szCs w:val="28"/>
          <w:lang w:val="en-US"/>
        </w:rPr>
      </w:pPr>
      <w:r w:rsidRPr="00D66D68">
        <w:rPr>
          <w:sz w:val="28"/>
          <w:szCs w:val="28"/>
          <w:lang w:val="en-US"/>
        </w:rPr>
        <w:t xml:space="preserve">Figure </w:t>
      </w:r>
      <w:r>
        <w:rPr>
          <w:sz w:val="28"/>
          <w:szCs w:val="28"/>
          <w:lang w:val="en-US"/>
        </w:rPr>
        <w:t>2.3 –</w:t>
      </w:r>
      <w:r w:rsidRPr="00D66D68">
        <w:rPr>
          <w:sz w:val="28"/>
          <w:szCs w:val="28"/>
          <w:lang w:val="en-US"/>
        </w:rPr>
        <w:t xml:space="preserve"> </w:t>
      </w:r>
      <w:r w:rsidR="00954297">
        <w:rPr>
          <w:sz w:val="28"/>
          <w:szCs w:val="28"/>
          <w:lang w:val="en-US"/>
        </w:rPr>
        <w:t>Temperature-dependent variation in condensed-phase component concentrations during the PICS p</w:t>
      </w:r>
      <w:r w:rsidR="00954297" w:rsidRPr="00954297">
        <w:rPr>
          <w:sz w:val="28"/>
          <w:szCs w:val="28"/>
          <w:lang w:val="en-US"/>
        </w:rPr>
        <w:t>rocess</w:t>
      </w:r>
      <w:r w:rsidR="00954297">
        <w:rPr>
          <w:sz w:val="28"/>
          <w:szCs w:val="28"/>
          <w:lang w:val="en-US"/>
        </w:rPr>
        <w:t>es</w:t>
      </w:r>
      <w:r w:rsidR="003A53B2">
        <w:rPr>
          <w:sz w:val="28"/>
          <w:szCs w:val="28"/>
          <w:lang w:val="en-US"/>
        </w:rPr>
        <w:t xml:space="preserve"> [29]</w:t>
      </w:r>
    </w:p>
    <w:p w14:paraId="03FF9CB3" w14:textId="325F0A12" w:rsidR="00F03210" w:rsidRDefault="00F03210" w:rsidP="00F03210">
      <w:pPr>
        <w:jc w:val="both"/>
        <w:rPr>
          <w:bCs/>
          <w:sz w:val="28"/>
          <w:szCs w:val="28"/>
          <w:lang w:val="en-US"/>
        </w:rPr>
      </w:pPr>
    </w:p>
    <w:p w14:paraId="18B3905D" w14:textId="6C3F9C40" w:rsidR="00677941" w:rsidRDefault="00677941" w:rsidP="00677941">
      <w:pPr>
        <w:keepNext/>
        <w:jc w:val="center"/>
        <w:rPr>
          <w:bCs/>
          <w:sz w:val="28"/>
          <w:szCs w:val="28"/>
          <w:lang w:val="en-US"/>
        </w:rPr>
      </w:pPr>
      <w:r>
        <w:rPr>
          <w:bCs/>
          <w:noProof/>
          <w:sz w:val="28"/>
          <w:szCs w:val="28"/>
        </w:rPr>
        <w:drawing>
          <wp:inline distT="0" distB="0" distL="0" distR="0" wp14:anchorId="31C48ECE" wp14:editId="76B920DF">
            <wp:extent cx="3960000" cy="3128400"/>
            <wp:effectExtent l="0" t="0" r="2540" b="0"/>
            <wp:docPr id="6" name="Рисунок 6" descr="M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Mass"/>
                    <pic:cNvPicPr>
                      <a:picLocks noChangeAspect="1" noChangeArrowheads="1"/>
                    </pic:cNvPicPr>
                  </pic:nvPicPr>
                  <pic:blipFill rotWithShape="1">
                    <a:blip r:embed="rId44" cstate="print">
                      <a:extLst>
                        <a:ext uri="{28A0092B-C50C-407E-A947-70E740481C1C}">
                          <a14:useLocalDpi xmlns:a14="http://schemas.microsoft.com/office/drawing/2010/main" val="0"/>
                        </a:ext>
                      </a:extLst>
                    </a:blip>
                    <a:srcRect l="3774" t="6488" r="7906" b="2999"/>
                    <a:stretch/>
                  </pic:blipFill>
                  <pic:spPr bwMode="auto">
                    <a:xfrm>
                      <a:off x="0" y="0"/>
                      <a:ext cx="3960000" cy="3128400"/>
                    </a:xfrm>
                    <a:prstGeom prst="rect">
                      <a:avLst/>
                    </a:prstGeom>
                    <a:noFill/>
                    <a:ln>
                      <a:noFill/>
                    </a:ln>
                    <a:extLst>
                      <a:ext uri="{53640926-AAD7-44D8-BBD7-CCE9431645EC}">
                        <a14:shadowObscured xmlns:a14="http://schemas.microsoft.com/office/drawing/2010/main"/>
                      </a:ext>
                    </a:extLst>
                  </pic:spPr>
                </pic:pic>
              </a:graphicData>
            </a:graphic>
          </wp:inline>
        </w:drawing>
      </w:r>
    </w:p>
    <w:p w14:paraId="33DEBEDE" w14:textId="77777777" w:rsidR="008C5836" w:rsidRPr="00D66D68" w:rsidRDefault="008C5836" w:rsidP="00677941">
      <w:pPr>
        <w:keepNext/>
        <w:jc w:val="center"/>
        <w:rPr>
          <w:bCs/>
          <w:sz w:val="28"/>
          <w:szCs w:val="28"/>
          <w:lang w:val="en-US"/>
        </w:rPr>
      </w:pPr>
    </w:p>
    <w:p w14:paraId="3BB60BC3" w14:textId="4DD595B6" w:rsidR="00677941" w:rsidRDefault="00677941" w:rsidP="00677941">
      <w:pPr>
        <w:keepNext/>
        <w:spacing w:line="25" w:lineRule="atLeast"/>
        <w:jc w:val="center"/>
        <w:rPr>
          <w:sz w:val="28"/>
          <w:szCs w:val="28"/>
          <w:lang w:val="en-US"/>
        </w:rPr>
      </w:pPr>
      <w:r>
        <w:rPr>
          <w:sz w:val="28"/>
          <w:szCs w:val="28"/>
          <w:lang w:val="en-US"/>
        </w:rPr>
        <w:t>Figure 2.4 –</w:t>
      </w:r>
      <w:r w:rsidRPr="00D66D68">
        <w:rPr>
          <w:sz w:val="28"/>
          <w:szCs w:val="28"/>
          <w:lang w:val="en-US"/>
        </w:rPr>
        <w:t xml:space="preserve"> </w:t>
      </w:r>
      <w:r w:rsidR="00001FE9" w:rsidRPr="00001FE9">
        <w:rPr>
          <w:sz w:val="28"/>
          <w:szCs w:val="28"/>
          <w:lang w:val="en-US"/>
        </w:rPr>
        <w:t xml:space="preserve">Temperature-dependent variation in </w:t>
      </w:r>
      <w:r w:rsidR="00001FE9">
        <w:rPr>
          <w:sz w:val="28"/>
          <w:szCs w:val="28"/>
          <w:lang w:val="en-US"/>
        </w:rPr>
        <w:t>m</w:t>
      </w:r>
      <w:r w:rsidR="00001FE9" w:rsidRPr="00D66D68">
        <w:rPr>
          <w:sz w:val="28"/>
          <w:szCs w:val="28"/>
          <w:lang w:val="en-US"/>
        </w:rPr>
        <w:t>ass concentration of combustible components</w:t>
      </w:r>
      <w:r w:rsidR="00001FE9">
        <w:rPr>
          <w:sz w:val="28"/>
          <w:szCs w:val="28"/>
          <w:lang w:val="en-US"/>
        </w:rPr>
        <w:t xml:space="preserve"> </w:t>
      </w:r>
      <w:r w:rsidR="00001FE9" w:rsidRPr="00D66D68">
        <w:rPr>
          <w:sz w:val="28"/>
          <w:szCs w:val="28"/>
          <w:lang w:val="en-US"/>
        </w:rPr>
        <w:t>o</w:t>
      </w:r>
      <w:r w:rsidR="00001FE9">
        <w:rPr>
          <w:sz w:val="28"/>
          <w:szCs w:val="28"/>
          <w:lang w:val="en-US"/>
        </w:rPr>
        <w:t xml:space="preserve">f </w:t>
      </w:r>
      <w:r w:rsidR="00CC2B50">
        <w:rPr>
          <w:sz w:val="28"/>
          <w:szCs w:val="28"/>
          <w:lang w:val="en-US"/>
        </w:rPr>
        <w:t>HRDF</w:t>
      </w:r>
      <w:r w:rsidR="00001FE9">
        <w:rPr>
          <w:sz w:val="28"/>
          <w:szCs w:val="28"/>
          <w:lang w:val="en-US"/>
        </w:rPr>
        <w:t xml:space="preserve"> from coal</w:t>
      </w:r>
      <w:r w:rsidR="00001FE9" w:rsidRPr="00001FE9">
        <w:rPr>
          <w:sz w:val="28"/>
          <w:szCs w:val="28"/>
          <w:lang w:val="en-US"/>
        </w:rPr>
        <w:t xml:space="preserve"> during the PICS processes</w:t>
      </w:r>
      <w:r w:rsidR="003A53B2">
        <w:rPr>
          <w:sz w:val="28"/>
          <w:szCs w:val="28"/>
          <w:lang w:val="en-US"/>
        </w:rPr>
        <w:t xml:space="preserve"> [29]</w:t>
      </w:r>
    </w:p>
    <w:p w14:paraId="519E9357" w14:textId="77777777" w:rsidR="00A83032" w:rsidRPr="00D66D68" w:rsidRDefault="00A83032" w:rsidP="00677941">
      <w:pPr>
        <w:keepNext/>
        <w:spacing w:line="25" w:lineRule="atLeast"/>
        <w:jc w:val="center"/>
        <w:rPr>
          <w:bCs/>
          <w:sz w:val="28"/>
          <w:szCs w:val="28"/>
          <w:lang w:val="en-US"/>
        </w:rPr>
      </w:pPr>
    </w:p>
    <w:p w14:paraId="65C85409" w14:textId="77777777" w:rsidR="006F798F" w:rsidRDefault="00630200" w:rsidP="005A653E">
      <w:pPr>
        <w:ind w:firstLine="709"/>
        <w:jc w:val="both"/>
        <w:rPr>
          <w:bCs/>
          <w:sz w:val="28"/>
          <w:szCs w:val="28"/>
          <w:lang w:val="en-US"/>
        </w:rPr>
      </w:pPr>
      <w:r w:rsidRPr="00630200">
        <w:rPr>
          <w:bCs/>
          <w:sz w:val="28"/>
          <w:szCs w:val="28"/>
          <w:lang w:val="en-US"/>
        </w:rPr>
        <w:t>The carbon content in the solid residue determines the extent of carbon gasification, denoted as</w:t>
      </w:r>
      <w:r>
        <w:rPr>
          <w:bCs/>
          <w:sz w:val="28"/>
          <w:szCs w:val="28"/>
          <w:lang w:val="en-US"/>
        </w:rPr>
        <w:t xml:space="preserve"> </w:t>
      </w:r>
      <w:r w:rsidR="006F1C65" w:rsidRPr="001964F2">
        <w:rPr>
          <w:bCs/>
          <w:i/>
          <w:sz w:val="28"/>
          <w:szCs w:val="28"/>
          <w:lang w:val="en-US"/>
        </w:rPr>
        <w:t>X</w:t>
      </w:r>
      <w:r w:rsidR="006F1C65" w:rsidRPr="001964F2">
        <w:rPr>
          <w:bCs/>
          <w:i/>
          <w:sz w:val="28"/>
          <w:szCs w:val="28"/>
          <w:vertAlign w:val="subscript"/>
          <w:lang w:val="en-US"/>
        </w:rPr>
        <w:t>C</w:t>
      </w:r>
      <w:r w:rsidR="001964F2" w:rsidRPr="001964F2">
        <w:rPr>
          <w:bCs/>
          <w:sz w:val="28"/>
          <w:szCs w:val="28"/>
          <w:lang w:val="en-US"/>
        </w:rPr>
        <w:t xml:space="preserve"> (</w:t>
      </w:r>
      <w:r w:rsidRPr="00630200">
        <w:rPr>
          <w:bCs/>
          <w:sz w:val="28"/>
          <w:szCs w:val="28"/>
          <w:lang w:val="en-US"/>
        </w:rPr>
        <w:t xml:space="preserve">Equation </w:t>
      </w:r>
      <w:r w:rsidR="001964F2" w:rsidRPr="001964F2">
        <w:rPr>
          <w:bCs/>
          <w:sz w:val="28"/>
          <w:szCs w:val="28"/>
          <w:lang w:val="en-US"/>
        </w:rPr>
        <w:t>2.3)</w:t>
      </w:r>
      <w:r>
        <w:rPr>
          <w:bCs/>
          <w:sz w:val="28"/>
          <w:szCs w:val="28"/>
          <w:lang w:val="en-US"/>
        </w:rPr>
        <w:t xml:space="preserve">, </w:t>
      </w:r>
      <w:r w:rsidRPr="00630200">
        <w:rPr>
          <w:bCs/>
          <w:sz w:val="28"/>
          <w:szCs w:val="28"/>
          <w:lang w:val="en-US"/>
        </w:rPr>
        <w:t xml:space="preserve">which is a key indicator of </w:t>
      </w:r>
      <w:r>
        <w:rPr>
          <w:bCs/>
          <w:sz w:val="28"/>
          <w:szCs w:val="28"/>
          <w:lang w:val="en-US"/>
        </w:rPr>
        <w:t>PICS processes</w:t>
      </w:r>
      <w:r w:rsidRPr="00630200">
        <w:rPr>
          <w:bCs/>
          <w:sz w:val="28"/>
          <w:szCs w:val="28"/>
          <w:lang w:val="en-US"/>
        </w:rPr>
        <w:t xml:space="preserve">. </w:t>
      </w:r>
    </w:p>
    <w:p w14:paraId="43BE11BE" w14:textId="443FFC8C" w:rsidR="006F1C65" w:rsidRPr="00B4791B" w:rsidRDefault="00630200" w:rsidP="005A653E">
      <w:pPr>
        <w:ind w:firstLine="709"/>
        <w:jc w:val="both"/>
        <w:rPr>
          <w:bCs/>
          <w:sz w:val="28"/>
          <w:szCs w:val="28"/>
          <w:lang w:val="en-US"/>
        </w:rPr>
      </w:pPr>
      <w:r w:rsidRPr="00630200">
        <w:rPr>
          <w:bCs/>
          <w:sz w:val="28"/>
          <w:szCs w:val="28"/>
          <w:lang w:val="en-US"/>
        </w:rPr>
        <w:t>As illustrated in Figure 2.5, carbon gasification increases with temperature, reachin</w:t>
      </w:r>
      <w:r w:rsidR="00495C40">
        <w:rPr>
          <w:bCs/>
          <w:sz w:val="28"/>
          <w:szCs w:val="28"/>
          <w:lang w:val="en-US"/>
        </w:rPr>
        <w:t>g approximately 56.5% at 1200 K (</w:t>
      </w:r>
      <w:r w:rsidRPr="00630200">
        <w:rPr>
          <w:bCs/>
          <w:sz w:val="28"/>
          <w:szCs w:val="28"/>
          <w:lang w:val="en-US"/>
        </w:rPr>
        <w:t>sufficient for initiating plasma ignition and maintaining stable combustion</w:t>
      </w:r>
      <w:r w:rsidR="00495C40">
        <w:rPr>
          <w:bCs/>
          <w:sz w:val="28"/>
          <w:szCs w:val="28"/>
          <w:lang w:val="en-US"/>
        </w:rPr>
        <w:t>)</w:t>
      </w:r>
      <w:r w:rsidRPr="00630200">
        <w:rPr>
          <w:bCs/>
          <w:sz w:val="28"/>
          <w:szCs w:val="28"/>
          <w:lang w:val="en-US"/>
        </w:rPr>
        <w:t xml:space="preserve">. Between 1200 K and 1700 K, the gasification degree remains relatively unchanged due to the absence of oxidizing agents in the gas phase. However, a marked increase in gasification, ranging from 60% to 90%, is observed upon reaching 1700 K. </w:t>
      </w:r>
      <w:r w:rsidR="00B4791B" w:rsidRPr="00B4791B">
        <w:rPr>
          <w:bCs/>
          <w:sz w:val="28"/>
          <w:szCs w:val="28"/>
          <w:lang w:val="en-US"/>
        </w:rPr>
        <w:t>This implies that the conversion of condensed-phase carbon into gaseous products is enhanced, most likely as a result of intensified carbon monoxide formation or chemical reactions between carbon and oxygen-containing oxides. These processes promote the formation of metallic and metalloid compounds, as illustrated in Table 2.2, which details the mineral composition of the coal.</w:t>
      </w:r>
    </w:p>
    <w:p w14:paraId="3D87C248" w14:textId="73AFB351" w:rsidR="00E603B1" w:rsidRDefault="006465DB" w:rsidP="000C77EE">
      <w:pPr>
        <w:ind w:firstLine="709"/>
        <w:jc w:val="both"/>
        <w:rPr>
          <w:bCs/>
          <w:sz w:val="28"/>
          <w:szCs w:val="28"/>
          <w:lang w:val="en-US"/>
        </w:rPr>
      </w:pPr>
      <w:r w:rsidRPr="006465DB">
        <w:rPr>
          <w:bCs/>
          <w:sz w:val="28"/>
          <w:szCs w:val="28"/>
          <w:lang w:val="en-US"/>
        </w:rPr>
        <w:t xml:space="preserve">Figure 2.6 illustrates the specific energy costs associated with 1 kg of coal, depending on the temperature. </w:t>
      </w:r>
      <w:r w:rsidR="004A4F6E" w:rsidRPr="004A4F6E">
        <w:rPr>
          <w:bCs/>
          <w:sz w:val="28"/>
          <w:szCs w:val="28"/>
          <w:lang w:val="en-US"/>
        </w:rPr>
        <w:t xml:space="preserve">A noticeable correlation can be observed between the trend of specific energy consumption and </w:t>
      </w:r>
      <w:r w:rsidR="00D05931" w:rsidRPr="00D05931">
        <w:rPr>
          <w:bCs/>
          <w:sz w:val="28"/>
          <w:szCs w:val="28"/>
          <w:lang w:val="en-US"/>
        </w:rPr>
        <w:t>the extent of carbon gasification, as illustrated in Figure 2.5.</w:t>
      </w:r>
      <w:r w:rsidR="00D05931">
        <w:rPr>
          <w:bCs/>
          <w:sz w:val="28"/>
          <w:szCs w:val="28"/>
          <w:lang w:val="en-US"/>
        </w:rPr>
        <w:t xml:space="preserve"> </w:t>
      </w:r>
      <w:r w:rsidR="00D05931" w:rsidRPr="00D05931">
        <w:rPr>
          <w:bCs/>
          <w:sz w:val="28"/>
          <w:szCs w:val="28"/>
          <w:lang w:val="en-US"/>
        </w:rPr>
        <w:t>Specifically, a gradual rise in specific energy consumption is observed at 1000 K, increasing from 0.6 to 0.9 kW</w:t>
      </w:r>
      <w:r w:rsidR="00D05931" w:rsidRPr="001836EB">
        <w:rPr>
          <w:bCs/>
          <w:sz w:val="28"/>
          <w:szCs w:val="28"/>
          <w:lang w:val="en-US"/>
        </w:rPr>
        <w:t>·</w:t>
      </w:r>
      <w:r w:rsidR="00D05931" w:rsidRPr="00D05931">
        <w:rPr>
          <w:bCs/>
          <w:sz w:val="28"/>
          <w:szCs w:val="28"/>
          <w:lang w:val="en-US"/>
        </w:rPr>
        <w:t>h/kg. A more pronounced surge occurs at 1700 K, where the energy consumption escalates from 0.9 to 1.2 kW</w:t>
      </w:r>
      <w:r w:rsidR="00D05931" w:rsidRPr="001836EB">
        <w:rPr>
          <w:bCs/>
          <w:sz w:val="28"/>
          <w:szCs w:val="28"/>
          <w:lang w:val="en-US"/>
        </w:rPr>
        <w:t>·</w:t>
      </w:r>
      <w:r w:rsidR="00D05931" w:rsidRPr="00D05931">
        <w:rPr>
          <w:bCs/>
          <w:sz w:val="28"/>
          <w:szCs w:val="28"/>
          <w:lang w:val="en-US"/>
        </w:rPr>
        <w:t>h/kg.</w:t>
      </w:r>
      <w:r w:rsidR="00D05931">
        <w:rPr>
          <w:bCs/>
          <w:sz w:val="28"/>
          <w:szCs w:val="28"/>
          <w:lang w:val="en-US"/>
        </w:rPr>
        <w:t xml:space="preserve"> At </w:t>
      </w:r>
      <w:r w:rsidR="0011111C" w:rsidRPr="0011111C">
        <w:rPr>
          <w:bCs/>
          <w:sz w:val="28"/>
          <w:szCs w:val="28"/>
          <w:lang w:val="en-US"/>
        </w:rPr>
        <w:t xml:space="preserve">high temperatures, the intensification of </w:t>
      </w:r>
      <w:r w:rsidR="0011111C">
        <w:rPr>
          <w:bCs/>
          <w:sz w:val="28"/>
          <w:szCs w:val="28"/>
          <w:lang w:val="en-US"/>
        </w:rPr>
        <w:t xml:space="preserve">carbon </w:t>
      </w:r>
      <w:r w:rsidR="0011111C" w:rsidRPr="0011111C">
        <w:rPr>
          <w:bCs/>
          <w:sz w:val="28"/>
          <w:szCs w:val="28"/>
          <w:lang w:val="en-US"/>
        </w:rPr>
        <w:t>gasification processes and the development of endothermic processes explain all these increases with temperature.</w:t>
      </w:r>
      <w:r w:rsidR="001836EB" w:rsidRPr="001836EB">
        <w:rPr>
          <w:bCs/>
          <w:sz w:val="28"/>
          <w:szCs w:val="28"/>
          <w:lang w:val="en-US"/>
        </w:rPr>
        <w:t xml:space="preserve"> An optimal temperature (T = 1880 K) for achieving maximum syngas yield</w:t>
      </w:r>
      <w:r w:rsidR="00B960E2">
        <w:rPr>
          <w:bCs/>
          <w:sz w:val="28"/>
          <w:szCs w:val="28"/>
          <w:lang w:val="en-US"/>
        </w:rPr>
        <w:t>, that shown in Figure 2.2,</w:t>
      </w:r>
      <w:r w:rsidR="001836EB" w:rsidRPr="001836EB">
        <w:rPr>
          <w:bCs/>
          <w:sz w:val="28"/>
          <w:szCs w:val="28"/>
          <w:lang w:val="en-US"/>
        </w:rPr>
        <w:t xml:space="preserve"> </w:t>
      </w:r>
      <w:r w:rsidR="000D7A2C" w:rsidRPr="000D7A2C">
        <w:rPr>
          <w:bCs/>
          <w:sz w:val="28"/>
          <w:szCs w:val="28"/>
          <w:lang w:val="en-US"/>
        </w:rPr>
        <w:t>leading to a specific energy consumption of 1.18 kW</w:t>
      </w:r>
      <w:r w:rsidR="000D7A2C" w:rsidRPr="001836EB">
        <w:rPr>
          <w:bCs/>
          <w:sz w:val="28"/>
          <w:szCs w:val="28"/>
          <w:lang w:val="en-US"/>
        </w:rPr>
        <w:t>·</w:t>
      </w:r>
      <w:r w:rsidR="000D7A2C" w:rsidRPr="000D7A2C">
        <w:rPr>
          <w:bCs/>
          <w:sz w:val="28"/>
          <w:szCs w:val="28"/>
          <w:lang w:val="en-US"/>
        </w:rPr>
        <w:t>h/kg.</w:t>
      </w:r>
    </w:p>
    <w:p w14:paraId="367F12F4" w14:textId="5C72CFA7" w:rsidR="005F31FE" w:rsidRDefault="005F31FE" w:rsidP="000C77EE">
      <w:pPr>
        <w:ind w:firstLine="709"/>
        <w:jc w:val="both"/>
        <w:rPr>
          <w:bCs/>
          <w:sz w:val="28"/>
          <w:szCs w:val="28"/>
          <w:lang w:val="en-US"/>
        </w:rPr>
      </w:pPr>
    </w:p>
    <w:p w14:paraId="0600D5DB" w14:textId="77777777" w:rsidR="005F31FE" w:rsidRPr="00D66D68" w:rsidRDefault="005F31FE" w:rsidP="005F31FE">
      <w:pPr>
        <w:keepNext/>
        <w:spacing w:after="160"/>
        <w:jc w:val="center"/>
        <w:rPr>
          <w:bCs/>
          <w:sz w:val="28"/>
          <w:szCs w:val="28"/>
          <w:lang w:val="en-US"/>
        </w:rPr>
      </w:pPr>
      <w:r>
        <w:rPr>
          <w:bCs/>
          <w:noProof/>
          <w:sz w:val="28"/>
          <w:szCs w:val="28"/>
        </w:rPr>
        <w:drawing>
          <wp:inline distT="0" distB="0" distL="0" distR="0" wp14:anchorId="7BE47170" wp14:editId="027F5612">
            <wp:extent cx="3960000" cy="3193200"/>
            <wp:effectExtent l="0" t="0" r="2540" b="762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rotWithShape="1">
                    <a:blip r:embed="rId45">
                      <a:extLst>
                        <a:ext uri="{28A0092B-C50C-407E-A947-70E740481C1C}">
                          <a14:useLocalDpi xmlns:a14="http://schemas.microsoft.com/office/drawing/2010/main" val="0"/>
                        </a:ext>
                      </a:extLst>
                    </a:blip>
                    <a:srcRect l="4938" t="5440" r="7700" b="3062"/>
                    <a:stretch/>
                  </pic:blipFill>
                  <pic:spPr bwMode="auto">
                    <a:xfrm>
                      <a:off x="0" y="0"/>
                      <a:ext cx="3960000" cy="3193200"/>
                    </a:xfrm>
                    <a:prstGeom prst="rect">
                      <a:avLst/>
                    </a:prstGeom>
                    <a:noFill/>
                    <a:ln>
                      <a:noFill/>
                    </a:ln>
                    <a:extLst>
                      <a:ext uri="{53640926-AAD7-44D8-BBD7-CCE9431645EC}">
                        <a14:shadowObscured xmlns:a14="http://schemas.microsoft.com/office/drawing/2010/main"/>
                      </a:ext>
                    </a:extLst>
                  </pic:spPr>
                </pic:pic>
              </a:graphicData>
            </a:graphic>
          </wp:inline>
        </w:drawing>
      </w:r>
    </w:p>
    <w:p w14:paraId="6918EA61" w14:textId="792B712C" w:rsidR="005F31FE" w:rsidRDefault="005F31FE" w:rsidP="005F31FE">
      <w:pPr>
        <w:keepNext/>
        <w:jc w:val="center"/>
        <w:rPr>
          <w:bCs/>
          <w:sz w:val="28"/>
          <w:szCs w:val="28"/>
          <w:lang w:val="en-US"/>
        </w:rPr>
      </w:pPr>
      <w:r>
        <w:rPr>
          <w:bCs/>
          <w:sz w:val="28"/>
          <w:szCs w:val="28"/>
          <w:lang w:val="en-US"/>
        </w:rPr>
        <w:t>Figure 2.5 –</w:t>
      </w:r>
      <w:r w:rsidRPr="00D66D68">
        <w:rPr>
          <w:bCs/>
          <w:sz w:val="28"/>
          <w:szCs w:val="28"/>
          <w:lang w:val="en-US"/>
        </w:rPr>
        <w:t xml:space="preserve"> </w:t>
      </w:r>
      <w:r w:rsidRPr="00D5676C">
        <w:rPr>
          <w:bCs/>
          <w:sz w:val="28"/>
          <w:szCs w:val="28"/>
          <w:lang w:val="en-US"/>
        </w:rPr>
        <w:t xml:space="preserve">Temperature-dependent variation in </w:t>
      </w:r>
      <w:r w:rsidRPr="00D66D68">
        <w:rPr>
          <w:bCs/>
          <w:sz w:val="28"/>
          <w:szCs w:val="28"/>
          <w:lang w:val="en-US"/>
        </w:rPr>
        <w:t xml:space="preserve">the </w:t>
      </w:r>
      <w:r>
        <w:rPr>
          <w:bCs/>
          <w:sz w:val="28"/>
          <w:szCs w:val="28"/>
          <w:lang w:val="en-US"/>
        </w:rPr>
        <w:t>extent</w:t>
      </w:r>
      <w:r w:rsidRPr="00D66D68">
        <w:rPr>
          <w:bCs/>
          <w:sz w:val="28"/>
          <w:szCs w:val="28"/>
          <w:lang w:val="en-US"/>
        </w:rPr>
        <w:t xml:space="preserve"> of carbon gasification</w:t>
      </w:r>
      <w:r w:rsidRPr="00D5676C">
        <w:rPr>
          <w:bCs/>
          <w:sz w:val="28"/>
          <w:szCs w:val="28"/>
          <w:lang w:val="en-US"/>
        </w:rPr>
        <w:t xml:space="preserve"> during the </w:t>
      </w:r>
      <w:r>
        <w:rPr>
          <w:bCs/>
          <w:sz w:val="28"/>
          <w:szCs w:val="28"/>
          <w:lang w:val="en-US"/>
        </w:rPr>
        <w:t>PICS</w:t>
      </w:r>
      <w:r w:rsidRPr="00D5676C">
        <w:rPr>
          <w:bCs/>
          <w:sz w:val="28"/>
          <w:szCs w:val="28"/>
          <w:lang w:val="en-US"/>
        </w:rPr>
        <w:t xml:space="preserve"> processes</w:t>
      </w:r>
      <w:r w:rsidR="003A53B2">
        <w:rPr>
          <w:bCs/>
          <w:sz w:val="28"/>
          <w:szCs w:val="28"/>
          <w:lang w:val="en-US"/>
        </w:rPr>
        <w:t xml:space="preserve"> </w:t>
      </w:r>
      <w:r w:rsidR="003A53B2">
        <w:rPr>
          <w:sz w:val="28"/>
          <w:szCs w:val="28"/>
          <w:lang w:val="en-US"/>
        </w:rPr>
        <w:t>[29]</w:t>
      </w:r>
    </w:p>
    <w:p w14:paraId="3B95250A" w14:textId="77777777" w:rsidR="005F31FE" w:rsidRDefault="005F31FE" w:rsidP="000C77EE">
      <w:pPr>
        <w:ind w:firstLine="709"/>
        <w:jc w:val="both"/>
        <w:rPr>
          <w:bCs/>
          <w:sz w:val="28"/>
          <w:szCs w:val="28"/>
          <w:lang w:val="en-US"/>
        </w:rPr>
      </w:pPr>
    </w:p>
    <w:p w14:paraId="040E8D2A" w14:textId="0BD6218C" w:rsidR="000C77EE" w:rsidRDefault="000C77EE" w:rsidP="000C77EE">
      <w:pPr>
        <w:ind w:firstLine="709"/>
        <w:jc w:val="both"/>
        <w:rPr>
          <w:bCs/>
          <w:sz w:val="28"/>
          <w:szCs w:val="28"/>
          <w:lang w:val="en-US"/>
        </w:rPr>
      </w:pPr>
    </w:p>
    <w:p w14:paraId="7EAF9B5A" w14:textId="15F04B65" w:rsidR="000C77EE" w:rsidRPr="00D66D68" w:rsidRDefault="000C77EE" w:rsidP="00DB3566">
      <w:pPr>
        <w:keepNext/>
        <w:jc w:val="center"/>
        <w:rPr>
          <w:bCs/>
          <w:sz w:val="28"/>
          <w:szCs w:val="28"/>
          <w:lang w:val="en-US"/>
        </w:rPr>
      </w:pPr>
    </w:p>
    <w:p w14:paraId="05CF9CA2" w14:textId="34174AA8" w:rsidR="006F1C65" w:rsidRPr="00D66D68" w:rsidRDefault="00A42882" w:rsidP="008C5836">
      <w:pPr>
        <w:keepNext/>
        <w:spacing w:after="160"/>
        <w:jc w:val="center"/>
        <w:rPr>
          <w:bCs/>
          <w:sz w:val="28"/>
          <w:szCs w:val="28"/>
          <w:lang w:val="en-US"/>
        </w:rPr>
      </w:pPr>
      <w:r>
        <w:rPr>
          <w:bCs/>
          <w:noProof/>
          <w:sz w:val="28"/>
          <w:szCs w:val="28"/>
          <w:lang w:val="en-US" w:eastAsia="en-US"/>
        </w:rPr>
        <w:pict w14:anchorId="46444DB2">
          <v:shape id="_x0000_i1030" type="#_x0000_t75" style="width:328.5pt;height:264pt">
            <v:imagedata r:id="rId46" o:title="Energy cons" croptop="2067f" cropbottom="1656f" cropleft="2536f" cropright="1653f"/>
          </v:shape>
        </w:pict>
      </w:r>
    </w:p>
    <w:p w14:paraId="08B8B265" w14:textId="342DC920" w:rsidR="006F1C65" w:rsidRPr="00D66D68" w:rsidRDefault="006F1C65" w:rsidP="00E27DBE">
      <w:pPr>
        <w:keepNext/>
        <w:jc w:val="center"/>
        <w:rPr>
          <w:bCs/>
          <w:sz w:val="28"/>
          <w:szCs w:val="28"/>
          <w:lang w:val="en-US"/>
        </w:rPr>
      </w:pPr>
      <w:r w:rsidRPr="00AA46EB">
        <w:rPr>
          <w:bCs/>
          <w:sz w:val="28"/>
          <w:szCs w:val="28"/>
          <w:lang w:val="en-US"/>
        </w:rPr>
        <w:t xml:space="preserve">Figure </w:t>
      </w:r>
      <w:r w:rsidR="00E66BD8">
        <w:rPr>
          <w:bCs/>
          <w:sz w:val="28"/>
          <w:szCs w:val="28"/>
          <w:lang w:val="kk-KZ"/>
        </w:rPr>
        <w:t>2.</w:t>
      </w:r>
      <w:r w:rsidR="00E66BD8">
        <w:rPr>
          <w:bCs/>
          <w:sz w:val="28"/>
          <w:szCs w:val="28"/>
          <w:lang w:val="en-US"/>
        </w:rPr>
        <w:t>6</w:t>
      </w:r>
      <w:r w:rsidR="00453E65">
        <w:rPr>
          <w:bCs/>
          <w:sz w:val="28"/>
          <w:szCs w:val="28"/>
          <w:lang w:val="en-US"/>
        </w:rPr>
        <w:t xml:space="preserve"> –</w:t>
      </w:r>
      <w:r w:rsidRPr="00D66D68">
        <w:rPr>
          <w:bCs/>
          <w:sz w:val="28"/>
          <w:szCs w:val="28"/>
          <w:lang w:val="en-US"/>
        </w:rPr>
        <w:t xml:space="preserve"> </w:t>
      </w:r>
      <w:r w:rsidR="00210B76">
        <w:rPr>
          <w:bCs/>
          <w:sz w:val="28"/>
          <w:szCs w:val="28"/>
          <w:lang w:val="en-US"/>
        </w:rPr>
        <w:t>Te</w:t>
      </w:r>
      <w:r w:rsidR="006D06AB" w:rsidRPr="006D06AB">
        <w:rPr>
          <w:bCs/>
          <w:sz w:val="28"/>
          <w:szCs w:val="28"/>
          <w:lang w:val="en-US"/>
        </w:rPr>
        <w:t>mperature-</w:t>
      </w:r>
      <w:r w:rsidR="00210B76">
        <w:rPr>
          <w:bCs/>
          <w:sz w:val="28"/>
          <w:szCs w:val="28"/>
          <w:lang w:val="en-US"/>
        </w:rPr>
        <w:t>de</w:t>
      </w:r>
      <w:r w:rsidR="006D06AB" w:rsidRPr="006D06AB">
        <w:rPr>
          <w:bCs/>
          <w:sz w:val="28"/>
          <w:szCs w:val="28"/>
          <w:lang w:val="en-US"/>
        </w:rPr>
        <w:t xml:space="preserve">pendent </w:t>
      </w:r>
      <w:r w:rsidR="00210B76">
        <w:rPr>
          <w:bCs/>
          <w:sz w:val="28"/>
          <w:szCs w:val="28"/>
          <w:lang w:val="en-US"/>
        </w:rPr>
        <w:t>va</w:t>
      </w:r>
      <w:r w:rsidR="006D06AB" w:rsidRPr="006D06AB">
        <w:rPr>
          <w:bCs/>
          <w:sz w:val="28"/>
          <w:szCs w:val="28"/>
          <w:lang w:val="en-US"/>
        </w:rPr>
        <w:t xml:space="preserve">riation in </w:t>
      </w:r>
      <w:r w:rsidR="00210B76" w:rsidRPr="00210B76">
        <w:rPr>
          <w:bCs/>
          <w:sz w:val="28"/>
          <w:szCs w:val="28"/>
          <w:lang w:val="en-US"/>
        </w:rPr>
        <w:t>sp</w:t>
      </w:r>
      <w:r w:rsidR="006D06AB" w:rsidRPr="00D66D68">
        <w:rPr>
          <w:bCs/>
          <w:sz w:val="28"/>
          <w:szCs w:val="28"/>
          <w:lang w:val="kk-KZ"/>
        </w:rPr>
        <w:t>ecific energy consumption</w:t>
      </w:r>
      <w:r w:rsidR="006D06AB" w:rsidRPr="006D06AB">
        <w:rPr>
          <w:bCs/>
          <w:sz w:val="28"/>
          <w:szCs w:val="28"/>
          <w:lang w:val="en-US"/>
        </w:rPr>
        <w:t xml:space="preserve"> during the </w:t>
      </w:r>
      <w:r w:rsidR="00210B76">
        <w:rPr>
          <w:bCs/>
          <w:sz w:val="28"/>
          <w:szCs w:val="28"/>
          <w:lang w:val="en-US"/>
        </w:rPr>
        <w:t>PICS</w:t>
      </w:r>
      <w:r w:rsidR="006D06AB" w:rsidRPr="006D06AB">
        <w:rPr>
          <w:bCs/>
          <w:sz w:val="28"/>
          <w:szCs w:val="28"/>
          <w:lang w:val="en-US"/>
        </w:rPr>
        <w:t xml:space="preserve"> processes</w:t>
      </w:r>
      <w:r w:rsidR="00A50B8C">
        <w:rPr>
          <w:bCs/>
          <w:sz w:val="28"/>
          <w:szCs w:val="28"/>
          <w:lang w:val="en-US"/>
        </w:rPr>
        <w:t>, kW·</w:t>
      </w:r>
      <w:r w:rsidRPr="00D66D68">
        <w:rPr>
          <w:bCs/>
          <w:sz w:val="28"/>
          <w:szCs w:val="28"/>
          <w:lang w:val="en-US"/>
        </w:rPr>
        <w:t>h/kg</w:t>
      </w:r>
      <w:r w:rsidR="003A53B2">
        <w:rPr>
          <w:bCs/>
          <w:sz w:val="28"/>
          <w:szCs w:val="28"/>
          <w:lang w:val="en-US"/>
        </w:rPr>
        <w:t xml:space="preserve"> </w:t>
      </w:r>
      <w:r w:rsidR="003A53B2">
        <w:rPr>
          <w:sz w:val="28"/>
          <w:szCs w:val="28"/>
          <w:lang w:val="en-US"/>
        </w:rPr>
        <w:t>[29]</w:t>
      </w:r>
    </w:p>
    <w:p w14:paraId="12F26F37" w14:textId="506CFEC2" w:rsidR="008B46A2" w:rsidRDefault="008B46A2" w:rsidP="008B46A2">
      <w:pPr>
        <w:rPr>
          <w:bCs/>
          <w:sz w:val="28"/>
          <w:szCs w:val="28"/>
          <w:lang w:val="kk-KZ"/>
        </w:rPr>
      </w:pPr>
    </w:p>
    <w:p w14:paraId="581C848C" w14:textId="77777777" w:rsidR="00BA248A" w:rsidRPr="0011111C" w:rsidRDefault="00BA248A" w:rsidP="005A653E">
      <w:pPr>
        <w:ind w:firstLine="709"/>
        <w:jc w:val="both"/>
        <w:rPr>
          <w:bCs/>
          <w:sz w:val="28"/>
          <w:szCs w:val="28"/>
          <w:lang w:val="en-US"/>
        </w:rPr>
      </w:pPr>
      <w:r w:rsidRPr="0011111C">
        <w:rPr>
          <w:bCs/>
          <w:sz w:val="28"/>
          <w:szCs w:val="28"/>
          <w:lang w:val="en-US"/>
        </w:rPr>
        <w:t>As an initial data source for the kinetic modeling of the PISC process within the PCB, a thermodynamic model of the PISC process was used.</w:t>
      </w:r>
    </w:p>
    <w:p w14:paraId="0A7E6108" w14:textId="5915DC1B" w:rsidR="00BA248A" w:rsidRDefault="00BA248A" w:rsidP="005A653E">
      <w:pPr>
        <w:ind w:firstLine="709"/>
        <w:rPr>
          <w:bCs/>
          <w:sz w:val="28"/>
          <w:szCs w:val="28"/>
          <w:lang w:val="kk-KZ"/>
        </w:rPr>
        <w:sectPr w:rsidR="00BA248A" w:rsidSect="00C41162">
          <w:pgSz w:w="11906" w:h="16838" w:code="9"/>
          <w:pgMar w:top="1134" w:right="850" w:bottom="1134" w:left="1701" w:header="708" w:footer="708" w:gutter="0"/>
          <w:pgNumType w:start="49"/>
          <w:cols w:space="708"/>
          <w:docGrid w:linePitch="360"/>
        </w:sectPr>
      </w:pPr>
      <w:r>
        <w:rPr>
          <w:bCs/>
          <w:sz w:val="28"/>
          <w:szCs w:val="28"/>
          <w:lang w:val="kk-KZ"/>
        </w:rPr>
        <w:t xml:space="preserve">Appendix </w:t>
      </w:r>
      <w:r>
        <w:rPr>
          <w:bCs/>
          <w:sz w:val="28"/>
          <w:szCs w:val="28"/>
          <w:lang w:val="en-US"/>
        </w:rPr>
        <w:t>A</w:t>
      </w:r>
      <w:r w:rsidRPr="00A04742">
        <w:rPr>
          <w:bCs/>
          <w:sz w:val="28"/>
          <w:szCs w:val="28"/>
          <w:lang w:val="kk-KZ"/>
        </w:rPr>
        <w:t xml:space="preserve"> shows an example of a listing of thermodynamic calculations of plasma ignition of power coal using the TERRA </w:t>
      </w:r>
      <w:r>
        <w:rPr>
          <w:bCs/>
          <w:sz w:val="28"/>
          <w:szCs w:val="28"/>
          <w:lang w:val="en-US"/>
        </w:rPr>
        <w:t>software</w:t>
      </w:r>
      <w:r w:rsidRPr="00A04742">
        <w:rPr>
          <w:bCs/>
          <w:sz w:val="28"/>
          <w:szCs w:val="28"/>
          <w:lang w:val="kk-KZ"/>
        </w:rPr>
        <w:t>.</w:t>
      </w:r>
    </w:p>
    <w:p w14:paraId="4EB05F51" w14:textId="3F94F879" w:rsidR="00854738" w:rsidRDefault="00D40FE6" w:rsidP="005A653E">
      <w:pPr>
        <w:pStyle w:val="a5"/>
        <w:numPr>
          <w:ilvl w:val="0"/>
          <w:numId w:val="11"/>
        </w:numPr>
        <w:ind w:left="0" w:firstLine="709"/>
        <w:jc w:val="both"/>
        <w:outlineLvl w:val="0"/>
        <w:rPr>
          <w:rFonts w:ascii="Times New Roman" w:hAnsi="Times New Roman" w:cs="Times New Roman"/>
          <w:b/>
          <w:sz w:val="28"/>
          <w:szCs w:val="28"/>
          <w:lang w:val="kk-KZ"/>
        </w:rPr>
      </w:pPr>
      <w:r>
        <w:rPr>
          <w:rFonts w:ascii="Times New Roman" w:hAnsi="Times New Roman" w:cs="Times New Roman"/>
          <w:b/>
          <w:sz w:val="28"/>
          <w:szCs w:val="28"/>
          <w:lang w:val="en-US"/>
        </w:rPr>
        <w:t xml:space="preserve">   </w:t>
      </w:r>
      <w:bookmarkStart w:id="12" w:name="_Toc194519866"/>
      <w:r w:rsidR="00F21AA1" w:rsidRPr="00854738">
        <w:rPr>
          <w:rFonts w:ascii="Times New Roman" w:hAnsi="Times New Roman" w:cs="Times New Roman"/>
          <w:b/>
          <w:sz w:val="28"/>
          <w:szCs w:val="28"/>
          <w:lang w:val="kk-KZ"/>
        </w:rPr>
        <w:t xml:space="preserve">KINETIC MODELING OF THE PROCESSES OF HEATING AND IGNITION OF </w:t>
      </w:r>
      <w:r w:rsidR="00F21AA1">
        <w:rPr>
          <w:rFonts w:ascii="Times New Roman" w:hAnsi="Times New Roman" w:cs="Times New Roman"/>
          <w:b/>
          <w:sz w:val="28"/>
          <w:szCs w:val="28"/>
          <w:lang w:val="kk-KZ"/>
        </w:rPr>
        <w:t>THERMAL COALS</w:t>
      </w:r>
      <w:r w:rsidR="00F21AA1" w:rsidRPr="00854738">
        <w:rPr>
          <w:rFonts w:ascii="Times New Roman" w:hAnsi="Times New Roman" w:cs="Times New Roman"/>
          <w:b/>
          <w:sz w:val="28"/>
          <w:szCs w:val="28"/>
          <w:lang w:val="kk-KZ"/>
        </w:rPr>
        <w:t xml:space="preserve"> IN A PLASMA-COAL BURNER</w:t>
      </w:r>
      <w:bookmarkEnd w:id="12"/>
    </w:p>
    <w:p w14:paraId="7AFA21F6" w14:textId="075E7B9B" w:rsidR="003A7996" w:rsidRPr="003C3DB6" w:rsidRDefault="003A7996" w:rsidP="005A653E">
      <w:pPr>
        <w:pStyle w:val="a5"/>
        <w:ind w:left="567" w:firstLine="709"/>
        <w:jc w:val="both"/>
        <w:rPr>
          <w:rFonts w:ascii="Times New Roman" w:hAnsi="Times New Roman" w:cs="Times New Roman"/>
          <w:sz w:val="28"/>
          <w:szCs w:val="28"/>
          <w:lang w:val="en-US"/>
        </w:rPr>
      </w:pPr>
    </w:p>
    <w:p w14:paraId="08288473" w14:textId="1CE4F3F5" w:rsidR="00854738" w:rsidRPr="003C3DB6" w:rsidRDefault="006F1C65" w:rsidP="005A653E">
      <w:pPr>
        <w:pStyle w:val="a5"/>
        <w:numPr>
          <w:ilvl w:val="1"/>
          <w:numId w:val="21"/>
        </w:numPr>
        <w:spacing w:after="0"/>
        <w:ind w:left="0" w:firstLine="709"/>
        <w:jc w:val="both"/>
        <w:outlineLvl w:val="1"/>
        <w:rPr>
          <w:rFonts w:ascii="Times New Roman" w:hAnsi="Times New Roman" w:cs="Times New Roman"/>
          <w:b/>
          <w:sz w:val="28"/>
          <w:szCs w:val="28"/>
          <w:lang w:val="kk-KZ"/>
        </w:rPr>
      </w:pPr>
      <w:bookmarkStart w:id="13" w:name="_Toc194519867"/>
      <w:r w:rsidRPr="00854738">
        <w:rPr>
          <w:rFonts w:ascii="Times New Roman" w:hAnsi="Times New Roman" w:cs="Times New Roman"/>
          <w:b/>
          <w:sz w:val="28"/>
          <w:szCs w:val="28"/>
          <w:lang w:val="kk-KZ"/>
        </w:rPr>
        <w:t xml:space="preserve">Description of the mathematical model and the PlasmaKinTherm </w:t>
      </w:r>
      <w:r w:rsidR="00F202C1">
        <w:rPr>
          <w:rFonts w:ascii="Times New Roman" w:hAnsi="Times New Roman" w:cs="Times New Roman"/>
          <w:b/>
          <w:sz w:val="28"/>
          <w:szCs w:val="28"/>
          <w:lang w:val="en-US"/>
        </w:rPr>
        <w:t xml:space="preserve">software </w:t>
      </w:r>
      <w:r w:rsidRPr="00854738">
        <w:rPr>
          <w:rFonts w:ascii="Times New Roman" w:hAnsi="Times New Roman" w:cs="Times New Roman"/>
          <w:b/>
          <w:sz w:val="28"/>
          <w:szCs w:val="28"/>
          <w:lang w:val="kk-KZ"/>
        </w:rPr>
        <w:t xml:space="preserve">for kinetic calculations of heating and ignition of </w:t>
      </w:r>
      <w:r w:rsidR="003807DD">
        <w:rPr>
          <w:rFonts w:ascii="Times New Roman" w:hAnsi="Times New Roman" w:cs="Times New Roman"/>
          <w:b/>
          <w:sz w:val="28"/>
          <w:szCs w:val="28"/>
          <w:lang w:val="kk-KZ"/>
        </w:rPr>
        <w:t>thermal coals</w:t>
      </w:r>
      <w:r w:rsidRPr="00854738">
        <w:rPr>
          <w:rFonts w:ascii="Times New Roman" w:hAnsi="Times New Roman" w:cs="Times New Roman"/>
          <w:b/>
          <w:sz w:val="28"/>
          <w:szCs w:val="28"/>
          <w:lang w:val="kk-KZ"/>
        </w:rPr>
        <w:t xml:space="preserve"> in a plasma-coal burner</w:t>
      </w:r>
      <w:bookmarkEnd w:id="13"/>
    </w:p>
    <w:p w14:paraId="156DD804" w14:textId="54CEE112" w:rsidR="00854738" w:rsidRPr="003F3B8A" w:rsidRDefault="00DF2F56" w:rsidP="005A653E">
      <w:pPr>
        <w:ind w:firstLine="709"/>
        <w:jc w:val="both"/>
        <w:rPr>
          <w:sz w:val="28"/>
          <w:szCs w:val="28"/>
          <w:lang w:val="en-US"/>
        </w:rPr>
      </w:pPr>
      <w:r w:rsidRPr="00DF2F56">
        <w:rPr>
          <w:sz w:val="28"/>
          <w:szCs w:val="28"/>
          <w:lang w:val="en-US"/>
        </w:rPr>
        <w:t xml:space="preserve">The mathematical model of PICS processes in coal dust considers a two-phase flow of coal particles and an oxidizing gas, which chemically interact within a burner containing an internal thermal energy source, such as an electric arc. Both the coal particles and the gas are assumed to enter the burner </w:t>
      </w:r>
      <w:r>
        <w:rPr>
          <w:sz w:val="28"/>
          <w:szCs w:val="28"/>
          <w:lang w:val="en-US"/>
        </w:rPr>
        <w:t>at the same initial temperature</w:t>
      </w:r>
      <w:r w:rsidRPr="00DF2F56">
        <w:rPr>
          <w:sz w:val="28"/>
          <w:szCs w:val="28"/>
          <w:lang w:val="en-US"/>
        </w:rPr>
        <w:t xml:space="preserve"> </w:t>
      </w:r>
      <w:r w:rsidR="004C3DAF" w:rsidRPr="00393D6E">
        <w:rPr>
          <w:sz w:val="28"/>
          <w:szCs w:val="28"/>
          <w:lang w:val="kk-KZ"/>
        </w:rPr>
        <w:t>[</w:t>
      </w:r>
      <w:r w:rsidR="004C3DAF">
        <w:rPr>
          <w:sz w:val="28"/>
          <w:szCs w:val="28"/>
          <w:lang w:val="kk-KZ"/>
        </w:rPr>
        <w:fldChar w:fldCharType="begin"/>
      </w:r>
      <w:r w:rsidR="004C3DAF">
        <w:rPr>
          <w:sz w:val="28"/>
          <w:szCs w:val="28"/>
          <w:lang w:val="kk-KZ"/>
        </w:rPr>
        <w:instrText xml:space="preserve"> REF Kalinenko1993 \r \h </w:instrText>
      </w:r>
      <w:r w:rsidR="004C3DAF">
        <w:rPr>
          <w:sz w:val="28"/>
          <w:szCs w:val="28"/>
          <w:lang w:val="kk-KZ"/>
        </w:rPr>
      </w:r>
      <w:r w:rsidR="004C3DAF">
        <w:rPr>
          <w:sz w:val="28"/>
          <w:szCs w:val="28"/>
          <w:lang w:val="kk-KZ"/>
        </w:rPr>
        <w:fldChar w:fldCharType="separate"/>
      </w:r>
      <w:r w:rsidR="00A42882">
        <w:rPr>
          <w:sz w:val="28"/>
          <w:szCs w:val="28"/>
          <w:lang w:val="kk-KZ"/>
        </w:rPr>
        <w:t>130</w:t>
      </w:r>
      <w:r w:rsidR="004C3DAF">
        <w:rPr>
          <w:sz w:val="28"/>
          <w:szCs w:val="28"/>
          <w:lang w:val="kk-KZ"/>
        </w:rPr>
        <w:fldChar w:fldCharType="end"/>
      </w:r>
      <w:r w:rsidR="004C3DAF">
        <w:rPr>
          <w:sz w:val="28"/>
          <w:szCs w:val="28"/>
          <w:lang w:val="en-US"/>
        </w:rPr>
        <w:t>]</w:t>
      </w:r>
      <w:r w:rsidR="003F3B8A" w:rsidRPr="003F3B8A">
        <w:rPr>
          <w:sz w:val="28"/>
          <w:szCs w:val="28"/>
          <w:lang w:val="en-US"/>
        </w:rPr>
        <w:t>.</w:t>
      </w:r>
    </w:p>
    <w:p w14:paraId="3204D9AF" w14:textId="737788F4" w:rsidR="00854738" w:rsidRPr="00227EF9" w:rsidRDefault="00DF2F56" w:rsidP="005A653E">
      <w:pPr>
        <w:ind w:firstLine="709"/>
        <w:jc w:val="both"/>
        <w:rPr>
          <w:sz w:val="28"/>
          <w:szCs w:val="28"/>
          <w:lang w:val="en-US"/>
        </w:rPr>
      </w:pPr>
      <w:r w:rsidRPr="00DF2F56">
        <w:rPr>
          <w:bCs/>
          <w:sz w:val="28"/>
          <w:szCs w:val="28"/>
          <w:lang w:val="en-US"/>
        </w:rPr>
        <w:t xml:space="preserve">The model includes heat and mass transfer between coal particles, the oxidizing gas, and the electric arc, as well as thermal and momentum interactions with the burner’s internal surfaces. Key chemical transformations are incorporated, including the formation of primary volatile compounds, their release into the gas phase, and </w:t>
      </w:r>
      <w:r w:rsidR="00B96580">
        <w:rPr>
          <w:bCs/>
          <w:sz w:val="28"/>
          <w:szCs w:val="28"/>
          <w:lang w:val="en-US"/>
        </w:rPr>
        <w:t>the production of coke residues</w:t>
      </w:r>
      <w:r w:rsidR="004C3DAF">
        <w:rPr>
          <w:bCs/>
          <w:sz w:val="28"/>
          <w:szCs w:val="28"/>
          <w:lang w:val="en-US"/>
        </w:rPr>
        <w:t xml:space="preserve"> </w:t>
      </w:r>
      <w:r w:rsidR="004C3DAF">
        <w:rPr>
          <w:sz w:val="28"/>
          <w:szCs w:val="28"/>
          <w:lang w:val="en-US"/>
        </w:rPr>
        <w:t>[</w:t>
      </w:r>
      <w:r w:rsidR="004C3DAF">
        <w:rPr>
          <w:sz w:val="28"/>
          <w:szCs w:val="28"/>
          <w:lang w:val="kk-KZ"/>
        </w:rPr>
        <w:fldChar w:fldCharType="begin"/>
      </w:r>
      <w:r w:rsidR="004C3DAF">
        <w:rPr>
          <w:sz w:val="28"/>
          <w:szCs w:val="28"/>
          <w:lang w:val="kk-KZ"/>
        </w:rPr>
        <w:instrText xml:space="preserve"> REF Ust2004 \r \h </w:instrText>
      </w:r>
      <w:r w:rsidR="004C3DAF">
        <w:rPr>
          <w:sz w:val="28"/>
          <w:szCs w:val="28"/>
          <w:lang w:val="kk-KZ"/>
        </w:rPr>
      </w:r>
      <w:r w:rsidR="004C3DAF">
        <w:rPr>
          <w:sz w:val="28"/>
          <w:szCs w:val="28"/>
          <w:lang w:val="kk-KZ"/>
        </w:rPr>
        <w:fldChar w:fldCharType="separate"/>
      </w:r>
      <w:r w:rsidR="00A42882">
        <w:rPr>
          <w:sz w:val="28"/>
          <w:szCs w:val="28"/>
          <w:lang w:val="kk-KZ"/>
        </w:rPr>
        <w:t>131</w:t>
      </w:r>
      <w:r w:rsidR="004C3DAF">
        <w:rPr>
          <w:sz w:val="28"/>
          <w:szCs w:val="28"/>
          <w:lang w:val="kk-KZ"/>
        </w:rPr>
        <w:fldChar w:fldCharType="end"/>
      </w:r>
      <w:r w:rsidR="004C3DAF" w:rsidRPr="00393D6E">
        <w:rPr>
          <w:sz w:val="28"/>
          <w:szCs w:val="28"/>
          <w:lang w:val="kk-KZ"/>
        </w:rPr>
        <w:t>]</w:t>
      </w:r>
      <w:r w:rsidR="00227EF9" w:rsidRPr="00227EF9">
        <w:rPr>
          <w:bCs/>
          <w:sz w:val="28"/>
          <w:szCs w:val="28"/>
          <w:lang w:val="en-US"/>
        </w:rPr>
        <w:t>.</w:t>
      </w:r>
    </w:p>
    <w:p w14:paraId="7F1FEC4E" w14:textId="360A1CA6" w:rsidR="00854738" w:rsidRPr="009961E3" w:rsidRDefault="000E3A18" w:rsidP="005A653E">
      <w:pPr>
        <w:ind w:firstLine="709"/>
        <w:jc w:val="both"/>
        <w:rPr>
          <w:sz w:val="28"/>
          <w:szCs w:val="28"/>
          <w:lang w:val="en-US"/>
        </w:rPr>
      </w:pPr>
      <w:r w:rsidRPr="000E3A18">
        <w:rPr>
          <w:sz w:val="28"/>
          <w:szCs w:val="28"/>
          <w:lang w:val="en-US"/>
        </w:rPr>
        <w:t xml:space="preserve">The mathematical model of the coal dust </w:t>
      </w:r>
      <w:r>
        <w:rPr>
          <w:sz w:val="28"/>
          <w:szCs w:val="28"/>
          <w:lang w:val="en-US"/>
        </w:rPr>
        <w:t>PICS</w:t>
      </w:r>
      <w:r w:rsidRPr="000E3A18">
        <w:rPr>
          <w:sz w:val="28"/>
          <w:szCs w:val="28"/>
          <w:lang w:val="en-US"/>
        </w:rPr>
        <w:t xml:space="preserve"> processes was developed based on the following assumptions, as outlined in references</w:t>
      </w:r>
      <w:r w:rsidR="004C3DAF">
        <w:rPr>
          <w:sz w:val="28"/>
          <w:szCs w:val="28"/>
          <w:lang w:val="en-US"/>
        </w:rPr>
        <w:t xml:space="preserve"> </w:t>
      </w:r>
      <w:r w:rsidR="004C3DAF" w:rsidRPr="001908F6">
        <w:rPr>
          <w:sz w:val="28"/>
          <w:szCs w:val="28"/>
          <w:lang w:val="kk-KZ"/>
        </w:rPr>
        <w:t>[</w:t>
      </w:r>
      <w:r w:rsidR="004C3DAF">
        <w:rPr>
          <w:sz w:val="28"/>
          <w:szCs w:val="28"/>
          <w:lang w:val="kk-KZ"/>
        </w:rPr>
        <w:fldChar w:fldCharType="begin"/>
      </w:r>
      <w:r w:rsidR="004C3DAF">
        <w:rPr>
          <w:sz w:val="28"/>
          <w:szCs w:val="28"/>
          <w:lang w:val="kk-KZ"/>
        </w:rPr>
        <w:instrText xml:space="preserve"> REF Dresvin1972 \r \h </w:instrText>
      </w:r>
      <w:r w:rsidR="004C3DAF">
        <w:rPr>
          <w:sz w:val="28"/>
          <w:szCs w:val="28"/>
          <w:lang w:val="kk-KZ"/>
        </w:rPr>
      </w:r>
      <w:r w:rsidR="004C3DAF">
        <w:rPr>
          <w:sz w:val="28"/>
          <w:szCs w:val="28"/>
          <w:lang w:val="kk-KZ"/>
        </w:rPr>
        <w:fldChar w:fldCharType="separate"/>
      </w:r>
      <w:r w:rsidR="00A42882">
        <w:rPr>
          <w:sz w:val="28"/>
          <w:szCs w:val="28"/>
          <w:lang w:val="kk-KZ"/>
        </w:rPr>
        <w:t>132</w:t>
      </w:r>
      <w:r w:rsidR="004C3DAF">
        <w:rPr>
          <w:sz w:val="28"/>
          <w:szCs w:val="28"/>
          <w:lang w:val="kk-KZ"/>
        </w:rPr>
        <w:fldChar w:fldCharType="end"/>
      </w:r>
      <w:r w:rsidR="004C3DAF">
        <w:rPr>
          <w:sz w:val="28"/>
          <w:szCs w:val="28"/>
          <w:lang w:val="en-US"/>
        </w:rPr>
        <w:t>]</w:t>
      </w:r>
      <w:r w:rsidR="00854738" w:rsidRPr="00393D6E">
        <w:rPr>
          <w:sz w:val="28"/>
          <w:szCs w:val="28"/>
          <w:lang w:val="kk-KZ"/>
        </w:rPr>
        <w:t>:</w:t>
      </w:r>
    </w:p>
    <w:p w14:paraId="06B97575" w14:textId="02B670BC" w:rsidR="00854738" w:rsidRPr="002D41B8" w:rsidRDefault="00F43359" w:rsidP="00C701BE">
      <w:pPr>
        <w:pStyle w:val="a5"/>
        <w:numPr>
          <w:ilvl w:val="0"/>
          <w:numId w:val="5"/>
        </w:numPr>
        <w:tabs>
          <w:tab w:val="left" w:pos="993"/>
        </w:tabs>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en-US"/>
        </w:rPr>
        <w:t>t</w:t>
      </w:r>
      <w:r w:rsidRPr="00F43359">
        <w:rPr>
          <w:rFonts w:ascii="Times New Roman" w:hAnsi="Times New Roman" w:cs="Times New Roman"/>
          <w:sz w:val="28"/>
          <w:szCs w:val="28"/>
          <w:lang w:val="en-US"/>
        </w:rPr>
        <w:t xml:space="preserve">he </w:t>
      </w:r>
      <w:r w:rsidR="00C60FFD">
        <w:rPr>
          <w:rFonts w:ascii="Times New Roman" w:hAnsi="Times New Roman" w:cs="Times New Roman"/>
          <w:sz w:val="28"/>
          <w:szCs w:val="28"/>
          <w:lang w:val="en-US"/>
        </w:rPr>
        <w:t>pr</w:t>
      </w:r>
      <w:r w:rsidRPr="00F43359">
        <w:rPr>
          <w:rFonts w:ascii="Times New Roman" w:hAnsi="Times New Roman" w:cs="Times New Roman"/>
          <w:sz w:val="28"/>
          <w:szCs w:val="28"/>
          <w:lang w:val="en-US"/>
        </w:rPr>
        <w:t xml:space="preserve">ocess is </w:t>
      </w:r>
      <w:r w:rsidR="00C60FFD">
        <w:rPr>
          <w:rFonts w:ascii="Times New Roman" w:hAnsi="Times New Roman" w:cs="Times New Roman"/>
          <w:sz w:val="28"/>
          <w:szCs w:val="28"/>
          <w:lang w:val="en-US"/>
        </w:rPr>
        <w:t>co</w:t>
      </w:r>
      <w:r w:rsidRPr="00F43359">
        <w:rPr>
          <w:rFonts w:ascii="Times New Roman" w:hAnsi="Times New Roman" w:cs="Times New Roman"/>
          <w:sz w:val="28"/>
          <w:szCs w:val="28"/>
          <w:lang w:val="en-US"/>
        </w:rPr>
        <w:t xml:space="preserve">nsidered to </w:t>
      </w:r>
      <w:r w:rsidR="00C60FFD">
        <w:rPr>
          <w:rFonts w:ascii="Times New Roman" w:hAnsi="Times New Roman" w:cs="Times New Roman"/>
          <w:sz w:val="28"/>
          <w:szCs w:val="28"/>
          <w:lang w:val="en-US"/>
        </w:rPr>
        <w:t>be</w:t>
      </w:r>
      <w:r w:rsidRPr="00F43359">
        <w:rPr>
          <w:rFonts w:ascii="Times New Roman" w:hAnsi="Times New Roman" w:cs="Times New Roman"/>
          <w:sz w:val="28"/>
          <w:szCs w:val="28"/>
          <w:lang w:val="en-US"/>
        </w:rPr>
        <w:t xml:space="preserve"> </w:t>
      </w:r>
      <w:r w:rsidR="00C60FFD">
        <w:rPr>
          <w:rFonts w:ascii="Times New Roman" w:hAnsi="Times New Roman" w:cs="Times New Roman"/>
          <w:sz w:val="28"/>
          <w:szCs w:val="28"/>
          <w:lang w:val="en-US"/>
        </w:rPr>
        <w:t>qu</w:t>
      </w:r>
      <w:r w:rsidRPr="00F43359">
        <w:rPr>
          <w:rFonts w:ascii="Times New Roman" w:hAnsi="Times New Roman" w:cs="Times New Roman"/>
          <w:sz w:val="28"/>
          <w:szCs w:val="28"/>
          <w:lang w:val="en-US"/>
        </w:rPr>
        <w:t>asi-</w:t>
      </w:r>
      <w:r w:rsidR="00C60FFD">
        <w:rPr>
          <w:rFonts w:ascii="Times New Roman" w:hAnsi="Times New Roman" w:cs="Times New Roman"/>
          <w:sz w:val="28"/>
          <w:szCs w:val="28"/>
          <w:lang w:val="en-US"/>
        </w:rPr>
        <w:t>st</w:t>
      </w:r>
      <w:r w:rsidRPr="00F43359">
        <w:rPr>
          <w:rFonts w:ascii="Times New Roman" w:hAnsi="Times New Roman" w:cs="Times New Roman"/>
          <w:sz w:val="28"/>
          <w:szCs w:val="28"/>
          <w:lang w:val="en-US"/>
        </w:rPr>
        <w:t>eady and</w:t>
      </w:r>
      <w:r w:rsidR="00854738" w:rsidRPr="002D41B8">
        <w:rPr>
          <w:rFonts w:ascii="Times New Roman" w:hAnsi="Times New Roman" w:cs="Times New Roman"/>
          <w:sz w:val="28"/>
          <w:szCs w:val="28"/>
          <w:lang w:val="kk-KZ"/>
        </w:rPr>
        <w:t xml:space="preserve"> </w:t>
      </w:r>
      <w:r w:rsidR="00C60FFD" w:rsidRPr="00C60FFD">
        <w:rPr>
          <w:rFonts w:ascii="Times New Roman" w:hAnsi="Times New Roman" w:cs="Times New Roman"/>
          <w:sz w:val="28"/>
          <w:szCs w:val="28"/>
          <w:lang w:val="en-US"/>
        </w:rPr>
        <w:t>on</w:t>
      </w:r>
      <w:r w:rsidR="00854738" w:rsidRPr="002D41B8">
        <w:rPr>
          <w:rFonts w:ascii="Times New Roman" w:hAnsi="Times New Roman" w:cs="Times New Roman"/>
          <w:sz w:val="28"/>
          <w:szCs w:val="28"/>
          <w:lang w:val="kk-KZ"/>
        </w:rPr>
        <w:t>e-</w:t>
      </w:r>
      <w:r w:rsidR="00C60FFD" w:rsidRPr="00C60FFD">
        <w:rPr>
          <w:rFonts w:ascii="Times New Roman" w:hAnsi="Times New Roman" w:cs="Times New Roman"/>
          <w:sz w:val="28"/>
          <w:szCs w:val="28"/>
          <w:lang w:val="en-US"/>
        </w:rPr>
        <w:t>di</w:t>
      </w:r>
      <w:r w:rsidR="00854738" w:rsidRPr="002D41B8">
        <w:rPr>
          <w:rFonts w:ascii="Times New Roman" w:hAnsi="Times New Roman" w:cs="Times New Roman"/>
          <w:sz w:val="28"/>
          <w:szCs w:val="28"/>
          <w:lang w:val="kk-KZ"/>
        </w:rPr>
        <w:t>mensional;</w:t>
      </w:r>
    </w:p>
    <w:p w14:paraId="13DBCC91" w14:textId="2C7AE61A" w:rsidR="00854738" w:rsidRPr="002D41B8" w:rsidRDefault="00854738" w:rsidP="00C701BE">
      <w:pPr>
        <w:pStyle w:val="a5"/>
        <w:numPr>
          <w:ilvl w:val="0"/>
          <w:numId w:val="5"/>
        </w:numPr>
        <w:tabs>
          <w:tab w:val="left" w:pos="993"/>
        </w:tabs>
        <w:spacing w:after="0" w:line="240" w:lineRule="auto"/>
        <w:ind w:left="0" w:firstLine="709"/>
        <w:jc w:val="both"/>
        <w:rPr>
          <w:rFonts w:ascii="Times New Roman" w:hAnsi="Times New Roman" w:cs="Times New Roman"/>
          <w:sz w:val="28"/>
          <w:szCs w:val="28"/>
          <w:lang w:val="kk-KZ"/>
        </w:rPr>
      </w:pPr>
      <w:r w:rsidRPr="002D41B8">
        <w:rPr>
          <w:rFonts w:ascii="Times New Roman" w:hAnsi="Times New Roman" w:cs="Times New Roman"/>
          <w:sz w:val="28"/>
          <w:szCs w:val="28"/>
          <w:lang w:val="kk-KZ"/>
        </w:rPr>
        <w:t>t</w:t>
      </w:r>
      <w:r w:rsidR="00F43359" w:rsidRPr="00F43359">
        <w:rPr>
          <w:rFonts w:ascii="Times New Roman" w:hAnsi="Times New Roman" w:cs="Times New Roman"/>
          <w:sz w:val="28"/>
          <w:szCs w:val="28"/>
          <w:lang w:val="en-US"/>
        </w:rPr>
        <w:t xml:space="preserve">he </w:t>
      </w:r>
      <w:r w:rsidR="00C60FFD">
        <w:rPr>
          <w:rFonts w:ascii="Times New Roman" w:hAnsi="Times New Roman" w:cs="Times New Roman"/>
          <w:sz w:val="28"/>
          <w:szCs w:val="28"/>
          <w:lang w:val="en-US"/>
        </w:rPr>
        <w:t>ga</w:t>
      </w:r>
      <w:r w:rsidR="00F43359" w:rsidRPr="00F43359">
        <w:rPr>
          <w:rFonts w:ascii="Times New Roman" w:hAnsi="Times New Roman" w:cs="Times New Roman"/>
          <w:sz w:val="28"/>
          <w:szCs w:val="28"/>
          <w:lang w:val="en-US"/>
        </w:rPr>
        <w:t xml:space="preserve">s is </w:t>
      </w:r>
      <w:r w:rsidR="00C60FFD">
        <w:rPr>
          <w:rFonts w:ascii="Times New Roman" w:hAnsi="Times New Roman" w:cs="Times New Roman"/>
          <w:sz w:val="28"/>
          <w:szCs w:val="28"/>
          <w:lang w:val="en-US"/>
        </w:rPr>
        <w:t>as</w:t>
      </w:r>
      <w:r w:rsidR="00F43359">
        <w:rPr>
          <w:rFonts w:ascii="Times New Roman" w:hAnsi="Times New Roman" w:cs="Times New Roman"/>
          <w:sz w:val="28"/>
          <w:szCs w:val="28"/>
          <w:lang w:val="en-US"/>
        </w:rPr>
        <w:t xml:space="preserve">sumed to </w:t>
      </w:r>
      <w:r w:rsidR="00C60FFD">
        <w:rPr>
          <w:rFonts w:ascii="Times New Roman" w:hAnsi="Times New Roman" w:cs="Times New Roman"/>
          <w:sz w:val="28"/>
          <w:szCs w:val="28"/>
          <w:lang w:val="en-US"/>
        </w:rPr>
        <w:t>be</w:t>
      </w:r>
      <w:r w:rsidR="00F43359">
        <w:rPr>
          <w:rFonts w:ascii="Times New Roman" w:hAnsi="Times New Roman" w:cs="Times New Roman"/>
          <w:sz w:val="28"/>
          <w:szCs w:val="28"/>
          <w:lang w:val="en-US"/>
        </w:rPr>
        <w:t>have as an ideal gas</w:t>
      </w:r>
      <w:r w:rsidRPr="002D41B8">
        <w:rPr>
          <w:rFonts w:ascii="Times New Roman" w:hAnsi="Times New Roman" w:cs="Times New Roman"/>
          <w:sz w:val="28"/>
          <w:szCs w:val="28"/>
          <w:lang w:val="kk-KZ"/>
        </w:rPr>
        <w:t>;</w:t>
      </w:r>
    </w:p>
    <w:p w14:paraId="72439FF4" w14:textId="40E2AD1F" w:rsidR="00854738" w:rsidRPr="002D41B8" w:rsidRDefault="00854738" w:rsidP="00C701BE">
      <w:pPr>
        <w:pStyle w:val="a5"/>
        <w:numPr>
          <w:ilvl w:val="0"/>
          <w:numId w:val="5"/>
        </w:numPr>
        <w:tabs>
          <w:tab w:val="left" w:pos="993"/>
        </w:tabs>
        <w:spacing w:after="0" w:line="240" w:lineRule="auto"/>
        <w:ind w:left="0" w:firstLine="709"/>
        <w:jc w:val="both"/>
        <w:rPr>
          <w:rFonts w:ascii="Times New Roman" w:hAnsi="Times New Roman" w:cs="Times New Roman"/>
          <w:sz w:val="28"/>
          <w:szCs w:val="28"/>
          <w:lang w:val="kk-KZ"/>
        </w:rPr>
      </w:pPr>
      <w:r w:rsidRPr="002D41B8">
        <w:rPr>
          <w:rFonts w:ascii="Times New Roman" w:hAnsi="Times New Roman" w:cs="Times New Roman"/>
          <w:sz w:val="28"/>
          <w:szCs w:val="28"/>
          <w:lang w:val="kk-KZ"/>
        </w:rPr>
        <w:t>t</w:t>
      </w:r>
      <w:r w:rsidR="00F43359" w:rsidRPr="00F43359">
        <w:rPr>
          <w:rFonts w:ascii="Times New Roman" w:hAnsi="Times New Roman" w:cs="Times New Roman"/>
          <w:sz w:val="28"/>
          <w:szCs w:val="28"/>
          <w:lang w:val="en-US"/>
        </w:rPr>
        <w:t xml:space="preserve">he </w:t>
      </w:r>
      <w:r w:rsidR="00C60FFD">
        <w:rPr>
          <w:rFonts w:ascii="Times New Roman" w:hAnsi="Times New Roman" w:cs="Times New Roman"/>
          <w:sz w:val="28"/>
          <w:szCs w:val="28"/>
          <w:lang w:val="en-US"/>
        </w:rPr>
        <w:t>ga</w:t>
      </w:r>
      <w:r w:rsidR="00F43359" w:rsidRPr="00F43359">
        <w:rPr>
          <w:rFonts w:ascii="Times New Roman" w:hAnsi="Times New Roman" w:cs="Times New Roman"/>
          <w:sz w:val="28"/>
          <w:szCs w:val="28"/>
          <w:lang w:val="en-US"/>
        </w:rPr>
        <w:t>s–</w:t>
      </w:r>
      <w:r w:rsidR="00C60FFD">
        <w:rPr>
          <w:rFonts w:ascii="Times New Roman" w:hAnsi="Times New Roman" w:cs="Times New Roman"/>
          <w:sz w:val="28"/>
          <w:szCs w:val="28"/>
          <w:lang w:val="en-US"/>
        </w:rPr>
        <w:t>pa</w:t>
      </w:r>
      <w:r w:rsidR="00F43359" w:rsidRPr="00F43359">
        <w:rPr>
          <w:rFonts w:ascii="Times New Roman" w:hAnsi="Times New Roman" w:cs="Times New Roman"/>
          <w:sz w:val="28"/>
          <w:szCs w:val="28"/>
          <w:lang w:val="en-US"/>
        </w:rPr>
        <w:t xml:space="preserve">rticle </w:t>
      </w:r>
      <w:r w:rsidR="00C60FFD">
        <w:rPr>
          <w:rFonts w:ascii="Times New Roman" w:hAnsi="Times New Roman" w:cs="Times New Roman"/>
          <w:sz w:val="28"/>
          <w:szCs w:val="28"/>
          <w:lang w:val="en-US"/>
        </w:rPr>
        <w:t>mi</w:t>
      </w:r>
      <w:r w:rsidR="00F43359" w:rsidRPr="00F43359">
        <w:rPr>
          <w:rFonts w:ascii="Times New Roman" w:hAnsi="Times New Roman" w:cs="Times New Roman"/>
          <w:sz w:val="28"/>
          <w:szCs w:val="28"/>
          <w:lang w:val="en-US"/>
        </w:rPr>
        <w:t xml:space="preserve">xture </w:t>
      </w:r>
      <w:r w:rsidR="00C60FFD">
        <w:rPr>
          <w:rFonts w:ascii="Times New Roman" w:hAnsi="Times New Roman" w:cs="Times New Roman"/>
          <w:sz w:val="28"/>
          <w:szCs w:val="28"/>
          <w:lang w:val="en-US"/>
        </w:rPr>
        <w:t>en</w:t>
      </w:r>
      <w:r w:rsidR="00F43359" w:rsidRPr="00F43359">
        <w:rPr>
          <w:rFonts w:ascii="Times New Roman" w:hAnsi="Times New Roman" w:cs="Times New Roman"/>
          <w:sz w:val="28"/>
          <w:szCs w:val="28"/>
          <w:lang w:val="en-US"/>
        </w:rPr>
        <w:t>tering the burner is treated as homogeneous</w:t>
      </w:r>
      <w:r w:rsidRPr="002D41B8">
        <w:rPr>
          <w:rFonts w:ascii="Times New Roman" w:hAnsi="Times New Roman" w:cs="Times New Roman"/>
          <w:sz w:val="28"/>
          <w:szCs w:val="28"/>
          <w:lang w:val="kk-KZ"/>
        </w:rPr>
        <w:t>;</w:t>
      </w:r>
    </w:p>
    <w:p w14:paraId="275C4635" w14:textId="51048F5E" w:rsidR="00854738" w:rsidRPr="002D41B8" w:rsidRDefault="00C60FFD" w:rsidP="00C701BE">
      <w:pPr>
        <w:pStyle w:val="a5"/>
        <w:numPr>
          <w:ilvl w:val="0"/>
          <w:numId w:val="5"/>
        </w:numPr>
        <w:tabs>
          <w:tab w:val="left" w:pos="993"/>
        </w:tabs>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en-US"/>
        </w:rPr>
        <w:t>he</w:t>
      </w:r>
      <w:r w:rsidR="006F1AB2" w:rsidRPr="006F1AB2">
        <w:rPr>
          <w:rFonts w:ascii="Times New Roman" w:hAnsi="Times New Roman" w:cs="Times New Roman"/>
          <w:sz w:val="28"/>
          <w:szCs w:val="28"/>
          <w:lang w:val="en-US"/>
        </w:rPr>
        <w:t xml:space="preserve">at </w:t>
      </w:r>
      <w:r>
        <w:rPr>
          <w:rFonts w:ascii="Times New Roman" w:hAnsi="Times New Roman" w:cs="Times New Roman"/>
          <w:sz w:val="28"/>
          <w:szCs w:val="28"/>
          <w:lang w:val="en-US"/>
        </w:rPr>
        <w:t>tr</w:t>
      </w:r>
      <w:r w:rsidR="006F1AB2" w:rsidRPr="006F1AB2">
        <w:rPr>
          <w:rFonts w:ascii="Times New Roman" w:hAnsi="Times New Roman" w:cs="Times New Roman"/>
          <w:sz w:val="28"/>
          <w:szCs w:val="28"/>
          <w:lang w:val="en-US"/>
        </w:rPr>
        <w:t xml:space="preserve">ansfer </w:t>
      </w:r>
      <w:r>
        <w:rPr>
          <w:rFonts w:ascii="Times New Roman" w:hAnsi="Times New Roman" w:cs="Times New Roman"/>
          <w:sz w:val="28"/>
          <w:szCs w:val="28"/>
          <w:lang w:val="en-US"/>
        </w:rPr>
        <w:t>be</w:t>
      </w:r>
      <w:r w:rsidR="006F1AB2" w:rsidRPr="006F1AB2">
        <w:rPr>
          <w:rFonts w:ascii="Times New Roman" w:hAnsi="Times New Roman" w:cs="Times New Roman"/>
          <w:sz w:val="28"/>
          <w:szCs w:val="28"/>
          <w:lang w:val="en-US"/>
        </w:rPr>
        <w:t xml:space="preserve">tween the </w:t>
      </w:r>
      <w:r>
        <w:rPr>
          <w:rFonts w:ascii="Times New Roman" w:hAnsi="Times New Roman" w:cs="Times New Roman"/>
          <w:sz w:val="28"/>
          <w:szCs w:val="28"/>
          <w:lang w:val="en-US"/>
        </w:rPr>
        <w:t>ga</w:t>
      </w:r>
      <w:r w:rsidR="006F1AB2" w:rsidRPr="006F1AB2">
        <w:rPr>
          <w:rFonts w:ascii="Times New Roman" w:hAnsi="Times New Roman" w:cs="Times New Roman"/>
          <w:sz w:val="28"/>
          <w:szCs w:val="28"/>
          <w:lang w:val="en-US"/>
        </w:rPr>
        <w:t>s and solid phases occurs through convection and thermal conduction</w:t>
      </w:r>
      <w:r w:rsidR="00854738" w:rsidRPr="002D41B8">
        <w:rPr>
          <w:rFonts w:ascii="Times New Roman" w:hAnsi="Times New Roman" w:cs="Times New Roman"/>
          <w:sz w:val="28"/>
          <w:szCs w:val="28"/>
          <w:lang w:val="kk-KZ"/>
        </w:rPr>
        <w:t>;</w:t>
      </w:r>
    </w:p>
    <w:p w14:paraId="19FE2EC1" w14:textId="62F1BF0B" w:rsidR="00854738" w:rsidRPr="002D41B8" w:rsidRDefault="0031335B" w:rsidP="00C701BE">
      <w:pPr>
        <w:pStyle w:val="a5"/>
        <w:numPr>
          <w:ilvl w:val="0"/>
          <w:numId w:val="5"/>
        </w:numPr>
        <w:tabs>
          <w:tab w:val="left" w:pos="993"/>
        </w:tabs>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en-US"/>
        </w:rPr>
        <w:t>coal</w:t>
      </w:r>
      <w:r w:rsidR="00854EFC" w:rsidRPr="00854EFC">
        <w:rPr>
          <w:rFonts w:ascii="Times New Roman" w:hAnsi="Times New Roman" w:cs="Times New Roman"/>
          <w:sz w:val="28"/>
          <w:szCs w:val="28"/>
          <w:lang w:val="en-US"/>
        </w:rPr>
        <w:t xml:space="preserve"> </w:t>
      </w:r>
      <w:r w:rsidR="00C60FFD">
        <w:rPr>
          <w:rFonts w:ascii="Times New Roman" w:hAnsi="Times New Roman" w:cs="Times New Roman"/>
          <w:sz w:val="28"/>
          <w:szCs w:val="28"/>
          <w:lang w:val="en-US"/>
        </w:rPr>
        <w:t>pa</w:t>
      </w:r>
      <w:r w:rsidR="00854EFC" w:rsidRPr="00854EFC">
        <w:rPr>
          <w:rFonts w:ascii="Times New Roman" w:hAnsi="Times New Roman" w:cs="Times New Roman"/>
          <w:sz w:val="28"/>
          <w:szCs w:val="28"/>
          <w:lang w:val="en-US"/>
        </w:rPr>
        <w:t xml:space="preserve">rticles are </w:t>
      </w:r>
      <w:r w:rsidR="00C60FFD">
        <w:rPr>
          <w:rFonts w:ascii="Times New Roman" w:hAnsi="Times New Roman" w:cs="Times New Roman"/>
          <w:sz w:val="28"/>
          <w:szCs w:val="28"/>
          <w:lang w:val="en-US"/>
        </w:rPr>
        <w:t>co</w:t>
      </w:r>
      <w:r w:rsidR="00854EFC" w:rsidRPr="00854EFC">
        <w:rPr>
          <w:rFonts w:ascii="Times New Roman" w:hAnsi="Times New Roman" w:cs="Times New Roman"/>
          <w:sz w:val="28"/>
          <w:szCs w:val="28"/>
          <w:lang w:val="en-US"/>
        </w:rPr>
        <w:t>nsidered isothermal, maintaining a uniform temperature throughout their volume</w:t>
      </w:r>
      <w:r w:rsidR="00854738" w:rsidRPr="002D41B8">
        <w:rPr>
          <w:rFonts w:ascii="Times New Roman" w:hAnsi="Times New Roman" w:cs="Times New Roman"/>
          <w:sz w:val="28"/>
          <w:szCs w:val="28"/>
          <w:lang w:val="kk-KZ"/>
        </w:rPr>
        <w:t>;</w:t>
      </w:r>
    </w:p>
    <w:p w14:paraId="4754713D" w14:textId="6EF47906" w:rsidR="00854738" w:rsidRPr="002D41B8" w:rsidRDefault="00C60FFD" w:rsidP="00C701BE">
      <w:pPr>
        <w:pStyle w:val="a5"/>
        <w:numPr>
          <w:ilvl w:val="0"/>
          <w:numId w:val="5"/>
        </w:numPr>
        <w:tabs>
          <w:tab w:val="left" w:pos="993"/>
        </w:tabs>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en-US"/>
        </w:rPr>
        <w:t>he</w:t>
      </w:r>
      <w:r w:rsidR="00C24FD7" w:rsidRPr="00C24FD7">
        <w:rPr>
          <w:rFonts w:ascii="Times New Roman" w:hAnsi="Times New Roman" w:cs="Times New Roman"/>
          <w:sz w:val="28"/>
          <w:szCs w:val="28"/>
          <w:lang w:val="en-US"/>
        </w:rPr>
        <w:t xml:space="preserve">at </w:t>
      </w:r>
      <w:r>
        <w:rPr>
          <w:rFonts w:ascii="Times New Roman" w:hAnsi="Times New Roman" w:cs="Times New Roman"/>
          <w:sz w:val="28"/>
          <w:szCs w:val="28"/>
          <w:lang w:val="en-US"/>
        </w:rPr>
        <w:t>re</w:t>
      </w:r>
      <w:r w:rsidR="00C24FD7" w:rsidRPr="00C24FD7">
        <w:rPr>
          <w:rFonts w:ascii="Times New Roman" w:hAnsi="Times New Roman" w:cs="Times New Roman"/>
          <w:sz w:val="28"/>
          <w:szCs w:val="28"/>
          <w:lang w:val="en-US"/>
        </w:rPr>
        <w:t xml:space="preserve">leased from </w:t>
      </w:r>
      <w:r>
        <w:rPr>
          <w:rFonts w:ascii="Times New Roman" w:hAnsi="Times New Roman" w:cs="Times New Roman"/>
          <w:sz w:val="28"/>
          <w:szCs w:val="28"/>
          <w:lang w:val="en-US"/>
        </w:rPr>
        <w:t>he</w:t>
      </w:r>
      <w:r w:rsidR="00C24FD7" w:rsidRPr="00C24FD7">
        <w:rPr>
          <w:rFonts w:ascii="Times New Roman" w:hAnsi="Times New Roman" w:cs="Times New Roman"/>
          <w:sz w:val="28"/>
          <w:szCs w:val="28"/>
          <w:lang w:val="en-US"/>
        </w:rPr>
        <w:t xml:space="preserve">terogeneous </w:t>
      </w:r>
      <w:r>
        <w:rPr>
          <w:rFonts w:ascii="Times New Roman" w:hAnsi="Times New Roman" w:cs="Times New Roman"/>
          <w:sz w:val="28"/>
          <w:szCs w:val="28"/>
          <w:lang w:val="en-US"/>
        </w:rPr>
        <w:t>re</w:t>
      </w:r>
      <w:r w:rsidR="00C24FD7" w:rsidRPr="00C24FD7">
        <w:rPr>
          <w:rFonts w:ascii="Times New Roman" w:hAnsi="Times New Roman" w:cs="Times New Roman"/>
          <w:sz w:val="28"/>
          <w:szCs w:val="28"/>
          <w:lang w:val="en-US"/>
        </w:rPr>
        <w:t>actions is assumed to influence only the temperature of solid particles, while heat generated by gas-phase reactions affects solely the gas temperature</w:t>
      </w:r>
      <w:r w:rsidR="00854738" w:rsidRPr="002D41B8">
        <w:rPr>
          <w:rFonts w:ascii="Times New Roman" w:hAnsi="Times New Roman" w:cs="Times New Roman"/>
          <w:sz w:val="28"/>
          <w:szCs w:val="28"/>
          <w:lang w:val="kk-KZ"/>
        </w:rPr>
        <w:t>;</w:t>
      </w:r>
    </w:p>
    <w:p w14:paraId="0D8903CF" w14:textId="382D51C4" w:rsidR="00854738" w:rsidRPr="002D41B8" w:rsidRDefault="00C60FFD" w:rsidP="00C701BE">
      <w:pPr>
        <w:pStyle w:val="a5"/>
        <w:numPr>
          <w:ilvl w:val="0"/>
          <w:numId w:val="5"/>
        </w:numPr>
        <w:tabs>
          <w:tab w:val="left" w:pos="993"/>
        </w:tabs>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en-US"/>
        </w:rPr>
        <w:t>ow</w:t>
      </w:r>
      <w:r w:rsidR="00C24FD7" w:rsidRPr="00C24FD7">
        <w:rPr>
          <w:rFonts w:ascii="Times New Roman" w:hAnsi="Times New Roman" w:cs="Times New Roman"/>
          <w:sz w:val="28"/>
          <w:szCs w:val="28"/>
          <w:lang w:val="en-US"/>
        </w:rPr>
        <w:t>ing to the small particle size, particle–wall friction and interparticle interactions are neglected</w:t>
      </w:r>
      <w:r w:rsidR="00854738" w:rsidRPr="002D41B8">
        <w:rPr>
          <w:rFonts w:ascii="Times New Roman" w:hAnsi="Times New Roman" w:cs="Times New Roman"/>
          <w:sz w:val="28"/>
          <w:szCs w:val="28"/>
          <w:lang w:val="kk-KZ"/>
        </w:rPr>
        <w:t>;</w:t>
      </w:r>
    </w:p>
    <w:p w14:paraId="5C63DD16" w14:textId="36ABC09D" w:rsidR="00854738" w:rsidRPr="002D41B8" w:rsidRDefault="00C60FFD" w:rsidP="00C701BE">
      <w:pPr>
        <w:pStyle w:val="a5"/>
        <w:numPr>
          <w:ilvl w:val="0"/>
          <w:numId w:val="5"/>
        </w:numPr>
        <w:tabs>
          <w:tab w:val="left" w:pos="993"/>
        </w:tabs>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en-US"/>
        </w:rPr>
        <w:t>vis</w:t>
      </w:r>
      <w:r w:rsidR="00C24FD7" w:rsidRPr="00C24FD7">
        <w:rPr>
          <w:rFonts w:ascii="Times New Roman" w:hAnsi="Times New Roman" w:cs="Times New Roman"/>
          <w:sz w:val="28"/>
          <w:szCs w:val="28"/>
          <w:lang w:val="en-US"/>
        </w:rPr>
        <w:t xml:space="preserve">cous </w:t>
      </w:r>
      <w:r>
        <w:rPr>
          <w:rFonts w:ascii="Times New Roman" w:hAnsi="Times New Roman" w:cs="Times New Roman"/>
          <w:sz w:val="28"/>
          <w:szCs w:val="28"/>
          <w:lang w:val="en-US"/>
        </w:rPr>
        <w:t>ef</w:t>
      </w:r>
      <w:r w:rsidR="00C24FD7" w:rsidRPr="00C24FD7">
        <w:rPr>
          <w:rFonts w:ascii="Times New Roman" w:hAnsi="Times New Roman" w:cs="Times New Roman"/>
          <w:sz w:val="28"/>
          <w:szCs w:val="28"/>
          <w:lang w:val="en-US"/>
        </w:rPr>
        <w:t>fects are taken into account only in the interaction between the gas and solid phases</w:t>
      </w:r>
      <w:r w:rsidR="00854738" w:rsidRPr="002D41B8">
        <w:rPr>
          <w:rFonts w:ascii="Times New Roman" w:hAnsi="Times New Roman" w:cs="Times New Roman"/>
          <w:sz w:val="28"/>
          <w:szCs w:val="28"/>
          <w:lang w:val="kk-KZ"/>
        </w:rPr>
        <w:t>;</w:t>
      </w:r>
    </w:p>
    <w:p w14:paraId="7E257A5E" w14:textId="43239162" w:rsidR="00854738" w:rsidRPr="002D41B8" w:rsidRDefault="00C60FFD" w:rsidP="00C701BE">
      <w:pPr>
        <w:pStyle w:val="a5"/>
        <w:numPr>
          <w:ilvl w:val="0"/>
          <w:numId w:val="5"/>
        </w:numPr>
        <w:tabs>
          <w:tab w:val="left" w:pos="993"/>
        </w:tabs>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en-US"/>
        </w:rPr>
        <w:t>as</w:t>
      </w:r>
      <w:r w:rsidR="00C24FD7" w:rsidRPr="00C24FD7">
        <w:rPr>
          <w:rFonts w:ascii="Times New Roman" w:hAnsi="Times New Roman" w:cs="Times New Roman"/>
          <w:sz w:val="28"/>
          <w:szCs w:val="28"/>
          <w:lang w:val="en-US"/>
        </w:rPr>
        <w:t xml:space="preserve">h is regarded as an </w:t>
      </w:r>
      <w:r>
        <w:rPr>
          <w:rFonts w:ascii="Times New Roman" w:hAnsi="Times New Roman" w:cs="Times New Roman"/>
          <w:sz w:val="28"/>
          <w:szCs w:val="28"/>
          <w:lang w:val="en-US"/>
        </w:rPr>
        <w:t>in</w:t>
      </w:r>
      <w:r w:rsidR="00C24FD7" w:rsidRPr="00C24FD7">
        <w:rPr>
          <w:rFonts w:ascii="Times New Roman" w:hAnsi="Times New Roman" w:cs="Times New Roman"/>
          <w:sz w:val="28"/>
          <w:szCs w:val="28"/>
          <w:lang w:val="en-US"/>
        </w:rPr>
        <w:t>ert component with no participation in chemical or thermal processes</w:t>
      </w:r>
      <w:r w:rsidR="00854738" w:rsidRPr="002D41B8">
        <w:rPr>
          <w:rFonts w:ascii="Times New Roman" w:hAnsi="Times New Roman" w:cs="Times New Roman"/>
          <w:sz w:val="28"/>
          <w:szCs w:val="28"/>
          <w:lang w:val="kk-KZ"/>
        </w:rPr>
        <w:t>.</w:t>
      </w:r>
    </w:p>
    <w:p w14:paraId="7ED45F22" w14:textId="4D08456E" w:rsidR="00854738" w:rsidRPr="001908F6" w:rsidRDefault="000F46AC" w:rsidP="005A653E">
      <w:pPr>
        <w:ind w:firstLine="709"/>
        <w:jc w:val="both"/>
        <w:rPr>
          <w:sz w:val="28"/>
          <w:szCs w:val="28"/>
          <w:lang w:val="kk-KZ"/>
        </w:rPr>
      </w:pPr>
      <w:r w:rsidRPr="000F46AC">
        <w:rPr>
          <w:sz w:val="28"/>
          <w:szCs w:val="28"/>
          <w:lang w:val="en-US"/>
        </w:rPr>
        <w:t>The majority of computational and theoretical investigations of plasma processes assume one-dimensional, steady-state conditions, an approach that generally aligns well with experimental observations</w:t>
      </w:r>
      <w:r w:rsidR="00854738" w:rsidRPr="001908F6">
        <w:rPr>
          <w:sz w:val="28"/>
          <w:szCs w:val="28"/>
          <w:lang w:val="kk-KZ"/>
        </w:rPr>
        <w:t xml:space="preserve"> </w:t>
      </w:r>
      <w:r w:rsidR="004C3DAF">
        <w:rPr>
          <w:sz w:val="28"/>
          <w:szCs w:val="28"/>
          <w:lang w:val="en-US"/>
        </w:rPr>
        <w:t>[</w:t>
      </w:r>
      <w:r w:rsidR="00284E86">
        <w:rPr>
          <w:sz w:val="28"/>
          <w:szCs w:val="28"/>
          <w:lang w:val="kk-KZ"/>
        </w:rPr>
        <w:fldChar w:fldCharType="begin"/>
      </w:r>
      <w:r w:rsidR="00284E86">
        <w:rPr>
          <w:sz w:val="28"/>
          <w:szCs w:val="28"/>
          <w:lang w:val="kk-KZ"/>
        </w:rPr>
        <w:instrText xml:space="preserve"> REF Gonopolski1977 \r \h </w:instrText>
      </w:r>
      <w:r w:rsidR="00284E86">
        <w:rPr>
          <w:sz w:val="28"/>
          <w:szCs w:val="28"/>
          <w:lang w:val="kk-KZ"/>
        </w:rPr>
      </w:r>
      <w:r w:rsidR="00284E86">
        <w:rPr>
          <w:sz w:val="28"/>
          <w:szCs w:val="28"/>
          <w:lang w:val="kk-KZ"/>
        </w:rPr>
        <w:fldChar w:fldCharType="separate"/>
      </w:r>
      <w:r w:rsidR="00A42882">
        <w:rPr>
          <w:sz w:val="28"/>
          <w:szCs w:val="28"/>
          <w:lang w:val="kk-KZ"/>
        </w:rPr>
        <w:t>133</w:t>
      </w:r>
      <w:r w:rsidR="00284E86">
        <w:rPr>
          <w:sz w:val="28"/>
          <w:szCs w:val="28"/>
          <w:lang w:val="kk-KZ"/>
        </w:rPr>
        <w:fldChar w:fldCharType="end"/>
      </w:r>
      <w:r w:rsidR="00854738" w:rsidRPr="001908F6">
        <w:rPr>
          <w:sz w:val="28"/>
          <w:szCs w:val="28"/>
          <w:lang w:val="kk-KZ"/>
        </w:rPr>
        <w:t>,</w:t>
      </w:r>
      <w:r w:rsidR="00284E86">
        <w:rPr>
          <w:sz w:val="28"/>
          <w:szCs w:val="28"/>
          <w:lang w:val="en-US"/>
        </w:rPr>
        <w:t xml:space="preserve"> </w:t>
      </w:r>
      <w:r w:rsidR="00284E86">
        <w:rPr>
          <w:sz w:val="28"/>
          <w:szCs w:val="28"/>
          <w:lang w:val="en-US"/>
        </w:rPr>
        <w:fldChar w:fldCharType="begin"/>
      </w:r>
      <w:r w:rsidR="00284E86">
        <w:rPr>
          <w:sz w:val="28"/>
          <w:szCs w:val="28"/>
          <w:lang w:val="en-US"/>
        </w:rPr>
        <w:instrText xml:space="preserve"> REF Pustovoitenko1977 \r \h </w:instrText>
      </w:r>
      <w:r w:rsidR="00284E86">
        <w:rPr>
          <w:sz w:val="28"/>
          <w:szCs w:val="28"/>
          <w:lang w:val="en-US"/>
        </w:rPr>
      </w:r>
      <w:r w:rsidR="00284E86">
        <w:rPr>
          <w:sz w:val="28"/>
          <w:szCs w:val="28"/>
          <w:lang w:val="en-US"/>
        </w:rPr>
        <w:fldChar w:fldCharType="separate"/>
      </w:r>
      <w:r w:rsidR="00A42882">
        <w:rPr>
          <w:sz w:val="28"/>
          <w:szCs w:val="28"/>
          <w:lang w:val="en-US"/>
        </w:rPr>
        <w:t>134</w:t>
      </w:r>
      <w:r w:rsidR="00284E86">
        <w:rPr>
          <w:sz w:val="28"/>
          <w:szCs w:val="28"/>
          <w:lang w:val="en-US"/>
        </w:rPr>
        <w:fldChar w:fldCharType="end"/>
      </w:r>
      <w:r w:rsidR="00854738" w:rsidRPr="001908F6">
        <w:rPr>
          <w:sz w:val="28"/>
          <w:szCs w:val="28"/>
          <w:lang w:val="kk-KZ"/>
        </w:rPr>
        <w:t>]. As is customary, coal heat treatment processes are performed at atmospheric pressure and temperatures ranging from 1500 to 3000</w:t>
      </w:r>
      <w:r w:rsidR="00854738">
        <w:rPr>
          <w:sz w:val="28"/>
          <w:szCs w:val="28"/>
          <w:lang w:val="en-US"/>
        </w:rPr>
        <w:t xml:space="preserve"> </w:t>
      </w:r>
      <w:r w:rsidR="00854738" w:rsidRPr="001908F6">
        <w:rPr>
          <w:sz w:val="28"/>
          <w:szCs w:val="28"/>
          <w:lang w:val="kk-KZ"/>
        </w:rPr>
        <w:t xml:space="preserve">K. As a result of the highly turbulent gas flow, temperature and velocity distributions along the radius of the burner are almost uniform. </w:t>
      </w:r>
      <w:r w:rsidR="00DD19E3" w:rsidRPr="00DD19E3">
        <w:rPr>
          <w:sz w:val="28"/>
          <w:szCs w:val="28"/>
          <w:lang w:val="en-US"/>
        </w:rPr>
        <w:t>In the study of the plasma torch process, it is important to note that the electric arc generates disturbances in the flow, promoting turbulence and enhanced mixing due to its</w:t>
      </w:r>
      <w:r w:rsidR="00DD19E3">
        <w:rPr>
          <w:sz w:val="28"/>
          <w:szCs w:val="28"/>
          <w:lang w:val="en-US"/>
        </w:rPr>
        <w:t xml:space="preserve"> momentum transfer capabilities </w:t>
      </w:r>
      <w:r w:rsidR="00854738" w:rsidRPr="001908F6">
        <w:rPr>
          <w:sz w:val="28"/>
          <w:szCs w:val="28"/>
          <w:lang w:val="kk-KZ"/>
        </w:rPr>
        <w:t>[</w:t>
      </w:r>
      <w:r w:rsidR="00284E86">
        <w:rPr>
          <w:sz w:val="28"/>
          <w:szCs w:val="28"/>
          <w:lang w:val="kk-KZ"/>
        </w:rPr>
        <w:fldChar w:fldCharType="begin"/>
      </w:r>
      <w:r w:rsidR="00284E86">
        <w:rPr>
          <w:sz w:val="28"/>
          <w:szCs w:val="28"/>
          <w:lang w:val="kk-KZ"/>
        </w:rPr>
        <w:instrText xml:space="preserve"> REF Sergeev1975 \r \h </w:instrText>
      </w:r>
      <w:r w:rsidR="00284E86">
        <w:rPr>
          <w:sz w:val="28"/>
          <w:szCs w:val="28"/>
          <w:lang w:val="kk-KZ"/>
        </w:rPr>
      </w:r>
      <w:r w:rsidR="00284E86">
        <w:rPr>
          <w:sz w:val="28"/>
          <w:szCs w:val="28"/>
          <w:lang w:val="kk-KZ"/>
        </w:rPr>
        <w:fldChar w:fldCharType="separate"/>
      </w:r>
      <w:r w:rsidR="00A42882">
        <w:rPr>
          <w:sz w:val="28"/>
          <w:szCs w:val="28"/>
          <w:lang w:val="kk-KZ"/>
        </w:rPr>
        <w:t>135</w:t>
      </w:r>
      <w:r w:rsidR="00284E86">
        <w:rPr>
          <w:sz w:val="28"/>
          <w:szCs w:val="28"/>
          <w:lang w:val="kk-KZ"/>
        </w:rPr>
        <w:fldChar w:fldCharType="end"/>
      </w:r>
      <w:r w:rsidR="00854738" w:rsidRPr="001908F6">
        <w:rPr>
          <w:sz w:val="28"/>
          <w:szCs w:val="28"/>
          <w:lang w:val="kk-KZ"/>
        </w:rPr>
        <w:t>].</w:t>
      </w:r>
    </w:p>
    <w:p w14:paraId="34528646" w14:textId="5F6DC8D3" w:rsidR="00854738" w:rsidRDefault="00854738" w:rsidP="005A653E">
      <w:pPr>
        <w:ind w:firstLine="709"/>
        <w:jc w:val="both"/>
        <w:rPr>
          <w:sz w:val="28"/>
          <w:szCs w:val="28"/>
          <w:lang w:val="kk-KZ"/>
        </w:rPr>
      </w:pPr>
      <w:r w:rsidRPr="001908F6">
        <w:rPr>
          <w:sz w:val="28"/>
          <w:szCs w:val="28"/>
          <w:lang w:val="kk-KZ"/>
        </w:rPr>
        <w:t>A method for estimating the validity of the assumption about the isothermicity of coal particles was developed by B.V. Kantorovich [</w:t>
      </w:r>
      <w:r w:rsidR="00284E86">
        <w:rPr>
          <w:sz w:val="28"/>
          <w:szCs w:val="28"/>
          <w:lang w:val="kk-KZ"/>
        </w:rPr>
        <w:fldChar w:fldCharType="begin"/>
      </w:r>
      <w:r w:rsidR="00284E86">
        <w:rPr>
          <w:sz w:val="28"/>
          <w:szCs w:val="28"/>
          <w:lang w:val="kk-KZ"/>
        </w:rPr>
        <w:instrText xml:space="preserve"> REF Kantarovich1958 \r \h </w:instrText>
      </w:r>
      <w:r w:rsidR="00284E86">
        <w:rPr>
          <w:sz w:val="28"/>
          <w:szCs w:val="28"/>
          <w:lang w:val="kk-KZ"/>
        </w:rPr>
      </w:r>
      <w:r w:rsidR="00284E86">
        <w:rPr>
          <w:sz w:val="28"/>
          <w:szCs w:val="28"/>
          <w:lang w:val="kk-KZ"/>
        </w:rPr>
        <w:fldChar w:fldCharType="separate"/>
      </w:r>
      <w:r w:rsidR="00A42882">
        <w:rPr>
          <w:sz w:val="28"/>
          <w:szCs w:val="28"/>
          <w:lang w:val="kk-KZ"/>
        </w:rPr>
        <w:t>136</w:t>
      </w:r>
      <w:r w:rsidR="00284E86">
        <w:rPr>
          <w:sz w:val="28"/>
          <w:szCs w:val="28"/>
          <w:lang w:val="kk-KZ"/>
        </w:rPr>
        <w:fldChar w:fldCharType="end"/>
      </w:r>
      <w:r w:rsidRPr="001908F6">
        <w:rPr>
          <w:sz w:val="28"/>
          <w:szCs w:val="28"/>
          <w:lang w:val="kk-KZ"/>
        </w:rPr>
        <w:t xml:space="preserve">]. If for such particles the </w:t>
      </w:r>
      <w:r w:rsidRPr="004C6D9C">
        <w:rPr>
          <w:sz w:val="28"/>
          <w:szCs w:val="28"/>
          <w:lang w:val="kk-KZ"/>
        </w:rPr>
        <w:t>Bio</w:t>
      </w:r>
      <w:r w:rsidR="00BD1082">
        <w:rPr>
          <w:sz w:val="28"/>
          <w:szCs w:val="28"/>
          <w:lang w:val="en-US"/>
        </w:rPr>
        <w:t>t</w:t>
      </w:r>
      <w:r w:rsidR="004C6D9C">
        <w:rPr>
          <w:sz w:val="28"/>
          <w:szCs w:val="28"/>
          <w:lang w:val="kk-KZ"/>
        </w:rPr>
        <w:t xml:space="preserve"> </w:t>
      </w:r>
      <m:oMath>
        <m:sSub>
          <m:sSubPr>
            <m:ctrlPr>
              <w:rPr>
                <w:rFonts w:ascii="Cambria Math" w:hAnsi="Cambria Math"/>
                <w:i/>
                <w:sz w:val="28"/>
                <w:szCs w:val="28"/>
                <w:lang w:val="kk-KZ"/>
              </w:rPr>
            </m:ctrlPr>
          </m:sSubPr>
          <m:e>
            <m:r>
              <w:rPr>
                <w:rFonts w:ascii="Cambria Math" w:hAnsi="Cambria Math"/>
                <w:sz w:val="28"/>
                <w:szCs w:val="28"/>
                <w:lang w:val="kk-KZ"/>
              </w:rPr>
              <m:t>B</m:t>
            </m:r>
          </m:e>
          <m:sub>
            <m:r>
              <w:rPr>
                <w:rFonts w:ascii="Cambria Math" w:hAnsi="Cambria Math"/>
                <w:sz w:val="28"/>
                <w:szCs w:val="28"/>
                <w:lang w:val="kk-KZ"/>
              </w:rPr>
              <m:t>i</m:t>
            </m:r>
          </m:sub>
        </m:sSub>
      </m:oMath>
      <w:r w:rsidRPr="004C6D9C">
        <w:rPr>
          <w:sz w:val="28"/>
          <w:szCs w:val="28"/>
          <w:lang w:val="kk-KZ"/>
        </w:rPr>
        <w:t xml:space="preserve"> and Fourier </w:t>
      </w:r>
      <m:oMath>
        <m:sSub>
          <m:sSubPr>
            <m:ctrlPr>
              <w:rPr>
                <w:rFonts w:ascii="Cambria Math" w:hAnsi="Cambria Math"/>
                <w:i/>
                <w:sz w:val="28"/>
                <w:szCs w:val="28"/>
                <w:lang w:val="kk-KZ"/>
              </w:rPr>
            </m:ctrlPr>
          </m:sSubPr>
          <m:e>
            <m:r>
              <w:rPr>
                <w:rFonts w:ascii="Cambria Math" w:hAnsi="Cambria Math"/>
                <w:sz w:val="28"/>
                <w:szCs w:val="28"/>
                <w:lang w:val="kk-KZ"/>
              </w:rPr>
              <m:t>F</m:t>
            </m:r>
          </m:e>
          <m:sub>
            <m:r>
              <w:rPr>
                <w:rFonts w:ascii="Cambria Math" w:hAnsi="Cambria Math"/>
                <w:sz w:val="28"/>
                <w:szCs w:val="28"/>
                <w:lang w:val="kk-KZ"/>
              </w:rPr>
              <m:t>0</m:t>
            </m:r>
          </m:sub>
        </m:sSub>
      </m:oMath>
      <w:r w:rsidR="004C6D9C">
        <w:rPr>
          <w:sz w:val="28"/>
          <w:szCs w:val="28"/>
          <w:lang w:val="kk-KZ"/>
        </w:rPr>
        <w:t xml:space="preserve"> </w:t>
      </w:r>
      <w:r w:rsidRPr="004C6D9C">
        <w:rPr>
          <w:sz w:val="28"/>
          <w:szCs w:val="28"/>
          <w:lang w:val="kk-KZ"/>
        </w:rPr>
        <w:t>criteria</w:t>
      </w:r>
      <w:r w:rsidRPr="001908F6">
        <w:rPr>
          <w:sz w:val="28"/>
          <w:szCs w:val="28"/>
          <w:lang w:val="kk-KZ"/>
        </w:rPr>
        <w:t xml:space="preserve"> are satisfied, the thermal resistance of a coal particle can be ignored in comparison to the resistance to heat exchange on its surface:</w:t>
      </w:r>
    </w:p>
    <w:p w14:paraId="5CF60D0F" w14:textId="77777777" w:rsidR="00F273FB" w:rsidRPr="009961E3" w:rsidRDefault="00F273FB" w:rsidP="005A653E">
      <w:pPr>
        <w:ind w:firstLine="709"/>
        <w:jc w:val="both"/>
        <w:rPr>
          <w:sz w:val="28"/>
          <w:szCs w:val="28"/>
          <w:lang w:val="en-US"/>
        </w:rPr>
      </w:pPr>
    </w:p>
    <w:p w14:paraId="08F8A5AF" w14:textId="7D0E504C" w:rsidR="00854738" w:rsidRPr="009528BC" w:rsidRDefault="009C134B" w:rsidP="005A653E">
      <w:pPr>
        <w:tabs>
          <w:tab w:val="center" w:pos="4820"/>
          <w:tab w:val="right" w:pos="9639"/>
        </w:tabs>
        <w:ind w:firstLine="709"/>
        <w:jc w:val="center"/>
        <w:rPr>
          <w:sz w:val="28"/>
          <w:szCs w:val="28"/>
          <w:lang w:val="en-US"/>
        </w:rPr>
      </w:pPr>
      <m:oMath>
        <m:sSub>
          <m:sSubPr>
            <m:ctrlPr>
              <w:rPr>
                <w:rFonts w:ascii="Cambria Math" w:hAnsi="Cambria Math"/>
                <w:i/>
                <w:sz w:val="28"/>
                <w:szCs w:val="28"/>
                <w:lang w:val="kk-KZ"/>
              </w:rPr>
            </m:ctrlPr>
          </m:sSubPr>
          <m:e>
            <m:r>
              <w:rPr>
                <w:rFonts w:ascii="Cambria Math" w:hAnsi="Cambria Math"/>
                <w:sz w:val="28"/>
                <w:szCs w:val="28"/>
                <w:lang w:val="kk-KZ"/>
              </w:rPr>
              <m:t>B</m:t>
            </m:r>
          </m:e>
          <m:sub>
            <m:r>
              <w:rPr>
                <w:rFonts w:ascii="Cambria Math" w:hAnsi="Cambria Math"/>
                <w:sz w:val="28"/>
                <w:szCs w:val="28"/>
                <w:lang w:val="kk-KZ"/>
              </w:rPr>
              <m:t>i</m:t>
            </m:r>
          </m:sub>
        </m:sSub>
        <m:r>
          <w:rPr>
            <w:rFonts w:ascii="Cambria Math" w:hAnsi="Cambria Math"/>
            <w:sz w:val="28"/>
            <w:szCs w:val="28"/>
            <w:lang w:val="kk-KZ"/>
          </w:rPr>
          <m:t>=</m:t>
        </m:r>
        <m:f>
          <m:fPr>
            <m:ctrlPr>
              <w:rPr>
                <w:rFonts w:ascii="Cambria Math" w:hAnsi="Cambria Math"/>
                <w:i/>
                <w:sz w:val="28"/>
                <w:szCs w:val="28"/>
                <w:lang w:val="kk-KZ"/>
              </w:rPr>
            </m:ctrlPr>
          </m:fPr>
          <m:num>
            <m:r>
              <w:rPr>
                <w:rFonts w:ascii="Cambria Math" w:hAnsi="Cambria Math"/>
                <w:sz w:val="28"/>
                <w:szCs w:val="28"/>
                <w:lang w:val="kk-KZ"/>
              </w:rPr>
              <m:t>Nu</m:t>
            </m:r>
            <m:sSub>
              <m:sSubPr>
                <m:ctrlPr>
                  <w:rPr>
                    <w:rFonts w:ascii="Cambria Math" w:hAnsi="Cambria Math"/>
                    <w:i/>
                    <w:sz w:val="28"/>
                    <w:szCs w:val="28"/>
                    <w:lang w:val="kk-KZ"/>
                  </w:rPr>
                </m:ctrlPr>
              </m:sSubPr>
              <m:e>
                <m:r>
                  <w:rPr>
                    <w:rFonts w:ascii="Cambria Math" w:hAnsi="Cambria Math"/>
                    <w:sz w:val="28"/>
                    <w:szCs w:val="28"/>
                    <w:lang w:val="kk-KZ"/>
                  </w:rPr>
                  <m:t>λ</m:t>
                </m:r>
              </m:e>
              <m:sub>
                <m:r>
                  <w:rPr>
                    <w:rFonts w:ascii="Cambria Math" w:hAnsi="Cambria Math"/>
                    <w:sz w:val="28"/>
                    <w:szCs w:val="28"/>
                    <w:lang w:val="kk-KZ"/>
                  </w:rPr>
                  <m:t>∂</m:t>
                </m:r>
              </m:sub>
            </m:sSub>
          </m:num>
          <m:den>
            <m:r>
              <w:rPr>
                <w:rFonts w:ascii="Cambria Math" w:hAnsi="Cambria Math"/>
                <w:sz w:val="28"/>
                <w:szCs w:val="28"/>
                <w:lang w:val="kk-KZ"/>
              </w:rPr>
              <m:t>2</m:t>
            </m:r>
            <m:sSub>
              <m:sSubPr>
                <m:ctrlPr>
                  <w:rPr>
                    <w:rFonts w:ascii="Cambria Math" w:hAnsi="Cambria Math"/>
                    <w:i/>
                    <w:sz w:val="28"/>
                    <w:szCs w:val="28"/>
                    <w:lang w:val="kk-KZ"/>
                  </w:rPr>
                </m:ctrlPr>
              </m:sSubPr>
              <m:e>
                <m:r>
                  <w:rPr>
                    <w:rFonts w:ascii="Cambria Math" w:hAnsi="Cambria Math"/>
                    <w:sz w:val="28"/>
                    <w:szCs w:val="28"/>
                    <w:lang w:val="kk-KZ"/>
                  </w:rPr>
                  <m:t>λ</m:t>
                </m:r>
              </m:e>
              <m:sub>
                <m:r>
                  <w:rPr>
                    <w:rFonts w:ascii="Cambria Math" w:hAnsi="Cambria Math"/>
                    <w:sz w:val="28"/>
                    <w:szCs w:val="28"/>
                    <w:lang w:val="kk-KZ"/>
                  </w:rPr>
                  <m:t>s</m:t>
                </m:r>
              </m:sub>
            </m:sSub>
          </m:den>
        </m:f>
        <m:r>
          <w:rPr>
            <w:rFonts w:ascii="Cambria Math" w:hAnsi="Cambria Math"/>
            <w:sz w:val="28"/>
            <w:szCs w:val="28"/>
            <w:lang w:val="kk-KZ"/>
          </w:rPr>
          <m:t>≪0.5,</m:t>
        </m:r>
      </m:oMath>
      <w:r w:rsidR="00B95745">
        <w:rPr>
          <w:sz w:val="28"/>
          <w:szCs w:val="28"/>
          <w:lang w:val="en-US"/>
        </w:rPr>
        <w:t xml:space="preserve"> </w:t>
      </w:r>
      <m:oMath>
        <m:sSub>
          <m:sSubPr>
            <m:ctrlPr>
              <w:rPr>
                <w:rFonts w:ascii="Cambria Math" w:hAnsi="Cambria Math"/>
                <w:i/>
                <w:sz w:val="28"/>
                <w:szCs w:val="28"/>
                <w:lang w:val="kk-KZ"/>
              </w:rPr>
            </m:ctrlPr>
          </m:sSubPr>
          <m:e>
            <m:r>
              <w:rPr>
                <w:rFonts w:ascii="Cambria Math" w:hAnsi="Cambria Math"/>
                <w:sz w:val="28"/>
                <w:szCs w:val="28"/>
                <w:lang w:val="kk-KZ"/>
              </w:rPr>
              <m:t>F</m:t>
            </m:r>
          </m:e>
          <m:sub>
            <m:r>
              <w:rPr>
                <w:rFonts w:ascii="Cambria Math" w:hAnsi="Cambria Math"/>
                <w:sz w:val="28"/>
                <w:szCs w:val="28"/>
                <w:lang w:val="kk-KZ"/>
              </w:rPr>
              <m:t>0</m:t>
            </m:r>
          </m:sub>
        </m:sSub>
        <m:r>
          <w:rPr>
            <w:rFonts w:ascii="Cambria Math" w:hAnsi="Cambria Math"/>
            <w:sz w:val="28"/>
            <w:szCs w:val="28"/>
            <w:lang w:val="kk-KZ"/>
          </w:rPr>
          <m:t>=</m:t>
        </m:r>
        <m:f>
          <m:fPr>
            <m:ctrlPr>
              <w:rPr>
                <w:rFonts w:ascii="Cambria Math" w:hAnsi="Cambria Math"/>
                <w:i/>
                <w:sz w:val="28"/>
                <w:szCs w:val="28"/>
                <w:lang w:val="kk-KZ"/>
              </w:rPr>
            </m:ctrlPr>
          </m:fPr>
          <m:num>
            <m:sSub>
              <m:sSubPr>
                <m:ctrlPr>
                  <w:rPr>
                    <w:rFonts w:ascii="Cambria Math" w:hAnsi="Cambria Math"/>
                    <w:i/>
                    <w:sz w:val="28"/>
                    <w:szCs w:val="28"/>
                    <w:lang w:val="kk-KZ"/>
                  </w:rPr>
                </m:ctrlPr>
              </m:sSubPr>
              <m:e>
                <m:r>
                  <w:rPr>
                    <w:rFonts w:ascii="Cambria Math" w:hAnsi="Cambria Math"/>
                    <w:sz w:val="28"/>
                    <w:szCs w:val="28"/>
                    <w:lang w:val="kk-KZ"/>
                  </w:rPr>
                  <m:t>α</m:t>
                </m:r>
              </m:e>
              <m:sub>
                <m:r>
                  <w:rPr>
                    <w:rFonts w:ascii="Cambria Math" w:hAnsi="Cambria Math"/>
                    <w:sz w:val="28"/>
                    <w:szCs w:val="28"/>
                    <w:lang w:val="kk-KZ"/>
                  </w:rPr>
                  <m:t>s</m:t>
                </m:r>
              </m:sub>
            </m:sSub>
            <m:r>
              <w:rPr>
                <w:rFonts w:ascii="Cambria Math" w:hAnsi="Cambria Math"/>
                <w:sz w:val="28"/>
                <w:szCs w:val="28"/>
                <w:lang w:val="kk-KZ"/>
              </w:rPr>
              <m:t>τ</m:t>
            </m:r>
          </m:num>
          <m:den>
            <m:sSup>
              <m:sSupPr>
                <m:ctrlPr>
                  <w:rPr>
                    <w:rFonts w:ascii="Cambria Math" w:hAnsi="Cambria Math"/>
                    <w:i/>
                    <w:sz w:val="28"/>
                    <w:szCs w:val="28"/>
                    <w:lang w:val="kk-KZ"/>
                  </w:rPr>
                </m:ctrlPr>
              </m:sSupPr>
              <m:e>
                <m:r>
                  <w:rPr>
                    <w:rFonts w:ascii="Cambria Math" w:hAnsi="Cambria Math"/>
                    <w:sz w:val="28"/>
                    <w:szCs w:val="28"/>
                    <w:lang w:val="kk-KZ"/>
                  </w:rPr>
                  <m:t>σ</m:t>
                </m:r>
              </m:e>
              <m:sup>
                <m:r>
                  <w:rPr>
                    <w:rFonts w:ascii="Cambria Math" w:hAnsi="Cambria Math"/>
                    <w:sz w:val="28"/>
                    <w:szCs w:val="28"/>
                    <w:lang w:val="kk-KZ"/>
                  </w:rPr>
                  <m:t>2</m:t>
                </m:r>
              </m:sup>
            </m:sSup>
          </m:den>
        </m:f>
        <m:r>
          <w:rPr>
            <w:rFonts w:ascii="Cambria Math" w:hAnsi="Cambria Math"/>
            <w:sz w:val="28"/>
            <w:szCs w:val="28"/>
            <w:lang w:val="kk-KZ"/>
          </w:rPr>
          <m:t>&gt;5</m:t>
        </m:r>
      </m:oMath>
      <w:r w:rsidR="009528BC">
        <w:rPr>
          <w:sz w:val="28"/>
          <w:szCs w:val="28"/>
          <w:lang w:val="en-US"/>
        </w:rPr>
        <w:t>,</w:t>
      </w:r>
    </w:p>
    <w:p w14:paraId="363D3539" w14:textId="77777777" w:rsidR="00600C25" w:rsidRDefault="00600C25" w:rsidP="005A653E">
      <w:pPr>
        <w:ind w:firstLine="709"/>
        <w:jc w:val="both"/>
        <w:rPr>
          <w:sz w:val="28"/>
          <w:szCs w:val="28"/>
          <w:lang w:val="en-US"/>
        </w:rPr>
      </w:pPr>
    </w:p>
    <w:p w14:paraId="45F8D309" w14:textId="5313B615" w:rsidR="00854738" w:rsidRPr="00B860D3" w:rsidRDefault="009E44ED" w:rsidP="005A653E">
      <w:pPr>
        <w:jc w:val="both"/>
        <w:rPr>
          <w:sz w:val="28"/>
          <w:szCs w:val="28"/>
          <w:lang w:val="en-US"/>
        </w:rPr>
      </w:pPr>
      <w:r>
        <w:rPr>
          <w:sz w:val="28"/>
          <w:szCs w:val="28"/>
          <w:lang w:val="en-US"/>
        </w:rPr>
        <w:t xml:space="preserve">where </w:t>
      </w:r>
      <m:oMath>
        <m:r>
          <w:rPr>
            <w:rFonts w:ascii="Cambria Math" w:hAnsi="Cambria Math"/>
            <w:sz w:val="28"/>
            <w:szCs w:val="28"/>
            <w:lang w:val="kk-KZ"/>
          </w:rPr>
          <m:t>Nu</m:t>
        </m:r>
      </m:oMath>
      <w:r w:rsidR="00B860D3">
        <w:rPr>
          <w:sz w:val="28"/>
          <w:szCs w:val="28"/>
          <w:lang w:val="en-US"/>
        </w:rPr>
        <w:t xml:space="preserve"> is the Nusselt number, </w:t>
      </w:r>
      <m:oMath>
        <m:sSub>
          <m:sSubPr>
            <m:ctrlPr>
              <w:rPr>
                <w:rFonts w:ascii="Cambria Math" w:hAnsi="Cambria Math"/>
                <w:i/>
                <w:sz w:val="28"/>
                <w:szCs w:val="28"/>
                <w:lang w:val="kk-KZ"/>
              </w:rPr>
            </m:ctrlPr>
          </m:sSubPr>
          <m:e>
            <m:r>
              <w:rPr>
                <w:rFonts w:ascii="Cambria Math" w:hAnsi="Cambria Math"/>
                <w:sz w:val="28"/>
                <w:szCs w:val="28"/>
                <w:lang w:val="kk-KZ"/>
              </w:rPr>
              <m:t>α</m:t>
            </m:r>
          </m:e>
          <m:sub>
            <m:r>
              <w:rPr>
                <w:rFonts w:ascii="Cambria Math" w:hAnsi="Cambria Math"/>
                <w:sz w:val="28"/>
                <w:szCs w:val="28"/>
                <w:lang w:val="kk-KZ"/>
              </w:rPr>
              <m:t>s</m:t>
            </m:r>
          </m:sub>
        </m:sSub>
      </m:oMath>
      <w:r>
        <w:rPr>
          <w:sz w:val="28"/>
          <w:szCs w:val="28"/>
          <w:lang w:val="kk-KZ"/>
        </w:rPr>
        <w:t xml:space="preserve"> </w:t>
      </w:r>
      <w:r>
        <w:rPr>
          <w:sz w:val="28"/>
          <w:szCs w:val="28"/>
          <w:lang w:val="en-US"/>
        </w:rPr>
        <w:t xml:space="preserve">and </w:t>
      </w:r>
      <m:oMath>
        <m:sSub>
          <m:sSubPr>
            <m:ctrlPr>
              <w:rPr>
                <w:rFonts w:ascii="Cambria Math" w:hAnsi="Cambria Math"/>
                <w:i/>
                <w:sz w:val="28"/>
                <w:szCs w:val="28"/>
                <w:lang w:val="kk-KZ"/>
              </w:rPr>
            </m:ctrlPr>
          </m:sSubPr>
          <m:e>
            <m:r>
              <w:rPr>
                <w:rFonts w:ascii="Cambria Math" w:hAnsi="Cambria Math"/>
                <w:sz w:val="28"/>
                <w:szCs w:val="28"/>
                <w:lang w:val="kk-KZ"/>
              </w:rPr>
              <m:t>λ</m:t>
            </m:r>
          </m:e>
          <m:sub>
            <m:r>
              <w:rPr>
                <w:rFonts w:ascii="Cambria Math" w:hAnsi="Cambria Math"/>
                <w:sz w:val="28"/>
                <w:szCs w:val="28"/>
                <w:lang w:val="kk-KZ"/>
              </w:rPr>
              <m:t>s</m:t>
            </m:r>
          </m:sub>
        </m:sSub>
      </m:oMath>
      <w:r>
        <w:rPr>
          <w:sz w:val="28"/>
          <w:szCs w:val="28"/>
          <w:lang w:val="en-US"/>
        </w:rPr>
        <w:t xml:space="preserve"> are the</w:t>
      </w:r>
      <w:r>
        <w:rPr>
          <w:sz w:val="28"/>
          <w:szCs w:val="28"/>
          <w:lang w:val="kk-KZ"/>
        </w:rPr>
        <w:t xml:space="preserve"> </w:t>
      </w:r>
      <w:r>
        <w:rPr>
          <w:sz w:val="28"/>
          <w:szCs w:val="28"/>
          <w:lang w:val="en-US"/>
        </w:rPr>
        <w:t>t</w:t>
      </w:r>
      <w:r w:rsidRPr="009E44ED">
        <w:rPr>
          <w:sz w:val="28"/>
          <w:szCs w:val="28"/>
          <w:lang w:val="en-US"/>
        </w:rPr>
        <w:t xml:space="preserve">hermal conductivity </w:t>
      </w:r>
      <w:r>
        <w:rPr>
          <w:sz w:val="28"/>
          <w:szCs w:val="28"/>
          <w:lang w:val="en-US"/>
        </w:rPr>
        <w:t xml:space="preserve">and </w:t>
      </w:r>
      <w:r w:rsidRPr="009E44ED">
        <w:rPr>
          <w:sz w:val="28"/>
          <w:szCs w:val="28"/>
          <w:lang w:val="en-US"/>
        </w:rPr>
        <w:t>coefficient of the material of the solid surface</w:t>
      </w:r>
      <w:r w:rsidR="004C6D9C">
        <w:rPr>
          <w:sz w:val="28"/>
          <w:szCs w:val="28"/>
          <w:lang w:val="en-US"/>
        </w:rPr>
        <w:t xml:space="preserve">, </w:t>
      </w:r>
      <m:oMath>
        <m:r>
          <w:rPr>
            <w:rFonts w:ascii="Cambria Math" w:hAnsi="Cambria Math"/>
            <w:sz w:val="28"/>
            <w:szCs w:val="28"/>
            <w:lang w:val="kk-KZ"/>
          </w:rPr>
          <m:t>σ</m:t>
        </m:r>
      </m:oMath>
      <w:r w:rsidR="004C6D9C" w:rsidRPr="004C6D9C">
        <w:rPr>
          <w:sz w:val="28"/>
          <w:szCs w:val="28"/>
          <w:lang w:val="en-US"/>
        </w:rPr>
        <w:t xml:space="preserve"> </w:t>
      </w:r>
      <w:r>
        <w:rPr>
          <w:sz w:val="28"/>
          <w:szCs w:val="28"/>
          <w:lang w:val="en-US"/>
        </w:rPr>
        <w:t xml:space="preserve">is the </w:t>
      </w:r>
      <w:r w:rsidR="004C6D9C" w:rsidRPr="004C6D9C">
        <w:rPr>
          <w:sz w:val="28"/>
          <w:szCs w:val="28"/>
          <w:lang w:val="en-US"/>
        </w:rPr>
        <w:t>characteristic</w:t>
      </w:r>
      <w:r w:rsidR="004C6D9C">
        <w:rPr>
          <w:sz w:val="28"/>
          <w:szCs w:val="28"/>
          <w:lang w:val="en-US"/>
        </w:rPr>
        <w:t xml:space="preserve"> </w:t>
      </w:r>
      <w:r w:rsidR="004C6D9C" w:rsidRPr="004C6D9C">
        <w:rPr>
          <w:sz w:val="28"/>
          <w:szCs w:val="28"/>
          <w:lang w:val="en-US"/>
        </w:rPr>
        <w:t>length</w:t>
      </w:r>
      <w:r w:rsidR="004C6D9C">
        <w:rPr>
          <w:sz w:val="28"/>
          <w:szCs w:val="28"/>
          <w:lang w:val="en-US"/>
        </w:rPr>
        <w:t>,</w:t>
      </w:r>
      <w:r>
        <w:rPr>
          <w:sz w:val="28"/>
          <w:szCs w:val="28"/>
          <w:lang w:val="en-US"/>
        </w:rPr>
        <w:t xml:space="preserve"> and</w:t>
      </w:r>
      <w:r w:rsidR="004C6D9C">
        <w:rPr>
          <w:sz w:val="28"/>
          <w:szCs w:val="28"/>
          <w:lang w:val="en-US"/>
        </w:rPr>
        <w:t xml:space="preserve"> </w:t>
      </w:r>
      <m:oMath>
        <m:r>
          <w:rPr>
            <w:rFonts w:ascii="Cambria Math" w:hAnsi="Cambria Math"/>
            <w:sz w:val="28"/>
            <w:szCs w:val="28"/>
            <w:lang w:val="kk-KZ"/>
          </w:rPr>
          <m:t>τ</m:t>
        </m:r>
      </m:oMath>
      <w:r w:rsidR="004C6D9C">
        <w:rPr>
          <w:sz w:val="28"/>
          <w:szCs w:val="28"/>
          <w:lang w:val="en-US"/>
        </w:rPr>
        <w:t xml:space="preserve"> </w:t>
      </w:r>
      <w:r>
        <w:rPr>
          <w:sz w:val="28"/>
          <w:szCs w:val="28"/>
          <w:lang w:val="en-US"/>
        </w:rPr>
        <w:t>is</w:t>
      </w:r>
      <w:r>
        <w:rPr>
          <w:sz w:val="28"/>
          <w:szCs w:val="28"/>
          <w:lang w:val="kk-KZ"/>
        </w:rPr>
        <w:t xml:space="preserve"> </w:t>
      </w:r>
      <w:r>
        <w:rPr>
          <w:sz w:val="28"/>
          <w:szCs w:val="28"/>
          <w:lang w:val="en-US"/>
        </w:rPr>
        <w:t xml:space="preserve">the </w:t>
      </w:r>
      <w:r w:rsidR="004C6D9C">
        <w:rPr>
          <w:sz w:val="28"/>
          <w:szCs w:val="28"/>
          <w:lang w:val="en-US"/>
        </w:rPr>
        <w:t>time</w:t>
      </w:r>
    </w:p>
    <w:p w14:paraId="75C4DD67" w14:textId="4ACDFB72" w:rsidR="00854738" w:rsidRPr="009304AE" w:rsidRDefault="00854738" w:rsidP="005A653E">
      <w:pPr>
        <w:ind w:firstLine="709"/>
        <w:jc w:val="both"/>
        <w:rPr>
          <w:sz w:val="28"/>
          <w:szCs w:val="28"/>
          <w:lang w:val="kk-KZ"/>
        </w:rPr>
      </w:pPr>
      <w:r w:rsidRPr="00455AF9">
        <w:rPr>
          <w:sz w:val="28"/>
          <w:szCs w:val="28"/>
          <w:lang w:val="kk-KZ"/>
        </w:rPr>
        <w:t xml:space="preserve">For a particle with a size of 100-150 microns at 1000-2000 K, these values were estimated to be </w:t>
      </w:r>
      <m:oMath>
        <m:sSub>
          <m:sSubPr>
            <m:ctrlPr>
              <w:rPr>
                <w:rFonts w:ascii="Cambria Math" w:hAnsi="Cambria Math"/>
                <w:i/>
                <w:sz w:val="28"/>
                <w:szCs w:val="28"/>
                <w:lang w:val="kk-KZ"/>
              </w:rPr>
            </m:ctrlPr>
          </m:sSubPr>
          <m:e>
            <m:r>
              <w:rPr>
                <w:rFonts w:ascii="Cambria Math" w:hAnsi="Cambria Math"/>
                <w:sz w:val="28"/>
                <w:szCs w:val="28"/>
                <w:lang w:val="kk-KZ"/>
              </w:rPr>
              <m:t>B</m:t>
            </m:r>
          </m:e>
          <m:sub>
            <m:r>
              <w:rPr>
                <w:rFonts w:ascii="Cambria Math" w:hAnsi="Cambria Math"/>
                <w:sz w:val="28"/>
                <w:szCs w:val="28"/>
                <w:lang w:val="kk-KZ"/>
              </w:rPr>
              <m:t>i</m:t>
            </m:r>
          </m:sub>
        </m:sSub>
        <m:r>
          <w:rPr>
            <w:rFonts w:ascii="Cambria Math" w:hAnsi="Cambria Math"/>
            <w:sz w:val="28"/>
            <w:szCs w:val="28"/>
            <w:lang w:val="en-US"/>
          </w:rPr>
          <m:t>=0.2-0.4</m:t>
        </m:r>
      </m:oMath>
      <w:r w:rsidRPr="009304AE">
        <w:rPr>
          <w:sz w:val="28"/>
          <w:szCs w:val="28"/>
          <w:lang w:val="kk-KZ"/>
        </w:rPr>
        <w:t xml:space="preserve">, and </w:t>
      </w:r>
      <m:oMath>
        <m:sSub>
          <m:sSubPr>
            <m:ctrlPr>
              <w:rPr>
                <w:rFonts w:ascii="Cambria Math" w:hAnsi="Cambria Math"/>
                <w:i/>
                <w:sz w:val="28"/>
                <w:szCs w:val="28"/>
                <w:lang w:val="kk-KZ"/>
              </w:rPr>
            </m:ctrlPr>
          </m:sSubPr>
          <m:e>
            <m:r>
              <w:rPr>
                <w:rFonts w:ascii="Cambria Math" w:hAnsi="Cambria Math"/>
                <w:sz w:val="28"/>
                <w:szCs w:val="28"/>
                <w:lang w:val="kk-KZ"/>
              </w:rPr>
              <m:t>F</m:t>
            </m:r>
          </m:e>
          <m:sub>
            <m:r>
              <w:rPr>
                <w:rFonts w:ascii="Cambria Math" w:hAnsi="Cambria Math"/>
                <w:sz w:val="28"/>
                <w:szCs w:val="28"/>
                <w:lang w:val="kk-KZ"/>
              </w:rPr>
              <m:t>0</m:t>
            </m:r>
          </m:sub>
        </m:sSub>
        <m:r>
          <w:rPr>
            <w:rFonts w:ascii="Cambria Math" w:hAnsi="Cambria Math"/>
            <w:sz w:val="28"/>
            <w:szCs w:val="28"/>
            <w:lang w:val="kk-KZ"/>
          </w:rPr>
          <m:t>=10-20</m:t>
        </m:r>
      </m:oMath>
      <w:r w:rsidRPr="00455AF9">
        <w:rPr>
          <w:sz w:val="28"/>
          <w:szCs w:val="28"/>
          <w:lang w:val="kk-KZ"/>
        </w:rPr>
        <w:t>.</w:t>
      </w:r>
      <w:r>
        <w:rPr>
          <w:sz w:val="28"/>
          <w:szCs w:val="28"/>
          <w:lang w:val="en-US"/>
        </w:rPr>
        <w:t xml:space="preserve"> </w:t>
      </w:r>
      <w:r w:rsidRPr="009304AE">
        <w:rPr>
          <w:sz w:val="28"/>
          <w:szCs w:val="28"/>
          <w:lang w:val="kk-KZ"/>
        </w:rPr>
        <w:t xml:space="preserve">For </w:t>
      </w:r>
      <w:r>
        <w:rPr>
          <w:sz w:val="28"/>
          <w:szCs w:val="28"/>
          <w:lang w:val="en-US"/>
        </w:rPr>
        <w:t xml:space="preserve">the </w:t>
      </w:r>
      <w:r w:rsidRPr="009304AE">
        <w:rPr>
          <w:sz w:val="28"/>
          <w:szCs w:val="28"/>
          <w:lang w:val="kk-KZ"/>
        </w:rPr>
        <w:t xml:space="preserve">heat treatment of coal particles in water vapor plasma, </w:t>
      </w:r>
      <m:oMath>
        <m:sSub>
          <m:sSubPr>
            <m:ctrlPr>
              <w:rPr>
                <w:rFonts w:ascii="Cambria Math" w:hAnsi="Cambria Math"/>
                <w:i/>
                <w:sz w:val="28"/>
                <w:szCs w:val="28"/>
                <w:lang w:val="kk-KZ"/>
              </w:rPr>
            </m:ctrlPr>
          </m:sSubPr>
          <m:e>
            <m:r>
              <w:rPr>
                <w:rFonts w:ascii="Cambria Math" w:hAnsi="Cambria Math"/>
                <w:sz w:val="28"/>
                <w:szCs w:val="28"/>
                <w:lang w:val="kk-KZ"/>
              </w:rPr>
              <m:t>B</m:t>
            </m:r>
          </m:e>
          <m:sub>
            <m:r>
              <w:rPr>
                <w:rFonts w:ascii="Cambria Math" w:hAnsi="Cambria Math"/>
                <w:sz w:val="28"/>
                <w:szCs w:val="28"/>
                <w:lang w:val="kk-KZ"/>
              </w:rPr>
              <m:t>i</m:t>
            </m:r>
          </m:sub>
        </m:sSub>
        <m:r>
          <w:rPr>
            <w:rFonts w:ascii="Cambria Math" w:hAnsi="Cambria Math"/>
            <w:sz w:val="28"/>
            <w:szCs w:val="28"/>
            <w:lang w:val="en-US"/>
          </w:rPr>
          <m:t>=0.15-0.2</m:t>
        </m:r>
      </m:oMath>
      <w:r w:rsidRPr="009304AE">
        <w:rPr>
          <w:sz w:val="28"/>
          <w:szCs w:val="28"/>
          <w:lang w:val="kk-KZ"/>
        </w:rPr>
        <w:t xml:space="preserve">, and </w:t>
      </w:r>
      <m:oMath>
        <m:sSub>
          <m:sSubPr>
            <m:ctrlPr>
              <w:rPr>
                <w:rFonts w:ascii="Cambria Math" w:hAnsi="Cambria Math"/>
                <w:i/>
                <w:sz w:val="28"/>
                <w:szCs w:val="28"/>
                <w:lang w:val="kk-KZ"/>
              </w:rPr>
            </m:ctrlPr>
          </m:sSubPr>
          <m:e>
            <m:r>
              <w:rPr>
                <w:rFonts w:ascii="Cambria Math" w:hAnsi="Cambria Math"/>
                <w:sz w:val="28"/>
                <w:szCs w:val="28"/>
                <w:lang w:val="kk-KZ"/>
              </w:rPr>
              <m:t>F</m:t>
            </m:r>
          </m:e>
          <m:sub>
            <m:r>
              <w:rPr>
                <w:rFonts w:ascii="Cambria Math" w:hAnsi="Cambria Math"/>
                <w:sz w:val="28"/>
                <w:szCs w:val="28"/>
                <w:lang w:val="kk-KZ"/>
              </w:rPr>
              <m:t>0</m:t>
            </m:r>
          </m:sub>
        </m:sSub>
        <m:r>
          <w:rPr>
            <w:rFonts w:ascii="Cambria Math" w:hAnsi="Cambria Math"/>
            <w:sz w:val="28"/>
            <w:szCs w:val="28"/>
            <w:lang w:val="kk-KZ"/>
          </w:rPr>
          <m:t>=8-10</m:t>
        </m:r>
      </m:oMath>
      <w:r w:rsidRPr="009304AE">
        <w:rPr>
          <w:sz w:val="28"/>
          <w:szCs w:val="28"/>
          <w:lang w:val="kk-KZ"/>
        </w:rPr>
        <w:t xml:space="preserve">. Thus, the values of </w:t>
      </w:r>
      <m:oMath>
        <m:sSub>
          <m:sSubPr>
            <m:ctrlPr>
              <w:rPr>
                <w:rFonts w:ascii="Cambria Math" w:hAnsi="Cambria Math"/>
                <w:i/>
                <w:sz w:val="28"/>
                <w:szCs w:val="28"/>
                <w:lang w:val="kk-KZ"/>
              </w:rPr>
            </m:ctrlPr>
          </m:sSubPr>
          <m:e>
            <m:r>
              <w:rPr>
                <w:rFonts w:ascii="Cambria Math" w:hAnsi="Cambria Math"/>
                <w:sz w:val="28"/>
                <w:szCs w:val="28"/>
                <w:lang w:val="kk-KZ"/>
              </w:rPr>
              <m:t>B</m:t>
            </m:r>
          </m:e>
          <m:sub>
            <m:r>
              <w:rPr>
                <w:rFonts w:ascii="Cambria Math" w:hAnsi="Cambria Math"/>
                <w:sz w:val="28"/>
                <w:szCs w:val="28"/>
                <w:lang w:val="kk-KZ"/>
              </w:rPr>
              <m:t>i</m:t>
            </m:r>
          </m:sub>
        </m:sSub>
      </m:oMath>
      <w:r w:rsidRPr="009304AE">
        <w:rPr>
          <w:sz w:val="28"/>
          <w:szCs w:val="28"/>
          <w:lang w:val="kk-KZ"/>
        </w:rPr>
        <w:t xml:space="preserve"> and </w:t>
      </w:r>
      <m:oMath>
        <m:sSub>
          <m:sSubPr>
            <m:ctrlPr>
              <w:rPr>
                <w:rFonts w:ascii="Cambria Math" w:hAnsi="Cambria Math"/>
                <w:i/>
                <w:sz w:val="28"/>
                <w:szCs w:val="28"/>
                <w:lang w:val="kk-KZ"/>
              </w:rPr>
            </m:ctrlPr>
          </m:sSubPr>
          <m:e>
            <m:r>
              <w:rPr>
                <w:rFonts w:ascii="Cambria Math" w:hAnsi="Cambria Math"/>
                <w:sz w:val="28"/>
                <w:szCs w:val="28"/>
                <w:lang w:val="kk-KZ"/>
              </w:rPr>
              <m:t>F</m:t>
            </m:r>
          </m:e>
          <m:sub>
            <m:r>
              <w:rPr>
                <w:rFonts w:ascii="Cambria Math" w:hAnsi="Cambria Math"/>
                <w:sz w:val="28"/>
                <w:szCs w:val="28"/>
                <w:lang w:val="kk-KZ"/>
              </w:rPr>
              <m:t>0</m:t>
            </m:r>
          </m:sub>
        </m:sSub>
      </m:oMath>
      <w:r w:rsidRPr="009304AE">
        <w:rPr>
          <w:sz w:val="28"/>
          <w:szCs w:val="28"/>
          <w:lang w:val="kk-KZ"/>
        </w:rPr>
        <w:t xml:space="preserve"> make it possible to abandon the consideration of heat exchange inside industrially ground coal particles with an average size of less than 150 microns and consider them isothermal. These estimates are confirmed by data from V.I. Babiya </w:t>
      </w:r>
      <w:r w:rsidRPr="00393D6E">
        <w:rPr>
          <w:sz w:val="28"/>
          <w:szCs w:val="28"/>
          <w:lang w:val="kk-KZ"/>
        </w:rPr>
        <w:t>[</w:t>
      </w:r>
      <w:r w:rsidR="00EB6AF3">
        <w:rPr>
          <w:sz w:val="28"/>
          <w:szCs w:val="28"/>
          <w:lang w:val="kk-KZ"/>
        </w:rPr>
        <w:fldChar w:fldCharType="begin"/>
      </w:r>
      <w:r w:rsidR="00EB6AF3">
        <w:rPr>
          <w:sz w:val="28"/>
          <w:szCs w:val="28"/>
          <w:lang w:val="kk-KZ"/>
        </w:rPr>
        <w:instrText xml:space="preserve"> REF Babiy1986 \r \h </w:instrText>
      </w:r>
      <w:r w:rsidR="00EB6AF3">
        <w:rPr>
          <w:sz w:val="28"/>
          <w:szCs w:val="28"/>
          <w:lang w:val="kk-KZ"/>
        </w:rPr>
      </w:r>
      <w:r w:rsidR="00EB6AF3">
        <w:rPr>
          <w:sz w:val="28"/>
          <w:szCs w:val="28"/>
          <w:lang w:val="kk-KZ"/>
        </w:rPr>
        <w:fldChar w:fldCharType="separate"/>
      </w:r>
      <w:r w:rsidR="00A42882">
        <w:rPr>
          <w:sz w:val="28"/>
          <w:szCs w:val="28"/>
          <w:lang w:val="kk-KZ"/>
        </w:rPr>
        <w:t>137</w:t>
      </w:r>
      <w:r w:rsidR="00EB6AF3">
        <w:rPr>
          <w:sz w:val="28"/>
          <w:szCs w:val="28"/>
          <w:lang w:val="kk-KZ"/>
        </w:rPr>
        <w:fldChar w:fldCharType="end"/>
      </w:r>
      <w:r w:rsidRPr="00393D6E">
        <w:rPr>
          <w:sz w:val="28"/>
          <w:szCs w:val="28"/>
          <w:lang w:val="kk-KZ"/>
        </w:rPr>
        <w:t>]</w:t>
      </w:r>
      <w:r w:rsidRPr="009304AE">
        <w:rPr>
          <w:sz w:val="28"/>
          <w:szCs w:val="28"/>
          <w:lang w:val="kk-KZ"/>
        </w:rPr>
        <w:t>, where it is reported that the error in calculating the temperature of coal particles (more than 200 μm in size) from changes in their surface temperature is no more than 10%, for Biot numbers it is less than 1 and the Fourier criterion is more than 5.</w:t>
      </w:r>
    </w:p>
    <w:p w14:paraId="1C6EB028" w14:textId="7C33F5DB" w:rsidR="00854738" w:rsidRPr="00340FAA" w:rsidRDefault="00854738" w:rsidP="005A653E">
      <w:pPr>
        <w:ind w:firstLine="709"/>
        <w:jc w:val="both"/>
        <w:rPr>
          <w:sz w:val="28"/>
          <w:szCs w:val="28"/>
          <w:lang w:val="kk-KZ"/>
        </w:rPr>
      </w:pPr>
      <w:r w:rsidRPr="00340FAA">
        <w:rPr>
          <w:sz w:val="28"/>
          <w:szCs w:val="28"/>
          <w:lang w:val="kk-KZ"/>
        </w:rPr>
        <w:t>A study by [</w:t>
      </w:r>
      <w:r w:rsidR="00EB6AF3">
        <w:rPr>
          <w:sz w:val="28"/>
          <w:szCs w:val="28"/>
          <w:lang w:val="kk-KZ"/>
        </w:rPr>
        <w:fldChar w:fldCharType="begin"/>
      </w:r>
      <w:r w:rsidR="00EB6AF3">
        <w:rPr>
          <w:sz w:val="28"/>
          <w:szCs w:val="28"/>
          <w:lang w:val="kk-KZ"/>
        </w:rPr>
        <w:instrText xml:space="preserve"> REF Babukha1969 \r \h </w:instrText>
      </w:r>
      <w:r w:rsidR="00EB6AF3">
        <w:rPr>
          <w:sz w:val="28"/>
          <w:szCs w:val="28"/>
          <w:lang w:val="kk-KZ"/>
        </w:rPr>
      </w:r>
      <w:r w:rsidR="00EB6AF3">
        <w:rPr>
          <w:sz w:val="28"/>
          <w:szCs w:val="28"/>
          <w:lang w:val="kk-KZ"/>
        </w:rPr>
        <w:fldChar w:fldCharType="separate"/>
      </w:r>
      <w:r w:rsidR="00A42882">
        <w:rPr>
          <w:sz w:val="28"/>
          <w:szCs w:val="28"/>
          <w:lang w:val="kk-KZ"/>
        </w:rPr>
        <w:t>138</w:t>
      </w:r>
      <w:r w:rsidR="00EB6AF3">
        <w:rPr>
          <w:sz w:val="28"/>
          <w:szCs w:val="28"/>
          <w:lang w:val="kk-KZ"/>
        </w:rPr>
        <w:fldChar w:fldCharType="end"/>
      </w:r>
      <w:r w:rsidRPr="00340FAA">
        <w:rPr>
          <w:sz w:val="28"/>
          <w:szCs w:val="28"/>
          <w:lang w:val="kk-KZ"/>
        </w:rPr>
        <w:t>] found that the movement of particles and the exchange of heat with a gas phase are significantly influenced by interactions between solid particles when the true mass concentration of particles in</w:t>
      </w:r>
      <w:r>
        <w:rPr>
          <w:sz w:val="28"/>
          <w:szCs w:val="28"/>
          <w:lang w:val="kk-KZ"/>
        </w:rPr>
        <w:t xml:space="preserve"> a gas does not exceed 30 kg/m.</w:t>
      </w:r>
    </w:p>
    <w:p w14:paraId="3EBB6127" w14:textId="72D7BC24" w:rsidR="00911B3A" w:rsidRPr="00B96580" w:rsidRDefault="00854738" w:rsidP="005A653E">
      <w:pPr>
        <w:ind w:firstLine="709"/>
        <w:jc w:val="both"/>
        <w:rPr>
          <w:sz w:val="28"/>
          <w:szCs w:val="28"/>
          <w:lang w:val="en-US"/>
        </w:rPr>
      </w:pPr>
      <w:r w:rsidRPr="00340FAA">
        <w:rPr>
          <w:sz w:val="28"/>
          <w:szCs w:val="28"/>
          <w:lang w:val="kk-KZ"/>
        </w:rPr>
        <w:t>The true mass concentration of particles in a two-phase plasma flow with coal dust concentrations of μ</w:t>
      </w:r>
      <w:r w:rsidR="00BD1082">
        <w:rPr>
          <w:sz w:val="28"/>
          <w:szCs w:val="28"/>
          <w:lang w:val="en-US"/>
        </w:rPr>
        <w:t xml:space="preserve"> </w:t>
      </w:r>
      <w:r w:rsidRPr="00340FAA">
        <w:rPr>
          <w:sz w:val="28"/>
          <w:szCs w:val="28"/>
          <w:lang w:val="kk-KZ"/>
        </w:rPr>
        <w:t>=</w:t>
      </w:r>
      <w:r w:rsidR="00BD1082">
        <w:rPr>
          <w:sz w:val="28"/>
          <w:szCs w:val="28"/>
          <w:lang w:val="en-US"/>
        </w:rPr>
        <w:t xml:space="preserve"> </w:t>
      </w:r>
      <w:r w:rsidR="007F762E">
        <w:rPr>
          <w:sz w:val="28"/>
          <w:szCs w:val="28"/>
          <w:lang w:val="kk-KZ"/>
        </w:rPr>
        <w:t>0</w:t>
      </w:r>
      <w:r w:rsidR="007F762E">
        <w:rPr>
          <w:sz w:val="28"/>
          <w:szCs w:val="28"/>
          <w:lang w:val="en-US"/>
        </w:rPr>
        <w:t>.</w:t>
      </w:r>
      <w:r w:rsidRPr="00340FAA">
        <w:rPr>
          <w:sz w:val="28"/>
          <w:szCs w:val="28"/>
          <w:lang w:val="kk-KZ"/>
        </w:rPr>
        <w:t>5</w:t>
      </w:r>
      <w:r w:rsidR="00BD1082">
        <w:rPr>
          <w:sz w:val="28"/>
          <w:szCs w:val="28"/>
          <w:lang w:val="en-US"/>
        </w:rPr>
        <w:t xml:space="preserve"> – </w:t>
      </w:r>
      <w:r w:rsidRPr="00340FAA">
        <w:rPr>
          <w:sz w:val="28"/>
          <w:szCs w:val="28"/>
          <w:lang w:val="kk-KZ"/>
        </w:rPr>
        <w:t>5 kg/kg does not exceed 1</w:t>
      </w:r>
      <w:r w:rsidR="00BD1082">
        <w:rPr>
          <w:sz w:val="28"/>
          <w:szCs w:val="28"/>
          <w:lang w:val="en-US"/>
        </w:rPr>
        <w:t xml:space="preserve"> </w:t>
      </w:r>
      <w:r w:rsidR="00BD1082">
        <w:rPr>
          <w:sz w:val="28"/>
          <w:szCs w:val="28"/>
          <w:lang w:val="kk-KZ"/>
        </w:rPr>
        <w:t>–</w:t>
      </w:r>
      <w:r w:rsidR="00BD1082">
        <w:rPr>
          <w:sz w:val="28"/>
          <w:szCs w:val="28"/>
          <w:lang w:val="en-US"/>
        </w:rPr>
        <w:t xml:space="preserve"> </w:t>
      </w:r>
      <w:r w:rsidRPr="00340FAA">
        <w:rPr>
          <w:sz w:val="28"/>
          <w:szCs w:val="28"/>
          <w:lang w:val="kk-KZ"/>
        </w:rPr>
        <w:t>5 kg/</w:t>
      </w:r>
      <w:r w:rsidRPr="00340FAA">
        <w:rPr>
          <w:sz w:val="28"/>
          <w:szCs w:val="28"/>
          <w:lang w:val="en-US"/>
        </w:rPr>
        <w:t>m</w:t>
      </w:r>
      <w:r w:rsidRPr="00340FAA">
        <w:rPr>
          <w:sz w:val="28"/>
          <w:szCs w:val="28"/>
          <w:vertAlign w:val="superscript"/>
          <w:lang w:val="kk-KZ"/>
        </w:rPr>
        <w:t>3</w:t>
      </w:r>
      <w:r w:rsidRPr="00340FAA">
        <w:rPr>
          <w:sz w:val="28"/>
          <w:szCs w:val="28"/>
          <w:lang w:val="kk-KZ"/>
        </w:rPr>
        <w:t>, which is significantly less than the maximum permissible concentration of particles. Additionally, particles occupy only 10</w:t>
      </w:r>
      <w:r w:rsidRPr="00340FAA">
        <w:rPr>
          <w:sz w:val="28"/>
          <w:szCs w:val="28"/>
          <w:vertAlign w:val="superscript"/>
          <w:lang w:val="kk-KZ"/>
        </w:rPr>
        <w:t>-3</w:t>
      </w:r>
      <w:r w:rsidR="00BD1082" w:rsidRPr="00BD1082">
        <w:rPr>
          <w:sz w:val="28"/>
          <w:szCs w:val="28"/>
          <w:lang w:val="en-US"/>
        </w:rPr>
        <w:t xml:space="preserve"> </w:t>
      </w:r>
      <w:r w:rsidR="00BD1082">
        <w:rPr>
          <w:sz w:val="28"/>
          <w:szCs w:val="28"/>
          <w:lang w:val="kk-KZ"/>
        </w:rPr>
        <w:t>–</w:t>
      </w:r>
      <w:r w:rsidR="00BD1082">
        <w:rPr>
          <w:sz w:val="28"/>
          <w:szCs w:val="28"/>
          <w:lang w:val="en-US"/>
        </w:rPr>
        <w:t xml:space="preserve"> </w:t>
      </w:r>
      <w:r w:rsidRPr="00340FAA">
        <w:rPr>
          <w:sz w:val="28"/>
          <w:szCs w:val="28"/>
          <w:lang w:val="kk-KZ"/>
        </w:rPr>
        <w:t>10</w:t>
      </w:r>
      <w:r w:rsidRPr="00340FAA">
        <w:rPr>
          <w:sz w:val="28"/>
          <w:szCs w:val="28"/>
          <w:vertAlign w:val="superscript"/>
          <w:lang w:val="kk-KZ"/>
        </w:rPr>
        <w:t>-4</w:t>
      </w:r>
      <w:r w:rsidRPr="00340FAA">
        <w:rPr>
          <w:sz w:val="28"/>
          <w:szCs w:val="28"/>
          <w:lang w:val="kk-KZ"/>
        </w:rPr>
        <w:t xml:space="preserve"> m</w:t>
      </w:r>
      <w:r w:rsidRPr="00340FAA">
        <w:rPr>
          <w:sz w:val="28"/>
          <w:szCs w:val="28"/>
          <w:vertAlign w:val="superscript"/>
          <w:lang w:val="kk-KZ"/>
        </w:rPr>
        <w:t>3</w:t>
      </w:r>
      <w:r w:rsidRPr="00340FAA">
        <w:rPr>
          <w:sz w:val="28"/>
          <w:szCs w:val="28"/>
          <w:lang w:val="kk-KZ"/>
        </w:rPr>
        <w:t>/m</w:t>
      </w:r>
      <w:r w:rsidRPr="00340FAA">
        <w:rPr>
          <w:sz w:val="28"/>
          <w:szCs w:val="28"/>
          <w:vertAlign w:val="superscript"/>
          <w:lang w:val="kk-KZ"/>
        </w:rPr>
        <w:t>3</w:t>
      </w:r>
      <w:r w:rsidRPr="00340FAA">
        <w:rPr>
          <w:sz w:val="28"/>
          <w:szCs w:val="28"/>
          <w:lang w:val="kk-KZ"/>
        </w:rPr>
        <w:t>, which corresponds to a distance between particles of l/δ</w:t>
      </w:r>
      <w:r w:rsidR="00BD1082">
        <w:rPr>
          <w:sz w:val="28"/>
          <w:szCs w:val="28"/>
          <w:lang w:val="en-US"/>
        </w:rPr>
        <w:t xml:space="preserve"> </w:t>
      </w:r>
      <w:r w:rsidRPr="00340FAA">
        <w:rPr>
          <w:sz w:val="28"/>
          <w:szCs w:val="28"/>
          <w:lang w:val="kk-KZ"/>
        </w:rPr>
        <w:t>=</w:t>
      </w:r>
      <w:r w:rsidR="00BD1082">
        <w:rPr>
          <w:sz w:val="28"/>
          <w:szCs w:val="28"/>
          <w:lang w:val="en-US"/>
        </w:rPr>
        <w:t xml:space="preserve"> </w:t>
      </w:r>
      <w:r w:rsidRPr="00340FAA">
        <w:rPr>
          <w:sz w:val="28"/>
          <w:szCs w:val="28"/>
          <w:lang w:val="kk-KZ"/>
        </w:rPr>
        <w:t>15</w:t>
      </w:r>
      <w:r w:rsidR="00BD1082">
        <w:rPr>
          <w:sz w:val="28"/>
          <w:szCs w:val="28"/>
          <w:lang w:val="en-US"/>
        </w:rPr>
        <w:t xml:space="preserve"> </w:t>
      </w:r>
      <w:r w:rsidR="00BD1082">
        <w:rPr>
          <w:sz w:val="28"/>
          <w:szCs w:val="28"/>
          <w:lang w:val="kk-KZ"/>
        </w:rPr>
        <w:t>–</w:t>
      </w:r>
      <w:r w:rsidR="00BD1082">
        <w:rPr>
          <w:sz w:val="28"/>
          <w:szCs w:val="28"/>
          <w:lang w:val="en-US"/>
        </w:rPr>
        <w:t xml:space="preserve"> </w:t>
      </w:r>
      <w:r w:rsidRPr="00340FAA">
        <w:rPr>
          <w:sz w:val="28"/>
          <w:szCs w:val="28"/>
          <w:lang w:val="kk-KZ"/>
        </w:rPr>
        <w:t xml:space="preserve">25. In other words, the distance between particles in a pulverized coal flow is more than 15 times the size of the particles, and particle collisions have little effect on drag coefficients and heat exchange coefficients. </w:t>
      </w:r>
      <w:r w:rsidR="00911B3A" w:rsidRPr="00911B3A">
        <w:rPr>
          <w:sz w:val="28"/>
          <w:szCs w:val="28"/>
          <w:lang w:val="en-US"/>
        </w:rPr>
        <w:t xml:space="preserve">As a result, the relative behavior of particles can be used to model the processes under investigation. At the inlet of the combined plasma torch, homogeneity of the gas–particle mixture is practically achieved through the forced mixing of coal dust with an oxidizing agent using specialized spray nozzles </w:t>
      </w:r>
      <w:r w:rsidR="00911B3A">
        <w:rPr>
          <w:sz w:val="28"/>
          <w:szCs w:val="28"/>
          <w:lang w:val="kk-KZ"/>
        </w:rPr>
        <w:t>[</w:t>
      </w:r>
      <w:r w:rsidR="00911B3A">
        <w:rPr>
          <w:sz w:val="28"/>
          <w:szCs w:val="28"/>
          <w:lang w:val="kk-KZ"/>
        </w:rPr>
        <w:fldChar w:fldCharType="begin"/>
      </w:r>
      <w:r w:rsidR="00911B3A">
        <w:rPr>
          <w:sz w:val="28"/>
          <w:szCs w:val="28"/>
          <w:lang w:val="kk-KZ"/>
        </w:rPr>
        <w:instrText xml:space="preserve"> REF Sakipov1993Gylym \r \h </w:instrText>
      </w:r>
      <w:r w:rsidR="00911B3A">
        <w:rPr>
          <w:sz w:val="28"/>
          <w:szCs w:val="28"/>
          <w:lang w:val="kk-KZ"/>
        </w:rPr>
      </w:r>
      <w:r w:rsidR="00911B3A">
        <w:rPr>
          <w:sz w:val="28"/>
          <w:szCs w:val="28"/>
          <w:lang w:val="kk-KZ"/>
        </w:rPr>
        <w:fldChar w:fldCharType="separate"/>
      </w:r>
      <w:r w:rsidR="00A42882">
        <w:rPr>
          <w:sz w:val="28"/>
          <w:szCs w:val="28"/>
          <w:lang w:val="kk-KZ"/>
        </w:rPr>
        <w:t>78</w:t>
      </w:r>
      <w:r w:rsidR="00911B3A">
        <w:rPr>
          <w:sz w:val="28"/>
          <w:szCs w:val="28"/>
          <w:lang w:val="kk-KZ"/>
        </w:rPr>
        <w:fldChar w:fldCharType="end"/>
      </w:r>
      <w:r w:rsidR="00911B3A" w:rsidRPr="00393D6E">
        <w:rPr>
          <w:sz w:val="28"/>
          <w:szCs w:val="28"/>
          <w:lang w:val="kk-KZ"/>
        </w:rPr>
        <w:t>]</w:t>
      </w:r>
      <w:r w:rsidR="00911B3A" w:rsidRPr="00911B3A">
        <w:rPr>
          <w:sz w:val="28"/>
          <w:szCs w:val="28"/>
          <w:lang w:val="en-US"/>
        </w:rPr>
        <w:t xml:space="preserve">. Under the adopted assumptions, heat transfer and hydrodynamic behavior can be described using ordinary differential equations, which </w:t>
      </w:r>
      <w:r w:rsidR="00D568BF" w:rsidRPr="00D568BF">
        <w:rPr>
          <w:sz w:val="28"/>
          <w:szCs w:val="28"/>
          <w:lang w:val="en-US"/>
        </w:rPr>
        <w:t xml:space="preserve">streamlines the computational methodology and enables the integration of chemical transformation processes into the model. </w:t>
      </w:r>
      <w:r w:rsidR="00B96580" w:rsidRPr="00B96580">
        <w:rPr>
          <w:sz w:val="28"/>
          <w:szCs w:val="28"/>
          <w:lang w:val="en-US"/>
        </w:rPr>
        <w:t>To develop a comprehensive mathematical framework for PICS with polydisperse coal particles, the governing equations account for variations in component concentrations via chemical kinetics, as well as the dynamics of velocities and temperatures for both the gas and particles. The electric arc is represented by an energy conservation equation, while the plasma is modeled as an internal heat source with an empirically determined axial heat distribution.</w:t>
      </w:r>
    </w:p>
    <w:p w14:paraId="47FA9137" w14:textId="252CEB29" w:rsidR="00854738" w:rsidRPr="008A7B34" w:rsidRDefault="008A7B34" w:rsidP="005A653E">
      <w:pPr>
        <w:ind w:firstLine="709"/>
        <w:jc w:val="both"/>
        <w:rPr>
          <w:sz w:val="28"/>
          <w:szCs w:val="28"/>
          <w:lang w:val="en-US"/>
        </w:rPr>
      </w:pPr>
      <w:r w:rsidRPr="008A7B34">
        <w:rPr>
          <w:sz w:val="28"/>
          <w:szCs w:val="28"/>
          <w:lang w:val="en-US"/>
        </w:rPr>
        <w:t>Finally, without loss of generality, the elements of the system of equations are indexed as follows:</w:t>
      </w:r>
    </w:p>
    <w:p w14:paraId="72A1CA83" w14:textId="4A253DB1" w:rsidR="00854738" w:rsidRDefault="00854738" w:rsidP="005A653E">
      <w:pPr>
        <w:ind w:firstLine="709"/>
        <w:rPr>
          <w:sz w:val="28"/>
          <w:szCs w:val="28"/>
          <w:lang w:val="kk-KZ"/>
        </w:rPr>
      </w:pPr>
    </w:p>
    <w:p w14:paraId="11BC86D2" w14:textId="6F54C11E" w:rsidR="00322B85" w:rsidRPr="009304AE" w:rsidRDefault="00322B85" w:rsidP="00322B85">
      <w:pPr>
        <w:jc w:val="center"/>
        <w:rPr>
          <w:sz w:val="28"/>
          <w:szCs w:val="28"/>
          <w:lang w:val="kk-KZ"/>
        </w:rPr>
      </w:pPr>
      <w:r w:rsidRPr="00322B85">
        <w:rPr>
          <w:noProof/>
          <w:sz w:val="28"/>
          <w:szCs w:val="28"/>
        </w:rPr>
        <w:drawing>
          <wp:inline distT="0" distB="0" distL="0" distR="0" wp14:anchorId="218195BC" wp14:editId="4A058720">
            <wp:extent cx="3279516" cy="1059753"/>
            <wp:effectExtent l="0" t="0" r="0" b="762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3320762" cy="1073081"/>
                    </a:xfrm>
                    <a:prstGeom prst="rect">
                      <a:avLst/>
                    </a:prstGeom>
                  </pic:spPr>
                </pic:pic>
              </a:graphicData>
            </a:graphic>
          </wp:inline>
        </w:drawing>
      </w:r>
    </w:p>
    <w:p w14:paraId="5A9B7A79" w14:textId="77777777" w:rsidR="00854738" w:rsidRPr="009304AE" w:rsidRDefault="00854738" w:rsidP="00DA3131">
      <w:pPr>
        <w:jc w:val="both"/>
        <w:rPr>
          <w:sz w:val="28"/>
          <w:szCs w:val="28"/>
          <w:lang w:val="kk-KZ"/>
        </w:rPr>
      </w:pPr>
    </w:p>
    <w:p w14:paraId="05EF6D74" w14:textId="6CA38E9D" w:rsidR="00854738" w:rsidRPr="008A7B34" w:rsidRDefault="008A7B34" w:rsidP="005A653E">
      <w:pPr>
        <w:ind w:firstLine="709"/>
        <w:jc w:val="both"/>
        <w:rPr>
          <w:sz w:val="28"/>
          <w:szCs w:val="28"/>
          <w:lang w:val="en-US"/>
        </w:rPr>
      </w:pPr>
      <w:r w:rsidRPr="008A7B34">
        <w:rPr>
          <w:sz w:val="28"/>
          <w:szCs w:val="28"/>
          <w:lang w:val="en-US"/>
        </w:rPr>
        <w:t>Accordingly, the system of equations is formulated as follows:</w:t>
      </w:r>
    </w:p>
    <w:p w14:paraId="4D46A207" w14:textId="230DDF08" w:rsidR="00AF3567" w:rsidRDefault="00870725" w:rsidP="00845E79">
      <w:pPr>
        <w:pStyle w:val="a5"/>
        <w:numPr>
          <w:ilvl w:val="0"/>
          <w:numId w:val="26"/>
        </w:numPr>
        <w:tabs>
          <w:tab w:val="left" w:pos="993"/>
        </w:tabs>
        <w:spacing w:after="0"/>
        <w:ind w:left="0" w:firstLine="709"/>
        <w:jc w:val="both"/>
        <w:rPr>
          <w:rFonts w:ascii="Times New Roman" w:hAnsi="Times New Roman" w:cs="Times New Roman"/>
          <w:sz w:val="28"/>
          <w:szCs w:val="28"/>
          <w:lang w:val="kk-KZ"/>
        </w:rPr>
      </w:pPr>
      <w:r w:rsidRPr="00870725">
        <w:rPr>
          <w:rFonts w:ascii="Times New Roman" w:hAnsi="Times New Roman" w:cs="Times New Roman"/>
          <w:sz w:val="28"/>
          <w:szCs w:val="28"/>
          <w:lang w:val="en-US"/>
        </w:rPr>
        <w:t>The governing equation for the concentrations of gaseous species</w:t>
      </w:r>
    </w:p>
    <w:p w14:paraId="3F9312DF" w14:textId="4958AEA2" w:rsidR="00281F39" w:rsidRDefault="00281F39" w:rsidP="00281F39">
      <w:pPr>
        <w:jc w:val="both"/>
        <w:rPr>
          <w:sz w:val="28"/>
          <w:szCs w:val="28"/>
          <w:lang w:val="kk-KZ"/>
        </w:rPr>
      </w:pPr>
    </w:p>
    <w:p w14:paraId="45A67511" w14:textId="6340CC38" w:rsidR="00281F39" w:rsidRPr="00281F39" w:rsidRDefault="000E7129" w:rsidP="000E7129">
      <w:pPr>
        <w:jc w:val="both"/>
        <w:rPr>
          <w:i/>
          <w:sz w:val="28"/>
          <w:szCs w:val="28"/>
          <w:lang w:val="kk-KZ"/>
        </w:rPr>
      </w:pPr>
      <w:r w:rsidRPr="004D1044">
        <w:rPr>
          <w:sz w:val="28"/>
          <w:szCs w:val="28"/>
          <w:lang w:val="en-US"/>
        </w:rPr>
        <w:t xml:space="preserve">                              </w:t>
      </w:r>
      <w:r w:rsidRPr="000E7129">
        <w:rPr>
          <w:noProof/>
          <w:sz w:val="28"/>
          <w:szCs w:val="28"/>
        </w:rPr>
        <w:drawing>
          <wp:inline distT="0" distB="0" distL="0" distR="0" wp14:anchorId="7BDD68EF" wp14:editId="3EF234CB">
            <wp:extent cx="4581525" cy="383467"/>
            <wp:effectExtent l="0" t="0" r="0"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4967258" cy="415752"/>
                    </a:xfrm>
                    <a:prstGeom prst="rect">
                      <a:avLst/>
                    </a:prstGeom>
                  </pic:spPr>
                </pic:pic>
              </a:graphicData>
            </a:graphic>
          </wp:inline>
        </w:drawing>
      </w:r>
    </w:p>
    <w:p w14:paraId="39EEE078" w14:textId="4834D0A5" w:rsidR="00281F39" w:rsidRPr="009E78D1" w:rsidRDefault="00281F39" w:rsidP="00281F39">
      <w:pPr>
        <w:jc w:val="both"/>
        <w:rPr>
          <w:sz w:val="28"/>
          <w:szCs w:val="28"/>
          <w:lang w:val="kk-KZ"/>
        </w:rPr>
      </w:pPr>
    </w:p>
    <w:p w14:paraId="407D19B3" w14:textId="36D35C1A" w:rsidR="00AF3567" w:rsidRDefault="00281F39" w:rsidP="00845E79">
      <w:pPr>
        <w:pStyle w:val="a5"/>
        <w:numPr>
          <w:ilvl w:val="0"/>
          <w:numId w:val="26"/>
        </w:numPr>
        <w:tabs>
          <w:tab w:val="left" w:pos="993"/>
        </w:tabs>
        <w:spacing w:after="0"/>
        <w:ind w:left="0" w:firstLine="709"/>
        <w:jc w:val="both"/>
        <w:rPr>
          <w:rFonts w:ascii="Times New Roman" w:hAnsi="Times New Roman" w:cs="Times New Roman"/>
          <w:sz w:val="28"/>
          <w:szCs w:val="28"/>
          <w:lang w:val="kk-KZ"/>
        </w:rPr>
      </w:pPr>
      <w:r w:rsidRPr="00281F39">
        <w:rPr>
          <w:rFonts w:ascii="Times New Roman" w:hAnsi="Times New Roman" w:cs="Times New Roman"/>
          <w:sz w:val="28"/>
          <w:szCs w:val="28"/>
          <w:lang w:val="en-US"/>
        </w:rPr>
        <w:t>T</w:t>
      </w:r>
      <w:r w:rsidR="00A01917" w:rsidRPr="00A01917">
        <w:rPr>
          <w:rFonts w:ascii="Times New Roman" w:hAnsi="Times New Roman" w:cs="Times New Roman"/>
          <w:sz w:val="28"/>
          <w:szCs w:val="28"/>
          <w:lang w:val="en-US"/>
        </w:rPr>
        <w:t xml:space="preserve">he </w:t>
      </w:r>
      <w:r w:rsidR="00870725" w:rsidRPr="00870725">
        <w:rPr>
          <w:rFonts w:ascii="Times New Roman" w:hAnsi="Times New Roman" w:cs="Times New Roman"/>
          <w:sz w:val="28"/>
          <w:szCs w:val="28"/>
          <w:lang w:val="en-US"/>
        </w:rPr>
        <w:t>governing equation for</w:t>
      </w:r>
      <w:r w:rsidR="00A01917" w:rsidRPr="00A01917">
        <w:rPr>
          <w:rFonts w:ascii="Times New Roman" w:hAnsi="Times New Roman" w:cs="Times New Roman"/>
          <w:sz w:val="28"/>
          <w:szCs w:val="28"/>
          <w:lang w:val="en-US"/>
        </w:rPr>
        <w:t xml:space="preserve"> the concentrations of solid-phase species</w:t>
      </w:r>
    </w:p>
    <w:p w14:paraId="2E5C1331" w14:textId="2B809171" w:rsidR="00281F39" w:rsidRDefault="00281F39" w:rsidP="00281F39">
      <w:pPr>
        <w:jc w:val="both"/>
        <w:rPr>
          <w:sz w:val="28"/>
          <w:szCs w:val="28"/>
          <w:lang w:val="kk-KZ"/>
        </w:rPr>
      </w:pPr>
    </w:p>
    <w:p w14:paraId="7A6A0768" w14:textId="2CD11E93" w:rsidR="00281F39" w:rsidRPr="00281F39" w:rsidRDefault="00375C9D" w:rsidP="00375C9D">
      <w:pPr>
        <w:jc w:val="both"/>
        <w:rPr>
          <w:i/>
          <w:sz w:val="28"/>
          <w:szCs w:val="28"/>
          <w:lang w:val="kk-KZ"/>
        </w:rPr>
      </w:pPr>
      <w:r w:rsidRPr="004D1044">
        <w:rPr>
          <w:sz w:val="28"/>
          <w:szCs w:val="28"/>
          <w:lang w:val="en-US"/>
        </w:rPr>
        <w:t xml:space="preserve">                 </w:t>
      </w:r>
      <w:r w:rsidRPr="00375C9D">
        <w:rPr>
          <w:noProof/>
          <w:sz w:val="28"/>
          <w:szCs w:val="28"/>
        </w:rPr>
        <w:drawing>
          <wp:inline distT="0" distB="0" distL="0" distR="0" wp14:anchorId="395BFE5C" wp14:editId="00B9A79D">
            <wp:extent cx="5173280" cy="371060"/>
            <wp:effectExtent l="0" t="0" r="0"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5464838" cy="391972"/>
                    </a:xfrm>
                    <a:prstGeom prst="rect">
                      <a:avLst/>
                    </a:prstGeom>
                  </pic:spPr>
                </pic:pic>
              </a:graphicData>
            </a:graphic>
          </wp:inline>
        </w:drawing>
      </w:r>
    </w:p>
    <w:p w14:paraId="07463E9E" w14:textId="2A73DBCC" w:rsidR="00281F39" w:rsidRPr="00281F39" w:rsidRDefault="00281F39" w:rsidP="00281F39">
      <w:pPr>
        <w:jc w:val="both"/>
        <w:rPr>
          <w:sz w:val="28"/>
          <w:szCs w:val="28"/>
          <w:lang w:val="kk-KZ"/>
        </w:rPr>
      </w:pPr>
    </w:p>
    <w:p w14:paraId="6F9C6C08" w14:textId="4AECD299" w:rsidR="00281F39" w:rsidRPr="008031BE" w:rsidRDefault="00A01917" w:rsidP="008031BE">
      <w:pPr>
        <w:pStyle w:val="a5"/>
        <w:numPr>
          <w:ilvl w:val="0"/>
          <w:numId w:val="26"/>
        </w:numPr>
        <w:tabs>
          <w:tab w:val="left" w:pos="993"/>
        </w:tabs>
        <w:spacing w:after="280"/>
        <w:ind w:left="0" w:firstLine="709"/>
        <w:jc w:val="both"/>
        <w:rPr>
          <w:rFonts w:ascii="Times New Roman" w:hAnsi="Times New Roman" w:cs="Times New Roman"/>
          <w:sz w:val="28"/>
          <w:szCs w:val="28"/>
          <w:lang w:val="kk-KZ"/>
        </w:rPr>
      </w:pPr>
      <w:r w:rsidRPr="00A01917">
        <w:rPr>
          <w:rFonts w:ascii="Times New Roman" w:hAnsi="Times New Roman" w:cs="Times New Roman"/>
          <w:sz w:val="28"/>
          <w:szCs w:val="28"/>
          <w:lang w:val="en-US"/>
        </w:rPr>
        <w:t xml:space="preserve">The </w:t>
      </w:r>
      <w:r w:rsidR="00870725" w:rsidRPr="00870725">
        <w:rPr>
          <w:rFonts w:ascii="Times New Roman" w:hAnsi="Times New Roman" w:cs="Times New Roman"/>
          <w:sz w:val="28"/>
          <w:szCs w:val="28"/>
          <w:lang w:val="en-US"/>
        </w:rPr>
        <w:t>governing equation for</w:t>
      </w:r>
      <w:r w:rsidR="00870725">
        <w:rPr>
          <w:rFonts w:ascii="Times New Roman" w:hAnsi="Times New Roman" w:cs="Times New Roman"/>
          <w:sz w:val="28"/>
          <w:szCs w:val="28"/>
          <w:lang w:val="en-US"/>
        </w:rPr>
        <w:t xml:space="preserve"> </w:t>
      </w:r>
      <w:r w:rsidRPr="00A01917">
        <w:rPr>
          <w:rFonts w:ascii="Times New Roman" w:hAnsi="Times New Roman" w:cs="Times New Roman"/>
          <w:sz w:val="28"/>
          <w:szCs w:val="28"/>
          <w:lang w:val="en-US"/>
        </w:rPr>
        <w:t>the conservation of particle number</w:t>
      </w:r>
    </w:p>
    <w:p w14:paraId="3839664F" w14:textId="33F294C6" w:rsidR="00281F39" w:rsidRPr="00281F39" w:rsidRDefault="008031BE" w:rsidP="008031BE">
      <w:pPr>
        <w:spacing w:after="280"/>
        <w:jc w:val="both"/>
        <w:rPr>
          <w:sz w:val="28"/>
          <w:szCs w:val="28"/>
          <w:lang w:val="kk-KZ"/>
        </w:rPr>
      </w:pPr>
      <w:r w:rsidRPr="004D1044">
        <w:rPr>
          <w:sz w:val="28"/>
          <w:szCs w:val="28"/>
          <w:lang w:val="en-US"/>
        </w:rPr>
        <w:t xml:space="preserve">                                                      </w:t>
      </w:r>
      <w:r w:rsidRPr="008031BE">
        <w:rPr>
          <w:noProof/>
          <w:sz w:val="28"/>
          <w:szCs w:val="28"/>
        </w:rPr>
        <w:drawing>
          <wp:inline distT="0" distB="0" distL="0" distR="0" wp14:anchorId="6E59A03C" wp14:editId="1D915187">
            <wp:extent cx="3534170" cy="366074"/>
            <wp:effectExtent l="0" t="0" r="0" b="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4038371" cy="418300"/>
                    </a:xfrm>
                    <a:prstGeom prst="rect">
                      <a:avLst/>
                    </a:prstGeom>
                  </pic:spPr>
                </pic:pic>
              </a:graphicData>
            </a:graphic>
          </wp:inline>
        </w:drawing>
      </w:r>
    </w:p>
    <w:p w14:paraId="02591B62" w14:textId="3B72E440" w:rsidR="008031BE" w:rsidRDefault="00281F39" w:rsidP="008031BE">
      <w:pPr>
        <w:spacing w:after="280"/>
        <w:jc w:val="both"/>
        <w:rPr>
          <w:sz w:val="28"/>
          <w:szCs w:val="28"/>
          <w:lang w:val="kk-KZ"/>
        </w:rPr>
      </w:pPr>
      <w:r w:rsidRPr="00281F39">
        <w:rPr>
          <w:sz w:val="28"/>
          <w:szCs w:val="28"/>
          <w:lang w:val="kk-KZ"/>
        </w:rPr>
        <w:t xml:space="preserve">where </w:t>
      </w:r>
      <m:oMath>
        <m:sSub>
          <m:sSubPr>
            <m:ctrlPr>
              <w:rPr>
                <w:rFonts w:ascii="Cambria Math" w:hAnsi="Cambria Math"/>
                <w:i/>
                <w:sz w:val="28"/>
                <w:szCs w:val="28"/>
                <w:lang w:val="kk-KZ"/>
              </w:rPr>
            </m:ctrlPr>
          </m:sSubPr>
          <m:e>
            <m:r>
              <w:rPr>
                <w:rFonts w:ascii="Cambria Math" w:hAnsi="Cambria Math"/>
                <w:sz w:val="28"/>
                <w:szCs w:val="28"/>
                <w:lang w:val="kk-KZ"/>
              </w:rPr>
              <m:t>N</m:t>
            </m:r>
          </m:e>
          <m:sub>
            <m:r>
              <w:rPr>
                <w:rFonts w:ascii="Cambria Math" w:hAnsi="Cambria Math"/>
                <w:sz w:val="28"/>
                <w:szCs w:val="28"/>
                <w:lang w:val="kk-KZ"/>
              </w:rPr>
              <m:t>l</m:t>
            </m:r>
          </m:sub>
        </m:sSub>
      </m:oMath>
      <w:r w:rsidRPr="00281F39">
        <w:rPr>
          <w:sz w:val="28"/>
          <w:szCs w:val="28"/>
          <w:lang w:val="kk-KZ"/>
        </w:rPr>
        <w:t xml:space="preserve"> </w:t>
      </w:r>
      <w:r w:rsidR="00455C82" w:rsidRPr="00455C82">
        <w:rPr>
          <w:sz w:val="28"/>
          <w:szCs w:val="28"/>
          <w:lang w:val="en-US"/>
        </w:rPr>
        <w:t>denotes the volumetric concentration of particles</w:t>
      </w:r>
      <w:r w:rsidR="005A653E">
        <w:rPr>
          <w:sz w:val="28"/>
          <w:szCs w:val="28"/>
          <w:lang w:val="kk-KZ"/>
        </w:rPr>
        <w:t>.</w:t>
      </w:r>
    </w:p>
    <w:p w14:paraId="673C6BB5" w14:textId="38511928" w:rsidR="00281F39" w:rsidRPr="00281F39" w:rsidRDefault="008031BE" w:rsidP="008031BE">
      <w:pPr>
        <w:spacing w:after="280"/>
        <w:jc w:val="center"/>
        <w:rPr>
          <w:sz w:val="28"/>
          <w:szCs w:val="28"/>
          <w:lang w:val="kk-KZ"/>
        </w:rPr>
      </w:pPr>
      <w:r w:rsidRPr="008031BE">
        <w:rPr>
          <w:sz w:val="28"/>
          <w:szCs w:val="28"/>
          <w:lang w:val="en-US"/>
        </w:rPr>
        <w:t xml:space="preserve">   </w:t>
      </w:r>
      <w:r w:rsidRPr="008031BE">
        <w:rPr>
          <w:noProof/>
          <w:sz w:val="28"/>
          <w:szCs w:val="28"/>
        </w:rPr>
        <w:drawing>
          <wp:inline distT="0" distB="0" distL="0" distR="0" wp14:anchorId="3F0FABB8" wp14:editId="42C26F32">
            <wp:extent cx="1595390" cy="393774"/>
            <wp:effectExtent l="0" t="0" r="5080" b="6350"/>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1722267" cy="425090"/>
                    </a:xfrm>
                    <a:prstGeom prst="rect">
                      <a:avLst/>
                    </a:prstGeom>
                  </pic:spPr>
                </pic:pic>
              </a:graphicData>
            </a:graphic>
          </wp:inline>
        </w:drawing>
      </w:r>
    </w:p>
    <w:p w14:paraId="13FCE350" w14:textId="15441663" w:rsidR="00281F39" w:rsidRPr="009304AE" w:rsidRDefault="00281F39" w:rsidP="00281F39">
      <w:pPr>
        <w:rPr>
          <w:sz w:val="28"/>
          <w:szCs w:val="28"/>
          <w:lang w:val="kk-KZ"/>
        </w:rPr>
      </w:pPr>
      <w:r w:rsidRPr="009304AE">
        <w:rPr>
          <w:sz w:val="28"/>
          <w:szCs w:val="28"/>
          <w:lang w:val="kk-KZ"/>
        </w:rPr>
        <w:t xml:space="preserve">where the superscript </w:t>
      </w:r>
      <w:r w:rsidRPr="009304AE">
        <w:rPr>
          <w:sz w:val="28"/>
          <w:szCs w:val="28"/>
          <w:vertAlign w:val="superscript"/>
          <w:lang w:val="kk-KZ"/>
        </w:rPr>
        <w:t>0</w:t>
      </w:r>
      <w:r w:rsidRPr="009304AE">
        <w:rPr>
          <w:sz w:val="28"/>
          <w:szCs w:val="28"/>
          <w:lang w:val="kk-KZ"/>
        </w:rPr>
        <w:t xml:space="preserve"> </w:t>
      </w:r>
      <w:r w:rsidR="00455C82" w:rsidRPr="00AC73A2">
        <w:rPr>
          <w:sz w:val="28"/>
          <w:szCs w:val="28"/>
          <w:lang w:val="en-US"/>
        </w:rPr>
        <w:t>denotes initial volumes</w:t>
      </w:r>
      <w:r w:rsidRPr="009304AE">
        <w:rPr>
          <w:sz w:val="28"/>
          <w:szCs w:val="28"/>
          <w:lang w:val="kk-KZ"/>
        </w:rPr>
        <w:t>.</w:t>
      </w:r>
    </w:p>
    <w:p w14:paraId="08BA1082" w14:textId="7F4F1F3D" w:rsidR="00281F39" w:rsidRPr="008031BE" w:rsidRDefault="00AC73A2" w:rsidP="008031BE">
      <w:pPr>
        <w:pStyle w:val="a5"/>
        <w:numPr>
          <w:ilvl w:val="0"/>
          <w:numId w:val="26"/>
        </w:numPr>
        <w:tabs>
          <w:tab w:val="left" w:pos="993"/>
        </w:tabs>
        <w:spacing w:after="280"/>
        <w:ind w:left="0" w:firstLine="709"/>
        <w:jc w:val="both"/>
        <w:rPr>
          <w:rFonts w:ascii="Times New Roman" w:hAnsi="Times New Roman" w:cs="Times New Roman"/>
          <w:sz w:val="28"/>
          <w:szCs w:val="28"/>
          <w:lang w:val="kk-KZ"/>
        </w:rPr>
      </w:pPr>
      <w:r w:rsidRPr="00AC73A2">
        <w:rPr>
          <w:rFonts w:ascii="Times New Roman" w:hAnsi="Times New Roman" w:cs="Times New Roman"/>
          <w:sz w:val="28"/>
          <w:szCs w:val="28"/>
          <w:lang w:val="en-US"/>
        </w:rPr>
        <w:t xml:space="preserve">The </w:t>
      </w:r>
      <w:r w:rsidR="00870725" w:rsidRPr="00870725">
        <w:rPr>
          <w:rFonts w:ascii="Times New Roman" w:hAnsi="Times New Roman" w:cs="Times New Roman"/>
          <w:sz w:val="28"/>
          <w:szCs w:val="28"/>
          <w:lang w:val="en-US"/>
        </w:rPr>
        <w:t>governing equation for</w:t>
      </w:r>
      <w:r w:rsidRPr="00AC73A2">
        <w:rPr>
          <w:rFonts w:ascii="Times New Roman" w:hAnsi="Times New Roman" w:cs="Times New Roman"/>
          <w:sz w:val="28"/>
          <w:szCs w:val="28"/>
          <w:lang w:val="en-US"/>
        </w:rPr>
        <w:t xml:space="preserve"> momentum conservation</w:t>
      </w:r>
    </w:p>
    <w:p w14:paraId="74AEDFDD" w14:textId="04F7AFAE" w:rsidR="00281F39" w:rsidRPr="00281F39" w:rsidRDefault="008031BE" w:rsidP="008031BE">
      <w:pPr>
        <w:spacing w:after="280"/>
        <w:rPr>
          <w:sz w:val="28"/>
          <w:szCs w:val="28"/>
          <w:lang w:val="kk-KZ"/>
        </w:rPr>
      </w:pPr>
      <w:r w:rsidRPr="004D1044">
        <w:rPr>
          <w:sz w:val="28"/>
          <w:szCs w:val="28"/>
          <w:lang w:val="en-US"/>
        </w:rPr>
        <w:t xml:space="preserve">                             </w:t>
      </w:r>
      <w:r w:rsidRPr="008031BE">
        <w:rPr>
          <w:noProof/>
          <w:sz w:val="28"/>
          <w:szCs w:val="28"/>
        </w:rPr>
        <w:drawing>
          <wp:inline distT="0" distB="0" distL="0" distR="0" wp14:anchorId="5A213021" wp14:editId="12907C6C">
            <wp:extent cx="4624186" cy="348484"/>
            <wp:effectExtent l="0" t="0" r="0" b="0"/>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4893919" cy="368811"/>
                    </a:xfrm>
                    <a:prstGeom prst="rect">
                      <a:avLst/>
                    </a:prstGeom>
                  </pic:spPr>
                </pic:pic>
              </a:graphicData>
            </a:graphic>
          </wp:inline>
        </w:drawing>
      </w:r>
    </w:p>
    <w:p w14:paraId="26D87C17" w14:textId="5C6A2F01" w:rsidR="00281F39" w:rsidRDefault="00AC73A2" w:rsidP="00845E79">
      <w:pPr>
        <w:pStyle w:val="a5"/>
        <w:numPr>
          <w:ilvl w:val="0"/>
          <w:numId w:val="26"/>
        </w:numPr>
        <w:tabs>
          <w:tab w:val="left" w:pos="993"/>
        </w:tabs>
        <w:spacing w:after="0"/>
        <w:ind w:left="0" w:firstLine="709"/>
        <w:rPr>
          <w:rFonts w:ascii="Times New Roman" w:hAnsi="Times New Roman" w:cs="Times New Roman"/>
          <w:sz w:val="28"/>
          <w:szCs w:val="28"/>
          <w:lang w:val="kk-KZ"/>
        </w:rPr>
      </w:pPr>
      <w:r w:rsidRPr="00AC73A2">
        <w:rPr>
          <w:rFonts w:ascii="Times New Roman" w:hAnsi="Times New Roman" w:cs="Times New Roman"/>
          <w:sz w:val="28"/>
          <w:szCs w:val="28"/>
          <w:lang w:val="en-US"/>
        </w:rPr>
        <w:t xml:space="preserve">The </w:t>
      </w:r>
      <w:r w:rsidR="00870725" w:rsidRPr="00870725">
        <w:rPr>
          <w:rFonts w:ascii="Times New Roman" w:hAnsi="Times New Roman" w:cs="Times New Roman"/>
          <w:sz w:val="28"/>
          <w:szCs w:val="28"/>
          <w:lang w:val="en-US"/>
        </w:rPr>
        <w:t>governing equation for</w:t>
      </w:r>
      <w:r w:rsidR="00870725" w:rsidRPr="00AC73A2">
        <w:rPr>
          <w:rFonts w:ascii="Times New Roman" w:hAnsi="Times New Roman" w:cs="Times New Roman"/>
          <w:sz w:val="28"/>
          <w:szCs w:val="28"/>
          <w:lang w:val="en-US"/>
        </w:rPr>
        <w:t xml:space="preserve"> </w:t>
      </w:r>
      <w:r w:rsidRPr="00AC73A2">
        <w:rPr>
          <w:rFonts w:ascii="Times New Roman" w:hAnsi="Times New Roman" w:cs="Times New Roman"/>
          <w:sz w:val="28"/>
          <w:szCs w:val="28"/>
          <w:lang w:val="en-US"/>
        </w:rPr>
        <w:t>energy conservation</w:t>
      </w:r>
    </w:p>
    <w:p w14:paraId="7A316E39" w14:textId="2B490B8E" w:rsidR="00C224FF" w:rsidRDefault="00C224FF" w:rsidP="00281F39">
      <w:pPr>
        <w:jc w:val="both"/>
        <w:rPr>
          <w:sz w:val="28"/>
          <w:szCs w:val="28"/>
          <w:lang w:val="kk-KZ"/>
        </w:rPr>
      </w:pPr>
    </w:p>
    <w:p w14:paraId="4B2D19AF" w14:textId="67EDEA8A" w:rsidR="00281F39" w:rsidRPr="00281F39" w:rsidRDefault="00C224FF" w:rsidP="00C224FF">
      <w:pPr>
        <w:jc w:val="both"/>
        <w:rPr>
          <w:i/>
          <w:sz w:val="28"/>
          <w:szCs w:val="28"/>
          <w:lang w:val="kk-KZ"/>
        </w:rPr>
      </w:pPr>
      <w:r w:rsidRPr="004D1044">
        <w:rPr>
          <w:sz w:val="28"/>
          <w:szCs w:val="28"/>
          <w:lang w:val="en-US"/>
        </w:rPr>
        <w:t xml:space="preserve">          </w:t>
      </w:r>
      <w:r w:rsidRPr="00C224FF">
        <w:rPr>
          <w:noProof/>
          <w:sz w:val="28"/>
          <w:szCs w:val="28"/>
        </w:rPr>
        <w:drawing>
          <wp:inline distT="0" distB="0" distL="0" distR="0" wp14:anchorId="78D3ED22" wp14:editId="0920FCF4">
            <wp:extent cx="5470517" cy="812829"/>
            <wp:effectExtent l="0" t="0" r="0" b="6350"/>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5490575" cy="815809"/>
                    </a:xfrm>
                    <a:prstGeom prst="rect">
                      <a:avLst/>
                    </a:prstGeom>
                  </pic:spPr>
                </pic:pic>
              </a:graphicData>
            </a:graphic>
          </wp:inline>
        </w:drawing>
      </w:r>
    </w:p>
    <w:p w14:paraId="1C3F2B30" w14:textId="77777777" w:rsidR="00281F39" w:rsidRPr="00281F39" w:rsidRDefault="00281F39" w:rsidP="00281F39">
      <w:pPr>
        <w:rPr>
          <w:sz w:val="28"/>
          <w:szCs w:val="28"/>
          <w:lang w:val="kk-KZ"/>
        </w:rPr>
      </w:pPr>
    </w:p>
    <w:p w14:paraId="3FB038B7" w14:textId="559AEC42" w:rsidR="00281F39" w:rsidRPr="00521C4B" w:rsidRDefault="00281F39" w:rsidP="00521C4B">
      <w:pPr>
        <w:jc w:val="both"/>
        <w:rPr>
          <w:sz w:val="28"/>
          <w:szCs w:val="28"/>
          <w:lang w:val="en-US"/>
        </w:rPr>
      </w:pPr>
      <w:r w:rsidRPr="00281F39">
        <w:rPr>
          <w:sz w:val="28"/>
          <w:szCs w:val="28"/>
          <w:lang w:val="kk-KZ"/>
        </w:rPr>
        <w:t xml:space="preserve">where </w:t>
      </w:r>
      <m:oMath>
        <m:sSub>
          <m:sSubPr>
            <m:ctrlPr>
              <w:rPr>
                <w:rFonts w:ascii="Cambria Math" w:hAnsi="Cambria Math"/>
                <w:i/>
                <w:sz w:val="28"/>
                <w:szCs w:val="28"/>
                <w:lang w:val="kk-KZ"/>
              </w:rPr>
            </m:ctrlPr>
          </m:sSubPr>
          <m:e>
            <m:r>
              <w:rPr>
                <w:rFonts w:ascii="Cambria Math" w:hAnsi="Cambria Math"/>
                <w:sz w:val="28"/>
                <w:szCs w:val="28"/>
                <w:lang w:val="kk-KZ"/>
              </w:rPr>
              <m:t>q</m:t>
            </m:r>
          </m:e>
          <m:sub>
            <m:r>
              <w:rPr>
                <w:rFonts w:ascii="Cambria Math" w:hAnsi="Cambria Math"/>
                <w:sz w:val="28"/>
                <w:szCs w:val="28"/>
                <w:lang w:val="kk-KZ"/>
              </w:rPr>
              <m:t>w</m:t>
            </m:r>
          </m:sub>
        </m:sSub>
      </m:oMath>
      <w:r w:rsidRPr="00281F39">
        <w:rPr>
          <w:sz w:val="28"/>
          <w:szCs w:val="28"/>
          <w:lang w:val="kk-KZ"/>
        </w:rPr>
        <w:t xml:space="preserve"> </w:t>
      </w:r>
      <w:r w:rsidR="00521C4B" w:rsidRPr="00521C4B">
        <w:rPr>
          <w:sz w:val="28"/>
          <w:szCs w:val="28"/>
          <w:lang w:val="en-US"/>
        </w:rPr>
        <w:t>denotes the energy loss from the system caused by convective and radiative heat transfer through the burner’s lateral surface area</w:t>
      </w:r>
      <w:r w:rsidR="004D1044">
        <w:rPr>
          <w:sz w:val="28"/>
          <w:szCs w:val="28"/>
          <w:lang w:val="en-US"/>
        </w:rPr>
        <w:t xml:space="preserve"> </w:t>
      </w:r>
      <w:r w:rsidR="004D1044" w:rsidRPr="004D1044">
        <w:rPr>
          <w:noProof/>
          <w:sz w:val="28"/>
          <w:szCs w:val="28"/>
        </w:rPr>
        <w:drawing>
          <wp:inline distT="0" distB="0" distL="0" distR="0" wp14:anchorId="33B79F1E" wp14:editId="198A49DE">
            <wp:extent cx="472231" cy="151686"/>
            <wp:effectExtent l="0" t="0" r="4445" b="1270"/>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561087" cy="180228"/>
                    </a:xfrm>
                    <a:prstGeom prst="rect">
                      <a:avLst/>
                    </a:prstGeom>
                  </pic:spPr>
                </pic:pic>
              </a:graphicData>
            </a:graphic>
          </wp:inline>
        </w:drawing>
      </w:r>
      <w:r w:rsidRPr="00281F39">
        <w:rPr>
          <w:sz w:val="28"/>
          <w:szCs w:val="28"/>
          <w:lang w:val="kk-KZ"/>
        </w:rPr>
        <w:t xml:space="preserve"> </w:t>
      </w:r>
      <w:r w:rsidR="00521C4B" w:rsidRPr="00521C4B">
        <w:rPr>
          <w:sz w:val="28"/>
          <w:szCs w:val="28"/>
          <w:lang w:val="en-US"/>
        </w:rPr>
        <w:t>This equation also incorporates the energy input from the electric arc, taking into account heat losses through the burner walls. The thermal power supplied by the arc is expressed as the difference between the arc’s electrical power,</w:t>
      </w:r>
      <w:r w:rsidR="00521C4B">
        <w:rPr>
          <w:sz w:val="28"/>
          <w:szCs w:val="28"/>
          <w:lang w:val="en-US"/>
        </w:rPr>
        <w:t xml:space="preserve"> </w:t>
      </w:r>
      <m:oMath>
        <m:sSub>
          <m:sSubPr>
            <m:ctrlPr>
              <w:rPr>
                <w:rFonts w:ascii="Cambria Math" w:hAnsi="Cambria Math"/>
                <w:i/>
                <w:sz w:val="28"/>
                <w:szCs w:val="28"/>
                <w:lang w:val="kk-KZ"/>
              </w:rPr>
            </m:ctrlPr>
          </m:sSubPr>
          <m:e>
            <m:r>
              <w:rPr>
                <w:rFonts w:ascii="Cambria Math" w:hAnsi="Cambria Math"/>
                <w:sz w:val="28"/>
                <w:szCs w:val="28"/>
                <w:lang w:val="kk-KZ"/>
              </w:rPr>
              <m:t>P</m:t>
            </m:r>
          </m:e>
          <m:sub>
            <m:r>
              <w:rPr>
                <w:rFonts w:ascii="Cambria Math" w:hAnsi="Cambria Math"/>
                <w:sz w:val="28"/>
                <w:szCs w:val="28"/>
                <w:lang w:val="kk-KZ"/>
              </w:rPr>
              <m:t>arc</m:t>
            </m:r>
          </m:sub>
        </m:sSub>
      </m:oMath>
      <w:r w:rsidR="00521C4B" w:rsidRPr="009E334C">
        <w:rPr>
          <w:sz w:val="28"/>
          <w:szCs w:val="28"/>
          <w:lang w:val="en-US"/>
        </w:rPr>
        <w:t>,</w:t>
      </w:r>
      <w:r w:rsidRPr="00FF4A5E">
        <w:rPr>
          <w:sz w:val="28"/>
          <w:szCs w:val="28"/>
          <w:lang w:val="kk-KZ"/>
        </w:rPr>
        <w:t xml:space="preserve"> </w:t>
      </w:r>
      <w:r w:rsidR="00521C4B" w:rsidRPr="00521C4B">
        <w:rPr>
          <w:sz w:val="28"/>
          <w:szCs w:val="28"/>
          <w:lang w:val="en-US"/>
        </w:rPr>
        <w:t>and the heat dissipated to the burner walls,</w:t>
      </w:r>
      <w:r w:rsidRPr="00FF4A5E">
        <w:rPr>
          <w:sz w:val="28"/>
          <w:szCs w:val="28"/>
          <w:lang w:val="kk-KZ"/>
        </w:rPr>
        <w:t xml:space="preserve"> </w:t>
      </w:r>
      <m:oMath>
        <m:sSub>
          <m:sSubPr>
            <m:ctrlPr>
              <w:rPr>
                <w:rFonts w:ascii="Cambria Math" w:hAnsi="Cambria Math"/>
                <w:i/>
                <w:sz w:val="28"/>
                <w:szCs w:val="28"/>
                <w:lang w:val="kk-KZ"/>
              </w:rPr>
            </m:ctrlPr>
          </m:sSubPr>
          <m:e>
            <m:r>
              <w:rPr>
                <w:rFonts w:ascii="Cambria Math" w:hAnsi="Cambria Math"/>
                <w:sz w:val="28"/>
                <w:szCs w:val="28"/>
                <w:lang w:val="kk-KZ"/>
              </w:rPr>
              <m:t>P</m:t>
            </m:r>
          </m:e>
          <m:sub>
            <m:r>
              <w:rPr>
                <w:rFonts w:ascii="Cambria Math" w:hAnsi="Cambria Math"/>
                <w:sz w:val="28"/>
                <w:szCs w:val="28"/>
                <w:lang w:val="kk-KZ"/>
              </w:rPr>
              <m:t>2</m:t>
            </m:r>
          </m:sub>
        </m:sSub>
      </m:oMath>
      <w:r w:rsidRPr="00FF4A5E">
        <w:rPr>
          <w:sz w:val="28"/>
          <w:szCs w:val="28"/>
          <w:lang w:val="kk-KZ"/>
        </w:rPr>
        <w:t>:</w:t>
      </w:r>
    </w:p>
    <w:p w14:paraId="6F151120" w14:textId="77777777" w:rsidR="00B45320" w:rsidRDefault="00B45320" w:rsidP="00B45320">
      <w:pPr>
        <w:rPr>
          <w:sz w:val="28"/>
          <w:szCs w:val="28"/>
          <w:lang w:val="kk-KZ"/>
        </w:rPr>
      </w:pPr>
    </w:p>
    <w:p w14:paraId="4AEFC3E9" w14:textId="53628321" w:rsidR="00281F39" w:rsidRPr="005C719A" w:rsidRDefault="00B45320" w:rsidP="00B45320">
      <w:pPr>
        <w:jc w:val="center"/>
        <w:rPr>
          <w:sz w:val="28"/>
          <w:szCs w:val="28"/>
          <w:lang w:val="kk-KZ"/>
        </w:rPr>
      </w:pPr>
      <w:r w:rsidRPr="00B45320">
        <w:rPr>
          <w:sz w:val="28"/>
          <w:szCs w:val="28"/>
          <w:lang w:val="en-US"/>
        </w:rPr>
        <w:t xml:space="preserve">       </w:t>
      </w:r>
      <w:r w:rsidRPr="00B45320">
        <w:rPr>
          <w:noProof/>
          <w:sz w:val="28"/>
          <w:szCs w:val="28"/>
        </w:rPr>
        <w:drawing>
          <wp:inline distT="0" distB="0" distL="0" distR="0" wp14:anchorId="58524371" wp14:editId="22C6034E">
            <wp:extent cx="1337344" cy="336945"/>
            <wp:effectExtent l="0" t="0" r="0" b="6350"/>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1384086" cy="348722"/>
                    </a:xfrm>
                    <a:prstGeom prst="rect">
                      <a:avLst/>
                    </a:prstGeom>
                  </pic:spPr>
                </pic:pic>
              </a:graphicData>
            </a:graphic>
          </wp:inline>
        </w:drawing>
      </w:r>
      <w:r w:rsidR="00281F39">
        <w:rPr>
          <w:sz w:val="28"/>
          <w:szCs w:val="28"/>
          <w:lang w:val="kk-KZ"/>
        </w:rPr>
        <w:tab/>
      </w:r>
    </w:p>
    <w:p w14:paraId="6B3B969C" w14:textId="77777777" w:rsidR="00281F39" w:rsidRPr="005C719A" w:rsidRDefault="00281F39" w:rsidP="005A653E">
      <w:pPr>
        <w:ind w:firstLine="709"/>
        <w:jc w:val="both"/>
        <w:rPr>
          <w:sz w:val="28"/>
          <w:szCs w:val="28"/>
          <w:lang w:val="kk-KZ"/>
        </w:rPr>
      </w:pPr>
    </w:p>
    <w:p w14:paraId="680DDE1F" w14:textId="4D523A7E" w:rsidR="00281F39" w:rsidRPr="009E334C" w:rsidRDefault="00281F39" w:rsidP="005A653E">
      <w:pPr>
        <w:jc w:val="both"/>
        <w:rPr>
          <w:sz w:val="28"/>
          <w:szCs w:val="28"/>
          <w:lang w:val="en-US"/>
        </w:rPr>
      </w:pPr>
      <w:r w:rsidRPr="009304AE">
        <w:rPr>
          <w:sz w:val="28"/>
          <w:szCs w:val="28"/>
          <w:lang w:val="en-US"/>
        </w:rPr>
        <w:t xml:space="preserve">where </w:t>
      </w:r>
      <m:oMath>
        <m:sSub>
          <m:sSubPr>
            <m:ctrlPr>
              <w:rPr>
                <w:rFonts w:ascii="Cambria Math" w:hAnsi="Cambria Math"/>
                <w:i/>
                <w:sz w:val="28"/>
                <w:szCs w:val="28"/>
                <w:lang w:val="en-US"/>
              </w:rPr>
            </m:ctrlPr>
          </m:sSubPr>
          <m:e>
            <m:r>
              <w:rPr>
                <w:rFonts w:ascii="Cambria Math" w:hAnsi="Cambria Math"/>
                <w:sz w:val="28"/>
                <w:szCs w:val="28"/>
                <w:lang w:val="en-US"/>
              </w:rPr>
              <m:t>q</m:t>
            </m:r>
          </m:e>
          <m:sub>
            <m:r>
              <w:rPr>
                <w:rFonts w:ascii="Cambria Math" w:hAnsi="Cambria Math"/>
                <w:sz w:val="28"/>
                <w:szCs w:val="28"/>
                <w:lang w:val="en-US"/>
              </w:rPr>
              <m:t>arc</m:t>
            </m:r>
          </m:sub>
        </m:sSub>
      </m:oMath>
      <w:r w:rsidRPr="009304AE">
        <w:rPr>
          <w:sz w:val="28"/>
          <w:szCs w:val="28"/>
          <w:lang w:val="en-US"/>
        </w:rPr>
        <w:t xml:space="preserve"> </w:t>
      </w:r>
      <w:r w:rsidR="009E334C" w:rsidRPr="009E334C">
        <w:rPr>
          <w:sz w:val="28"/>
          <w:szCs w:val="28"/>
          <w:lang w:val="en-US"/>
        </w:rPr>
        <w:t>represents the energy input into the cylindrical volume</w:t>
      </w:r>
      <w:r w:rsidR="00B45320">
        <w:rPr>
          <w:sz w:val="28"/>
          <w:szCs w:val="28"/>
          <w:lang w:val="en-US"/>
        </w:rPr>
        <w:t xml:space="preserve"> </w:t>
      </w:r>
      <w:r w:rsidR="00B45320" w:rsidRPr="00B45320">
        <w:rPr>
          <w:noProof/>
          <w:sz w:val="28"/>
          <w:szCs w:val="28"/>
        </w:rPr>
        <w:drawing>
          <wp:inline distT="0" distB="0" distL="0" distR="0" wp14:anchorId="7500B9A4" wp14:editId="031BE928">
            <wp:extent cx="638792" cy="146532"/>
            <wp:effectExtent l="0" t="0" r="0" b="6350"/>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727886" cy="166969"/>
                    </a:xfrm>
                    <a:prstGeom prst="rect">
                      <a:avLst/>
                    </a:prstGeom>
                  </pic:spPr>
                </pic:pic>
              </a:graphicData>
            </a:graphic>
          </wp:inline>
        </w:drawing>
      </w:r>
      <w:r w:rsidRPr="009304AE">
        <w:rPr>
          <w:sz w:val="28"/>
          <w:szCs w:val="28"/>
          <w:lang w:val="en-US"/>
        </w:rPr>
        <w:t xml:space="preserve"> and</w:t>
      </w:r>
      <w:r w:rsidR="002706A6">
        <w:rPr>
          <w:sz w:val="28"/>
          <w:szCs w:val="28"/>
          <w:lang w:val="en-US"/>
        </w:rPr>
        <w:t xml:space="preserve">  </w:t>
      </w:r>
      <w:r w:rsidR="002706A6" w:rsidRPr="002706A6">
        <w:rPr>
          <w:noProof/>
          <w:sz w:val="28"/>
          <w:szCs w:val="28"/>
        </w:rPr>
        <w:drawing>
          <wp:inline distT="0" distB="0" distL="0" distR="0" wp14:anchorId="35E11C51" wp14:editId="6DB5C0B1">
            <wp:extent cx="265471" cy="200805"/>
            <wp:effectExtent l="0" t="0" r="1270" b="8890"/>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269717" cy="204016"/>
                    </a:xfrm>
                    <a:prstGeom prst="rect">
                      <a:avLst/>
                    </a:prstGeom>
                  </pic:spPr>
                </pic:pic>
              </a:graphicData>
            </a:graphic>
          </wp:inline>
        </w:drawing>
      </w:r>
      <w:r w:rsidRPr="009304AE">
        <w:rPr>
          <w:sz w:val="28"/>
          <w:szCs w:val="28"/>
          <w:lang w:val="en-US"/>
        </w:rPr>
        <w:t xml:space="preserve"> </w:t>
      </w:r>
      <m:oMath>
        <m:r>
          <w:rPr>
            <w:rFonts w:ascii="Cambria Math" w:hAnsi="Cambria Math"/>
            <w:sz w:val="28"/>
            <w:szCs w:val="28"/>
            <w:lang w:val="en-US"/>
          </w:rPr>
          <m:t>(1-</m:t>
        </m:r>
        <m:f>
          <m:fPr>
            <m:ctrlPr>
              <w:rPr>
                <w:rFonts w:ascii="Cambria Math" w:hAnsi="Cambria Math"/>
                <w:i/>
                <w:sz w:val="28"/>
                <w:szCs w:val="28"/>
                <w:lang w:val="kk-KZ"/>
              </w:rPr>
            </m:ctrlPr>
          </m:fPr>
          <m:num>
            <m:sSub>
              <m:sSubPr>
                <m:ctrlPr>
                  <w:rPr>
                    <w:rFonts w:ascii="Cambria Math" w:hAnsi="Cambria Math"/>
                    <w:i/>
                    <w:sz w:val="28"/>
                    <w:szCs w:val="28"/>
                    <w:lang w:val="kk-KZ"/>
                  </w:rPr>
                </m:ctrlPr>
              </m:sSubPr>
              <m:e>
                <m:r>
                  <w:rPr>
                    <w:rFonts w:ascii="Cambria Math" w:hAnsi="Cambria Math"/>
                    <w:sz w:val="28"/>
                    <w:szCs w:val="28"/>
                    <w:lang w:val="kk-KZ"/>
                  </w:rPr>
                  <m:t>P</m:t>
                </m:r>
              </m:e>
              <m:sub>
                <m:r>
                  <w:rPr>
                    <w:rFonts w:ascii="Cambria Math" w:hAnsi="Cambria Math"/>
                    <w:sz w:val="28"/>
                    <w:szCs w:val="28"/>
                    <w:lang w:val="kk-KZ"/>
                  </w:rPr>
                  <m:t>2</m:t>
                </m:r>
              </m:sub>
            </m:sSub>
            <m:ctrlPr>
              <w:rPr>
                <w:rFonts w:ascii="Cambria Math" w:hAnsi="Cambria Math"/>
                <w:i/>
                <w:sz w:val="28"/>
                <w:szCs w:val="28"/>
              </w:rPr>
            </m:ctrlPr>
          </m:num>
          <m:den>
            <m:sSub>
              <m:sSubPr>
                <m:ctrlPr>
                  <w:rPr>
                    <w:rFonts w:ascii="Cambria Math" w:hAnsi="Cambria Math"/>
                    <w:i/>
                    <w:sz w:val="28"/>
                    <w:szCs w:val="28"/>
                    <w:lang w:val="kk-KZ"/>
                  </w:rPr>
                </m:ctrlPr>
              </m:sSubPr>
              <m:e>
                <m:r>
                  <w:rPr>
                    <w:rFonts w:ascii="Cambria Math" w:hAnsi="Cambria Math"/>
                    <w:sz w:val="28"/>
                    <w:szCs w:val="28"/>
                    <w:lang w:val="kk-KZ"/>
                  </w:rPr>
                  <m:t>P</m:t>
                </m:r>
              </m:e>
              <m:sub>
                <m:r>
                  <w:rPr>
                    <w:rFonts w:ascii="Cambria Math" w:hAnsi="Cambria Math"/>
                    <w:sz w:val="28"/>
                    <w:szCs w:val="28"/>
                    <w:lang w:val="kk-KZ"/>
                  </w:rPr>
                  <m:t>arc</m:t>
                </m:r>
              </m:sub>
            </m:sSub>
          </m:den>
        </m:f>
        <m:r>
          <w:rPr>
            <w:rFonts w:ascii="Cambria Math" w:hAnsi="Cambria Math"/>
            <w:sz w:val="28"/>
            <w:szCs w:val="28"/>
            <w:lang w:val="kk-KZ"/>
          </w:rPr>
          <m:t>)</m:t>
        </m:r>
      </m:oMath>
      <w:r w:rsidRPr="009304AE">
        <w:rPr>
          <w:sz w:val="28"/>
          <w:szCs w:val="28"/>
          <w:lang w:val="en-US"/>
        </w:rPr>
        <w:t xml:space="preserve"> </w:t>
      </w:r>
      <w:r w:rsidR="009E334C" w:rsidRPr="009E334C">
        <w:rPr>
          <w:sz w:val="28"/>
          <w:szCs w:val="28"/>
          <w:lang w:val="en-US"/>
        </w:rPr>
        <w:t>denotes the thermal efficiency of the plasma burner.</w:t>
      </w:r>
    </w:p>
    <w:p w14:paraId="770F4A69" w14:textId="1F6033C1" w:rsidR="00281F39" w:rsidRPr="009E334C" w:rsidRDefault="009E334C" w:rsidP="005A653E">
      <w:pPr>
        <w:ind w:firstLine="709"/>
        <w:jc w:val="both"/>
        <w:rPr>
          <w:sz w:val="28"/>
          <w:szCs w:val="28"/>
          <w:lang w:val="en-US"/>
        </w:rPr>
      </w:pPr>
      <w:r w:rsidRPr="009E334C">
        <w:rPr>
          <w:sz w:val="28"/>
          <w:szCs w:val="28"/>
          <w:lang w:val="en-US"/>
        </w:rPr>
        <w:t>The total heat flux into the burner wall is given by:</w:t>
      </w:r>
    </w:p>
    <w:p w14:paraId="5D0E5D25" w14:textId="77777777" w:rsidR="00347766" w:rsidRDefault="00347766" w:rsidP="00347766">
      <w:pPr>
        <w:jc w:val="center"/>
        <w:rPr>
          <w:sz w:val="28"/>
          <w:szCs w:val="28"/>
          <w:lang w:val="en-US"/>
        </w:rPr>
      </w:pPr>
      <w:r>
        <w:rPr>
          <w:sz w:val="28"/>
          <w:szCs w:val="28"/>
          <w:lang w:val="en-US"/>
        </w:rPr>
        <w:t xml:space="preserve"> </w:t>
      </w:r>
    </w:p>
    <w:p w14:paraId="347CDDD7" w14:textId="594B2874" w:rsidR="00281F39" w:rsidRPr="009304AE" w:rsidRDefault="00347766" w:rsidP="00347766">
      <w:pPr>
        <w:jc w:val="center"/>
        <w:rPr>
          <w:sz w:val="28"/>
          <w:szCs w:val="28"/>
          <w:lang w:val="kk-KZ"/>
        </w:rPr>
      </w:pPr>
      <w:r>
        <w:rPr>
          <w:sz w:val="28"/>
          <w:szCs w:val="28"/>
          <w:lang w:val="en-US"/>
        </w:rPr>
        <w:t xml:space="preserve">  </w:t>
      </w:r>
      <w:r w:rsidRPr="00347766">
        <w:rPr>
          <w:noProof/>
          <w:sz w:val="28"/>
          <w:szCs w:val="28"/>
        </w:rPr>
        <w:drawing>
          <wp:inline distT="0" distB="0" distL="0" distR="0" wp14:anchorId="46F9840A" wp14:editId="0419CC81">
            <wp:extent cx="1718324" cy="298847"/>
            <wp:effectExtent l="0" t="0" r="2540" b="0"/>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1718324" cy="298847"/>
                    </a:xfrm>
                    <a:prstGeom prst="rect">
                      <a:avLst/>
                    </a:prstGeom>
                  </pic:spPr>
                </pic:pic>
              </a:graphicData>
            </a:graphic>
          </wp:inline>
        </w:drawing>
      </w:r>
      <w:r w:rsidR="00281F39">
        <w:rPr>
          <w:sz w:val="28"/>
          <w:szCs w:val="28"/>
          <w:lang w:val="kk-KZ"/>
        </w:rPr>
        <w:tab/>
      </w:r>
    </w:p>
    <w:p w14:paraId="35574A16" w14:textId="77777777" w:rsidR="00281F39" w:rsidRPr="009304AE" w:rsidRDefault="00281F39" w:rsidP="00281F39">
      <w:pPr>
        <w:jc w:val="both"/>
        <w:rPr>
          <w:sz w:val="28"/>
          <w:szCs w:val="28"/>
          <w:lang w:val="kk-KZ"/>
        </w:rPr>
      </w:pPr>
    </w:p>
    <w:p w14:paraId="2324799A" w14:textId="69D63F1F" w:rsidR="008C3C79" w:rsidRPr="003B674C" w:rsidRDefault="00281F39" w:rsidP="00281F39">
      <w:pPr>
        <w:jc w:val="both"/>
        <w:rPr>
          <w:sz w:val="28"/>
          <w:szCs w:val="28"/>
          <w:lang w:val="en-US"/>
        </w:rPr>
      </w:pPr>
      <w:r w:rsidRPr="009304AE">
        <w:rPr>
          <w:sz w:val="28"/>
          <w:szCs w:val="28"/>
          <w:lang w:val="kk-KZ"/>
        </w:rPr>
        <w:t xml:space="preserve">where </w:t>
      </w:r>
      <m:oMath>
        <m:sSub>
          <m:sSubPr>
            <m:ctrlPr>
              <w:rPr>
                <w:rFonts w:ascii="Cambria Math" w:hAnsi="Cambria Math"/>
                <w:i/>
                <w:sz w:val="28"/>
                <w:szCs w:val="28"/>
                <w:lang w:val="en-US"/>
              </w:rPr>
            </m:ctrlPr>
          </m:sSubPr>
          <m:e>
            <m:r>
              <w:rPr>
                <w:rFonts w:ascii="Cambria Math" w:hAnsi="Cambria Math"/>
                <w:sz w:val="28"/>
                <w:szCs w:val="28"/>
                <w:lang w:val="kk-KZ"/>
              </w:rPr>
              <m:t>q</m:t>
            </m:r>
          </m:e>
          <m:sub>
            <m:r>
              <w:rPr>
                <w:rFonts w:ascii="Cambria Math" w:hAnsi="Cambria Math"/>
                <w:sz w:val="28"/>
                <w:szCs w:val="28"/>
                <w:lang w:val="kk-KZ"/>
              </w:rPr>
              <m:t>w</m:t>
            </m:r>
          </m:sub>
        </m:sSub>
      </m:oMath>
      <w:r w:rsidRPr="009304AE">
        <w:rPr>
          <w:sz w:val="28"/>
          <w:szCs w:val="28"/>
          <w:lang w:val="kk-KZ"/>
        </w:rPr>
        <w:t xml:space="preserve"> </w:t>
      </w:r>
      <w:r w:rsidR="003B674C" w:rsidRPr="003B674C">
        <w:rPr>
          <w:sz w:val="28"/>
          <w:szCs w:val="28"/>
          <w:lang w:val="en-US"/>
        </w:rPr>
        <w:t>represents the specific heat flux into the plasma burner wall, and</w:t>
      </w:r>
      <w:r w:rsidR="00A44B04">
        <w:rPr>
          <w:sz w:val="28"/>
          <w:szCs w:val="28"/>
          <w:lang w:val="en-US"/>
        </w:rPr>
        <w:t xml:space="preserve"> </w:t>
      </w:r>
      <m:oMath>
        <m:sSub>
          <m:sSubPr>
            <m:ctrlPr>
              <w:rPr>
                <w:rFonts w:ascii="Cambria Math" w:hAnsi="Cambria Math"/>
                <w:i/>
                <w:sz w:val="28"/>
                <w:szCs w:val="28"/>
                <w:lang w:val="en-US"/>
              </w:rPr>
            </m:ctrlPr>
          </m:sSubPr>
          <m:e>
            <m:r>
              <w:rPr>
                <w:rFonts w:ascii="Cambria Math" w:hAnsi="Cambria Math"/>
                <w:sz w:val="28"/>
                <w:szCs w:val="28"/>
                <w:lang w:val="kk-KZ"/>
              </w:rPr>
              <m:t>L</m:t>
            </m:r>
          </m:e>
          <m:sub>
            <m:r>
              <w:rPr>
                <w:rFonts w:ascii="Cambria Math" w:hAnsi="Cambria Math"/>
                <w:sz w:val="28"/>
                <w:szCs w:val="28"/>
                <w:lang w:val="kk-KZ"/>
              </w:rPr>
              <m:t>B</m:t>
            </m:r>
          </m:sub>
        </m:sSub>
      </m:oMath>
      <w:r w:rsidRPr="009304AE">
        <w:rPr>
          <w:sz w:val="28"/>
          <w:szCs w:val="28"/>
          <w:lang w:val="kk-KZ"/>
        </w:rPr>
        <w:t xml:space="preserve"> </w:t>
      </w:r>
      <w:r w:rsidR="003B674C" w:rsidRPr="003B674C">
        <w:rPr>
          <w:sz w:val="28"/>
          <w:szCs w:val="28"/>
          <w:lang w:val="en-US"/>
        </w:rPr>
        <w:t>is the length of the plasma burner.</w:t>
      </w:r>
    </w:p>
    <w:p w14:paraId="30B421E7" w14:textId="63A0B41D" w:rsidR="008C3C79" w:rsidRPr="00DC6826" w:rsidRDefault="003B674C" w:rsidP="005A653E">
      <w:pPr>
        <w:ind w:firstLine="709"/>
        <w:jc w:val="both"/>
        <w:rPr>
          <w:sz w:val="28"/>
          <w:szCs w:val="28"/>
          <w:lang w:val="en-US"/>
        </w:rPr>
      </w:pPr>
      <w:r w:rsidRPr="00DC6826">
        <w:rPr>
          <w:sz w:val="28"/>
          <w:szCs w:val="28"/>
          <w:lang w:val="en-US"/>
        </w:rPr>
        <w:t>The dimensional proportionality coefficient between</w:t>
      </w:r>
      <w:r w:rsidR="008C3C79" w:rsidRPr="009304AE">
        <w:rPr>
          <w:sz w:val="28"/>
          <w:szCs w:val="28"/>
          <w:lang w:val="kk-KZ"/>
        </w:rPr>
        <w:t xml:space="preserve"> </w:t>
      </w:r>
      <m:oMath>
        <m:sSub>
          <m:sSubPr>
            <m:ctrlPr>
              <w:rPr>
                <w:rFonts w:ascii="Cambria Math" w:hAnsi="Cambria Math"/>
                <w:i/>
                <w:sz w:val="28"/>
                <w:szCs w:val="28"/>
                <w:lang w:val="en-US"/>
              </w:rPr>
            </m:ctrlPr>
          </m:sSubPr>
          <m:e>
            <m:r>
              <w:rPr>
                <w:rFonts w:ascii="Cambria Math" w:hAnsi="Cambria Math"/>
                <w:sz w:val="28"/>
                <w:szCs w:val="28"/>
                <w:lang w:val="kk-KZ"/>
              </w:rPr>
              <m:t>q</m:t>
            </m:r>
          </m:e>
          <m:sub>
            <m:r>
              <w:rPr>
                <w:rFonts w:ascii="Cambria Math" w:hAnsi="Cambria Math"/>
                <w:sz w:val="28"/>
                <w:szCs w:val="28"/>
                <w:lang w:val="kk-KZ"/>
              </w:rPr>
              <m:t>arc</m:t>
            </m:r>
          </m:sub>
        </m:sSub>
        <m:r>
          <w:rPr>
            <w:rFonts w:ascii="Cambria Math" w:hAnsi="Cambria Math"/>
            <w:sz w:val="28"/>
            <w:szCs w:val="28"/>
            <w:lang w:val="kk-KZ"/>
          </w:rPr>
          <m:t>(x)</m:t>
        </m:r>
      </m:oMath>
      <w:r w:rsidR="008C3C79" w:rsidRPr="009304AE">
        <w:rPr>
          <w:sz w:val="28"/>
          <w:szCs w:val="28"/>
          <w:lang w:val="kk-KZ"/>
        </w:rPr>
        <w:t xml:space="preserve"> and </w:t>
      </w:r>
      <m:oMath>
        <m:sSub>
          <m:sSubPr>
            <m:ctrlPr>
              <w:rPr>
                <w:rFonts w:ascii="Cambria Math" w:hAnsi="Cambria Math"/>
                <w:i/>
                <w:sz w:val="28"/>
                <w:szCs w:val="28"/>
                <w:lang w:val="en-US"/>
              </w:rPr>
            </m:ctrlPr>
          </m:sSubPr>
          <m:e>
            <m:r>
              <w:rPr>
                <w:rFonts w:ascii="Cambria Math" w:hAnsi="Cambria Math"/>
                <w:sz w:val="28"/>
                <w:szCs w:val="28"/>
                <w:lang w:val="kk-KZ"/>
              </w:rPr>
              <m:t>q</m:t>
            </m:r>
          </m:e>
          <m:sub>
            <m:r>
              <w:rPr>
                <w:rFonts w:ascii="Cambria Math" w:hAnsi="Cambria Math"/>
                <w:sz w:val="28"/>
                <w:szCs w:val="28"/>
                <w:lang w:val="kk-KZ"/>
              </w:rPr>
              <m:t>w</m:t>
            </m:r>
          </m:sub>
        </m:sSub>
        <m:r>
          <w:rPr>
            <w:rFonts w:ascii="Cambria Math" w:hAnsi="Cambria Math"/>
            <w:sz w:val="28"/>
            <w:szCs w:val="28"/>
            <w:lang w:val="kk-KZ"/>
          </w:rPr>
          <m:t>(x)</m:t>
        </m:r>
      </m:oMath>
      <w:r w:rsidR="008C3C79">
        <w:rPr>
          <w:sz w:val="28"/>
          <w:szCs w:val="28"/>
          <w:lang w:val="en-US"/>
        </w:rPr>
        <w:t>,</w:t>
      </w:r>
      <w:r w:rsidR="00BD346B">
        <w:rPr>
          <w:sz w:val="28"/>
          <w:szCs w:val="28"/>
          <w:lang w:val="en-US"/>
        </w:rPr>
        <w:t xml:space="preserve"> </w:t>
      </w:r>
      <w:r w:rsidR="00BD346B" w:rsidRPr="00BD346B">
        <w:rPr>
          <w:sz w:val="28"/>
          <w:szCs w:val="28"/>
          <w:lang w:val="en-US"/>
        </w:rPr>
        <w:t xml:space="preserve">defined as </w:t>
      </w:r>
      <w:r w:rsidR="00285907" w:rsidRPr="00285907">
        <w:rPr>
          <w:noProof/>
          <w:sz w:val="28"/>
          <w:szCs w:val="28"/>
        </w:rPr>
        <w:drawing>
          <wp:inline distT="0" distB="0" distL="0" distR="0" wp14:anchorId="7CFA1ACE" wp14:editId="7E4193DD">
            <wp:extent cx="1470121" cy="209006"/>
            <wp:effectExtent l="0" t="0" r="0" b="635"/>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1531223" cy="217693"/>
                    </a:xfrm>
                    <a:prstGeom prst="rect">
                      <a:avLst/>
                    </a:prstGeom>
                  </pic:spPr>
                </pic:pic>
              </a:graphicData>
            </a:graphic>
          </wp:inline>
        </w:drawing>
      </w:r>
      <w:r w:rsidR="00285907" w:rsidRPr="00285907">
        <w:rPr>
          <w:sz w:val="28"/>
          <w:szCs w:val="28"/>
          <w:lang w:val="en-US"/>
        </w:rPr>
        <w:t xml:space="preserve"> </w:t>
      </w:r>
      <w:r w:rsidR="00BD346B" w:rsidRPr="00BD346B">
        <w:rPr>
          <w:sz w:val="28"/>
          <w:szCs w:val="28"/>
          <w:lang w:val="en-US"/>
        </w:rPr>
        <w:t xml:space="preserve">is </w:t>
      </w:r>
      <w:r w:rsidR="00DC6826" w:rsidRPr="00DC6826">
        <w:rPr>
          <w:sz w:val="28"/>
          <w:szCs w:val="28"/>
          <w:lang w:val="en-US"/>
        </w:rPr>
        <w:t>expressed as:</w:t>
      </w:r>
    </w:p>
    <w:p w14:paraId="715E6361" w14:textId="30C6E7CB" w:rsidR="0047692A" w:rsidRDefault="0047692A" w:rsidP="005A653E">
      <w:pPr>
        <w:ind w:firstLine="709"/>
        <w:jc w:val="both"/>
        <w:rPr>
          <w:sz w:val="28"/>
          <w:szCs w:val="28"/>
          <w:lang w:val="en-US"/>
        </w:rPr>
      </w:pPr>
    </w:p>
    <w:p w14:paraId="075294B5" w14:textId="1F367268" w:rsidR="00281F39" w:rsidRPr="005C719A" w:rsidRDefault="00285907" w:rsidP="00285907">
      <w:pPr>
        <w:jc w:val="center"/>
        <w:rPr>
          <w:sz w:val="28"/>
          <w:szCs w:val="28"/>
          <w:lang w:val="kk-KZ"/>
        </w:rPr>
      </w:pPr>
      <w:r>
        <w:rPr>
          <w:sz w:val="28"/>
          <w:szCs w:val="28"/>
          <w:lang w:val="en-US"/>
        </w:rPr>
        <w:t xml:space="preserve">      </w:t>
      </w:r>
      <w:r w:rsidRPr="00285907">
        <w:rPr>
          <w:noProof/>
          <w:sz w:val="28"/>
          <w:szCs w:val="28"/>
        </w:rPr>
        <w:drawing>
          <wp:inline distT="0" distB="0" distL="0" distR="0" wp14:anchorId="4125ECA5" wp14:editId="5233E5DE">
            <wp:extent cx="1018773" cy="368380"/>
            <wp:effectExtent l="0" t="0" r="0" b="0"/>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1034580" cy="374096"/>
                    </a:xfrm>
                    <a:prstGeom prst="rect">
                      <a:avLst/>
                    </a:prstGeom>
                  </pic:spPr>
                </pic:pic>
              </a:graphicData>
            </a:graphic>
          </wp:inline>
        </w:drawing>
      </w:r>
      <w:r w:rsidR="00281F39">
        <w:rPr>
          <w:sz w:val="28"/>
          <w:szCs w:val="28"/>
          <w:lang w:val="kk-KZ"/>
        </w:rPr>
        <w:tab/>
      </w:r>
    </w:p>
    <w:p w14:paraId="31332E1C" w14:textId="36970FCA" w:rsidR="00281F39" w:rsidRPr="009304AE" w:rsidRDefault="00281F39" w:rsidP="008C3C79">
      <w:pPr>
        <w:tabs>
          <w:tab w:val="center" w:pos="4820"/>
          <w:tab w:val="right" w:pos="9639"/>
        </w:tabs>
        <w:jc w:val="both"/>
        <w:rPr>
          <w:sz w:val="28"/>
          <w:szCs w:val="28"/>
          <w:lang w:val="kk-KZ"/>
        </w:rPr>
      </w:pPr>
      <w:r>
        <w:rPr>
          <w:sz w:val="28"/>
          <w:szCs w:val="28"/>
          <w:lang w:val="kk-KZ"/>
        </w:rPr>
        <w:tab/>
      </w:r>
    </w:p>
    <w:p w14:paraId="137CB607" w14:textId="3815928B" w:rsidR="00281F39" w:rsidRPr="00DC6826" w:rsidRDefault="00DC6826" w:rsidP="005A653E">
      <w:pPr>
        <w:ind w:firstLine="709"/>
        <w:jc w:val="both"/>
        <w:rPr>
          <w:sz w:val="28"/>
          <w:szCs w:val="28"/>
          <w:lang w:val="en-US"/>
        </w:rPr>
      </w:pPr>
      <w:r w:rsidRPr="00DC6826">
        <w:rPr>
          <w:sz w:val="28"/>
          <w:szCs w:val="28"/>
          <w:lang w:val="en-US"/>
        </w:rPr>
        <w:t>For the calculation of energy input, it is more practical to utilize the dimensionless coefficient defined as:</w:t>
      </w:r>
      <w:r w:rsidR="00281F39" w:rsidRPr="009304AE">
        <w:rPr>
          <w:sz w:val="28"/>
          <w:szCs w:val="28"/>
          <w:lang w:val="kk-KZ"/>
        </w:rPr>
        <w:t xml:space="preserve"> </w:t>
      </w:r>
      <w:r w:rsidR="00285907" w:rsidRPr="00285907">
        <w:rPr>
          <w:noProof/>
          <w:sz w:val="28"/>
          <w:szCs w:val="28"/>
        </w:rPr>
        <w:drawing>
          <wp:inline distT="0" distB="0" distL="0" distR="0" wp14:anchorId="5BC36EA9" wp14:editId="297D4F53">
            <wp:extent cx="1907177" cy="318237"/>
            <wp:effectExtent l="0" t="0" r="0" b="5715"/>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1907177" cy="318237"/>
                    </a:xfrm>
                    <a:prstGeom prst="rect">
                      <a:avLst/>
                    </a:prstGeom>
                  </pic:spPr>
                </pic:pic>
              </a:graphicData>
            </a:graphic>
          </wp:inline>
        </w:drawing>
      </w:r>
      <w:r w:rsidR="00281F39" w:rsidRPr="009304AE">
        <w:rPr>
          <w:sz w:val="28"/>
          <w:szCs w:val="28"/>
          <w:lang w:val="kk-KZ"/>
        </w:rPr>
        <w:t xml:space="preserve"> </w:t>
      </w:r>
      <w:r w:rsidRPr="00DC6826">
        <w:rPr>
          <w:sz w:val="28"/>
          <w:szCs w:val="28"/>
          <w:lang w:val="en-US"/>
        </w:rPr>
        <w:t>Accordingly, the expression for the burner efficiency can be formulated as:</w:t>
      </w:r>
    </w:p>
    <w:p w14:paraId="7E1259FA" w14:textId="77777777" w:rsidR="00160B1B" w:rsidRDefault="00160B1B" w:rsidP="00160B1B">
      <w:pPr>
        <w:jc w:val="center"/>
        <w:rPr>
          <w:sz w:val="28"/>
          <w:szCs w:val="28"/>
          <w:lang w:val="en-US"/>
        </w:rPr>
      </w:pPr>
      <w:r>
        <w:rPr>
          <w:sz w:val="28"/>
          <w:szCs w:val="28"/>
          <w:lang w:val="en-US"/>
        </w:rPr>
        <w:t xml:space="preserve">   </w:t>
      </w:r>
    </w:p>
    <w:p w14:paraId="213FE9BA" w14:textId="38423778" w:rsidR="00281F39" w:rsidRPr="009304AE" w:rsidRDefault="00160B1B" w:rsidP="00160B1B">
      <w:pPr>
        <w:jc w:val="center"/>
        <w:rPr>
          <w:sz w:val="28"/>
          <w:szCs w:val="28"/>
          <w:lang w:val="kk-KZ"/>
        </w:rPr>
      </w:pPr>
      <w:r>
        <w:rPr>
          <w:sz w:val="28"/>
          <w:szCs w:val="28"/>
          <w:lang w:val="en-US"/>
        </w:rPr>
        <w:t xml:space="preserve">   </w:t>
      </w:r>
      <w:r w:rsidRPr="00160B1B">
        <w:rPr>
          <w:noProof/>
          <w:sz w:val="28"/>
          <w:szCs w:val="28"/>
        </w:rPr>
        <w:drawing>
          <wp:inline distT="0" distB="0" distL="0" distR="0" wp14:anchorId="4F40BC71" wp14:editId="0B1A38B9">
            <wp:extent cx="1575774" cy="387079"/>
            <wp:effectExtent l="0" t="0" r="5715" b="0"/>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1597008" cy="392295"/>
                    </a:xfrm>
                    <a:prstGeom prst="rect">
                      <a:avLst/>
                    </a:prstGeom>
                  </pic:spPr>
                </pic:pic>
              </a:graphicData>
            </a:graphic>
          </wp:inline>
        </w:drawing>
      </w:r>
      <w:r w:rsidR="00281F39">
        <w:rPr>
          <w:sz w:val="28"/>
          <w:szCs w:val="28"/>
          <w:lang w:val="kk-KZ"/>
        </w:rPr>
        <w:tab/>
      </w:r>
    </w:p>
    <w:p w14:paraId="5A96AB35" w14:textId="77777777" w:rsidR="00281F39" w:rsidRDefault="00281F39" w:rsidP="00281F39">
      <w:pPr>
        <w:jc w:val="both"/>
        <w:rPr>
          <w:sz w:val="28"/>
          <w:szCs w:val="28"/>
          <w:lang w:val="en-US"/>
        </w:rPr>
      </w:pPr>
    </w:p>
    <w:p w14:paraId="6FE5B97D" w14:textId="0DC1B057" w:rsidR="00281F39" w:rsidRPr="009304AE" w:rsidRDefault="00281F39" w:rsidP="00281F39">
      <w:pPr>
        <w:jc w:val="both"/>
        <w:rPr>
          <w:sz w:val="28"/>
          <w:szCs w:val="28"/>
          <w:lang w:val="en-US"/>
        </w:rPr>
      </w:pPr>
      <w:r w:rsidRPr="009304AE">
        <w:rPr>
          <w:sz w:val="28"/>
          <w:szCs w:val="28"/>
          <w:lang w:val="en-US"/>
        </w:rPr>
        <w:t>or</w:t>
      </w:r>
    </w:p>
    <w:p w14:paraId="5B09DFFA" w14:textId="77777777" w:rsidR="00281F39" w:rsidRPr="009304AE" w:rsidRDefault="00281F39" w:rsidP="00281F39">
      <w:pPr>
        <w:jc w:val="both"/>
        <w:rPr>
          <w:sz w:val="28"/>
          <w:szCs w:val="28"/>
          <w:lang w:val="en-US"/>
        </w:rPr>
      </w:pPr>
    </w:p>
    <w:p w14:paraId="24E2657F" w14:textId="3E66CFB0" w:rsidR="00281F39" w:rsidRPr="009304AE" w:rsidRDefault="00281F39" w:rsidP="00160B1B">
      <w:pPr>
        <w:tabs>
          <w:tab w:val="center" w:pos="4820"/>
          <w:tab w:val="right" w:pos="9639"/>
        </w:tabs>
        <w:jc w:val="both"/>
        <w:rPr>
          <w:sz w:val="28"/>
          <w:szCs w:val="28"/>
          <w:lang w:val="kk-KZ"/>
        </w:rPr>
      </w:pPr>
      <w:r>
        <w:rPr>
          <w:sz w:val="28"/>
          <w:szCs w:val="28"/>
          <w:lang w:val="kk-KZ"/>
        </w:rPr>
        <w:tab/>
      </w:r>
      <w:r w:rsidR="00160B1B" w:rsidRPr="00160B1B">
        <w:rPr>
          <w:noProof/>
          <w:sz w:val="28"/>
          <w:szCs w:val="28"/>
        </w:rPr>
        <w:drawing>
          <wp:inline distT="0" distB="0" distL="0" distR="0" wp14:anchorId="4FDFB4EB" wp14:editId="5C31E041">
            <wp:extent cx="756335" cy="384117"/>
            <wp:effectExtent l="0" t="0" r="5715" b="0"/>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780575" cy="396427"/>
                    </a:xfrm>
                    <a:prstGeom prst="rect">
                      <a:avLst/>
                    </a:prstGeom>
                  </pic:spPr>
                </pic:pic>
              </a:graphicData>
            </a:graphic>
          </wp:inline>
        </w:drawing>
      </w:r>
    </w:p>
    <w:p w14:paraId="2BF63D38" w14:textId="12A90781" w:rsidR="00281F39" w:rsidRPr="009304AE" w:rsidRDefault="00281F39" w:rsidP="00281F39">
      <w:pPr>
        <w:jc w:val="both"/>
        <w:rPr>
          <w:sz w:val="28"/>
          <w:szCs w:val="28"/>
          <w:lang w:val="kk-KZ"/>
        </w:rPr>
      </w:pPr>
    </w:p>
    <w:p w14:paraId="0E5BE367" w14:textId="24911489" w:rsidR="00281F39" w:rsidRPr="004C5A6D" w:rsidRDefault="00D51EE0" w:rsidP="00845E79">
      <w:pPr>
        <w:pStyle w:val="a5"/>
        <w:numPr>
          <w:ilvl w:val="0"/>
          <w:numId w:val="26"/>
        </w:numPr>
        <w:tabs>
          <w:tab w:val="left" w:pos="993"/>
        </w:tabs>
        <w:spacing w:after="0"/>
        <w:ind w:left="0" w:firstLine="709"/>
        <w:jc w:val="both"/>
        <w:rPr>
          <w:rFonts w:ascii="Times New Roman" w:hAnsi="Times New Roman" w:cs="Times New Roman"/>
          <w:sz w:val="28"/>
          <w:szCs w:val="28"/>
          <w:lang w:val="kk-KZ"/>
        </w:rPr>
      </w:pPr>
      <w:r w:rsidRPr="00D51EE0">
        <w:rPr>
          <w:rFonts w:ascii="Times New Roman" w:hAnsi="Times New Roman" w:cs="Times New Roman"/>
          <w:sz w:val="28"/>
          <w:szCs w:val="28"/>
          <w:lang w:val="en-US"/>
        </w:rPr>
        <w:t>The governing equation for particle motion</w:t>
      </w:r>
    </w:p>
    <w:p w14:paraId="4434F703" w14:textId="77777777" w:rsidR="00160B1B" w:rsidRPr="00520886" w:rsidRDefault="00160B1B" w:rsidP="00160B1B">
      <w:pPr>
        <w:jc w:val="both"/>
        <w:rPr>
          <w:sz w:val="28"/>
          <w:szCs w:val="28"/>
          <w:lang w:val="en-US"/>
        </w:rPr>
      </w:pPr>
      <w:r w:rsidRPr="00520886">
        <w:rPr>
          <w:sz w:val="28"/>
          <w:szCs w:val="28"/>
          <w:lang w:val="en-US"/>
        </w:rPr>
        <w:t xml:space="preserve">                 </w:t>
      </w:r>
    </w:p>
    <w:p w14:paraId="25E7CAC0" w14:textId="24037EB1" w:rsidR="004C5A6D" w:rsidRPr="004C5A6D" w:rsidRDefault="00160B1B" w:rsidP="00160B1B">
      <w:pPr>
        <w:jc w:val="both"/>
        <w:rPr>
          <w:i/>
          <w:sz w:val="28"/>
          <w:szCs w:val="28"/>
          <w:lang w:val="kk-KZ"/>
        </w:rPr>
      </w:pPr>
      <w:r w:rsidRPr="00520886">
        <w:rPr>
          <w:i/>
          <w:sz w:val="28"/>
          <w:szCs w:val="28"/>
          <w:lang w:val="en-US"/>
        </w:rPr>
        <w:t xml:space="preserve"> </w:t>
      </w:r>
      <w:r w:rsidRPr="00520886">
        <w:rPr>
          <w:sz w:val="28"/>
          <w:szCs w:val="28"/>
          <w:lang w:val="en-US"/>
        </w:rPr>
        <w:t xml:space="preserve">                </w:t>
      </w:r>
      <w:r w:rsidRPr="00160B1B">
        <w:rPr>
          <w:noProof/>
          <w:sz w:val="28"/>
          <w:szCs w:val="28"/>
        </w:rPr>
        <w:drawing>
          <wp:inline distT="0" distB="0" distL="0" distR="0" wp14:anchorId="12641107" wp14:editId="3AD3D6C3">
            <wp:extent cx="5141515" cy="431436"/>
            <wp:effectExtent l="0" t="0" r="2540" b="6985"/>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5214983" cy="437601"/>
                    </a:xfrm>
                    <a:prstGeom prst="rect">
                      <a:avLst/>
                    </a:prstGeom>
                  </pic:spPr>
                </pic:pic>
              </a:graphicData>
            </a:graphic>
          </wp:inline>
        </w:drawing>
      </w:r>
    </w:p>
    <w:p w14:paraId="4859F8F9" w14:textId="77777777" w:rsidR="004C5A6D" w:rsidRPr="004C5A6D" w:rsidRDefault="004C5A6D" w:rsidP="004C5A6D">
      <w:pPr>
        <w:jc w:val="both"/>
        <w:rPr>
          <w:sz w:val="28"/>
          <w:szCs w:val="28"/>
          <w:lang w:val="kk-KZ"/>
        </w:rPr>
      </w:pPr>
    </w:p>
    <w:p w14:paraId="3EB13E66" w14:textId="77166C9B" w:rsidR="004C5A6D" w:rsidRPr="00160B1B" w:rsidRDefault="00D51EE0" w:rsidP="004C5A6D">
      <w:pPr>
        <w:jc w:val="both"/>
        <w:rPr>
          <w:sz w:val="28"/>
          <w:szCs w:val="28"/>
          <w:lang w:val="en-US"/>
        </w:rPr>
      </w:pPr>
      <w:r>
        <w:rPr>
          <w:sz w:val="28"/>
          <w:szCs w:val="28"/>
          <w:lang w:val="en-US"/>
        </w:rPr>
        <w:t>h</w:t>
      </w:r>
      <w:r w:rsidR="004C5A6D" w:rsidRPr="004C5A6D">
        <w:rPr>
          <w:sz w:val="28"/>
          <w:szCs w:val="28"/>
          <w:lang w:val="kk-KZ"/>
        </w:rPr>
        <w:t>e</w:t>
      </w:r>
      <w:r>
        <w:rPr>
          <w:sz w:val="28"/>
          <w:szCs w:val="28"/>
          <w:lang w:val="en-US"/>
        </w:rPr>
        <w:t>re,</w:t>
      </w:r>
      <w:r>
        <w:rPr>
          <w:lang w:val="en-US"/>
        </w:rPr>
        <w:t xml:space="preserve"> </w:t>
      </w:r>
      <w:r w:rsidRPr="00D51EE0">
        <w:rPr>
          <w:sz w:val="28"/>
          <w:szCs w:val="28"/>
          <w:lang w:val="en-US"/>
        </w:rPr>
        <w:t xml:space="preserve">the subscript </w:t>
      </w:r>
      <m:oMath>
        <m:r>
          <w:rPr>
            <w:rFonts w:ascii="Cambria Math" w:hAnsi="Cambria Math"/>
            <w:sz w:val="28"/>
            <w:szCs w:val="28"/>
            <w:lang w:val="kk-KZ"/>
          </w:rPr>
          <m:t>l</m:t>
        </m:r>
      </m:oMath>
      <w:r w:rsidRPr="00D51EE0">
        <w:rPr>
          <w:sz w:val="28"/>
          <w:szCs w:val="28"/>
          <w:lang w:val="en-US"/>
        </w:rPr>
        <w:t xml:space="preserve"> denotes the particle size fraction number. The parameter</w:t>
      </w:r>
      <w:r>
        <w:rPr>
          <w:sz w:val="28"/>
          <w:szCs w:val="28"/>
          <w:lang w:val="en-US"/>
        </w:rPr>
        <w:t xml:space="preserve"> </w:t>
      </w:r>
      <m:oMath>
        <m:r>
          <w:rPr>
            <w:rFonts w:ascii="Cambria Math" w:hAnsi="Cambria Math"/>
            <w:sz w:val="28"/>
            <w:szCs w:val="28"/>
            <w:lang w:val="kk-KZ"/>
          </w:rPr>
          <m:t>M</m:t>
        </m:r>
      </m:oMath>
      <w:r>
        <w:rPr>
          <w:sz w:val="28"/>
          <w:szCs w:val="28"/>
          <w:lang w:val="en-US"/>
        </w:rPr>
        <w:t xml:space="preserve"> </w:t>
      </w:r>
      <w:r w:rsidRPr="00D51EE0">
        <w:rPr>
          <w:sz w:val="28"/>
          <w:szCs w:val="28"/>
          <w:lang w:val="en-US"/>
        </w:rPr>
        <w:t>is defined as</w:t>
      </w:r>
      <w:r w:rsidR="004C5A6D" w:rsidRPr="004C5A6D">
        <w:rPr>
          <w:sz w:val="28"/>
          <w:szCs w:val="28"/>
          <w:lang w:val="en-US"/>
        </w:rPr>
        <w:t xml:space="preserve"> </w:t>
      </w:r>
      <w:r w:rsidR="00160B1B" w:rsidRPr="00160B1B">
        <w:rPr>
          <w:noProof/>
          <w:sz w:val="28"/>
          <w:szCs w:val="28"/>
        </w:rPr>
        <w:drawing>
          <wp:inline distT="0" distB="0" distL="0" distR="0" wp14:anchorId="081C1987" wp14:editId="5608A340">
            <wp:extent cx="1007745" cy="311319"/>
            <wp:effectExtent l="0" t="0" r="1905" b="0"/>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1007745" cy="311319"/>
                    </a:xfrm>
                    <a:prstGeom prst="rect">
                      <a:avLst/>
                    </a:prstGeom>
                  </pic:spPr>
                </pic:pic>
              </a:graphicData>
            </a:graphic>
          </wp:inline>
        </w:drawing>
      </w:r>
    </w:p>
    <w:p w14:paraId="70FED001" w14:textId="5D161564" w:rsidR="00281F39" w:rsidRPr="00281F39" w:rsidRDefault="00CF0387" w:rsidP="005A653E">
      <w:pPr>
        <w:ind w:firstLine="709"/>
        <w:jc w:val="both"/>
        <w:rPr>
          <w:sz w:val="28"/>
          <w:szCs w:val="28"/>
          <w:lang w:val="kk-KZ"/>
        </w:rPr>
      </w:pPr>
      <w:r w:rsidRPr="00CF0387">
        <w:rPr>
          <w:sz w:val="28"/>
          <w:szCs w:val="28"/>
          <w:lang w:val="en-US"/>
        </w:rPr>
        <w:t>The drag coefficient, which dictates particle motion under Stokes' drag force, is defined by equation (1.6). Here,</w:t>
      </w:r>
      <w:r w:rsidR="000F6989">
        <w:rPr>
          <w:sz w:val="28"/>
          <w:szCs w:val="28"/>
          <w:lang w:val="en-US"/>
        </w:rPr>
        <w:t xml:space="preserve"> </w:t>
      </w:r>
      <w:r w:rsidR="000F6989" w:rsidRPr="000F6989">
        <w:rPr>
          <w:noProof/>
          <w:sz w:val="28"/>
          <w:szCs w:val="28"/>
        </w:rPr>
        <w:drawing>
          <wp:inline distT="0" distB="0" distL="0" distR="0" wp14:anchorId="11897627" wp14:editId="642E2437">
            <wp:extent cx="1338872" cy="378978"/>
            <wp:effectExtent l="0" t="0" r="0" b="2540"/>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1367060" cy="386957"/>
                    </a:xfrm>
                    <a:prstGeom prst="rect">
                      <a:avLst/>
                    </a:prstGeom>
                  </pic:spPr>
                </pic:pic>
              </a:graphicData>
            </a:graphic>
          </wp:inline>
        </w:drawing>
      </w:r>
      <w:r w:rsidR="00E713ED" w:rsidRPr="004C5A6D">
        <w:rPr>
          <w:sz w:val="28"/>
          <w:szCs w:val="28"/>
          <w:lang w:val="kk-KZ"/>
        </w:rPr>
        <w:t xml:space="preserve"> </w:t>
      </w:r>
      <w:r w:rsidRPr="00CF0387">
        <w:rPr>
          <w:sz w:val="28"/>
          <w:szCs w:val="28"/>
          <w:lang w:val="en-US"/>
        </w:rPr>
        <w:t>denotes the Reynolds number for the particle</w:t>
      </w:r>
      <w:r>
        <w:rPr>
          <w:sz w:val="28"/>
          <w:szCs w:val="28"/>
          <w:lang w:val="en-US"/>
        </w:rPr>
        <w:t xml:space="preserve"> </w:t>
      </w:r>
      <w:r w:rsidR="004C5A6D" w:rsidRPr="004C5A6D">
        <w:rPr>
          <w:sz w:val="28"/>
          <w:szCs w:val="28"/>
          <w:lang w:val="kk-KZ"/>
        </w:rPr>
        <w:t>[</w:t>
      </w:r>
      <w:r w:rsidR="004C5A6D" w:rsidRPr="004C5A6D">
        <w:rPr>
          <w:sz w:val="28"/>
          <w:szCs w:val="28"/>
          <w:lang w:val="kk-KZ"/>
        </w:rPr>
        <w:fldChar w:fldCharType="begin"/>
      </w:r>
      <w:r w:rsidR="004C5A6D" w:rsidRPr="004C5A6D">
        <w:rPr>
          <w:sz w:val="28"/>
          <w:szCs w:val="28"/>
          <w:lang w:val="kk-KZ"/>
        </w:rPr>
        <w:instrText xml:space="preserve"> REF Babiy1986 \r \h </w:instrText>
      </w:r>
      <w:r w:rsidR="004C5A6D">
        <w:rPr>
          <w:sz w:val="28"/>
          <w:szCs w:val="28"/>
          <w:lang w:val="kk-KZ"/>
        </w:rPr>
        <w:instrText xml:space="preserve"> \* MERGEFORMAT </w:instrText>
      </w:r>
      <w:r w:rsidR="004C5A6D" w:rsidRPr="004C5A6D">
        <w:rPr>
          <w:sz w:val="28"/>
          <w:szCs w:val="28"/>
          <w:lang w:val="kk-KZ"/>
        </w:rPr>
      </w:r>
      <w:r w:rsidR="004C5A6D" w:rsidRPr="004C5A6D">
        <w:rPr>
          <w:sz w:val="28"/>
          <w:szCs w:val="28"/>
          <w:lang w:val="kk-KZ"/>
        </w:rPr>
        <w:fldChar w:fldCharType="separate"/>
      </w:r>
      <w:r w:rsidR="00A42882">
        <w:rPr>
          <w:sz w:val="28"/>
          <w:szCs w:val="28"/>
          <w:lang w:val="kk-KZ"/>
        </w:rPr>
        <w:t>137</w:t>
      </w:r>
      <w:r w:rsidR="004C5A6D" w:rsidRPr="004C5A6D">
        <w:rPr>
          <w:sz w:val="28"/>
          <w:szCs w:val="28"/>
          <w:lang w:val="kk-KZ"/>
        </w:rPr>
        <w:fldChar w:fldCharType="end"/>
      </w:r>
      <w:r w:rsidR="00E713ED">
        <w:rPr>
          <w:sz w:val="28"/>
          <w:szCs w:val="28"/>
          <w:lang w:val="kk-KZ"/>
        </w:rPr>
        <w:t>].</w:t>
      </w:r>
    </w:p>
    <w:p w14:paraId="11F06133" w14:textId="14D6CEDB" w:rsidR="000F6989" w:rsidRPr="008B7379" w:rsidRDefault="00D51EE0" w:rsidP="00DA3131">
      <w:pPr>
        <w:pStyle w:val="a5"/>
        <w:numPr>
          <w:ilvl w:val="0"/>
          <w:numId w:val="26"/>
        </w:numPr>
        <w:tabs>
          <w:tab w:val="left" w:pos="993"/>
        </w:tabs>
        <w:spacing w:after="0"/>
        <w:ind w:left="0" w:firstLine="709"/>
        <w:jc w:val="both"/>
        <w:rPr>
          <w:rFonts w:ascii="Times New Roman" w:hAnsi="Times New Roman" w:cs="Times New Roman"/>
          <w:sz w:val="28"/>
          <w:szCs w:val="28"/>
          <w:lang w:val="kk-KZ"/>
        </w:rPr>
      </w:pPr>
      <w:r w:rsidRPr="00D51EE0">
        <w:rPr>
          <w:rFonts w:ascii="Times New Roman" w:hAnsi="Times New Roman" w:cs="Times New Roman"/>
          <w:sz w:val="28"/>
          <w:szCs w:val="28"/>
          <w:lang w:val="en-US"/>
        </w:rPr>
        <w:t>The governing equation for particle temperature</w:t>
      </w:r>
    </w:p>
    <w:p w14:paraId="580ED2FE" w14:textId="47EC63F1" w:rsidR="00854738" w:rsidRPr="009304AE" w:rsidRDefault="000F6989" w:rsidP="008B7379">
      <w:pPr>
        <w:spacing w:before="280" w:after="280"/>
        <w:jc w:val="both"/>
        <w:rPr>
          <w:sz w:val="28"/>
          <w:szCs w:val="28"/>
          <w:lang w:val="kk-KZ"/>
        </w:rPr>
      </w:pPr>
      <w:r w:rsidRPr="000F6989">
        <w:rPr>
          <w:noProof/>
          <w:sz w:val="28"/>
          <w:szCs w:val="28"/>
        </w:rPr>
        <w:drawing>
          <wp:inline distT="0" distB="0" distL="0" distR="0" wp14:anchorId="2D297F9D" wp14:editId="17438FC0">
            <wp:extent cx="5940425" cy="360680"/>
            <wp:effectExtent l="0" t="0" r="3175" b="1270"/>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5940425" cy="360680"/>
                    </a:xfrm>
                    <a:prstGeom prst="rect">
                      <a:avLst/>
                    </a:prstGeom>
                  </pic:spPr>
                </pic:pic>
              </a:graphicData>
            </a:graphic>
          </wp:inline>
        </w:drawing>
      </w:r>
    </w:p>
    <w:p w14:paraId="4BC1384F" w14:textId="15D8B0DC" w:rsidR="00854738" w:rsidRPr="00630B82" w:rsidRDefault="00854738" w:rsidP="00DA3131">
      <w:pPr>
        <w:jc w:val="both"/>
        <w:rPr>
          <w:sz w:val="28"/>
          <w:szCs w:val="28"/>
          <w:lang w:val="en-US"/>
        </w:rPr>
      </w:pPr>
      <w:r w:rsidRPr="009304AE">
        <w:rPr>
          <w:sz w:val="28"/>
          <w:szCs w:val="28"/>
          <w:lang w:val="kk-KZ"/>
        </w:rPr>
        <w:t xml:space="preserve">where </w:t>
      </w:r>
      <w:r w:rsidR="00630B82" w:rsidRPr="00630B82">
        <w:rPr>
          <w:sz w:val="28"/>
          <w:szCs w:val="28"/>
          <w:lang w:val="en-US"/>
        </w:rPr>
        <w:t>the heat capacity of the particles at constant pressure,</w:t>
      </w:r>
      <w:r w:rsidR="00630B82">
        <w:rPr>
          <w:sz w:val="28"/>
          <w:szCs w:val="28"/>
          <w:lang w:val="en-US"/>
        </w:rPr>
        <w:t xml:space="preserve"> </w:t>
      </w:r>
      <m:oMath>
        <m:sSub>
          <m:sSubPr>
            <m:ctrlPr>
              <w:rPr>
                <w:rFonts w:ascii="Cambria Math" w:hAnsi="Cambria Math"/>
                <w:i/>
                <w:sz w:val="28"/>
                <w:szCs w:val="28"/>
                <w:lang w:val="kk-KZ"/>
              </w:rPr>
            </m:ctrlPr>
          </m:sSubPr>
          <m:e>
            <m:r>
              <w:rPr>
                <w:rFonts w:ascii="Cambria Math" w:hAnsi="Cambria Math"/>
                <w:sz w:val="28"/>
                <w:szCs w:val="28"/>
                <w:lang w:val="kk-KZ"/>
              </w:rPr>
              <m:t>C</m:t>
            </m:r>
          </m:e>
          <m:sub>
            <m:r>
              <w:rPr>
                <w:rFonts w:ascii="Cambria Math" w:hAnsi="Cambria Math"/>
                <w:sz w:val="28"/>
                <w:szCs w:val="28"/>
                <w:lang w:val="kk-KZ"/>
              </w:rPr>
              <m:t>Pl</m:t>
            </m:r>
          </m:sub>
        </m:sSub>
      </m:oMath>
      <w:r w:rsidR="00630B82">
        <w:rPr>
          <w:sz w:val="28"/>
          <w:szCs w:val="28"/>
          <w:lang w:val="en-US"/>
        </w:rPr>
        <w:t>,</w:t>
      </w:r>
      <w:r w:rsidRPr="009304AE">
        <w:rPr>
          <w:sz w:val="28"/>
          <w:szCs w:val="28"/>
          <w:lang w:val="kk-KZ"/>
        </w:rPr>
        <w:t xml:space="preserve"> </w:t>
      </w:r>
      <w:r w:rsidR="00630B82" w:rsidRPr="00630B82">
        <w:rPr>
          <w:sz w:val="28"/>
          <w:szCs w:val="28"/>
          <w:lang w:val="en-US"/>
        </w:rPr>
        <w:t>is determined by the expression</w:t>
      </w:r>
      <w:r w:rsidRPr="009304AE">
        <w:rPr>
          <w:sz w:val="28"/>
          <w:szCs w:val="28"/>
          <w:lang w:val="kk-KZ"/>
        </w:rPr>
        <w:t xml:space="preserve"> </w:t>
      </w:r>
      <w:r w:rsidR="008B7379" w:rsidRPr="008B7379">
        <w:rPr>
          <w:noProof/>
          <w:sz w:val="28"/>
          <w:szCs w:val="28"/>
        </w:rPr>
        <w:drawing>
          <wp:inline distT="0" distB="0" distL="0" distR="0" wp14:anchorId="184FBDDA" wp14:editId="3F142A62">
            <wp:extent cx="1989003" cy="254712"/>
            <wp:effectExtent l="0" t="0" r="0" b="0"/>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2182603" cy="279504"/>
                    </a:xfrm>
                    <a:prstGeom prst="rect">
                      <a:avLst/>
                    </a:prstGeom>
                  </pic:spPr>
                </pic:pic>
              </a:graphicData>
            </a:graphic>
          </wp:inline>
        </w:drawing>
      </w:r>
      <w:r w:rsidRPr="009304AE">
        <w:rPr>
          <w:sz w:val="28"/>
          <w:szCs w:val="28"/>
          <w:lang w:val="kk-KZ"/>
        </w:rPr>
        <w:t xml:space="preserve"> </w:t>
      </w:r>
      <w:r w:rsidR="00630B82" w:rsidRPr="00630B82">
        <w:rPr>
          <w:sz w:val="28"/>
          <w:szCs w:val="28"/>
          <w:lang w:val="en-US"/>
        </w:rPr>
        <w:t>and the heat transfer coefficient of the particles is given by the formula:</w:t>
      </w:r>
    </w:p>
    <w:p w14:paraId="4E9A06F7" w14:textId="5802A5EE" w:rsidR="00854738" w:rsidRDefault="00854738" w:rsidP="00DA3131">
      <w:pPr>
        <w:jc w:val="both"/>
        <w:rPr>
          <w:sz w:val="28"/>
          <w:szCs w:val="28"/>
          <w:lang w:val="en-US"/>
        </w:rPr>
      </w:pPr>
    </w:p>
    <w:p w14:paraId="060A0A86" w14:textId="502C070B" w:rsidR="00854738" w:rsidRPr="009304AE" w:rsidRDefault="008B7379" w:rsidP="008B7379">
      <w:pPr>
        <w:jc w:val="center"/>
        <w:rPr>
          <w:sz w:val="28"/>
          <w:szCs w:val="28"/>
          <w:lang w:val="kk-KZ"/>
        </w:rPr>
      </w:pPr>
      <w:r>
        <w:rPr>
          <w:sz w:val="28"/>
          <w:szCs w:val="28"/>
          <w:lang w:val="en-US"/>
        </w:rPr>
        <w:t xml:space="preserve">      </w:t>
      </w:r>
      <w:r w:rsidRPr="008B7379">
        <w:rPr>
          <w:noProof/>
          <w:sz w:val="28"/>
          <w:szCs w:val="28"/>
        </w:rPr>
        <w:drawing>
          <wp:inline distT="0" distB="0" distL="0" distR="0" wp14:anchorId="10C38C5D" wp14:editId="3310D274">
            <wp:extent cx="878658" cy="341700"/>
            <wp:effectExtent l="0" t="0" r="0" b="1270"/>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905789" cy="352251"/>
                    </a:xfrm>
                    <a:prstGeom prst="rect">
                      <a:avLst/>
                    </a:prstGeom>
                  </pic:spPr>
                </pic:pic>
              </a:graphicData>
            </a:graphic>
          </wp:inline>
        </w:drawing>
      </w:r>
      <w:r w:rsidR="00854738">
        <w:rPr>
          <w:sz w:val="28"/>
          <w:szCs w:val="28"/>
          <w:lang w:val="kk-KZ"/>
        </w:rPr>
        <w:tab/>
      </w:r>
    </w:p>
    <w:p w14:paraId="4A427385" w14:textId="77777777" w:rsidR="00854738" w:rsidRPr="009304AE" w:rsidRDefault="00854738" w:rsidP="00DA3131">
      <w:pPr>
        <w:jc w:val="both"/>
        <w:rPr>
          <w:sz w:val="28"/>
          <w:szCs w:val="28"/>
          <w:lang w:val="kk-KZ"/>
        </w:rPr>
      </w:pPr>
    </w:p>
    <w:p w14:paraId="7256A209" w14:textId="40B05C30" w:rsidR="00854738" w:rsidRPr="009304AE" w:rsidRDefault="0052529F" w:rsidP="00DA3131">
      <w:pPr>
        <w:jc w:val="both"/>
        <w:rPr>
          <w:sz w:val="28"/>
          <w:szCs w:val="28"/>
          <w:lang w:val="kk-KZ"/>
        </w:rPr>
      </w:pPr>
      <w:r w:rsidRPr="0052529F">
        <w:rPr>
          <w:sz w:val="28"/>
          <w:szCs w:val="28"/>
          <w:lang w:val="en-US"/>
        </w:rPr>
        <w:t>wh</w:t>
      </w:r>
      <w:r w:rsidR="00854738" w:rsidRPr="009304AE">
        <w:rPr>
          <w:sz w:val="28"/>
          <w:szCs w:val="28"/>
          <w:lang w:val="kk-KZ"/>
        </w:rPr>
        <w:t xml:space="preserve">ere </w:t>
      </w:r>
      <m:oMath>
        <m:sSub>
          <m:sSubPr>
            <m:ctrlPr>
              <w:rPr>
                <w:rFonts w:ascii="Cambria Math" w:hAnsi="Cambria Math"/>
                <w:i/>
                <w:sz w:val="28"/>
                <w:szCs w:val="28"/>
                <w:lang w:val="kk-KZ"/>
              </w:rPr>
            </m:ctrlPr>
          </m:sSubPr>
          <m:e>
            <m:r>
              <w:rPr>
                <w:rFonts w:ascii="Cambria Math" w:hAnsi="Cambria Math"/>
                <w:sz w:val="28"/>
                <w:szCs w:val="28"/>
                <w:lang w:val="kk-KZ"/>
              </w:rPr>
              <m:t>Nu</m:t>
            </m:r>
          </m:e>
          <m:sub>
            <m:r>
              <w:rPr>
                <w:rFonts w:ascii="Cambria Math" w:hAnsi="Cambria Math"/>
                <w:sz w:val="28"/>
                <w:szCs w:val="28"/>
                <w:lang w:val="kk-KZ"/>
              </w:rPr>
              <m:t>l</m:t>
            </m:r>
          </m:sub>
        </m:sSub>
      </m:oMath>
      <w:r w:rsidR="00854738" w:rsidRPr="009304AE">
        <w:rPr>
          <w:sz w:val="28"/>
          <w:szCs w:val="28"/>
          <w:lang w:val="kk-KZ"/>
        </w:rPr>
        <w:t xml:space="preserve"> is </w:t>
      </w:r>
      <w:r w:rsidRPr="0052529F">
        <w:rPr>
          <w:sz w:val="28"/>
          <w:szCs w:val="28"/>
          <w:lang w:val="en-US"/>
        </w:rPr>
        <w:t>th</w:t>
      </w:r>
      <w:r w:rsidR="00854738" w:rsidRPr="009304AE">
        <w:rPr>
          <w:sz w:val="28"/>
          <w:szCs w:val="28"/>
          <w:lang w:val="kk-KZ"/>
        </w:rPr>
        <w:t xml:space="preserve">e </w:t>
      </w:r>
      <w:r w:rsidRPr="0052529F">
        <w:rPr>
          <w:sz w:val="28"/>
          <w:szCs w:val="28"/>
          <w:lang w:val="en-US"/>
        </w:rPr>
        <w:t>Nu</w:t>
      </w:r>
      <w:r w:rsidR="00854738" w:rsidRPr="009304AE">
        <w:rPr>
          <w:sz w:val="28"/>
          <w:szCs w:val="28"/>
          <w:lang w:val="kk-KZ"/>
        </w:rPr>
        <w:t xml:space="preserve">sselt </w:t>
      </w:r>
      <w:r w:rsidRPr="0052529F">
        <w:rPr>
          <w:sz w:val="28"/>
          <w:szCs w:val="28"/>
          <w:lang w:val="en-US"/>
        </w:rPr>
        <w:t>nu</w:t>
      </w:r>
      <w:r w:rsidR="00854738" w:rsidRPr="009304AE">
        <w:rPr>
          <w:sz w:val="28"/>
          <w:szCs w:val="28"/>
          <w:lang w:val="kk-KZ"/>
        </w:rPr>
        <w:t xml:space="preserve">mber </w:t>
      </w:r>
      <w:r w:rsidRPr="0052529F">
        <w:rPr>
          <w:sz w:val="28"/>
          <w:szCs w:val="28"/>
          <w:lang w:val="en-US"/>
        </w:rPr>
        <w:t>fo</w:t>
      </w:r>
      <w:r w:rsidR="00854738" w:rsidRPr="009304AE">
        <w:rPr>
          <w:sz w:val="28"/>
          <w:szCs w:val="28"/>
          <w:lang w:val="kk-KZ"/>
        </w:rPr>
        <w:t xml:space="preserve">r the </w:t>
      </w:r>
      <w:r w:rsidRPr="0052529F">
        <w:rPr>
          <w:sz w:val="28"/>
          <w:szCs w:val="28"/>
          <w:lang w:val="en-US"/>
        </w:rPr>
        <w:t>pa</w:t>
      </w:r>
      <w:r w:rsidR="00854738" w:rsidRPr="009304AE">
        <w:rPr>
          <w:sz w:val="28"/>
          <w:szCs w:val="28"/>
          <w:lang w:val="kk-KZ"/>
        </w:rPr>
        <w:t>rticle.</w:t>
      </w:r>
    </w:p>
    <w:p w14:paraId="0093229E" w14:textId="77BCE436" w:rsidR="00854738" w:rsidRDefault="00E44324" w:rsidP="005A653E">
      <w:pPr>
        <w:ind w:firstLine="709"/>
        <w:jc w:val="both"/>
        <w:rPr>
          <w:sz w:val="28"/>
          <w:szCs w:val="28"/>
          <w:lang w:val="kk-KZ"/>
        </w:rPr>
      </w:pPr>
      <w:r w:rsidRPr="00E44324">
        <w:rPr>
          <w:sz w:val="28"/>
          <w:szCs w:val="28"/>
          <w:lang w:val="en-US"/>
        </w:rPr>
        <w:t>The heat transfer rate between the particles and the gas phase is determined using the correlation provided in references</w:t>
      </w:r>
      <w:r w:rsidR="00854738" w:rsidRPr="009304AE">
        <w:rPr>
          <w:sz w:val="28"/>
          <w:szCs w:val="28"/>
          <w:lang w:val="kk-KZ"/>
        </w:rPr>
        <w:t xml:space="preserve"> </w:t>
      </w:r>
      <w:r w:rsidR="00854738">
        <w:rPr>
          <w:sz w:val="28"/>
          <w:szCs w:val="28"/>
          <w:lang w:val="kk-KZ"/>
        </w:rPr>
        <w:t>[</w:t>
      </w:r>
      <w:r w:rsidR="00EB6AF3">
        <w:rPr>
          <w:sz w:val="28"/>
          <w:szCs w:val="28"/>
          <w:lang w:val="kk-KZ"/>
        </w:rPr>
        <w:fldChar w:fldCharType="begin"/>
      </w:r>
      <w:r w:rsidR="00EB6AF3">
        <w:rPr>
          <w:sz w:val="28"/>
          <w:szCs w:val="28"/>
          <w:lang w:val="kk-KZ"/>
        </w:rPr>
        <w:instrText xml:space="preserve"> REF Smoot1985443 \r \h </w:instrText>
      </w:r>
      <w:r w:rsidR="00EB6AF3">
        <w:rPr>
          <w:sz w:val="28"/>
          <w:szCs w:val="28"/>
          <w:lang w:val="kk-KZ"/>
        </w:rPr>
      </w:r>
      <w:r w:rsidR="00EB6AF3">
        <w:rPr>
          <w:sz w:val="28"/>
          <w:szCs w:val="28"/>
          <w:lang w:val="kk-KZ"/>
        </w:rPr>
        <w:fldChar w:fldCharType="separate"/>
      </w:r>
      <w:r w:rsidR="00A42882">
        <w:rPr>
          <w:sz w:val="28"/>
          <w:szCs w:val="28"/>
          <w:lang w:val="kk-KZ"/>
        </w:rPr>
        <w:t>21</w:t>
      </w:r>
      <w:r w:rsidR="00EB6AF3">
        <w:rPr>
          <w:sz w:val="28"/>
          <w:szCs w:val="28"/>
          <w:lang w:val="kk-KZ"/>
        </w:rPr>
        <w:fldChar w:fldCharType="end"/>
      </w:r>
      <w:r w:rsidR="00854738" w:rsidRPr="00393D6E">
        <w:rPr>
          <w:sz w:val="28"/>
          <w:szCs w:val="28"/>
          <w:lang w:val="kk-KZ"/>
        </w:rPr>
        <w:t xml:space="preserve">, </w:t>
      </w:r>
      <w:r w:rsidR="00EB6AF3">
        <w:rPr>
          <w:sz w:val="28"/>
          <w:szCs w:val="28"/>
          <w:lang w:val="kk-KZ"/>
        </w:rPr>
        <w:fldChar w:fldCharType="begin"/>
      </w:r>
      <w:r w:rsidR="00EB6AF3">
        <w:rPr>
          <w:sz w:val="28"/>
          <w:szCs w:val="28"/>
          <w:lang w:val="kk-KZ"/>
        </w:rPr>
        <w:instrText xml:space="preserve"> REF Smoot1979 \r \h </w:instrText>
      </w:r>
      <w:r w:rsidR="00EB6AF3">
        <w:rPr>
          <w:sz w:val="28"/>
          <w:szCs w:val="28"/>
          <w:lang w:val="kk-KZ"/>
        </w:rPr>
      </w:r>
      <w:r w:rsidR="00EB6AF3">
        <w:rPr>
          <w:sz w:val="28"/>
          <w:szCs w:val="28"/>
          <w:lang w:val="kk-KZ"/>
        </w:rPr>
        <w:fldChar w:fldCharType="separate"/>
      </w:r>
      <w:r w:rsidR="00A42882">
        <w:rPr>
          <w:sz w:val="28"/>
          <w:szCs w:val="28"/>
          <w:lang w:val="kk-KZ"/>
        </w:rPr>
        <w:t>139</w:t>
      </w:r>
      <w:r w:rsidR="00EB6AF3">
        <w:rPr>
          <w:sz w:val="28"/>
          <w:szCs w:val="28"/>
          <w:lang w:val="kk-KZ"/>
        </w:rPr>
        <w:fldChar w:fldCharType="end"/>
      </w:r>
      <w:r w:rsidR="00854738" w:rsidRPr="00393D6E">
        <w:rPr>
          <w:sz w:val="28"/>
          <w:szCs w:val="28"/>
          <w:lang w:val="kk-KZ"/>
        </w:rPr>
        <w:t>]</w:t>
      </w:r>
      <w:r w:rsidR="005A653E">
        <w:rPr>
          <w:sz w:val="28"/>
          <w:szCs w:val="28"/>
          <w:lang w:val="kk-KZ"/>
        </w:rPr>
        <w:t>:</w:t>
      </w:r>
    </w:p>
    <w:p w14:paraId="27A3B7E1" w14:textId="77777777" w:rsidR="00854738" w:rsidRPr="009961E3" w:rsidRDefault="00854738" w:rsidP="00DA3131">
      <w:pPr>
        <w:jc w:val="both"/>
        <w:rPr>
          <w:sz w:val="28"/>
          <w:szCs w:val="28"/>
          <w:lang w:val="en-US"/>
        </w:rPr>
      </w:pPr>
    </w:p>
    <w:p w14:paraId="4ED1FA38" w14:textId="77777777" w:rsidR="00854738" w:rsidRPr="00FF4A5E" w:rsidRDefault="00854738" w:rsidP="00DA3131">
      <w:pPr>
        <w:tabs>
          <w:tab w:val="center" w:pos="4820"/>
          <w:tab w:val="right" w:pos="9639"/>
        </w:tabs>
        <w:jc w:val="both"/>
        <w:rPr>
          <w:sz w:val="28"/>
          <w:szCs w:val="28"/>
          <w:lang w:val="kk-KZ"/>
        </w:rPr>
      </w:pPr>
      <w:r>
        <w:rPr>
          <w:sz w:val="28"/>
          <w:szCs w:val="28"/>
          <w:lang w:val="kk-KZ"/>
        </w:rPr>
        <w:tab/>
      </w:r>
      <m:oMath>
        <m:sSub>
          <m:sSubPr>
            <m:ctrlPr>
              <w:rPr>
                <w:rFonts w:ascii="Cambria Math" w:hAnsi="Cambria Math"/>
                <w:i/>
                <w:sz w:val="28"/>
                <w:szCs w:val="28"/>
                <w:lang w:val="kk-KZ"/>
              </w:rPr>
            </m:ctrlPr>
          </m:sSubPr>
          <m:e>
            <m:r>
              <w:rPr>
                <w:rFonts w:ascii="Cambria Math" w:hAnsi="Cambria Math"/>
                <w:sz w:val="28"/>
                <w:szCs w:val="28"/>
                <w:lang w:val="kk-KZ"/>
              </w:rPr>
              <m:t>Nu</m:t>
            </m:r>
          </m:e>
          <m:sub>
            <m:r>
              <w:rPr>
                <w:rFonts w:ascii="Cambria Math" w:hAnsi="Cambria Math"/>
                <w:sz w:val="28"/>
                <w:szCs w:val="28"/>
                <w:lang w:val="kk-KZ"/>
              </w:rPr>
              <m:t>l</m:t>
            </m:r>
          </m:sub>
        </m:sSub>
        <m:r>
          <w:rPr>
            <w:rFonts w:ascii="Cambria Math" w:hAnsi="Cambria Math"/>
            <w:sz w:val="28"/>
            <w:szCs w:val="28"/>
            <w:lang w:val="kk-KZ"/>
          </w:rPr>
          <m:t>=</m:t>
        </m:r>
        <m:f>
          <m:fPr>
            <m:ctrlPr>
              <w:rPr>
                <w:rFonts w:ascii="Cambria Math" w:hAnsi="Cambria Math"/>
                <w:i/>
                <w:sz w:val="28"/>
                <w:szCs w:val="28"/>
                <w:lang w:val="kk-KZ"/>
              </w:rPr>
            </m:ctrlPr>
          </m:fPr>
          <m:num>
            <m:sSub>
              <m:sSubPr>
                <m:ctrlPr>
                  <w:rPr>
                    <w:rFonts w:ascii="Cambria Math" w:hAnsi="Cambria Math"/>
                    <w:i/>
                    <w:sz w:val="28"/>
                    <w:szCs w:val="28"/>
                    <w:lang w:val="kk-KZ"/>
                  </w:rPr>
                </m:ctrlPr>
              </m:sSubPr>
              <m:e>
                <m:r>
                  <w:rPr>
                    <w:rFonts w:ascii="Cambria Math" w:hAnsi="Cambria Math"/>
                    <w:sz w:val="28"/>
                    <w:szCs w:val="28"/>
                    <w:lang w:val="kk-KZ"/>
                  </w:rPr>
                  <m:t>α</m:t>
                </m:r>
              </m:e>
              <m:sub>
                <m:r>
                  <w:rPr>
                    <w:rFonts w:ascii="Cambria Math" w:hAnsi="Cambria Math"/>
                    <w:sz w:val="28"/>
                    <w:szCs w:val="28"/>
                    <w:lang w:val="kk-KZ"/>
                  </w:rPr>
                  <m:t>l</m:t>
                </m:r>
              </m:sub>
            </m:sSub>
            <m:sSub>
              <m:sSubPr>
                <m:ctrlPr>
                  <w:rPr>
                    <w:rFonts w:ascii="Cambria Math" w:hAnsi="Cambria Math"/>
                    <w:i/>
                    <w:sz w:val="28"/>
                    <w:szCs w:val="28"/>
                    <w:lang w:val="kk-KZ"/>
                  </w:rPr>
                </m:ctrlPr>
              </m:sSubPr>
              <m:e>
                <m:r>
                  <w:rPr>
                    <w:rFonts w:ascii="Cambria Math" w:hAnsi="Cambria Math"/>
                    <w:sz w:val="28"/>
                    <w:szCs w:val="28"/>
                    <w:lang w:val="kk-KZ"/>
                  </w:rPr>
                  <m:t>d</m:t>
                </m:r>
              </m:e>
              <m:sub>
                <m:r>
                  <w:rPr>
                    <w:rFonts w:ascii="Cambria Math" w:hAnsi="Cambria Math"/>
                    <w:sz w:val="28"/>
                    <w:szCs w:val="28"/>
                    <w:lang w:val="kk-KZ"/>
                  </w:rPr>
                  <m:t>l</m:t>
                </m:r>
              </m:sub>
            </m:sSub>
          </m:num>
          <m:den>
            <m:r>
              <w:rPr>
                <w:rFonts w:ascii="Cambria Math" w:hAnsi="Cambria Math"/>
                <w:sz w:val="28"/>
                <w:szCs w:val="28"/>
                <w:lang w:val="kk-KZ"/>
              </w:rPr>
              <m:t>λ</m:t>
            </m:r>
          </m:den>
        </m:f>
        <m:r>
          <w:rPr>
            <w:rFonts w:ascii="Cambria Math" w:hAnsi="Cambria Math"/>
            <w:sz w:val="28"/>
            <w:szCs w:val="28"/>
            <w:lang w:val="kk-KZ"/>
          </w:rPr>
          <m:t>=2+0.654</m:t>
        </m:r>
        <m:sSubSup>
          <m:sSubSupPr>
            <m:ctrlPr>
              <w:rPr>
                <w:rFonts w:ascii="Cambria Math" w:hAnsi="Cambria Math"/>
                <w:i/>
                <w:sz w:val="28"/>
                <w:szCs w:val="28"/>
                <w:lang w:val="kk-KZ"/>
              </w:rPr>
            </m:ctrlPr>
          </m:sSubSupPr>
          <m:e>
            <m:r>
              <w:rPr>
                <w:rFonts w:ascii="Cambria Math" w:hAnsi="Cambria Math"/>
                <w:sz w:val="28"/>
                <w:szCs w:val="28"/>
                <w:lang w:val="kk-KZ"/>
              </w:rPr>
              <m:t>Re</m:t>
            </m:r>
          </m:e>
          <m:sub>
            <m:r>
              <w:rPr>
                <w:rFonts w:ascii="Cambria Math" w:hAnsi="Cambria Math"/>
                <w:sz w:val="28"/>
                <w:szCs w:val="28"/>
                <w:lang w:val="kk-KZ"/>
              </w:rPr>
              <m:t>sl</m:t>
            </m:r>
          </m:sub>
          <m:sup>
            <m:r>
              <w:rPr>
                <w:rFonts w:ascii="Cambria Math" w:hAnsi="Cambria Math"/>
                <w:sz w:val="28"/>
                <w:szCs w:val="28"/>
                <w:lang w:val="kk-KZ"/>
              </w:rPr>
              <m:t>1/2</m:t>
            </m:r>
          </m:sup>
        </m:sSubSup>
        <m:sSup>
          <m:sSupPr>
            <m:ctrlPr>
              <w:rPr>
                <w:rFonts w:ascii="Cambria Math" w:hAnsi="Cambria Math"/>
                <w:i/>
                <w:sz w:val="28"/>
                <w:szCs w:val="28"/>
                <w:lang w:val="kk-KZ"/>
              </w:rPr>
            </m:ctrlPr>
          </m:sSupPr>
          <m:e>
            <m:r>
              <w:rPr>
                <w:rFonts w:ascii="Cambria Math" w:hAnsi="Cambria Math"/>
                <w:sz w:val="28"/>
                <w:szCs w:val="28"/>
                <w:lang w:val="kk-KZ"/>
              </w:rPr>
              <m:t>Pr</m:t>
            </m:r>
          </m:e>
          <m:sup>
            <m:r>
              <w:rPr>
                <w:rFonts w:ascii="Cambria Math" w:hAnsi="Cambria Math"/>
                <w:sz w:val="28"/>
                <w:szCs w:val="28"/>
                <w:lang w:val="kk-KZ"/>
              </w:rPr>
              <m:t>1/3</m:t>
            </m:r>
          </m:sup>
        </m:sSup>
      </m:oMath>
      <w:r>
        <w:rPr>
          <w:sz w:val="28"/>
          <w:szCs w:val="28"/>
          <w:lang w:val="kk-KZ"/>
        </w:rPr>
        <w:tab/>
      </w:r>
    </w:p>
    <w:p w14:paraId="6879269F" w14:textId="77777777" w:rsidR="00854738" w:rsidRDefault="00854738" w:rsidP="00DA3131">
      <w:pPr>
        <w:jc w:val="both"/>
        <w:rPr>
          <w:sz w:val="28"/>
          <w:szCs w:val="28"/>
          <w:lang w:val="kk-KZ"/>
        </w:rPr>
      </w:pPr>
    </w:p>
    <w:p w14:paraId="0ACB960E" w14:textId="6F10FDF3" w:rsidR="00854738" w:rsidRPr="000E3FAA" w:rsidRDefault="00854738" w:rsidP="005A653E">
      <w:pPr>
        <w:ind w:firstLine="709"/>
        <w:jc w:val="both"/>
        <w:rPr>
          <w:sz w:val="28"/>
          <w:szCs w:val="28"/>
          <w:lang w:val="en-US"/>
        </w:rPr>
      </w:pPr>
      <w:r w:rsidRPr="00FF4A5E">
        <w:rPr>
          <w:sz w:val="28"/>
          <w:szCs w:val="28"/>
          <w:lang w:val="kk-KZ"/>
        </w:rPr>
        <w:t xml:space="preserve">The </w:t>
      </w:r>
      <w:r w:rsidR="0052529F" w:rsidRPr="0052529F">
        <w:rPr>
          <w:sz w:val="28"/>
          <w:szCs w:val="28"/>
          <w:lang w:val="en-US"/>
        </w:rPr>
        <w:t>Pr</w:t>
      </w:r>
      <w:r w:rsidRPr="00FF4A5E">
        <w:rPr>
          <w:sz w:val="28"/>
          <w:szCs w:val="28"/>
          <w:lang w:val="kk-KZ"/>
        </w:rPr>
        <w:t>andtl number</w:t>
      </w:r>
      <w:r>
        <w:rPr>
          <w:sz w:val="28"/>
          <w:szCs w:val="28"/>
          <w:lang w:val="en-US"/>
        </w:rPr>
        <w:t xml:space="preserve"> </w:t>
      </w:r>
      <m:oMath>
        <m:r>
          <w:rPr>
            <w:rFonts w:ascii="Cambria Math" w:hAnsi="Cambria Math"/>
            <w:sz w:val="28"/>
            <w:szCs w:val="28"/>
            <w:lang w:val="kk-KZ"/>
          </w:rPr>
          <m:t>Pr=</m:t>
        </m:r>
        <m:f>
          <m:fPr>
            <m:ctrlPr>
              <w:rPr>
                <w:rFonts w:ascii="Cambria Math" w:hAnsi="Cambria Math"/>
                <w:i/>
                <w:sz w:val="28"/>
                <w:szCs w:val="28"/>
                <w:lang w:val="kk-KZ"/>
              </w:rPr>
            </m:ctrlPr>
          </m:fPr>
          <m:num>
            <m:r>
              <w:rPr>
                <w:rFonts w:ascii="Cambria Math" w:hAnsi="Cambria Math"/>
                <w:sz w:val="28"/>
                <w:szCs w:val="28"/>
                <w:lang w:val="kk-KZ"/>
              </w:rPr>
              <m:t>η</m:t>
            </m:r>
          </m:num>
          <m:den>
            <m:r>
              <w:rPr>
                <w:rFonts w:ascii="Cambria Math" w:hAnsi="Cambria Math"/>
                <w:sz w:val="28"/>
                <w:szCs w:val="28"/>
                <w:lang w:val="kk-KZ"/>
              </w:rPr>
              <m:t>ρα</m:t>
            </m:r>
          </m:den>
        </m:f>
      </m:oMath>
      <w:r w:rsidR="000E3FAA">
        <w:rPr>
          <w:sz w:val="28"/>
          <w:szCs w:val="28"/>
          <w:lang w:val="en-US"/>
        </w:rPr>
        <w:t>,</w:t>
      </w:r>
      <w:r>
        <w:rPr>
          <w:sz w:val="28"/>
          <w:szCs w:val="28"/>
          <w:lang w:val="en-US"/>
        </w:rPr>
        <w:t xml:space="preserve"> </w:t>
      </w:r>
      <w:r w:rsidR="000E3FAA" w:rsidRPr="000E3FAA">
        <w:rPr>
          <w:sz w:val="28"/>
          <w:szCs w:val="28"/>
          <w:lang w:val="en-US"/>
        </w:rPr>
        <w:t xml:space="preserve">is </w:t>
      </w:r>
      <w:r w:rsidR="0052529F">
        <w:rPr>
          <w:sz w:val="28"/>
          <w:szCs w:val="28"/>
          <w:lang w:val="en-US"/>
        </w:rPr>
        <w:t>as</w:t>
      </w:r>
      <w:r w:rsidR="000E3FAA" w:rsidRPr="000E3FAA">
        <w:rPr>
          <w:sz w:val="28"/>
          <w:szCs w:val="28"/>
          <w:lang w:val="en-US"/>
        </w:rPr>
        <w:t xml:space="preserve">sumed </w:t>
      </w:r>
      <w:r w:rsidR="0052529F">
        <w:rPr>
          <w:sz w:val="28"/>
          <w:szCs w:val="28"/>
          <w:lang w:val="en-US"/>
        </w:rPr>
        <w:t>co</w:t>
      </w:r>
      <w:r w:rsidR="000E3FAA" w:rsidRPr="000E3FAA">
        <w:rPr>
          <w:sz w:val="28"/>
          <w:szCs w:val="28"/>
          <w:lang w:val="en-US"/>
        </w:rPr>
        <w:t xml:space="preserve">nstant </w:t>
      </w:r>
      <w:r w:rsidR="0052529F">
        <w:rPr>
          <w:sz w:val="28"/>
          <w:szCs w:val="28"/>
          <w:lang w:val="en-US"/>
        </w:rPr>
        <w:t>wi</w:t>
      </w:r>
      <w:r w:rsidR="000E3FAA" w:rsidRPr="000E3FAA">
        <w:rPr>
          <w:sz w:val="28"/>
          <w:szCs w:val="28"/>
          <w:lang w:val="en-US"/>
        </w:rPr>
        <w:t>thin the temperature range of 1000 K to 3500 K. The thermal conductivity of the gas is then calculated using the Prandtl number according to the following expression:</w:t>
      </w:r>
    </w:p>
    <w:p w14:paraId="3F4846F7" w14:textId="77777777" w:rsidR="00854738" w:rsidRPr="00FF4A5E" w:rsidRDefault="00854738" w:rsidP="00DA3131">
      <w:pPr>
        <w:jc w:val="both"/>
        <w:rPr>
          <w:sz w:val="28"/>
          <w:szCs w:val="28"/>
          <w:lang w:val="en-US"/>
        </w:rPr>
      </w:pPr>
    </w:p>
    <w:p w14:paraId="52D74E31" w14:textId="77777777" w:rsidR="00854738" w:rsidRPr="005770D6" w:rsidRDefault="00854738" w:rsidP="00DA3131">
      <w:pPr>
        <w:tabs>
          <w:tab w:val="center" w:pos="4820"/>
          <w:tab w:val="right" w:pos="9639"/>
        </w:tabs>
        <w:jc w:val="both"/>
        <w:rPr>
          <w:sz w:val="28"/>
          <w:szCs w:val="28"/>
          <w:lang w:val="kk-KZ"/>
        </w:rPr>
      </w:pPr>
      <w:r>
        <w:rPr>
          <w:sz w:val="28"/>
          <w:szCs w:val="28"/>
          <w:lang w:val="kk-KZ"/>
        </w:rPr>
        <w:tab/>
      </w:r>
      <m:oMath>
        <m:r>
          <w:rPr>
            <w:rFonts w:ascii="Cambria Math" w:hAnsi="Cambria Math"/>
            <w:sz w:val="28"/>
            <w:szCs w:val="28"/>
            <w:lang w:val="kk-KZ"/>
          </w:rPr>
          <m:t>Pr=</m:t>
        </m:r>
        <m:f>
          <m:fPr>
            <m:ctrlPr>
              <w:rPr>
                <w:rFonts w:ascii="Cambria Math" w:hAnsi="Cambria Math"/>
                <w:i/>
                <w:sz w:val="28"/>
                <w:szCs w:val="28"/>
                <w:lang w:val="kk-KZ"/>
              </w:rPr>
            </m:ctrlPr>
          </m:fPr>
          <m:num>
            <m:r>
              <w:rPr>
                <w:rFonts w:ascii="Cambria Math" w:hAnsi="Cambria Math"/>
                <w:sz w:val="28"/>
                <w:szCs w:val="28"/>
                <w:lang w:val="kk-KZ"/>
              </w:rPr>
              <m:t>η</m:t>
            </m:r>
            <m:nary>
              <m:naryPr>
                <m:chr m:val="∑"/>
                <m:limLoc m:val="undOvr"/>
                <m:ctrlPr>
                  <w:rPr>
                    <w:rFonts w:ascii="Cambria Math" w:hAnsi="Cambria Math"/>
                    <w:i/>
                    <w:sz w:val="28"/>
                    <w:szCs w:val="28"/>
                    <w:lang w:val="kk-KZ"/>
                  </w:rPr>
                </m:ctrlPr>
              </m:naryPr>
              <m:sub>
                <m:r>
                  <w:rPr>
                    <w:rFonts w:ascii="Cambria Math" w:hAnsi="Cambria Math"/>
                    <w:sz w:val="28"/>
                    <w:szCs w:val="28"/>
                    <w:lang w:val="kk-KZ"/>
                  </w:rPr>
                  <m:t>l=1</m:t>
                </m:r>
              </m:sub>
              <m:sup>
                <m:r>
                  <w:rPr>
                    <w:rFonts w:ascii="Cambria Math" w:hAnsi="Cambria Math"/>
                    <w:sz w:val="28"/>
                    <w:szCs w:val="28"/>
                    <w:lang w:val="kk-KZ"/>
                  </w:rPr>
                  <m:t>n</m:t>
                </m:r>
              </m:sup>
              <m:e>
                <m:sSub>
                  <m:sSubPr>
                    <m:ctrlPr>
                      <w:rPr>
                        <w:rFonts w:ascii="Cambria Math" w:hAnsi="Cambria Math"/>
                        <w:i/>
                        <w:sz w:val="28"/>
                        <w:szCs w:val="28"/>
                        <w:lang w:val="kk-KZ"/>
                      </w:rPr>
                    </m:ctrlPr>
                  </m:sSubPr>
                  <m:e>
                    <m:r>
                      <w:rPr>
                        <w:rFonts w:ascii="Cambria Math" w:hAnsi="Cambria Math"/>
                        <w:sz w:val="28"/>
                        <w:szCs w:val="28"/>
                        <w:lang w:val="kk-KZ"/>
                      </w:rPr>
                      <m:t>C</m:t>
                    </m:r>
                  </m:e>
                  <m:sub>
                    <m:r>
                      <w:rPr>
                        <w:rFonts w:ascii="Cambria Math" w:hAnsi="Cambria Math"/>
                        <w:sz w:val="28"/>
                        <w:szCs w:val="28"/>
                        <w:lang w:val="kk-KZ"/>
                      </w:rPr>
                      <m:t>l</m:t>
                    </m:r>
                  </m:sub>
                </m:sSub>
                <m:sSub>
                  <m:sSubPr>
                    <m:ctrlPr>
                      <w:rPr>
                        <w:rFonts w:ascii="Cambria Math" w:hAnsi="Cambria Math"/>
                        <w:i/>
                        <w:sz w:val="28"/>
                        <w:szCs w:val="28"/>
                        <w:lang w:val="kk-KZ"/>
                      </w:rPr>
                    </m:ctrlPr>
                  </m:sSubPr>
                  <m:e>
                    <m:r>
                      <w:rPr>
                        <w:rFonts w:ascii="Cambria Math" w:hAnsi="Cambria Math"/>
                        <w:sz w:val="28"/>
                        <w:szCs w:val="28"/>
                        <w:lang w:val="kk-KZ"/>
                      </w:rPr>
                      <m:t>C</m:t>
                    </m:r>
                  </m:e>
                  <m:sub>
                    <m:r>
                      <w:rPr>
                        <w:rFonts w:ascii="Cambria Math" w:hAnsi="Cambria Math"/>
                        <w:sz w:val="28"/>
                        <w:szCs w:val="28"/>
                        <w:lang w:val="kk-KZ"/>
                      </w:rPr>
                      <m:t>Pl</m:t>
                    </m:r>
                  </m:sub>
                </m:sSub>
              </m:e>
            </m:nary>
          </m:num>
          <m:den>
            <m:sSub>
              <m:sSubPr>
                <m:ctrlPr>
                  <w:rPr>
                    <w:rFonts w:ascii="Cambria Math" w:hAnsi="Cambria Math"/>
                    <w:i/>
                    <w:sz w:val="28"/>
                    <w:szCs w:val="28"/>
                    <w:lang w:val="kk-KZ"/>
                  </w:rPr>
                </m:ctrlPr>
              </m:sSubPr>
              <m:e>
                <m:r>
                  <w:rPr>
                    <w:rFonts w:ascii="Cambria Math" w:hAnsi="Cambria Math"/>
                    <w:sz w:val="28"/>
                    <w:szCs w:val="28"/>
                    <w:lang w:val="kk-KZ"/>
                  </w:rPr>
                  <m:t>λρ</m:t>
                </m:r>
              </m:e>
              <m:sub>
                <m:r>
                  <w:rPr>
                    <w:rFonts w:ascii="Cambria Math" w:hAnsi="Cambria Math"/>
                    <w:sz w:val="28"/>
                    <w:szCs w:val="28"/>
                    <w:lang w:val="kk-KZ"/>
                  </w:rPr>
                  <m:t>g</m:t>
                </m:r>
              </m:sub>
            </m:sSub>
          </m:den>
        </m:f>
      </m:oMath>
      <w:r>
        <w:rPr>
          <w:sz w:val="28"/>
          <w:szCs w:val="28"/>
          <w:lang w:val="kk-KZ"/>
        </w:rPr>
        <w:tab/>
      </w:r>
    </w:p>
    <w:p w14:paraId="28DF8D30" w14:textId="77777777" w:rsidR="00854738" w:rsidRDefault="00854738" w:rsidP="00DA3131">
      <w:pPr>
        <w:jc w:val="both"/>
        <w:rPr>
          <w:sz w:val="28"/>
          <w:szCs w:val="28"/>
          <w:lang w:val="kk-KZ"/>
        </w:rPr>
      </w:pPr>
    </w:p>
    <w:p w14:paraId="233826AF" w14:textId="36192A04" w:rsidR="00854738" w:rsidRPr="005770D6" w:rsidRDefault="000E3FAA" w:rsidP="00DA3131">
      <w:pPr>
        <w:jc w:val="both"/>
        <w:rPr>
          <w:sz w:val="28"/>
          <w:szCs w:val="28"/>
          <w:lang w:val="en-US"/>
        </w:rPr>
      </w:pPr>
      <w:r>
        <w:rPr>
          <w:sz w:val="28"/>
          <w:szCs w:val="28"/>
          <w:lang w:val="en-US"/>
        </w:rPr>
        <w:t xml:space="preserve">alternatively, considering that </w:t>
      </w:r>
      <m:oMath>
        <m:nary>
          <m:naryPr>
            <m:chr m:val="∑"/>
            <m:limLoc m:val="undOvr"/>
            <m:ctrlPr>
              <w:rPr>
                <w:rFonts w:ascii="Cambria Math" w:hAnsi="Cambria Math"/>
                <w:i/>
                <w:sz w:val="28"/>
                <w:szCs w:val="28"/>
                <w:lang w:val="kk-KZ"/>
              </w:rPr>
            </m:ctrlPr>
          </m:naryPr>
          <m:sub>
            <m:r>
              <w:rPr>
                <w:rFonts w:ascii="Cambria Math" w:hAnsi="Cambria Math"/>
                <w:sz w:val="28"/>
                <w:szCs w:val="28"/>
                <w:lang w:val="kk-KZ"/>
              </w:rPr>
              <m:t>l=1</m:t>
            </m:r>
          </m:sub>
          <m:sup>
            <m:r>
              <w:rPr>
                <w:rFonts w:ascii="Cambria Math" w:hAnsi="Cambria Math"/>
                <w:sz w:val="28"/>
                <w:szCs w:val="28"/>
                <w:lang w:val="kk-KZ"/>
              </w:rPr>
              <m:t>n</m:t>
            </m:r>
          </m:sup>
          <m:e>
            <m:sSub>
              <m:sSubPr>
                <m:ctrlPr>
                  <w:rPr>
                    <w:rFonts w:ascii="Cambria Math" w:hAnsi="Cambria Math"/>
                    <w:i/>
                    <w:sz w:val="28"/>
                    <w:szCs w:val="28"/>
                    <w:lang w:val="kk-KZ"/>
                  </w:rPr>
                </m:ctrlPr>
              </m:sSubPr>
              <m:e>
                <m:r>
                  <w:rPr>
                    <w:rFonts w:ascii="Cambria Math" w:hAnsi="Cambria Math"/>
                    <w:sz w:val="28"/>
                    <w:szCs w:val="28"/>
                    <w:lang w:val="kk-KZ"/>
                  </w:rPr>
                  <m:t>C</m:t>
                </m:r>
              </m:e>
              <m:sub>
                <m:r>
                  <w:rPr>
                    <w:rFonts w:ascii="Cambria Math" w:hAnsi="Cambria Math"/>
                    <w:sz w:val="28"/>
                    <w:szCs w:val="28"/>
                    <w:lang w:val="kk-KZ"/>
                  </w:rPr>
                  <m:t>l</m:t>
                </m:r>
              </m:sub>
            </m:sSub>
            <m:sSub>
              <m:sSubPr>
                <m:ctrlPr>
                  <w:rPr>
                    <w:rFonts w:ascii="Cambria Math" w:hAnsi="Cambria Math"/>
                    <w:i/>
                    <w:sz w:val="28"/>
                    <w:szCs w:val="28"/>
                    <w:lang w:val="kk-KZ"/>
                  </w:rPr>
                </m:ctrlPr>
              </m:sSubPr>
              <m:e>
                <m:r>
                  <w:rPr>
                    <w:rFonts w:ascii="Cambria Math" w:hAnsi="Cambria Math"/>
                    <w:sz w:val="28"/>
                    <w:szCs w:val="28"/>
                    <w:lang w:val="kk-KZ"/>
                  </w:rPr>
                  <m:t>C</m:t>
                </m:r>
              </m:e>
              <m:sub>
                <m:r>
                  <w:rPr>
                    <w:rFonts w:ascii="Cambria Math" w:hAnsi="Cambria Math"/>
                    <w:sz w:val="28"/>
                    <w:szCs w:val="28"/>
                    <w:lang w:val="kk-KZ"/>
                  </w:rPr>
                  <m:t>Pl</m:t>
                </m:r>
              </m:sub>
            </m:sSub>
          </m:e>
        </m:nary>
        <m:r>
          <w:rPr>
            <w:rFonts w:ascii="Cambria Math" w:hAnsi="Cambria Math"/>
            <w:sz w:val="28"/>
            <w:szCs w:val="28"/>
            <w:lang w:val="kk-KZ"/>
          </w:rPr>
          <m:t>=</m:t>
        </m:r>
        <m:sSub>
          <m:sSubPr>
            <m:ctrlPr>
              <w:rPr>
                <w:rFonts w:ascii="Cambria Math" w:hAnsi="Cambria Math"/>
                <w:i/>
                <w:sz w:val="28"/>
                <w:szCs w:val="28"/>
                <w:lang w:val="kk-KZ"/>
              </w:rPr>
            </m:ctrlPr>
          </m:sSubPr>
          <m:e>
            <m:r>
              <w:rPr>
                <w:rFonts w:ascii="Cambria Math" w:hAnsi="Cambria Math"/>
                <w:sz w:val="28"/>
                <w:szCs w:val="28"/>
                <w:lang w:val="kk-KZ"/>
              </w:rPr>
              <m:t>C</m:t>
            </m:r>
          </m:e>
          <m:sub>
            <m:sSub>
              <m:sSubPr>
                <m:ctrlPr>
                  <w:rPr>
                    <w:rFonts w:ascii="Cambria Math" w:hAnsi="Cambria Math"/>
                    <w:i/>
                    <w:sz w:val="28"/>
                    <w:szCs w:val="28"/>
                    <w:lang w:val="kk-KZ"/>
                  </w:rPr>
                </m:ctrlPr>
              </m:sSubPr>
              <m:e>
                <m:r>
                  <w:rPr>
                    <w:rFonts w:ascii="Cambria Math" w:hAnsi="Cambria Math"/>
                    <w:sz w:val="28"/>
                    <w:szCs w:val="28"/>
                    <w:lang w:val="kk-KZ"/>
                  </w:rPr>
                  <m:t>P</m:t>
                </m:r>
              </m:e>
              <m:sub>
                <m:r>
                  <w:rPr>
                    <w:rFonts w:ascii="Cambria Math" w:hAnsi="Cambria Math"/>
                    <w:sz w:val="28"/>
                    <w:szCs w:val="28"/>
                    <w:lang w:val="kk-KZ"/>
                  </w:rPr>
                  <m:t>g</m:t>
                </m:r>
              </m:sub>
            </m:sSub>
          </m:sub>
        </m:sSub>
      </m:oMath>
      <w:r w:rsidR="00854738" w:rsidRPr="005770D6">
        <w:rPr>
          <w:sz w:val="28"/>
          <w:szCs w:val="28"/>
          <w:lang w:val="kk-KZ"/>
        </w:rPr>
        <w:t xml:space="preserve">, </w:t>
      </w:r>
      <w:r w:rsidRPr="000E3FAA">
        <w:rPr>
          <w:sz w:val="28"/>
          <w:szCs w:val="28"/>
          <w:lang w:val="en-US"/>
        </w:rPr>
        <w:t>the thermal conductivity of the gas can be expressed as:</w:t>
      </w:r>
      <w:r w:rsidR="00854738">
        <w:rPr>
          <w:sz w:val="28"/>
          <w:szCs w:val="28"/>
          <w:lang w:val="kk-KZ"/>
        </w:rPr>
        <w:t xml:space="preserve"> </w:t>
      </w:r>
      <m:oMath>
        <m:r>
          <w:rPr>
            <w:rFonts w:ascii="Cambria Math" w:hAnsi="Cambria Math"/>
            <w:sz w:val="28"/>
            <w:szCs w:val="28"/>
            <w:lang w:val="kk-KZ"/>
          </w:rPr>
          <m:t>λ=</m:t>
        </m:r>
        <m:f>
          <m:fPr>
            <m:ctrlPr>
              <w:rPr>
                <w:rFonts w:ascii="Cambria Math" w:hAnsi="Cambria Math"/>
                <w:i/>
                <w:sz w:val="28"/>
                <w:szCs w:val="28"/>
                <w:lang w:val="kk-KZ"/>
              </w:rPr>
            </m:ctrlPr>
          </m:fPr>
          <m:num>
            <m:r>
              <w:rPr>
                <w:rFonts w:ascii="Cambria Math" w:hAnsi="Cambria Math"/>
                <w:sz w:val="28"/>
                <w:szCs w:val="28"/>
                <w:lang w:val="kk-KZ"/>
              </w:rPr>
              <m:t>η</m:t>
            </m:r>
            <m:sSub>
              <m:sSubPr>
                <m:ctrlPr>
                  <w:rPr>
                    <w:rFonts w:ascii="Cambria Math" w:hAnsi="Cambria Math"/>
                    <w:i/>
                    <w:sz w:val="28"/>
                    <w:szCs w:val="28"/>
                    <w:lang w:val="kk-KZ"/>
                  </w:rPr>
                </m:ctrlPr>
              </m:sSubPr>
              <m:e>
                <m:r>
                  <w:rPr>
                    <w:rFonts w:ascii="Cambria Math" w:hAnsi="Cambria Math"/>
                    <w:sz w:val="28"/>
                    <w:szCs w:val="28"/>
                    <w:lang w:val="kk-KZ"/>
                  </w:rPr>
                  <m:t>C</m:t>
                </m:r>
              </m:e>
              <m:sub>
                <m:sSub>
                  <m:sSubPr>
                    <m:ctrlPr>
                      <w:rPr>
                        <w:rFonts w:ascii="Cambria Math" w:hAnsi="Cambria Math"/>
                        <w:i/>
                        <w:sz w:val="28"/>
                        <w:szCs w:val="28"/>
                        <w:lang w:val="kk-KZ"/>
                      </w:rPr>
                    </m:ctrlPr>
                  </m:sSubPr>
                  <m:e>
                    <m:r>
                      <w:rPr>
                        <w:rFonts w:ascii="Cambria Math" w:hAnsi="Cambria Math"/>
                        <w:sz w:val="28"/>
                        <w:szCs w:val="28"/>
                        <w:lang w:val="kk-KZ"/>
                      </w:rPr>
                      <m:t>P</m:t>
                    </m:r>
                  </m:e>
                  <m:sub>
                    <m:r>
                      <w:rPr>
                        <w:rFonts w:ascii="Cambria Math" w:hAnsi="Cambria Math"/>
                        <w:sz w:val="28"/>
                        <w:szCs w:val="28"/>
                        <w:lang w:val="kk-KZ"/>
                      </w:rPr>
                      <m:t>g</m:t>
                    </m:r>
                  </m:sub>
                </m:sSub>
              </m:sub>
            </m:sSub>
          </m:num>
          <m:den>
            <m:sSub>
              <m:sSubPr>
                <m:ctrlPr>
                  <w:rPr>
                    <w:rFonts w:ascii="Cambria Math" w:hAnsi="Cambria Math"/>
                    <w:i/>
                    <w:sz w:val="28"/>
                    <w:szCs w:val="28"/>
                    <w:lang w:val="kk-KZ"/>
                  </w:rPr>
                </m:ctrlPr>
              </m:sSubPr>
              <m:e>
                <m:r>
                  <w:rPr>
                    <w:rFonts w:ascii="Cambria Math" w:hAnsi="Cambria Math"/>
                    <w:sz w:val="28"/>
                    <w:szCs w:val="28"/>
                    <w:lang w:val="kk-KZ"/>
                  </w:rPr>
                  <m:t>Prρ</m:t>
                </m:r>
              </m:e>
              <m:sub>
                <m:r>
                  <w:rPr>
                    <w:rFonts w:ascii="Cambria Math" w:hAnsi="Cambria Math"/>
                    <w:sz w:val="28"/>
                    <w:szCs w:val="28"/>
                    <w:lang w:val="kk-KZ"/>
                  </w:rPr>
                  <m:t>g</m:t>
                </m:r>
              </m:sub>
            </m:sSub>
          </m:den>
        </m:f>
      </m:oMath>
      <w:r w:rsidR="00854738">
        <w:rPr>
          <w:sz w:val="28"/>
          <w:szCs w:val="28"/>
          <w:lang w:val="en-US"/>
        </w:rPr>
        <w:t>.</w:t>
      </w:r>
    </w:p>
    <w:p w14:paraId="34BE30CF" w14:textId="554F0D5C" w:rsidR="00854738" w:rsidRPr="00E17A59" w:rsidRDefault="005446AE" w:rsidP="005A653E">
      <w:pPr>
        <w:ind w:firstLine="709"/>
        <w:jc w:val="both"/>
        <w:rPr>
          <w:sz w:val="28"/>
          <w:szCs w:val="28"/>
          <w:lang w:val="en-US"/>
        </w:rPr>
      </w:pPr>
      <w:r w:rsidRPr="005446AE">
        <w:rPr>
          <w:sz w:val="28"/>
          <w:szCs w:val="28"/>
          <w:lang w:val="en-US"/>
        </w:rPr>
        <w:t>During carbon oxidation, heat is released from the surfaces of coal particles of varying sizes, as represented by the first term in equation (3.7). The specific heat capacities of individual components are estimated using polynomial approximations, with coefficient values sourced from the TERRA database. For complex hydrocarbons, the heat capacities and heats of formation were calculated based on data from the literature</w:t>
      </w:r>
      <w:r w:rsidR="00854738" w:rsidRPr="00D62813">
        <w:rPr>
          <w:sz w:val="28"/>
          <w:szCs w:val="28"/>
          <w:lang w:val="kk-KZ"/>
        </w:rPr>
        <w:t xml:space="preserve"> [</w:t>
      </w:r>
      <w:r w:rsidR="00EB6AF3">
        <w:rPr>
          <w:sz w:val="28"/>
          <w:szCs w:val="28"/>
          <w:lang w:val="kk-KZ"/>
        </w:rPr>
        <w:fldChar w:fldCharType="begin"/>
      </w:r>
      <w:r w:rsidR="00EB6AF3">
        <w:rPr>
          <w:sz w:val="28"/>
          <w:szCs w:val="28"/>
          <w:lang w:val="kk-KZ"/>
        </w:rPr>
        <w:instrText xml:space="preserve"> REF Benson1976 \r \h </w:instrText>
      </w:r>
      <w:r w:rsidR="00EB6AF3">
        <w:rPr>
          <w:sz w:val="28"/>
          <w:szCs w:val="28"/>
          <w:lang w:val="kk-KZ"/>
        </w:rPr>
      </w:r>
      <w:r w:rsidR="00EB6AF3">
        <w:rPr>
          <w:sz w:val="28"/>
          <w:szCs w:val="28"/>
          <w:lang w:val="kk-KZ"/>
        </w:rPr>
        <w:fldChar w:fldCharType="separate"/>
      </w:r>
      <w:r w:rsidR="00A42882">
        <w:rPr>
          <w:sz w:val="28"/>
          <w:szCs w:val="28"/>
          <w:lang w:val="kk-KZ"/>
        </w:rPr>
        <w:t>140</w:t>
      </w:r>
      <w:r w:rsidR="00EB6AF3">
        <w:rPr>
          <w:sz w:val="28"/>
          <w:szCs w:val="28"/>
          <w:lang w:val="kk-KZ"/>
        </w:rPr>
        <w:fldChar w:fldCharType="end"/>
      </w:r>
      <w:r>
        <w:rPr>
          <w:sz w:val="28"/>
          <w:szCs w:val="28"/>
          <w:lang w:val="kk-KZ"/>
        </w:rPr>
        <w:t>]</w:t>
      </w:r>
      <w:r w:rsidRPr="005446AE">
        <w:rPr>
          <w:sz w:val="28"/>
          <w:szCs w:val="28"/>
          <w:lang w:val="en-US"/>
        </w:rPr>
        <w:t>,</w:t>
      </w:r>
      <w:r>
        <w:rPr>
          <w:sz w:val="28"/>
          <w:szCs w:val="28"/>
          <w:lang w:val="en-US"/>
        </w:rPr>
        <w:t xml:space="preserve"> </w:t>
      </w:r>
      <w:r w:rsidRPr="005446AE">
        <w:rPr>
          <w:sz w:val="28"/>
          <w:szCs w:val="28"/>
          <w:lang w:val="en-US"/>
        </w:rPr>
        <w:t>while the heat capacity of ash was determined using information fro</w:t>
      </w:r>
      <w:r>
        <w:rPr>
          <w:sz w:val="28"/>
          <w:szCs w:val="28"/>
          <w:lang w:val="en-US"/>
        </w:rPr>
        <w:t xml:space="preserve">m sources </w:t>
      </w:r>
      <w:r w:rsidR="00854738" w:rsidRPr="00D62813">
        <w:rPr>
          <w:sz w:val="28"/>
          <w:szCs w:val="28"/>
          <w:lang w:val="kk-KZ"/>
        </w:rPr>
        <w:t>[</w:t>
      </w:r>
      <w:r w:rsidR="00EB6AF3">
        <w:rPr>
          <w:sz w:val="28"/>
          <w:szCs w:val="28"/>
          <w:lang w:val="kk-KZ"/>
        </w:rPr>
        <w:fldChar w:fldCharType="begin"/>
      </w:r>
      <w:r w:rsidR="00EB6AF3">
        <w:rPr>
          <w:sz w:val="28"/>
          <w:szCs w:val="28"/>
          <w:lang w:val="kk-KZ"/>
        </w:rPr>
        <w:instrText xml:space="preserve"> REF Agroskin1974 \r \h </w:instrText>
      </w:r>
      <w:r w:rsidR="00EB6AF3">
        <w:rPr>
          <w:sz w:val="28"/>
          <w:szCs w:val="28"/>
          <w:lang w:val="kk-KZ"/>
        </w:rPr>
      </w:r>
      <w:r w:rsidR="00EB6AF3">
        <w:rPr>
          <w:sz w:val="28"/>
          <w:szCs w:val="28"/>
          <w:lang w:val="kk-KZ"/>
        </w:rPr>
        <w:fldChar w:fldCharType="separate"/>
      </w:r>
      <w:r w:rsidR="00A42882">
        <w:rPr>
          <w:sz w:val="28"/>
          <w:szCs w:val="28"/>
          <w:lang w:val="kk-KZ"/>
        </w:rPr>
        <w:t>141</w:t>
      </w:r>
      <w:r w:rsidR="00EB6AF3">
        <w:rPr>
          <w:sz w:val="28"/>
          <w:szCs w:val="28"/>
          <w:lang w:val="kk-KZ"/>
        </w:rPr>
        <w:fldChar w:fldCharType="end"/>
      </w:r>
      <w:r w:rsidR="00854738" w:rsidRPr="00D62813">
        <w:rPr>
          <w:sz w:val="28"/>
          <w:szCs w:val="28"/>
          <w:lang w:val="kk-KZ"/>
        </w:rPr>
        <w:t xml:space="preserve">, </w:t>
      </w:r>
      <w:r w:rsidR="00EB6AF3">
        <w:rPr>
          <w:sz w:val="28"/>
          <w:szCs w:val="28"/>
          <w:lang w:val="kk-KZ"/>
        </w:rPr>
        <w:fldChar w:fldCharType="begin"/>
      </w:r>
      <w:r w:rsidR="00EB6AF3">
        <w:rPr>
          <w:sz w:val="28"/>
          <w:szCs w:val="28"/>
          <w:lang w:val="kk-KZ"/>
        </w:rPr>
        <w:instrText xml:space="preserve"> REF Agroskin1968 \r \h </w:instrText>
      </w:r>
      <w:r w:rsidR="00EB6AF3">
        <w:rPr>
          <w:sz w:val="28"/>
          <w:szCs w:val="28"/>
          <w:lang w:val="kk-KZ"/>
        </w:rPr>
      </w:r>
      <w:r w:rsidR="00EB6AF3">
        <w:rPr>
          <w:sz w:val="28"/>
          <w:szCs w:val="28"/>
          <w:lang w:val="kk-KZ"/>
        </w:rPr>
        <w:fldChar w:fldCharType="separate"/>
      </w:r>
      <w:r w:rsidR="00A42882">
        <w:rPr>
          <w:sz w:val="28"/>
          <w:szCs w:val="28"/>
          <w:lang w:val="kk-KZ"/>
        </w:rPr>
        <w:t>142</w:t>
      </w:r>
      <w:r w:rsidR="00EB6AF3">
        <w:rPr>
          <w:sz w:val="28"/>
          <w:szCs w:val="28"/>
          <w:lang w:val="kk-KZ"/>
        </w:rPr>
        <w:fldChar w:fldCharType="end"/>
      </w:r>
      <w:r w:rsidR="00854738" w:rsidRPr="00D62813">
        <w:rPr>
          <w:sz w:val="28"/>
          <w:szCs w:val="28"/>
          <w:lang w:val="kk-KZ"/>
        </w:rPr>
        <w:t xml:space="preserve">]. </w:t>
      </w:r>
      <w:r w:rsidRPr="005446AE">
        <w:rPr>
          <w:sz w:val="28"/>
          <w:szCs w:val="28"/>
          <w:lang w:val="en-US"/>
        </w:rPr>
        <w:t>The therma</w:t>
      </w:r>
      <w:r>
        <w:rPr>
          <w:sz w:val="28"/>
          <w:szCs w:val="28"/>
          <w:lang w:val="en-US"/>
        </w:rPr>
        <w:t>l effects of chemical reactions (</w:t>
      </w:r>
      <w:r w:rsidRPr="005446AE">
        <w:rPr>
          <w:sz w:val="28"/>
          <w:szCs w:val="28"/>
          <w:lang w:val="en-US"/>
        </w:rPr>
        <w:t>excluding those associated with th</w:t>
      </w:r>
      <w:r>
        <w:rPr>
          <w:sz w:val="28"/>
          <w:szCs w:val="28"/>
          <w:lang w:val="en-US"/>
        </w:rPr>
        <w:t xml:space="preserve">e primary decomposition of coal) </w:t>
      </w:r>
      <w:r w:rsidRPr="005446AE">
        <w:rPr>
          <w:sz w:val="28"/>
          <w:szCs w:val="28"/>
          <w:lang w:val="en-US"/>
        </w:rPr>
        <w:t xml:space="preserve">are computed using the heats of formation of the participating compounds. Additionally, the thermal effects associated with the release of volatile substances are </w:t>
      </w:r>
      <w:r w:rsidR="00E17A59" w:rsidRPr="00E17A59">
        <w:rPr>
          <w:sz w:val="28"/>
          <w:szCs w:val="28"/>
          <w:lang w:val="en-US"/>
        </w:rPr>
        <w:t>obtained by calculating the difference between the coal’s effective and measured heat capacities.</w:t>
      </w:r>
    </w:p>
    <w:p w14:paraId="1EF04EE9" w14:textId="7B92A610" w:rsidR="00854738" w:rsidRPr="00467BE6" w:rsidRDefault="00467BE6" w:rsidP="005A653E">
      <w:pPr>
        <w:ind w:firstLine="709"/>
        <w:jc w:val="both"/>
        <w:rPr>
          <w:sz w:val="28"/>
          <w:szCs w:val="28"/>
          <w:lang w:val="en-US"/>
        </w:rPr>
      </w:pPr>
      <w:r w:rsidRPr="00467BE6">
        <w:rPr>
          <w:sz w:val="28"/>
          <w:szCs w:val="28"/>
          <w:lang w:val="en-US"/>
        </w:rPr>
        <w:t>To close the system of equations, the following conditions were imposed:</w:t>
      </w:r>
    </w:p>
    <w:p w14:paraId="041012B2" w14:textId="66A8BC4B" w:rsidR="00AF3567" w:rsidRPr="00AF3567" w:rsidRDefault="00467BE6" w:rsidP="00845E79">
      <w:pPr>
        <w:pStyle w:val="a5"/>
        <w:numPr>
          <w:ilvl w:val="0"/>
          <w:numId w:val="13"/>
        </w:numPr>
        <w:tabs>
          <w:tab w:val="left" w:pos="993"/>
        </w:tabs>
        <w:spacing w:after="0"/>
        <w:ind w:left="0" w:firstLine="709"/>
        <w:jc w:val="both"/>
        <w:rPr>
          <w:rFonts w:ascii="Times New Roman" w:hAnsi="Times New Roman" w:cs="Times New Roman"/>
          <w:sz w:val="28"/>
          <w:szCs w:val="28"/>
          <w:lang w:val="kk-KZ"/>
        </w:rPr>
      </w:pPr>
      <w:r w:rsidRPr="00467BE6">
        <w:rPr>
          <w:rFonts w:ascii="Times New Roman" w:hAnsi="Times New Roman" w:cs="Times New Roman"/>
          <w:sz w:val="28"/>
          <w:szCs w:val="28"/>
          <w:lang w:val="en-US"/>
        </w:rPr>
        <w:t>The ideal gas law is formulated as:</w:t>
      </w:r>
    </w:p>
    <w:p w14:paraId="77A9E62A" w14:textId="77777777" w:rsidR="00AF3567" w:rsidRPr="009304AE" w:rsidRDefault="00AF3567" w:rsidP="00DA3131">
      <w:pPr>
        <w:jc w:val="both"/>
        <w:rPr>
          <w:sz w:val="28"/>
          <w:szCs w:val="28"/>
          <w:lang w:val="kk-KZ"/>
        </w:rPr>
      </w:pPr>
    </w:p>
    <w:p w14:paraId="4BEFDF9B" w14:textId="7DEBCFDF" w:rsidR="00AF3567" w:rsidRPr="009304AE" w:rsidRDefault="00AF3567" w:rsidP="00DA3131">
      <w:pPr>
        <w:tabs>
          <w:tab w:val="center" w:pos="4820"/>
          <w:tab w:val="right" w:pos="9639"/>
        </w:tabs>
        <w:jc w:val="both"/>
        <w:rPr>
          <w:sz w:val="28"/>
          <w:szCs w:val="28"/>
          <w:lang w:val="kk-KZ"/>
        </w:rPr>
      </w:pPr>
      <w:r>
        <w:rPr>
          <w:sz w:val="28"/>
          <w:szCs w:val="28"/>
          <w:lang w:val="kk-KZ"/>
        </w:rPr>
        <w:tab/>
      </w:r>
      <m:oMath>
        <m:r>
          <w:rPr>
            <w:rFonts w:ascii="Cambria Math" w:hAnsi="Cambria Math"/>
            <w:sz w:val="28"/>
            <w:szCs w:val="28"/>
            <w:lang w:val="kk-KZ"/>
          </w:rPr>
          <m:t>P=R</m:t>
        </m:r>
        <m:sSub>
          <m:sSubPr>
            <m:ctrlPr>
              <w:rPr>
                <w:rFonts w:ascii="Cambria Math" w:hAnsi="Cambria Math"/>
                <w:i/>
                <w:sz w:val="28"/>
                <w:szCs w:val="28"/>
                <w:lang w:val="kk-KZ"/>
              </w:rPr>
            </m:ctrlPr>
          </m:sSubPr>
          <m:e>
            <m:r>
              <w:rPr>
                <w:rFonts w:ascii="Cambria Math" w:hAnsi="Cambria Math"/>
                <w:sz w:val="28"/>
                <w:szCs w:val="28"/>
                <w:lang w:val="kk-KZ"/>
              </w:rPr>
              <m:t>T</m:t>
            </m:r>
          </m:e>
          <m:sub>
            <m:r>
              <w:rPr>
                <w:rFonts w:ascii="Cambria Math" w:hAnsi="Cambria Math"/>
                <w:sz w:val="28"/>
                <w:szCs w:val="28"/>
                <w:lang w:val="kk-KZ"/>
              </w:rPr>
              <m:t>g</m:t>
            </m:r>
          </m:sub>
        </m:sSub>
        <m:nary>
          <m:naryPr>
            <m:chr m:val="∑"/>
            <m:limLoc m:val="undOvr"/>
            <m:ctrlPr>
              <w:rPr>
                <w:rFonts w:ascii="Cambria Math" w:hAnsi="Cambria Math"/>
                <w:i/>
                <w:sz w:val="28"/>
                <w:szCs w:val="28"/>
                <w:lang w:val="kk-KZ"/>
              </w:rPr>
            </m:ctrlPr>
          </m:naryPr>
          <m:sub>
            <m:r>
              <w:rPr>
                <w:rFonts w:ascii="Cambria Math" w:hAnsi="Cambria Math"/>
                <w:sz w:val="28"/>
                <w:szCs w:val="28"/>
                <w:lang w:val="kk-KZ"/>
              </w:rPr>
              <m:t>l=1</m:t>
            </m:r>
          </m:sub>
          <m:sup>
            <m:r>
              <w:rPr>
                <w:rFonts w:ascii="Cambria Math" w:hAnsi="Cambria Math"/>
                <w:sz w:val="28"/>
                <w:szCs w:val="28"/>
                <w:lang w:val="kk-KZ"/>
              </w:rPr>
              <m:t>n</m:t>
            </m:r>
          </m:sup>
          <m:e>
            <m:sSub>
              <m:sSubPr>
                <m:ctrlPr>
                  <w:rPr>
                    <w:rFonts w:ascii="Cambria Math" w:hAnsi="Cambria Math"/>
                    <w:i/>
                    <w:sz w:val="28"/>
                    <w:szCs w:val="28"/>
                    <w:lang w:val="kk-KZ"/>
                  </w:rPr>
                </m:ctrlPr>
              </m:sSubPr>
              <m:e>
                <m:r>
                  <w:rPr>
                    <w:rFonts w:ascii="Cambria Math" w:hAnsi="Cambria Math"/>
                    <w:sz w:val="28"/>
                    <w:szCs w:val="28"/>
                    <w:lang w:val="kk-KZ"/>
                  </w:rPr>
                  <m:t>C</m:t>
                </m:r>
              </m:e>
              <m:sub>
                <m:r>
                  <w:rPr>
                    <w:rFonts w:ascii="Cambria Math" w:hAnsi="Cambria Math"/>
                    <w:sz w:val="28"/>
                    <w:szCs w:val="28"/>
                    <w:lang w:val="kk-KZ"/>
                  </w:rPr>
                  <m:t>l</m:t>
                </m:r>
              </m:sub>
            </m:sSub>
          </m:e>
        </m:nary>
      </m:oMath>
      <w:r w:rsidR="009528BC">
        <w:rPr>
          <w:sz w:val="28"/>
          <w:szCs w:val="28"/>
          <w:lang w:val="en-US"/>
        </w:rPr>
        <w:t>.</w:t>
      </w:r>
      <w:r>
        <w:rPr>
          <w:sz w:val="28"/>
          <w:szCs w:val="28"/>
          <w:lang w:val="kk-KZ"/>
        </w:rPr>
        <w:tab/>
      </w:r>
      <w:r w:rsidR="00F273FB">
        <w:rPr>
          <w:sz w:val="28"/>
          <w:szCs w:val="28"/>
          <w:lang w:val="en-US"/>
        </w:rPr>
        <w:t>(3.8</w:t>
      </w:r>
      <w:r>
        <w:rPr>
          <w:sz w:val="28"/>
          <w:szCs w:val="28"/>
          <w:lang w:val="en-US"/>
        </w:rPr>
        <w:t>)</w:t>
      </w:r>
    </w:p>
    <w:p w14:paraId="4C620B02" w14:textId="77777777" w:rsidR="00AF3567" w:rsidRPr="009304AE" w:rsidRDefault="00AF3567" w:rsidP="00DA3131">
      <w:pPr>
        <w:rPr>
          <w:sz w:val="28"/>
          <w:szCs w:val="28"/>
          <w:lang w:val="kk-KZ"/>
        </w:rPr>
      </w:pPr>
    </w:p>
    <w:p w14:paraId="684D336D" w14:textId="3C103B1E" w:rsidR="00AF3567" w:rsidRPr="00AF3567" w:rsidRDefault="00467BE6" w:rsidP="00845E79">
      <w:pPr>
        <w:pStyle w:val="a5"/>
        <w:numPr>
          <w:ilvl w:val="0"/>
          <w:numId w:val="13"/>
        </w:numPr>
        <w:tabs>
          <w:tab w:val="left" w:pos="993"/>
        </w:tabs>
        <w:spacing w:after="0"/>
        <w:ind w:left="0" w:firstLine="709"/>
        <w:jc w:val="both"/>
        <w:rPr>
          <w:rFonts w:ascii="Times New Roman" w:hAnsi="Times New Roman" w:cs="Times New Roman"/>
          <w:sz w:val="28"/>
          <w:szCs w:val="28"/>
          <w:lang w:val="kk-KZ"/>
        </w:rPr>
      </w:pPr>
      <w:r w:rsidRPr="00467BE6">
        <w:rPr>
          <w:rFonts w:ascii="Times New Roman" w:hAnsi="Times New Roman" w:cs="Times New Roman"/>
          <w:sz w:val="28"/>
          <w:szCs w:val="28"/>
          <w:lang w:val="en-US"/>
        </w:rPr>
        <w:t>The gas residence time is defined by the following expression:</w:t>
      </w:r>
    </w:p>
    <w:p w14:paraId="74BAC56B" w14:textId="77777777" w:rsidR="00AF3567" w:rsidRPr="009304AE" w:rsidRDefault="00AF3567" w:rsidP="00DA3131">
      <w:pPr>
        <w:jc w:val="both"/>
        <w:rPr>
          <w:sz w:val="28"/>
          <w:szCs w:val="28"/>
          <w:lang w:val="kk-KZ"/>
        </w:rPr>
      </w:pPr>
    </w:p>
    <w:p w14:paraId="3C349E7F" w14:textId="43FB9E8D" w:rsidR="00AF3567" w:rsidRPr="009304AE" w:rsidRDefault="00AF3567" w:rsidP="00DA3131">
      <w:pPr>
        <w:tabs>
          <w:tab w:val="center" w:pos="4820"/>
          <w:tab w:val="right" w:pos="9639"/>
        </w:tabs>
        <w:jc w:val="center"/>
        <w:rPr>
          <w:i/>
          <w:sz w:val="28"/>
          <w:szCs w:val="28"/>
          <w:lang w:val="kk-KZ"/>
        </w:rPr>
      </w:pPr>
      <w:r>
        <w:rPr>
          <w:sz w:val="28"/>
          <w:szCs w:val="28"/>
          <w:lang w:val="kk-KZ"/>
        </w:rPr>
        <w:tab/>
      </w:r>
      <m:oMath>
        <m:f>
          <m:fPr>
            <m:ctrlPr>
              <w:rPr>
                <w:rFonts w:ascii="Cambria Math" w:hAnsi="Cambria Math"/>
                <w:i/>
                <w:sz w:val="28"/>
                <w:szCs w:val="28"/>
                <w:lang w:val="kk-KZ"/>
              </w:rPr>
            </m:ctrlPr>
          </m:fPr>
          <m:num>
            <m:r>
              <w:rPr>
                <w:rFonts w:ascii="Cambria Math" w:hAnsi="Cambria Math"/>
                <w:sz w:val="28"/>
                <w:szCs w:val="28"/>
                <w:lang w:val="kk-KZ"/>
              </w:rPr>
              <m:t>d</m:t>
            </m:r>
            <m:sSub>
              <m:sSubPr>
                <m:ctrlPr>
                  <w:rPr>
                    <w:rFonts w:ascii="Cambria Math" w:hAnsi="Cambria Math"/>
                    <w:i/>
                    <w:sz w:val="28"/>
                    <w:szCs w:val="28"/>
                    <w:lang w:val="kk-KZ"/>
                  </w:rPr>
                </m:ctrlPr>
              </m:sSubPr>
              <m:e>
                <m:r>
                  <w:rPr>
                    <w:rFonts w:ascii="Cambria Math" w:hAnsi="Cambria Math"/>
                    <w:sz w:val="28"/>
                    <w:szCs w:val="28"/>
                    <w:lang w:val="kk-KZ"/>
                  </w:rPr>
                  <m:t>τ</m:t>
                </m:r>
              </m:e>
              <m:sub>
                <m:r>
                  <w:rPr>
                    <w:rFonts w:ascii="Cambria Math" w:hAnsi="Cambria Math"/>
                    <w:sz w:val="28"/>
                    <w:szCs w:val="28"/>
                    <w:lang w:val="kk-KZ"/>
                  </w:rPr>
                  <m:t>g</m:t>
                </m:r>
              </m:sub>
            </m:sSub>
          </m:num>
          <m:den>
            <m:r>
              <w:rPr>
                <w:rFonts w:ascii="Cambria Math" w:hAnsi="Cambria Math"/>
                <w:sz w:val="28"/>
                <w:szCs w:val="28"/>
                <w:lang w:val="kk-KZ"/>
              </w:rPr>
              <m:t>dx</m:t>
            </m:r>
          </m:den>
        </m:f>
        <m:r>
          <w:rPr>
            <w:rFonts w:ascii="Cambria Math" w:hAnsi="Cambria Math"/>
            <w:sz w:val="28"/>
            <w:szCs w:val="28"/>
            <w:lang w:val="kk-KZ"/>
          </w:rPr>
          <m:t>=</m:t>
        </m:r>
        <m:f>
          <m:fPr>
            <m:ctrlPr>
              <w:rPr>
                <w:rFonts w:ascii="Cambria Math" w:hAnsi="Cambria Math"/>
                <w:i/>
                <w:sz w:val="28"/>
                <w:szCs w:val="28"/>
                <w:lang w:val="kk-KZ"/>
              </w:rPr>
            </m:ctrlPr>
          </m:fPr>
          <m:num>
            <m:r>
              <w:rPr>
                <w:rFonts w:ascii="Cambria Math" w:hAnsi="Cambria Math"/>
                <w:sz w:val="28"/>
                <w:szCs w:val="28"/>
                <w:lang w:val="kk-KZ"/>
              </w:rPr>
              <m:t>1</m:t>
            </m:r>
          </m:num>
          <m:den>
            <m:sSub>
              <m:sSubPr>
                <m:ctrlPr>
                  <w:rPr>
                    <w:rFonts w:ascii="Cambria Math" w:hAnsi="Cambria Math"/>
                    <w:i/>
                    <w:sz w:val="28"/>
                    <w:szCs w:val="28"/>
                    <w:lang w:val="kk-KZ"/>
                  </w:rPr>
                </m:ctrlPr>
              </m:sSubPr>
              <m:e>
                <m:r>
                  <w:rPr>
                    <w:rFonts w:ascii="Cambria Math" w:hAnsi="Cambria Math"/>
                    <w:sz w:val="28"/>
                    <w:szCs w:val="28"/>
                    <w:lang w:val="kk-KZ"/>
                  </w:rPr>
                  <m:t>ϑ</m:t>
                </m:r>
              </m:e>
              <m:sub>
                <m:r>
                  <w:rPr>
                    <w:rFonts w:ascii="Cambria Math" w:hAnsi="Cambria Math"/>
                    <w:sz w:val="28"/>
                    <w:szCs w:val="28"/>
                    <w:lang w:val="kk-KZ"/>
                  </w:rPr>
                  <m:t>g</m:t>
                </m:r>
              </m:sub>
            </m:sSub>
          </m:den>
        </m:f>
      </m:oMath>
      <w:r w:rsidR="009528BC">
        <w:rPr>
          <w:sz w:val="28"/>
          <w:szCs w:val="28"/>
          <w:lang w:val="en-US"/>
        </w:rPr>
        <w:t>.</w:t>
      </w:r>
      <w:r>
        <w:rPr>
          <w:i/>
          <w:sz w:val="28"/>
          <w:szCs w:val="28"/>
          <w:lang w:val="kk-KZ"/>
        </w:rPr>
        <w:tab/>
      </w:r>
      <w:r w:rsidR="00F273FB">
        <w:rPr>
          <w:sz w:val="28"/>
          <w:szCs w:val="28"/>
          <w:lang w:val="en-US"/>
        </w:rPr>
        <w:t>(3.9</w:t>
      </w:r>
      <w:r>
        <w:rPr>
          <w:sz w:val="28"/>
          <w:szCs w:val="28"/>
          <w:lang w:val="en-US"/>
        </w:rPr>
        <w:t>)</w:t>
      </w:r>
    </w:p>
    <w:p w14:paraId="49B13518" w14:textId="77777777" w:rsidR="00AF3567" w:rsidRPr="00AF3567" w:rsidRDefault="00AF3567" w:rsidP="00DA3131">
      <w:pPr>
        <w:jc w:val="both"/>
        <w:rPr>
          <w:sz w:val="28"/>
          <w:szCs w:val="28"/>
          <w:lang w:val="kk-KZ"/>
        </w:rPr>
      </w:pPr>
    </w:p>
    <w:p w14:paraId="2E4EB415" w14:textId="36601ED9" w:rsidR="00854738" w:rsidRPr="00AF3567" w:rsidRDefault="00467BE6" w:rsidP="00845E79">
      <w:pPr>
        <w:pStyle w:val="a5"/>
        <w:numPr>
          <w:ilvl w:val="0"/>
          <w:numId w:val="13"/>
        </w:numPr>
        <w:tabs>
          <w:tab w:val="left" w:pos="993"/>
        </w:tabs>
        <w:spacing w:after="0"/>
        <w:ind w:left="0" w:firstLine="709"/>
        <w:jc w:val="both"/>
        <w:rPr>
          <w:rFonts w:ascii="Times New Roman" w:hAnsi="Times New Roman" w:cs="Times New Roman"/>
          <w:sz w:val="28"/>
          <w:szCs w:val="28"/>
          <w:lang w:val="kk-KZ"/>
        </w:rPr>
      </w:pPr>
      <w:r w:rsidRPr="00467BE6">
        <w:rPr>
          <w:rFonts w:ascii="Times New Roman" w:hAnsi="Times New Roman" w:cs="Times New Roman"/>
          <w:sz w:val="28"/>
          <w:szCs w:val="28"/>
          <w:lang w:val="en-US"/>
        </w:rPr>
        <w:t>The residence time of solid particles is given by the following expression:</w:t>
      </w:r>
    </w:p>
    <w:p w14:paraId="1C5F65B8" w14:textId="77777777" w:rsidR="00854738" w:rsidRPr="009304AE" w:rsidRDefault="00854738" w:rsidP="00DA3131">
      <w:pPr>
        <w:rPr>
          <w:sz w:val="28"/>
          <w:szCs w:val="28"/>
          <w:lang w:val="kk-KZ"/>
        </w:rPr>
      </w:pPr>
    </w:p>
    <w:p w14:paraId="12CE0064" w14:textId="2F7FA1DC" w:rsidR="00854738" w:rsidRPr="009304AE" w:rsidRDefault="00854738" w:rsidP="00DA3131">
      <w:pPr>
        <w:tabs>
          <w:tab w:val="center" w:pos="4820"/>
          <w:tab w:val="right" w:pos="9639"/>
        </w:tabs>
        <w:jc w:val="center"/>
        <w:rPr>
          <w:i/>
          <w:sz w:val="28"/>
          <w:szCs w:val="28"/>
          <w:lang w:val="kk-KZ"/>
        </w:rPr>
      </w:pPr>
      <w:r>
        <w:rPr>
          <w:sz w:val="28"/>
          <w:szCs w:val="28"/>
          <w:lang w:val="kk-KZ"/>
        </w:rPr>
        <w:tab/>
      </w:r>
      <m:oMath>
        <m:f>
          <m:fPr>
            <m:ctrlPr>
              <w:rPr>
                <w:rFonts w:ascii="Cambria Math" w:hAnsi="Cambria Math"/>
                <w:i/>
                <w:sz w:val="28"/>
                <w:szCs w:val="28"/>
                <w:lang w:val="kk-KZ"/>
              </w:rPr>
            </m:ctrlPr>
          </m:fPr>
          <m:num>
            <m:r>
              <w:rPr>
                <w:rFonts w:ascii="Cambria Math" w:hAnsi="Cambria Math"/>
                <w:sz w:val="28"/>
                <w:szCs w:val="28"/>
                <w:lang w:val="kk-KZ"/>
              </w:rPr>
              <m:t>d</m:t>
            </m:r>
            <m:sSub>
              <m:sSubPr>
                <m:ctrlPr>
                  <w:rPr>
                    <w:rFonts w:ascii="Cambria Math" w:hAnsi="Cambria Math"/>
                    <w:i/>
                    <w:sz w:val="28"/>
                    <w:szCs w:val="28"/>
                    <w:lang w:val="kk-KZ"/>
                  </w:rPr>
                </m:ctrlPr>
              </m:sSubPr>
              <m:e>
                <m:r>
                  <w:rPr>
                    <w:rFonts w:ascii="Cambria Math" w:hAnsi="Cambria Math"/>
                    <w:sz w:val="28"/>
                    <w:szCs w:val="28"/>
                    <w:lang w:val="kk-KZ"/>
                  </w:rPr>
                  <m:t>τ</m:t>
                </m:r>
              </m:e>
              <m:sub>
                <m:r>
                  <w:rPr>
                    <w:rFonts w:ascii="Cambria Math" w:hAnsi="Cambria Math"/>
                    <w:sz w:val="28"/>
                    <w:szCs w:val="28"/>
                    <w:lang w:val="kk-KZ"/>
                  </w:rPr>
                  <m:t>sl</m:t>
                </m:r>
              </m:sub>
            </m:sSub>
          </m:num>
          <m:den>
            <m:r>
              <w:rPr>
                <w:rFonts w:ascii="Cambria Math" w:hAnsi="Cambria Math"/>
                <w:sz w:val="28"/>
                <w:szCs w:val="28"/>
                <w:lang w:val="kk-KZ"/>
              </w:rPr>
              <m:t>dx</m:t>
            </m:r>
          </m:den>
        </m:f>
        <m:r>
          <w:rPr>
            <w:rFonts w:ascii="Cambria Math" w:hAnsi="Cambria Math"/>
            <w:sz w:val="28"/>
            <w:szCs w:val="28"/>
            <w:lang w:val="kk-KZ"/>
          </w:rPr>
          <m:t>=</m:t>
        </m:r>
        <m:f>
          <m:fPr>
            <m:ctrlPr>
              <w:rPr>
                <w:rFonts w:ascii="Cambria Math" w:hAnsi="Cambria Math"/>
                <w:i/>
                <w:sz w:val="28"/>
                <w:szCs w:val="28"/>
                <w:lang w:val="kk-KZ"/>
              </w:rPr>
            </m:ctrlPr>
          </m:fPr>
          <m:num>
            <m:r>
              <w:rPr>
                <w:rFonts w:ascii="Cambria Math" w:hAnsi="Cambria Math"/>
                <w:sz w:val="28"/>
                <w:szCs w:val="28"/>
                <w:lang w:val="kk-KZ"/>
              </w:rPr>
              <m:t>1</m:t>
            </m:r>
          </m:num>
          <m:den>
            <m:sSub>
              <m:sSubPr>
                <m:ctrlPr>
                  <w:rPr>
                    <w:rFonts w:ascii="Cambria Math" w:hAnsi="Cambria Math"/>
                    <w:i/>
                    <w:sz w:val="28"/>
                    <w:szCs w:val="28"/>
                    <w:lang w:val="kk-KZ"/>
                  </w:rPr>
                </m:ctrlPr>
              </m:sSubPr>
              <m:e>
                <m:r>
                  <w:rPr>
                    <w:rFonts w:ascii="Cambria Math" w:hAnsi="Cambria Math"/>
                    <w:sz w:val="28"/>
                    <w:szCs w:val="28"/>
                    <w:lang w:val="kk-KZ"/>
                  </w:rPr>
                  <m:t>ϑ</m:t>
                </m:r>
              </m:e>
              <m:sub>
                <m:r>
                  <w:rPr>
                    <w:rFonts w:ascii="Cambria Math" w:hAnsi="Cambria Math"/>
                    <w:sz w:val="28"/>
                    <w:szCs w:val="28"/>
                    <w:lang w:val="kk-KZ"/>
                  </w:rPr>
                  <m:t>sl</m:t>
                </m:r>
              </m:sub>
            </m:sSub>
          </m:den>
        </m:f>
      </m:oMath>
      <w:r w:rsidR="009528BC">
        <w:rPr>
          <w:sz w:val="28"/>
          <w:szCs w:val="28"/>
          <w:lang w:val="en-US"/>
        </w:rPr>
        <w:t>.</w:t>
      </w:r>
      <w:r>
        <w:rPr>
          <w:i/>
          <w:sz w:val="28"/>
          <w:szCs w:val="28"/>
          <w:lang w:val="kk-KZ"/>
        </w:rPr>
        <w:tab/>
      </w:r>
      <w:r w:rsidR="00F273FB">
        <w:rPr>
          <w:sz w:val="28"/>
          <w:szCs w:val="28"/>
          <w:lang w:val="en-US"/>
        </w:rPr>
        <w:t>(3.10</w:t>
      </w:r>
      <w:r>
        <w:rPr>
          <w:sz w:val="28"/>
          <w:szCs w:val="28"/>
          <w:lang w:val="en-US"/>
        </w:rPr>
        <w:t>)</w:t>
      </w:r>
    </w:p>
    <w:p w14:paraId="03F1A6D1" w14:textId="77777777" w:rsidR="00854738" w:rsidRPr="009304AE" w:rsidRDefault="00854738" w:rsidP="00DA3131">
      <w:pPr>
        <w:rPr>
          <w:sz w:val="28"/>
          <w:szCs w:val="28"/>
          <w:lang w:val="kk-KZ"/>
        </w:rPr>
      </w:pPr>
    </w:p>
    <w:p w14:paraId="68995306" w14:textId="77777777" w:rsidR="00854738" w:rsidRPr="009304AE" w:rsidRDefault="00854738" w:rsidP="007B7CB1">
      <w:pPr>
        <w:ind w:firstLine="709"/>
        <w:jc w:val="both"/>
        <w:rPr>
          <w:i/>
          <w:sz w:val="28"/>
          <w:szCs w:val="28"/>
          <w:lang w:val="kk-KZ"/>
        </w:rPr>
      </w:pPr>
      <w:r w:rsidRPr="009304AE">
        <w:rPr>
          <w:sz w:val="28"/>
          <w:szCs w:val="28"/>
          <w:lang w:val="kk-KZ"/>
        </w:rPr>
        <w:t>From equations (</w:t>
      </w:r>
      <w:r w:rsidR="00B004AC" w:rsidRPr="00D43712">
        <w:rPr>
          <w:sz w:val="28"/>
          <w:szCs w:val="28"/>
          <w:lang w:val="kk-KZ"/>
        </w:rPr>
        <w:t>3.</w:t>
      </w:r>
      <w:r w:rsidR="00F273FB">
        <w:rPr>
          <w:sz w:val="28"/>
          <w:szCs w:val="28"/>
          <w:lang w:val="kk-KZ"/>
        </w:rPr>
        <w:t>4</w:t>
      </w:r>
      <w:r w:rsidRPr="009304AE">
        <w:rPr>
          <w:sz w:val="28"/>
          <w:szCs w:val="28"/>
          <w:lang w:val="kk-KZ"/>
        </w:rPr>
        <w:t>) and (</w:t>
      </w:r>
      <w:r w:rsidR="00F273FB">
        <w:rPr>
          <w:sz w:val="28"/>
          <w:szCs w:val="28"/>
          <w:lang w:val="kk-KZ"/>
        </w:rPr>
        <w:t>3.5</w:t>
      </w:r>
      <w:r w:rsidRPr="009304AE">
        <w:rPr>
          <w:sz w:val="28"/>
          <w:szCs w:val="28"/>
          <w:lang w:val="kk-KZ"/>
        </w:rPr>
        <w:t>), one can find obvious expressions for</w:t>
      </w:r>
      <w:r w:rsidRPr="009304AE">
        <w:rPr>
          <w:sz w:val="28"/>
          <w:szCs w:val="28"/>
          <w:lang w:val="en-US"/>
        </w:rPr>
        <w:t xml:space="preserve"> </w:t>
      </w:r>
      <m:oMath>
        <m:f>
          <m:fPr>
            <m:ctrlPr>
              <w:rPr>
                <w:rFonts w:ascii="Cambria Math" w:hAnsi="Cambria Math"/>
                <w:i/>
                <w:sz w:val="28"/>
                <w:szCs w:val="28"/>
                <w:lang w:val="kk-KZ"/>
              </w:rPr>
            </m:ctrlPr>
          </m:fPr>
          <m:num>
            <m:r>
              <w:rPr>
                <w:rFonts w:ascii="Cambria Math" w:hAnsi="Cambria Math"/>
                <w:sz w:val="28"/>
                <w:szCs w:val="28"/>
                <w:lang w:val="kk-KZ"/>
              </w:rPr>
              <m:t>d</m:t>
            </m:r>
            <m:sSub>
              <m:sSubPr>
                <m:ctrlPr>
                  <w:rPr>
                    <w:rFonts w:ascii="Cambria Math" w:hAnsi="Cambria Math"/>
                    <w:i/>
                    <w:sz w:val="28"/>
                    <w:szCs w:val="28"/>
                    <w:lang w:val="kk-KZ"/>
                  </w:rPr>
                </m:ctrlPr>
              </m:sSubPr>
              <m:e>
                <m:r>
                  <w:rPr>
                    <w:rFonts w:ascii="Cambria Math" w:hAnsi="Cambria Math"/>
                    <w:sz w:val="28"/>
                    <w:szCs w:val="28"/>
                    <w:lang w:val="kk-KZ"/>
                  </w:rPr>
                  <m:t>υ</m:t>
                </m:r>
              </m:e>
              <m:sub>
                <m:r>
                  <w:rPr>
                    <w:rFonts w:ascii="Cambria Math" w:hAnsi="Cambria Math"/>
                    <w:sz w:val="28"/>
                    <w:szCs w:val="28"/>
                    <w:lang w:val="kk-KZ"/>
                  </w:rPr>
                  <m:t>g</m:t>
                </m:r>
              </m:sub>
            </m:sSub>
          </m:num>
          <m:den>
            <m:r>
              <w:rPr>
                <w:rFonts w:ascii="Cambria Math" w:hAnsi="Cambria Math"/>
                <w:sz w:val="28"/>
                <w:szCs w:val="28"/>
                <w:lang w:val="kk-KZ"/>
              </w:rPr>
              <m:t>dx</m:t>
            </m:r>
          </m:den>
        </m:f>
      </m:oMath>
      <w:r w:rsidRPr="009304AE">
        <w:rPr>
          <w:sz w:val="28"/>
          <w:szCs w:val="28"/>
          <w:lang w:val="en-US"/>
        </w:rPr>
        <w:t xml:space="preserve"> </w:t>
      </w:r>
      <w:r w:rsidRPr="009304AE">
        <w:rPr>
          <w:sz w:val="28"/>
          <w:szCs w:val="28"/>
          <w:lang w:val="kk-KZ"/>
        </w:rPr>
        <w:t>a</w:t>
      </w:r>
      <w:r w:rsidRPr="009304AE">
        <w:rPr>
          <w:sz w:val="28"/>
          <w:szCs w:val="28"/>
          <w:lang w:val="en-US"/>
        </w:rPr>
        <w:t xml:space="preserve">nd </w:t>
      </w:r>
      <m:oMath>
        <m:f>
          <m:fPr>
            <m:ctrlPr>
              <w:rPr>
                <w:rFonts w:ascii="Cambria Math" w:hAnsi="Cambria Math"/>
                <w:i/>
                <w:sz w:val="28"/>
                <w:szCs w:val="28"/>
                <w:lang w:val="kk-KZ"/>
              </w:rPr>
            </m:ctrlPr>
          </m:fPr>
          <m:num>
            <m:r>
              <w:rPr>
                <w:rFonts w:ascii="Cambria Math" w:hAnsi="Cambria Math"/>
                <w:sz w:val="28"/>
                <w:szCs w:val="28"/>
                <w:lang w:val="kk-KZ"/>
              </w:rPr>
              <m:t>d</m:t>
            </m:r>
            <m:sSub>
              <m:sSubPr>
                <m:ctrlPr>
                  <w:rPr>
                    <w:rFonts w:ascii="Cambria Math" w:hAnsi="Cambria Math"/>
                    <w:i/>
                    <w:sz w:val="28"/>
                    <w:szCs w:val="28"/>
                    <w:lang w:val="kk-KZ"/>
                  </w:rPr>
                </m:ctrlPr>
              </m:sSubPr>
              <m:e>
                <m:r>
                  <w:rPr>
                    <w:rFonts w:ascii="Cambria Math" w:hAnsi="Cambria Math"/>
                    <w:sz w:val="28"/>
                    <w:szCs w:val="28"/>
                    <w:lang w:val="kk-KZ"/>
                  </w:rPr>
                  <m:t>T</m:t>
                </m:r>
              </m:e>
              <m:sub>
                <m:r>
                  <w:rPr>
                    <w:rFonts w:ascii="Cambria Math" w:hAnsi="Cambria Math"/>
                    <w:sz w:val="28"/>
                    <w:szCs w:val="28"/>
                    <w:lang w:val="kk-KZ"/>
                  </w:rPr>
                  <m:t>g</m:t>
                </m:r>
              </m:sub>
            </m:sSub>
          </m:num>
          <m:den>
            <m:r>
              <w:rPr>
                <w:rFonts w:ascii="Cambria Math" w:hAnsi="Cambria Math"/>
                <w:sz w:val="28"/>
                <w:szCs w:val="28"/>
                <w:lang w:val="kk-KZ"/>
              </w:rPr>
              <m:t>dx</m:t>
            </m:r>
          </m:den>
        </m:f>
      </m:oMath>
      <w:r w:rsidRPr="009304AE">
        <w:rPr>
          <w:sz w:val="28"/>
          <w:szCs w:val="28"/>
          <w:lang w:val="kk-KZ"/>
        </w:rPr>
        <w:t>:</w:t>
      </w:r>
    </w:p>
    <w:p w14:paraId="5D1308BC" w14:textId="77777777" w:rsidR="00854738" w:rsidRPr="009304AE" w:rsidRDefault="00854738" w:rsidP="00DA3131">
      <w:pPr>
        <w:rPr>
          <w:sz w:val="28"/>
          <w:szCs w:val="28"/>
          <w:lang w:val="kk-KZ"/>
        </w:rPr>
      </w:pPr>
    </w:p>
    <w:p w14:paraId="3E43024B" w14:textId="20179B3A" w:rsidR="00854738" w:rsidRPr="009528BC" w:rsidRDefault="009C134B" w:rsidP="00DA3131">
      <w:pPr>
        <w:tabs>
          <w:tab w:val="center" w:pos="4820"/>
          <w:tab w:val="right" w:pos="9639"/>
        </w:tabs>
        <w:jc w:val="center"/>
        <w:rPr>
          <w:sz w:val="28"/>
          <w:szCs w:val="28"/>
          <w:lang w:val="kk-KZ"/>
        </w:rPr>
      </w:pPr>
      <m:oMath>
        <m:f>
          <m:fPr>
            <m:ctrlPr>
              <w:rPr>
                <w:rFonts w:ascii="Cambria Math" w:hAnsi="Cambria Math"/>
                <w:i/>
                <w:sz w:val="32"/>
                <w:szCs w:val="32"/>
                <w:lang w:val="kk-KZ"/>
              </w:rPr>
            </m:ctrlPr>
          </m:fPr>
          <m:num>
            <m:r>
              <w:rPr>
                <w:rFonts w:ascii="Cambria Math" w:hAnsi="Cambria Math"/>
                <w:sz w:val="32"/>
                <w:szCs w:val="32"/>
                <w:lang w:val="kk-KZ"/>
              </w:rPr>
              <m:t>d</m:t>
            </m:r>
            <m:sSub>
              <m:sSubPr>
                <m:ctrlPr>
                  <w:rPr>
                    <w:rFonts w:ascii="Cambria Math" w:hAnsi="Cambria Math"/>
                    <w:i/>
                    <w:sz w:val="32"/>
                    <w:szCs w:val="32"/>
                    <w:lang w:val="kk-KZ"/>
                  </w:rPr>
                </m:ctrlPr>
              </m:sSubPr>
              <m:e>
                <m:r>
                  <w:rPr>
                    <w:rFonts w:ascii="Cambria Math" w:hAnsi="Cambria Math"/>
                    <w:sz w:val="32"/>
                    <w:szCs w:val="32"/>
                    <w:lang w:val="kk-KZ"/>
                  </w:rPr>
                  <m:t>υ</m:t>
                </m:r>
              </m:e>
              <m:sub>
                <m:r>
                  <w:rPr>
                    <w:rFonts w:ascii="Cambria Math" w:hAnsi="Cambria Math"/>
                    <w:sz w:val="32"/>
                    <w:szCs w:val="32"/>
                    <w:lang w:val="kk-KZ"/>
                  </w:rPr>
                  <m:t>g</m:t>
                </m:r>
              </m:sub>
            </m:sSub>
          </m:num>
          <m:den>
            <m:r>
              <w:rPr>
                <w:rFonts w:ascii="Cambria Math" w:hAnsi="Cambria Math"/>
                <w:sz w:val="32"/>
                <w:szCs w:val="32"/>
                <w:lang w:val="kk-KZ"/>
              </w:rPr>
              <m:t>dx</m:t>
            </m:r>
          </m:den>
        </m:f>
        <m:r>
          <w:rPr>
            <w:rFonts w:ascii="Cambria Math" w:hAnsi="Cambria Math"/>
            <w:sz w:val="32"/>
            <w:szCs w:val="32"/>
            <w:lang w:val="kk-KZ"/>
          </w:rPr>
          <m:t>=</m:t>
        </m:r>
        <m:f>
          <m:fPr>
            <m:ctrlPr>
              <w:rPr>
                <w:rFonts w:ascii="Cambria Math" w:hAnsi="Cambria Math"/>
                <w:i/>
                <w:sz w:val="32"/>
                <w:szCs w:val="32"/>
                <w:lang w:val="kk-KZ"/>
              </w:rPr>
            </m:ctrlPr>
          </m:fPr>
          <m:num>
            <m:sSub>
              <m:sSubPr>
                <m:ctrlPr>
                  <w:rPr>
                    <w:rFonts w:ascii="Cambria Math" w:hAnsi="Cambria Math"/>
                    <w:i/>
                    <w:sz w:val="32"/>
                    <w:szCs w:val="32"/>
                    <w:lang w:val="kk-KZ"/>
                  </w:rPr>
                </m:ctrlPr>
              </m:sSubPr>
              <m:e>
                <m:r>
                  <w:rPr>
                    <w:rFonts w:ascii="Cambria Math" w:hAnsi="Cambria Math"/>
                    <w:sz w:val="32"/>
                    <w:szCs w:val="32"/>
                    <w:lang w:val="kk-KZ"/>
                  </w:rPr>
                  <m:t>b</m:t>
                </m:r>
              </m:e>
              <m:sub>
                <m:r>
                  <w:rPr>
                    <w:rFonts w:ascii="Cambria Math" w:hAnsi="Cambria Math"/>
                    <w:sz w:val="32"/>
                    <w:szCs w:val="32"/>
                    <w:lang w:val="kk-KZ"/>
                  </w:rPr>
                  <m:t>1</m:t>
                </m:r>
              </m:sub>
            </m:sSub>
            <m:sSub>
              <m:sSubPr>
                <m:ctrlPr>
                  <w:rPr>
                    <w:rFonts w:ascii="Cambria Math" w:hAnsi="Cambria Math"/>
                    <w:i/>
                    <w:sz w:val="32"/>
                    <w:szCs w:val="32"/>
                    <w:lang w:val="kk-KZ"/>
                  </w:rPr>
                </m:ctrlPr>
              </m:sSubPr>
              <m:e>
                <m:r>
                  <w:rPr>
                    <w:rFonts w:ascii="Cambria Math" w:hAnsi="Cambria Math"/>
                    <w:sz w:val="32"/>
                    <w:szCs w:val="32"/>
                    <w:lang w:val="kk-KZ"/>
                  </w:rPr>
                  <m:t>a</m:t>
                </m:r>
              </m:e>
              <m:sub>
                <m:r>
                  <w:rPr>
                    <w:rFonts w:ascii="Cambria Math" w:hAnsi="Cambria Math"/>
                    <w:sz w:val="32"/>
                    <w:szCs w:val="32"/>
                    <w:lang w:val="kk-KZ"/>
                  </w:rPr>
                  <m:t>22</m:t>
                </m:r>
              </m:sub>
            </m:sSub>
            <m:r>
              <w:rPr>
                <w:rFonts w:ascii="Cambria Math" w:hAnsi="Cambria Math"/>
                <w:sz w:val="32"/>
                <w:szCs w:val="32"/>
                <w:lang w:val="kk-KZ"/>
              </w:rPr>
              <m:t>-</m:t>
            </m:r>
            <m:sSub>
              <m:sSubPr>
                <m:ctrlPr>
                  <w:rPr>
                    <w:rFonts w:ascii="Cambria Math" w:hAnsi="Cambria Math"/>
                    <w:i/>
                    <w:sz w:val="32"/>
                    <w:szCs w:val="32"/>
                    <w:lang w:val="kk-KZ"/>
                  </w:rPr>
                </m:ctrlPr>
              </m:sSubPr>
              <m:e>
                <m:r>
                  <w:rPr>
                    <w:rFonts w:ascii="Cambria Math" w:hAnsi="Cambria Math"/>
                    <w:sz w:val="32"/>
                    <w:szCs w:val="32"/>
                    <w:lang w:val="kk-KZ"/>
                  </w:rPr>
                  <m:t>b</m:t>
                </m:r>
              </m:e>
              <m:sub>
                <m:r>
                  <w:rPr>
                    <w:rFonts w:ascii="Cambria Math" w:hAnsi="Cambria Math"/>
                    <w:sz w:val="32"/>
                    <w:szCs w:val="32"/>
                    <w:lang w:val="kk-KZ"/>
                  </w:rPr>
                  <m:t>2</m:t>
                </m:r>
              </m:sub>
            </m:sSub>
            <m:sSub>
              <m:sSubPr>
                <m:ctrlPr>
                  <w:rPr>
                    <w:rFonts w:ascii="Cambria Math" w:hAnsi="Cambria Math"/>
                    <w:i/>
                    <w:sz w:val="32"/>
                    <w:szCs w:val="32"/>
                    <w:lang w:val="kk-KZ"/>
                  </w:rPr>
                </m:ctrlPr>
              </m:sSubPr>
              <m:e>
                <m:r>
                  <w:rPr>
                    <w:rFonts w:ascii="Cambria Math" w:hAnsi="Cambria Math"/>
                    <w:sz w:val="32"/>
                    <w:szCs w:val="32"/>
                    <w:lang w:val="kk-KZ"/>
                  </w:rPr>
                  <m:t>a</m:t>
                </m:r>
              </m:e>
              <m:sub>
                <m:r>
                  <w:rPr>
                    <w:rFonts w:ascii="Cambria Math" w:hAnsi="Cambria Math"/>
                    <w:sz w:val="32"/>
                    <w:szCs w:val="32"/>
                    <w:lang w:val="kk-KZ"/>
                  </w:rPr>
                  <m:t>12</m:t>
                </m:r>
              </m:sub>
            </m:sSub>
          </m:num>
          <m:den>
            <m:sSub>
              <m:sSubPr>
                <m:ctrlPr>
                  <w:rPr>
                    <w:rFonts w:ascii="Cambria Math" w:hAnsi="Cambria Math"/>
                    <w:i/>
                    <w:sz w:val="32"/>
                    <w:szCs w:val="32"/>
                    <w:lang w:val="kk-KZ"/>
                  </w:rPr>
                </m:ctrlPr>
              </m:sSubPr>
              <m:e>
                <m:r>
                  <w:rPr>
                    <w:rFonts w:ascii="Cambria Math" w:hAnsi="Cambria Math"/>
                    <w:sz w:val="32"/>
                    <w:szCs w:val="32"/>
                    <w:lang w:val="kk-KZ"/>
                  </w:rPr>
                  <m:t>a</m:t>
                </m:r>
              </m:e>
              <m:sub>
                <m:r>
                  <w:rPr>
                    <w:rFonts w:ascii="Cambria Math" w:hAnsi="Cambria Math"/>
                    <w:sz w:val="32"/>
                    <w:szCs w:val="32"/>
                    <w:lang w:val="kk-KZ"/>
                  </w:rPr>
                  <m:t>11</m:t>
                </m:r>
              </m:sub>
            </m:sSub>
            <m:sSub>
              <m:sSubPr>
                <m:ctrlPr>
                  <w:rPr>
                    <w:rFonts w:ascii="Cambria Math" w:hAnsi="Cambria Math"/>
                    <w:i/>
                    <w:sz w:val="32"/>
                    <w:szCs w:val="32"/>
                    <w:lang w:val="kk-KZ"/>
                  </w:rPr>
                </m:ctrlPr>
              </m:sSubPr>
              <m:e>
                <m:r>
                  <w:rPr>
                    <w:rFonts w:ascii="Cambria Math" w:hAnsi="Cambria Math"/>
                    <w:sz w:val="32"/>
                    <w:szCs w:val="32"/>
                    <w:lang w:val="kk-KZ"/>
                  </w:rPr>
                  <m:t>a</m:t>
                </m:r>
              </m:e>
              <m:sub>
                <m:r>
                  <w:rPr>
                    <w:rFonts w:ascii="Cambria Math" w:hAnsi="Cambria Math"/>
                    <w:sz w:val="32"/>
                    <w:szCs w:val="32"/>
                    <w:lang w:val="kk-KZ"/>
                  </w:rPr>
                  <m:t>22</m:t>
                </m:r>
              </m:sub>
            </m:sSub>
            <m:r>
              <w:rPr>
                <w:rFonts w:ascii="Cambria Math" w:hAnsi="Cambria Math"/>
                <w:sz w:val="32"/>
                <w:szCs w:val="32"/>
                <w:lang w:val="kk-KZ"/>
              </w:rPr>
              <m:t>-</m:t>
            </m:r>
            <m:sSub>
              <m:sSubPr>
                <m:ctrlPr>
                  <w:rPr>
                    <w:rFonts w:ascii="Cambria Math" w:hAnsi="Cambria Math"/>
                    <w:i/>
                    <w:sz w:val="32"/>
                    <w:szCs w:val="32"/>
                    <w:lang w:val="kk-KZ"/>
                  </w:rPr>
                </m:ctrlPr>
              </m:sSubPr>
              <m:e>
                <m:r>
                  <w:rPr>
                    <w:rFonts w:ascii="Cambria Math" w:hAnsi="Cambria Math"/>
                    <w:sz w:val="32"/>
                    <w:szCs w:val="32"/>
                    <w:lang w:val="kk-KZ"/>
                  </w:rPr>
                  <m:t>a</m:t>
                </m:r>
              </m:e>
              <m:sub>
                <m:r>
                  <w:rPr>
                    <w:rFonts w:ascii="Cambria Math" w:hAnsi="Cambria Math"/>
                    <w:sz w:val="32"/>
                    <w:szCs w:val="32"/>
                    <w:lang w:val="kk-KZ"/>
                  </w:rPr>
                  <m:t>12</m:t>
                </m:r>
              </m:sub>
            </m:sSub>
            <m:sSub>
              <m:sSubPr>
                <m:ctrlPr>
                  <w:rPr>
                    <w:rFonts w:ascii="Cambria Math" w:hAnsi="Cambria Math"/>
                    <w:i/>
                    <w:sz w:val="32"/>
                    <w:szCs w:val="32"/>
                    <w:lang w:val="kk-KZ"/>
                  </w:rPr>
                </m:ctrlPr>
              </m:sSubPr>
              <m:e>
                <m:r>
                  <w:rPr>
                    <w:rFonts w:ascii="Cambria Math" w:hAnsi="Cambria Math"/>
                    <w:sz w:val="32"/>
                    <w:szCs w:val="32"/>
                    <w:lang w:val="kk-KZ"/>
                  </w:rPr>
                  <m:t>a</m:t>
                </m:r>
              </m:e>
              <m:sub>
                <m:r>
                  <w:rPr>
                    <w:rFonts w:ascii="Cambria Math" w:hAnsi="Cambria Math"/>
                    <w:sz w:val="32"/>
                    <w:szCs w:val="32"/>
                    <w:lang w:val="kk-KZ"/>
                  </w:rPr>
                  <m:t>21</m:t>
                </m:r>
              </m:sub>
            </m:sSub>
          </m:den>
        </m:f>
      </m:oMath>
      <w:r w:rsidR="009528BC" w:rsidRPr="009528BC">
        <w:rPr>
          <w:sz w:val="28"/>
          <w:szCs w:val="28"/>
          <w:lang w:val="kk-KZ"/>
        </w:rPr>
        <w:t>,</w:t>
      </w:r>
    </w:p>
    <w:p w14:paraId="2BBBC399" w14:textId="77777777" w:rsidR="00F273FB" w:rsidRPr="00F273FB" w:rsidRDefault="00F273FB" w:rsidP="00DA3131">
      <w:pPr>
        <w:tabs>
          <w:tab w:val="center" w:pos="4820"/>
          <w:tab w:val="right" w:pos="9639"/>
        </w:tabs>
        <w:jc w:val="center"/>
        <w:rPr>
          <w:sz w:val="28"/>
          <w:szCs w:val="28"/>
          <w:lang w:val="kk-KZ"/>
        </w:rPr>
      </w:pPr>
    </w:p>
    <w:p w14:paraId="5D4BA1F1" w14:textId="535403C1" w:rsidR="00854738" w:rsidRPr="009528BC" w:rsidRDefault="009C134B" w:rsidP="00DA3131">
      <w:pPr>
        <w:tabs>
          <w:tab w:val="center" w:pos="4820"/>
          <w:tab w:val="right" w:pos="9639"/>
        </w:tabs>
        <w:jc w:val="center"/>
        <w:rPr>
          <w:sz w:val="28"/>
          <w:szCs w:val="28"/>
          <w:lang w:val="kk-KZ"/>
        </w:rPr>
      </w:pPr>
      <m:oMath>
        <m:f>
          <m:fPr>
            <m:ctrlPr>
              <w:rPr>
                <w:rFonts w:ascii="Cambria Math" w:hAnsi="Cambria Math"/>
                <w:i/>
                <w:sz w:val="32"/>
                <w:szCs w:val="32"/>
                <w:lang w:val="kk-KZ"/>
              </w:rPr>
            </m:ctrlPr>
          </m:fPr>
          <m:num>
            <m:r>
              <w:rPr>
                <w:rFonts w:ascii="Cambria Math" w:hAnsi="Cambria Math"/>
                <w:sz w:val="32"/>
                <w:szCs w:val="32"/>
                <w:lang w:val="kk-KZ"/>
              </w:rPr>
              <m:t>d</m:t>
            </m:r>
            <m:sSub>
              <m:sSubPr>
                <m:ctrlPr>
                  <w:rPr>
                    <w:rFonts w:ascii="Cambria Math" w:hAnsi="Cambria Math"/>
                    <w:i/>
                    <w:sz w:val="32"/>
                    <w:szCs w:val="32"/>
                    <w:lang w:val="kk-KZ"/>
                  </w:rPr>
                </m:ctrlPr>
              </m:sSubPr>
              <m:e>
                <m:r>
                  <w:rPr>
                    <w:rFonts w:ascii="Cambria Math" w:hAnsi="Cambria Math"/>
                    <w:sz w:val="32"/>
                    <w:szCs w:val="32"/>
                    <w:lang w:val="kk-KZ"/>
                  </w:rPr>
                  <m:t>T</m:t>
                </m:r>
              </m:e>
              <m:sub>
                <m:r>
                  <w:rPr>
                    <w:rFonts w:ascii="Cambria Math" w:hAnsi="Cambria Math"/>
                    <w:sz w:val="32"/>
                    <w:szCs w:val="32"/>
                    <w:lang w:val="kk-KZ"/>
                  </w:rPr>
                  <m:t>g</m:t>
                </m:r>
              </m:sub>
            </m:sSub>
          </m:num>
          <m:den>
            <m:r>
              <w:rPr>
                <w:rFonts w:ascii="Cambria Math" w:hAnsi="Cambria Math"/>
                <w:sz w:val="32"/>
                <w:szCs w:val="32"/>
                <w:lang w:val="kk-KZ"/>
              </w:rPr>
              <m:t>dx</m:t>
            </m:r>
          </m:den>
        </m:f>
        <m:r>
          <w:rPr>
            <w:rFonts w:ascii="Cambria Math" w:hAnsi="Cambria Math"/>
            <w:sz w:val="32"/>
            <w:szCs w:val="32"/>
            <w:lang w:val="kk-KZ"/>
          </w:rPr>
          <m:t>=</m:t>
        </m:r>
        <m:f>
          <m:fPr>
            <m:ctrlPr>
              <w:rPr>
                <w:rFonts w:ascii="Cambria Math" w:hAnsi="Cambria Math"/>
                <w:i/>
                <w:sz w:val="32"/>
                <w:szCs w:val="32"/>
                <w:lang w:val="kk-KZ"/>
              </w:rPr>
            </m:ctrlPr>
          </m:fPr>
          <m:num>
            <m:sSub>
              <m:sSubPr>
                <m:ctrlPr>
                  <w:rPr>
                    <w:rFonts w:ascii="Cambria Math" w:hAnsi="Cambria Math"/>
                    <w:i/>
                    <w:sz w:val="32"/>
                    <w:szCs w:val="32"/>
                    <w:lang w:val="kk-KZ"/>
                  </w:rPr>
                </m:ctrlPr>
              </m:sSubPr>
              <m:e>
                <m:r>
                  <w:rPr>
                    <w:rFonts w:ascii="Cambria Math" w:hAnsi="Cambria Math"/>
                    <w:sz w:val="32"/>
                    <w:szCs w:val="32"/>
                    <w:lang w:val="kk-KZ"/>
                  </w:rPr>
                  <m:t>b</m:t>
                </m:r>
              </m:e>
              <m:sub>
                <m:r>
                  <w:rPr>
                    <w:rFonts w:ascii="Cambria Math" w:hAnsi="Cambria Math"/>
                    <w:sz w:val="32"/>
                    <w:szCs w:val="32"/>
                    <w:lang w:val="kk-KZ"/>
                  </w:rPr>
                  <m:t>2</m:t>
                </m:r>
              </m:sub>
            </m:sSub>
            <m:sSub>
              <m:sSubPr>
                <m:ctrlPr>
                  <w:rPr>
                    <w:rFonts w:ascii="Cambria Math" w:hAnsi="Cambria Math"/>
                    <w:i/>
                    <w:sz w:val="32"/>
                    <w:szCs w:val="32"/>
                    <w:lang w:val="kk-KZ"/>
                  </w:rPr>
                </m:ctrlPr>
              </m:sSubPr>
              <m:e>
                <m:r>
                  <w:rPr>
                    <w:rFonts w:ascii="Cambria Math" w:hAnsi="Cambria Math"/>
                    <w:sz w:val="32"/>
                    <w:szCs w:val="32"/>
                    <w:lang w:val="kk-KZ"/>
                  </w:rPr>
                  <m:t>a</m:t>
                </m:r>
              </m:e>
              <m:sub>
                <m:r>
                  <w:rPr>
                    <w:rFonts w:ascii="Cambria Math" w:hAnsi="Cambria Math"/>
                    <w:sz w:val="32"/>
                    <w:szCs w:val="32"/>
                    <w:lang w:val="kk-KZ"/>
                  </w:rPr>
                  <m:t>11</m:t>
                </m:r>
              </m:sub>
            </m:sSub>
            <m:r>
              <w:rPr>
                <w:rFonts w:ascii="Cambria Math" w:hAnsi="Cambria Math"/>
                <w:sz w:val="32"/>
                <w:szCs w:val="32"/>
                <w:lang w:val="kk-KZ"/>
              </w:rPr>
              <m:t>-</m:t>
            </m:r>
            <m:sSub>
              <m:sSubPr>
                <m:ctrlPr>
                  <w:rPr>
                    <w:rFonts w:ascii="Cambria Math" w:hAnsi="Cambria Math"/>
                    <w:i/>
                    <w:sz w:val="32"/>
                    <w:szCs w:val="32"/>
                    <w:lang w:val="kk-KZ"/>
                  </w:rPr>
                </m:ctrlPr>
              </m:sSubPr>
              <m:e>
                <m:r>
                  <w:rPr>
                    <w:rFonts w:ascii="Cambria Math" w:hAnsi="Cambria Math"/>
                    <w:sz w:val="32"/>
                    <w:szCs w:val="32"/>
                    <w:lang w:val="kk-KZ"/>
                  </w:rPr>
                  <m:t>b</m:t>
                </m:r>
              </m:e>
              <m:sub>
                <m:r>
                  <w:rPr>
                    <w:rFonts w:ascii="Cambria Math" w:hAnsi="Cambria Math"/>
                    <w:sz w:val="32"/>
                    <w:szCs w:val="32"/>
                    <w:lang w:val="kk-KZ"/>
                  </w:rPr>
                  <m:t>1</m:t>
                </m:r>
              </m:sub>
            </m:sSub>
            <m:sSub>
              <m:sSubPr>
                <m:ctrlPr>
                  <w:rPr>
                    <w:rFonts w:ascii="Cambria Math" w:hAnsi="Cambria Math"/>
                    <w:i/>
                    <w:sz w:val="32"/>
                    <w:szCs w:val="32"/>
                    <w:lang w:val="kk-KZ"/>
                  </w:rPr>
                </m:ctrlPr>
              </m:sSubPr>
              <m:e>
                <m:r>
                  <w:rPr>
                    <w:rFonts w:ascii="Cambria Math" w:hAnsi="Cambria Math"/>
                    <w:sz w:val="32"/>
                    <w:szCs w:val="32"/>
                    <w:lang w:val="kk-KZ"/>
                  </w:rPr>
                  <m:t>a</m:t>
                </m:r>
              </m:e>
              <m:sub>
                <m:r>
                  <w:rPr>
                    <w:rFonts w:ascii="Cambria Math" w:hAnsi="Cambria Math"/>
                    <w:sz w:val="32"/>
                    <w:szCs w:val="32"/>
                    <w:lang w:val="kk-KZ"/>
                  </w:rPr>
                  <m:t>21</m:t>
                </m:r>
              </m:sub>
            </m:sSub>
          </m:num>
          <m:den>
            <m:sSub>
              <m:sSubPr>
                <m:ctrlPr>
                  <w:rPr>
                    <w:rFonts w:ascii="Cambria Math" w:hAnsi="Cambria Math"/>
                    <w:i/>
                    <w:sz w:val="32"/>
                    <w:szCs w:val="32"/>
                    <w:lang w:val="kk-KZ"/>
                  </w:rPr>
                </m:ctrlPr>
              </m:sSubPr>
              <m:e>
                <m:r>
                  <w:rPr>
                    <w:rFonts w:ascii="Cambria Math" w:hAnsi="Cambria Math"/>
                    <w:sz w:val="32"/>
                    <w:szCs w:val="32"/>
                    <w:lang w:val="kk-KZ"/>
                  </w:rPr>
                  <m:t>a</m:t>
                </m:r>
              </m:e>
              <m:sub>
                <m:r>
                  <w:rPr>
                    <w:rFonts w:ascii="Cambria Math" w:hAnsi="Cambria Math"/>
                    <w:sz w:val="32"/>
                    <w:szCs w:val="32"/>
                    <w:lang w:val="kk-KZ"/>
                  </w:rPr>
                  <m:t>11</m:t>
                </m:r>
              </m:sub>
            </m:sSub>
            <m:sSub>
              <m:sSubPr>
                <m:ctrlPr>
                  <w:rPr>
                    <w:rFonts w:ascii="Cambria Math" w:hAnsi="Cambria Math"/>
                    <w:i/>
                    <w:sz w:val="32"/>
                    <w:szCs w:val="32"/>
                    <w:lang w:val="kk-KZ"/>
                  </w:rPr>
                </m:ctrlPr>
              </m:sSubPr>
              <m:e>
                <m:r>
                  <w:rPr>
                    <w:rFonts w:ascii="Cambria Math" w:hAnsi="Cambria Math"/>
                    <w:sz w:val="32"/>
                    <w:szCs w:val="32"/>
                    <w:lang w:val="kk-KZ"/>
                  </w:rPr>
                  <m:t>a</m:t>
                </m:r>
              </m:e>
              <m:sub>
                <m:r>
                  <w:rPr>
                    <w:rFonts w:ascii="Cambria Math" w:hAnsi="Cambria Math"/>
                    <w:sz w:val="32"/>
                    <w:szCs w:val="32"/>
                    <w:lang w:val="kk-KZ"/>
                  </w:rPr>
                  <m:t>22</m:t>
                </m:r>
              </m:sub>
            </m:sSub>
            <m:r>
              <w:rPr>
                <w:rFonts w:ascii="Cambria Math" w:hAnsi="Cambria Math"/>
                <w:sz w:val="32"/>
                <w:szCs w:val="32"/>
                <w:lang w:val="kk-KZ"/>
              </w:rPr>
              <m:t>-</m:t>
            </m:r>
            <m:sSub>
              <m:sSubPr>
                <m:ctrlPr>
                  <w:rPr>
                    <w:rFonts w:ascii="Cambria Math" w:hAnsi="Cambria Math"/>
                    <w:i/>
                    <w:sz w:val="32"/>
                    <w:szCs w:val="32"/>
                    <w:lang w:val="kk-KZ"/>
                  </w:rPr>
                </m:ctrlPr>
              </m:sSubPr>
              <m:e>
                <m:r>
                  <w:rPr>
                    <w:rFonts w:ascii="Cambria Math" w:hAnsi="Cambria Math"/>
                    <w:sz w:val="32"/>
                    <w:szCs w:val="32"/>
                    <w:lang w:val="kk-KZ"/>
                  </w:rPr>
                  <m:t>a</m:t>
                </m:r>
              </m:e>
              <m:sub>
                <m:r>
                  <w:rPr>
                    <w:rFonts w:ascii="Cambria Math" w:hAnsi="Cambria Math"/>
                    <w:sz w:val="32"/>
                    <w:szCs w:val="32"/>
                    <w:lang w:val="kk-KZ"/>
                  </w:rPr>
                  <m:t>12</m:t>
                </m:r>
              </m:sub>
            </m:sSub>
            <m:sSub>
              <m:sSubPr>
                <m:ctrlPr>
                  <w:rPr>
                    <w:rFonts w:ascii="Cambria Math" w:hAnsi="Cambria Math"/>
                    <w:i/>
                    <w:sz w:val="32"/>
                    <w:szCs w:val="32"/>
                    <w:lang w:val="kk-KZ"/>
                  </w:rPr>
                </m:ctrlPr>
              </m:sSubPr>
              <m:e>
                <m:r>
                  <w:rPr>
                    <w:rFonts w:ascii="Cambria Math" w:hAnsi="Cambria Math"/>
                    <w:sz w:val="32"/>
                    <w:szCs w:val="32"/>
                    <w:lang w:val="kk-KZ"/>
                  </w:rPr>
                  <m:t>a</m:t>
                </m:r>
              </m:e>
              <m:sub>
                <m:r>
                  <w:rPr>
                    <w:rFonts w:ascii="Cambria Math" w:hAnsi="Cambria Math"/>
                    <w:sz w:val="32"/>
                    <w:szCs w:val="32"/>
                    <w:lang w:val="kk-KZ"/>
                  </w:rPr>
                  <m:t>21</m:t>
                </m:r>
              </m:sub>
            </m:sSub>
          </m:den>
        </m:f>
      </m:oMath>
      <w:r w:rsidR="009528BC" w:rsidRPr="009528BC">
        <w:rPr>
          <w:sz w:val="28"/>
          <w:szCs w:val="28"/>
          <w:lang w:val="kk-KZ"/>
        </w:rPr>
        <w:t>,</w:t>
      </w:r>
    </w:p>
    <w:p w14:paraId="399080D4" w14:textId="77777777" w:rsidR="00854738" w:rsidRPr="009304AE" w:rsidRDefault="00854738" w:rsidP="00DA3131">
      <w:pPr>
        <w:rPr>
          <w:sz w:val="28"/>
          <w:szCs w:val="28"/>
          <w:lang w:val="kk-KZ"/>
        </w:rPr>
      </w:pPr>
    </w:p>
    <w:p w14:paraId="77AB1C87" w14:textId="77777777" w:rsidR="00854738" w:rsidRPr="009304AE" w:rsidRDefault="00854738" w:rsidP="00DA3131">
      <w:pPr>
        <w:rPr>
          <w:sz w:val="28"/>
          <w:szCs w:val="28"/>
          <w:lang w:val="kk-KZ"/>
        </w:rPr>
      </w:pPr>
      <w:r w:rsidRPr="009304AE">
        <w:rPr>
          <w:sz w:val="28"/>
          <w:szCs w:val="28"/>
          <w:lang w:val="en-US"/>
        </w:rPr>
        <w:t xml:space="preserve">where </w:t>
      </w:r>
      <m:oMath>
        <m:sSub>
          <m:sSubPr>
            <m:ctrlPr>
              <w:rPr>
                <w:rFonts w:ascii="Cambria Math" w:hAnsi="Cambria Math"/>
                <w:i/>
                <w:sz w:val="28"/>
                <w:szCs w:val="28"/>
                <w:lang w:val="kk-KZ"/>
              </w:rPr>
            </m:ctrlPr>
          </m:sSubPr>
          <m:e>
            <m:r>
              <w:rPr>
                <w:rFonts w:ascii="Cambria Math" w:hAnsi="Cambria Math"/>
                <w:sz w:val="28"/>
                <w:szCs w:val="28"/>
                <w:lang w:val="kk-KZ"/>
              </w:rPr>
              <m:t>a</m:t>
            </m:r>
          </m:e>
          <m:sub>
            <m:r>
              <w:rPr>
                <w:rFonts w:ascii="Cambria Math" w:hAnsi="Cambria Math"/>
                <w:sz w:val="28"/>
                <w:szCs w:val="28"/>
                <w:lang w:val="kk-KZ"/>
              </w:rPr>
              <m:t>11</m:t>
            </m:r>
          </m:sub>
        </m:sSub>
        <m:r>
          <w:rPr>
            <w:rFonts w:ascii="Cambria Math" w:hAnsi="Cambria Math"/>
            <w:sz w:val="28"/>
            <w:szCs w:val="28"/>
            <w:lang w:val="kk-KZ"/>
          </w:rPr>
          <m:t>=</m:t>
        </m:r>
        <m:sSub>
          <m:sSubPr>
            <m:ctrlPr>
              <w:rPr>
                <w:rFonts w:ascii="Cambria Math" w:hAnsi="Cambria Math"/>
                <w:i/>
                <w:sz w:val="28"/>
                <w:szCs w:val="28"/>
                <w:lang w:val="kk-KZ"/>
              </w:rPr>
            </m:ctrlPr>
          </m:sSubPr>
          <m:e>
            <m:r>
              <w:rPr>
                <w:rFonts w:ascii="Cambria Math" w:hAnsi="Cambria Math"/>
                <w:sz w:val="28"/>
                <w:szCs w:val="28"/>
                <w:lang w:val="kk-KZ"/>
              </w:rPr>
              <m:t>ρ</m:t>
            </m:r>
          </m:e>
          <m:sub>
            <m:r>
              <w:rPr>
                <w:rFonts w:ascii="Cambria Math" w:hAnsi="Cambria Math"/>
                <w:sz w:val="28"/>
                <w:szCs w:val="28"/>
                <w:lang w:val="kk-KZ"/>
              </w:rPr>
              <m:t>g</m:t>
            </m:r>
          </m:sub>
        </m:sSub>
        <m:sSub>
          <m:sSubPr>
            <m:ctrlPr>
              <w:rPr>
                <w:rFonts w:ascii="Cambria Math" w:hAnsi="Cambria Math"/>
                <w:i/>
                <w:sz w:val="28"/>
                <w:szCs w:val="28"/>
                <w:lang w:val="kk-KZ"/>
              </w:rPr>
            </m:ctrlPr>
          </m:sSubPr>
          <m:e>
            <m:r>
              <w:rPr>
                <w:rFonts w:ascii="Cambria Math" w:hAnsi="Cambria Math"/>
                <w:sz w:val="28"/>
                <w:szCs w:val="28"/>
                <w:lang w:val="kk-KZ"/>
              </w:rPr>
              <m:t>υ</m:t>
            </m:r>
          </m:e>
          <m:sub>
            <m:r>
              <w:rPr>
                <w:rFonts w:ascii="Cambria Math" w:hAnsi="Cambria Math"/>
                <w:sz w:val="28"/>
                <w:szCs w:val="28"/>
                <w:lang w:val="kk-KZ"/>
              </w:rPr>
              <m:t>g</m:t>
            </m:r>
          </m:sub>
        </m:sSub>
        <m:r>
          <w:rPr>
            <w:rFonts w:ascii="Cambria Math" w:hAnsi="Cambria Math"/>
            <w:sz w:val="28"/>
            <w:szCs w:val="28"/>
            <w:lang w:val="kk-KZ"/>
          </w:rPr>
          <m:t>-</m:t>
        </m:r>
        <m:f>
          <m:fPr>
            <m:ctrlPr>
              <w:rPr>
                <w:rFonts w:ascii="Cambria Math" w:hAnsi="Cambria Math"/>
                <w:i/>
                <w:sz w:val="28"/>
                <w:szCs w:val="28"/>
                <w:lang w:val="kk-KZ"/>
              </w:rPr>
            </m:ctrlPr>
          </m:fPr>
          <m:num>
            <m:r>
              <w:rPr>
                <w:rFonts w:ascii="Cambria Math" w:hAnsi="Cambria Math"/>
                <w:sz w:val="28"/>
                <w:szCs w:val="28"/>
                <w:lang w:val="kk-KZ"/>
              </w:rPr>
              <m:t>P</m:t>
            </m:r>
          </m:num>
          <m:den>
            <m:sSub>
              <m:sSubPr>
                <m:ctrlPr>
                  <w:rPr>
                    <w:rFonts w:ascii="Cambria Math" w:hAnsi="Cambria Math"/>
                    <w:i/>
                    <w:sz w:val="28"/>
                    <w:szCs w:val="28"/>
                    <w:lang w:val="kk-KZ"/>
                  </w:rPr>
                </m:ctrlPr>
              </m:sSubPr>
              <m:e>
                <m:r>
                  <w:rPr>
                    <w:rFonts w:ascii="Cambria Math" w:hAnsi="Cambria Math"/>
                    <w:sz w:val="28"/>
                    <w:szCs w:val="28"/>
                    <w:lang w:val="kk-KZ"/>
                  </w:rPr>
                  <m:t>υ</m:t>
                </m:r>
              </m:e>
              <m:sub>
                <m:r>
                  <w:rPr>
                    <w:rFonts w:ascii="Cambria Math" w:hAnsi="Cambria Math"/>
                    <w:sz w:val="28"/>
                    <w:szCs w:val="28"/>
                    <w:lang w:val="kk-KZ"/>
                  </w:rPr>
                  <m:t>g</m:t>
                </m:r>
              </m:sub>
            </m:sSub>
          </m:den>
        </m:f>
        <m:r>
          <w:rPr>
            <w:rFonts w:ascii="Cambria Math" w:hAnsi="Cambria Math"/>
            <w:sz w:val="28"/>
            <w:szCs w:val="28"/>
            <w:lang w:val="kk-KZ"/>
          </w:rPr>
          <m:t xml:space="preserve">;  </m:t>
        </m:r>
        <m:sSub>
          <m:sSubPr>
            <m:ctrlPr>
              <w:rPr>
                <w:rFonts w:ascii="Cambria Math" w:hAnsi="Cambria Math"/>
                <w:i/>
                <w:sz w:val="28"/>
                <w:szCs w:val="28"/>
                <w:lang w:val="kk-KZ"/>
              </w:rPr>
            </m:ctrlPr>
          </m:sSubPr>
          <m:e>
            <m:r>
              <w:rPr>
                <w:rFonts w:ascii="Cambria Math" w:hAnsi="Cambria Math"/>
                <w:sz w:val="28"/>
                <w:szCs w:val="28"/>
                <w:lang w:val="kk-KZ"/>
              </w:rPr>
              <m:t>a</m:t>
            </m:r>
          </m:e>
          <m:sub>
            <m:r>
              <w:rPr>
                <w:rFonts w:ascii="Cambria Math" w:hAnsi="Cambria Math"/>
                <w:sz w:val="28"/>
                <w:szCs w:val="28"/>
                <w:lang w:val="kk-KZ"/>
              </w:rPr>
              <m:t>12</m:t>
            </m:r>
          </m:sub>
        </m:sSub>
        <m:r>
          <w:rPr>
            <w:rFonts w:ascii="Cambria Math" w:hAnsi="Cambria Math"/>
            <w:sz w:val="28"/>
            <w:szCs w:val="28"/>
            <w:lang w:val="kk-KZ"/>
          </w:rPr>
          <m:t>=</m:t>
        </m:r>
        <m:f>
          <m:fPr>
            <m:ctrlPr>
              <w:rPr>
                <w:rFonts w:ascii="Cambria Math" w:hAnsi="Cambria Math"/>
                <w:i/>
                <w:sz w:val="28"/>
                <w:szCs w:val="28"/>
                <w:lang w:val="kk-KZ"/>
              </w:rPr>
            </m:ctrlPr>
          </m:fPr>
          <m:num>
            <m:r>
              <w:rPr>
                <w:rFonts w:ascii="Cambria Math" w:hAnsi="Cambria Math"/>
                <w:sz w:val="28"/>
                <w:szCs w:val="28"/>
                <w:lang w:val="kk-KZ"/>
              </w:rPr>
              <m:t>P</m:t>
            </m:r>
          </m:num>
          <m:den>
            <m:sSub>
              <m:sSubPr>
                <m:ctrlPr>
                  <w:rPr>
                    <w:rFonts w:ascii="Cambria Math" w:hAnsi="Cambria Math"/>
                    <w:i/>
                    <w:sz w:val="28"/>
                    <w:szCs w:val="28"/>
                    <w:lang w:val="kk-KZ"/>
                  </w:rPr>
                </m:ctrlPr>
              </m:sSubPr>
              <m:e>
                <m:r>
                  <w:rPr>
                    <w:rFonts w:ascii="Cambria Math" w:hAnsi="Cambria Math"/>
                    <w:sz w:val="28"/>
                    <w:szCs w:val="28"/>
                    <w:lang w:val="kk-KZ"/>
                  </w:rPr>
                  <m:t>T</m:t>
                </m:r>
              </m:e>
              <m:sub>
                <m:r>
                  <w:rPr>
                    <w:rFonts w:ascii="Cambria Math" w:hAnsi="Cambria Math"/>
                    <w:sz w:val="28"/>
                    <w:szCs w:val="28"/>
                    <w:lang w:val="kk-KZ"/>
                  </w:rPr>
                  <m:t>g</m:t>
                </m:r>
              </m:sub>
            </m:sSub>
          </m:den>
        </m:f>
        <m:r>
          <w:rPr>
            <w:rFonts w:ascii="Cambria Math" w:hAnsi="Cambria Math"/>
            <w:sz w:val="28"/>
            <w:szCs w:val="28"/>
            <w:lang w:val="kk-KZ"/>
          </w:rPr>
          <m:t xml:space="preserve">;  </m:t>
        </m:r>
        <m:sSub>
          <m:sSubPr>
            <m:ctrlPr>
              <w:rPr>
                <w:rFonts w:ascii="Cambria Math" w:hAnsi="Cambria Math"/>
                <w:i/>
                <w:sz w:val="28"/>
                <w:szCs w:val="28"/>
                <w:lang w:val="kk-KZ"/>
              </w:rPr>
            </m:ctrlPr>
          </m:sSubPr>
          <m:e>
            <m:r>
              <w:rPr>
                <w:rFonts w:ascii="Cambria Math" w:hAnsi="Cambria Math"/>
                <w:sz w:val="28"/>
                <w:szCs w:val="28"/>
                <w:lang w:val="kk-KZ"/>
              </w:rPr>
              <m:t>a</m:t>
            </m:r>
          </m:e>
          <m:sub>
            <m:r>
              <w:rPr>
                <w:rFonts w:ascii="Cambria Math" w:hAnsi="Cambria Math"/>
                <w:sz w:val="28"/>
                <w:szCs w:val="28"/>
                <w:lang w:val="kk-KZ"/>
              </w:rPr>
              <m:t>21</m:t>
            </m:r>
          </m:sub>
        </m:sSub>
        <m:r>
          <w:rPr>
            <w:rFonts w:ascii="Cambria Math" w:hAnsi="Cambria Math"/>
            <w:sz w:val="28"/>
            <w:szCs w:val="28"/>
            <w:lang w:val="kk-KZ"/>
          </w:rPr>
          <m:t>=</m:t>
        </m:r>
        <m:sSub>
          <m:sSubPr>
            <m:ctrlPr>
              <w:rPr>
                <w:rFonts w:ascii="Cambria Math" w:hAnsi="Cambria Math"/>
                <w:i/>
                <w:sz w:val="28"/>
                <w:szCs w:val="28"/>
                <w:lang w:val="kk-KZ"/>
              </w:rPr>
            </m:ctrlPr>
          </m:sSubPr>
          <m:e>
            <m:r>
              <w:rPr>
                <w:rFonts w:ascii="Cambria Math" w:hAnsi="Cambria Math"/>
                <w:sz w:val="28"/>
                <w:szCs w:val="28"/>
                <w:lang w:val="kk-KZ"/>
              </w:rPr>
              <m:t>ρ</m:t>
            </m:r>
          </m:e>
          <m:sub>
            <m:r>
              <w:rPr>
                <w:rFonts w:ascii="Cambria Math" w:hAnsi="Cambria Math"/>
                <w:sz w:val="28"/>
                <w:szCs w:val="28"/>
                <w:lang w:val="kk-KZ"/>
              </w:rPr>
              <m:t>g</m:t>
            </m:r>
          </m:sub>
        </m:sSub>
        <m:sSubSup>
          <m:sSubSupPr>
            <m:ctrlPr>
              <w:rPr>
                <w:rFonts w:ascii="Cambria Math" w:hAnsi="Cambria Math"/>
                <w:i/>
                <w:sz w:val="28"/>
                <w:szCs w:val="28"/>
                <w:lang w:val="kk-KZ"/>
              </w:rPr>
            </m:ctrlPr>
          </m:sSubSupPr>
          <m:e>
            <m:r>
              <w:rPr>
                <w:rFonts w:ascii="Cambria Math" w:hAnsi="Cambria Math"/>
                <w:sz w:val="28"/>
                <w:szCs w:val="28"/>
                <w:lang w:val="kk-KZ"/>
              </w:rPr>
              <m:t>υ</m:t>
            </m:r>
          </m:e>
          <m:sub>
            <m:r>
              <w:rPr>
                <w:rFonts w:ascii="Cambria Math" w:hAnsi="Cambria Math"/>
                <w:sz w:val="28"/>
                <w:szCs w:val="28"/>
                <w:lang w:val="kk-KZ"/>
              </w:rPr>
              <m:t>g</m:t>
            </m:r>
          </m:sub>
          <m:sup>
            <m:r>
              <w:rPr>
                <w:rFonts w:ascii="Cambria Math" w:hAnsi="Cambria Math"/>
                <w:sz w:val="28"/>
                <w:szCs w:val="28"/>
                <w:lang w:val="kk-KZ"/>
              </w:rPr>
              <m:t>2</m:t>
            </m:r>
          </m:sup>
        </m:sSubSup>
        <m:r>
          <w:rPr>
            <w:rFonts w:ascii="Cambria Math" w:hAnsi="Cambria Math"/>
            <w:sz w:val="28"/>
            <w:szCs w:val="28"/>
            <w:lang w:val="kk-KZ"/>
          </w:rPr>
          <m:t xml:space="preserve">;  </m:t>
        </m:r>
        <m:sSub>
          <m:sSubPr>
            <m:ctrlPr>
              <w:rPr>
                <w:rFonts w:ascii="Cambria Math" w:hAnsi="Cambria Math"/>
                <w:i/>
                <w:sz w:val="28"/>
                <w:szCs w:val="28"/>
                <w:lang w:val="kk-KZ"/>
              </w:rPr>
            </m:ctrlPr>
          </m:sSubPr>
          <m:e>
            <m:r>
              <w:rPr>
                <w:rFonts w:ascii="Cambria Math" w:hAnsi="Cambria Math"/>
                <w:sz w:val="28"/>
                <w:szCs w:val="28"/>
                <w:lang w:val="kk-KZ"/>
              </w:rPr>
              <m:t>a</m:t>
            </m:r>
          </m:e>
          <m:sub>
            <m:r>
              <w:rPr>
                <w:rFonts w:ascii="Cambria Math" w:hAnsi="Cambria Math"/>
                <w:sz w:val="28"/>
                <w:szCs w:val="28"/>
                <w:lang w:val="kk-KZ"/>
              </w:rPr>
              <m:t>22</m:t>
            </m:r>
          </m:sub>
        </m:sSub>
        <m:r>
          <w:rPr>
            <w:rFonts w:ascii="Cambria Math" w:hAnsi="Cambria Math"/>
            <w:sz w:val="28"/>
            <w:szCs w:val="28"/>
            <w:lang w:val="kk-KZ"/>
          </w:rPr>
          <m:t>=</m:t>
        </m:r>
        <m:sSub>
          <m:sSubPr>
            <m:ctrlPr>
              <w:rPr>
                <w:rFonts w:ascii="Cambria Math" w:hAnsi="Cambria Math"/>
                <w:i/>
                <w:sz w:val="28"/>
                <w:szCs w:val="28"/>
                <w:lang w:val="kk-KZ"/>
              </w:rPr>
            </m:ctrlPr>
          </m:sSubPr>
          <m:e>
            <m:r>
              <w:rPr>
                <w:rFonts w:ascii="Cambria Math" w:hAnsi="Cambria Math"/>
                <w:sz w:val="28"/>
                <w:szCs w:val="28"/>
                <w:lang w:val="kk-KZ"/>
              </w:rPr>
              <m:t>υ</m:t>
            </m:r>
          </m:e>
          <m:sub>
            <m:r>
              <w:rPr>
                <w:rFonts w:ascii="Cambria Math" w:hAnsi="Cambria Math"/>
                <w:sz w:val="28"/>
                <w:szCs w:val="28"/>
                <w:lang w:val="kk-KZ"/>
              </w:rPr>
              <m:t>g</m:t>
            </m:r>
          </m:sub>
        </m:sSub>
        <m:sSub>
          <m:sSubPr>
            <m:ctrlPr>
              <w:rPr>
                <w:rFonts w:ascii="Cambria Math" w:hAnsi="Cambria Math"/>
                <w:i/>
                <w:sz w:val="28"/>
                <w:szCs w:val="28"/>
                <w:lang w:val="kk-KZ"/>
              </w:rPr>
            </m:ctrlPr>
          </m:sSubPr>
          <m:e>
            <m:r>
              <w:rPr>
                <w:rFonts w:ascii="Cambria Math" w:hAnsi="Cambria Math"/>
                <w:sz w:val="28"/>
                <w:szCs w:val="28"/>
                <w:lang w:val="kk-KZ"/>
              </w:rPr>
              <m:t>C</m:t>
            </m:r>
          </m:e>
          <m:sub>
            <m:r>
              <w:rPr>
                <w:rFonts w:ascii="Cambria Math" w:hAnsi="Cambria Math"/>
                <w:sz w:val="28"/>
                <w:szCs w:val="28"/>
                <w:lang w:val="kk-KZ"/>
              </w:rPr>
              <m:t>Pg</m:t>
            </m:r>
          </m:sub>
        </m:sSub>
        <m:r>
          <w:rPr>
            <w:rFonts w:ascii="Cambria Math" w:hAnsi="Cambria Math"/>
            <w:sz w:val="28"/>
            <w:szCs w:val="28"/>
            <w:lang w:val="kk-KZ"/>
          </w:rPr>
          <m:t>;</m:t>
        </m:r>
      </m:oMath>
    </w:p>
    <w:p w14:paraId="7A726D3C" w14:textId="77777777" w:rsidR="00854738" w:rsidRPr="009304AE" w:rsidRDefault="00854738" w:rsidP="00DA3131">
      <w:pPr>
        <w:jc w:val="center"/>
        <w:rPr>
          <w:sz w:val="28"/>
          <w:szCs w:val="28"/>
          <w:lang w:val="kk-KZ"/>
        </w:rPr>
      </w:pPr>
    </w:p>
    <w:p w14:paraId="12D5A34A" w14:textId="77777777" w:rsidR="00854738" w:rsidRPr="001F6F05" w:rsidRDefault="009C134B" w:rsidP="00DA3131">
      <w:pPr>
        <w:tabs>
          <w:tab w:val="center" w:pos="4820"/>
          <w:tab w:val="right" w:pos="9639"/>
        </w:tabs>
        <w:jc w:val="center"/>
        <w:rPr>
          <w:i/>
          <w:sz w:val="28"/>
          <w:szCs w:val="28"/>
          <w:lang w:val="kk-KZ"/>
        </w:rPr>
      </w:pPr>
      <m:oMathPara>
        <m:oMath>
          <m:sSub>
            <m:sSubPr>
              <m:ctrlPr>
                <w:rPr>
                  <w:rFonts w:ascii="Cambria Math" w:hAnsi="Cambria Math"/>
                  <w:i/>
                  <w:sz w:val="28"/>
                  <w:szCs w:val="28"/>
                  <w:lang w:val="kk-KZ"/>
                </w:rPr>
              </m:ctrlPr>
            </m:sSubPr>
            <m:e>
              <m:r>
                <w:rPr>
                  <w:rFonts w:ascii="Cambria Math" w:hAnsi="Cambria Math"/>
                  <w:sz w:val="28"/>
                  <w:szCs w:val="28"/>
                  <w:lang w:val="kk-KZ"/>
                </w:rPr>
                <m:t>b</m:t>
              </m:r>
            </m:e>
            <m:sub>
              <m:r>
                <w:rPr>
                  <w:rFonts w:ascii="Cambria Math" w:hAnsi="Cambria Math"/>
                  <w:sz w:val="28"/>
                  <w:szCs w:val="28"/>
                  <w:lang w:val="kk-KZ"/>
                </w:rPr>
                <m:t>1</m:t>
              </m:r>
            </m:sub>
          </m:sSub>
          <m:r>
            <w:rPr>
              <w:rFonts w:ascii="Cambria Math" w:hAnsi="Cambria Math"/>
              <w:sz w:val="28"/>
              <w:szCs w:val="28"/>
              <w:lang w:val="kk-KZ"/>
            </w:rPr>
            <m:t>=-</m:t>
          </m:r>
          <m:f>
            <m:fPr>
              <m:ctrlPr>
                <w:rPr>
                  <w:rFonts w:ascii="Cambria Math" w:hAnsi="Cambria Math"/>
                  <w:i/>
                  <w:sz w:val="28"/>
                  <w:szCs w:val="28"/>
                  <w:lang w:val="kk-KZ"/>
                </w:rPr>
              </m:ctrlPr>
            </m:fPr>
            <m:num>
              <m:r>
                <w:rPr>
                  <w:rFonts w:ascii="Cambria Math" w:hAnsi="Cambria Math"/>
                  <w:sz w:val="28"/>
                  <w:szCs w:val="28"/>
                  <w:lang w:val="kk-KZ"/>
                </w:rPr>
                <m:t>R</m:t>
              </m:r>
              <m:sSub>
                <m:sSubPr>
                  <m:ctrlPr>
                    <w:rPr>
                      <w:rFonts w:ascii="Cambria Math" w:hAnsi="Cambria Math"/>
                      <w:i/>
                      <w:sz w:val="28"/>
                      <w:szCs w:val="28"/>
                      <w:lang w:val="kk-KZ"/>
                    </w:rPr>
                  </m:ctrlPr>
                </m:sSubPr>
                <m:e>
                  <m:r>
                    <w:rPr>
                      <w:rFonts w:ascii="Cambria Math" w:hAnsi="Cambria Math"/>
                      <w:sz w:val="28"/>
                      <w:szCs w:val="28"/>
                      <w:lang w:val="kk-KZ"/>
                    </w:rPr>
                    <m:t>T</m:t>
                  </m:r>
                </m:e>
                <m:sub>
                  <m:r>
                    <w:rPr>
                      <w:rFonts w:ascii="Cambria Math" w:hAnsi="Cambria Math"/>
                      <w:sz w:val="28"/>
                      <w:szCs w:val="28"/>
                      <w:lang w:val="kk-KZ"/>
                    </w:rPr>
                    <m:t>g</m:t>
                  </m:r>
                </m:sub>
              </m:sSub>
            </m:num>
            <m:den>
              <m:sSub>
                <m:sSubPr>
                  <m:ctrlPr>
                    <w:rPr>
                      <w:rFonts w:ascii="Cambria Math" w:hAnsi="Cambria Math"/>
                      <w:i/>
                      <w:sz w:val="28"/>
                      <w:szCs w:val="28"/>
                      <w:lang w:val="kk-KZ"/>
                    </w:rPr>
                  </m:ctrlPr>
                </m:sSubPr>
                <m:e>
                  <m:r>
                    <w:rPr>
                      <w:rFonts w:ascii="Cambria Math" w:hAnsi="Cambria Math"/>
                      <w:sz w:val="28"/>
                      <w:szCs w:val="28"/>
                      <w:lang w:val="kk-KZ"/>
                    </w:rPr>
                    <m:t>υ</m:t>
                  </m:r>
                </m:e>
                <m:sub>
                  <m:r>
                    <w:rPr>
                      <w:rFonts w:ascii="Cambria Math" w:hAnsi="Cambria Math"/>
                      <w:sz w:val="28"/>
                      <w:szCs w:val="28"/>
                      <w:lang w:val="kk-KZ"/>
                    </w:rPr>
                    <m:t>g</m:t>
                  </m:r>
                </m:sub>
              </m:sSub>
            </m:den>
          </m:f>
          <m:nary>
            <m:naryPr>
              <m:chr m:val="∑"/>
              <m:limLoc m:val="undOvr"/>
              <m:ctrlPr>
                <w:rPr>
                  <w:rFonts w:ascii="Cambria Math" w:hAnsi="Cambria Math"/>
                  <w:i/>
                  <w:sz w:val="28"/>
                  <w:szCs w:val="28"/>
                  <w:lang w:val="kk-KZ"/>
                </w:rPr>
              </m:ctrlPr>
            </m:naryPr>
            <m:sub>
              <m:r>
                <w:rPr>
                  <w:rFonts w:ascii="Cambria Math" w:hAnsi="Cambria Math"/>
                  <w:sz w:val="28"/>
                  <w:szCs w:val="28"/>
                  <w:lang w:val="kk-KZ"/>
                </w:rPr>
                <m:t>i=1</m:t>
              </m:r>
            </m:sub>
            <m:sup>
              <m:r>
                <w:rPr>
                  <w:rFonts w:ascii="Cambria Math" w:hAnsi="Cambria Math"/>
                  <w:sz w:val="28"/>
                  <w:szCs w:val="28"/>
                  <w:lang w:val="kk-KZ"/>
                </w:rPr>
                <m:t>n</m:t>
              </m:r>
            </m:sup>
            <m:e>
              <m:sSub>
                <m:sSubPr>
                  <m:ctrlPr>
                    <w:rPr>
                      <w:rFonts w:ascii="Cambria Math" w:hAnsi="Cambria Math"/>
                      <w:i/>
                      <w:sz w:val="28"/>
                      <w:szCs w:val="28"/>
                      <w:lang w:val="kk-KZ"/>
                    </w:rPr>
                  </m:ctrlPr>
                </m:sSubPr>
                <m:e>
                  <m:r>
                    <w:rPr>
                      <w:rFonts w:ascii="Cambria Math" w:hAnsi="Cambria Math"/>
                      <w:sz w:val="28"/>
                      <w:szCs w:val="28"/>
                      <w:lang w:val="kk-KZ"/>
                    </w:rPr>
                    <m:t>f</m:t>
                  </m:r>
                </m:e>
                <m:sub>
                  <m:r>
                    <w:rPr>
                      <w:rFonts w:ascii="Cambria Math" w:hAnsi="Cambria Math"/>
                      <w:sz w:val="28"/>
                      <w:szCs w:val="28"/>
                      <w:lang w:val="kk-KZ"/>
                    </w:rPr>
                    <m:t>i</m:t>
                  </m:r>
                </m:sub>
              </m:sSub>
            </m:e>
          </m:nary>
          <m:r>
            <w:rPr>
              <w:rFonts w:ascii="Cambria Math" w:hAnsi="Cambria Math"/>
              <w:sz w:val="28"/>
              <w:szCs w:val="28"/>
              <w:lang w:val="kk-KZ"/>
            </w:rPr>
            <m:t>-</m:t>
          </m:r>
          <m:sSub>
            <m:sSubPr>
              <m:ctrlPr>
                <w:rPr>
                  <w:rFonts w:ascii="Cambria Math" w:hAnsi="Cambria Math"/>
                  <w:i/>
                  <w:sz w:val="28"/>
                  <w:szCs w:val="28"/>
                  <w:lang w:val="kk-KZ"/>
                </w:rPr>
              </m:ctrlPr>
            </m:sSubPr>
            <m:e>
              <m:r>
                <w:rPr>
                  <w:rFonts w:ascii="Cambria Math" w:hAnsi="Cambria Math"/>
                  <w:sz w:val="28"/>
                  <w:szCs w:val="28"/>
                  <w:lang w:val="kk-KZ"/>
                </w:rPr>
                <m:t>υ</m:t>
              </m:r>
            </m:e>
            <m:sub>
              <m:r>
                <w:rPr>
                  <w:rFonts w:ascii="Cambria Math" w:hAnsi="Cambria Math"/>
                  <w:sz w:val="28"/>
                  <w:szCs w:val="28"/>
                  <w:lang w:val="kk-KZ"/>
                </w:rPr>
                <m:t>g</m:t>
              </m:r>
            </m:sub>
          </m:sSub>
          <m:nary>
            <m:naryPr>
              <m:chr m:val="∑"/>
              <m:limLoc m:val="undOvr"/>
              <m:ctrlPr>
                <w:rPr>
                  <w:rFonts w:ascii="Cambria Math" w:hAnsi="Cambria Math"/>
                  <w:i/>
                  <w:sz w:val="28"/>
                  <w:szCs w:val="28"/>
                  <w:lang w:val="kk-KZ"/>
                </w:rPr>
              </m:ctrlPr>
            </m:naryPr>
            <m:sub>
              <m:r>
                <w:rPr>
                  <w:rFonts w:ascii="Cambria Math" w:hAnsi="Cambria Math"/>
                  <w:sz w:val="28"/>
                  <w:szCs w:val="28"/>
                  <w:lang w:val="kk-KZ"/>
                </w:rPr>
                <m:t>i=1</m:t>
              </m:r>
            </m:sub>
            <m:sup>
              <m:r>
                <w:rPr>
                  <w:rFonts w:ascii="Cambria Math" w:hAnsi="Cambria Math"/>
                  <w:sz w:val="28"/>
                  <w:szCs w:val="28"/>
                  <w:lang w:val="kk-KZ"/>
                </w:rPr>
                <m:t>n</m:t>
              </m:r>
            </m:sup>
            <m:e>
              <m:sSub>
                <m:sSubPr>
                  <m:ctrlPr>
                    <w:rPr>
                      <w:rFonts w:ascii="Cambria Math" w:hAnsi="Cambria Math"/>
                      <w:i/>
                      <w:sz w:val="28"/>
                      <w:szCs w:val="28"/>
                      <w:lang w:val="kk-KZ"/>
                    </w:rPr>
                  </m:ctrlPr>
                </m:sSubPr>
                <m:e>
                  <m:sSub>
                    <m:sSubPr>
                      <m:ctrlPr>
                        <w:rPr>
                          <w:rFonts w:ascii="Cambria Math" w:hAnsi="Cambria Math"/>
                          <w:i/>
                          <w:sz w:val="28"/>
                          <w:szCs w:val="28"/>
                          <w:lang w:val="kk-KZ"/>
                        </w:rPr>
                      </m:ctrlPr>
                    </m:sSubPr>
                    <m:e>
                      <m:r>
                        <w:rPr>
                          <w:rFonts w:ascii="Cambria Math" w:hAnsi="Cambria Math"/>
                          <w:sz w:val="28"/>
                          <w:szCs w:val="28"/>
                          <w:lang w:val="kk-KZ"/>
                        </w:rPr>
                        <m:t>μ</m:t>
                      </m:r>
                    </m:e>
                    <m:sub>
                      <m:r>
                        <w:rPr>
                          <w:rFonts w:ascii="Cambria Math" w:hAnsi="Cambria Math"/>
                          <w:sz w:val="28"/>
                          <w:szCs w:val="28"/>
                          <w:lang w:val="kk-KZ"/>
                        </w:rPr>
                        <m:t>i</m:t>
                      </m:r>
                    </m:sub>
                  </m:sSub>
                  <m:r>
                    <w:rPr>
                      <w:rFonts w:ascii="Cambria Math" w:hAnsi="Cambria Math"/>
                      <w:sz w:val="28"/>
                      <w:szCs w:val="28"/>
                      <w:lang w:val="kk-KZ"/>
                    </w:rPr>
                    <m:t>f</m:t>
                  </m:r>
                </m:e>
                <m:sub>
                  <m:r>
                    <w:rPr>
                      <w:rFonts w:ascii="Cambria Math" w:hAnsi="Cambria Math"/>
                      <w:sz w:val="28"/>
                      <w:szCs w:val="28"/>
                      <w:lang w:val="kk-KZ"/>
                    </w:rPr>
                    <m:t>i</m:t>
                  </m:r>
                </m:sub>
              </m:sSub>
            </m:e>
          </m:nary>
          <m:r>
            <w:rPr>
              <w:rFonts w:ascii="Cambria Math" w:hAnsi="Cambria Math"/>
              <w:sz w:val="28"/>
              <w:szCs w:val="28"/>
              <w:lang w:val="kk-KZ"/>
            </w:rPr>
            <m:t>-</m:t>
          </m:r>
          <m:nary>
            <m:naryPr>
              <m:chr m:val="∑"/>
              <m:limLoc m:val="undOvr"/>
              <m:ctrlPr>
                <w:rPr>
                  <w:rFonts w:ascii="Cambria Math" w:hAnsi="Cambria Math"/>
                  <w:i/>
                  <w:sz w:val="28"/>
                  <w:szCs w:val="28"/>
                  <w:lang w:val="kk-KZ"/>
                </w:rPr>
              </m:ctrlPr>
            </m:naryPr>
            <m:sub>
              <m:r>
                <w:rPr>
                  <w:rFonts w:ascii="Cambria Math" w:hAnsi="Cambria Math"/>
                  <w:sz w:val="28"/>
                  <w:szCs w:val="28"/>
                  <w:lang w:val="kk-KZ"/>
                </w:rPr>
                <m:t>l=1</m:t>
              </m:r>
            </m:sub>
            <m:sup>
              <m:r>
                <w:rPr>
                  <w:rFonts w:ascii="Cambria Math" w:hAnsi="Cambria Math"/>
                  <w:sz w:val="28"/>
                  <w:szCs w:val="28"/>
                  <w:lang w:val="kk-KZ"/>
                </w:rPr>
                <m:t>L</m:t>
              </m:r>
            </m:sup>
            <m:e>
              <m:d>
                <m:dPr>
                  <m:ctrlPr>
                    <w:rPr>
                      <w:rFonts w:ascii="Cambria Math" w:hAnsi="Cambria Math"/>
                      <w:i/>
                      <w:sz w:val="28"/>
                      <w:szCs w:val="28"/>
                      <w:lang w:val="kk-KZ"/>
                    </w:rPr>
                  </m:ctrlPr>
                </m:dPr>
                <m:e>
                  <m:sSub>
                    <m:sSubPr>
                      <m:ctrlPr>
                        <w:rPr>
                          <w:rFonts w:ascii="Cambria Math" w:hAnsi="Cambria Math"/>
                          <w:i/>
                          <w:sz w:val="28"/>
                          <w:szCs w:val="28"/>
                          <w:lang w:val="kk-KZ"/>
                        </w:rPr>
                      </m:ctrlPr>
                    </m:sSubPr>
                    <m:e>
                      <m:r>
                        <w:rPr>
                          <w:rFonts w:ascii="Cambria Math" w:hAnsi="Cambria Math"/>
                          <w:sz w:val="28"/>
                          <w:szCs w:val="28"/>
                          <w:lang w:val="kk-KZ"/>
                        </w:rPr>
                        <m:t>υ</m:t>
                      </m:r>
                    </m:e>
                    <m:sub>
                      <m:r>
                        <w:rPr>
                          <w:rFonts w:ascii="Cambria Math" w:hAnsi="Cambria Math"/>
                          <w:sz w:val="28"/>
                          <w:szCs w:val="28"/>
                          <w:lang w:val="kk-KZ"/>
                        </w:rPr>
                        <m:t>sl</m:t>
                      </m:r>
                    </m:sub>
                  </m:sSub>
                  <m:nary>
                    <m:naryPr>
                      <m:chr m:val="∑"/>
                      <m:limLoc m:val="undOvr"/>
                      <m:ctrlPr>
                        <w:rPr>
                          <w:rFonts w:ascii="Cambria Math" w:hAnsi="Cambria Math"/>
                          <w:i/>
                          <w:sz w:val="28"/>
                          <w:szCs w:val="28"/>
                          <w:lang w:val="kk-KZ"/>
                        </w:rPr>
                      </m:ctrlPr>
                    </m:naryPr>
                    <m:sub>
                      <m:r>
                        <w:rPr>
                          <w:rFonts w:ascii="Cambria Math" w:hAnsi="Cambria Math"/>
                          <w:sz w:val="28"/>
                          <w:szCs w:val="28"/>
                          <w:lang w:val="kk-KZ"/>
                        </w:rPr>
                        <m:t>i=1</m:t>
                      </m:r>
                    </m:sub>
                    <m:sup>
                      <m:r>
                        <w:rPr>
                          <w:rFonts w:ascii="Cambria Math" w:hAnsi="Cambria Math"/>
                          <w:sz w:val="28"/>
                          <w:szCs w:val="28"/>
                          <w:lang w:val="kk-KZ"/>
                        </w:rPr>
                        <m:t>n</m:t>
                      </m:r>
                    </m:sup>
                    <m:e>
                      <m:sSub>
                        <m:sSubPr>
                          <m:ctrlPr>
                            <w:rPr>
                              <w:rFonts w:ascii="Cambria Math" w:hAnsi="Cambria Math"/>
                              <w:i/>
                              <w:sz w:val="28"/>
                              <w:szCs w:val="28"/>
                              <w:lang w:val="kk-KZ"/>
                            </w:rPr>
                          </m:ctrlPr>
                        </m:sSubPr>
                        <m:e>
                          <m:sSub>
                            <m:sSubPr>
                              <m:ctrlPr>
                                <w:rPr>
                                  <w:rFonts w:ascii="Cambria Math" w:hAnsi="Cambria Math"/>
                                  <w:i/>
                                  <w:sz w:val="28"/>
                                  <w:szCs w:val="28"/>
                                  <w:lang w:val="kk-KZ"/>
                                </w:rPr>
                              </m:ctrlPr>
                            </m:sSubPr>
                            <m:e>
                              <m:r>
                                <w:rPr>
                                  <w:rFonts w:ascii="Cambria Math" w:hAnsi="Cambria Math"/>
                                  <w:sz w:val="28"/>
                                  <w:szCs w:val="28"/>
                                  <w:lang w:val="kk-KZ"/>
                                </w:rPr>
                                <m:t>μ</m:t>
                              </m:r>
                            </m:e>
                            <m:sub>
                              <m:r>
                                <w:rPr>
                                  <w:rFonts w:ascii="Cambria Math" w:hAnsi="Cambria Math"/>
                                  <w:sz w:val="28"/>
                                  <w:szCs w:val="28"/>
                                  <w:lang w:val="kk-KZ"/>
                                </w:rPr>
                                <m:t>i</m:t>
                              </m:r>
                            </m:sub>
                          </m:sSub>
                          <m:r>
                            <w:rPr>
                              <w:rFonts w:ascii="Cambria Math" w:hAnsi="Cambria Math"/>
                              <w:sz w:val="28"/>
                              <w:szCs w:val="28"/>
                              <w:lang w:val="kk-KZ"/>
                            </w:rPr>
                            <m:t>f</m:t>
                          </m:r>
                        </m:e>
                        <m:sub>
                          <m:r>
                            <w:rPr>
                              <w:rFonts w:ascii="Cambria Math" w:hAnsi="Cambria Math"/>
                              <w:sz w:val="28"/>
                              <w:szCs w:val="28"/>
                              <w:lang w:val="kk-KZ"/>
                            </w:rPr>
                            <m:t>il</m:t>
                          </m:r>
                        </m:sub>
                      </m:sSub>
                    </m:e>
                  </m:nary>
                  <m:r>
                    <w:rPr>
                      <w:rFonts w:ascii="Cambria Math" w:hAnsi="Cambria Math"/>
                      <w:sz w:val="28"/>
                      <w:szCs w:val="28"/>
                      <w:lang w:val="kk-KZ"/>
                    </w:rPr>
                    <m:t>+</m:t>
                  </m:r>
                  <m:sSub>
                    <m:sSubPr>
                      <m:ctrlPr>
                        <w:rPr>
                          <w:rFonts w:ascii="Cambria Math" w:hAnsi="Cambria Math"/>
                          <w:i/>
                          <w:sz w:val="28"/>
                          <w:szCs w:val="28"/>
                          <w:lang w:val="kk-KZ"/>
                        </w:rPr>
                      </m:ctrlPr>
                    </m:sSubPr>
                    <m:e>
                      <m:r>
                        <w:rPr>
                          <w:rFonts w:ascii="Cambria Math" w:hAnsi="Cambria Math"/>
                          <w:sz w:val="28"/>
                          <w:szCs w:val="28"/>
                          <w:lang w:val="kk-KZ"/>
                        </w:rPr>
                        <m:t>ρ</m:t>
                      </m:r>
                    </m:e>
                    <m:sub>
                      <m:r>
                        <w:rPr>
                          <w:rFonts w:ascii="Cambria Math" w:hAnsi="Cambria Math"/>
                          <w:sz w:val="28"/>
                          <w:szCs w:val="28"/>
                          <w:lang w:val="kk-KZ"/>
                        </w:rPr>
                        <m:t>sl</m:t>
                      </m:r>
                    </m:sub>
                  </m:sSub>
                  <m:sSub>
                    <m:sSubPr>
                      <m:ctrlPr>
                        <w:rPr>
                          <w:rFonts w:ascii="Cambria Math" w:hAnsi="Cambria Math"/>
                          <w:i/>
                          <w:sz w:val="28"/>
                          <w:szCs w:val="28"/>
                          <w:lang w:val="kk-KZ"/>
                        </w:rPr>
                      </m:ctrlPr>
                    </m:sSubPr>
                    <m:e>
                      <m:r>
                        <w:rPr>
                          <w:rFonts w:ascii="Cambria Math" w:hAnsi="Cambria Math"/>
                          <w:sz w:val="28"/>
                          <w:szCs w:val="28"/>
                          <w:lang w:val="kk-KZ"/>
                        </w:rPr>
                        <m:t>υ</m:t>
                      </m:r>
                    </m:e>
                    <m:sub>
                      <m:r>
                        <w:rPr>
                          <w:rFonts w:ascii="Cambria Math" w:hAnsi="Cambria Math"/>
                          <w:sz w:val="28"/>
                          <w:szCs w:val="28"/>
                          <w:lang w:val="kk-KZ"/>
                        </w:rPr>
                        <m:t>sl</m:t>
                      </m:r>
                    </m:sub>
                  </m:sSub>
                  <m:f>
                    <m:fPr>
                      <m:ctrlPr>
                        <w:rPr>
                          <w:rFonts w:ascii="Cambria Math" w:hAnsi="Cambria Math"/>
                          <w:i/>
                          <w:sz w:val="28"/>
                          <w:szCs w:val="28"/>
                          <w:lang w:val="kk-KZ"/>
                        </w:rPr>
                      </m:ctrlPr>
                    </m:fPr>
                    <m:num>
                      <m:r>
                        <w:rPr>
                          <w:rFonts w:ascii="Cambria Math" w:hAnsi="Cambria Math"/>
                          <w:sz w:val="28"/>
                          <w:szCs w:val="28"/>
                          <w:lang w:val="kk-KZ"/>
                        </w:rPr>
                        <m:t>d</m:t>
                      </m:r>
                      <m:sSub>
                        <m:sSubPr>
                          <m:ctrlPr>
                            <w:rPr>
                              <w:rFonts w:ascii="Cambria Math" w:hAnsi="Cambria Math"/>
                              <w:i/>
                              <w:sz w:val="28"/>
                              <w:szCs w:val="28"/>
                              <w:lang w:val="kk-KZ"/>
                            </w:rPr>
                          </m:ctrlPr>
                        </m:sSubPr>
                        <m:e>
                          <m:r>
                            <w:rPr>
                              <w:rFonts w:ascii="Cambria Math" w:hAnsi="Cambria Math"/>
                              <w:sz w:val="28"/>
                              <w:szCs w:val="28"/>
                              <w:lang w:val="kk-KZ"/>
                            </w:rPr>
                            <m:t>υ</m:t>
                          </m:r>
                        </m:e>
                        <m:sub>
                          <m:r>
                            <w:rPr>
                              <w:rFonts w:ascii="Cambria Math" w:hAnsi="Cambria Math"/>
                              <w:sz w:val="28"/>
                              <w:szCs w:val="28"/>
                              <w:lang w:val="kk-KZ"/>
                            </w:rPr>
                            <m:t>sl</m:t>
                          </m:r>
                        </m:sub>
                      </m:sSub>
                    </m:num>
                    <m:den>
                      <m:r>
                        <w:rPr>
                          <w:rFonts w:ascii="Cambria Math" w:hAnsi="Cambria Math"/>
                          <w:sz w:val="28"/>
                          <w:szCs w:val="28"/>
                          <w:lang w:val="kk-KZ"/>
                        </w:rPr>
                        <m:t>dx</m:t>
                      </m:r>
                    </m:den>
                  </m:f>
                </m:e>
              </m:d>
              <m:r>
                <w:rPr>
                  <w:rFonts w:ascii="Cambria Math" w:hAnsi="Cambria Math"/>
                  <w:sz w:val="28"/>
                  <w:szCs w:val="28"/>
                  <w:lang w:val="kk-KZ"/>
                </w:rPr>
                <m:t>-S</m:t>
              </m:r>
              <m:sSub>
                <m:sSubPr>
                  <m:ctrlPr>
                    <w:rPr>
                      <w:rFonts w:ascii="Cambria Math" w:hAnsi="Cambria Math"/>
                      <w:i/>
                      <w:sz w:val="28"/>
                      <w:szCs w:val="28"/>
                      <w:lang w:val="kk-KZ"/>
                    </w:rPr>
                  </m:ctrlPr>
                </m:sSubPr>
                <m:e>
                  <m:r>
                    <w:rPr>
                      <w:rFonts w:ascii="Cambria Math" w:hAnsi="Cambria Math"/>
                      <w:sz w:val="28"/>
                      <w:szCs w:val="28"/>
                      <w:lang w:val="kk-KZ"/>
                    </w:rPr>
                    <m:t>F</m:t>
                  </m:r>
                </m:e>
                <m:sub>
                  <m:r>
                    <w:rPr>
                      <w:rFonts w:ascii="Cambria Math" w:hAnsi="Cambria Math"/>
                      <w:sz w:val="28"/>
                      <w:szCs w:val="28"/>
                      <w:lang w:val="kk-KZ"/>
                    </w:rPr>
                    <m:t>w</m:t>
                  </m:r>
                </m:sub>
              </m:sSub>
              <m:r>
                <w:rPr>
                  <w:rFonts w:ascii="Cambria Math" w:hAnsi="Cambria Math"/>
                  <w:sz w:val="28"/>
                  <w:szCs w:val="28"/>
                  <w:lang w:val="kk-KZ"/>
                </w:rPr>
                <m:t>+</m:t>
              </m:r>
              <m:f>
                <m:fPr>
                  <m:ctrlPr>
                    <w:rPr>
                      <w:rFonts w:ascii="Cambria Math" w:hAnsi="Cambria Math"/>
                      <w:i/>
                      <w:sz w:val="28"/>
                      <w:szCs w:val="28"/>
                      <w:lang w:val="kk-KZ"/>
                    </w:rPr>
                  </m:ctrlPr>
                </m:fPr>
                <m:num>
                  <m:r>
                    <w:rPr>
                      <w:rFonts w:ascii="Cambria Math" w:hAnsi="Cambria Math"/>
                      <w:sz w:val="28"/>
                      <w:szCs w:val="28"/>
                      <w:lang w:val="kk-KZ"/>
                    </w:rPr>
                    <m:t>P</m:t>
                  </m:r>
                </m:num>
                <m:den>
                  <m:r>
                    <w:rPr>
                      <w:rFonts w:ascii="Cambria Math" w:hAnsi="Cambria Math"/>
                      <w:sz w:val="28"/>
                      <w:szCs w:val="28"/>
                      <w:lang w:val="kk-KZ"/>
                    </w:rPr>
                    <m:t>S</m:t>
                  </m:r>
                </m:den>
              </m:f>
              <m:f>
                <m:fPr>
                  <m:ctrlPr>
                    <w:rPr>
                      <w:rFonts w:ascii="Cambria Math" w:hAnsi="Cambria Math"/>
                      <w:i/>
                      <w:sz w:val="28"/>
                      <w:szCs w:val="28"/>
                      <w:lang w:val="kk-KZ"/>
                    </w:rPr>
                  </m:ctrlPr>
                </m:fPr>
                <m:num>
                  <m:r>
                    <w:rPr>
                      <w:rFonts w:ascii="Cambria Math" w:hAnsi="Cambria Math"/>
                      <w:sz w:val="28"/>
                      <w:szCs w:val="28"/>
                      <w:lang w:val="kk-KZ"/>
                    </w:rPr>
                    <m:t>dS</m:t>
                  </m:r>
                </m:num>
                <m:den>
                  <m:r>
                    <w:rPr>
                      <w:rFonts w:ascii="Cambria Math" w:hAnsi="Cambria Math"/>
                      <w:sz w:val="28"/>
                      <w:szCs w:val="28"/>
                      <w:lang w:val="kk-KZ"/>
                    </w:rPr>
                    <m:t>dx</m:t>
                  </m:r>
                </m:den>
              </m:f>
            </m:e>
          </m:nary>
          <m:r>
            <w:rPr>
              <w:rFonts w:ascii="Cambria Math" w:hAnsi="Cambria Math"/>
              <w:sz w:val="28"/>
              <w:szCs w:val="28"/>
              <w:lang w:val="kk-KZ"/>
            </w:rPr>
            <m:t>;</m:t>
          </m:r>
        </m:oMath>
      </m:oMathPara>
    </w:p>
    <w:p w14:paraId="28E6178A" w14:textId="77777777" w:rsidR="00854738" w:rsidRPr="009304AE" w:rsidRDefault="00854738" w:rsidP="00DA3131">
      <w:pPr>
        <w:jc w:val="center"/>
        <w:rPr>
          <w:sz w:val="28"/>
          <w:szCs w:val="28"/>
          <w:lang w:val="kk-KZ"/>
        </w:rPr>
      </w:pPr>
    </w:p>
    <w:p w14:paraId="1E21D1D1" w14:textId="77777777" w:rsidR="00854738" w:rsidRPr="001F6F05" w:rsidRDefault="009C134B" w:rsidP="00DA3131">
      <w:pPr>
        <w:tabs>
          <w:tab w:val="center" w:pos="4820"/>
          <w:tab w:val="right" w:pos="9639"/>
        </w:tabs>
        <w:rPr>
          <w:sz w:val="28"/>
          <w:szCs w:val="28"/>
          <w:lang w:val="kk-KZ"/>
        </w:rPr>
      </w:pPr>
      <m:oMathPara>
        <m:oMath>
          <m:sSub>
            <m:sSubPr>
              <m:ctrlPr>
                <w:rPr>
                  <w:rFonts w:ascii="Cambria Math" w:hAnsi="Cambria Math"/>
                  <w:i/>
                  <w:sz w:val="28"/>
                  <w:szCs w:val="28"/>
                  <w:lang w:val="kk-KZ"/>
                </w:rPr>
              </m:ctrlPr>
            </m:sSubPr>
            <m:e>
              <m:r>
                <w:rPr>
                  <w:rFonts w:ascii="Cambria Math" w:hAnsi="Cambria Math"/>
                  <w:sz w:val="28"/>
                  <w:szCs w:val="28"/>
                  <w:lang w:val="kk-KZ"/>
                </w:rPr>
                <m:t>b</m:t>
              </m:r>
            </m:e>
            <m:sub>
              <m:r>
                <w:rPr>
                  <w:rFonts w:ascii="Cambria Math" w:hAnsi="Cambria Math"/>
                  <w:sz w:val="28"/>
                  <w:szCs w:val="28"/>
                  <w:lang w:val="kk-KZ"/>
                </w:rPr>
                <m:t>2</m:t>
              </m:r>
            </m:sub>
          </m:sSub>
          <m:r>
            <w:rPr>
              <w:rFonts w:ascii="Cambria Math" w:hAnsi="Cambria Math"/>
              <w:sz w:val="28"/>
              <w:szCs w:val="28"/>
              <w:lang w:val="kk-KZ"/>
            </w:rPr>
            <m:t>=-</m:t>
          </m:r>
          <m:f>
            <m:fPr>
              <m:ctrlPr>
                <w:rPr>
                  <w:rFonts w:ascii="Cambria Math" w:hAnsi="Cambria Math"/>
                  <w:i/>
                  <w:sz w:val="28"/>
                  <w:szCs w:val="28"/>
                  <w:lang w:val="kk-KZ"/>
                </w:rPr>
              </m:ctrlPr>
            </m:fPr>
            <m:num>
              <m:sSubSup>
                <m:sSubSupPr>
                  <m:ctrlPr>
                    <w:rPr>
                      <w:rFonts w:ascii="Cambria Math" w:hAnsi="Cambria Math"/>
                      <w:i/>
                      <w:sz w:val="28"/>
                      <w:szCs w:val="28"/>
                      <w:lang w:val="kk-KZ"/>
                    </w:rPr>
                  </m:ctrlPr>
                </m:sSubSupPr>
                <m:e>
                  <m:r>
                    <w:rPr>
                      <w:rFonts w:ascii="Cambria Math" w:hAnsi="Cambria Math"/>
                      <w:sz w:val="28"/>
                      <w:szCs w:val="28"/>
                      <w:lang w:val="kk-KZ"/>
                    </w:rPr>
                    <m:t>υ</m:t>
                  </m:r>
                </m:e>
                <m:sub>
                  <m:r>
                    <w:rPr>
                      <w:rFonts w:ascii="Cambria Math" w:hAnsi="Cambria Math"/>
                      <w:sz w:val="28"/>
                      <w:szCs w:val="28"/>
                      <w:lang w:val="kk-KZ"/>
                    </w:rPr>
                    <m:t>g</m:t>
                  </m:r>
                </m:sub>
                <m:sup>
                  <m:r>
                    <w:rPr>
                      <w:rFonts w:ascii="Cambria Math" w:hAnsi="Cambria Math"/>
                      <w:sz w:val="28"/>
                      <w:szCs w:val="28"/>
                      <w:lang w:val="kk-KZ"/>
                    </w:rPr>
                    <m:t>2</m:t>
                  </m:r>
                </m:sup>
              </m:sSubSup>
            </m:num>
            <m:den>
              <m:r>
                <w:rPr>
                  <w:rFonts w:ascii="Cambria Math" w:hAnsi="Cambria Math"/>
                  <w:sz w:val="28"/>
                  <w:szCs w:val="28"/>
                  <w:lang w:val="kk-KZ"/>
                </w:rPr>
                <m:t>2</m:t>
              </m:r>
            </m:den>
          </m:f>
          <m:nary>
            <m:naryPr>
              <m:chr m:val="∑"/>
              <m:limLoc m:val="undOvr"/>
              <m:ctrlPr>
                <w:rPr>
                  <w:rFonts w:ascii="Cambria Math" w:hAnsi="Cambria Math"/>
                  <w:i/>
                  <w:sz w:val="28"/>
                  <w:szCs w:val="28"/>
                  <w:lang w:val="kk-KZ"/>
                </w:rPr>
              </m:ctrlPr>
            </m:naryPr>
            <m:sub>
              <m:r>
                <w:rPr>
                  <w:rFonts w:ascii="Cambria Math" w:hAnsi="Cambria Math"/>
                  <w:sz w:val="28"/>
                  <w:szCs w:val="28"/>
                  <w:lang w:val="kk-KZ"/>
                </w:rPr>
                <m:t>i=1</m:t>
              </m:r>
            </m:sub>
            <m:sup>
              <m:r>
                <w:rPr>
                  <w:rFonts w:ascii="Cambria Math" w:hAnsi="Cambria Math"/>
                  <w:sz w:val="28"/>
                  <w:szCs w:val="28"/>
                  <w:lang w:val="kk-KZ"/>
                </w:rPr>
                <m:t>n</m:t>
              </m:r>
            </m:sup>
            <m:e>
              <m:sSub>
                <m:sSubPr>
                  <m:ctrlPr>
                    <w:rPr>
                      <w:rFonts w:ascii="Cambria Math" w:hAnsi="Cambria Math"/>
                      <w:i/>
                      <w:sz w:val="28"/>
                      <w:szCs w:val="28"/>
                      <w:lang w:val="kk-KZ"/>
                    </w:rPr>
                  </m:ctrlPr>
                </m:sSubPr>
                <m:e>
                  <m:r>
                    <w:rPr>
                      <w:rFonts w:ascii="Cambria Math" w:hAnsi="Cambria Math"/>
                      <w:sz w:val="28"/>
                      <w:szCs w:val="28"/>
                      <w:lang w:val="kk-KZ"/>
                    </w:rPr>
                    <m:t>μ</m:t>
                  </m:r>
                </m:e>
                <m:sub>
                  <m:r>
                    <w:rPr>
                      <w:rFonts w:ascii="Cambria Math" w:hAnsi="Cambria Math"/>
                      <w:sz w:val="28"/>
                      <w:szCs w:val="28"/>
                      <w:lang w:val="kk-KZ"/>
                    </w:rPr>
                    <m:t>i</m:t>
                  </m:r>
                </m:sub>
              </m:sSub>
              <m:sSub>
                <m:sSubPr>
                  <m:ctrlPr>
                    <w:rPr>
                      <w:rFonts w:ascii="Cambria Math" w:hAnsi="Cambria Math"/>
                      <w:i/>
                      <w:sz w:val="28"/>
                      <w:szCs w:val="28"/>
                      <w:lang w:val="kk-KZ"/>
                    </w:rPr>
                  </m:ctrlPr>
                </m:sSubPr>
                <m:e>
                  <m:r>
                    <w:rPr>
                      <w:rFonts w:ascii="Cambria Math" w:hAnsi="Cambria Math"/>
                      <w:sz w:val="28"/>
                      <w:szCs w:val="28"/>
                      <w:lang w:val="kk-KZ"/>
                    </w:rPr>
                    <m:t>f</m:t>
                  </m:r>
                </m:e>
                <m:sub>
                  <m:r>
                    <w:rPr>
                      <w:rFonts w:ascii="Cambria Math" w:hAnsi="Cambria Math"/>
                      <w:sz w:val="28"/>
                      <w:szCs w:val="28"/>
                      <w:lang w:val="kk-KZ"/>
                    </w:rPr>
                    <m:t>i</m:t>
                  </m:r>
                </m:sub>
              </m:sSub>
            </m:e>
          </m:nary>
          <m:r>
            <w:rPr>
              <w:rFonts w:ascii="Cambria Math" w:hAnsi="Cambria Math"/>
              <w:sz w:val="28"/>
              <w:szCs w:val="28"/>
              <w:lang w:val="kk-KZ"/>
            </w:rPr>
            <m:t>+</m:t>
          </m:r>
          <m:nary>
            <m:naryPr>
              <m:chr m:val="∑"/>
              <m:limLoc m:val="undOvr"/>
              <m:ctrlPr>
                <w:rPr>
                  <w:rFonts w:ascii="Cambria Math" w:hAnsi="Cambria Math"/>
                  <w:i/>
                  <w:sz w:val="28"/>
                  <w:szCs w:val="28"/>
                  <w:lang w:val="kk-KZ"/>
                </w:rPr>
              </m:ctrlPr>
            </m:naryPr>
            <m:sub>
              <m:r>
                <w:rPr>
                  <w:rFonts w:ascii="Cambria Math" w:hAnsi="Cambria Math"/>
                  <w:sz w:val="28"/>
                  <w:szCs w:val="28"/>
                  <w:lang w:val="kk-KZ"/>
                </w:rPr>
                <m:t>j=m+1</m:t>
              </m:r>
            </m:sub>
            <m:sup>
              <m:r>
                <w:rPr>
                  <w:rFonts w:ascii="Cambria Math" w:hAnsi="Cambria Math"/>
                  <w:sz w:val="28"/>
                  <w:szCs w:val="28"/>
                  <w:lang w:val="kk-KZ"/>
                </w:rPr>
                <m:t>M</m:t>
              </m:r>
            </m:sup>
            <m:e>
              <m:sSub>
                <m:sSubPr>
                  <m:ctrlPr>
                    <w:rPr>
                      <w:rFonts w:ascii="Cambria Math" w:hAnsi="Cambria Math"/>
                      <w:i/>
                      <w:sz w:val="28"/>
                      <w:szCs w:val="28"/>
                      <w:lang w:val="kk-KZ"/>
                    </w:rPr>
                  </m:ctrlPr>
                </m:sSubPr>
                <m:e>
                  <m:sSub>
                    <m:sSubPr>
                      <m:ctrlPr>
                        <w:rPr>
                          <w:rFonts w:ascii="Cambria Math" w:hAnsi="Cambria Math"/>
                          <w:i/>
                          <w:sz w:val="28"/>
                          <w:szCs w:val="28"/>
                          <w:lang w:val="kk-KZ"/>
                        </w:rPr>
                      </m:ctrlPr>
                    </m:sSubPr>
                    <m:e>
                      <m:r>
                        <w:rPr>
                          <w:rFonts w:ascii="Cambria Math" w:hAnsi="Cambria Math"/>
                          <w:sz w:val="28"/>
                          <w:szCs w:val="28"/>
                          <w:lang w:val="kk-KZ"/>
                        </w:rPr>
                        <m:t>W</m:t>
                      </m:r>
                    </m:e>
                    <m:sub>
                      <m:r>
                        <w:rPr>
                          <w:rFonts w:ascii="Cambria Math" w:hAnsi="Cambria Math"/>
                          <w:sz w:val="28"/>
                          <w:szCs w:val="28"/>
                          <w:lang w:val="kk-KZ"/>
                        </w:rPr>
                        <m:t>j</m:t>
                      </m:r>
                    </m:sub>
                  </m:sSub>
                  <m:r>
                    <w:rPr>
                      <w:rFonts w:ascii="Cambria Math" w:hAnsi="Cambria Math"/>
                      <w:sz w:val="28"/>
                      <w:szCs w:val="28"/>
                      <w:lang w:val="kk-KZ"/>
                    </w:rPr>
                    <m:t>Q</m:t>
                  </m:r>
                </m:e>
                <m:sub>
                  <m:r>
                    <w:rPr>
                      <w:rFonts w:ascii="Cambria Math" w:hAnsi="Cambria Math"/>
                      <w:sz w:val="28"/>
                      <w:szCs w:val="28"/>
                      <w:lang w:val="kk-KZ"/>
                    </w:rPr>
                    <m:t>j</m:t>
                  </m:r>
                </m:sub>
              </m:sSub>
            </m:e>
          </m:nary>
          <m:r>
            <w:rPr>
              <w:rFonts w:ascii="Cambria Math" w:hAnsi="Cambria Math"/>
              <w:sz w:val="28"/>
              <w:szCs w:val="28"/>
              <w:lang w:val="kk-KZ"/>
            </w:rPr>
            <m:t>-</m:t>
          </m:r>
          <m:nary>
            <m:naryPr>
              <m:chr m:val="∑"/>
              <m:limLoc m:val="undOvr"/>
              <m:ctrlPr>
                <w:rPr>
                  <w:rFonts w:ascii="Cambria Math" w:hAnsi="Cambria Math"/>
                  <w:i/>
                  <w:sz w:val="28"/>
                  <w:szCs w:val="28"/>
                  <w:lang w:val="kk-KZ"/>
                </w:rPr>
              </m:ctrlPr>
            </m:naryPr>
            <m:sub>
              <m:r>
                <w:rPr>
                  <w:rFonts w:ascii="Cambria Math" w:hAnsi="Cambria Math"/>
                  <w:sz w:val="28"/>
                  <w:szCs w:val="28"/>
                  <w:lang w:val="kk-KZ"/>
                </w:rPr>
                <m:t>l=1</m:t>
              </m:r>
            </m:sub>
            <m:sup>
              <m:r>
                <w:rPr>
                  <w:rFonts w:ascii="Cambria Math" w:hAnsi="Cambria Math"/>
                  <w:sz w:val="28"/>
                  <w:szCs w:val="28"/>
                  <w:lang w:val="kk-KZ"/>
                </w:rPr>
                <m:t>L</m:t>
              </m:r>
            </m:sup>
            <m:e>
              <m:d>
                <m:dPr>
                  <m:begChr m:val="["/>
                  <m:endChr m:val="]"/>
                  <m:ctrlPr>
                    <w:rPr>
                      <w:rFonts w:ascii="Cambria Math" w:hAnsi="Cambria Math"/>
                      <w:i/>
                      <w:sz w:val="28"/>
                      <w:szCs w:val="28"/>
                      <w:lang w:val="kk-KZ"/>
                    </w:rPr>
                  </m:ctrlPr>
                </m:dPr>
                <m:e>
                  <m:f>
                    <m:fPr>
                      <m:ctrlPr>
                        <w:rPr>
                          <w:rFonts w:ascii="Cambria Math" w:hAnsi="Cambria Math"/>
                          <w:i/>
                          <w:sz w:val="28"/>
                          <w:szCs w:val="28"/>
                          <w:lang w:val="kk-KZ"/>
                        </w:rPr>
                      </m:ctrlPr>
                    </m:fPr>
                    <m:num>
                      <m:sSubSup>
                        <m:sSubSupPr>
                          <m:ctrlPr>
                            <w:rPr>
                              <w:rFonts w:ascii="Cambria Math" w:hAnsi="Cambria Math"/>
                              <w:i/>
                              <w:sz w:val="28"/>
                              <w:szCs w:val="28"/>
                              <w:lang w:val="kk-KZ"/>
                            </w:rPr>
                          </m:ctrlPr>
                        </m:sSubSupPr>
                        <m:e>
                          <m:r>
                            <w:rPr>
                              <w:rFonts w:ascii="Cambria Math" w:hAnsi="Cambria Math"/>
                              <w:sz w:val="28"/>
                              <w:szCs w:val="28"/>
                              <w:lang w:val="kk-KZ"/>
                            </w:rPr>
                            <m:t>υ</m:t>
                          </m:r>
                        </m:e>
                        <m:sub>
                          <m:r>
                            <w:rPr>
                              <w:rFonts w:ascii="Cambria Math" w:hAnsi="Cambria Math"/>
                              <w:sz w:val="28"/>
                              <w:szCs w:val="28"/>
                              <w:lang w:val="kk-KZ"/>
                            </w:rPr>
                            <m:t>sl</m:t>
                          </m:r>
                        </m:sub>
                        <m:sup>
                          <m:r>
                            <w:rPr>
                              <w:rFonts w:ascii="Cambria Math" w:hAnsi="Cambria Math"/>
                              <w:sz w:val="28"/>
                              <w:szCs w:val="28"/>
                              <w:lang w:val="kk-KZ"/>
                            </w:rPr>
                            <m:t>2</m:t>
                          </m:r>
                        </m:sup>
                      </m:sSubSup>
                    </m:num>
                    <m:den>
                      <m:r>
                        <w:rPr>
                          <w:rFonts w:ascii="Cambria Math" w:hAnsi="Cambria Math"/>
                          <w:sz w:val="28"/>
                          <w:szCs w:val="28"/>
                          <w:lang w:val="kk-KZ"/>
                        </w:rPr>
                        <m:t>2</m:t>
                      </m:r>
                    </m:den>
                  </m:f>
                  <m:nary>
                    <m:naryPr>
                      <m:chr m:val="∑"/>
                      <m:limLoc m:val="undOvr"/>
                      <m:ctrlPr>
                        <w:rPr>
                          <w:rFonts w:ascii="Cambria Math" w:hAnsi="Cambria Math"/>
                          <w:i/>
                          <w:sz w:val="28"/>
                          <w:szCs w:val="28"/>
                          <w:lang w:val="kk-KZ"/>
                        </w:rPr>
                      </m:ctrlPr>
                    </m:naryPr>
                    <m:sub>
                      <m:r>
                        <w:rPr>
                          <w:rFonts w:ascii="Cambria Math" w:hAnsi="Cambria Math"/>
                          <w:sz w:val="28"/>
                          <w:szCs w:val="28"/>
                          <w:lang w:val="kk-KZ"/>
                        </w:rPr>
                        <m:t>i=1</m:t>
                      </m:r>
                    </m:sub>
                    <m:sup>
                      <m:r>
                        <w:rPr>
                          <w:rFonts w:ascii="Cambria Math" w:hAnsi="Cambria Math"/>
                          <w:sz w:val="28"/>
                          <w:szCs w:val="28"/>
                          <w:lang w:val="kk-KZ"/>
                        </w:rPr>
                        <m:t>n</m:t>
                      </m:r>
                    </m:sup>
                    <m:e>
                      <m:sSub>
                        <m:sSubPr>
                          <m:ctrlPr>
                            <w:rPr>
                              <w:rFonts w:ascii="Cambria Math" w:hAnsi="Cambria Math"/>
                              <w:i/>
                              <w:sz w:val="28"/>
                              <w:szCs w:val="28"/>
                              <w:lang w:val="kk-KZ"/>
                            </w:rPr>
                          </m:ctrlPr>
                        </m:sSubPr>
                        <m:e>
                          <m:r>
                            <w:rPr>
                              <w:rFonts w:ascii="Cambria Math" w:hAnsi="Cambria Math"/>
                              <w:sz w:val="28"/>
                              <w:szCs w:val="28"/>
                              <w:lang w:val="kk-KZ"/>
                            </w:rPr>
                            <m:t>μ</m:t>
                          </m:r>
                        </m:e>
                        <m:sub>
                          <m:r>
                            <w:rPr>
                              <w:rFonts w:ascii="Cambria Math" w:hAnsi="Cambria Math"/>
                              <w:sz w:val="28"/>
                              <w:szCs w:val="28"/>
                              <w:lang w:val="kk-KZ"/>
                            </w:rPr>
                            <m:t>i</m:t>
                          </m:r>
                        </m:sub>
                      </m:sSub>
                      <m:sSub>
                        <m:sSubPr>
                          <m:ctrlPr>
                            <w:rPr>
                              <w:rFonts w:ascii="Cambria Math" w:hAnsi="Cambria Math"/>
                              <w:i/>
                              <w:sz w:val="28"/>
                              <w:szCs w:val="28"/>
                              <w:lang w:val="kk-KZ"/>
                            </w:rPr>
                          </m:ctrlPr>
                        </m:sSubPr>
                        <m:e>
                          <m:r>
                            <w:rPr>
                              <w:rFonts w:ascii="Cambria Math" w:hAnsi="Cambria Math"/>
                              <w:sz w:val="28"/>
                              <w:szCs w:val="28"/>
                              <w:lang w:val="kk-KZ"/>
                            </w:rPr>
                            <m:t>f</m:t>
                          </m:r>
                        </m:e>
                        <m:sub>
                          <m:r>
                            <w:rPr>
                              <w:rFonts w:ascii="Cambria Math" w:hAnsi="Cambria Math"/>
                              <w:sz w:val="28"/>
                              <w:szCs w:val="28"/>
                              <w:lang w:val="kk-KZ"/>
                            </w:rPr>
                            <m:t>il</m:t>
                          </m:r>
                        </m:sub>
                      </m:sSub>
                    </m:e>
                  </m:nary>
                  <m:r>
                    <w:rPr>
                      <w:rFonts w:ascii="Cambria Math" w:hAnsi="Cambria Math"/>
                      <w:sz w:val="28"/>
                      <w:szCs w:val="28"/>
                      <w:lang w:val="kk-KZ"/>
                    </w:rPr>
                    <m:t>+</m:t>
                  </m:r>
                  <m:sSub>
                    <m:sSubPr>
                      <m:ctrlPr>
                        <w:rPr>
                          <w:rFonts w:ascii="Cambria Math" w:hAnsi="Cambria Math"/>
                          <w:i/>
                          <w:sz w:val="28"/>
                          <w:szCs w:val="28"/>
                          <w:lang w:val="kk-KZ"/>
                        </w:rPr>
                      </m:ctrlPr>
                    </m:sSubPr>
                    <m:e>
                      <m:r>
                        <w:rPr>
                          <w:rFonts w:ascii="Cambria Math" w:hAnsi="Cambria Math"/>
                          <w:sz w:val="28"/>
                          <w:szCs w:val="28"/>
                          <w:lang w:val="kk-KZ"/>
                        </w:rPr>
                        <m:t>ρ</m:t>
                      </m:r>
                    </m:e>
                    <m:sub>
                      <m:r>
                        <w:rPr>
                          <w:rFonts w:ascii="Cambria Math" w:hAnsi="Cambria Math"/>
                          <w:sz w:val="28"/>
                          <w:szCs w:val="28"/>
                          <w:lang w:val="kk-KZ"/>
                        </w:rPr>
                        <m:t>sl</m:t>
                      </m:r>
                    </m:sub>
                  </m:sSub>
                  <m:sSubSup>
                    <m:sSubSupPr>
                      <m:ctrlPr>
                        <w:rPr>
                          <w:rFonts w:ascii="Cambria Math" w:hAnsi="Cambria Math"/>
                          <w:i/>
                          <w:sz w:val="28"/>
                          <w:szCs w:val="28"/>
                          <w:lang w:val="kk-KZ"/>
                        </w:rPr>
                      </m:ctrlPr>
                    </m:sSubSupPr>
                    <m:e>
                      <m:r>
                        <w:rPr>
                          <w:rFonts w:ascii="Cambria Math" w:hAnsi="Cambria Math"/>
                          <w:sz w:val="28"/>
                          <w:szCs w:val="28"/>
                          <w:lang w:val="kk-KZ"/>
                        </w:rPr>
                        <m:t>υ</m:t>
                      </m:r>
                    </m:e>
                    <m:sub>
                      <m:r>
                        <w:rPr>
                          <w:rFonts w:ascii="Cambria Math" w:hAnsi="Cambria Math"/>
                          <w:sz w:val="28"/>
                          <w:szCs w:val="28"/>
                          <w:lang w:val="kk-KZ"/>
                        </w:rPr>
                        <m:t>sl</m:t>
                      </m:r>
                    </m:sub>
                    <m:sup>
                      <m:r>
                        <w:rPr>
                          <w:rFonts w:ascii="Cambria Math" w:hAnsi="Cambria Math"/>
                          <w:sz w:val="28"/>
                          <w:szCs w:val="28"/>
                          <w:lang w:val="kk-KZ"/>
                        </w:rPr>
                        <m:t>2</m:t>
                      </m:r>
                    </m:sup>
                  </m:sSubSup>
                  <m:f>
                    <m:fPr>
                      <m:ctrlPr>
                        <w:rPr>
                          <w:rFonts w:ascii="Cambria Math" w:hAnsi="Cambria Math"/>
                          <w:i/>
                          <w:sz w:val="28"/>
                          <w:szCs w:val="28"/>
                          <w:lang w:val="kk-KZ"/>
                        </w:rPr>
                      </m:ctrlPr>
                    </m:fPr>
                    <m:num>
                      <m:r>
                        <w:rPr>
                          <w:rFonts w:ascii="Cambria Math" w:hAnsi="Cambria Math"/>
                          <w:sz w:val="28"/>
                          <w:szCs w:val="28"/>
                          <w:lang w:val="kk-KZ"/>
                        </w:rPr>
                        <m:t>d</m:t>
                      </m:r>
                      <m:sSub>
                        <m:sSubPr>
                          <m:ctrlPr>
                            <w:rPr>
                              <w:rFonts w:ascii="Cambria Math" w:hAnsi="Cambria Math"/>
                              <w:i/>
                              <w:sz w:val="28"/>
                              <w:szCs w:val="28"/>
                              <w:lang w:val="kk-KZ"/>
                            </w:rPr>
                          </m:ctrlPr>
                        </m:sSubPr>
                        <m:e>
                          <m:r>
                            <w:rPr>
                              <w:rFonts w:ascii="Cambria Math" w:hAnsi="Cambria Math"/>
                              <w:sz w:val="28"/>
                              <w:szCs w:val="28"/>
                              <w:lang w:val="kk-KZ"/>
                            </w:rPr>
                            <m:t>υ</m:t>
                          </m:r>
                        </m:e>
                        <m:sub>
                          <m:r>
                            <w:rPr>
                              <w:rFonts w:ascii="Cambria Math" w:hAnsi="Cambria Math"/>
                              <w:sz w:val="28"/>
                              <w:szCs w:val="28"/>
                              <w:lang w:val="kk-KZ"/>
                            </w:rPr>
                            <m:t>sl</m:t>
                          </m:r>
                        </m:sub>
                      </m:sSub>
                    </m:num>
                    <m:den>
                      <m:r>
                        <w:rPr>
                          <w:rFonts w:ascii="Cambria Math" w:hAnsi="Cambria Math"/>
                          <w:sz w:val="28"/>
                          <w:szCs w:val="28"/>
                          <w:lang w:val="kk-KZ"/>
                        </w:rPr>
                        <m:t>dx</m:t>
                      </m:r>
                    </m:den>
                  </m:f>
                  <m:r>
                    <w:rPr>
                      <w:rFonts w:ascii="Cambria Math" w:hAnsi="Cambria Math"/>
                      <w:sz w:val="28"/>
                      <w:szCs w:val="28"/>
                      <w:lang w:val="kk-KZ"/>
                    </w:rPr>
                    <m:t>+π</m:t>
                  </m:r>
                  <m:sSubSup>
                    <m:sSubSupPr>
                      <m:ctrlPr>
                        <w:rPr>
                          <w:rFonts w:ascii="Cambria Math" w:hAnsi="Cambria Math"/>
                          <w:i/>
                          <w:sz w:val="28"/>
                          <w:szCs w:val="28"/>
                          <w:lang w:val="kk-KZ"/>
                        </w:rPr>
                      </m:ctrlPr>
                    </m:sSubSupPr>
                    <m:e>
                      <m:r>
                        <w:rPr>
                          <w:rFonts w:ascii="Cambria Math" w:hAnsi="Cambria Math"/>
                          <w:sz w:val="28"/>
                          <w:szCs w:val="28"/>
                          <w:lang w:val="kk-KZ"/>
                        </w:rPr>
                        <m:t>d</m:t>
                      </m:r>
                    </m:e>
                    <m:sub>
                      <m:r>
                        <w:rPr>
                          <w:rFonts w:ascii="Cambria Math" w:hAnsi="Cambria Math"/>
                          <w:sz w:val="28"/>
                          <w:szCs w:val="28"/>
                          <w:lang w:val="kk-KZ"/>
                        </w:rPr>
                        <m:t>I</m:t>
                      </m:r>
                    </m:sub>
                    <m:sup>
                      <m:r>
                        <w:rPr>
                          <w:rFonts w:ascii="Cambria Math" w:hAnsi="Cambria Math"/>
                          <w:sz w:val="28"/>
                          <w:szCs w:val="28"/>
                          <w:lang w:val="kk-KZ"/>
                        </w:rPr>
                        <m:t>2</m:t>
                      </m:r>
                    </m:sup>
                  </m:sSubSup>
                  <m:sSub>
                    <m:sSubPr>
                      <m:ctrlPr>
                        <w:rPr>
                          <w:rFonts w:ascii="Cambria Math" w:hAnsi="Cambria Math"/>
                          <w:i/>
                          <w:sz w:val="28"/>
                          <w:szCs w:val="28"/>
                          <w:lang w:val="kk-KZ"/>
                        </w:rPr>
                      </m:ctrlPr>
                    </m:sSubPr>
                    <m:e>
                      <m:r>
                        <w:rPr>
                          <w:rFonts w:ascii="Cambria Math" w:hAnsi="Cambria Math"/>
                          <w:sz w:val="28"/>
                          <w:szCs w:val="28"/>
                          <w:lang w:val="kk-KZ"/>
                        </w:rPr>
                        <m:t>N</m:t>
                      </m:r>
                    </m:e>
                    <m:sub>
                      <m:r>
                        <w:rPr>
                          <w:rFonts w:ascii="Cambria Math" w:hAnsi="Cambria Math"/>
                          <w:sz w:val="28"/>
                          <w:szCs w:val="28"/>
                          <w:lang w:val="kk-KZ"/>
                        </w:rPr>
                        <m:t>I</m:t>
                      </m:r>
                    </m:sub>
                  </m:sSub>
                  <m:d>
                    <m:dPr>
                      <m:ctrlPr>
                        <w:rPr>
                          <w:rFonts w:ascii="Cambria Math" w:hAnsi="Cambria Math"/>
                          <w:i/>
                          <w:sz w:val="28"/>
                          <w:szCs w:val="28"/>
                          <w:lang w:val="kk-KZ"/>
                        </w:rPr>
                      </m:ctrlPr>
                    </m:dPr>
                    <m:e>
                      <m:sSub>
                        <m:sSubPr>
                          <m:ctrlPr>
                            <w:rPr>
                              <w:rFonts w:ascii="Cambria Math" w:hAnsi="Cambria Math"/>
                              <w:i/>
                              <w:sz w:val="28"/>
                              <w:szCs w:val="28"/>
                              <w:lang w:val="kk-KZ"/>
                            </w:rPr>
                          </m:ctrlPr>
                        </m:sSubPr>
                        <m:e>
                          <m:r>
                            <w:rPr>
                              <w:rFonts w:ascii="Cambria Math" w:hAnsi="Cambria Math"/>
                              <w:sz w:val="28"/>
                              <w:szCs w:val="28"/>
                              <w:lang w:val="kk-KZ"/>
                            </w:rPr>
                            <m:t>α</m:t>
                          </m:r>
                        </m:e>
                        <m:sub>
                          <m:r>
                            <w:rPr>
                              <w:rFonts w:ascii="Cambria Math" w:hAnsi="Cambria Math"/>
                              <w:sz w:val="28"/>
                              <w:szCs w:val="28"/>
                              <w:lang w:val="kk-KZ"/>
                            </w:rPr>
                            <m:t>I</m:t>
                          </m:r>
                        </m:sub>
                      </m:sSub>
                      <m:d>
                        <m:dPr>
                          <m:ctrlPr>
                            <w:rPr>
                              <w:rFonts w:ascii="Cambria Math" w:hAnsi="Cambria Math"/>
                              <w:i/>
                              <w:sz w:val="28"/>
                              <w:szCs w:val="28"/>
                              <w:lang w:val="kk-KZ"/>
                            </w:rPr>
                          </m:ctrlPr>
                        </m:dPr>
                        <m:e>
                          <m:sSub>
                            <m:sSubPr>
                              <m:ctrlPr>
                                <w:rPr>
                                  <w:rFonts w:ascii="Cambria Math" w:hAnsi="Cambria Math"/>
                                  <w:i/>
                                  <w:sz w:val="28"/>
                                  <w:szCs w:val="28"/>
                                  <w:lang w:val="kk-KZ"/>
                                </w:rPr>
                              </m:ctrlPr>
                            </m:sSubPr>
                            <m:e>
                              <m:r>
                                <w:rPr>
                                  <w:rFonts w:ascii="Cambria Math" w:hAnsi="Cambria Math"/>
                                  <w:sz w:val="28"/>
                                  <w:szCs w:val="28"/>
                                  <w:lang w:val="kk-KZ"/>
                                </w:rPr>
                                <m:t>T</m:t>
                              </m:r>
                            </m:e>
                            <m:sub>
                              <m:r>
                                <w:rPr>
                                  <w:rFonts w:ascii="Cambria Math" w:hAnsi="Cambria Math"/>
                                  <w:sz w:val="28"/>
                                  <w:szCs w:val="28"/>
                                  <w:lang w:val="kk-KZ"/>
                                </w:rPr>
                                <m:t>g</m:t>
                              </m:r>
                            </m:sub>
                          </m:sSub>
                          <m:r>
                            <w:rPr>
                              <w:rFonts w:ascii="Cambria Math" w:hAnsi="Cambria Math"/>
                              <w:sz w:val="28"/>
                              <w:szCs w:val="28"/>
                              <w:lang w:val="kk-KZ"/>
                            </w:rPr>
                            <m:t>-</m:t>
                          </m:r>
                          <m:sSub>
                            <m:sSubPr>
                              <m:ctrlPr>
                                <w:rPr>
                                  <w:rFonts w:ascii="Cambria Math" w:hAnsi="Cambria Math"/>
                                  <w:i/>
                                  <w:sz w:val="28"/>
                                  <w:szCs w:val="28"/>
                                  <w:lang w:val="kk-KZ"/>
                                </w:rPr>
                              </m:ctrlPr>
                            </m:sSubPr>
                            <m:e>
                              <m:r>
                                <w:rPr>
                                  <w:rFonts w:ascii="Cambria Math" w:hAnsi="Cambria Math"/>
                                  <w:sz w:val="28"/>
                                  <w:szCs w:val="28"/>
                                  <w:lang w:val="kk-KZ"/>
                                </w:rPr>
                                <m:t>T</m:t>
                              </m:r>
                            </m:e>
                            <m:sub>
                              <m:r>
                                <w:rPr>
                                  <w:rFonts w:ascii="Cambria Math" w:hAnsi="Cambria Math"/>
                                  <w:sz w:val="28"/>
                                  <w:szCs w:val="28"/>
                                  <w:lang w:val="kk-KZ"/>
                                </w:rPr>
                                <m:t>sl</m:t>
                              </m:r>
                            </m:sub>
                          </m:sSub>
                        </m:e>
                      </m:d>
                    </m:e>
                  </m:d>
                  <m:r>
                    <w:rPr>
                      <w:rFonts w:ascii="Cambria Math" w:hAnsi="Cambria Math"/>
                      <w:sz w:val="28"/>
                      <w:szCs w:val="28"/>
                      <w:lang w:val="kk-KZ"/>
                    </w:rPr>
                    <m:t>-εσ</m:t>
                  </m:r>
                  <m:d>
                    <m:dPr>
                      <m:ctrlPr>
                        <w:rPr>
                          <w:rFonts w:ascii="Cambria Math" w:hAnsi="Cambria Math"/>
                          <w:i/>
                          <w:sz w:val="28"/>
                          <w:szCs w:val="28"/>
                          <w:lang w:val="kk-KZ"/>
                        </w:rPr>
                      </m:ctrlPr>
                    </m:dPr>
                    <m:e>
                      <m:sSubSup>
                        <m:sSubSupPr>
                          <m:ctrlPr>
                            <w:rPr>
                              <w:rFonts w:ascii="Cambria Math" w:hAnsi="Cambria Math"/>
                              <w:i/>
                              <w:sz w:val="28"/>
                              <w:szCs w:val="28"/>
                              <w:lang w:val="kk-KZ"/>
                            </w:rPr>
                          </m:ctrlPr>
                        </m:sSubSupPr>
                        <m:e>
                          <m:r>
                            <w:rPr>
                              <w:rFonts w:ascii="Cambria Math" w:hAnsi="Cambria Math"/>
                              <w:sz w:val="28"/>
                              <w:szCs w:val="28"/>
                              <w:lang w:val="kk-KZ"/>
                            </w:rPr>
                            <m:t>T</m:t>
                          </m:r>
                        </m:e>
                        <m:sub>
                          <m:r>
                            <w:rPr>
                              <w:rFonts w:ascii="Cambria Math" w:hAnsi="Cambria Math"/>
                              <w:sz w:val="28"/>
                              <w:szCs w:val="28"/>
                              <w:lang w:val="kk-KZ"/>
                            </w:rPr>
                            <m:t>sl</m:t>
                          </m:r>
                        </m:sub>
                        <m:sup>
                          <m:r>
                            <w:rPr>
                              <w:rFonts w:ascii="Cambria Math" w:hAnsi="Cambria Math"/>
                              <w:sz w:val="28"/>
                              <w:szCs w:val="28"/>
                              <w:lang w:val="kk-KZ"/>
                            </w:rPr>
                            <m:t>4</m:t>
                          </m:r>
                        </m:sup>
                      </m:sSubSup>
                      <m:r>
                        <w:rPr>
                          <w:rFonts w:ascii="Cambria Math" w:hAnsi="Cambria Math"/>
                          <w:sz w:val="28"/>
                          <w:szCs w:val="28"/>
                          <w:lang w:val="kk-KZ"/>
                        </w:rPr>
                        <m:t>-</m:t>
                      </m:r>
                      <m:sSubSup>
                        <m:sSubSupPr>
                          <m:ctrlPr>
                            <w:rPr>
                              <w:rFonts w:ascii="Cambria Math" w:hAnsi="Cambria Math"/>
                              <w:i/>
                              <w:sz w:val="28"/>
                              <w:szCs w:val="28"/>
                              <w:lang w:val="kk-KZ"/>
                            </w:rPr>
                          </m:ctrlPr>
                        </m:sSubSupPr>
                        <m:e>
                          <m:r>
                            <w:rPr>
                              <w:rFonts w:ascii="Cambria Math" w:hAnsi="Cambria Math"/>
                              <w:sz w:val="28"/>
                              <w:szCs w:val="28"/>
                              <w:lang w:val="kk-KZ"/>
                            </w:rPr>
                            <m:t>T</m:t>
                          </m:r>
                        </m:e>
                        <m:sub>
                          <m:r>
                            <w:rPr>
                              <w:rFonts w:ascii="Cambria Math" w:hAnsi="Cambria Math"/>
                              <w:sz w:val="28"/>
                              <w:szCs w:val="28"/>
                              <w:lang w:val="kk-KZ"/>
                            </w:rPr>
                            <m:t>w</m:t>
                          </m:r>
                        </m:sub>
                        <m:sup>
                          <m:r>
                            <w:rPr>
                              <w:rFonts w:ascii="Cambria Math" w:hAnsi="Cambria Math"/>
                              <w:sz w:val="28"/>
                              <w:szCs w:val="28"/>
                              <w:lang w:val="kk-KZ"/>
                            </w:rPr>
                            <m:t>4</m:t>
                          </m:r>
                        </m:sup>
                      </m:sSubSup>
                    </m:e>
                  </m:d>
                </m:e>
              </m:d>
              <m:r>
                <w:rPr>
                  <w:rFonts w:ascii="Cambria Math" w:hAnsi="Cambria Math"/>
                  <w:sz w:val="28"/>
                  <w:szCs w:val="28"/>
                  <w:lang w:val="kk-KZ"/>
                </w:rPr>
                <m:t>+</m:t>
              </m:r>
              <m:f>
                <m:fPr>
                  <m:ctrlPr>
                    <w:rPr>
                      <w:rFonts w:ascii="Cambria Math" w:hAnsi="Cambria Math"/>
                      <w:i/>
                      <w:sz w:val="28"/>
                      <w:szCs w:val="28"/>
                      <w:lang w:val="kk-KZ"/>
                    </w:rPr>
                  </m:ctrlPr>
                </m:fPr>
                <m:num>
                  <m:r>
                    <w:rPr>
                      <w:rFonts w:ascii="Cambria Math" w:hAnsi="Cambria Math"/>
                      <w:sz w:val="28"/>
                      <w:szCs w:val="28"/>
                      <w:lang w:val="kk-KZ"/>
                    </w:rPr>
                    <m:t>4</m:t>
                  </m:r>
                </m:num>
                <m:den>
                  <m:r>
                    <w:rPr>
                      <w:rFonts w:ascii="Cambria Math" w:hAnsi="Cambria Math"/>
                      <w:sz w:val="28"/>
                      <w:szCs w:val="28"/>
                      <w:lang w:val="kk-KZ"/>
                    </w:rPr>
                    <m:t>D</m:t>
                  </m:r>
                </m:den>
              </m:f>
              <m:d>
                <m:dPr>
                  <m:ctrlPr>
                    <w:rPr>
                      <w:rFonts w:ascii="Cambria Math" w:hAnsi="Cambria Math"/>
                      <w:i/>
                      <w:sz w:val="28"/>
                      <w:szCs w:val="28"/>
                      <w:lang w:val="kk-KZ"/>
                    </w:rPr>
                  </m:ctrlPr>
                </m:dPr>
                <m:e>
                  <m:r>
                    <m:rPr>
                      <m:sty m:val="p"/>
                    </m:rPr>
                    <w:rPr>
                      <w:rFonts w:ascii="Cambria Math" w:hAnsi="Cambria Math"/>
                      <w:sz w:val="28"/>
                      <w:szCs w:val="28"/>
                      <w:lang w:val="kk-KZ"/>
                    </w:rPr>
                    <m:t>Θ</m:t>
                  </m:r>
                  <m:r>
                    <w:rPr>
                      <w:rFonts w:ascii="Cambria Math" w:hAnsi="Cambria Math"/>
                      <w:sz w:val="28"/>
                      <w:szCs w:val="28"/>
                      <w:lang w:val="kk-KZ"/>
                    </w:rPr>
                    <m:t>-1</m:t>
                  </m:r>
                </m:e>
              </m:d>
              <m:sSub>
                <m:sSubPr>
                  <m:ctrlPr>
                    <w:rPr>
                      <w:rFonts w:ascii="Cambria Math" w:hAnsi="Cambria Math"/>
                      <w:i/>
                      <w:sz w:val="28"/>
                      <w:szCs w:val="28"/>
                      <w:lang w:val="kk-KZ"/>
                    </w:rPr>
                  </m:ctrlPr>
                </m:sSubPr>
                <m:e>
                  <m:r>
                    <w:rPr>
                      <w:rFonts w:ascii="Cambria Math" w:hAnsi="Cambria Math"/>
                      <w:sz w:val="28"/>
                      <w:szCs w:val="28"/>
                      <w:lang w:val="kk-KZ"/>
                    </w:rPr>
                    <m:t>q</m:t>
                  </m:r>
                </m:e>
                <m:sub>
                  <m:r>
                    <w:rPr>
                      <w:rFonts w:ascii="Cambria Math" w:hAnsi="Cambria Math"/>
                      <w:sz w:val="28"/>
                      <w:szCs w:val="28"/>
                      <w:lang w:val="kk-KZ"/>
                    </w:rPr>
                    <m:t>w</m:t>
                  </m:r>
                </m:sub>
              </m:sSub>
            </m:e>
          </m:nary>
          <m:r>
            <w:rPr>
              <w:rFonts w:ascii="Cambria Math" w:hAnsi="Cambria Math"/>
              <w:sz w:val="28"/>
              <w:szCs w:val="28"/>
              <w:lang w:val="kk-KZ"/>
            </w:rPr>
            <m:t>.</m:t>
          </m:r>
        </m:oMath>
      </m:oMathPara>
    </w:p>
    <w:p w14:paraId="127AF9BF" w14:textId="77777777" w:rsidR="00854738" w:rsidRPr="009304AE" w:rsidRDefault="00854738" w:rsidP="00DA3131">
      <w:pPr>
        <w:rPr>
          <w:sz w:val="28"/>
          <w:szCs w:val="28"/>
          <w:lang w:val="kk-KZ"/>
        </w:rPr>
      </w:pPr>
    </w:p>
    <w:p w14:paraId="12CBDE6B" w14:textId="37C4CDEC" w:rsidR="00854738" w:rsidRPr="00D04793" w:rsidRDefault="00B96580" w:rsidP="00A24CF6">
      <w:pPr>
        <w:ind w:firstLine="709"/>
        <w:jc w:val="both"/>
        <w:rPr>
          <w:sz w:val="28"/>
          <w:szCs w:val="28"/>
          <w:lang w:val="en-US"/>
        </w:rPr>
      </w:pPr>
      <w:r w:rsidRPr="00B96580">
        <w:rPr>
          <w:bCs/>
          <w:sz w:val="28"/>
          <w:szCs w:val="28"/>
          <w:lang w:val="en-US"/>
        </w:rPr>
        <w:t>The model provides a detailed representation of chemical reaction kinetics, including both the decomposition of primary products and their subsequent transformations. Reaction rates are determined by temperature-dependent rate constants described using the Arrhenius equation (1.9).</w:t>
      </w:r>
    </w:p>
    <w:p w14:paraId="32207408" w14:textId="07B0CEC2" w:rsidR="00565E5E" w:rsidRPr="00565E5E" w:rsidRDefault="00073246" w:rsidP="00A24CF6">
      <w:pPr>
        <w:ind w:firstLine="709"/>
        <w:jc w:val="both"/>
        <w:rPr>
          <w:sz w:val="28"/>
          <w:szCs w:val="28"/>
          <w:lang w:val="kk-KZ"/>
        </w:rPr>
      </w:pPr>
      <w:r w:rsidRPr="00073246">
        <w:rPr>
          <w:sz w:val="28"/>
          <w:szCs w:val="28"/>
          <w:lang w:val="kk-KZ"/>
        </w:rPr>
        <w:t>Infrared spectroscopy was used to study different types of coals and revealed that they differed primarily in their f</w:t>
      </w:r>
      <w:r w:rsidR="002C2A65">
        <w:rPr>
          <w:sz w:val="28"/>
          <w:szCs w:val="28"/>
          <w:lang w:val="kk-KZ"/>
        </w:rPr>
        <w:t>unctional groups concentrations</w:t>
      </w:r>
      <w:r w:rsidRPr="00073246">
        <w:rPr>
          <w:sz w:val="28"/>
          <w:szCs w:val="28"/>
          <w:lang w:val="kk-KZ"/>
        </w:rPr>
        <w:t xml:space="preserve">. </w:t>
      </w:r>
      <w:r w:rsidR="00565E5E" w:rsidRPr="00073246">
        <w:rPr>
          <w:sz w:val="28"/>
          <w:szCs w:val="28"/>
          <w:lang w:val="kk-KZ"/>
        </w:rPr>
        <w:t>Using the same method</w:t>
      </w:r>
      <w:r w:rsidR="00565E5E" w:rsidRPr="00565E5E">
        <w:rPr>
          <w:sz w:val="28"/>
          <w:szCs w:val="28"/>
          <w:lang w:val="kk-KZ"/>
        </w:rPr>
        <w:t>, functional groups can be released and decomposed, and their concentrations (CH</w:t>
      </w:r>
      <w:r w:rsidR="00565E5E" w:rsidRPr="00C2176E">
        <w:rPr>
          <w:sz w:val="28"/>
          <w:szCs w:val="28"/>
          <w:vertAlign w:val="subscript"/>
          <w:lang w:val="kk-KZ"/>
        </w:rPr>
        <w:t>4</w:t>
      </w:r>
      <w:r w:rsidR="00565E5E" w:rsidRPr="00565E5E">
        <w:rPr>
          <w:sz w:val="28"/>
          <w:szCs w:val="28"/>
          <w:lang w:val="kk-KZ"/>
        </w:rPr>
        <w:t>, H</w:t>
      </w:r>
      <w:r w:rsidR="00565E5E" w:rsidRPr="00C2176E">
        <w:rPr>
          <w:sz w:val="28"/>
          <w:szCs w:val="28"/>
          <w:vertAlign w:val="subscript"/>
          <w:lang w:val="kk-KZ"/>
        </w:rPr>
        <w:t>2</w:t>
      </w:r>
      <w:r w:rsidR="00565E5E" w:rsidRPr="00565E5E">
        <w:rPr>
          <w:sz w:val="28"/>
          <w:szCs w:val="28"/>
          <w:lang w:val="kk-KZ"/>
        </w:rPr>
        <w:t>O, CO, H</w:t>
      </w:r>
      <w:r w:rsidR="00565E5E" w:rsidRPr="00C2176E">
        <w:rPr>
          <w:sz w:val="28"/>
          <w:szCs w:val="28"/>
          <w:vertAlign w:val="subscript"/>
          <w:lang w:val="kk-KZ"/>
        </w:rPr>
        <w:t>2</w:t>
      </w:r>
      <w:r w:rsidR="00565E5E" w:rsidRPr="00565E5E">
        <w:rPr>
          <w:sz w:val="28"/>
          <w:szCs w:val="28"/>
          <w:lang w:val="kk-KZ"/>
        </w:rPr>
        <w:t>, CO</w:t>
      </w:r>
      <w:r w:rsidR="00565E5E" w:rsidRPr="00C2176E">
        <w:rPr>
          <w:sz w:val="28"/>
          <w:szCs w:val="28"/>
          <w:vertAlign w:val="subscript"/>
          <w:lang w:val="kk-KZ"/>
        </w:rPr>
        <w:t>2</w:t>
      </w:r>
      <w:r w:rsidR="00565E5E" w:rsidRPr="00565E5E">
        <w:rPr>
          <w:sz w:val="28"/>
          <w:szCs w:val="28"/>
          <w:lang w:val="kk-KZ"/>
        </w:rPr>
        <w:t xml:space="preserve">, etc.) can be determined, and </w:t>
      </w:r>
      <w:r w:rsidR="00F75A0A" w:rsidRPr="00F75A0A">
        <w:rPr>
          <w:sz w:val="28"/>
          <w:szCs w:val="28"/>
          <w:lang w:val="en-US"/>
        </w:rPr>
        <w:t>the</w:t>
      </w:r>
      <w:r w:rsidR="00F75A0A">
        <w:rPr>
          <w:sz w:val="28"/>
          <w:szCs w:val="28"/>
          <w:lang w:val="en-US"/>
        </w:rPr>
        <w:t xml:space="preserve"> </w:t>
      </w:r>
      <w:r w:rsidR="00F75A0A" w:rsidRPr="00F75A0A">
        <w:rPr>
          <w:sz w:val="28"/>
          <w:szCs w:val="28"/>
          <w:lang w:val="en-US"/>
        </w:rPr>
        <w:t xml:space="preserve">rate constants for the release and decomposition of functional groups, as well as for the formation of final reaction products, can be determined. It has been shown, with an acceptable degree of accuracy, that the rate constants for the release of these functional groups are largely independent of coal type. The concentrations of various functional groups </w:t>
      </w:r>
      <w:r w:rsidR="00565E5E" w:rsidRPr="00565E5E">
        <w:rPr>
          <w:sz w:val="28"/>
          <w:szCs w:val="28"/>
          <w:lang w:val="kk-KZ"/>
        </w:rPr>
        <w:t>are not known for many coals. In such circumstances, it may be possible to estimate the composition and amount of the released primary products of coal decomposition.</w:t>
      </w:r>
    </w:p>
    <w:p w14:paraId="2210237C" w14:textId="1370ABAC" w:rsidR="00565E5E" w:rsidRPr="00533C65" w:rsidRDefault="00533C65" w:rsidP="00A24CF6">
      <w:pPr>
        <w:ind w:firstLine="709"/>
        <w:jc w:val="both"/>
        <w:rPr>
          <w:sz w:val="28"/>
          <w:szCs w:val="28"/>
          <w:lang w:val="en-US"/>
        </w:rPr>
      </w:pPr>
      <w:r w:rsidRPr="00533C65">
        <w:rPr>
          <w:sz w:val="28"/>
          <w:szCs w:val="28"/>
          <w:lang w:val="en-US"/>
        </w:rPr>
        <w:t xml:space="preserve">In this model, the composition of volatiles is represented by a single set of functional groups with varying concentrations. </w:t>
      </w:r>
      <w:r w:rsidR="00E95126" w:rsidRPr="00E95126">
        <w:rPr>
          <w:sz w:val="28"/>
          <w:szCs w:val="28"/>
          <w:lang w:val="en-US"/>
        </w:rPr>
        <w:t xml:space="preserve">Coal is represented in the model as a composite of organic and mineral components. The organic portion encompasses functional groups including </w:t>
      </w:r>
      <w:r w:rsidR="00E95126" w:rsidRPr="00565E5E">
        <w:rPr>
          <w:sz w:val="28"/>
          <w:szCs w:val="28"/>
          <w:lang w:val="kk-KZ"/>
        </w:rPr>
        <w:t>H</w:t>
      </w:r>
      <w:r w:rsidR="00E95126" w:rsidRPr="00C2176E">
        <w:rPr>
          <w:sz w:val="28"/>
          <w:szCs w:val="28"/>
          <w:vertAlign w:val="subscript"/>
          <w:lang w:val="kk-KZ"/>
        </w:rPr>
        <w:t>2</w:t>
      </w:r>
      <w:r w:rsidR="00E95126" w:rsidRPr="00E95126">
        <w:rPr>
          <w:sz w:val="28"/>
          <w:szCs w:val="28"/>
          <w:lang w:val="en-US"/>
        </w:rPr>
        <w:t>,</w:t>
      </w:r>
      <w:r w:rsidR="00E95126">
        <w:rPr>
          <w:sz w:val="28"/>
          <w:szCs w:val="28"/>
          <w:lang w:val="en-US"/>
        </w:rPr>
        <w:t xml:space="preserve"> </w:t>
      </w:r>
      <w:r w:rsidR="00E95126" w:rsidRPr="00565E5E">
        <w:rPr>
          <w:sz w:val="28"/>
          <w:szCs w:val="28"/>
          <w:lang w:val="kk-KZ"/>
        </w:rPr>
        <w:t>H</w:t>
      </w:r>
      <w:r w:rsidR="00E95126" w:rsidRPr="00C2176E">
        <w:rPr>
          <w:sz w:val="28"/>
          <w:szCs w:val="28"/>
          <w:vertAlign w:val="subscript"/>
          <w:lang w:val="kk-KZ"/>
        </w:rPr>
        <w:t>2</w:t>
      </w:r>
      <w:r w:rsidR="00E95126" w:rsidRPr="00565E5E">
        <w:rPr>
          <w:sz w:val="28"/>
          <w:szCs w:val="28"/>
          <w:lang w:val="kk-KZ"/>
        </w:rPr>
        <w:t>O,</w:t>
      </w:r>
      <w:r w:rsidR="00E95126" w:rsidRPr="00D04793">
        <w:rPr>
          <w:sz w:val="28"/>
          <w:szCs w:val="28"/>
          <w:lang w:val="en-US"/>
        </w:rPr>
        <w:t xml:space="preserve"> </w:t>
      </w:r>
      <w:r w:rsidR="00E95126" w:rsidRPr="00565E5E">
        <w:rPr>
          <w:sz w:val="28"/>
          <w:szCs w:val="28"/>
          <w:lang w:val="kk-KZ"/>
        </w:rPr>
        <w:t>CO, CO</w:t>
      </w:r>
      <w:r w:rsidR="00E95126" w:rsidRPr="00C2176E">
        <w:rPr>
          <w:sz w:val="28"/>
          <w:szCs w:val="28"/>
          <w:vertAlign w:val="subscript"/>
          <w:lang w:val="kk-KZ"/>
        </w:rPr>
        <w:t>2</w:t>
      </w:r>
      <w:r w:rsidR="00E95126" w:rsidRPr="00565E5E">
        <w:rPr>
          <w:sz w:val="28"/>
          <w:szCs w:val="28"/>
          <w:lang w:val="kk-KZ"/>
        </w:rPr>
        <w:t>,</w:t>
      </w:r>
      <w:r w:rsidR="00E95126" w:rsidRPr="00E95126">
        <w:rPr>
          <w:sz w:val="28"/>
          <w:szCs w:val="28"/>
          <w:lang w:val="en-US"/>
        </w:rPr>
        <w:t xml:space="preserve"> </w:t>
      </w:r>
      <w:r w:rsidR="00E95126" w:rsidRPr="00565E5E">
        <w:rPr>
          <w:sz w:val="28"/>
          <w:szCs w:val="28"/>
          <w:lang w:val="kk-KZ"/>
        </w:rPr>
        <w:t>CH</w:t>
      </w:r>
      <w:r w:rsidR="00E95126" w:rsidRPr="00C2176E">
        <w:rPr>
          <w:sz w:val="28"/>
          <w:szCs w:val="28"/>
          <w:vertAlign w:val="subscript"/>
          <w:lang w:val="kk-KZ"/>
        </w:rPr>
        <w:t>4</w:t>
      </w:r>
      <w:r w:rsidR="00E95126">
        <w:rPr>
          <w:sz w:val="28"/>
          <w:szCs w:val="28"/>
          <w:lang w:val="kk-KZ"/>
        </w:rPr>
        <w:t>,</w:t>
      </w:r>
      <w:r w:rsidR="00E95126" w:rsidRPr="00E95126">
        <w:rPr>
          <w:sz w:val="28"/>
          <w:szCs w:val="28"/>
          <w:lang w:val="en-US"/>
        </w:rPr>
        <w:t xml:space="preserve"> resin, and carbon, whereas the mineral fraction is composed of ash, defined by its distinct thermophysical characteristics</w:t>
      </w:r>
      <w:r w:rsidRPr="00533C65">
        <w:rPr>
          <w:sz w:val="28"/>
          <w:szCs w:val="28"/>
          <w:lang w:val="en-US"/>
        </w:rPr>
        <w:t>. Table 3.1 summarizes the kinetic parameters for reactions involving water, hydrogen, carbon monoxide, carbon dioxide, ethylene, methane, and resin formation. These parameters are applied to describe the kinetics of volatile release during coal decomposition.</w:t>
      </w:r>
    </w:p>
    <w:p w14:paraId="602E17F3" w14:textId="64A528B8" w:rsidR="00073246" w:rsidRDefault="00073246" w:rsidP="00DA3131">
      <w:pPr>
        <w:jc w:val="both"/>
        <w:rPr>
          <w:sz w:val="28"/>
          <w:szCs w:val="28"/>
          <w:lang w:val="kk-KZ"/>
        </w:rPr>
      </w:pPr>
    </w:p>
    <w:p w14:paraId="63599F31" w14:textId="3070C901" w:rsidR="00073246" w:rsidRDefault="002C2A65" w:rsidP="007277AA">
      <w:pPr>
        <w:keepNext/>
        <w:jc w:val="both"/>
        <w:rPr>
          <w:sz w:val="28"/>
          <w:szCs w:val="28"/>
          <w:lang w:val="kk-KZ"/>
        </w:rPr>
      </w:pPr>
      <w:r w:rsidRPr="002C2A65">
        <w:rPr>
          <w:sz w:val="28"/>
          <w:szCs w:val="28"/>
          <w:lang w:val="kk-KZ"/>
        </w:rPr>
        <w:t>Table 3.</w:t>
      </w:r>
      <w:r w:rsidRPr="002C2A65">
        <w:rPr>
          <w:sz w:val="28"/>
          <w:szCs w:val="28"/>
          <w:lang w:val="en-US"/>
        </w:rPr>
        <w:t>1</w:t>
      </w:r>
      <w:r>
        <w:rPr>
          <w:sz w:val="28"/>
          <w:szCs w:val="28"/>
          <w:lang w:val="kk-KZ"/>
        </w:rPr>
        <w:t xml:space="preserve"> – </w:t>
      </w:r>
      <w:r>
        <w:rPr>
          <w:sz w:val="28"/>
          <w:szCs w:val="28"/>
          <w:lang w:val="en-US"/>
        </w:rPr>
        <w:t>The k</w:t>
      </w:r>
      <w:r w:rsidR="00073246" w:rsidRPr="002C2A65">
        <w:rPr>
          <w:sz w:val="28"/>
          <w:szCs w:val="28"/>
          <w:lang w:val="kk-KZ"/>
        </w:rPr>
        <w:t>inetic parameters of reactions</w:t>
      </w:r>
    </w:p>
    <w:p w14:paraId="71DBF59D" w14:textId="77777777" w:rsidR="007277AA" w:rsidRPr="00565E5E" w:rsidRDefault="007277AA" w:rsidP="007277AA">
      <w:pPr>
        <w:keepNext/>
        <w:jc w:val="both"/>
        <w:rPr>
          <w:sz w:val="28"/>
          <w:szCs w:val="28"/>
          <w:lang w:val="kk-KZ"/>
        </w:rPr>
      </w:pPr>
    </w:p>
    <w:tbl>
      <w:tblPr>
        <w:tblStyle w:val="a4"/>
        <w:tblW w:w="9407" w:type="dxa"/>
        <w:tblLook w:val="04A0" w:firstRow="1" w:lastRow="0" w:firstColumn="1" w:lastColumn="0" w:noHBand="0" w:noVBand="1"/>
      </w:tblPr>
      <w:tblGrid>
        <w:gridCol w:w="1276"/>
        <w:gridCol w:w="4269"/>
        <w:gridCol w:w="2061"/>
        <w:gridCol w:w="1801"/>
      </w:tblGrid>
      <w:tr w:rsidR="00525D63" w:rsidRPr="002C2A65" w14:paraId="73561D56" w14:textId="77777777" w:rsidTr="007576C4">
        <w:trPr>
          <w:trHeight w:val="339"/>
        </w:trPr>
        <w:tc>
          <w:tcPr>
            <w:tcW w:w="1276" w:type="dxa"/>
          </w:tcPr>
          <w:p w14:paraId="003CF372" w14:textId="77777777" w:rsidR="00525D63" w:rsidRPr="002C2A65" w:rsidRDefault="00525D63" w:rsidP="00E27DBE">
            <w:pPr>
              <w:keepNext/>
              <w:jc w:val="both"/>
              <w:rPr>
                <w:sz w:val="28"/>
                <w:szCs w:val="28"/>
                <w:lang w:val="en-US"/>
              </w:rPr>
            </w:pPr>
            <w:r w:rsidRPr="00565E5E">
              <w:rPr>
                <w:sz w:val="28"/>
                <w:szCs w:val="28"/>
                <w:lang w:val="en-US"/>
              </w:rPr>
              <w:t>No.</w:t>
            </w:r>
          </w:p>
        </w:tc>
        <w:tc>
          <w:tcPr>
            <w:tcW w:w="4269" w:type="dxa"/>
          </w:tcPr>
          <w:p w14:paraId="3D540B52" w14:textId="77777777" w:rsidR="00525D63" w:rsidRPr="00565E5E" w:rsidRDefault="00525D63" w:rsidP="00E27DBE">
            <w:pPr>
              <w:keepNext/>
              <w:jc w:val="both"/>
              <w:rPr>
                <w:sz w:val="28"/>
                <w:szCs w:val="28"/>
                <w:lang w:val="en-US"/>
              </w:rPr>
            </w:pPr>
            <w:r w:rsidRPr="00565E5E">
              <w:rPr>
                <w:sz w:val="28"/>
                <w:szCs w:val="28"/>
                <w:lang w:val="en-US"/>
              </w:rPr>
              <w:t>Reaction</w:t>
            </w:r>
          </w:p>
        </w:tc>
        <w:tc>
          <w:tcPr>
            <w:tcW w:w="2061" w:type="dxa"/>
          </w:tcPr>
          <w:p w14:paraId="5C431764" w14:textId="77777777" w:rsidR="00525D63" w:rsidRPr="00565E5E" w:rsidRDefault="00525D63" w:rsidP="00E27DBE">
            <w:pPr>
              <w:keepNext/>
              <w:jc w:val="both"/>
              <w:rPr>
                <w:sz w:val="28"/>
                <w:szCs w:val="28"/>
                <w:lang w:val="en-US"/>
              </w:rPr>
            </w:pPr>
            <w:r w:rsidRPr="00565E5E">
              <w:rPr>
                <w:sz w:val="28"/>
                <w:szCs w:val="28"/>
                <w:lang w:val="en-US"/>
              </w:rPr>
              <w:t>lg</w:t>
            </w:r>
            <w:r w:rsidRPr="00565E5E">
              <w:rPr>
                <w:i/>
                <w:sz w:val="28"/>
                <w:szCs w:val="28"/>
                <w:lang w:val="en-US"/>
              </w:rPr>
              <w:t>A</w:t>
            </w:r>
          </w:p>
        </w:tc>
        <w:tc>
          <w:tcPr>
            <w:tcW w:w="1801" w:type="dxa"/>
          </w:tcPr>
          <w:p w14:paraId="372075DB" w14:textId="77777777" w:rsidR="00525D63" w:rsidRPr="00565E5E" w:rsidRDefault="00525D63" w:rsidP="00E27DBE">
            <w:pPr>
              <w:keepNext/>
              <w:jc w:val="both"/>
              <w:rPr>
                <w:i/>
                <w:sz w:val="28"/>
                <w:szCs w:val="28"/>
                <w:lang w:val="en-US"/>
              </w:rPr>
            </w:pPr>
            <w:r w:rsidRPr="00565E5E">
              <w:rPr>
                <w:i/>
                <w:sz w:val="28"/>
                <w:szCs w:val="28"/>
                <w:lang w:val="en-US"/>
              </w:rPr>
              <w:t>E</w:t>
            </w:r>
            <w:r w:rsidRPr="00565E5E">
              <w:rPr>
                <w:i/>
                <w:sz w:val="28"/>
                <w:szCs w:val="28"/>
                <w:vertAlign w:val="subscript"/>
                <w:lang w:val="en-US"/>
              </w:rPr>
              <w:t>a</w:t>
            </w:r>
          </w:p>
        </w:tc>
      </w:tr>
      <w:tr w:rsidR="00525D63" w:rsidRPr="002C2A65" w14:paraId="2FA436AE" w14:textId="77777777" w:rsidTr="007576C4">
        <w:trPr>
          <w:trHeight w:val="274"/>
        </w:trPr>
        <w:tc>
          <w:tcPr>
            <w:tcW w:w="1276" w:type="dxa"/>
          </w:tcPr>
          <w:p w14:paraId="49B050B9" w14:textId="77777777" w:rsidR="00525D63" w:rsidRPr="002C2A65" w:rsidRDefault="00525D63" w:rsidP="00E27DBE">
            <w:pPr>
              <w:keepNext/>
              <w:jc w:val="both"/>
              <w:rPr>
                <w:sz w:val="28"/>
                <w:szCs w:val="28"/>
                <w:lang w:val="en-US"/>
              </w:rPr>
            </w:pPr>
            <w:r w:rsidRPr="002C2A65">
              <w:rPr>
                <w:sz w:val="28"/>
                <w:szCs w:val="28"/>
                <w:lang w:val="en-US"/>
              </w:rPr>
              <w:t>1</w:t>
            </w:r>
          </w:p>
        </w:tc>
        <w:tc>
          <w:tcPr>
            <w:tcW w:w="4269" w:type="dxa"/>
          </w:tcPr>
          <w:p w14:paraId="0C159304" w14:textId="77777777" w:rsidR="00525D63" w:rsidRPr="00565E5E" w:rsidRDefault="00525D63" w:rsidP="00E27DBE">
            <w:pPr>
              <w:keepNext/>
              <w:jc w:val="both"/>
              <w:rPr>
                <w:sz w:val="28"/>
                <w:szCs w:val="28"/>
                <w:lang w:val="en-US"/>
              </w:rPr>
            </w:pPr>
            <w:r w:rsidRPr="00565E5E">
              <w:rPr>
                <w:sz w:val="28"/>
                <w:szCs w:val="28"/>
                <w:lang w:val="en-US"/>
              </w:rPr>
              <w:t>H</w:t>
            </w:r>
            <w:r w:rsidRPr="00565E5E">
              <w:rPr>
                <w:sz w:val="28"/>
                <w:szCs w:val="28"/>
                <w:vertAlign w:val="subscript"/>
                <w:lang w:val="en-US"/>
              </w:rPr>
              <w:t>2T</w:t>
            </w:r>
            <w:r w:rsidRPr="00565E5E">
              <w:rPr>
                <w:sz w:val="28"/>
                <w:szCs w:val="28"/>
                <w:lang w:val="en-US"/>
              </w:rPr>
              <w:t xml:space="preserve"> = H</w:t>
            </w:r>
            <w:r w:rsidRPr="00565E5E">
              <w:rPr>
                <w:sz w:val="28"/>
                <w:szCs w:val="28"/>
                <w:vertAlign w:val="subscript"/>
                <w:lang w:val="en-US"/>
              </w:rPr>
              <w:t>2</w:t>
            </w:r>
          </w:p>
        </w:tc>
        <w:tc>
          <w:tcPr>
            <w:tcW w:w="2061" w:type="dxa"/>
          </w:tcPr>
          <w:p w14:paraId="32B5B0B5" w14:textId="77777777" w:rsidR="00525D63" w:rsidRPr="00565E5E" w:rsidRDefault="00525D63" w:rsidP="00E27DBE">
            <w:pPr>
              <w:keepNext/>
              <w:jc w:val="both"/>
              <w:rPr>
                <w:sz w:val="28"/>
                <w:szCs w:val="28"/>
                <w:lang w:val="en-US"/>
              </w:rPr>
            </w:pPr>
            <w:r w:rsidRPr="00565E5E">
              <w:rPr>
                <w:sz w:val="28"/>
                <w:szCs w:val="28"/>
                <w:lang w:val="en-US"/>
              </w:rPr>
              <w:t>18.2</w:t>
            </w:r>
          </w:p>
        </w:tc>
        <w:tc>
          <w:tcPr>
            <w:tcW w:w="1801" w:type="dxa"/>
          </w:tcPr>
          <w:p w14:paraId="2B13BF72" w14:textId="77777777" w:rsidR="00525D63" w:rsidRPr="00565E5E" w:rsidRDefault="00525D63" w:rsidP="00E27DBE">
            <w:pPr>
              <w:keepNext/>
              <w:jc w:val="both"/>
              <w:rPr>
                <w:sz w:val="28"/>
                <w:szCs w:val="28"/>
                <w:lang w:val="en-US"/>
              </w:rPr>
            </w:pPr>
            <w:r w:rsidRPr="00565E5E">
              <w:rPr>
                <w:sz w:val="28"/>
                <w:szCs w:val="28"/>
                <w:lang w:val="en-US"/>
              </w:rPr>
              <w:t>88.8</w:t>
            </w:r>
          </w:p>
        </w:tc>
      </w:tr>
      <w:tr w:rsidR="00525D63" w:rsidRPr="002C2A65" w14:paraId="6FA4A7C0" w14:textId="77777777" w:rsidTr="007576C4">
        <w:trPr>
          <w:trHeight w:val="363"/>
        </w:trPr>
        <w:tc>
          <w:tcPr>
            <w:tcW w:w="1276" w:type="dxa"/>
          </w:tcPr>
          <w:p w14:paraId="49D288E0" w14:textId="77777777" w:rsidR="00525D63" w:rsidRPr="002C2A65" w:rsidRDefault="00525D63" w:rsidP="00E27DBE">
            <w:pPr>
              <w:keepNext/>
              <w:jc w:val="both"/>
              <w:rPr>
                <w:sz w:val="28"/>
                <w:szCs w:val="28"/>
                <w:lang w:val="en-US"/>
              </w:rPr>
            </w:pPr>
            <w:r w:rsidRPr="002C2A65">
              <w:rPr>
                <w:sz w:val="28"/>
                <w:szCs w:val="28"/>
                <w:lang w:val="en-US"/>
              </w:rPr>
              <w:t>2</w:t>
            </w:r>
          </w:p>
        </w:tc>
        <w:tc>
          <w:tcPr>
            <w:tcW w:w="4269" w:type="dxa"/>
          </w:tcPr>
          <w:p w14:paraId="2CD9E725" w14:textId="77777777" w:rsidR="00525D63" w:rsidRPr="00565E5E" w:rsidRDefault="00525D63" w:rsidP="00E27DBE">
            <w:pPr>
              <w:keepNext/>
              <w:jc w:val="both"/>
              <w:rPr>
                <w:sz w:val="28"/>
                <w:szCs w:val="28"/>
                <w:lang w:val="en-US"/>
              </w:rPr>
            </w:pPr>
            <w:r w:rsidRPr="00565E5E">
              <w:rPr>
                <w:sz w:val="28"/>
                <w:szCs w:val="28"/>
                <w:lang w:val="en-US"/>
              </w:rPr>
              <w:t>H</w:t>
            </w:r>
            <w:r w:rsidRPr="00565E5E">
              <w:rPr>
                <w:sz w:val="28"/>
                <w:szCs w:val="28"/>
                <w:vertAlign w:val="subscript"/>
                <w:lang w:val="en-US"/>
              </w:rPr>
              <w:t>2</w:t>
            </w:r>
            <w:r w:rsidRPr="00565E5E">
              <w:rPr>
                <w:sz w:val="28"/>
                <w:szCs w:val="28"/>
                <w:lang w:val="en-US"/>
              </w:rPr>
              <w:t>O</w:t>
            </w:r>
            <w:r w:rsidRPr="00565E5E">
              <w:rPr>
                <w:sz w:val="28"/>
                <w:szCs w:val="28"/>
                <w:vertAlign w:val="subscript"/>
                <w:lang w:val="en-US"/>
              </w:rPr>
              <w:t>T</w:t>
            </w:r>
            <w:r w:rsidRPr="00565E5E">
              <w:rPr>
                <w:sz w:val="28"/>
                <w:szCs w:val="28"/>
                <w:lang w:val="en-US"/>
              </w:rPr>
              <w:t xml:space="preserve"> = H</w:t>
            </w:r>
            <w:r w:rsidRPr="00565E5E">
              <w:rPr>
                <w:sz w:val="28"/>
                <w:szCs w:val="28"/>
                <w:vertAlign w:val="subscript"/>
                <w:lang w:val="en-US"/>
              </w:rPr>
              <w:t>2</w:t>
            </w:r>
            <w:r w:rsidRPr="00565E5E">
              <w:rPr>
                <w:sz w:val="28"/>
                <w:szCs w:val="28"/>
                <w:lang w:val="en-US"/>
              </w:rPr>
              <w:t>O</w:t>
            </w:r>
          </w:p>
        </w:tc>
        <w:tc>
          <w:tcPr>
            <w:tcW w:w="2061" w:type="dxa"/>
          </w:tcPr>
          <w:p w14:paraId="3E855441" w14:textId="77777777" w:rsidR="00525D63" w:rsidRPr="00565E5E" w:rsidRDefault="00525D63" w:rsidP="00E27DBE">
            <w:pPr>
              <w:keepNext/>
              <w:jc w:val="both"/>
              <w:rPr>
                <w:sz w:val="28"/>
                <w:szCs w:val="28"/>
                <w:lang w:val="en-US"/>
              </w:rPr>
            </w:pPr>
            <w:r w:rsidRPr="00565E5E">
              <w:rPr>
                <w:sz w:val="28"/>
                <w:szCs w:val="28"/>
                <w:lang w:val="en-US"/>
              </w:rPr>
              <w:t>13.9</w:t>
            </w:r>
          </w:p>
        </w:tc>
        <w:tc>
          <w:tcPr>
            <w:tcW w:w="1801" w:type="dxa"/>
          </w:tcPr>
          <w:p w14:paraId="7B11A99B" w14:textId="77777777" w:rsidR="00525D63" w:rsidRPr="00565E5E" w:rsidRDefault="00525D63" w:rsidP="00E27DBE">
            <w:pPr>
              <w:keepNext/>
              <w:jc w:val="both"/>
              <w:rPr>
                <w:sz w:val="28"/>
                <w:szCs w:val="28"/>
                <w:lang w:val="en-US"/>
              </w:rPr>
            </w:pPr>
            <w:r w:rsidRPr="00565E5E">
              <w:rPr>
                <w:sz w:val="28"/>
                <w:szCs w:val="28"/>
                <w:lang w:val="en-US"/>
              </w:rPr>
              <w:t>51.4</w:t>
            </w:r>
          </w:p>
        </w:tc>
      </w:tr>
      <w:tr w:rsidR="00525D63" w:rsidRPr="002C2A65" w14:paraId="4981B74E" w14:textId="77777777" w:rsidTr="007576C4">
        <w:trPr>
          <w:trHeight w:val="283"/>
        </w:trPr>
        <w:tc>
          <w:tcPr>
            <w:tcW w:w="1276" w:type="dxa"/>
          </w:tcPr>
          <w:p w14:paraId="1AC4681D" w14:textId="77777777" w:rsidR="00525D63" w:rsidRPr="002C2A65" w:rsidRDefault="00525D63" w:rsidP="00E27DBE">
            <w:pPr>
              <w:keepNext/>
              <w:jc w:val="both"/>
              <w:rPr>
                <w:sz w:val="28"/>
                <w:szCs w:val="28"/>
                <w:lang w:val="en-US"/>
              </w:rPr>
            </w:pPr>
            <w:r w:rsidRPr="002C2A65">
              <w:rPr>
                <w:sz w:val="28"/>
                <w:szCs w:val="28"/>
                <w:lang w:val="en-US"/>
              </w:rPr>
              <w:t>3</w:t>
            </w:r>
          </w:p>
        </w:tc>
        <w:tc>
          <w:tcPr>
            <w:tcW w:w="4269" w:type="dxa"/>
          </w:tcPr>
          <w:p w14:paraId="7BDAE1A5" w14:textId="77777777" w:rsidR="00525D63" w:rsidRPr="00565E5E" w:rsidRDefault="00525D63" w:rsidP="00E27DBE">
            <w:pPr>
              <w:keepNext/>
              <w:jc w:val="both"/>
              <w:rPr>
                <w:sz w:val="28"/>
                <w:szCs w:val="28"/>
                <w:lang w:val="en-US"/>
              </w:rPr>
            </w:pPr>
            <w:r w:rsidRPr="00565E5E">
              <w:rPr>
                <w:sz w:val="28"/>
                <w:szCs w:val="28"/>
                <w:lang w:val="en-US"/>
              </w:rPr>
              <w:t>CO</w:t>
            </w:r>
            <w:r w:rsidRPr="00565E5E">
              <w:rPr>
                <w:sz w:val="28"/>
                <w:szCs w:val="28"/>
                <w:vertAlign w:val="subscript"/>
                <w:lang w:val="en-US"/>
              </w:rPr>
              <w:t>T</w:t>
            </w:r>
            <w:r w:rsidRPr="00565E5E">
              <w:rPr>
                <w:sz w:val="28"/>
                <w:szCs w:val="28"/>
                <w:lang w:val="en-US"/>
              </w:rPr>
              <w:t xml:space="preserve"> = CO</w:t>
            </w:r>
          </w:p>
        </w:tc>
        <w:tc>
          <w:tcPr>
            <w:tcW w:w="2061" w:type="dxa"/>
          </w:tcPr>
          <w:p w14:paraId="170F713A" w14:textId="77777777" w:rsidR="00525D63" w:rsidRPr="00565E5E" w:rsidRDefault="00525D63" w:rsidP="00E27DBE">
            <w:pPr>
              <w:keepNext/>
              <w:jc w:val="both"/>
              <w:rPr>
                <w:sz w:val="28"/>
                <w:szCs w:val="28"/>
                <w:lang w:val="en-US"/>
              </w:rPr>
            </w:pPr>
            <w:r w:rsidRPr="00565E5E">
              <w:rPr>
                <w:sz w:val="28"/>
                <w:szCs w:val="28"/>
                <w:lang w:val="en-US"/>
              </w:rPr>
              <w:t>12.3</w:t>
            </w:r>
          </w:p>
        </w:tc>
        <w:tc>
          <w:tcPr>
            <w:tcW w:w="1801" w:type="dxa"/>
          </w:tcPr>
          <w:p w14:paraId="71CFBC8F" w14:textId="77777777" w:rsidR="00525D63" w:rsidRPr="00565E5E" w:rsidRDefault="00525D63" w:rsidP="00E27DBE">
            <w:pPr>
              <w:keepNext/>
              <w:jc w:val="both"/>
              <w:rPr>
                <w:sz w:val="28"/>
                <w:szCs w:val="28"/>
                <w:lang w:val="en-US"/>
              </w:rPr>
            </w:pPr>
            <w:r w:rsidRPr="00565E5E">
              <w:rPr>
                <w:sz w:val="28"/>
                <w:szCs w:val="28"/>
                <w:lang w:val="en-US"/>
              </w:rPr>
              <w:t>44.4</w:t>
            </w:r>
          </w:p>
        </w:tc>
      </w:tr>
      <w:tr w:rsidR="00851A27" w:rsidRPr="002C2A65" w14:paraId="01F5488C" w14:textId="77777777" w:rsidTr="007576C4">
        <w:trPr>
          <w:trHeight w:val="374"/>
        </w:trPr>
        <w:tc>
          <w:tcPr>
            <w:tcW w:w="1276" w:type="dxa"/>
          </w:tcPr>
          <w:p w14:paraId="115A05DB" w14:textId="7FA4FE41" w:rsidR="00851A27" w:rsidRPr="002C2A65" w:rsidRDefault="00851A27" w:rsidP="00851A27">
            <w:pPr>
              <w:keepNext/>
              <w:jc w:val="both"/>
              <w:rPr>
                <w:sz w:val="28"/>
                <w:szCs w:val="28"/>
                <w:lang w:val="en-US"/>
              </w:rPr>
            </w:pPr>
            <w:r w:rsidRPr="002C2A65">
              <w:rPr>
                <w:sz w:val="28"/>
                <w:szCs w:val="28"/>
                <w:lang w:val="en-US"/>
              </w:rPr>
              <w:t>4</w:t>
            </w:r>
          </w:p>
        </w:tc>
        <w:tc>
          <w:tcPr>
            <w:tcW w:w="4269" w:type="dxa"/>
          </w:tcPr>
          <w:p w14:paraId="459F702F" w14:textId="77BB0CBB" w:rsidR="00851A27" w:rsidRPr="00565E5E" w:rsidRDefault="00851A27" w:rsidP="00851A27">
            <w:pPr>
              <w:keepNext/>
              <w:jc w:val="both"/>
              <w:rPr>
                <w:sz w:val="28"/>
                <w:szCs w:val="28"/>
                <w:lang w:val="en-US"/>
              </w:rPr>
            </w:pPr>
            <w:r w:rsidRPr="00565E5E">
              <w:rPr>
                <w:sz w:val="28"/>
                <w:szCs w:val="28"/>
                <w:lang w:val="en-US"/>
              </w:rPr>
              <w:t>CO</w:t>
            </w:r>
            <w:r w:rsidRPr="00565E5E">
              <w:rPr>
                <w:sz w:val="28"/>
                <w:szCs w:val="28"/>
                <w:vertAlign w:val="subscript"/>
                <w:lang w:val="en-US"/>
              </w:rPr>
              <w:t>2T</w:t>
            </w:r>
            <w:r w:rsidRPr="00565E5E">
              <w:rPr>
                <w:sz w:val="28"/>
                <w:szCs w:val="28"/>
                <w:lang w:val="en-US"/>
              </w:rPr>
              <w:t xml:space="preserve"> = CO</w:t>
            </w:r>
            <w:r w:rsidRPr="00565E5E">
              <w:rPr>
                <w:sz w:val="28"/>
                <w:szCs w:val="28"/>
                <w:vertAlign w:val="subscript"/>
                <w:lang w:val="en-US"/>
              </w:rPr>
              <w:t>2</w:t>
            </w:r>
          </w:p>
        </w:tc>
        <w:tc>
          <w:tcPr>
            <w:tcW w:w="2061" w:type="dxa"/>
          </w:tcPr>
          <w:p w14:paraId="109F9BCF" w14:textId="5DE44B5B" w:rsidR="00851A27" w:rsidRPr="00565E5E" w:rsidRDefault="00851A27" w:rsidP="00851A27">
            <w:pPr>
              <w:keepNext/>
              <w:jc w:val="both"/>
              <w:rPr>
                <w:sz w:val="28"/>
                <w:szCs w:val="28"/>
                <w:lang w:val="en-US"/>
              </w:rPr>
            </w:pPr>
            <w:r w:rsidRPr="00565E5E">
              <w:rPr>
                <w:sz w:val="28"/>
                <w:szCs w:val="28"/>
                <w:lang w:val="en-US"/>
              </w:rPr>
              <w:t>11.3</w:t>
            </w:r>
          </w:p>
        </w:tc>
        <w:tc>
          <w:tcPr>
            <w:tcW w:w="1801" w:type="dxa"/>
          </w:tcPr>
          <w:p w14:paraId="56291AC8" w14:textId="1A2BD1C8" w:rsidR="00851A27" w:rsidRPr="00565E5E" w:rsidRDefault="00851A27" w:rsidP="00851A27">
            <w:pPr>
              <w:keepNext/>
              <w:jc w:val="both"/>
              <w:rPr>
                <w:sz w:val="28"/>
                <w:szCs w:val="28"/>
                <w:lang w:val="en-US"/>
              </w:rPr>
            </w:pPr>
            <w:r w:rsidRPr="00565E5E">
              <w:rPr>
                <w:sz w:val="28"/>
                <w:szCs w:val="28"/>
                <w:lang w:val="en-US"/>
              </w:rPr>
              <w:t>32.6</w:t>
            </w:r>
          </w:p>
        </w:tc>
      </w:tr>
      <w:tr w:rsidR="00851A27" w:rsidRPr="002C2A65" w14:paraId="0AE72D8F" w14:textId="77777777" w:rsidTr="007576C4">
        <w:trPr>
          <w:trHeight w:val="279"/>
        </w:trPr>
        <w:tc>
          <w:tcPr>
            <w:tcW w:w="1276" w:type="dxa"/>
          </w:tcPr>
          <w:p w14:paraId="5F629575" w14:textId="1E1B9277" w:rsidR="00851A27" w:rsidRPr="002C2A65" w:rsidRDefault="00851A27" w:rsidP="00851A27">
            <w:pPr>
              <w:keepNext/>
              <w:jc w:val="both"/>
              <w:rPr>
                <w:sz w:val="28"/>
                <w:szCs w:val="28"/>
                <w:lang w:val="en-US"/>
              </w:rPr>
            </w:pPr>
            <w:r w:rsidRPr="00565E5E">
              <w:rPr>
                <w:sz w:val="28"/>
                <w:szCs w:val="28"/>
              </w:rPr>
              <w:t>5</w:t>
            </w:r>
          </w:p>
        </w:tc>
        <w:tc>
          <w:tcPr>
            <w:tcW w:w="4269" w:type="dxa"/>
          </w:tcPr>
          <w:p w14:paraId="640C89B6" w14:textId="22CEAA89" w:rsidR="00851A27" w:rsidRPr="00565E5E" w:rsidRDefault="00851A27" w:rsidP="00851A27">
            <w:pPr>
              <w:keepNext/>
              <w:jc w:val="both"/>
              <w:rPr>
                <w:sz w:val="28"/>
                <w:szCs w:val="28"/>
                <w:lang w:val="en-US"/>
              </w:rPr>
            </w:pPr>
            <w:r w:rsidRPr="00565E5E">
              <w:rPr>
                <w:sz w:val="28"/>
                <w:szCs w:val="28"/>
                <w:lang w:val="en-US"/>
              </w:rPr>
              <w:t>CH</w:t>
            </w:r>
            <w:r w:rsidRPr="00565E5E">
              <w:rPr>
                <w:sz w:val="28"/>
                <w:szCs w:val="28"/>
                <w:vertAlign w:val="subscript"/>
                <w:lang w:val="en-US"/>
              </w:rPr>
              <w:t>4T</w:t>
            </w:r>
            <w:r w:rsidRPr="00565E5E">
              <w:rPr>
                <w:sz w:val="28"/>
                <w:szCs w:val="28"/>
                <w:lang w:val="en-US"/>
              </w:rPr>
              <w:t xml:space="preserve"> = CH</w:t>
            </w:r>
            <w:r w:rsidRPr="00565E5E">
              <w:rPr>
                <w:sz w:val="28"/>
                <w:szCs w:val="28"/>
                <w:vertAlign w:val="subscript"/>
                <w:lang w:val="en-US"/>
              </w:rPr>
              <w:t>4</w:t>
            </w:r>
          </w:p>
        </w:tc>
        <w:tc>
          <w:tcPr>
            <w:tcW w:w="2061" w:type="dxa"/>
          </w:tcPr>
          <w:p w14:paraId="500BEDA6" w14:textId="6D71124C" w:rsidR="00851A27" w:rsidRPr="00565E5E" w:rsidRDefault="00851A27" w:rsidP="00851A27">
            <w:pPr>
              <w:keepNext/>
              <w:jc w:val="both"/>
              <w:rPr>
                <w:sz w:val="28"/>
                <w:szCs w:val="28"/>
                <w:lang w:val="en-US"/>
              </w:rPr>
            </w:pPr>
            <w:r w:rsidRPr="00565E5E">
              <w:rPr>
                <w:sz w:val="28"/>
                <w:szCs w:val="28"/>
                <w:lang w:val="en-US"/>
              </w:rPr>
              <w:t>14.2</w:t>
            </w:r>
          </w:p>
        </w:tc>
        <w:tc>
          <w:tcPr>
            <w:tcW w:w="1801" w:type="dxa"/>
          </w:tcPr>
          <w:p w14:paraId="74A8CDAC" w14:textId="25D7E738" w:rsidR="00851A27" w:rsidRPr="00565E5E" w:rsidRDefault="00851A27" w:rsidP="00851A27">
            <w:pPr>
              <w:keepNext/>
              <w:jc w:val="both"/>
              <w:rPr>
                <w:sz w:val="28"/>
                <w:szCs w:val="28"/>
                <w:lang w:val="en-US"/>
              </w:rPr>
            </w:pPr>
            <w:r w:rsidRPr="00565E5E">
              <w:rPr>
                <w:sz w:val="28"/>
                <w:szCs w:val="28"/>
                <w:lang w:val="en-US"/>
              </w:rPr>
              <w:t>51.6</w:t>
            </w:r>
          </w:p>
        </w:tc>
      </w:tr>
      <w:tr w:rsidR="00851A27" w:rsidRPr="002C2A65" w14:paraId="6E90B0E8" w14:textId="77777777" w:rsidTr="007576C4">
        <w:trPr>
          <w:trHeight w:val="228"/>
        </w:trPr>
        <w:tc>
          <w:tcPr>
            <w:tcW w:w="1276" w:type="dxa"/>
          </w:tcPr>
          <w:p w14:paraId="3643BEB7" w14:textId="66CE21B0" w:rsidR="00851A27" w:rsidRPr="002C2A65" w:rsidRDefault="00851A27" w:rsidP="00851A27">
            <w:pPr>
              <w:keepNext/>
              <w:jc w:val="both"/>
              <w:rPr>
                <w:sz w:val="28"/>
                <w:szCs w:val="28"/>
                <w:lang w:val="en-US"/>
              </w:rPr>
            </w:pPr>
            <w:r w:rsidRPr="00565E5E">
              <w:rPr>
                <w:sz w:val="28"/>
                <w:szCs w:val="28"/>
              </w:rPr>
              <w:t>6</w:t>
            </w:r>
          </w:p>
        </w:tc>
        <w:tc>
          <w:tcPr>
            <w:tcW w:w="4269" w:type="dxa"/>
          </w:tcPr>
          <w:p w14:paraId="5FF84F2A" w14:textId="0CEF4EAF" w:rsidR="00851A27" w:rsidRPr="00565E5E" w:rsidRDefault="00851A27" w:rsidP="00851A27">
            <w:pPr>
              <w:keepNext/>
              <w:jc w:val="both"/>
              <w:rPr>
                <w:sz w:val="28"/>
                <w:szCs w:val="28"/>
                <w:lang w:val="en-US"/>
              </w:rPr>
            </w:pPr>
            <w:r w:rsidRPr="00565E5E">
              <w:rPr>
                <w:sz w:val="28"/>
                <w:szCs w:val="28"/>
                <w:lang w:val="en-US"/>
              </w:rPr>
              <w:t>C</w:t>
            </w:r>
            <w:r w:rsidRPr="00565E5E">
              <w:rPr>
                <w:sz w:val="28"/>
                <w:szCs w:val="28"/>
                <w:vertAlign w:val="subscript"/>
                <w:lang w:val="en-US"/>
              </w:rPr>
              <w:t>6</w:t>
            </w:r>
            <w:r w:rsidRPr="00565E5E">
              <w:rPr>
                <w:sz w:val="28"/>
                <w:szCs w:val="28"/>
                <w:lang w:val="en-US"/>
              </w:rPr>
              <w:t>H</w:t>
            </w:r>
            <w:r w:rsidRPr="00565E5E">
              <w:rPr>
                <w:sz w:val="28"/>
                <w:szCs w:val="28"/>
                <w:vertAlign w:val="subscript"/>
                <w:lang w:val="en-US"/>
              </w:rPr>
              <w:t>6T</w:t>
            </w:r>
            <w:r w:rsidRPr="00565E5E">
              <w:rPr>
                <w:sz w:val="28"/>
                <w:szCs w:val="28"/>
                <w:lang w:val="en-US"/>
              </w:rPr>
              <w:t xml:space="preserve"> = C</w:t>
            </w:r>
            <w:r w:rsidRPr="00565E5E">
              <w:rPr>
                <w:sz w:val="28"/>
                <w:szCs w:val="28"/>
                <w:vertAlign w:val="subscript"/>
                <w:lang w:val="en-US"/>
              </w:rPr>
              <w:t>6</w:t>
            </w:r>
            <w:r w:rsidRPr="00565E5E">
              <w:rPr>
                <w:sz w:val="28"/>
                <w:szCs w:val="28"/>
                <w:lang w:val="en-US"/>
              </w:rPr>
              <w:t>H</w:t>
            </w:r>
            <w:r w:rsidRPr="00565E5E">
              <w:rPr>
                <w:sz w:val="28"/>
                <w:szCs w:val="28"/>
                <w:vertAlign w:val="subscript"/>
                <w:lang w:val="en-US"/>
              </w:rPr>
              <w:t>6</w:t>
            </w:r>
          </w:p>
        </w:tc>
        <w:tc>
          <w:tcPr>
            <w:tcW w:w="2061" w:type="dxa"/>
          </w:tcPr>
          <w:p w14:paraId="5401F28C" w14:textId="53AA38B5" w:rsidR="00851A27" w:rsidRPr="00565E5E" w:rsidRDefault="00851A27" w:rsidP="00851A27">
            <w:pPr>
              <w:keepNext/>
              <w:jc w:val="both"/>
              <w:rPr>
                <w:sz w:val="28"/>
                <w:szCs w:val="28"/>
                <w:lang w:val="en-US"/>
              </w:rPr>
            </w:pPr>
            <w:r w:rsidRPr="00565E5E">
              <w:rPr>
                <w:sz w:val="28"/>
                <w:szCs w:val="28"/>
                <w:lang w:val="en-US"/>
              </w:rPr>
              <w:t>11.9</w:t>
            </w:r>
          </w:p>
        </w:tc>
        <w:tc>
          <w:tcPr>
            <w:tcW w:w="1801" w:type="dxa"/>
          </w:tcPr>
          <w:p w14:paraId="69C2BB1A" w14:textId="444E6D3E" w:rsidR="00851A27" w:rsidRPr="00565E5E" w:rsidRDefault="00851A27" w:rsidP="00851A27">
            <w:pPr>
              <w:keepNext/>
              <w:jc w:val="both"/>
              <w:rPr>
                <w:sz w:val="28"/>
                <w:szCs w:val="28"/>
                <w:lang w:val="en-US"/>
              </w:rPr>
            </w:pPr>
            <w:r w:rsidRPr="00565E5E">
              <w:rPr>
                <w:sz w:val="28"/>
                <w:szCs w:val="28"/>
                <w:lang w:val="en-US"/>
              </w:rPr>
              <w:t>37.4</w:t>
            </w:r>
          </w:p>
        </w:tc>
      </w:tr>
      <w:tr w:rsidR="00851A27" w:rsidRPr="002C2A65" w14:paraId="6BA6B2BA" w14:textId="77777777" w:rsidTr="007576C4">
        <w:trPr>
          <w:trHeight w:val="317"/>
        </w:trPr>
        <w:tc>
          <w:tcPr>
            <w:tcW w:w="1276" w:type="dxa"/>
          </w:tcPr>
          <w:p w14:paraId="4D6853F7" w14:textId="0FC1B62C" w:rsidR="00851A27" w:rsidRPr="002C2A65" w:rsidRDefault="00851A27" w:rsidP="00851A27">
            <w:pPr>
              <w:keepNext/>
              <w:jc w:val="both"/>
              <w:rPr>
                <w:sz w:val="28"/>
                <w:szCs w:val="28"/>
                <w:lang w:val="en-US"/>
              </w:rPr>
            </w:pPr>
            <w:r w:rsidRPr="00565E5E">
              <w:rPr>
                <w:sz w:val="28"/>
                <w:szCs w:val="28"/>
              </w:rPr>
              <w:t>7</w:t>
            </w:r>
          </w:p>
        </w:tc>
        <w:tc>
          <w:tcPr>
            <w:tcW w:w="4269" w:type="dxa"/>
          </w:tcPr>
          <w:p w14:paraId="366A1C53" w14:textId="157676E0" w:rsidR="00851A27" w:rsidRPr="00565E5E" w:rsidRDefault="00851A27" w:rsidP="00851A27">
            <w:pPr>
              <w:keepNext/>
              <w:jc w:val="both"/>
              <w:rPr>
                <w:sz w:val="28"/>
                <w:szCs w:val="28"/>
                <w:lang w:val="en-US"/>
              </w:rPr>
            </w:pPr>
            <w:r w:rsidRPr="00565E5E">
              <w:rPr>
                <w:sz w:val="28"/>
                <w:szCs w:val="28"/>
                <w:lang w:val="en-US"/>
              </w:rPr>
              <w:t>C+H</w:t>
            </w:r>
            <w:r w:rsidRPr="00565E5E">
              <w:rPr>
                <w:sz w:val="28"/>
                <w:szCs w:val="28"/>
                <w:vertAlign w:val="subscript"/>
                <w:lang w:val="en-US"/>
              </w:rPr>
              <w:t>2</w:t>
            </w:r>
            <w:r w:rsidRPr="00565E5E">
              <w:rPr>
                <w:sz w:val="28"/>
                <w:szCs w:val="28"/>
                <w:lang w:val="en-US"/>
              </w:rPr>
              <w:t>O = CO+ H</w:t>
            </w:r>
            <w:r w:rsidRPr="00565E5E">
              <w:rPr>
                <w:sz w:val="28"/>
                <w:szCs w:val="28"/>
                <w:vertAlign w:val="subscript"/>
                <w:lang w:val="en-US"/>
              </w:rPr>
              <w:t>2</w:t>
            </w:r>
          </w:p>
        </w:tc>
        <w:tc>
          <w:tcPr>
            <w:tcW w:w="2061" w:type="dxa"/>
          </w:tcPr>
          <w:p w14:paraId="1FCD5DB8" w14:textId="7CBB2E63" w:rsidR="00851A27" w:rsidRPr="00565E5E" w:rsidRDefault="00851A27" w:rsidP="00851A27">
            <w:pPr>
              <w:keepNext/>
              <w:jc w:val="both"/>
              <w:rPr>
                <w:sz w:val="28"/>
                <w:szCs w:val="28"/>
                <w:lang w:val="en-US"/>
              </w:rPr>
            </w:pPr>
            <w:r w:rsidRPr="00565E5E">
              <w:rPr>
                <w:sz w:val="28"/>
                <w:szCs w:val="28"/>
                <w:lang w:val="en-US"/>
              </w:rPr>
              <w:t>11.3</w:t>
            </w:r>
          </w:p>
        </w:tc>
        <w:tc>
          <w:tcPr>
            <w:tcW w:w="1801" w:type="dxa"/>
          </w:tcPr>
          <w:p w14:paraId="24910CD9" w14:textId="33EF82F4" w:rsidR="00851A27" w:rsidRPr="00565E5E" w:rsidRDefault="00851A27" w:rsidP="00851A27">
            <w:pPr>
              <w:keepNext/>
              <w:jc w:val="both"/>
              <w:rPr>
                <w:sz w:val="28"/>
                <w:szCs w:val="28"/>
                <w:lang w:val="en-US"/>
              </w:rPr>
            </w:pPr>
            <w:r w:rsidRPr="00565E5E">
              <w:rPr>
                <w:sz w:val="28"/>
                <w:szCs w:val="28"/>
                <w:lang w:val="en-US"/>
              </w:rPr>
              <w:t>60.8</w:t>
            </w:r>
          </w:p>
        </w:tc>
      </w:tr>
      <w:tr w:rsidR="00851A27" w:rsidRPr="002C2A65" w14:paraId="04A4CE17" w14:textId="77777777" w:rsidTr="007576C4">
        <w:trPr>
          <w:trHeight w:val="265"/>
        </w:trPr>
        <w:tc>
          <w:tcPr>
            <w:tcW w:w="1276" w:type="dxa"/>
          </w:tcPr>
          <w:p w14:paraId="1C3ABBE0" w14:textId="067F8F34" w:rsidR="00851A27" w:rsidRPr="002C2A65" w:rsidRDefault="00851A27" w:rsidP="00851A27">
            <w:pPr>
              <w:keepNext/>
              <w:jc w:val="both"/>
              <w:rPr>
                <w:sz w:val="28"/>
                <w:szCs w:val="28"/>
                <w:lang w:val="en-US"/>
              </w:rPr>
            </w:pPr>
            <w:r w:rsidRPr="00565E5E">
              <w:rPr>
                <w:sz w:val="28"/>
                <w:szCs w:val="28"/>
              </w:rPr>
              <w:t>8</w:t>
            </w:r>
          </w:p>
        </w:tc>
        <w:tc>
          <w:tcPr>
            <w:tcW w:w="4269" w:type="dxa"/>
          </w:tcPr>
          <w:p w14:paraId="14463F65" w14:textId="66A57915" w:rsidR="00851A27" w:rsidRPr="00565E5E" w:rsidRDefault="00851A27" w:rsidP="00851A27">
            <w:pPr>
              <w:keepNext/>
              <w:jc w:val="both"/>
              <w:rPr>
                <w:sz w:val="28"/>
                <w:szCs w:val="28"/>
                <w:lang w:val="en-US"/>
              </w:rPr>
            </w:pPr>
            <w:r w:rsidRPr="00565E5E">
              <w:rPr>
                <w:sz w:val="28"/>
                <w:szCs w:val="28"/>
                <w:lang w:val="en-US"/>
              </w:rPr>
              <w:t>C+CO</w:t>
            </w:r>
            <w:r w:rsidRPr="00565E5E">
              <w:rPr>
                <w:sz w:val="28"/>
                <w:szCs w:val="28"/>
                <w:vertAlign w:val="subscript"/>
                <w:lang w:val="en-US"/>
              </w:rPr>
              <w:t>2</w:t>
            </w:r>
            <w:r w:rsidRPr="00565E5E">
              <w:rPr>
                <w:sz w:val="28"/>
                <w:szCs w:val="28"/>
                <w:lang w:val="en-US"/>
              </w:rPr>
              <w:t xml:space="preserve"> = CO + CO</w:t>
            </w:r>
          </w:p>
        </w:tc>
        <w:tc>
          <w:tcPr>
            <w:tcW w:w="2061" w:type="dxa"/>
          </w:tcPr>
          <w:p w14:paraId="65FAAFF3" w14:textId="7523077F" w:rsidR="00851A27" w:rsidRPr="00565E5E" w:rsidRDefault="00851A27" w:rsidP="00851A27">
            <w:pPr>
              <w:keepNext/>
              <w:jc w:val="both"/>
              <w:rPr>
                <w:sz w:val="28"/>
                <w:szCs w:val="28"/>
                <w:lang w:val="en-US"/>
              </w:rPr>
            </w:pPr>
            <w:r w:rsidRPr="00565E5E">
              <w:rPr>
                <w:sz w:val="28"/>
                <w:szCs w:val="28"/>
                <w:lang w:val="en-US"/>
              </w:rPr>
              <w:t>13.2</w:t>
            </w:r>
          </w:p>
        </w:tc>
        <w:tc>
          <w:tcPr>
            <w:tcW w:w="1801" w:type="dxa"/>
          </w:tcPr>
          <w:p w14:paraId="5D3CE833" w14:textId="5BE3906A" w:rsidR="00851A27" w:rsidRPr="00565E5E" w:rsidRDefault="00851A27" w:rsidP="00851A27">
            <w:pPr>
              <w:keepNext/>
              <w:jc w:val="both"/>
              <w:rPr>
                <w:sz w:val="28"/>
                <w:szCs w:val="28"/>
                <w:lang w:val="en-US"/>
              </w:rPr>
            </w:pPr>
            <w:r w:rsidRPr="00565E5E">
              <w:rPr>
                <w:sz w:val="28"/>
                <w:szCs w:val="28"/>
                <w:lang w:val="en-US"/>
              </w:rPr>
              <w:t>83.6</w:t>
            </w:r>
          </w:p>
        </w:tc>
      </w:tr>
      <w:tr w:rsidR="00851A27" w:rsidRPr="002C2A65" w14:paraId="66B43B1E" w14:textId="77777777" w:rsidTr="003038FD">
        <w:trPr>
          <w:trHeight w:val="228"/>
        </w:trPr>
        <w:tc>
          <w:tcPr>
            <w:tcW w:w="1276" w:type="dxa"/>
          </w:tcPr>
          <w:p w14:paraId="2DDCB29F" w14:textId="43AD24FD" w:rsidR="00851A27" w:rsidRPr="00565E5E" w:rsidRDefault="00851A27" w:rsidP="00851A27">
            <w:pPr>
              <w:keepNext/>
              <w:jc w:val="both"/>
              <w:rPr>
                <w:sz w:val="28"/>
                <w:szCs w:val="28"/>
              </w:rPr>
            </w:pPr>
            <w:r w:rsidRPr="00565E5E">
              <w:rPr>
                <w:sz w:val="28"/>
                <w:szCs w:val="28"/>
              </w:rPr>
              <w:t>9</w:t>
            </w:r>
          </w:p>
        </w:tc>
        <w:tc>
          <w:tcPr>
            <w:tcW w:w="4269" w:type="dxa"/>
          </w:tcPr>
          <w:p w14:paraId="06BD5535" w14:textId="6470E383" w:rsidR="00851A27" w:rsidRPr="00565E5E" w:rsidRDefault="00851A27" w:rsidP="00851A27">
            <w:pPr>
              <w:keepNext/>
              <w:jc w:val="both"/>
              <w:rPr>
                <w:sz w:val="28"/>
                <w:szCs w:val="28"/>
                <w:lang w:val="en-US"/>
              </w:rPr>
            </w:pPr>
            <w:r w:rsidRPr="00565E5E">
              <w:rPr>
                <w:sz w:val="28"/>
                <w:szCs w:val="28"/>
                <w:lang w:val="en-US"/>
              </w:rPr>
              <w:t>C+O</w:t>
            </w:r>
            <w:r w:rsidRPr="00565E5E">
              <w:rPr>
                <w:sz w:val="28"/>
                <w:szCs w:val="28"/>
                <w:vertAlign w:val="subscript"/>
                <w:lang w:val="en-US"/>
              </w:rPr>
              <w:t>2</w:t>
            </w:r>
            <w:r w:rsidRPr="00565E5E">
              <w:rPr>
                <w:sz w:val="28"/>
                <w:szCs w:val="28"/>
                <w:lang w:val="en-US"/>
              </w:rPr>
              <w:t xml:space="preserve"> = CO</w:t>
            </w:r>
            <w:r w:rsidRPr="00565E5E">
              <w:rPr>
                <w:sz w:val="28"/>
                <w:szCs w:val="28"/>
                <w:vertAlign w:val="subscript"/>
                <w:lang w:val="en-US"/>
              </w:rPr>
              <w:t>2</w:t>
            </w:r>
          </w:p>
        </w:tc>
        <w:tc>
          <w:tcPr>
            <w:tcW w:w="2061" w:type="dxa"/>
          </w:tcPr>
          <w:p w14:paraId="287A84C2" w14:textId="59D4FE1E" w:rsidR="00851A27" w:rsidRPr="00565E5E" w:rsidRDefault="00851A27" w:rsidP="00851A27">
            <w:pPr>
              <w:keepNext/>
              <w:jc w:val="both"/>
              <w:rPr>
                <w:sz w:val="28"/>
                <w:szCs w:val="28"/>
                <w:lang w:val="en-US"/>
              </w:rPr>
            </w:pPr>
            <w:r w:rsidRPr="00565E5E">
              <w:rPr>
                <w:sz w:val="28"/>
                <w:szCs w:val="28"/>
                <w:lang w:val="en-US"/>
              </w:rPr>
              <w:t>9.4</w:t>
            </w:r>
          </w:p>
        </w:tc>
        <w:tc>
          <w:tcPr>
            <w:tcW w:w="1801" w:type="dxa"/>
          </w:tcPr>
          <w:p w14:paraId="7F43CA48" w14:textId="5B25A375" w:rsidR="00851A27" w:rsidRPr="00565E5E" w:rsidRDefault="00851A27" w:rsidP="00851A27">
            <w:pPr>
              <w:keepNext/>
              <w:jc w:val="both"/>
              <w:rPr>
                <w:sz w:val="28"/>
                <w:szCs w:val="28"/>
                <w:lang w:val="en-US"/>
              </w:rPr>
            </w:pPr>
            <w:r w:rsidRPr="00565E5E">
              <w:rPr>
                <w:sz w:val="28"/>
                <w:szCs w:val="28"/>
                <w:lang w:val="en-US"/>
              </w:rPr>
              <w:t>38.0</w:t>
            </w:r>
          </w:p>
        </w:tc>
      </w:tr>
      <w:tr w:rsidR="00851A27" w:rsidRPr="002C2A65" w14:paraId="1C253B81" w14:textId="77777777" w:rsidTr="003038FD">
        <w:trPr>
          <w:trHeight w:val="317"/>
        </w:trPr>
        <w:tc>
          <w:tcPr>
            <w:tcW w:w="1276" w:type="dxa"/>
          </w:tcPr>
          <w:p w14:paraId="60831A04" w14:textId="4DFCA22F" w:rsidR="00851A27" w:rsidRPr="00565E5E" w:rsidRDefault="00851A27" w:rsidP="00851A27">
            <w:pPr>
              <w:keepNext/>
              <w:jc w:val="both"/>
              <w:rPr>
                <w:sz w:val="28"/>
                <w:szCs w:val="28"/>
              </w:rPr>
            </w:pPr>
            <w:r w:rsidRPr="00565E5E">
              <w:rPr>
                <w:sz w:val="28"/>
                <w:szCs w:val="28"/>
              </w:rPr>
              <w:t>10</w:t>
            </w:r>
          </w:p>
        </w:tc>
        <w:tc>
          <w:tcPr>
            <w:tcW w:w="4269" w:type="dxa"/>
          </w:tcPr>
          <w:p w14:paraId="2089FBFF" w14:textId="6FE6C761" w:rsidR="00851A27" w:rsidRPr="00565E5E" w:rsidRDefault="00851A27" w:rsidP="00851A27">
            <w:pPr>
              <w:keepNext/>
              <w:jc w:val="both"/>
              <w:rPr>
                <w:sz w:val="28"/>
                <w:szCs w:val="28"/>
                <w:lang w:val="en-US"/>
              </w:rPr>
            </w:pPr>
            <w:r w:rsidRPr="00565E5E">
              <w:rPr>
                <w:sz w:val="28"/>
                <w:szCs w:val="28"/>
                <w:lang w:val="en-US"/>
              </w:rPr>
              <w:t>C + C + O</w:t>
            </w:r>
            <w:r w:rsidRPr="00565E5E">
              <w:rPr>
                <w:sz w:val="28"/>
                <w:szCs w:val="28"/>
                <w:vertAlign w:val="subscript"/>
                <w:lang w:val="en-US"/>
              </w:rPr>
              <w:t>2</w:t>
            </w:r>
            <w:r w:rsidRPr="00565E5E">
              <w:rPr>
                <w:sz w:val="28"/>
                <w:szCs w:val="28"/>
                <w:lang w:val="en-US"/>
              </w:rPr>
              <w:t xml:space="preserve"> = CO + CO</w:t>
            </w:r>
          </w:p>
        </w:tc>
        <w:tc>
          <w:tcPr>
            <w:tcW w:w="2061" w:type="dxa"/>
          </w:tcPr>
          <w:p w14:paraId="689538BB" w14:textId="037BBA12" w:rsidR="00851A27" w:rsidRPr="00565E5E" w:rsidRDefault="00851A27" w:rsidP="00851A27">
            <w:pPr>
              <w:keepNext/>
              <w:jc w:val="both"/>
              <w:rPr>
                <w:sz w:val="28"/>
                <w:szCs w:val="28"/>
                <w:lang w:val="en-US"/>
              </w:rPr>
            </w:pPr>
            <w:r w:rsidRPr="00565E5E">
              <w:rPr>
                <w:sz w:val="28"/>
                <w:szCs w:val="28"/>
                <w:lang w:val="en-US"/>
              </w:rPr>
              <w:t>9.7</w:t>
            </w:r>
          </w:p>
        </w:tc>
        <w:tc>
          <w:tcPr>
            <w:tcW w:w="1801" w:type="dxa"/>
          </w:tcPr>
          <w:p w14:paraId="3FAE48A2" w14:textId="3C9DF252" w:rsidR="00851A27" w:rsidRPr="00565E5E" w:rsidRDefault="00851A27" w:rsidP="00851A27">
            <w:pPr>
              <w:keepNext/>
              <w:jc w:val="both"/>
              <w:rPr>
                <w:sz w:val="28"/>
                <w:szCs w:val="28"/>
                <w:lang w:val="en-US"/>
              </w:rPr>
            </w:pPr>
            <w:r w:rsidRPr="00565E5E">
              <w:rPr>
                <w:sz w:val="28"/>
                <w:szCs w:val="28"/>
                <w:lang w:val="en-US"/>
              </w:rPr>
              <w:t>41.8</w:t>
            </w:r>
          </w:p>
        </w:tc>
      </w:tr>
    </w:tbl>
    <w:p w14:paraId="351AFA6A" w14:textId="4BBCFE10" w:rsidR="0016701D" w:rsidRDefault="0016701D" w:rsidP="00DA3131">
      <w:pPr>
        <w:jc w:val="both"/>
        <w:rPr>
          <w:sz w:val="28"/>
          <w:szCs w:val="28"/>
          <w:lang w:val="kk-KZ"/>
        </w:rPr>
      </w:pPr>
    </w:p>
    <w:p w14:paraId="098CDF33" w14:textId="43987534" w:rsidR="003102CC" w:rsidRPr="003102CC" w:rsidRDefault="004C3DAF" w:rsidP="003102CC">
      <w:pPr>
        <w:ind w:firstLine="709"/>
        <w:jc w:val="both"/>
        <w:rPr>
          <w:sz w:val="28"/>
          <w:szCs w:val="28"/>
          <w:lang w:val="en-US"/>
        </w:rPr>
      </w:pPr>
      <w:r w:rsidRPr="004C3DAF">
        <w:rPr>
          <w:sz w:val="28"/>
          <w:szCs w:val="28"/>
          <w:lang w:val="en-US"/>
        </w:rPr>
        <w:t>When establishing the initial conditions for equations (3.1)</w:t>
      </w:r>
      <w:r w:rsidR="00B96580" w:rsidRPr="00B96580">
        <w:rPr>
          <w:sz w:val="28"/>
          <w:szCs w:val="28"/>
          <w:lang w:val="en-US"/>
        </w:rPr>
        <w:t xml:space="preserve"> </w:t>
      </w:r>
      <w:r w:rsidRPr="004C3DAF">
        <w:rPr>
          <w:sz w:val="28"/>
          <w:szCs w:val="28"/>
          <w:lang w:val="en-US"/>
        </w:rPr>
        <w:t>–</w:t>
      </w:r>
      <w:r w:rsidR="00B96580" w:rsidRPr="00B96580">
        <w:rPr>
          <w:sz w:val="28"/>
          <w:szCs w:val="28"/>
          <w:lang w:val="en-US"/>
        </w:rPr>
        <w:t xml:space="preserve"> </w:t>
      </w:r>
      <w:r w:rsidRPr="004C3DAF">
        <w:rPr>
          <w:sz w:val="28"/>
          <w:szCs w:val="28"/>
          <w:lang w:val="en-US"/>
        </w:rPr>
        <w:t>(3.10), it is essential to specify the initial velocities and temperatures of both the gas and particle phases, the inlet pressure of the burner, the temperature of the burner walls, the initial composition of the coal, the gas-to-solid ratio, and the mass flow rate of the solid phase. Several ordinary differential equations within this system can only be solved numerically. To determine the velocities, temperatures, and residence times of the gas and particle phases, the Gear method</w:t>
      </w:r>
      <w:r w:rsidR="003102CC" w:rsidRPr="003102CC">
        <w:rPr>
          <w:sz w:val="28"/>
          <w:szCs w:val="28"/>
          <w:lang w:val="en-US"/>
        </w:rPr>
        <w:t xml:space="preserve"> </w:t>
      </w:r>
      <w:r w:rsidR="003102CC">
        <w:rPr>
          <w:sz w:val="28"/>
          <w:szCs w:val="28"/>
          <w:lang w:val="kk-KZ"/>
        </w:rPr>
        <w:t>[</w:t>
      </w:r>
      <w:r w:rsidR="003102CC">
        <w:rPr>
          <w:sz w:val="28"/>
          <w:szCs w:val="28"/>
          <w:lang w:val="kk-KZ"/>
        </w:rPr>
        <w:fldChar w:fldCharType="begin"/>
      </w:r>
      <w:r w:rsidR="003102CC">
        <w:rPr>
          <w:sz w:val="28"/>
          <w:szCs w:val="28"/>
          <w:lang w:val="kk-KZ"/>
        </w:rPr>
        <w:instrText xml:space="preserve"> REF Gear1971 \r \h </w:instrText>
      </w:r>
      <w:r w:rsidR="003102CC">
        <w:rPr>
          <w:sz w:val="28"/>
          <w:szCs w:val="28"/>
          <w:lang w:val="kk-KZ"/>
        </w:rPr>
      </w:r>
      <w:r w:rsidR="003102CC">
        <w:rPr>
          <w:sz w:val="28"/>
          <w:szCs w:val="28"/>
          <w:lang w:val="kk-KZ"/>
        </w:rPr>
        <w:fldChar w:fldCharType="separate"/>
      </w:r>
      <w:r w:rsidR="00A42882">
        <w:rPr>
          <w:sz w:val="28"/>
          <w:szCs w:val="28"/>
          <w:lang w:val="kk-KZ"/>
        </w:rPr>
        <w:t>143</w:t>
      </w:r>
      <w:r w:rsidR="003102CC">
        <w:rPr>
          <w:sz w:val="28"/>
          <w:szCs w:val="28"/>
          <w:lang w:val="kk-KZ"/>
        </w:rPr>
        <w:fldChar w:fldCharType="end"/>
      </w:r>
      <w:r w:rsidR="003102CC" w:rsidRPr="004C6F66">
        <w:rPr>
          <w:sz w:val="28"/>
          <w:szCs w:val="28"/>
          <w:lang w:val="kk-KZ"/>
        </w:rPr>
        <w:t>]</w:t>
      </w:r>
      <w:r w:rsidR="003102CC" w:rsidRPr="003102CC">
        <w:rPr>
          <w:sz w:val="28"/>
          <w:szCs w:val="28"/>
          <w:lang w:val="en-US"/>
        </w:rPr>
        <w:t xml:space="preserve"> </w:t>
      </w:r>
      <w:r w:rsidRPr="004C3DAF">
        <w:rPr>
          <w:sz w:val="28"/>
          <w:szCs w:val="28"/>
          <w:lang w:val="en-US"/>
        </w:rPr>
        <w:t>was employed. In addition, computations were carried out using a modified version of the K-81 program, as detailed in</w:t>
      </w:r>
      <w:r w:rsidR="00047188" w:rsidRPr="00047188">
        <w:rPr>
          <w:sz w:val="28"/>
          <w:szCs w:val="28"/>
          <w:lang w:val="en-US"/>
        </w:rPr>
        <w:t xml:space="preserve"> </w:t>
      </w:r>
      <w:r w:rsidR="003102CC">
        <w:rPr>
          <w:sz w:val="28"/>
          <w:szCs w:val="28"/>
          <w:lang w:val="kk-KZ"/>
        </w:rPr>
        <w:t>[</w:t>
      </w:r>
      <w:r w:rsidR="003102CC">
        <w:rPr>
          <w:sz w:val="28"/>
          <w:szCs w:val="28"/>
          <w:lang w:val="kk-KZ"/>
        </w:rPr>
        <w:fldChar w:fldCharType="begin"/>
      </w:r>
      <w:r w:rsidR="003102CC">
        <w:rPr>
          <w:sz w:val="28"/>
          <w:szCs w:val="28"/>
          <w:lang w:val="kk-KZ"/>
        </w:rPr>
        <w:instrText xml:space="preserve"> REF Polak1984 \r \h </w:instrText>
      </w:r>
      <w:r w:rsidR="003102CC">
        <w:rPr>
          <w:sz w:val="28"/>
          <w:szCs w:val="28"/>
          <w:lang w:val="kk-KZ"/>
        </w:rPr>
      </w:r>
      <w:r w:rsidR="003102CC">
        <w:rPr>
          <w:sz w:val="28"/>
          <w:szCs w:val="28"/>
          <w:lang w:val="kk-KZ"/>
        </w:rPr>
        <w:fldChar w:fldCharType="separate"/>
      </w:r>
      <w:r w:rsidR="00A42882">
        <w:rPr>
          <w:sz w:val="28"/>
          <w:szCs w:val="28"/>
          <w:lang w:val="kk-KZ"/>
        </w:rPr>
        <w:t>144</w:t>
      </w:r>
      <w:r w:rsidR="003102CC">
        <w:rPr>
          <w:sz w:val="28"/>
          <w:szCs w:val="28"/>
          <w:lang w:val="kk-KZ"/>
        </w:rPr>
        <w:fldChar w:fldCharType="end"/>
      </w:r>
      <w:r w:rsidR="003102CC">
        <w:rPr>
          <w:sz w:val="28"/>
          <w:szCs w:val="28"/>
          <w:lang w:val="kk-KZ"/>
        </w:rPr>
        <w:t>]</w:t>
      </w:r>
      <w:r w:rsidR="003102CC" w:rsidRPr="003102CC">
        <w:rPr>
          <w:sz w:val="28"/>
          <w:szCs w:val="28"/>
          <w:lang w:val="en-US"/>
        </w:rPr>
        <w:t>.</w:t>
      </w:r>
    </w:p>
    <w:p w14:paraId="280B1EA1" w14:textId="77777777" w:rsidR="00854738" w:rsidRPr="004C6F66" w:rsidRDefault="00854738" w:rsidP="00A24CF6">
      <w:pPr>
        <w:ind w:firstLine="709"/>
        <w:jc w:val="both"/>
        <w:rPr>
          <w:sz w:val="28"/>
          <w:szCs w:val="28"/>
          <w:lang w:val="kk-KZ"/>
        </w:rPr>
      </w:pPr>
      <w:r w:rsidRPr="004C6F66">
        <w:rPr>
          <w:sz w:val="28"/>
          <w:szCs w:val="28"/>
          <w:lang w:val="kk-KZ"/>
        </w:rPr>
        <w:t>Based on this model, it is possible to study how a plasma torch operates under various conditions based on factors such as coal quality (i.e., the chemical composition), plasma source design and power, fineness of coal grindin</w:t>
      </w:r>
      <w:r>
        <w:rPr>
          <w:sz w:val="28"/>
          <w:szCs w:val="28"/>
          <w:lang w:val="kk-KZ"/>
        </w:rPr>
        <w:t>g, and coal dust concentration.</w:t>
      </w:r>
    </w:p>
    <w:p w14:paraId="6873BFA1" w14:textId="39DCDCE3" w:rsidR="00D25E34" w:rsidRPr="007A6809" w:rsidRDefault="007A6809" w:rsidP="00A24CF6">
      <w:pPr>
        <w:ind w:firstLine="709"/>
        <w:jc w:val="both"/>
        <w:rPr>
          <w:sz w:val="28"/>
          <w:szCs w:val="28"/>
          <w:lang w:val="en-US"/>
        </w:rPr>
      </w:pPr>
      <w:r w:rsidRPr="007A6809">
        <w:rPr>
          <w:sz w:val="28"/>
          <w:szCs w:val="28"/>
          <w:lang w:val="en-US"/>
        </w:rPr>
        <w:t xml:space="preserve">To achieve a </w:t>
      </w:r>
      <w:r>
        <w:rPr>
          <w:sz w:val="28"/>
          <w:szCs w:val="28"/>
          <w:lang w:val="en-US"/>
        </w:rPr>
        <w:t>HRDF</w:t>
      </w:r>
      <w:r w:rsidRPr="007A6809">
        <w:rPr>
          <w:sz w:val="28"/>
          <w:szCs w:val="28"/>
          <w:lang w:val="en-US"/>
        </w:rPr>
        <w:t xml:space="preserve"> possessing</w:t>
      </w:r>
      <w:r>
        <w:rPr>
          <w:sz w:val="28"/>
          <w:szCs w:val="28"/>
          <w:lang w:val="en-US"/>
        </w:rPr>
        <w:t xml:space="preserve"> the desired characteristics</w:t>
      </w:r>
      <w:r w:rsidRPr="007A6809">
        <w:rPr>
          <w:sz w:val="28"/>
          <w:szCs w:val="28"/>
          <w:lang w:val="en-US"/>
        </w:rPr>
        <w:t xml:space="preserve"> (such as chemical composition, temperature, an</w:t>
      </w:r>
      <w:r>
        <w:rPr>
          <w:sz w:val="28"/>
          <w:szCs w:val="28"/>
          <w:lang w:val="en-US"/>
        </w:rPr>
        <w:t>d density of the mixed air flow</w:t>
      </w:r>
      <w:r w:rsidRPr="007A6809">
        <w:rPr>
          <w:sz w:val="28"/>
          <w:szCs w:val="28"/>
          <w:lang w:val="en-US"/>
        </w:rPr>
        <w:t xml:space="preserve">) at the burner outlet, analysis of the computational results is conducted to identify the optimal design parameters and operating conditions of the </w:t>
      </w:r>
      <w:r>
        <w:rPr>
          <w:sz w:val="28"/>
          <w:szCs w:val="28"/>
          <w:lang w:val="en-US"/>
        </w:rPr>
        <w:t>PCB</w:t>
      </w:r>
      <w:r w:rsidRPr="007A6809">
        <w:rPr>
          <w:sz w:val="28"/>
          <w:szCs w:val="28"/>
          <w:lang w:val="en-US"/>
        </w:rPr>
        <w:t>.</w:t>
      </w:r>
    </w:p>
    <w:p w14:paraId="4BCAD651" w14:textId="09ABD7B6" w:rsidR="001370A3" w:rsidRPr="006B5A79" w:rsidRDefault="00E66BD8" w:rsidP="00A24CF6">
      <w:pPr>
        <w:ind w:firstLine="709"/>
        <w:jc w:val="both"/>
        <w:rPr>
          <w:sz w:val="28"/>
          <w:szCs w:val="28"/>
          <w:lang w:val="en-US"/>
        </w:rPr>
      </w:pPr>
      <w:r w:rsidRPr="00E66BD8">
        <w:rPr>
          <w:sz w:val="28"/>
          <w:szCs w:val="28"/>
          <w:lang w:val="en-US"/>
        </w:rPr>
        <w:t xml:space="preserve">PlasmaKinTherm is a </w:t>
      </w:r>
      <w:r>
        <w:rPr>
          <w:sz w:val="28"/>
          <w:szCs w:val="28"/>
          <w:lang w:val="en-US"/>
        </w:rPr>
        <w:t>software</w:t>
      </w:r>
      <w:r w:rsidRPr="00E66BD8">
        <w:rPr>
          <w:sz w:val="28"/>
          <w:szCs w:val="28"/>
          <w:lang w:val="en-US"/>
        </w:rPr>
        <w:t xml:space="preserve"> that implements the above-described mathematical model for kinetic calculations. The main window of the program, which provides inpu</w:t>
      </w:r>
      <w:r>
        <w:rPr>
          <w:sz w:val="28"/>
          <w:szCs w:val="28"/>
          <w:lang w:val="en-US"/>
        </w:rPr>
        <w:t>t of initial data, is shown in F</w:t>
      </w:r>
      <w:r w:rsidRPr="00E66BD8">
        <w:rPr>
          <w:sz w:val="28"/>
          <w:szCs w:val="28"/>
          <w:lang w:val="en-US"/>
        </w:rPr>
        <w:t>igure 3.1.</w:t>
      </w:r>
      <w:r w:rsidR="007277AA" w:rsidRPr="007277AA">
        <w:rPr>
          <w:sz w:val="28"/>
          <w:szCs w:val="28"/>
          <w:lang w:val="en-US"/>
        </w:rPr>
        <w:t xml:space="preserve"> </w:t>
      </w:r>
      <w:r w:rsidR="006B5A79" w:rsidRPr="006B5A79">
        <w:rPr>
          <w:sz w:val="28"/>
          <w:szCs w:val="28"/>
          <w:lang w:val="en-US"/>
        </w:rPr>
        <w:t>It is important to note that the software operates in the Russian language.</w:t>
      </w:r>
    </w:p>
    <w:p w14:paraId="6EEA6D8B" w14:textId="77777777" w:rsidR="001370A3" w:rsidRDefault="001370A3" w:rsidP="001370A3">
      <w:pPr>
        <w:ind w:firstLine="567"/>
        <w:jc w:val="both"/>
        <w:rPr>
          <w:sz w:val="28"/>
          <w:szCs w:val="28"/>
          <w:lang w:val="en-US"/>
        </w:rPr>
      </w:pPr>
    </w:p>
    <w:p w14:paraId="7D89FF0A" w14:textId="5E5DB3F9" w:rsidR="00854738" w:rsidRDefault="00A42882" w:rsidP="00473237">
      <w:pPr>
        <w:jc w:val="center"/>
        <w:rPr>
          <w:noProof/>
          <w:sz w:val="28"/>
          <w:szCs w:val="28"/>
          <w:lang w:val="en-US"/>
        </w:rPr>
      </w:pPr>
      <w:r>
        <w:rPr>
          <w:noProof/>
          <w:sz w:val="28"/>
          <w:szCs w:val="28"/>
          <w:lang w:val="en-US"/>
        </w:rPr>
        <w:pict w14:anchorId="5707BC3C">
          <v:shape id="_x0000_i1031" type="#_x0000_t75" style="width:339pt;height:269.25pt">
            <v:imagedata r:id="rId70" o:title="111111"/>
          </v:shape>
        </w:pict>
      </w:r>
    </w:p>
    <w:p w14:paraId="4958E9C9" w14:textId="77777777" w:rsidR="00473237" w:rsidRPr="000D4384" w:rsidRDefault="00473237" w:rsidP="00473237">
      <w:pPr>
        <w:jc w:val="center"/>
        <w:rPr>
          <w:noProof/>
          <w:sz w:val="28"/>
          <w:szCs w:val="28"/>
          <w:lang w:val="en-US"/>
        </w:rPr>
      </w:pPr>
    </w:p>
    <w:p w14:paraId="4C8D44D0" w14:textId="14CB2596" w:rsidR="000D4384" w:rsidRPr="00473237" w:rsidRDefault="000D4384" w:rsidP="00473237">
      <w:pPr>
        <w:jc w:val="both"/>
        <w:rPr>
          <w:lang w:val="en-US"/>
        </w:rPr>
      </w:pPr>
      <w:r w:rsidRPr="000D4384">
        <w:rPr>
          <w:lang w:val="kk-KZ"/>
        </w:rPr>
        <w:t>1 –</w:t>
      </w:r>
      <w:r w:rsidR="00473237">
        <w:rPr>
          <w:lang w:val="kk-KZ"/>
        </w:rPr>
        <w:t xml:space="preserve"> </w:t>
      </w:r>
      <w:r w:rsidR="00473237">
        <w:rPr>
          <w:lang w:val="en-US"/>
        </w:rPr>
        <w:t>c</w:t>
      </w:r>
      <w:r w:rsidR="00473237" w:rsidRPr="00473237">
        <w:rPr>
          <w:lang w:val="en-US"/>
        </w:rPr>
        <w:t xml:space="preserve">oal selection, </w:t>
      </w:r>
      <w:r w:rsidR="00473237">
        <w:rPr>
          <w:lang w:val="en-US"/>
        </w:rPr>
        <w:t>2 – a</w:t>
      </w:r>
      <w:r w:rsidR="00473237" w:rsidRPr="00473237">
        <w:rPr>
          <w:lang w:val="en-US"/>
        </w:rPr>
        <w:t xml:space="preserve">sh content, </w:t>
      </w:r>
      <w:r w:rsidR="00473237">
        <w:rPr>
          <w:lang w:val="en-US"/>
        </w:rPr>
        <w:t>3 - v</w:t>
      </w:r>
      <w:r w:rsidR="00473237" w:rsidRPr="00473237">
        <w:rPr>
          <w:lang w:val="en-US"/>
        </w:rPr>
        <w:t>olatile matter yield,</w:t>
      </w:r>
      <w:r w:rsidR="00473237">
        <w:rPr>
          <w:lang w:val="en-US"/>
        </w:rPr>
        <w:t xml:space="preserve"> 4 – m</w:t>
      </w:r>
      <w:r w:rsidR="00473237" w:rsidRPr="00473237">
        <w:rPr>
          <w:lang w:val="en-US"/>
        </w:rPr>
        <w:t>oisture content,</w:t>
      </w:r>
      <w:r w:rsidR="001A41EE" w:rsidRPr="001A41EE">
        <w:rPr>
          <w:lang w:val="en-US"/>
        </w:rPr>
        <w:t xml:space="preserve"> </w:t>
      </w:r>
      <w:r w:rsidR="00473237">
        <w:rPr>
          <w:lang w:val="en-US"/>
        </w:rPr>
        <w:t>5 – t</w:t>
      </w:r>
      <w:r w:rsidR="00473237" w:rsidRPr="00473237">
        <w:rPr>
          <w:lang w:val="en-US"/>
        </w:rPr>
        <w:t>emperature</w:t>
      </w:r>
      <w:r w:rsidR="001A41EE">
        <w:rPr>
          <w:lang w:val="en-US"/>
        </w:rPr>
        <w:t xml:space="preserve"> (input parameter)</w:t>
      </w:r>
      <w:r w:rsidR="00473237" w:rsidRPr="00473237">
        <w:rPr>
          <w:lang w:val="en-US"/>
        </w:rPr>
        <w:t xml:space="preserve">, </w:t>
      </w:r>
      <w:r w:rsidR="00473237">
        <w:rPr>
          <w:lang w:val="en-US"/>
        </w:rPr>
        <w:t>6 – c</w:t>
      </w:r>
      <w:r w:rsidR="00473237" w:rsidRPr="00473237">
        <w:rPr>
          <w:lang w:val="en-US"/>
        </w:rPr>
        <w:t xml:space="preserve">oal dust concentration, </w:t>
      </w:r>
      <w:r w:rsidR="00473237">
        <w:rPr>
          <w:lang w:val="en-US"/>
        </w:rPr>
        <w:t>7 – c</w:t>
      </w:r>
      <w:r w:rsidR="00473237" w:rsidRPr="00473237">
        <w:rPr>
          <w:lang w:val="en-US"/>
        </w:rPr>
        <w:t xml:space="preserve">oal dust consumption, </w:t>
      </w:r>
      <w:r w:rsidR="00473237">
        <w:rPr>
          <w:lang w:val="en-US"/>
        </w:rPr>
        <w:t>8 – m</w:t>
      </w:r>
      <w:r w:rsidR="00473237" w:rsidRPr="00473237">
        <w:rPr>
          <w:lang w:val="en-US"/>
        </w:rPr>
        <w:t xml:space="preserve">uffle diameter, </w:t>
      </w:r>
      <w:r w:rsidR="00473237">
        <w:rPr>
          <w:lang w:val="en-US"/>
        </w:rPr>
        <w:t>9 – m</w:t>
      </w:r>
      <w:r w:rsidR="00473237" w:rsidRPr="00473237">
        <w:rPr>
          <w:lang w:val="en-US"/>
        </w:rPr>
        <w:t xml:space="preserve">uffle length, </w:t>
      </w:r>
      <w:r w:rsidR="00473237">
        <w:rPr>
          <w:lang w:val="en-US"/>
        </w:rPr>
        <w:t xml:space="preserve">10 – </w:t>
      </w:r>
      <w:r w:rsidR="00231D67">
        <w:rPr>
          <w:lang w:val="en-US"/>
        </w:rPr>
        <w:t>pl</w:t>
      </w:r>
      <w:r w:rsidR="00473237" w:rsidRPr="00473237">
        <w:rPr>
          <w:lang w:val="en-US"/>
        </w:rPr>
        <w:t>asma</w:t>
      </w:r>
      <w:r w:rsidR="00473237">
        <w:rPr>
          <w:lang w:val="en-US"/>
        </w:rPr>
        <w:t>tron</w:t>
      </w:r>
      <w:r w:rsidR="00473237" w:rsidRPr="00473237">
        <w:rPr>
          <w:lang w:val="en-US"/>
        </w:rPr>
        <w:t xml:space="preserve"> power, </w:t>
      </w:r>
      <w:r w:rsidR="00473237">
        <w:rPr>
          <w:lang w:val="en-US"/>
        </w:rPr>
        <w:t xml:space="preserve">11 – </w:t>
      </w:r>
      <w:r w:rsidR="00231D67">
        <w:rPr>
          <w:lang w:val="en-US"/>
        </w:rPr>
        <w:t>ca</w:t>
      </w:r>
      <w:r w:rsidR="00473237" w:rsidRPr="00473237">
        <w:rPr>
          <w:lang w:val="en-US"/>
        </w:rPr>
        <w:t xml:space="preserve">lculation, </w:t>
      </w:r>
      <w:r w:rsidR="00473237">
        <w:rPr>
          <w:lang w:val="en-US"/>
        </w:rPr>
        <w:t xml:space="preserve">12 – </w:t>
      </w:r>
      <w:r w:rsidR="00231D67">
        <w:rPr>
          <w:lang w:val="en-US"/>
        </w:rPr>
        <w:t>re</w:t>
      </w:r>
      <w:r w:rsidR="00473237" w:rsidRPr="00473237">
        <w:rPr>
          <w:lang w:val="en-US"/>
        </w:rPr>
        <w:t xml:space="preserve">sults, </w:t>
      </w:r>
      <w:r w:rsidR="00473237">
        <w:rPr>
          <w:lang w:val="en-US"/>
        </w:rPr>
        <w:t>13 – h</w:t>
      </w:r>
      <w:r w:rsidR="00473237" w:rsidRPr="00473237">
        <w:rPr>
          <w:lang w:val="en-US"/>
        </w:rPr>
        <w:t xml:space="preserve">eat transfer coefficient, </w:t>
      </w:r>
      <w:r w:rsidR="00473237">
        <w:rPr>
          <w:lang w:val="en-US"/>
        </w:rPr>
        <w:t xml:space="preserve">14 – </w:t>
      </w:r>
      <w:r w:rsidR="00231D67">
        <w:rPr>
          <w:lang w:val="en-US"/>
        </w:rPr>
        <w:t>pl</w:t>
      </w:r>
      <w:r w:rsidR="00473237" w:rsidRPr="00473237">
        <w:rPr>
          <w:lang w:val="en-US"/>
        </w:rPr>
        <w:t xml:space="preserve">asma torch flame diameter and length, </w:t>
      </w:r>
      <w:r w:rsidR="00473237">
        <w:rPr>
          <w:lang w:val="en-US"/>
        </w:rPr>
        <w:t>15 - m</w:t>
      </w:r>
      <w:r w:rsidR="00473237" w:rsidRPr="00473237">
        <w:rPr>
          <w:lang w:val="en-US"/>
        </w:rPr>
        <w:t>uffle wall temperature.</w:t>
      </w:r>
    </w:p>
    <w:p w14:paraId="1404A8BC" w14:textId="77777777" w:rsidR="000D4384" w:rsidRPr="001370A3" w:rsidRDefault="000D4384" w:rsidP="001370A3">
      <w:pPr>
        <w:rPr>
          <w:sz w:val="28"/>
          <w:szCs w:val="28"/>
          <w:lang w:val="en-US"/>
        </w:rPr>
      </w:pPr>
    </w:p>
    <w:p w14:paraId="320A19B2" w14:textId="0136AA1E" w:rsidR="00854738" w:rsidRPr="00231D67" w:rsidRDefault="00854738" w:rsidP="00E27DBE">
      <w:pPr>
        <w:keepNext/>
        <w:jc w:val="center"/>
        <w:rPr>
          <w:sz w:val="28"/>
          <w:szCs w:val="28"/>
          <w:lang w:val="en-US"/>
        </w:rPr>
      </w:pPr>
      <w:r w:rsidRPr="00693ED6">
        <w:rPr>
          <w:sz w:val="28"/>
          <w:szCs w:val="28"/>
          <w:lang w:val="kk-KZ"/>
        </w:rPr>
        <w:t xml:space="preserve">Figure </w:t>
      </w:r>
      <w:r w:rsidRPr="00693ED6">
        <w:rPr>
          <w:sz w:val="28"/>
          <w:szCs w:val="28"/>
          <w:lang w:val="en-US"/>
        </w:rPr>
        <w:t>3</w:t>
      </w:r>
      <w:r w:rsidRPr="00693ED6">
        <w:rPr>
          <w:sz w:val="28"/>
          <w:szCs w:val="28"/>
          <w:lang w:val="kk-KZ"/>
        </w:rPr>
        <w:t>.</w:t>
      </w:r>
      <w:r>
        <w:rPr>
          <w:sz w:val="28"/>
          <w:szCs w:val="28"/>
          <w:lang w:val="en-US"/>
        </w:rPr>
        <w:t>1</w:t>
      </w:r>
      <w:r w:rsidRPr="009304AE">
        <w:rPr>
          <w:sz w:val="28"/>
          <w:szCs w:val="28"/>
          <w:lang w:val="kk-KZ"/>
        </w:rPr>
        <w:t xml:space="preserve"> </w:t>
      </w:r>
      <w:r w:rsidR="00F727C1">
        <w:rPr>
          <w:sz w:val="28"/>
          <w:szCs w:val="28"/>
          <w:lang w:val="kk-KZ"/>
        </w:rPr>
        <w:t>–</w:t>
      </w:r>
      <w:r w:rsidRPr="009304AE">
        <w:rPr>
          <w:sz w:val="28"/>
          <w:szCs w:val="28"/>
          <w:lang w:val="kk-KZ"/>
        </w:rPr>
        <w:t xml:space="preserve"> </w:t>
      </w:r>
      <w:r w:rsidR="00231D67" w:rsidRPr="00231D67">
        <w:rPr>
          <w:sz w:val="28"/>
          <w:szCs w:val="28"/>
          <w:lang w:val="en-US"/>
        </w:rPr>
        <w:t>The central window interface of the software</w:t>
      </w:r>
      <w:r w:rsidR="00A4159F">
        <w:rPr>
          <w:sz w:val="28"/>
          <w:szCs w:val="28"/>
          <w:lang w:val="en-US"/>
        </w:rPr>
        <w:t xml:space="preserve"> [2]</w:t>
      </w:r>
    </w:p>
    <w:p w14:paraId="44742A2D" w14:textId="596122F6" w:rsidR="00D25E34" w:rsidRDefault="00D25E34" w:rsidP="00FB2E92">
      <w:pPr>
        <w:rPr>
          <w:sz w:val="28"/>
          <w:szCs w:val="28"/>
          <w:lang w:val="kk-KZ"/>
        </w:rPr>
      </w:pPr>
    </w:p>
    <w:p w14:paraId="7E870C08" w14:textId="77777777" w:rsidR="003A7996" w:rsidRDefault="003A7996" w:rsidP="00FB2E92">
      <w:pPr>
        <w:rPr>
          <w:sz w:val="28"/>
          <w:szCs w:val="28"/>
          <w:lang w:val="kk-KZ"/>
        </w:rPr>
      </w:pPr>
    </w:p>
    <w:p w14:paraId="4163DBD6" w14:textId="1BEB17D7" w:rsidR="00854738" w:rsidRPr="003C3DB6" w:rsidRDefault="006F1C65" w:rsidP="00A24CF6">
      <w:pPr>
        <w:pStyle w:val="a5"/>
        <w:numPr>
          <w:ilvl w:val="1"/>
          <w:numId w:val="21"/>
        </w:numPr>
        <w:spacing w:after="0"/>
        <w:ind w:left="0" w:firstLine="709"/>
        <w:jc w:val="both"/>
        <w:outlineLvl w:val="1"/>
        <w:rPr>
          <w:rFonts w:ascii="Times New Roman" w:hAnsi="Times New Roman" w:cs="Times New Roman"/>
          <w:b/>
          <w:sz w:val="28"/>
          <w:szCs w:val="28"/>
          <w:lang w:val="kk-KZ"/>
        </w:rPr>
      </w:pPr>
      <w:bookmarkStart w:id="14" w:name="_Toc194519868"/>
      <w:r w:rsidRPr="00854738">
        <w:rPr>
          <w:rFonts w:ascii="Times New Roman" w:hAnsi="Times New Roman" w:cs="Times New Roman"/>
          <w:b/>
          <w:sz w:val="28"/>
          <w:szCs w:val="28"/>
          <w:lang w:val="kk-KZ"/>
        </w:rPr>
        <w:t xml:space="preserve">Results of kinetic calculations of plasma heating and ignition of </w:t>
      </w:r>
      <w:r w:rsidR="003807DD">
        <w:rPr>
          <w:rFonts w:ascii="Times New Roman" w:hAnsi="Times New Roman" w:cs="Times New Roman"/>
          <w:b/>
          <w:sz w:val="28"/>
          <w:szCs w:val="28"/>
          <w:lang w:val="kk-KZ"/>
        </w:rPr>
        <w:t>thermal coals</w:t>
      </w:r>
      <w:r w:rsidRPr="00854738">
        <w:rPr>
          <w:rFonts w:ascii="Times New Roman" w:hAnsi="Times New Roman" w:cs="Times New Roman"/>
          <w:b/>
          <w:sz w:val="28"/>
          <w:szCs w:val="28"/>
          <w:lang w:val="kk-KZ"/>
        </w:rPr>
        <w:t xml:space="preserve"> in a plasma-coal burner according to the PlasmaKinTherm </w:t>
      </w:r>
      <w:r w:rsidR="009738A3">
        <w:rPr>
          <w:rFonts w:ascii="Times New Roman" w:hAnsi="Times New Roman" w:cs="Times New Roman"/>
          <w:b/>
          <w:sz w:val="28"/>
          <w:szCs w:val="28"/>
          <w:lang w:val="en-US"/>
        </w:rPr>
        <w:t>software</w:t>
      </w:r>
      <w:bookmarkEnd w:id="14"/>
    </w:p>
    <w:p w14:paraId="4CB9A06F" w14:textId="32A38C62" w:rsidR="00DC1AB9" w:rsidRPr="00E96099" w:rsidRDefault="00E96099" w:rsidP="00A24CF6">
      <w:pPr>
        <w:ind w:firstLine="709"/>
        <w:jc w:val="both"/>
        <w:rPr>
          <w:bCs/>
          <w:sz w:val="28"/>
          <w:szCs w:val="28"/>
          <w:lang w:val="en-US"/>
        </w:rPr>
      </w:pPr>
      <w:r w:rsidRPr="00E96099">
        <w:rPr>
          <w:bCs/>
          <w:sz w:val="28"/>
          <w:szCs w:val="28"/>
          <w:lang w:val="en-US"/>
        </w:rPr>
        <w:t xml:space="preserve">Based on the temperature of the PICS process, thermodynamic models can be used to estimate </w:t>
      </w:r>
      <w:r w:rsidR="00CC2B50">
        <w:rPr>
          <w:bCs/>
          <w:sz w:val="28"/>
          <w:szCs w:val="28"/>
          <w:lang w:val="en-US"/>
        </w:rPr>
        <w:t>HRDF</w:t>
      </w:r>
      <w:r w:rsidRPr="00E96099">
        <w:rPr>
          <w:bCs/>
          <w:sz w:val="28"/>
          <w:szCs w:val="28"/>
          <w:lang w:val="en-US"/>
        </w:rPr>
        <w:t xml:space="preserve"> composition and carbon gasification. Consequently, it does not provide a complete understanding of the thermal and dynamic processes that occur when a two-phase reacting flow interacts with a plasma source on the PCB because it does not consider important factors such as process time and the time it takes for the reagents to move through the PCB. It is not possible to implement PICS without knowing the dimensions and configuration of the PCB. For this purpose, a kinetic model of the PICS process was generated using PlasmaKinTherm.</w:t>
      </w:r>
    </w:p>
    <w:p w14:paraId="72129239" w14:textId="6F3D5B48" w:rsidR="00D66E31" w:rsidRPr="00B96580" w:rsidRDefault="00854738" w:rsidP="00A24CF6">
      <w:pPr>
        <w:ind w:firstLine="709"/>
        <w:jc w:val="both"/>
        <w:rPr>
          <w:bCs/>
          <w:sz w:val="28"/>
          <w:szCs w:val="28"/>
          <w:lang w:val="en-US"/>
        </w:rPr>
      </w:pPr>
      <w:r w:rsidRPr="00FE78F0">
        <w:rPr>
          <w:bCs/>
          <w:sz w:val="28"/>
          <w:szCs w:val="28"/>
          <w:lang w:val="en-US"/>
        </w:rPr>
        <w:t xml:space="preserve">This simulation aims to determine the conditions for plasma ignition of low-grade coal. </w:t>
      </w:r>
      <w:r w:rsidR="006A295E" w:rsidRPr="006A295E">
        <w:rPr>
          <w:bCs/>
          <w:sz w:val="28"/>
          <w:szCs w:val="28"/>
          <w:lang w:val="en-US"/>
        </w:rPr>
        <w:t xml:space="preserve">Two essential criteria must be satisfied for stable ignition and combustion of the fuel mixture at the PCB outlet: the concentration of combustible gases </w:t>
      </w:r>
      <w:r w:rsidR="006A295E" w:rsidRPr="00FE78F0">
        <w:rPr>
          <w:bCs/>
          <w:sz w:val="28"/>
          <w:szCs w:val="28"/>
          <w:lang w:val="en-US"/>
        </w:rPr>
        <w:t>(CO and H</w:t>
      </w:r>
      <w:r w:rsidR="006A295E" w:rsidRPr="002D41B8">
        <w:rPr>
          <w:bCs/>
          <w:sz w:val="28"/>
          <w:szCs w:val="28"/>
          <w:vertAlign w:val="subscript"/>
          <w:lang w:val="en-US"/>
        </w:rPr>
        <w:t>2</w:t>
      </w:r>
      <w:r w:rsidR="006A295E" w:rsidRPr="00FE78F0">
        <w:rPr>
          <w:bCs/>
          <w:sz w:val="28"/>
          <w:szCs w:val="28"/>
          <w:lang w:val="en-US"/>
        </w:rPr>
        <w:t>)</w:t>
      </w:r>
      <w:r w:rsidR="006A295E" w:rsidRPr="006A295E">
        <w:rPr>
          <w:bCs/>
          <w:sz w:val="28"/>
          <w:szCs w:val="28"/>
          <w:lang w:val="en-US"/>
        </w:rPr>
        <w:t xml:space="preserve"> must exceed 15%, and the gas temperature must reach the self-ignition threshold of over 1073 K</w:t>
      </w:r>
      <w:r w:rsidR="006A295E">
        <w:rPr>
          <w:bCs/>
          <w:sz w:val="28"/>
          <w:szCs w:val="28"/>
          <w:lang w:val="en-US"/>
        </w:rPr>
        <w:t xml:space="preserve"> </w:t>
      </w:r>
      <w:r>
        <w:rPr>
          <w:bCs/>
          <w:sz w:val="28"/>
          <w:szCs w:val="28"/>
          <w:lang w:val="en-US"/>
        </w:rPr>
        <w:t>[</w:t>
      </w:r>
      <w:r w:rsidR="00EB6AF3">
        <w:rPr>
          <w:bCs/>
          <w:sz w:val="28"/>
          <w:szCs w:val="28"/>
          <w:lang w:val="en-US"/>
        </w:rPr>
        <w:fldChar w:fldCharType="begin"/>
      </w:r>
      <w:r w:rsidR="00EB6AF3">
        <w:rPr>
          <w:bCs/>
          <w:sz w:val="28"/>
          <w:szCs w:val="28"/>
          <w:lang w:val="en-US"/>
        </w:rPr>
        <w:instrText xml:space="preserve"> REF Orynbasar2024Sim \r \h </w:instrText>
      </w:r>
      <w:r w:rsidR="00EB6AF3">
        <w:rPr>
          <w:bCs/>
          <w:sz w:val="28"/>
          <w:szCs w:val="28"/>
          <w:lang w:val="en-US"/>
        </w:rPr>
      </w:r>
      <w:r w:rsidR="00EB6AF3">
        <w:rPr>
          <w:bCs/>
          <w:sz w:val="28"/>
          <w:szCs w:val="28"/>
          <w:lang w:val="en-US"/>
        </w:rPr>
        <w:fldChar w:fldCharType="separate"/>
      </w:r>
      <w:r w:rsidR="00A42882">
        <w:rPr>
          <w:bCs/>
          <w:sz w:val="28"/>
          <w:szCs w:val="28"/>
          <w:lang w:val="en-US"/>
        </w:rPr>
        <w:t>145</w:t>
      </w:r>
      <w:r w:rsidR="00EB6AF3">
        <w:rPr>
          <w:bCs/>
          <w:sz w:val="28"/>
          <w:szCs w:val="28"/>
          <w:lang w:val="en-US"/>
        </w:rPr>
        <w:fldChar w:fldCharType="end"/>
      </w:r>
      <w:r w:rsidRPr="00981611">
        <w:rPr>
          <w:bCs/>
          <w:sz w:val="28"/>
          <w:szCs w:val="28"/>
          <w:lang w:val="en-US"/>
        </w:rPr>
        <w:t>]</w:t>
      </w:r>
      <w:r w:rsidRPr="00FE78F0">
        <w:rPr>
          <w:bCs/>
          <w:sz w:val="28"/>
          <w:szCs w:val="28"/>
          <w:lang w:val="en-US"/>
        </w:rPr>
        <w:t>. To determine oxidation of coke residue carbon and volatile release kinetics, PlasmaKinTherm, developed with the help of</w:t>
      </w:r>
      <w:r w:rsidR="00F202C1">
        <w:rPr>
          <w:bCs/>
          <w:sz w:val="28"/>
          <w:szCs w:val="28"/>
          <w:lang w:val="en-US"/>
        </w:rPr>
        <w:t xml:space="preserve"> TERRA and Plasma-Coal software packages</w:t>
      </w:r>
      <w:r w:rsidRPr="00FE78F0">
        <w:rPr>
          <w:bCs/>
          <w:sz w:val="28"/>
          <w:szCs w:val="28"/>
          <w:lang w:val="en-US"/>
        </w:rPr>
        <w:t xml:space="preserve">, uses a thermodynamic approach combined with </w:t>
      </w:r>
      <w:r w:rsidR="00980A22">
        <w:rPr>
          <w:bCs/>
          <w:sz w:val="28"/>
          <w:szCs w:val="28"/>
          <w:lang w:val="en-US"/>
        </w:rPr>
        <w:t>electro</w:t>
      </w:r>
      <w:r w:rsidRPr="00FE78F0">
        <w:rPr>
          <w:bCs/>
          <w:sz w:val="28"/>
          <w:szCs w:val="28"/>
          <w:lang w:val="en-US"/>
        </w:rPr>
        <w:t xml:space="preserve">thermochemical calculations of primary coal degradation products in gas phase. In a two-phase reaction channel, coal and air particles are simulated using a plasma source. </w:t>
      </w:r>
      <w:r w:rsidR="00DD3193" w:rsidRPr="00DD3193">
        <w:rPr>
          <w:bCs/>
          <w:sz w:val="28"/>
          <w:szCs w:val="28"/>
          <w:lang w:val="en-US"/>
        </w:rPr>
        <w:t xml:space="preserve">Upon entering the PCB, the particles and gas become thoroughly mixed. </w:t>
      </w:r>
      <w:r w:rsidR="007576C4" w:rsidRPr="007576C4">
        <w:rPr>
          <w:bCs/>
          <w:sz w:val="28"/>
          <w:szCs w:val="28"/>
          <w:lang w:val="en-US"/>
        </w:rPr>
        <w:t xml:space="preserve">In the plasma combustion system, the gas is heated by plasma-generated flames, which subsequently transfer thermal energy to the coal particles. </w:t>
      </w:r>
      <w:r w:rsidR="008C3F65" w:rsidRPr="008C3F65">
        <w:rPr>
          <w:bCs/>
          <w:sz w:val="28"/>
          <w:szCs w:val="28"/>
          <w:lang w:val="en-US"/>
        </w:rPr>
        <w:t>During the heating stage, volatile compounds are released into the gas phase according to kinetic reaction mechanisms. The model assumes a one-dimensional flow under quasi-steady-state conditions, treating coal particles as isothermal and considering the mineral matter (ash) to be chemically inert. Interactions between particles are neglected in this approach</w:t>
      </w:r>
      <w:r w:rsidR="008C3F65">
        <w:rPr>
          <w:bCs/>
          <w:sz w:val="28"/>
          <w:szCs w:val="28"/>
          <w:lang w:val="en-US"/>
        </w:rPr>
        <w:t>.</w:t>
      </w:r>
      <w:r w:rsidR="007576C4">
        <w:rPr>
          <w:bCs/>
          <w:sz w:val="28"/>
          <w:szCs w:val="28"/>
          <w:lang w:val="en-US"/>
        </w:rPr>
        <w:t xml:space="preserve"> </w:t>
      </w:r>
    </w:p>
    <w:p w14:paraId="2074BBFF" w14:textId="17011C4C" w:rsidR="00D66E31" w:rsidRDefault="008C3F65" w:rsidP="00A24CF6">
      <w:pPr>
        <w:ind w:firstLine="709"/>
        <w:jc w:val="both"/>
        <w:rPr>
          <w:bCs/>
          <w:sz w:val="28"/>
          <w:szCs w:val="28"/>
          <w:lang w:val="en-US"/>
        </w:rPr>
      </w:pPr>
      <w:r w:rsidRPr="008C3F65">
        <w:rPr>
          <w:bCs/>
          <w:sz w:val="28"/>
          <w:szCs w:val="28"/>
          <w:lang w:val="en-US"/>
        </w:rPr>
        <w:t>Pulverized coal is heated through interaction with the high-temperature gas stream generated by the plasma. In the model, the coal composition is represented as a combination of organic and mineral components.</w:t>
      </w:r>
      <w:r w:rsidR="00DE1936">
        <w:rPr>
          <w:bCs/>
          <w:sz w:val="28"/>
          <w:szCs w:val="28"/>
          <w:lang w:val="en-US"/>
        </w:rPr>
        <w:t xml:space="preserve"> </w:t>
      </w:r>
      <w:r w:rsidR="007576C4" w:rsidRPr="007576C4">
        <w:rPr>
          <w:bCs/>
          <w:sz w:val="28"/>
          <w:szCs w:val="28"/>
          <w:lang w:val="en-US"/>
        </w:rPr>
        <w:t>The organic fraction comprises carbon and volatile species, including methane</w:t>
      </w:r>
      <w:r w:rsidR="00DD3193" w:rsidRPr="00DD3193">
        <w:rPr>
          <w:bCs/>
          <w:sz w:val="28"/>
          <w:szCs w:val="28"/>
          <w:lang w:val="en-US"/>
        </w:rPr>
        <w:t xml:space="preserve"> </w:t>
      </w:r>
      <w:r w:rsidR="007576C4">
        <w:rPr>
          <w:bCs/>
          <w:sz w:val="28"/>
          <w:szCs w:val="28"/>
          <w:lang w:val="en-US"/>
        </w:rPr>
        <w:t>(</w:t>
      </w:r>
      <w:r w:rsidR="00DD3193" w:rsidRPr="00FE78F0">
        <w:rPr>
          <w:bCs/>
          <w:sz w:val="28"/>
          <w:szCs w:val="28"/>
          <w:lang w:val="en-US"/>
        </w:rPr>
        <w:t>CH</w:t>
      </w:r>
      <w:r w:rsidR="00DD3193" w:rsidRPr="002D41B8">
        <w:rPr>
          <w:bCs/>
          <w:sz w:val="28"/>
          <w:szCs w:val="28"/>
          <w:vertAlign w:val="subscript"/>
          <w:lang w:val="en-US"/>
        </w:rPr>
        <w:t>4</w:t>
      </w:r>
      <w:r w:rsidR="007576C4">
        <w:rPr>
          <w:bCs/>
          <w:sz w:val="28"/>
          <w:szCs w:val="28"/>
          <w:lang w:val="en-US"/>
        </w:rPr>
        <w:t xml:space="preserve">), </w:t>
      </w:r>
      <w:r w:rsidR="007576C4" w:rsidRPr="007576C4">
        <w:rPr>
          <w:bCs/>
          <w:sz w:val="28"/>
          <w:szCs w:val="28"/>
          <w:lang w:val="en-US"/>
        </w:rPr>
        <w:t>benzene</w:t>
      </w:r>
      <w:r w:rsidR="00DD3193" w:rsidRPr="00FE78F0">
        <w:rPr>
          <w:bCs/>
          <w:sz w:val="28"/>
          <w:szCs w:val="28"/>
          <w:lang w:val="en-US"/>
        </w:rPr>
        <w:t xml:space="preserve"> </w:t>
      </w:r>
      <w:r w:rsidR="007576C4">
        <w:rPr>
          <w:bCs/>
          <w:sz w:val="28"/>
          <w:szCs w:val="28"/>
          <w:lang w:val="en-US"/>
        </w:rPr>
        <w:t>(</w:t>
      </w:r>
      <w:r w:rsidR="00DD3193" w:rsidRPr="00FE78F0">
        <w:rPr>
          <w:bCs/>
          <w:sz w:val="28"/>
          <w:szCs w:val="28"/>
          <w:lang w:val="en-US"/>
        </w:rPr>
        <w:t>C</w:t>
      </w:r>
      <w:r w:rsidR="00DD3193" w:rsidRPr="002D41B8">
        <w:rPr>
          <w:bCs/>
          <w:sz w:val="28"/>
          <w:szCs w:val="28"/>
          <w:vertAlign w:val="subscript"/>
          <w:lang w:val="en-US"/>
        </w:rPr>
        <w:t>6</w:t>
      </w:r>
      <w:r w:rsidR="00DD3193" w:rsidRPr="00FE78F0">
        <w:rPr>
          <w:bCs/>
          <w:sz w:val="28"/>
          <w:szCs w:val="28"/>
          <w:lang w:val="en-US"/>
        </w:rPr>
        <w:t>H</w:t>
      </w:r>
      <w:r w:rsidR="00DD3193" w:rsidRPr="002D41B8">
        <w:rPr>
          <w:bCs/>
          <w:sz w:val="28"/>
          <w:szCs w:val="28"/>
          <w:vertAlign w:val="subscript"/>
          <w:lang w:val="en-US"/>
        </w:rPr>
        <w:t>6</w:t>
      </w:r>
      <w:r w:rsidR="007576C4">
        <w:rPr>
          <w:bCs/>
          <w:sz w:val="28"/>
          <w:szCs w:val="28"/>
          <w:lang w:val="en-US"/>
        </w:rPr>
        <w:t>),</w:t>
      </w:r>
      <w:r w:rsidR="007576C4" w:rsidRPr="007576C4">
        <w:rPr>
          <w:lang w:val="en-US"/>
        </w:rPr>
        <w:t xml:space="preserve"> </w:t>
      </w:r>
      <w:r w:rsidR="007576C4" w:rsidRPr="007576C4">
        <w:rPr>
          <w:bCs/>
          <w:sz w:val="28"/>
          <w:szCs w:val="28"/>
          <w:lang w:val="en-US"/>
        </w:rPr>
        <w:t>carbon monoxide</w:t>
      </w:r>
      <w:r w:rsidR="00DD3193" w:rsidRPr="00FE78F0">
        <w:rPr>
          <w:bCs/>
          <w:sz w:val="28"/>
          <w:szCs w:val="28"/>
          <w:lang w:val="en-US"/>
        </w:rPr>
        <w:t xml:space="preserve"> </w:t>
      </w:r>
      <w:r w:rsidR="007576C4">
        <w:rPr>
          <w:bCs/>
          <w:sz w:val="28"/>
          <w:szCs w:val="28"/>
          <w:lang w:val="en-US"/>
        </w:rPr>
        <w:t>(</w:t>
      </w:r>
      <w:r w:rsidR="00DD3193" w:rsidRPr="00FE78F0">
        <w:rPr>
          <w:bCs/>
          <w:sz w:val="28"/>
          <w:szCs w:val="28"/>
          <w:lang w:val="en-US"/>
        </w:rPr>
        <w:t>CO</w:t>
      </w:r>
      <w:r w:rsidR="007576C4">
        <w:rPr>
          <w:bCs/>
          <w:sz w:val="28"/>
          <w:szCs w:val="28"/>
          <w:lang w:val="en-US"/>
        </w:rPr>
        <w:t>)</w:t>
      </w:r>
      <w:r w:rsidR="00DD3193" w:rsidRPr="00FE78F0">
        <w:rPr>
          <w:bCs/>
          <w:sz w:val="28"/>
          <w:szCs w:val="28"/>
          <w:lang w:val="en-US"/>
        </w:rPr>
        <w:t xml:space="preserve">, </w:t>
      </w:r>
      <w:r w:rsidR="007576C4" w:rsidRPr="007576C4">
        <w:rPr>
          <w:bCs/>
          <w:sz w:val="28"/>
          <w:szCs w:val="28"/>
          <w:lang w:val="en-US"/>
        </w:rPr>
        <w:t xml:space="preserve">hydrogen </w:t>
      </w:r>
      <w:r w:rsidR="007576C4">
        <w:rPr>
          <w:bCs/>
          <w:sz w:val="28"/>
          <w:szCs w:val="28"/>
          <w:lang w:val="en-US"/>
        </w:rPr>
        <w:t>(</w:t>
      </w:r>
      <w:r w:rsidR="00DD3193" w:rsidRPr="00FE78F0">
        <w:rPr>
          <w:bCs/>
          <w:sz w:val="28"/>
          <w:szCs w:val="28"/>
          <w:lang w:val="en-US"/>
        </w:rPr>
        <w:t>H</w:t>
      </w:r>
      <w:r w:rsidR="00DD3193" w:rsidRPr="002D41B8">
        <w:rPr>
          <w:bCs/>
          <w:sz w:val="28"/>
          <w:szCs w:val="28"/>
          <w:vertAlign w:val="subscript"/>
          <w:lang w:val="en-US"/>
        </w:rPr>
        <w:t>2</w:t>
      </w:r>
      <w:r w:rsidR="007576C4">
        <w:rPr>
          <w:bCs/>
          <w:sz w:val="28"/>
          <w:szCs w:val="28"/>
          <w:lang w:val="en-US"/>
        </w:rPr>
        <w:t xml:space="preserve">), </w:t>
      </w:r>
      <w:r w:rsidR="007576C4" w:rsidRPr="007576C4">
        <w:rPr>
          <w:bCs/>
          <w:sz w:val="28"/>
          <w:szCs w:val="28"/>
          <w:lang w:val="en-US"/>
        </w:rPr>
        <w:t>water vapor</w:t>
      </w:r>
      <w:r w:rsidR="00DD3193" w:rsidRPr="00FE78F0">
        <w:rPr>
          <w:bCs/>
          <w:sz w:val="28"/>
          <w:szCs w:val="28"/>
          <w:lang w:val="en-US"/>
        </w:rPr>
        <w:t xml:space="preserve"> </w:t>
      </w:r>
      <w:r w:rsidR="007576C4">
        <w:rPr>
          <w:bCs/>
          <w:sz w:val="28"/>
          <w:szCs w:val="28"/>
          <w:lang w:val="en-US"/>
        </w:rPr>
        <w:t>(</w:t>
      </w:r>
      <w:r w:rsidR="00DD3193" w:rsidRPr="00FE78F0">
        <w:rPr>
          <w:bCs/>
          <w:sz w:val="28"/>
          <w:szCs w:val="28"/>
          <w:lang w:val="en-US"/>
        </w:rPr>
        <w:t>H</w:t>
      </w:r>
      <w:r w:rsidR="00DD3193" w:rsidRPr="002D41B8">
        <w:rPr>
          <w:bCs/>
          <w:sz w:val="28"/>
          <w:szCs w:val="28"/>
          <w:vertAlign w:val="subscript"/>
          <w:lang w:val="en-US"/>
        </w:rPr>
        <w:t>2</w:t>
      </w:r>
      <w:r w:rsidR="00DD3193">
        <w:rPr>
          <w:bCs/>
          <w:sz w:val="28"/>
          <w:szCs w:val="28"/>
          <w:lang w:val="en-US"/>
        </w:rPr>
        <w:t>O</w:t>
      </w:r>
      <w:r w:rsidR="007576C4">
        <w:rPr>
          <w:bCs/>
          <w:sz w:val="28"/>
          <w:szCs w:val="28"/>
          <w:lang w:val="en-US"/>
        </w:rPr>
        <w:t>)</w:t>
      </w:r>
      <w:r w:rsidR="00DD3193">
        <w:rPr>
          <w:bCs/>
          <w:sz w:val="28"/>
          <w:szCs w:val="28"/>
          <w:lang w:val="en-US"/>
        </w:rPr>
        <w:t xml:space="preserve">, </w:t>
      </w:r>
      <w:r w:rsidR="007576C4" w:rsidRPr="007576C4">
        <w:rPr>
          <w:bCs/>
          <w:sz w:val="28"/>
          <w:szCs w:val="28"/>
          <w:lang w:val="en-US"/>
        </w:rPr>
        <w:t>and carbon dioxide</w:t>
      </w:r>
      <w:r w:rsidR="00DD3193" w:rsidRPr="00DD3193">
        <w:rPr>
          <w:bCs/>
          <w:sz w:val="28"/>
          <w:szCs w:val="28"/>
          <w:lang w:val="en-US"/>
        </w:rPr>
        <w:t xml:space="preserve"> </w:t>
      </w:r>
      <w:r w:rsidR="007576C4">
        <w:rPr>
          <w:bCs/>
          <w:sz w:val="28"/>
          <w:szCs w:val="28"/>
          <w:lang w:val="en-US"/>
        </w:rPr>
        <w:t>(CO</w:t>
      </w:r>
      <w:r w:rsidR="007576C4" w:rsidRPr="007576C4">
        <w:rPr>
          <w:bCs/>
          <w:sz w:val="28"/>
          <w:szCs w:val="28"/>
          <w:vertAlign w:val="subscript"/>
          <w:lang w:val="en-US"/>
        </w:rPr>
        <w:t>2</w:t>
      </w:r>
      <w:r w:rsidR="007576C4">
        <w:rPr>
          <w:bCs/>
          <w:sz w:val="28"/>
          <w:szCs w:val="28"/>
          <w:lang w:val="en-US"/>
        </w:rPr>
        <w:t xml:space="preserve">), </w:t>
      </w:r>
      <w:r w:rsidR="007576C4" w:rsidRPr="007576C4">
        <w:rPr>
          <w:bCs/>
          <w:sz w:val="28"/>
          <w:szCs w:val="28"/>
          <w:lang w:val="en-US"/>
        </w:rPr>
        <w:t>all of which actively participate in combustion reactions. As the coal particles absorb heat, volatiles are released according to their kinetic properties and subsequently react with the surrounding high-temperature gas.</w:t>
      </w:r>
      <w:r w:rsidR="007576C4">
        <w:rPr>
          <w:bCs/>
          <w:sz w:val="28"/>
          <w:szCs w:val="28"/>
          <w:lang w:val="en-US"/>
        </w:rPr>
        <w:t xml:space="preserve"> </w:t>
      </w:r>
    </w:p>
    <w:p w14:paraId="2EF5665A" w14:textId="4C1017FA" w:rsidR="00854738" w:rsidRPr="007576C4" w:rsidRDefault="007576C4" w:rsidP="00A24CF6">
      <w:pPr>
        <w:ind w:firstLine="709"/>
        <w:jc w:val="both"/>
        <w:rPr>
          <w:bCs/>
          <w:sz w:val="28"/>
          <w:szCs w:val="28"/>
          <w:lang w:val="en-US"/>
        </w:rPr>
      </w:pPr>
      <w:r w:rsidRPr="007576C4">
        <w:rPr>
          <w:bCs/>
          <w:sz w:val="28"/>
          <w:szCs w:val="28"/>
          <w:lang w:val="en-US"/>
        </w:rPr>
        <w:t>Gas-phase reactions are simulated using the TERRA software, which applies local thermodynamic equilibrium models. The computational analysis includes evaluation of high-temperature electrothermochemical transformations of the primary coal degradation products in the gas phase, accounting for both oxidation of coal residues and the kinetics of volatile release</w:t>
      </w:r>
      <w:r>
        <w:rPr>
          <w:bCs/>
          <w:sz w:val="28"/>
          <w:szCs w:val="28"/>
          <w:lang w:val="en-US"/>
        </w:rPr>
        <w:t>.</w:t>
      </w:r>
    </w:p>
    <w:p w14:paraId="39A40791" w14:textId="7B0D0FB8" w:rsidR="00854738" w:rsidRPr="00A91C6A" w:rsidRDefault="00854738" w:rsidP="00A24CF6">
      <w:pPr>
        <w:ind w:firstLine="709"/>
        <w:jc w:val="both"/>
        <w:rPr>
          <w:bCs/>
          <w:sz w:val="28"/>
          <w:szCs w:val="28"/>
          <w:lang w:val="en-US"/>
        </w:rPr>
      </w:pPr>
      <w:r w:rsidRPr="00EF190A">
        <w:rPr>
          <w:bCs/>
          <w:sz w:val="28"/>
          <w:szCs w:val="28"/>
          <w:lang w:val="en-US"/>
        </w:rPr>
        <w:t>A straight-flow cylindrical PCB with Ekibastuz coal was numerically simulated in the PICS process</w:t>
      </w:r>
      <w:r w:rsidR="00647994">
        <w:rPr>
          <w:bCs/>
          <w:sz w:val="28"/>
          <w:szCs w:val="28"/>
          <w:lang w:val="en-US"/>
        </w:rPr>
        <w:t>es</w:t>
      </w:r>
      <w:r w:rsidRPr="00EF190A">
        <w:rPr>
          <w:bCs/>
          <w:sz w:val="28"/>
          <w:szCs w:val="28"/>
          <w:lang w:val="en-US"/>
        </w:rPr>
        <w:t xml:space="preserve">. The specific heat of combustion of Ekibastuz hard coal is 4000 kcal/kg, due to its 40% ash content, 24% volatile yield, and 5.8% moisture content. The chemical composition of coal is shown in Table </w:t>
      </w:r>
      <w:r w:rsidR="00A25F6D" w:rsidRPr="00A25F6D">
        <w:rPr>
          <w:bCs/>
          <w:sz w:val="28"/>
          <w:szCs w:val="28"/>
          <w:lang w:val="en-US"/>
        </w:rPr>
        <w:t>2</w:t>
      </w:r>
      <w:r w:rsidR="00BC728A" w:rsidRPr="00A25F6D">
        <w:rPr>
          <w:bCs/>
          <w:sz w:val="28"/>
          <w:szCs w:val="28"/>
          <w:lang w:val="en-US"/>
        </w:rPr>
        <w:t>.</w:t>
      </w:r>
      <w:r w:rsidR="002C2A65" w:rsidRPr="00A25F6D">
        <w:rPr>
          <w:bCs/>
          <w:sz w:val="28"/>
          <w:szCs w:val="28"/>
          <w:lang w:val="en-US"/>
        </w:rPr>
        <w:t>2</w:t>
      </w:r>
      <w:r w:rsidRPr="00A25F6D">
        <w:rPr>
          <w:bCs/>
          <w:sz w:val="28"/>
          <w:szCs w:val="28"/>
          <w:lang w:val="en-US"/>
        </w:rPr>
        <w:t>.</w:t>
      </w:r>
      <w:r w:rsidRPr="00EF190A">
        <w:rPr>
          <w:bCs/>
          <w:sz w:val="28"/>
          <w:szCs w:val="28"/>
          <w:lang w:val="en-US"/>
        </w:rPr>
        <w:t xml:space="preserve"> The following model composition was dete</w:t>
      </w:r>
      <w:r w:rsidR="00A25F6D">
        <w:rPr>
          <w:bCs/>
          <w:sz w:val="28"/>
          <w:szCs w:val="28"/>
          <w:lang w:val="en-US"/>
        </w:rPr>
        <w:t>rmined using the data in Table 2.2</w:t>
      </w:r>
      <w:r w:rsidRPr="00EF190A">
        <w:rPr>
          <w:bCs/>
          <w:sz w:val="28"/>
          <w:szCs w:val="28"/>
          <w:lang w:val="en-US"/>
        </w:rPr>
        <w:t>, wt.</w:t>
      </w:r>
      <w:r w:rsidR="004230FE" w:rsidRPr="004230FE">
        <w:rPr>
          <w:bCs/>
          <w:sz w:val="28"/>
          <w:szCs w:val="28"/>
          <w:lang w:val="en-US"/>
        </w:rPr>
        <w:t xml:space="preserve"> </w:t>
      </w:r>
      <w:r w:rsidRPr="00EF190A">
        <w:rPr>
          <w:bCs/>
          <w:sz w:val="28"/>
          <w:szCs w:val="28"/>
          <w:lang w:val="en-US"/>
        </w:rPr>
        <w:t>%: ash content – 40, C – 46.18, H</w:t>
      </w:r>
      <w:r w:rsidRPr="002D41B8">
        <w:rPr>
          <w:bCs/>
          <w:sz w:val="28"/>
          <w:szCs w:val="28"/>
          <w:vertAlign w:val="subscript"/>
          <w:lang w:val="en-US"/>
        </w:rPr>
        <w:t>2</w:t>
      </w:r>
      <w:r w:rsidRPr="00EF190A">
        <w:rPr>
          <w:bCs/>
          <w:sz w:val="28"/>
          <w:szCs w:val="28"/>
          <w:lang w:val="en-US"/>
        </w:rPr>
        <w:t xml:space="preserve"> – 2.63, H</w:t>
      </w:r>
      <w:r w:rsidRPr="002D41B8">
        <w:rPr>
          <w:bCs/>
          <w:sz w:val="28"/>
          <w:szCs w:val="28"/>
          <w:vertAlign w:val="subscript"/>
          <w:lang w:val="en-US"/>
        </w:rPr>
        <w:t>2</w:t>
      </w:r>
      <w:r w:rsidRPr="00EF190A">
        <w:rPr>
          <w:bCs/>
          <w:sz w:val="28"/>
          <w:szCs w:val="28"/>
          <w:lang w:val="en-US"/>
        </w:rPr>
        <w:t>O – 1.84, CO – 3.95, CO</w:t>
      </w:r>
      <w:r w:rsidRPr="002D41B8">
        <w:rPr>
          <w:bCs/>
          <w:sz w:val="28"/>
          <w:szCs w:val="28"/>
          <w:vertAlign w:val="subscript"/>
          <w:lang w:val="en-US"/>
        </w:rPr>
        <w:t>2</w:t>
      </w:r>
      <w:r w:rsidRPr="00EF190A">
        <w:rPr>
          <w:bCs/>
          <w:sz w:val="28"/>
          <w:szCs w:val="28"/>
          <w:lang w:val="en-US"/>
        </w:rPr>
        <w:t xml:space="preserve"> – 1.4, CH</w:t>
      </w:r>
      <w:r w:rsidRPr="002D41B8">
        <w:rPr>
          <w:bCs/>
          <w:sz w:val="28"/>
          <w:szCs w:val="28"/>
          <w:vertAlign w:val="subscript"/>
          <w:lang w:val="en-US"/>
        </w:rPr>
        <w:t>4</w:t>
      </w:r>
      <w:r w:rsidRPr="00EF190A">
        <w:rPr>
          <w:bCs/>
          <w:sz w:val="28"/>
          <w:szCs w:val="28"/>
          <w:lang w:val="en-US"/>
        </w:rPr>
        <w:t xml:space="preserve"> – 0.55, C</w:t>
      </w:r>
      <w:r w:rsidRPr="002D41B8">
        <w:rPr>
          <w:bCs/>
          <w:sz w:val="28"/>
          <w:szCs w:val="28"/>
          <w:vertAlign w:val="subscript"/>
          <w:lang w:val="en-US"/>
        </w:rPr>
        <w:t>6</w:t>
      </w:r>
      <w:r w:rsidRPr="00EF190A">
        <w:rPr>
          <w:bCs/>
          <w:sz w:val="28"/>
          <w:szCs w:val="28"/>
          <w:lang w:val="en-US"/>
        </w:rPr>
        <w:t>H</w:t>
      </w:r>
      <w:r w:rsidRPr="002D41B8">
        <w:rPr>
          <w:bCs/>
          <w:sz w:val="28"/>
          <w:szCs w:val="28"/>
          <w:vertAlign w:val="subscript"/>
          <w:lang w:val="en-US"/>
        </w:rPr>
        <w:t>6</w:t>
      </w:r>
      <w:r w:rsidRPr="00EF190A">
        <w:rPr>
          <w:bCs/>
          <w:sz w:val="28"/>
          <w:szCs w:val="28"/>
          <w:lang w:val="en-US"/>
        </w:rPr>
        <w:t xml:space="preserve"> – 3.45.</w:t>
      </w:r>
    </w:p>
    <w:p w14:paraId="64C311F3" w14:textId="02A65524" w:rsidR="00854738" w:rsidRDefault="00854738" w:rsidP="00A24CF6">
      <w:pPr>
        <w:ind w:firstLine="709"/>
        <w:jc w:val="both"/>
        <w:rPr>
          <w:bCs/>
          <w:sz w:val="28"/>
          <w:szCs w:val="28"/>
          <w:lang w:val="en-US"/>
        </w:rPr>
      </w:pPr>
      <w:r w:rsidRPr="00EF190A">
        <w:rPr>
          <w:bCs/>
          <w:sz w:val="28"/>
          <w:szCs w:val="28"/>
          <w:lang w:val="en-US"/>
        </w:rPr>
        <w:t xml:space="preserve">There was a consumption of coal dust of 1000 kilograms per hour, whereas the consumption of air was 1429 kilograms per hour, which implies that the dust concentration in the air mixture was 0.7 kilograms per kilogram. </w:t>
      </w:r>
      <w:r w:rsidR="00106375" w:rsidRPr="00106375">
        <w:rPr>
          <w:bCs/>
          <w:sz w:val="28"/>
          <w:szCs w:val="28"/>
          <w:lang w:val="en-US"/>
        </w:rPr>
        <w:t xml:space="preserve">The study </w:t>
      </w:r>
      <w:r w:rsidR="00106375" w:rsidRPr="00EF190A">
        <w:rPr>
          <w:bCs/>
          <w:sz w:val="28"/>
          <w:szCs w:val="28"/>
          <w:lang w:val="en-US"/>
        </w:rPr>
        <w:t>[</w:t>
      </w:r>
      <w:r w:rsidR="00106375">
        <w:rPr>
          <w:bCs/>
          <w:sz w:val="28"/>
          <w:szCs w:val="28"/>
          <w:lang w:val="en-US"/>
        </w:rPr>
        <w:fldChar w:fldCharType="begin"/>
      </w:r>
      <w:r w:rsidR="00106375">
        <w:rPr>
          <w:bCs/>
          <w:sz w:val="28"/>
          <w:szCs w:val="28"/>
          <w:lang w:val="en-US"/>
        </w:rPr>
        <w:instrText xml:space="preserve"> REF Orynbasar2024Sim \r \h </w:instrText>
      </w:r>
      <w:r w:rsidR="00106375">
        <w:rPr>
          <w:bCs/>
          <w:sz w:val="28"/>
          <w:szCs w:val="28"/>
          <w:lang w:val="en-US"/>
        </w:rPr>
      </w:r>
      <w:r w:rsidR="00106375">
        <w:rPr>
          <w:bCs/>
          <w:sz w:val="28"/>
          <w:szCs w:val="28"/>
          <w:lang w:val="en-US"/>
        </w:rPr>
        <w:fldChar w:fldCharType="separate"/>
      </w:r>
      <w:r w:rsidR="00A42882">
        <w:rPr>
          <w:bCs/>
          <w:sz w:val="28"/>
          <w:szCs w:val="28"/>
          <w:lang w:val="en-US"/>
        </w:rPr>
        <w:t>145</w:t>
      </w:r>
      <w:r w:rsidR="00106375">
        <w:rPr>
          <w:bCs/>
          <w:sz w:val="28"/>
          <w:szCs w:val="28"/>
          <w:lang w:val="en-US"/>
        </w:rPr>
        <w:fldChar w:fldCharType="end"/>
      </w:r>
      <w:r w:rsidR="00106375" w:rsidRPr="00EF190A">
        <w:rPr>
          <w:bCs/>
          <w:sz w:val="28"/>
          <w:szCs w:val="28"/>
          <w:lang w:val="en-US"/>
        </w:rPr>
        <w:t>]</w:t>
      </w:r>
      <w:r w:rsidR="00106375" w:rsidRPr="00106375">
        <w:rPr>
          <w:bCs/>
          <w:sz w:val="28"/>
          <w:szCs w:val="28"/>
          <w:lang w:val="en-US"/>
        </w:rPr>
        <w:t xml:space="preserve"> demonstrated that the dust concentration in the air mixture required to sustain a </w:t>
      </w:r>
      <w:r w:rsidR="00CC2B50">
        <w:rPr>
          <w:bCs/>
          <w:sz w:val="28"/>
          <w:szCs w:val="28"/>
          <w:lang w:val="en-US"/>
        </w:rPr>
        <w:t>HRDF</w:t>
      </w:r>
      <w:r w:rsidR="00106375" w:rsidRPr="00106375">
        <w:rPr>
          <w:bCs/>
          <w:sz w:val="28"/>
          <w:szCs w:val="28"/>
          <w:lang w:val="en-US"/>
        </w:rPr>
        <w:t xml:space="preserve"> flame for Ekibastuz coal was achieved. The PCB features an inner wall length of 3 meters and a diameter of 0.15 meters. The air mixture entering the system is preheated to 300 K. To estimate the PICS of coal, simulations were conducted using plasmatron power levels of 40, 60, and 80 kW. The coal dust fractional composition, based on sieve analysis results, is summarized in Table 3.2. On average, the coal particles measured approximately 60 microns in diameter, roughly equivalent to the thickness of a human hair.</w:t>
      </w:r>
    </w:p>
    <w:p w14:paraId="0887A343" w14:textId="09CCED7D" w:rsidR="00C63CB7" w:rsidRDefault="00C63CB7" w:rsidP="00C63CB7">
      <w:pPr>
        <w:jc w:val="both"/>
        <w:rPr>
          <w:bCs/>
          <w:sz w:val="28"/>
          <w:szCs w:val="28"/>
          <w:lang w:val="en-US"/>
        </w:rPr>
      </w:pPr>
    </w:p>
    <w:p w14:paraId="0D05442E" w14:textId="47DE9090" w:rsidR="007277AA" w:rsidRDefault="00C63CB7" w:rsidP="00883A1D">
      <w:pPr>
        <w:keepNext/>
        <w:jc w:val="both"/>
        <w:rPr>
          <w:bCs/>
          <w:sz w:val="28"/>
          <w:szCs w:val="28"/>
          <w:lang w:val="en-US"/>
        </w:rPr>
      </w:pPr>
      <w:r>
        <w:rPr>
          <w:bCs/>
          <w:sz w:val="28"/>
          <w:szCs w:val="28"/>
          <w:lang w:val="en-US"/>
        </w:rPr>
        <w:t>Table 3.2</w:t>
      </w:r>
      <w:r w:rsidRPr="00A91C6A">
        <w:rPr>
          <w:bCs/>
          <w:sz w:val="28"/>
          <w:szCs w:val="28"/>
          <w:lang w:val="en-US"/>
        </w:rPr>
        <w:t xml:space="preserve"> – Ekibas</w:t>
      </w:r>
      <w:r>
        <w:rPr>
          <w:bCs/>
          <w:sz w:val="28"/>
          <w:szCs w:val="28"/>
          <w:lang w:val="en-US"/>
        </w:rPr>
        <w:t>tuz coal fractional composition</w:t>
      </w:r>
    </w:p>
    <w:p w14:paraId="405CB65C" w14:textId="77777777" w:rsidR="00883A1D" w:rsidRPr="00A91C6A" w:rsidRDefault="00883A1D" w:rsidP="00883A1D">
      <w:pPr>
        <w:keepNext/>
        <w:jc w:val="both"/>
        <w:rPr>
          <w:bCs/>
          <w:sz w:val="28"/>
          <w:szCs w:val="28"/>
          <w:lang w:val="en-US"/>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3190"/>
        <w:gridCol w:w="3785"/>
      </w:tblGrid>
      <w:tr w:rsidR="00C63CB7" w:rsidRPr="00A91C6A" w14:paraId="2E53803E" w14:textId="77777777" w:rsidTr="004B1B91">
        <w:trPr>
          <w:trHeight w:val="383"/>
        </w:trPr>
        <w:tc>
          <w:tcPr>
            <w:tcW w:w="2376" w:type="dxa"/>
            <w:shd w:val="clear" w:color="auto" w:fill="auto"/>
          </w:tcPr>
          <w:p w14:paraId="32AD76B0" w14:textId="77777777" w:rsidR="00C63CB7" w:rsidRPr="00A91C6A" w:rsidRDefault="00C63CB7" w:rsidP="007F6E91">
            <w:pPr>
              <w:keepNext/>
              <w:jc w:val="center"/>
              <w:rPr>
                <w:bCs/>
                <w:sz w:val="28"/>
                <w:szCs w:val="28"/>
              </w:rPr>
            </w:pPr>
            <w:r w:rsidRPr="00A91C6A">
              <w:rPr>
                <w:sz w:val="28"/>
                <w:szCs w:val="28"/>
              </w:rPr>
              <w:t>Fraction</w:t>
            </w:r>
          </w:p>
        </w:tc>
        <w:tc>
          <w:tcPr>
            <w:tcW w:w="3190" w:type="dxa"/>
            <w:shd w:val="clear" w:color="auto" w:fill="auto"/>
          </w:tcPr>
          <w:p w14:paraId="43AF0EC9" w14:textId="77777777" w:rsidR="00C63CB7" w:rsidRPr="00A91C6A" w:rsidRDefault="00C63CB7" w:rsidP="007F6E91">
            <w:pPr>
              <w:keepNext/>
              <w:jc w:val="center"/>
              <w:rPr>
                <w:bCs/>
                <w:sz w:val="28"/>
                <w:szCs w:val="28"/>
              </w:rPr>
            </w:pPr>
            <w:r w:rsidRPr="00A91C6A">
              <w:rPr>
                <w:sz w:val="28"/>
                <w:szCs w:val="28"/>
              </w:rPr>
              <w:t>Particle diameter, microns</w:t>
            </w:r>
          </w:p>
        </w:tc>
        <w:tc>
          <w:tcPr>
            <w:tcW w:w="3785" w:type="dxa"/>
            <w:shd w:val="clear" w:color="auto" w:fill="auto"/>
          </w:tcPr>
          <w:p w14:paraId="2DD70E7C" w14:textId="77777777" w:rsidR="00C63CB7" w:rsidRPr="00A91C6A" w:rsidRDefault="00C63CB7" w:rsidP="007F6E91">
            <w:pPr>
              <w:keepNext/>
              <w:jc w:val="center"/>
              <w:rPr>
                <w:bCs/>
                <w:sz w:val="28"/>
                <w:szCs w:val="28"/>
              </w:rPr>
            </w:pPr>
            <w:r w:rsidRPr="00A91C6A">
              <w:rPr>
                <w:sz w:val="28"/>
                <w:szCs w:val="28"/>
                <w:lang w:val="en-US"/>
              </w:rPr>
              <w:t>Fraction share</w:t>
            </w:r>
            <w:r w:rsidRPr="00A91C6A">
              <w:rPr>
                <w:sz w:val="28"/>
                <w:szCs w:val="28"/>
              </w:rPr>
              <w:t xml:space="preserve">, </w:t>
            </w:r>
            <w:r w:rsidRPr="00A91C6A">
              <w:rPr>
                <w:sz w:val="28"/>
                <w:szCs w:val="28"/>
                <w:lang w:val="en-US"/>
              </w:rPr>
              <w:t>mass</w:t>
            </w:r>
            <w:r w:rsidRPr="00A91C6A">
              <w:rPr>
                <w:sz w:val="28"/>
                <w:szCs w:val="28"/>
              </w:rPr>
              <w:t>. %</w:t>
            </w:r>
          </w:p>
        </w:tc>
      </w:tr>
      <w:tr w:rsidR="00C63CB7" w:rsidRPr="00A91C6A" w14:paraId="47E6F825" w14:textId="77777777" w:rsidTr="004B1B91">
        <w:trPr>
          <w:trHeight w:val="417"/>
        </w:trPr>
        <w:tc>
          <w:tcPr>
            <w:tcW w:w="2376" w:type="dxa"/>
            <w:shd w:val="clear" w:color="auto" w:fill="auto"/>
            <w:vAlign w:val="center"/>
          </w:tcPr>
          <w:p w14:paraId="546B9227" w14:textId="77777777" w:rsidR="00C63CB7" w:rsidRPr="00A91C6A" w:rsidRDefault="00C63CB7" w:rsidP="007F6E91">
            <w:pPr>
              <w:keepNext/>
              <w:jc w:val="center"/>
              <w:rPr>
                <w:bCs/>
                <w:sz w:val="28"/>
                <w:szCs w:val="28"/>
              </w:rPr>
            </w:pPr>
            <w:r w:rsidRPr="00A91C6A">
              <w:rPr>
                <w:sz w:val="28"/>
                <w:szCs w:val="28"/>
              </w:rPr>
              <w:t>1</w:t>
            </w:r>
          </w:p>
        </w:tc>
        <w:tc>
          <w:tcPr>
            <w:tcW w:w="3190" w:type="dxa"/>
            <w:shd w:val="clear" w:color="auto" w:fill="auto"/>
            <w:vAlign w:val="center"/>
          </w:tcPr>
          <w:p w14:paraId="3DD2D4E2" w14:textId="77777777" w:rsidR="00C63CB7" w:rsidRPr="00A91C6A" w:rsidRDefault="00C63CB7" w:rsidP="007F6E91">
            <w:pPr>
              <w:keepNext/>
              <w:jc w:val="center"/>
              <w:rPr>
                <w:bCs/>
                <w:sz w:val="28"/>
                <w:szCs w:val="28"/>
              </w:rPr>
            </w:pPr>
            <w:r w:rsidRPr="00A91C6A">
              <w:rPr>
                <w:sz w:val="28"/>
                <w:szCs w:val="28"/>
                <w:lang w:val="en-US"/>
              </w:rPr>
              <w:t>10</w:t>
            </w:r>
          </w:p>
        </w:tc>
        <w:tc>
          <w:tcPr>
            <w:tcW w:w="3785" w:type="dxa"/>
            <w:shd w:val="clear" w:color="auto" w:fill="auto"/>
            <w:vAlign w:val="center"/>
          </w:tcPr>
          <w:p w14:paraId="5C3DBF76" w14:textId="77777777" w:rsidR="00C63CB7" w:rsidRPr="00A91C6A" w:rsidRDefault="00C63CB7" w:rsidP="007F6E91">
            <w:pPr>
              <w:keepNext/>
              <w:jc w:val="center"/>
              <w:rPr>
                <w:bCs/>
                <w:sz w:val="28"/>
                <w:szCs w:val="28"/>
              </w:rPr>
            </w:pPr>
            <w:r w:rsidRPr="00A91C6A">
              <w:rPr>
                <w:sz w:val="28"/>
                <w:szCs w:val="28"/>
              </w:rPr>
              <w:t>10</w:t>
            </w:r>
          </w:p>
        </w:tc>
      </w:tr>
      <w:tr w:rsidR="00C63CB7" w:rsidRPr="00A91C6A" w14:paraId="521C4EB9" w14:textId="77777777" w:rsidTr="004B1B91">
        <w:trPr>
          <w:trHeight w:val="409"/>
        </w:trPr>
        <w:tc>
          <w:tcPr>
            <w:tcW w:w="2376" w:type="dxa"/>
            <w:shd w:val="clear" w:color="auto" w:fill="auto"/>
            <w:vAlign w:val="center"/>
          </w:tcPr>
          <w:p w14:paraId="02CA7AF6" w14:textId="77777777" w:rsidR="00C63CB7" w:rsidRPr="00A91C6A" w:rsidRDefault="00C63CB7" w:rsidP="007F6E91">
            <w:pPr>
              <w:keepNext/>
              <w:jc w:val="center"/>
              <w:rPr>
                <w:sz w:val="28"/>
                <w:szCs w:val="28"/>
              </w:rPr>
            </w:pPr>
            <w:r w:rsidRPr="00A91C6A">
              <w:rPr>
                <w:sz w:val="28"/>
                <w:szCs w:val="28"/>
              </w:rPr>
              <w:t>2</w:t>
            </w:r>
          </w:p>
        </w:tc>
        <w:tc>
          <w:tcPr>
            <w:tcW w:w="3190" w:type="dxa"/>
            <w:shd w:val="clear" w:color="auto" w:fill="auto"/>
            <w:vAlign w:val="center"/>
          </w:tcPr>
          <w:p w14:paraId="2CDBE8D7" w14:textId="77777777" w:rsidR="00C63CB7" w:rsidRPr="00A91C6A" w:rsidRDefault="00C63CB7" w:rsidP="007F6E91">
            <w:pPr>
              <w:keepNext/>
              <w:jc w:val="center"/>
              <w:rPr>
                <w:sz w:val="28"/>
                <w:szCs w:val="28"/>
                <w:lang w:val="en-US"/>
              </w:rPr>
            </w:pPr>
            <w:r w:rsidRPr="00A91C6A">
              <w:rPr>
                <w:sz w:val="28"/>
                <w:szCs w:val="28"/>
                <w:lang w:val="en-US"/>
              </w:rPr>
              <w:t>30</w:t>
            </w:r>
          </w:p>
        </w:tc>
        <w:tc>
          <w:tcPr>
            <w:tcW w:w="3785" w:type="dxa"/>
            <w:shd w:val="clear" w:color="auto" w:fill="auto"/>
            <w:vAlign w:val="center"/>
          </w:tcPr>
          <w:p w14:paraId="0B803FCD" w14:textId="77777777" w:rsidR="00C63CB7" w:rsidRPr="00A91C6A" w:rsidRDefault="00C63CB7" w:rsidP="007F6E91">
            <w:pPr>
              <w:keepNext/>
              <w:jc w:val="center"/>
              <w:rPr>
                <w:sz w:val="28"/>
                <w:szCs w:val="28"/>
              </w:rPr>
            </w:pPr>
            <w:r w:rsidRPr="00A91C6A">
              <w:rPr>
                <w:sz w:val="28"/>
                <w:szCs w:val="28"/>
              </w:rPr>
              <w:t>20</w:t>
            </w:r>
          </w:p>
        </w:tc>
      </w:tr>
      <w:tr w:rsidR="00C63CB7" w:rsidRPr="00A91C6A" w14:paraId="193201FB" w14:textId="77777777" w:rsidTr="004B1B91">
        <w:trPr>
          <w:trHeight w:val="293"/>
        </w:trPr>
        <w:tc>
          <w:tcPr>
            <w:tcW w:w="2376" w:type="dxa"/>
            <w:shd w:val="clear" w:color="auto" w:fill="auto"/>
            <w:vAlign w:val="center"/>
          </w:tcPr>
          <w:p w14:paraId="2304F257" w14:textId="77777777" w:rsidR="00C63CB7" w:rsidRPr="00A91C6A" w:rsidRDefault="00C63CB7" w:rsidP="007F6E91">
            <w:pPr>
              <w:keepNext/>
              <w:jc w:val="center"/>
              <w:rPr>
                <w:sz w:val="28"/>
                <w:szCs w:val="28"/>
              </w:rPr>
            </w:pPr>
            <w:r w:rsidRPr="00A91C6A">
              <w:rPr>
                <w:sz w:val="28"/>
                <w:szCs w:val="28"/>
              </w:rPr>
              <w:t>3</w:t>
            </w:r>
          </w:p>
        </w:tc>
        <w:tc>
          <w:tcPr>
            <w:tcW w:w="3190" w:type="dxa"/>
            <w:shd w:val="clear" w:color="auto" w:fill="auto"/>
            <w:vAlign w:val="center"/>
          </w:tcPr>
          <w:p w14:paraId="0FD1B300" w14:textId="3C2299BF" w:rsidR="007277AA" w:rsidRPr="007277AA" w:rsidRDefault="00C63CB7" w:rsidP="007F6E91">
            <w:pPr>
              <w:keepNext/>
              <w:jc w:val="center"/>
              <w:rPr>
                <w:sz w:val="28"/>
                <w:szCs w:val="28"/>
              </w:rPr>
            </w:pPr>
            <w:r w:rsidRPr="00A91C6A">
              <w:rPr>
                <w:sz w:val="28"/>
                <w:szCs w:val="28"/>
                <w:lang w:val="en-US"/>
              </w:rPr>
              <w:t>6</w:t>
            </w:r>
            <w:r w:rsidRPr="00A91C6A">
              <w:rPr>
                <w:sz w:val="28"/>
                <w:szCs w:val="28"/>
              </w:rPr>
              <w:t>0</w:t>
            </w:r>
          </w:p>
        </w:tc>
        <w:tc>
          <w:tcPr>
            <w:tcW w:w="3785" w:type="dxa"/>
            <w:shd w:val="clear" w:color="auto" w:fill="auto"/>
            <w:vAlign w:val="center"/>
          </w:tcPr>
          <w:p w14:paraId="7ACCADBC" w14:textId="77777777" w:rsidR="00C63CB7" w:rsidRPr="00A91C6A" w:rsidRDefault="00C63CB7" w:rsidP="007F6E91">
            <w:pPr>
              <w:keepNext/>
              <w:jc w:val="center"/>
              <w:rPr>
                <w:sz w:val="28"/>
                <w:szCs w:val="28"/>
              </w:rPr>
            </w:pPr>
            <w:r w:rsidRPr="00A91C6A">
              <w:rPr>
                <w:sz w:val="28"/>
                <w:szCs w:val="28"/>
              </w:rPr>
              <w:t>40</w:t>
            </w:r>
          </w:p>
        </w:tc>
      </w:tr>
      <w:tr w:rsidR="00C63CB7" w:rsidRPr="00A91C6A" w14:paraId="0AD9C1DC" w14:textId="77777777" w:rsidTr="004B1B91">
        <w:trPr>
          <w:trHeight w:val="377"/>
        </w:trPr>
        <w:tc>
          <w:tcPr>
            <w:tcW w:w="2376" w:type="dxa"/>
            <w:shd w:val="clear" w:color="auto" w:fill="auto"/>
            <w:vAlign w:val="center"/>
          </w:tcPr>
          <w:p w14:paraId="2E82B740" w14:textId="77777777" w:rsidR="00C63CB7" w:rsidRPr="00A91C6A" w:rsidRDefault="00C63CB7" w:rsidP="007F6E91">
            <w:pPr>
              <w:keepNext/>
              <w:jc w:val="center"/>
              <w:rPr>
                <w:sz w:val="28"/>
                <w:szCs w:val="28"/>
              </w:rPr>
            </w:pPr>
            <w:r w:rsidRPr="00A91C6A">
              <w:rPr>
                <w:sz w:val="28"/>
                <w:szCs w:val="28"/>
              </w:rPr>
              <w:t>4</w:t>
            </w:r>
          </w:p>
        </w:tc>
        <w:tc>
          <w:tcPr>
            <w:tcW w:w="3190" w:type="dxa"/>
            <w:shd w:val="clear" w:color="auto" w:fill="auto"/>
            <w:vAlign w:val="center"/>
          </w:tcPr>
          <w:p w14:paraId="67BCED83" w14:textId="77777777" w:rsidR="00C63CB7" w:rsidRPr="00A91C6A" w:rsidRDefault="00C63CB7" w:rsidP="007F6E91">
            <w:pPr>
              <w:keepNext/>
              <w:jc w:val="center"/>
              <w:rPr>
                <w:sz w:val="28"/>
                <w:szCs w:val="28"/>
                <w:lang w:val="en-US"/>
              </w:rPr>
            </w:pPr>
            <w:r w:rsidRPr="00A91C6A">
              <w:rPr>
                <w:sz w:val="28"/>
                <w:szCs w:val="28"/>
                <w:lang w:val="en-US"/>
              </w:rPr>
              <w:t>10</w:t>
            </w:r>
            <w:r w:rsidRPr="00A91C6A">
              <w:rPr>
                <w:sz w:val="28"/>
                <w:szCs w:val="28"/>
              </w:rPr>
              <w:t>0</w:t>
            </w:r>
          </w:p>
        </w:tc>
        <w:tc>
          <w:tcPr>
            <w:tcW w:w="3785" w:type="dxa"/>
            <w:shd w:val="clear" w:color="auto" w:fill="auto"/>
            <w:vAlign w:val="center"/>
          </w:tcPr>
          <w:p w14:paraId="55F09D92" w14:textId="77777777" w:rsidR="00C63CB7" w:rsidRPr="00A91C6A" w:rsidRDefault="00C63CB7" w:rsidP="007F6E91">
            <w:pPr>
              <w:keepNext/>
              <w:jc w:val="center"/>
              <w:rPr>
                <w:sz w:val="28"/>
                <w:szCs w:val="28"/>
              </w:rPr>
            </w:pPr>
            <w:r w:rsidRPr="00A91C6A">
              <w:rPr>
                <w:sz w:val="28"/>
                <w:szCs w:val="28"/>
              </w:rPr>
              <w:t>20</w:t>
            </w:r>
          </w:p>
        </w:tc>
      </w:tr>
      <w:tr w:rsidR="00C63CB7" w:rsidRPr="00A91C6A" w14:paraId="6B96096D" w14:textId="77777777" w:rsidTr="004B1B91">
        <w:trPr>
          <w:trHeight w:val="468"/>
        </w:trPr>
        <w:tc>
          <w:tcPr>
            <w:tcW w:w="2376" w:type="dxa"/>
            <w:shd w:val="clear" w:color="auto" w:fill="auto"/>
            <w:vAlign w:val="center"/>
          </w:tcPr>
          <w:p w14:paraId="5EEEC3E6" w14:textId="77777777" w:rsidR="00C63CB7" w:rsidRPr="00A91C6A" w:rsidRDefault="00C63CB7" w:rsidP="007F6E91">
            <w:pPr>
              <w:keepNext/>
              <w:jc w:val="center"/>
              <w:rPr>
                <w:sz w:val="28"/>
                <w:szCs w:val="28"/>
              </w:rPr>
            </w:pPr>
            <w:r w:rsidRPr="00A91C6A">
              <w:rPr>
                <w:sz w:val="28"/>
                <w:szCs w:val="28"/>
              </w:rPr>
              <w:t>5</w:t>
            </w:r>
          </w:p>
        </w:tc>
        <w:tc>
          <w:tcPr>
            <w:tcW w:w="3190" w:type="dxa"/>
            <w:shd w:val="clear" w:color="auto" w:fill="auto"/>
            <w:vAlign w:val="center"/>
          </w:tcPr>
          <w:p w14:paraId="08DE4A7D" w14:textId="77777777" w:rsidR="00C63CB7" w:rsidRPr="00A91C6A" w:rsidRDefault="00C63CB7" w:rsidP="007F6E91">
            <w:pPr>
              <w:keepNext/>
              <w:jc w:val="center"/>
              <w:rPr>
                <w:sz w:val="28"/>
                <w:szCs w:val="28"/>
                <w:lang w:val="en-US"/>
              </w:rPr>
            </w:pPr>
            <w:r w:rsidRPr="00A91C6A">
              <w:rPr>
                <w:sz w:val="28"/>
                <w:szCs w:val="28"/>
                <w:lang w:val="en-US"/>
              </w:rPr>
              <w:t>120</w:t>
            </w:r>
          </w:p>
        </w:tc>
        <w:tc>
          <w:tcPr>
            <w:tcW w:w="3785" w:type="dxa"/>
            <w:shd w:val="clear" w:color="auto" w:fill="auto"/>
            <w:vAlign w:val="center"/>
          </w:tcPr>
          <w:p w14:paraId="52DC6185" w14:textId="77777777" w:rsidR="00C63CB7" w:rsidRPr="00A91C6A" w:rsidRDefault="00C63CB7" w:rsidP="007F6E91">
            <w:pPr>
              <w:keepNext/>
              <w:jc w:val="center"/>
              <w:rPr>
                <w:sz w:val="28"/>
                <w:szCs w:val="28"/>
              </w:rPr>
            </w:pPr>
            <w:r w:rsidRPr="00A91C6A">
              <w:rPr>
                <w:sz w:val="28"/>
                <w:szCs w:val="28"/>
              </w:rPr>
              <w:t>10</w:t>
            </w:r>
          </w:p>
        </w:tc>
      </w:tr>
    </w:tbl>
    <w:p w14:paraId="15BF808C" w14:textId="77777777" w:rsidR="00C63CB7" w:rsidRPr="00A91C6A" w:rsidRDefault="00C63CB7" w:rsidP="00C63CB7">
      <w:pPr>
        <w:jc w:val="both"/>
        <w:rPr>
          <w:bCs/>
          <w:sz w:val="28"/>
          <w:szCs w:val="28"/>
          <w:lang w:val="en-US"/>
        </w:rPr>
      </w:pPr>
    </w:p>
    <w:p w14:paraId="0825358E" w14:textId="77777777" w:rsidR="004B1B91" w:rsidRDefault="006C30E4" w:rsidP="00A24CF6">
      <w:pPr>
        <w:ind w:firstLine="709"/>
        <w:jc w:val="both"/>
        <w:rPr>
          <w:bCs/>
          <w:sz w:val="28"/>
          <w:szCs w:val="28"/>
          <w:lang w:val="en-US"/>
        </w:rPr>
      </w:pPr>
      <w:r>
        <w:rPr>
          <w:bCs/>
          <w:sz w:val="28"/>
          <w:szCs w:val="28"/>
          <w:lang w:val="en-US"/>
        </w:rPr>
        <w:t>Figures 3.</w:t>
      </w:r>
      <w:r>
        <w:rPr>
          <w:bCs/>
          <w:sz w:val="28"/>
          <w:szCs w:val="28"/>
          <w:lang/>
        </w:rPr>
        <w:t>2</w:t>
      </w:r>
      <w:r w:rsidR="006E12B1">
        <w:rPr>
          <w:bCs/>
          <w:sz w:val="28"/>
          <w:szCs w:val="28"/>
          <w:lang w:val="en-US"/>
        </w:rPr>
        <w:t>–3.</w:t>
      </w:r>
      <w:r w:rsidR="00DC34DF">
        <w:rPr>
          <w:bCs/>
          <w:sz w:val="28"/>
          <w:szCs w:val="28"/>
          <w:lang/>
        </w:rPr>
        <w:t>6</w:t>
      </w:r>
      <w:r w:rsidR="00854738" w:rsidRPr="00A91C6A">
        <w:rPr>
          <w:bCs/>
          <w:sz w:val="28"/>
          <w:szCs w:val="28"/>
          <w:lang w:val="en-US"/>
        </w:rPr>
        <w:t xml:space="preserve"> illustrate the results of the </w:t>
      </w:r>
      <w:r w:rsidR="00B1216D">
        <w:rPr>
          <w:bCs/>
          <w:sz w:val="28"/>
          <w:szCs w:val="28"/>
          <w:lang w:val="en-US"/>
        </w:rPr>
        <w:t>ki</w:t>
      </w:r>
      <w:r w:rsidR="00854738" w:rsidRPr="00A91C6A">
        <w:rPr>
          <w:bCs/>
          <w:sz w:val="28"/>
          <w:szCs w:val="28"/>
          <w:lang w:val="en-US"/>
        </w:rPr>
        <w:t xml:space="preserve">netic </w:t>
      </w:r>
      <w:r w:rsidR="00B1216D">
        <w:rPr>
          <w:bCs/>
          <w:sz w:val="28"/>
          <w:szCs w:val="28"/>
          <w:lang w:val="en-US"/>
        </w:rPr>
        <w:t>ca</w:t>
      </w:r>
      <w:r w:rsidR="004B1B91">
        <w:rPr>
          <w:bCs/>
          <w:sz w:val="28"/>
          <w:szCs w:val="28"/>
          <w:lang w:val="en-US"/>
        </w:rPr>
        <w:t xml:space="preserve">lculations. </w:t>
      </w:r>
    </w:p>
    <w:p w14:paraId="20FFE14F" w14:textId="02AED4C5" w:rsidR="00854738" w:rsidRDefault="00854738" w:rsidP="00A24CF6">
      <w:pPr>
        <w:ind w:firstLine="709"/>
        <w:jc w:val="both"/>
        <w:rPr>
          <w:bCs/>
          <w:sz w:val="28"/>
          <w:szCs w:val="28"/>
          <w:lang w:val="en-US"/>
        </w:rPr>
      </w:pPr>
      <w:r w:rsidRPr="007F0FBB">
        <w:rPr>
          <w:bCs/>
          <w:sz w:val="28"/>
          <w:szCs w:val="28"/>
          <w:lang w:val="en-US"/>
        </w:rPr>
        <w:t xml:space="preserve">A </w:t>
      </w:r>
      <w:r w:rsidR="00B1216D">
        <w:rPr>
          <w:bCs/>
          <w:sz w:val="28"/>
          <w:szCs w:val="28"/>
          <w:lang w:val="en-US"/>
        </w:rPr>
        <w:t>co</w:t>
      </w:r>
      <w:r w:rsidRPr="007F0FBB">
        <w:rPr>
          <w:bCs/>
          <w:sz w:val="28"/>
          <w:szCs w:val="28"/>
          <w:lang w:val="en-US"/>
        </w:rPr>
        <w:t xml:space="preserve">mparison </w:t>
      </w:r>
      <w:r w:rsidR="00B1216D">
        <w:rPr>
          <w:bCs/>
          <w:sz w:val="28"/>
          <w:szCs w:val="28"/>
          <w:lang w:val="en-US"/>
        </w:rPr>
        <w:t>o</w:t>
      </w:r>
      <w:r w:rsidRPr="007F0FBB">
        <w:rPr>
          <w:bCs/>
          <w:sz w:val="28"/>
          <w:szCs w:val="28"/>
          <w:lang w:val="en-US"/>
        </w:rPr>
        <w:t xml:space="preserve">f </w:t>
      </w:r>
      <w:r w:rsidR="00B1216D">
        <w:rPr>
          <w:bCs/>
          <w:sz w:val="28"/>
          <w:szCs w:val="28"/>
          <w:lang w:val="en-US"/>
        </w:rPr>
        <w:t>th</w:t>
      </w:r>
      <w:r w:rsidRPr="007F0FBB">
        <w:rPr>
          <w:bCs/>
          <w:sz w:val="28"/>
          <w:szCs w:val="28"/>
          <w:lang w:val="en-US"/>
        </w:rPr>
        <w:t xml:space="preserve">e </w:t>
      </w:r>
      <w:r w:rsidR="00B1216D">
        <w:rPr>
          <w:bCs/>
          <w:sz w:val="28"/>
          <w:szCs w:val="28"/>
          <w:lang w:val="en-US"/>
        </w:rPr>
        <w:t>ga</w:t>
      </w:r>
      <w:r w:rsidRPr="007F0FBB">
        <w:rPr>
          <w:bCs/>
          <w:sz w:val="28"/>
          <w:szCs w:val="28"/>
          <w:lang w:val="en-US"/>
        </w:rPr>
        <w:t xml:space="preserve">s </w:t>
      </w:r>
      <w:r w:rsidR="00B1216D">
        <w:rPr>
          <w:bCs/>
          <w:sz w:val="28"/>
          <w:szCs w:val="28"/>
          <w:lang w:val="en-US"/>
        </w:rPr>
        <w:t>ph</w:t>
      </w:r>
      <w:r w:rsidRPr="007F0FBB">
        <w:rPr>
          <w:bCs/>
          <w:sz w:val="28"/>
          <w:szCs w:val="28"/>
          <w:lang w:val="en-US"/>
        </w:rPr>
        <w:t xml:space="preserve">ase </w:t>
      </w:r>
      <w:r w:rsidR="00B1216D">
        <w:rPr>
          <w:bCs/>
          <w:sz w:val="28"/>
          <w:szCs w:val="28"/>
          <w:lang w:val="en-US"/>
        </w:rPr>
        <w:t>co</w:t>
      </w:r>
      <w:r w:rsidRPr="007F0FBB">
        <w:rPr>
          <w:bCs/>
          <w:sz w:val="28"/>
          <w:szCs w:val="28"/>
          <w:lang w:val="en-US"/>
        </w:rPr>
        <w:t xml:space="preserve">mpositions </w:t>
      </w:r>
      <w:r w:rsidR="00B1216D">
        <w:rPr>
          <w:bCs/>
          <w:sz w:val="28"/>
          <w:szCs w:val="28"/>
          <w:lang w:val="en-US"/>
        </w:rPr>
        <w:t>o</w:t>
      </w:r>
      <w:r w:rsidRPr="007F0FBB">
        <w:rPr>
          <w:bCs/>
          <w:sz w:val="28"/>
          <w:szCs w:val="28"/>
          <w:lang w:val="en-US"/>
        </w:rPr>
        <w:t>f 40, 60, and 80 kW plasma</w:t>
      </w:r>
      <w:r w:rsidR="001068C4">
        <w:rPr>
          <w:bCs/>
          <w:sz w:val="28"/>
          <w:szCs w:val="28"/>
          <w:lang w:val="en-US"/>
        </w:rPr>
        <w:t>tr</w:t>
      </w:r>
      <w:r w:rsidR="006C30E4">
        <w:rPr>
          <w:bCs/>
          <w:sz w:val="28"/>
          <w:szCs w:val="28"/>
          <w:lang w:val="en-US"/>
        </w:rPr>
        <w:t>on powers is shown in Figure 3.2</w:t>
      </w:r>
      <w:r w:rsidRPr="007F0FBB">
        <w:rPr>
          <w:bCs/>
          <w:sz w:val="28"/>
          <w:szCs w:val="28"/>
          <w:lang w:val="en-US"/>
        </w:rPr>
        <w:t>.</w:t>
      </w:r>
      <w:r>
        <w:rPr>
          <w:bCs/>
          <w:sz w:val="28"/>
          <w:szCs w:val="28"/>
          <w:lang w:val="en-US"/>
        </w:rPr>
        <w:t xml:space="preserve"> </w:t>
      </w:r>
      <w:r w:rsidR="00704F33" w:rsidRPr="00704F33">
        <w:rPr>
          <w:bCs/>
          <w:sz w:val="28"/>
          <w:szCs w:val="28"/>
          <w:lang w:val="en-US"/>
        </w:rPr>
        <w:t>As shown in Figure 3.2 (a</w:t>
      </w:r>
      <w:r w:rsidR="00F16C95">
        <w:rPr>
          <w:bCs/>
          <w:sz w:val="28"/>
          <w:szCs w:val="28"/>
          <w:lang w:val="en-US"/>
        </w:rPr>
        <w:t>) – (</w:t>
      </w:r>
      <w:r w:rsidR="00704F33" w:rsidRPr="00704F33">
        <w:rPr>
          <w:bCs/>
          <w:sz w:val="28"/>
          <w:szCs w:val="28"/>
          <w:lang w:val="en-US"/>
        </w:rPr>
        <w:t>c), ignition occurs in all plasmatron powers.</w:t>
      </w:r>
      <w:r w:rsidRPr="007F0FBB">
        <w:rPr>
          <w:bCs/>
          <w:sz w:val="28"/>
          <w:szCs w:val="28"/>
          <w:lang w:val="en-US"/>
        </w:rPr>
        <w:t xml:space="preserve"> There is almost no difference between the curves of the products of </w:t>
      </w:r>
      <w:r w:rsidR="00BA4675">
        <w:rPr>
          <w:bCs/>
          <w:sz w:val="28"/>
          <w:szCs w:val="28"/>
          <w:lang w:val="en-US"/>
        </w:rPr>
        <w:t>ETCPF</w:t>
      </w:r>
      <w:r w:rsidRPr="007F0FBB">
        <w:rPr>
          <w:bCs/>
          <w:sz w:val="28"/>
          <w:szCs w:val="28"/>
          <w:lang w:val="en-US"/>
        </w:rPr>
        <w:t xml:space="preserve"> for combustion for all plasmatron powers, although the contents are slightly different. Among the most important indicators is the concentration of flammable components (CO</w:t>
      </w:r>
      <w:r w:rsidR="00F16C95">
        <w:rPr>
          <w:bCs/>
          <w:sz w:val="28"/>
          <w:szCs w:val="28"/>
          <w:lang w:val="en-US"/>
        </w:rPr>
        <w:t xml:space="preserve"> </w:t>
      </w:r>
      <w:r w:rsidRPr="007F0FBB">
        <w:rPr>
          <w:bCs/>
          <w:sz w:val="28"/>
          <w:szCs w:val="28"/>
          <w:lang w:val="en-US"/>
        </w:rPr>
        <w:t>+</w:t>
      </w:r>
      <w:r w:rsidR="00F16C95">
        <w:rPr>
          <w:bCs/>
          <w:sz w:val="28"/>
          <w:szCs w:val="28"/>
          <w:lang w:val="en-US"/>
        </w:rPr>
        <w:t xml:space="preserve"> </w:t>
      </w:r>
      <w:r w:rsidRPr="007F0FBB">
        <w:rPr>
          <w:bCs/>
          <w:sz w:val="28"/>
          <w:szCs w:val="28"/>
          <w:lang w:val="en-US"/>
        </w:rPr>
        <w:t>H</w:t>
      </w:r>
      <w:r w:rsidRPr="002D41B8">
        <w:rPr>
          <w:bCs/>
          <w:sz w:val="28"/>
          <w:szCs w:val="28"/>
          <w:vertAlign w:val="subscript"/>
          <w:lang w:val="en-US"/>
        </w:rPr>
        <w:t>2</w:t>
      </w:r>
      <w:r w:rsidRPr="007F0FBB">
        <w:rPr>
          <w:bCs/>
          <w:sz w:val="28"/>
          <w:szCs w:val="28"/>
          <w:lang w:val="en-US"/>
        </w:rPr>
        <w:t>). At the beginning of the channel (0.1-0.4 m), small-scale extremes of the concentration curves of flammable gas (CO</w:t>
      </w:r>
      <w:r w:rsidR="00F16C95">
        <w:rPr>
          <w:bCs/>
          <w:sz w:val="28"/>
          <w:szCs w:val="28"/>
          <w:lang w:val="en-US"/>
        </w:rPr>
        <w:t xml:space="preserve"> </w:t>
      </w:r>
      <w:r w:rsidRPr="007F0FBB">
        <w:rPr>
          <w:bCs/>
          <w:sz w:val="28"/>
          <w:szCs w:val="28"/>
          <w:lang w:val="en-US"/>
        </w:rPr>
        <w:t>+</w:t>
      </w:r>
      <w:r w:rsidR="00F16C95">
        <w:rPr>
          <w:bCs/>
          <w:sz w:val="28"/>
          <w:szCs w:val="28"/>
          <w:lang w:val="en-US"/>
        </w:rPr>
        <w:t xml:space="preserve"> </w:t>
      </w:r>
      <w:r w:rsidRPr="007F0FBB">
        <w:rPr>
          <w:bCs/>
          <w:sz w:val="28"/>
          <w:szCs w:val="28"/>
          <w:lang w:val="en-US"/>
        </w:rPr>
        <w:t>H</w:t>
      </w:r>
      <w:r w:rsidRPr="002D41B8">
        <w:rPr>
          <w:bCs/>
          <w:sz w:val="28"/>
          <w:szCs w:val="28"/>
          <w:vertAlign w:val="subscript"/>
          <w:lang w:val="en-US"/>
        </w:rPr>
        <w:t>2</w:t>
      </w:r>
      <w:r w:rsidRPr="007F0FBB">
        <w:rPr>
          <w:bCs/>
          <w:sz w:val="28"/>
          <w:szCs w:val="28"/>
          <w:lang w:val="en-US"/>
        </w:rPr>
        <w:t xml:space="preserve">) have been observed: 1.4%, 1.4%, and 1.6% for 40, 60, and 80 kW, respectively. It has been shown that the concentration of flammable components increases with increasing plasmatron power, reaching a level of </w:t>
      </w:r>
      <w:r w:rsidRPr="00851A27">
        <w:rPr>
          <w:bCs/>
          <w:sz w:val="28"/>
          <w:szCs w:val="28"/>
          <w:lang w:val="en-US"/>
        </w:rPr>
        <w:t xml:space="preserve">18.6, </w:t>
      </w:r>
      <w:r w:rsidR="00851A27" w:rsidRPr="00851A27">
        <w:rPr>
          <w:bCs/>
          <w:sz w:val="28"/>
          <w:szCs w:val="28"/>
          <w:lang w:val="en-US"/>
        </w:rPr>
        <w:t>41.7</w:t>
      </w:r>
      <w:r w:rsidRPr="00851A27">
        <w:rPr>
          <w:bCs/>
          <w:sz w:val="28"/>
          <w:szCs w:val="28"/>
          <w:lang w:val="en-US"/>
        </w:rPr>
        <w:t xml:space="preserve">, and </w:t>
      </w:r>
      <w:r w:rsidR="00851A27" w:rsidRPr="00851A27">
        <w:rPr>
          <w:bCs/>
          <w:sz w:val="28"/>
          <w:szCs w:val="28"/>
          <w:lang w:val="en-US"/>
        </w:rPr>
        <w:t>29.4</w:t>
      </w:r>
      <w:r w:rsidRPr="007F0FBB">
        <w:rPr>
          <w:bCs/>
          <w:sz w:val="28"/>
          <w:szCs w:val="28"/>
          <w:lang w:val="en-US"/>
        </w:rPr>
        <w:t>%, respectively, when the PCB exits the plasmatron at power levels of 40, 60, and 80 kW. At the PCB outlet, the concentration values of flammable components are significantly higher than the concentration values required for a stable ignition of the air mixture at the PCB outlet (&gt;</w:t>
      </w:r>
      <w:r w:rsidR="00F16C95">
        <w:rPr>
          <w:bCs/>
          <w:sz w:val="28"/>
          <w:szCs w:val="28"/>
          <w:lang w:val="en-US"/>
        </w:rPr>
        <w:t xml:space="preserve"> </w:t>
      </w:r>
      <w:r w:rsidRPr="007F0FBB">
        <w:rPr>
          <w:bCs/>
          <w:sz w:val="28"/>
          <w:szCs w:val="28"/>
          <w:lang w:val="en-US"/>
        </w:rPr>
        <w:t>15%) due to the presence of these components. In terms of the environment, harmful gases are important. There is a peak in the CO</w:t>
      </w:r>
      <w:r w:rsidRPr="002D41B8">
        <w:rPr>
          <w:bCs/>
          <w:sz w:val="28"/>
          <w:szCs w:val="28"/>
          <w:vertAlign w:val="subscript"/>
          <w:lang w:val="en-US"/>
        </w:rPr>
        <w:t>2</w:t>
      </w:r>
      <w:r w:rsidRPr="007F0FBB">
        <w:rPr>
          <w:bCs/>
          <w:sz w:val="28"/>
          <w:szCs w:val="28"/>
          <w:lang w:val="en-US"/>
        </w:rPr>
        <w:t xml:space="preserve"> gas content at the half-length of the PCB at the power levels of 40, 60</w:t>
      </w:r>
      <w:r w:rsidR="001068C4">
        <w:rPr>
          <w:bCs/>
          <w:sz w:val="28"/>
          <w:szCs w:val="28"/>
          <w:lang w:val="en-US"/>
        </w:rPr>
        <w:t xml:space="preserve">, </w:t>
      </w:r>
      <w:r w:rsidR="006C30E4">
        <w:rPr>
          <w:bCs/>
          <w:sz w:val="28"/>
          <w:szCs w:val="28"/>
          <w:lang w:val="en-US"/>
        </w:rPr>
        <w:t>and 80 kW as shown in Figure 3.2</w:t>
      </w:r>
      <w:r w:rsidRPr="007F0FBB">
        <w:rPr>
          <w:bCs/>
          <w:sz w:val="28"/>
          <w:szCs w:val="28"/>
          <w:lang w:val="en-US"/>
        </w:rPr>
        <w:t>. As compared to traditional burners, these results are much more environmentally friendly when compared to traditional burners.</w:t>
      </w:r>
    </w:p>
    <w:p w14:paraId="2D4C93C0" w14:textId="6DA4227D" w:rsidR="00520CBE" w:rsidRPr="00E039BA" w:rsidRDefault="00E039BA" w:rsidP="00A24CF6">
      <w:pPr>
        <w:ind w:firstLine="709"/>
        <w:jc w:val="both"/>
        <w:rPr>
          <w:bCs/>
          <w:sz w:val="28"/>
          <w:szCs w:val="28"/>
          <w:lang w:val="en-US"/>
        </w:rPr>
      </w:pPr>
      <w:r w:rsidRPr="00E039BA">
        <w:rPr>
          <w:bCs/>
          <w:sz w:val="28"/>
          <w:szCs w:val="28"/>
          <w:lang w:val="en-US"/>
        </w:rPr>
        <w:t xml:space="preserve">A </w:t>
      </w:r>
      <w:r w:rsidR="005568F3">
        <w:rPr>
          <w:bCs/>
          <w:sz w:val="28"/>
          <w:szCs w:val="28"/>
          <w:lang w:val="en-US"/>
        </w:rPr>
        <w:t>co</w:t>
      </w:r>
      <w:r w:rsidRPr="00E039BA">
        <w:rPr>
          <w:bCs/>
          <w:sz w:val="28"/>
          <w:szCs w:val="28"/>
          <w:lang w:val="en-US"/>
        </w:rPr>
        <w:t xml:space="preserve">mparison of </w:t>
      </w:r>
      <w:r w:rsidR="005568F3">
        <w:rPr>
          <w:bCs/>
          <w:sz w:val="28"/>
          <w:szCs w:val="28"/>
          <w:lang w:val="en-US"/>
        </w:rPr>
        <w:t>po</w:t>
      </w:r>
      <w:r w:rsidRPr="00E039BA">
        <w:rPr>
          <w:bCs/>
          <w:sz w:val="28"/>
          <w:szCs w:val="28"/>
          <w:lang w:val="en-US"/>
        </w:rPr>
        <w:t xml:space="preserve">wer </w:t>
      </w:r>
      <w:r w:rsidR="005568F3">
        <w:rPr>
          <w:bCs/>
          <w:sz w:val="28"/>
          <w:szCs w:val="28"/>
          <w:lang w:val="en-US"/>
        </w:rPr>
        <w:t>le</w:t>
      </w:r>
      <w:r w:rsidRPr="00E039BA">
        <w:rPr>
          <w:bCs/>
          <w:sz w:val="28"/>
          <w:szCs w:val="28"/>
          <w:lang w:val="en-US"/>
        </w:rPr>
        <w:t xml:space="preserve">vels </w:t>
      </w:r>
      <w:r w:rsidR="005568F3">
        <w:rPr>
          <w:bCs/>
          <w:sz w:val="28"/>
          <w:szCs w:val="28"/>
          <w:lang w:val="en-US"/>
        </w:rPr>
        <w:t>a</w:t>
      </w:r>
      <w:r w:rsidRPr="00E039BA">
        <w:rPr>
          <w:bCs/>
          <w:sz w:val="28"/>
          <w:szCs w:val="28"/>
          <w:lang w:val="en-US"/>
        </w:rPr>
        <w:t xml:space="preserve">t 40, 60, and 80 kW </w:t>
      </w:r>
      <w:r w:rsidR="005568F3">
        <w:rPr>
          <w:bCs/>
          <w:sz w:val="28"/>
          <w:szCs w:val="28"/>
          <w:lang w:val="en-US"/>
        </w:rPr>
        <w:t>sh</w:t>
      </w:r>
      <w:r w:rsidRPr="00E039BA">
        <w:rPr>
          <w:bCs/>
          <w:sz w:val="28"/>
          <w:szCs w:val="28"/>
          <w:lang w:val="en-US"/>
        </w:rPr>
        <w:t xml:space="preserve">owed </w:t>
      </w:r>
      <w:r w:rsidR="005568F3">
        <w:rPr>
          <w:bCs/>
          <w:sz w:val="28"/>
          <w:szCs w:val="28"/>
          <w:lang w:val="en-US"/>
        </w:rPr>
        <w:t>th</w:t>
      </w:r>
      <w:r w:rsidRPr="00E039BA">
        <w:rPr>
          <w:bCs/>
          <w:sz w:val="28"/>
          <w:szCs w:val="28"/>
          <w:lang w:val="en-US"/>
        </w:rPr>
        <w:t xml:space="preserve">at </w:t>
      </w:r>
      <w:r w:rsidR="005568F3">
        <w:rPr>
          <w:bCs/>
          <w:sz w:val="28"/>
          <w:szCs w:val="28"/>
          <w:lang w:val="en-US"/>
        </w:rPr>
        <w:t>fo</w:t>
      </w:r>
      <w:r w:rsidRPr="00E039BA">
        <w:rPr>
          <w:bCs/>
          <w:sz w:val="28"/>
          <w:szCs w:val="28"/>
          <w:lang w:val="en-US"/>
        </w:rPr>
        <w:t xml:space="preserve">r a </w:t>
      </w:r>
      <w:r w:rsidR="005568F3">
        <w:rPr>
          <w:bCs/>
          <w:sz w:val="28"/>
          <w:szCs w:val="28"/>
          <w:lang w:val="en-US"/>
        </w:rPr>
        <w:t>po</w:t>
      </w:r>
      <w:r w:rsidRPr="00E039BA">
        <w:rPr>
          <w:bCs/>
          <w:sz w:val="28"/>
          <w:szCs w:val="28"/>
          <w:lang w:val="en-US"/>
        </w:rPr>
        <w:t>wer of 60</w:t>
      </w:r>
      <w:r>
        <w:rPr>
          <w:bCs/>
          <w:sz w:val="28"/>
          <w:szCs w:val="28"/>
          <w:lang w:val="en-US"/>
        </w:rPr>
        <w:t xml:space="preserve"> kW, the </w:t>
      </w:r>
      <w:r w:rsidR="005568F3">
        <w:rPr>
          <w:bCs/>
          <w:sz w:val="28"/>
          <w:szCs w:val="28"/>
          <w:lang w:val="en-US"/>
        </w:rPr>
        <w:t>max</w:t>
      </w:r>
      <w:r>
        <w:rPr>
          <w:bCs/>
          <w:sz w:val="28"/>
          <w:szCs w:val="28"/>
          <w:lang w:val="en-US"/>
        </w:rPr>
        <w:t xml:space="preserve">imum </w:t>
      </w:r>
      <w:r w:rsidR="005568F3">
        <w:rPr>
          <w:bCs/>
          <w:sz w:val="28"/>
          <w:szCs w:val="28"/>
          <w:lang w:val="en-US"/>
        </w:rPr>
        <w:t>sy</w:t>
      </w:r>
      <w:r>
        <w:rPr>
          <w:bCs/>
          <w:sz w:val="28"/>
          <w:szCs w:val="28"/>
          <w:lang w:val="en-US"/>
        </w:rPr>
        <w:t>ngas (CO + H</w:t>
      </w:r>
      <w:r w:rsidRPr="00E039BA">
        <w:rPr>
          <w:bCs/>
          <w:sz w:val="28"/>
          <w:szCs w:val="28"/>
          <w:vertAlign w:val="subscript"/>
          <w:lang w:val="en-US"/>
        </w:rPr>
        <w:t>2</w:t>
      </w:r>
      <w:r w:rsidRPr="00E039BA">
        <w:rPr>
          <w:bCs/>
          <w:sz w:val="28"/>
          <w:szCs w:val="28"/>
          <w:lang w:val="en-US"/>
        </w:rPr>
        <w:t xml:space="preserve">) </w:t>
      </w:r>
      <w:r w:rsidR="005568F3">
        <w:rPr>
          <w:bCs/>
          <w:sz w:val="28"/>
          <w:szCs w:val="28"/>
          <w:lang w:val="en-US"/>
        </w:rPr>
        <w:t>co</w:t>
      </w:r>
      <w:r w:rsidRPr="00E039BA">
        <w:rPr>
          <w:bCs/>
          <w:sz w:val="28"/>
          <w:szCs w:val="28"/>
          <w:lang w:val="en-US"/>
        </w:rPr>
        <w:t xml:space="preserve">ncentration </w:t>
      </w:r>
      <w:r w:rsidR="005568F3">
        <w:rPr>
          <w:bCs/>
          <w:sz w:val="28"/>
          <w:szCs w:val="28"/>
          <w:lang w:val="en-US"/>
        </w:rPr>
        <w:t>a</w:t>
      </w:r>
      <w:r w:rsidRPr="00E039BA">
        <w:rPr>
          <w:bCs/>
          <w:sz w:val="28"/>
          <w:szCs w:val="28"/>
          <w:lang w:val="en-US"/>
        </w:rPr>
        <w:t xml:space="preserve">t the </w:t>
      </w:r>
      <w:r w:rsidR="005568F3">
        <w:rPr>
          <w:bCs/>
          <w:sz w:val="28"/>
          <w:szCs w:val="28"/>
          <w:lang w:val="en-US"/>
        </w:rPr>
        <w:t>bu</w:t>
      </w:r>
      <w:r>
        <w:rPr>
          <w:bCs/>
          <w:sz w:val="28"/>
          <w:szCs w:val="28"/>
          <w:lang w:val="en-US"/>
        </w:rPr>
        <w:t xml:space="preserve">rner </w:t>
      </w:r>
      <w:r w:rsidR="005568F3">
        <w:rPr>
          <w:bCs/>
          <w:sz w:val="28"/>
          <w:szCs w:val="28"/>
          <w:lang w:val="en-US"/>
        </w:rPr>
        <w:t>ou</w:t>
      </w:r>
      <w:r>
        <w:rPr>
          <w:bCs/>
          <w:sz w:val="28"/>
          <w:szCs w:val="28"/>
          <w:lang w:val="en-US"/>
        </w:rPr>
        <w:t>tlet in a setup 3 m</w:t>
      </w:r>
      <w:r w:rsidRPr="00E039BA">
        <w:rPr>
          <w:bCs/>
          <w:sz w:val="28"/>
          <w:szCs w:val="28"/>
          <w:lang w:val="en-US"/>
        </w:rPr>
        <w:t xml:space="preserve"> </w:t>
      </w:r>
      <w:r w:rsidR="005568F3">
        <w:rPr>
          <w:bCs/>
          <w:sz w:val="28"/>
          <w:szCs w:val="28"/>
          <w:lang w:val="en-US"/>
        </w:rPr>
        <w:t>lo</w:t>
      </w:r>
      <w:r w:rsidRPr="00E039BA">
        <w:rPr>
          <w:bCs/>
          <w:sz w:val="28"/>
          <w:szCs w:val="28"/>
          <w:lang w:val="en-US"/>
        </w:rPr>
        <w:t xml:space="preserve">ng and 0.15 m in diameter </w:t>
      </w:r>
      <w:r>
        <w:rPr>
          <w:bCs/>
          <w:sz w:val="28"/>
          <w:szCs w:val="28"/>
          <w:lang w:val="en-US"/>
        </w:rPr>
        <w:t>was 41.7%, while the minimum CO</w:t>
      </w:r>
      <w:r w:rsidRPr="00E039BA">
        <w:rPr>
          <w:bCs/>
          <w:sz w:val="28"/>
          <w:szCs w:val="28"/>
          <w:vertAlign w:val="subscript"/>
          <w:lang w:val="en-US"/>
        </w:rPr>
        <w:t>2</w:t>
      </w:r>
      <w:r w:rsidRPr="00E039BA">
        <w:rPr>
          <w:bCs/>
          <w:sz w:val="28"/>
          <w:szCs w:val="28"/>
          <w:lang w:val="en-US"/>
        </w:rPr>
        <w:t xml:space="preserve"> concentration was 1.43%. Therefore, under these geometric conditions, a burner power</w:t>
      </w:r>
      <w:r>
        <w:rPr>
          <w:bCs/>
          <w:sz w:val="28"/>
          <w:szCs w:val="28"/>
          <w:lang w:val="en-US"/>
        </w:rPr>
        <w:t xml:space="preserve"> of 60 kW is considered optimal</w:t>
      </w:r>
      <w:r w:rsidR="00546F99" w:rsidRPr="00520CBE">
        <w:rPr>
          <w:bCs/>
          <w:sz w:val="28"/>
          <w:szCs w:val="28"/>
          <w:lang w:val="en-US"/>
        </w:rPr>
        <w:t xml:space="preserve"> </w:t>
      </w:r>
      <w:r w:rsidR="00546F99" w:rsidRPr="00520CBE">
        <w:rPr>
          <w:sz w:val="28"/>
          <w:szCs w:val="28"/>
          <w:lang w:val="en-US"/>
        </w:rPr>
        <w:t>[</w:t>
      </w:r>
      <w:r w:rsidR="00546F99" w:rsidRPr="00520CBE">
        <w:rPr>
          <w:sz w:val="28"/>
          <w:szCs w:val="28"/>
          <w:lang w:val="en-US"/>
        </w:rPr>
        <w:fldChar w:fldCharType="begin"/>
      </w:r>
      <w:r w:rsidR="00546F99" w:rsidRPr="00520CBE">
        <w:rPr>
          <w:sz w:val="28"/>
          <w:szCs w:val="28"/>
          <w:lang w:val="en-US"/>
        </w:rPr>
        <w:instrText xml:space="preserve"> REF Orynbasar2024Mosse \r \h </w:instrText>
      </w:r>
      <w:r w:rsidR="00851A27" w:rsidRPr="00520CBE">
        <w:rPr>
          <w:sz w:val="28"/>
          <w:szCs w:val="28"/>
          <w:lang w:val="en-US"/>
        </w:rPr>
        <w:instrText xml:space="preserve"> \* MERGEFORMAT </w:instrText>
      </w:r>
      <w:r w:rsidR="00546F99" w:rsidRPr="00520CBE">
        <w:rPr>
          <w:sz w:val="28"/>
          <w:szCs w:val="28"/>
          <w:lang w:val="en-US"/>
        </w:rPr>
      </w:r>
      <w:r w:rsidR="00546F99" w:rsidRPr="00520CBE">
        <w:rPr>
          <w:sz w:val="28"/>
          <w:szCs w:val="28"/>
          <w:lang w:val="en-US"/>
        </w:rPr>
        <w:fldChar w:fldCharType="separate"/>
      </w:r>
      <w:r w:rsidR="00A42882">
        <w:rPr>
          <w:sz w:val="28"/>
          <w:szCs w:val="28"/>
          <w:lang w:val="en-US"/>
        </w:rPr>
        <w:t>146</w:t>
      </w:r>
      <w:r w:rsidR="00546F99" w:rsidRPr="00520CBE">
        <w:rPr>
          <w:sz w:val="28"/>
          <w:szCs w:val="28"/>
          <w:lang w:val="en-US"/>
        </w:rPr>
        <w:fldChar w:fldCharType="end"/>
      </w:r>
      <w:r w:rsidR="00546F99" w:rsidRPr="00520CBE">
        <w:rPr>
          <w:bCs/>
          <w:sz w:val="28"/>
          <w:szCs w:val="28"/>
          <w:lang w:val="en-US"/>
        </w:rPr>
        <w:t>].</w:t>
      </w:r>
    </w:p>
    <w:p w14:paraId="58FE1D41" w14:textId="19BEE1FA" w:rsidR="008C352C" w:rsidRPr="000367AE" w:rsidRDefault="008C352C" w:rsidP="00E96099">
      <w:pPr>
        <w:jc w:val="both"/>
        <w:rPr>
          <w:bCs/>
          <w:sz w:val="28"/>
          <w:szCs w:val="28"/>
          <w:lang w:val="en-US"/>
        </w:rPr>
      </w:pPr>
    </w:p>
    <w:p w14:paraId="0EAEDBE2" w14:textId="027B3A1B" w:rsidR="001370A3" w:rsidRDefault="001A3DF0" w:rsidP="001370A3">
      <w:pPr>
        <w:keepNext/>
        <w:spacing w:after="160"/>
        <w:jc w:val="center"/>
        <w:rPr>
          <w:noProof/>
          <w:sz w:val="28"/>
          <w:szCs w:val="28"/>
          <w:lang w:val="en-US"/>
        </w:rPr>
      </w:pPr>
      <w:r w:rsidRPr="00A91C6A">
        <w:rPr>
          <w:noProof/>
          <w:sz w:val="28"/>
          <w:szCs w:val="28"/>
        </w:rPr>
        <w:drawing>
          <wp:inline distT="0" distB="0" distL="0" distR="0" wp14:anchorId="5254EB47" wp14:editId="4134EF49">
            <wp:extent cx="3272392" cy="2430000"/>
            <wp:effectExtent l="0" t="0" r="4445" b="8890"/>
            <wp:docPr id="29" name="Рисунок 29" descr="Fig 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g 2a"/>
                    <pic:cNvPicPr>
                      <a:picLocks noChangeAspect="1" noChangeArrowheads="1"/>
                    </pic:cNvPicPr>
                  </pic:nvPicPr>
                  <pic:blipFill rotWithShape="1">
                    <a:blip r:embed="rId71" cstate="print">
                      <a:extLst>
                        <a:ext uri="{28A0092B-C50C-407E-A947-70E740481C1C}">
                          <a14:useLocalDpi xmlns:a14="http://schemas.microsoft.com/office/drawing/2010/main" val="0"/>
                        </a:ext>
                      </a:extLst>
                    </a:blip>
                    <a:srcRect l="2313" t="6942" r="9396"/>
                    <a:stretch/>
                  </pic:blipFill>
                  <pic:spPr bwMode="auto">
                    <a:xfrm>
                      <a:off x="0" y="0"/>
                      <a:ext cx="3272392" cy="2430000"/>
                    </a:xfrm>
                    <a:prstGeom prst="rect">
                      <a:avLst/>
                    </a:prstGeom>
                    <a:noFill/>
                    <a:ln>
                      <a:noFill/>
                    </a:ln>
                    <a:extLst>
                      <a:ext uri="{53640926-AAD7-44D8-BBD7-CCE9431645EC}">
                        <a14:shadowObscured xmlns:a14="http://schemas.microsoft.com/office/drawing/2010/main"/>
                      </a:ext>
                    </a:extLst>
                  </pic:spPr>
                </pic:pic>
              </a:graphicData>
            </a:graphic>
          </wp:inline>
        </w:drawing>
      </w:r>
    </w:p>
    <w:p w14:paraId="031B07D9" w14:textId="36E82761" w:rsidR="00DF620D" w:rsidRDefault="001370A3" w:rsidP="001370A3">
      <w:pPr>
        <w:keepNext/>
        <w:spacing w:after="160"/>
        <w:jc w:val="center"/>
        <w:rPr>
          <w:noProof/>
          <w:sz w:val="28"/>
          <w:szCs w:val="28"/>
          <w:lang w:val="en-US"/>
        </w:rPr>
      </w:pPr>
      <w:r>
        <w:rPr>
          <w:noProof/>
          <w:sz w:val="28"/>
          <w:szCs w:val="28"/>
          <w:lang w:val="en-US"/>
        </w:rPr>
        <w:t xml:space="preserve">  (a)</w:t>
      </w:r>
    </w:p>
    <w:p w14:paraId="416FB068" w14:textId="56301BFF" w:rsidR="001A3DF0" w:rsidRPr="00A91C6A" w:rsidRDefault="00DA4A5F" w:rsidP="001370A3">
      <w:pPr>
        <w:keepNext/>
        <w:spacing w:after="160"/>
        <w:jc w:val="center"/>
        <w:rPr>
          <w:noProof/>
          <w:sz w:val="28"/>
          <w:szCs w:val="28"/>
          <w:lang w:val="en-US"/>
        </w:rPr>
      </w:pPr>
      <w:r w:rsidRPr="00A91C6A">
        <w:rPr>
          <w:noProof/>
          <w:sz w:val="28"/>
          <w:szCs w:val="28"/>
        </w:rPr>
        <w:drawing>
          <wp:inline distT="0" distB="0" distL="0" distR="0" wp14:anchorId="76964F16" wp14:editId="50F59575">
            <wp:extent cx="3372418" cy="2430000"/>
            <wp:effectExtent l="0" t="0" r="0" b="8890"/>
            <wp:docPr id="30" name="Рисунок 30" descr="Fig 2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g 2b"/>
                    <pic:cNvPicPr>
                      <a:picLocks noChangeAspect="1" noChangeArrowheads="1"/>
                    </pic:cNvPicPr>
                  </pic:nvPicPr>
                  <pic:blipFill rotWithShape="1">
                    <a:blip r:embed="rId72" cstate="print">
                      <a:extLst>
                        <a:ext uri="{28A0092B-C50C-407E-A947-70E740481C1C}">
                          <a14:useLocalDpi xmlns:a14="http://schemas.microsoft.com/office/drawing/2010/main" val="0"/>
                        </a:ext>
                      </a:extLst>
                    </a:blip>
                    <a:srcRect l="1914" t="6942" r="7761"/>
                    <a:stretch/>
                  </pic:blipFill>
                  <pic:spPr bwMode="auto">
                    <a:xfrm>
                      <a:off x="0" y="0"/>
                      <a:ext cx="3372418" cy="2430000"/>
                    </a:xfrm>
                    <a:prstGeom prst="rect">
                      <a:avLst/>
                    </a:prstGeom>
                    <a:noFill/>
                    <a:ln>
                      <a:noFill/>
                    </a:ln>
                    <a:extLst>
                      <a:ext uri="{53640926-AAD7-44D8-BBD7-CCE9431645EC}">
                        <a14:shadowObscured xmlns:a14="http://schemas.microsoft.com/office/drawing/2010/main"/>
                      </a:ext>
                    </a:extLst>
                  </pic:spPr>
                </pic:pic>
              </a:graphicData>
            </a:graphic>
          </wp:inline>
        </w:drawing>
      </w:r>
    </w:p>
    <w:p w14:paraId="44B8A9E7" w14:textId="23E8CC53" w:rsidR="001A3DF0" w:rsidRPr="00DF620D" w:rsidRDefault="001A3DF0" w:rsidP="00DF620D">
      <w:pPr>
        <w:keepNext/>
        <w:spacing w:after="160"/>
        <w:ind w:left="360"/>
        <w:jc w:val="center"/>
        <w:rPr>
          <w:noProof/>
          <w:sz w:val="28"/>
          <w:szCs w:val="28"/>
        </w:rPr>
      </w:pPr>
      <w:r w:rsidRPr="00DA4A5F">
        <w:rPr>
          <w:noProof/>
          <w:sz w:val="28"/>
          <w:szCs w:val="28"/>
          <w:lang w:val="en-US"/>
        </w:rPr>
        <w:t>(b)</w:t>
      </w:r>
    </w:p>
    <w:p w14:paraId="3F5BC02B" w14:textId="30B7B367" w:rsidR="001A3DF0" w:rsidRDefault="00DA4A5F" w:rsidP="001370A3">
      <w:pPr>
        <w:spacing w:after="160"/>
        <w:jc w:val="center"/>
        <w:rPr>
          <w:bCs/>
          <w:sz w:val="28"/>
          <w:szCs w:val="28"/>
          <w:lang w:val="en-US"/>
        </w:rPr>
      </w:pPr>
      <w:r w:rsidRPr="00A91C6A">
        <w:rPr>
          <w:noProof/>
          <w:sz w:val="28"/>
          <w:szCs w:val="28"/>
        </w:rPr>
        <w:drawing>
          <wp:inline distT="0" distB="0" distL="0" distR="0" wp14:anchorId="1FA4E1CD" wp14:editId="315BE5BB">
            <wp:extent cx="3343842" cy="2430000"/>
            <wp:effectExtent l="0" t="0" r="0" b="8890"/>
            <wp:docPr id="31" name="Рисунок 31" descr="Fig 2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ig 2c"/>
                    <pic:cNvPicPr>
                      <a:picLocks noChangeAspect="1" noChangeArrowheads="1"/>
                    </pic:cNvPicPr>
                  </pic:nvPicPr>
                  <pic:blipFill rotWithShape="1">
                    <a:blip r:embed="rId73" cstate="print">
                      <a:extLst>
                        <a:ext uri="{28A0092B-C50C-407E-A947-70E740481C1C}">
                          <a14:useLocalDpi xmlns:a14="http://schemas.microsoft.com/office/drawing/2010/main" val="0"/>
                        </a:ext>
                      </a:extLst>
                    </a:blip>
                    <a:srcRect l="2306" t="7258" r="7758"/>
                    <a:stretch/>
                  </pic:blipFill>
                  <pic:spPr bwMode="auto">
                    <a:xfrm>
                      <a:off x="0" y="0"/>
                      <a:ext cx="3343842" cy="2430000"/>
                    </a:xfrm>
                    <a:prstGeom prst="rect">
                      <a:avLst/>
                    </a:prstGeom>
                    <a:noFill/>
                    <a:ln>
                      <a:noFill/>
                    </a:ln>
                    <a:extLst>
                      <a:ext uri="{53640926-AAD7-44D8-BBD7-CCE9431645EC}">
                        <a14:shadowObscured xmlns:a14="http://schemas.microsoft.com/office/drawing/2010/main"/>
                      </a:ext>
                    </a:extLst>
                  </pic:spPr>
                </pic:pic>
              </a:graphicData>
            </a:graphic>
          </wp:inline>
        </w:drawing>
      </w:r>
    </w:p>
    <w:p w14:paraId="60372145" w14:textId="43B93D92" w:rsidR="00F16C95" w:rsidRDefault="00DF620D" w:rsidP="00DF620D">
      <w:pPr>
        <w:spacing w:after="160"/>
        <w:jc w:val="center"/>
        <w:rPr>
          <w:bCs/>
          <w:sz w:val="28"/>
          <w:szCs w:val="28"/>
          <w:lang w:val="en-US"/>
        </w:rPr>
      </w:pPr>
      <w:r>
        <w:rPr>
          <w:bCs/>
          <w:sz w:val="28"/>
          <w:szCs w:val="28"/>
          <w:lang w:val="en-US"/>
        </w:rPr>
        <w:t>(c)</w:t>
      </w:r>
    </w:p>
    <w:p w14:paraId="3342ECCF" w14:textId="4B520632" w:rsidR="004B1B91" w:rsidRDefault="00DA4A5F" w:rsidP="005E48F1">
      <w:pPr>
        <w:jc w:val="center"/>
        <w:rPr>
          <w:bCs/>
          <w:sz w:val="28"/>
          <w:szCs w:val="28"/>
          <w:lang w:val="en-US"/>
        </w:rPr>
      </w:pPr>
      <w:r w:rsidRPr="00A91C6A">
        <w:rPr>
          <w:bCs/>
          <w:sz w:val="28"/>
          <w:szCs w:val="28"/>
          <w:lang w:val="en-US"/>
        </w:rPr>
        <w:t xml:space="preserve">Figure </w:t>
      </w:r>
      <w:r w:rsidR="006C30E4">
        <w:rPr>
          <w:bCs/>
          <w:sz w:val="28"/>
          <w:szCs w:val="28"/>
          <w:lang w:val="en-US"/>
        </w:rPr>
        <w:t>3.</w:t>
      </w:r>
      <w:r w:rsidR="006C30E4">
        <w:rPr>
          <w:bCs/>
          <w:sz w:val="28"/>
          <w:szCs w:val="28"/>
          <w:lang/>
        </w:rPr>
        <w:t>2</w:t>
      </w:r>
      <w:r w:rsidRPr="00A91C6A">
        <w:rPr>
          <w:bCs/>
          <w:sz w:val="28"/>
          <w:szCs w:val="28"/>
          <w:lang w:val="en-US"/>
        </w:rPr>
        <w:t xml:space="preserve"> – </w:t>
      </w:r>
      <w:r w:rsidR="00C27E84">
        <w:rPr>
          <w:bCs/>
          <w:sz w:val="28"/>
          <w:szCs w:val="28"/>
          <w:lang w:val="en-US"/>
        </w:rPr>
        <w:t>Ch</w:t>
      </w:r>
      <w:r w:rsidRPr="00A91C6A">
        <w:rPr>
          <w:bCs/>
          <w:sz w:val="28"/>
          <w:szCs w:val="28"/>
          <w:lang w:val="en-US"/>
        </w:rPr>
        <w:t xml:space="preserve">ange </w:t>
      </w:r>
      <w:r w:rsidR="00C27E84">
        <w:rPr>
          <w:bCs/>
          <w:sz w:val="28"/>
          <w:szCs w:val="28"/>
          <w:lang w:val="en-US"/>
        </w:rPr>
        <w:t>in</w:t>
      </w:r>
      <w:r w:rsidRPr="00A91C6A">
        <w:rPr>
          <w:bCs/>
          <w:sz w:val="28"/>
          <w:szCs w:val="28"/>
          <w:lang w:val="en-US"/>
        </w:rPr>
        <w:t xml:space="preserve"> </w:t>
      </w:r>
      <w:r w:rsidR="00C27E84">
        <w:rPr>
          <w:bCs/>
          <w:sz w:val="28"/>
          <w:szCs w:val="28"/>
          <w:lang w:val="en-US"/>
        </w:rPr>
        <w:t>th</w:t>
      </w:r>
      <w:r w:rsidRPr="00A91C6A">
        <w:rPr>
          <w:bCs/>
          <w:sz w:val="28"/>
          <w:szCs w:val="28"/>
          <w:lang w:val="en-US"/>
        </w:rPr>
        <w:t xml:space="preserve">e </w:t>
      </w:r>
      <w:r w:rsidR="00C27E84">
        <w:rPr>
          <w:bCs/>
          <w:sz w:val="28"/>
          <w:szCs w:val="28"/>
          <w:lang w:val="en-US"/>
        </w:rPr>
        <w:t>co</w:t>
      </w:r>
      <w:r w:rsidRPr="00A91C6A">
        <w:rPr>
          <w:bCs/>
          <w:sz w:val="28"/>
          <w:szCs w:val="28"/>
          <w:lang w:val="en-US"/>
        </w:rPr>
        <w:t xml:space="preserve">mposition </w:t>
      </w:r>
      <w:r w:rsidR="00C27E84">
        <w:rPr>
          <w:bCs/>
          <w:sz w:val="28"/>
          <w:szCs w:val="28"/>
          <w:lang w:val="en-US"/>
        </w:rPr>
        <w:t>o</w:t>
      </w:r>
      <w:r w:rsidRPr="00A91C6A">
        <w:rPr>
          <w:bCs/>
          <w:sz w:val="28"/>
          <w:szCs w:val="28"/>
          <w:lang w:val="en-US"/>
        </w:rPr>
        <w:t xml:space="preserve">f </w:t>
      </w:r>
      <w:r w:rsidR="00C27E84">
        <w:rPr>
          <w:bCs/>
          <w:sz w:val="28"/>
          <w:szCs w:val="28"/>
          <w:lang w:val="en-US"/>
        </w:rPr>
        <w:t>th</w:t>
      </w:r>
      <w:r w:rsidRPr="00A91C6A">
        <w:rPr>
          <w:bCs/>
          <w:sz w:val="28"/>
          <w:szCs w:val="28"/>
          <w:lang w:val="en-US"/>
        </w:rPr>
        <w:t xml:space="preserve">e </w:t>
      </w:r>
      <w:r w:rsidR="00C27E84">
        <w:rPr>
          <w:bCs/>
          <w:sz w:val="28"/>
          <w:szCs w:val="28"/>
          <w:lang w:val="en-US"/>
        </w:rPr>
        <w:t>ga</w:t>
      </w:r>
      <w:r w:rsidRPr="00A91C6A">
        <w:rPr>
          <w:bCs/>
          <w:sz w:val="28"/>
          <w:szCs w:val="28"/>
          <w:lang w:val="en-US"/>
        </w:rPr>
        <w:t xml:space="preserve">s </w:t>
      </w:r>
      <w:r w:rsidR="00C27E84">
        <w:rPr>
          <w:bCs/>
          <w:sz w:val="28"/>
          <w:szCs w:val="28"/>
          <w:lang w:val="en-US"/>
        </w:rPr>
        <w:t>ph</w:t>
      </w:r>
      <w:r w:rsidRPr="00A91C6A">
        <w:rPr>
          <w:bCs/>
          <w:sz w:val="28"/>
          <w:szCs w:val="28"/>
          <w:lang w:val="en-US"/>
        </w:rPr>
        <w:t xml:space="preserve">ase </w:t>
      </w:r>
      <w:r w:rsidR="00C27E84">
        <w:rPr>
          <w:bCs/>
          <w:sz w:val="28"/>
          <w:szCs w:val="28"/>
          <w:lang w:val="en-US"/>
        </w:rPr>
        <w:t>a</w:t>
      </w:r>
      <w:r w:rsidRPr="00A91C6A">
        <w:rPr>
          <w:bCs/>
          <w:sz w:val="28"/>
          <w:szCs w:val="28"/>
          <w:lang w:val="en-US"/>
        </w:rPr>
        <w:t xml:space="preserve">t a </w:t>
      </w:r>
      <w:r w:rsidR="00C27E84">
        <w:rPr>
          <w:bCs/>
          <w:sz w:val="28"/>
          <w:szCs w:val="28"/>
          <w:lang w:val="en-US"/>
        </w:rPr>
        <w:t>pl</w:t>
      </w:r>
      <w:r w:rsidRPr="00A91C6A">
        <w:rPr>
          <w:bCs/>
          <w:sz w:val="28"/>
          <w:szCs w:val="28"/>
          <w:lang w:val="en-US"/>
        </w:rPr>
        <w:t xml:space="preserve">asmatron </w:t>
      </w:r>
      <w:r w:rsidR="00C27E84">
        <w:rPr>
          <w:bCs/>
          <w:sz w:val="28"/>
          <w:szCs w:val="28"/>
          <w:lang w:val="en-US"/>
        </w:rPr>
        <w:t>po</w:t>
      </w:r>
      <w:r w:rsidRPr="00A91C6A">
        <w:rPr>
          <w:bCs/>
          <w:sz w:val="28"/>
          <w:szCs w:val="28"/>
          <w:lang w:val="en-US"/>
        </w:rPr>
        <w:t xml:space="preserve">wer of 40 kW (a), 60 kW (b) and 80 kW </w:t>
      </w:r>
      <w:r w:rsidR="00AD7BEF">
        <w:rPr>
          <w:bCs/>
          <w:sz w:val="28"/>
          <w:szCs w:val="28"/>
          <w:lang w:val="en-US"/>
        </w:rPr>
        <w:t xml:space="preserve">(c) </w:t>
      </w:r>
      <w:r w:rsidR="00C27E84">
        <w:rPr>
          <w:bCs/>
          <w:sz w:val="28"/>
          <w:szCs w:val="28"/>
          <w:lang w:val="en-US"/>
        </w:rPr>
        <w:t>al</w:t>
      </w:r>
      <w:r w:rsidR="00AD7BEF">
        <w:rPr>
          <w:bCs/>
          <w:sz w:val="28"/>
          <w:szCs w:val="28"/>
          <w:lang w:val="en-US"/>
        </w:rPr>
        <w:t>ong the length of the PCB</w:t>
      </w:r>
      <w:r w:rsidR="003A53B2">
        <w:rPr>
          <w:bCs/>
          <w:sz w:val="28"/>
          <w:szCs w:val="28"/>
          <w:lang w:val="en-US"/>
        </w:rPr>
        <w:t xml:space="preserve"> </w:t>
      </w:r>
      <w:r w:rsidR="003A53B2" w:rsidRPr="00EF190A">
        <w:rPr>
          <w:bCs/>
          <w:sz w:val="28"/>
          <w:szCs w:val="28"/>
          <w:lang w:val="en-US"/>
        </w:rPr>
        <w:t>[</w:t>
      </w:r>
      <w:r w:rsidR="003A53B2">
        <w:rPr>
          <w:bCs/>
          <w:sz w:val="28"/>
          <w:szCs w:val="28"/>
          <w:lang w:val="en-US"/>
        </w:rPr>
        <w:fldChar w:fldCharType="begin"/>
      </w:r>
      <w:r w:rsidR="003A53B2">
        <w:rPr>
          <w:bCs/>
          <w:sz w:val="28"/>
          <w:szCs w:val="28"/>
          <w:lang w:val="en-US"/>
        </w:rPr>
        <w:instrText xml:space="preserve"> REF Orynbasar2024Sim \r \h </w:instrText>
      </w:r>
      <w:r w:rsidR="003A53B2">
        <w:rPr>
          <w:bCs/>
          <w:sz w:val="28"/>
          <w:szCs w:val="28"/>
          <w:lang w:val="en-US"/>
        </w:rPr>
      </w:r>
      <w:r w:rsidR="003A53B2">
        <w:rPr>
          <w:bCs/>
          <w:sz w:val="28"/>
          <w:szCs w:val="28"/>
          <w:lang w:val="en-US"/>
        </w:rPr>
        <w:fldChar w:fldCharType="separate"/>
      </w:r>
      <w:r w:rsidR="00A42882">
        <w:rPr>
          <w:bCs/>
          <w:sz w:val="28"/>
          <w:szCs w:val="28"/>
          <w:lang w:val="en-US"/>
        </w:rPr>
        <w:t>145</w:t>
      </w:r>
      <w:r w:rsidR="003A53B2">
        <w:rPr>
          <w:bCs/>
          <w:sz w:val="28"/>
          <w:szCs w:val="28"/>
          <w:lang w:val="en-US"/>
        </w:rPr>
        <w:fldChar w:fldCharType="end"/>
      </w:r>
      <w:r w:rsidR="003A53B2" w:rsidRPr="00EF190A">
        <w:rPr>
          <w:bCs/>
          <w:sz w:val="28"/>
          <w:szCs w:val="28"/>
          <w:lang w:val="en-US"/>
        </w:rPr>
        <w:t>]</w:t>
      </w:r>
    </w:p>
    <w:p w14:paraId="78E9AD30" w14:textId="57DC234C" w:rsidR="003807DD" w:rsidRPr="00274E0D" w:rsidRDefault="00C0014B" w:rsidP="00A24CF6">
      <w:pPr>
        <w:ind w:firstLine="709"/>
        <w:jc w:val="both"/>
        <w:rPr>
          <w:bCs/>
          <w:sz w:val="28"/>
          <w:szCs w:val="28"/>
          <w:lang w:val="en-US"/>
        </w:rPr>
      </w:pPr>
      <w:r w:rsidRPr="00C0014B">
        <w:rPr>
          <w:bCs/>
          <w:sz w:val="28"/>
          <w:szCs w:val="28"/>
          <w:lang w:val="en-US"/>
        </w:rPr>
        <w:t xml:space="preserve">As illustrated in Figure 3.3, the gas temperature in all simulated cases is adequate to initiate coal particle ignition. At the inlet of the PCB channel (X = 0 m), the gas temperature increases in proximity to </w:t>
      </w:r>
      <w:r w:rsidR="00952CD2">
        <w:rPr>
          <w:bCs/>
          <w:sz w:val="28"/>
          <w:szCs w:val="28"/>
          <w:lang w:val="en-US"/>
        </w:rPr>
        <w:t>th</w:t>
      </w:r>
      <w:r w:rsidRPr="00C0014B">
        <w:rPr>
          <w:bCs/>
          <w:sz w:val="28"/>
          <w:szCs w:val="28"/>
          <w:lang w:val="en-US"/>
        </w:rPr>
        <w:t xml:space="preserve">e </w:t>
      </w:r>
      <w:r w:rsidR="00952CD2">
        <w:rPr>
          <w:bCs/>
          <w:sz w:val="28"/>
          <w:szCs w:val="28"/>
          <w:lang w:val="en-US"/>
        </w:rPr>
        <w:t>pl</w:t>
      </w:r>
      <w:r w:rsidRPr="00C0014B">
        <w:rPr>
          <w:bCs/>
          <w:sz w:val="28"/>
          <w:szCs w:val="28"/>
          <w:lang w:val="en-US"/>
        </w:rPr>
        <w:t xml:space="preserve">asma </w:t>
      </w:r>
      <w:r w:rsidR="00952CD2">
        <w:rPr>
          <w:bCs/>
          <w:sz w:val="28"/>
          <w:szCs w:val="28"/>
          <w:lang w:val="en-US"/>
        </w:rPr>
        <w:t>so</w:t>
      </w:r>
      <w:r w:rsidRPr="00C0014B">
        <w:rPr>
          <w:bCs/>
          <w:sz w:val="28"/>
          <w:szCs w:val="28"/>
          <w:lang w:val="en-US"/>
        </w:rPr>
        <w:t xml:space="preserve">urce </w:t>
      </w:r>
      <w:r w:rsidR="00952CD2">
        <w:rPr>
          <w:bCs/>
          <w:sz w:val="28"/>
          <w:szCs w:val="28"/>
          <w:lang w:val="en-US"/>
        </w:rPr>
        <w:t>a</w:t>
      </w:r>
      <w:r w:rsidRPr="00C0014B">
        <w:rPr>
          <w:bCs/>
          <w:sz w:val="28"/>
          <w:szCs w:val="28"/>
          <w:lang w:val="en-US"/>
        </w:rPr>
        <w:t xml:space="preserve">s </w:t>
      </w:r>
      <w:r w:rsidR="00952CD2">
        <w:rPr>
          <w:bCs/>
          <w:sz w:val="28"/>
          <w:szCs w:val="28"/>
          <w:lang w:val="en-US"/>
        </w:rPr>
        <w:t>th</w:t>
      </w:r>
      <w:r w:rsidRPr="00C0014B">
        <w:rPr>
          <w:bCs/>
          <w:sz w:val="28"/>
          <w:szCs w:val="28"/>
          <w:lang w:val="en-US"/>
        </w:rPr>
        <w:t xml:space="preserve">e </w:t>
      </w:r>
      <w:r w:rsidR="00952CD2">
        <w:rPr>
          <w:bCs/>
          <w:sz w:val="28"/>
          <w:szCs w:val="28"/>
          <w:lang w:val="en-US"/>
        </w:rPr>
        <w:t>po</w:t>
      </w:r>
      <w:r w:rsidRPr="00C0014B">
        <w:rPr>
          <w:bCs/>
          <w:sz w:val="28"/>
          <w:szCs w:val="28"/>
          <w:lang w:val="en-US"/>
        </w:rPr>
        <w:t xml:space="preserve">wer of the </w:t>
      </w:r>
      <w:r w:rsidR="00F20322">
        <w:rPr>
          <w:bCs/>
          <w:sz w:val="28"/>
          <w:szCs w:val="28"/>
          <w:lang w:val="en-US"/>
        </w:rPr>
        <w:t>pl</w:t>
      </w:r>
      <w:r w:rsidRPr="00C0014B">
        <w:rPr>
          <w:bCs/>
          <w:sz w:val="28"/>
          <w:szCs w:val="28"/>
          <w:lang w:val="en-US"/>
        </w:rPr>
        <w:t xml:space="preserve">asma </w:t>
      </w:r>
      <w:r w:rsidR="00F20322">
        <w:rPr>
          <w:bCs/>
          <w:sz w:val="28"/>
          <w:szCs w:val="28"/>
          <w:lang w:val="en-US"/>
        </w:rPr>
        <w:t>to</w:t>
      </w:r>
      <w:r w:rsidRPr="00C0014B">
        <w:rPr>
          <w:bCs/>
          <w:sz w:val="28"/>
          <w:szCs w:val="28"/>
          <w:lang w:val="en-US"/>
        </w:rPr>
        <w:t>rch is raised.</w:t>
      </w:r>
      <w:r>
        <w:rPr>
          <w:bCs/>
          <w:sz w:val="28"/>
          <w:szCs w:val="28"/>
          <w:lang w:val="en-US"/>
        </w:rPr>
        <w:t xml:space="preserve"> The </w:t>
      </w:r>
      <w:r w:rsidR="00274E0D" w:rsidRPr="00274E0D">
        <w:rPr>
          <w:bCs/>
          <w:sz w:val="28"/>
          <w:szCs w:val="28"/>
          <w:lang w:val="en-US"/>
        </w:rPr>
        <w:t>maximum temperature values for 40 kW are 1716 K at 1.68 m, for 60 kW — 1849 K at 1.38 m, and for 80 kW — 1409 K at 1.58 m.</w:t>
      </w:r>
    </w:p>
    <w:p w14:paraId="7B4C7D52" w14:textId="4D785484" w:rsidR="001F6003" w:rsidRPr="000E64D0" w:rsidRDefault="006C30E4" w:rsidP="00A24CF6">
      <w:pPr>
        <w:ind w:firstLine="709"/>
        <w:jc w:val="both"/>
        <w:rPr>
          <w:bCs/>
          <w:sz w:val="28"/>
          <w:szCs w:val="28"/>
          <w:lang w:val="en-US"/>
        </w:rPr>
      </w:pPr>
      <w:r>
        <w:rPr>
          <w:bCs/>
          <w:sz w:val="28"/>
          <w:szCs w:val="28"/>
          <w:lang w:val="en-US"/>
        </w:rPr>
        <w:t>Figures 3.</w:t>
      </w:r>
      <w:r>
        <w:rPr>
          <w:bCs/>
          <w:sz w:val="28"/>
          <w:szCs w:val="28"/>
          <w:lang/>
        </w:rPr>
        <w:t>4</w:t>
      </w:r>
      <w:r w:rsidR="003807DD">
        <w:rPr>
          <w:bCs/>
          <w:sz w:val="28"/>
          <w:szCs w:val="28"/>
          <w:lang w:val="en-US"/>
        </w:rPr>
        <w:t xml:space="preserve"> (a) –</w:t>
      </w:r>
      <w:r w:rsidR="001A3DF0" w:rsidRPr="001A3DF0">
        <w:rPr>
          <w:bCs/>
          <w:sz w:val="28"/>
          <w:szCs w:val="28"/>
          <w:lang w:val="en-US"/>
        </w:rPr>
        <w:t xml:space="preserve"> (c) illustrate the qualitative similarity between the temperature curves in each of them. </w:t>
      </w:r>
      <w:r w:rsidR="003A50D9" w:rsidRPr="003A50D9">
        <w:rPr>
          <w:bCs/>
          <w:sz w:val="28"/>
          <w:szCs w:val="28"/>
          <w:lang w:val="en-US"/>
        </w:rPr>
        <w:t>Along the entire length of the PCB, temperatures of both the gas and coal particles progressively rise. For example, as shown in Figure 3.4 (b), the gas temperature attains a maximum of 1849 K at 1.38 m from the inlet under a power input of 60 kW. In contrast, the coal particles do not reach their peak temperature within the full 3-meter length of the flow section</w:t>
      </w:r>
      <w:r w:rsidR="003A50D9">
        <w:rPr>
          <w:bCs/>
          <w:sz w:val="28"/>
          <w:szCs w:val="28"/>
          <w:lang w:val="en-US"/>
        </w:rPr>
        <w:t>.</w:t>
      </w:r>
      <w:r w:rsidR="00C0014B" w:rsidRPr="00C0014B">
        <w:rPr>
          <w:bCs/>
          <w:sz w:val="28"/>
          <w:szCs w:val="28"/>
          <w:lang w:val="en-US"/>
        </w:rPr>
        <w:t xml:space="preserve"> Notably, a fine particle fraction with a size of ten microns reaches its highest temperature of 1415 K at 2.06 </w:t>
      </w:r>
      <w:r w:rsidR="00C0014B">
        <w:rPr>
          <w:bCs/>
          <w:sz w:val="28"/>
          <w:szCs w:val="28"/>
          <w:lang w:val="en-US"/>
        </w:rPr>
        <w:t>m</w:t>
      </w:r>
      <w:r w:rsidR="00C0014B" w:rsidRPr="00C0014B">
        <w:rPr>
          <w:bCs/>
          <w:sz w:val="28"/>
          <w:szCs w:val="28"/>
          <w:lang w:val="en-US"/>
        </w:rPr>
        <w:t xml:space="preserve"> along the PCB.</w:t>
      </w:r>
      <w:r w:rsidR="00C0014B">
        <w:rPr>
          <w:bCs/>
          <w:sz w:val="28"/>
          <w:szCs w:val="28"/>
          <w:lang w:val="en-US"/>
        </w:rPr>
        <w:t xml:space="preserve"> </w:t>
      </w:r>
      <w:r w:rsidR="00DA4A5F" w:rsidRPr="001A3DF0">
        <w:rPr>
          <w:bCs/>
          <w:sz w:val="28"/>
          <w:szCs w:val="28"/>
          <w:lang w:val="en-US"/>
        </w:rPr>
        <w:t xml:space="preserve">In the PCB, except for fractions 1 and 2, the gas temperature is higher than the coal temperature. </w:t>
      </w:r>
      <w:r w:rsidR="00704F33" w:rsidRPr="00704F33">
        <w:rPr>
          <w:bCs/>
          <w:sz w:val="28"/>
          <w:szCs w:val="28"/>
          <w:lang w:val="en-US"/>
        </w:rPr>
        <w:t>According to Table 3.2, as the coal fraction size increases, the temperature difference between the gas and particle exit temperatures increases.</w:t>
      </w:r>
      <w:r w:rsidR="00DA4A5F" w:rsidRPr="001A3DF0">
        <w:rPr>
          <w:bCs/>
          <w:sz w:val="28"/>
          <w:szCs w:val="28"/>
          <w:lang w:val="en-US"/>
        </w:rPr>
        <w:t xml:space="preserve"> </w:t>
      </w:r>
      <w:r w:rsidR="000E64D0" w:rsidRPr="000E64D0">
        <w:rPr>
          <w:bCs/>
          <w:sz w:val="28"/>
          <w:szCs w:val="28"/>
          <w:lang w:val="en-US"/>
        </w:rPr>
        <w:t xml:space="preserve">Because larger coal particles heat up more slowly than smaller ones, the carbon oxidation reaction in these larger particles produces less heat. Observations indicate that, due to carbon oxidation occurring on the coal surface, particle fractions 1 and 2 exiting the </w:t>
      </w:r>
      <w:r w:rsidR="000E64D0">
        <w:rPr>
          <w:bCs/>
          <w:sz w:val="28"/>
          <w:szCs w:val="28"/>
          <w:lang w:val="en-US"/>
        </w:rPr>
        <w:t>PCB</w:t>
      </w:r>
      <w:r w:rsidR="000E64D0" w:rsidRPr="000E64D0">
        <w:rPr>
          <w:bCs/>
          <w:sz w:val="28"/>
          <w:szCs w:val="28"/>
          <w:lang w:val="en-US"/>
        </w:rPr>
        <w:t xml:space="preserve"> exhibited temperatures exceeding that of the gas by 11°C and 13°C, respectively. Furthermore, at a distance of 3 meters from the </w:t>
      </w:r>
      <w:r w:rsidR="000E64D0">
        <w:rPr>
          <w:bCs/>
          <w:sz w:val="28"/>
          <w:szCs w:val="28"/>
          <w:lang w:val="en-US"/>
        </w:rPr>
        <w:t>PCB</w:t>
      </w:r>
      <w:r w:rsidR="000E64D0" w:rsidRPr="000E64D0">
        <w:rPr>
          <w:bCs/>
          <w:sz w:val="28"/>
          <w:szCs w:val="28"/>
          <w:lang w:val="en-US"/>
        </w:rPr>
        <w:t xml:space="preserve"> outlet, the temperatures of the gas and particles appear to converge, suggesting that thermal equilibrium between them is being approached.</w:t>
      </w:r>
    </w:p>
    <w:p w14:paraId="3E04395B" w14:textId="0552D435" w:rsidR="00DA4A5F" w:rsidRDefault="009F3CF1" w:rsidP="00A24CF6">
      <w:pPr>
        <w:ind w:firstLine="709"/>
        <w:jc w:val="both"/>
        <w:rPr>
          <w:bCs/>
          <w:sz w:val="28"/>
          <w:szCs w:val="28"/>
          <w:lang w:val="en-US"/>
        </w:rPr>
      </w:pPr>
      <w:r w:rsidRPr="009F3CF1">
        <w:rPr>
          <w:bCs/>
          <w:sz w:val="28"/>
          <w:szCs w:val="28"/>
          <w:lang w:val="en-US"/>
        </w:rPr>
        <w:t xml:space="preserve">Figure 3.4 demonstrates that plasmatron power levels of 40, 60, or 80 kW are adequate to ignite the particles, as the gas temperature at the </w:t>
      </w:r>
      <w:r>
        <w:rPr>
          <w:bCs/>
          <w:sz w:val="28"/>
          <w:szCs w:val="28"/>
          <w:lang w:val="en-US"/>
        </w:rPr>
        <w:t>PCB</w:t>
      </w:r>
      <w:r w:rsidRPr="009F3CF1">
        <w:rPr>
          <w:bCs/>
          <w:sz w:val="28"/>
          <w:szCs w:val="28"/>
          <w:lang w:val="en-US"/>
        </w:rPr>
        <w:t xml:space="preserve"> outlet exceeds the ignition threshold of 1073 K.</w:t>
      </w:r>
    </w:p>
    <w:p w14:paraId="4D34418D" w14:textId="77777777" w:rsidR="003807DD" w:rsidRPr="003807DD" w:rsidRDefault="003807DD" w:rsidP="003807DD">
      <w:pPr>
        <w:keepNext/>
        <w:jc w:val="both"/>
        <w:rPr>
          <w:bCs/>
          <w:sz w:val="28"/>
          <w:szCs w:val="28"/>
          <w:lang w:val="en-US"/>
        </w:rPr>
      </w:pPr>
    </w:p>
    <w:p w14:paraId="32A46F70" w14:textId="6A9CAD76" w:rsidR="003807DD" w:rsidRDefault="003807DD" w:rsidP="003807DD">
      <w:pPr>
        <w:keepNext/>
        <w:jc w:val="center"/>
        <w:rPr>
          <w:bCs/>
          <w:sz w:val="28"/>
          <w:szCs w:val="28"/>
        </w:rPr>
      </w:pPr>
      <w:r>
        <w:rPr>
          <w:noProof/>
          <w:sz w:val="28"/>
          <w:szCs w:val="28"/>
        </w:rPr>
        <w:drawing>
          <wp:inline distT="0" distB="0" distL="0" distR="0" wp14:anchorId="54021918" wp14:editId="07552D30">
            <wp:extent cx="3596107" cy="2880000"/>
            <wp:effectExtent l="0" t="0" r="4445" b="0"/>
            <wp:docPr id="24" name="Рисунок 24"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T"/>
                    <pic:cNvPicPr>
                      <a:picLocks noChangeAspect="1" noChangeArrowheads="1"/>
                    </pic:cNvPicPr>
                  </pic:nvPicPr>
                  <pic:blipFill>
                    <a:blip r:embed="rId74">
                      <a:extLst>
                        <a:ext uri="{28A0092B-C50C-407E-A947-70E740481C1C}">
                          <a14:useLocalDpi xmlns:a14="http://schemas.microsoft.com/office/drawing/2010/main" val="0"/>
                        </a:ext>
                      </a:extLst>
                    </a:blip>
                    <a:srcRect l="5864" t="9224" r="11075" b="4095"/>
                    <a:stretch>
                      <a:fillRect/>
                    </a:stretch>
                  </pic:blipFill>
                  <pic:spPr bwMode="auto">
                    <a:xfrm>
                      <a:off x="0" y="0"/>
                      <a:ext cx="3596107" cy="2880000"/>
                    </a:xfrm>
                    <a:prstGeom prst="rect">
                      <a:avLst/>
                    </a:prstGeom>
                    <a:noFill/>
                    <a:ln>
                      <a:noFill/>
                    </a:ln>
                  </pic:spPr>
                </pic:pic>
              </a:graphicData>
            </a:graphic>
          </wp:inline>
        </w:drawing>
      </w:r>
    </w:p>
    <w:p w14:paraId="17B77723" w14:textId="77777777" w:rsidR="00A83032" w:rsidRPr="00A91C6A" w:rsidRDefault="00A83032" w:rsidP="003807DD">
      <w:pPr>
        <w:keepNext/>
        <w:jc w:val="center"/>
        <w:rPr>
          <w:bCs/>
          <w:sz w:val="28"/>
          <w:szCs w:val="28"/>
        </w:rPr>
      </w:pPr>
    </w:p>
    <w:p w14:paraId="6953EEEE" w14:textId="251BA618" w:rsidR="003807DD" w:rsidRPr="00A91C6A" w:rsidRDefault="006C30E4" w:rsidP="003807DD">
      <w:pPr>
        <w:keepNext/>
        <w:jc w:val="center"/>
        <w:rPr>
          <w:bCs/>
          <w:sz w:val="28"/>
          <w:szCs w:val="28"/>
          <w:lang w:val="en-US"/>
        </w:rPr>
      </w:pPr>
      <w:r>
        <w:rPr>
          <w:bCs/>
          <w:sz w:val="28"/>
          <w:szCs w:val="28"/>
          <w:lang w:val="en-US"/>
        </w:rPr>
        <w:t>Figure 3.</w:t>
      </w:r>
      <w:r>
        <w:rPr>
          <w:bCs/>
          <w:sz w:val="28"/>
          <w:szCs w:val="28"/>
          <w:lang/>
        </w:rPr>
        <w:t>3</w:t>
      </w:r>
      <w:r w:rsidR="003807DD" w:rsidRPr="00A91C6A">
        <w:rPr>
          <w:bCs/>
          <w:sz w:val="28"/>
          <w:szCs w:val="28"/>
          <w:lang w:val="en-US"/>
        </w:rPr>
        <w:t xml:space="preserve"> – Change in gas phase temperature at a plasmatron power of 40 kW (1), 60 kW (2) and 80 kW </w:t>
      </w:r>
      <w:r w:rsidR="00AD7BEF">
        <w:rPr>
          <w:bCs/>
          <w:sz w:val="28"/>
          <w:szCs w:val="28"/>
          <w:lang w:val="en-US"/>
        </w:rPr>
        <w:t xml:space="preserve">(3) along the length of the </w:t>
      </w:r>
      <w:r w:rsidR="004329C4">
        <w:rPr>
          <w:bCs/>
          <w:sz w:val="28"/>
          <w:szCs w:val="28"/>
          <w:lang w:val="en-US"/>
        </w:rPr>
        <w:t>PCB</w:t>
      </w:r>
      <w:r w:rsidR="003A53B2">
        <w:rPr>
          <w:bCs/>
          <w:sz w:val="28"/>
          <w:szCs w:val="28"/>
          <w:lang w:val="en-US"/>
        </w:rPr>
        <w:t xml:space="preserve"> </w:t>
      </w:r>
      <w:r w:rsidR="003A53B2" w:rsidRPr="00EF190A">
        <w:rPr>
          <w:bCs/>
          <w:sz w:val="28"/>
          <w:szCs w:val="28"/>
          <w:lang w:val="en-US"/>
        </w:rPr>
        <w:t>[</w:t>
      </w:r>
      <w:r w:rsidR="003A53B2">
        <w:rPr>
          <w:bCs/>
          <w:sz w:val="28"/>
          <w:szCs w:val="28"/>
          <w:lang w:val="en-US"/>
        </w:rPr>
        <w:fldChar w:fldCharType="begin"/>
      </w:r>
      <w:r w:rsidR="003A53B2">
        <w:rPr>
          <w:bCs/>
          <w:sz w:val="28"/>
          <w:szCs w:val="28"/>
          <w:lang w:val="en-US"/>
        </w:rPr>
        <w:instrText xml:space="preserve"> REF Orynbasar2024Sim \r \h </w:instrText>
      </w:r>
      <w:r w:rsidR="003A53B2">
        <w:rPr>
          <w:bCs/>
          <w:sz w:val="28"/>
          <w:szCs w:val="28"/>
          <w:lang w:val="en-US"/>
        </w:rPr>
      </w:r>
      <w:r w:rsidR="003A53B2">
        <w:rPr>
          <w:bCs/>
          <w:sz w:val="28"/>
          <w:szCs w:val="28"/>
          <w:lang w:val="en-US"/>
        </w:rPr>
        <w:fldChar w:fldCharType="separate"/>
      </w:r>
      <w:r w:rsidR="00A42882">
        <w:rPr>
          <w:bCs/>
          <w:sz w:val="28"/>
          <w:szCs w:val="28"/>
          <w:lang w:val="en-US"/>
        </w:rPr>
        <w:t>145</w:t>
      </w:r>
      <w:r w:rsidR="003A53B2">
        <w:rPr>
          <w:bCs/>
          <w:sz w:val="28"/>
          <w:szCs w:val="28"/>
          <w:lang w:val="en-US"/>
        </w:rPr>
        <w:fldChar w:fldCharType="end"/>
      </w:r>
      <w:r w:rsidR="003A53B2" w:rsidRPr="00EF190A">
        <w:rPr>
          <w:bCs/>
          <w:sz w:val="28"/>
          <w:szCs w:val="28"/>
          <w:lang w:val="en-US"/>
        </w:rPr>
        <w:t>]</w:t>
      </w:r>
    </w:p>
    <w:p w14:paraId="220B14C1" w14:textId="6AE3E790" w:rsidR="008C352C" w:rsidRPr="00A83032" w:rsidRDefault="008C352C">
      <w:pPr>
        <w:spacing w:after="160" w:line="259" w:lineRule="auto"/>
        <w:rPr>
          <w:bCs/>
          <w:sz w:val="28"/>
          <w:szCs w:val="28"/>
          <w:lang w:val="en-US"/>
        </w:rPr>
      </w:pPr>
    </w:p>
    <w:p w14:paraId="5FC0D355" w14:textId="77777777" w:rsidR="008C352C" w:rsidRPr="00FF6E51" w:rsidRDefault="008C352C" w:rsidP="00A83032">
      <w:pPr>
        <w:keepNext/>
        <w:spacing w:after="160"/>
        <w:jc w:val="center"/>
        <w:rPr>
          <w:noProof/>
          <w:sz w:val="28"/>
          <w:szCs w:val="28"/>
          <w:lang w:val="en-US"/>
        </w:rPr>
      </w:pPr>
      <w:r>
        <w:rPr>
          <w:noProof/>
          <w:sz w:val="28"/>
          <w:szCs w:val="28"/>
        </w:rPr>
        <w:drawing>
          <wp:inline distT="0" distB="0" distL="0" distR="0" wp14:anchorId="392203C1" wp14:editId="0D347DD8">
            <wp:extent cx="3060000" cy="2426896"/>
            <wp:effectExtent l="0" t="0" r="7620" b="0"/>
            <wp:docPr id="27" name="Рисунок 27" descr="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40"/>
                    <pic:cNvPicPr>
                      <a:picLocks noChangeAspect="1" noChangeArrowheads="1"/>
                    </pic:cNvPicPr>
                  </pic:nvPicPr>
                  <pic:blipFill>
                    <a:blip r:embed="rId75">
                      <a:extLst>
                        <a:ext uri="{28A0092B-C50C-407E-A947-70E740481C1C}">
                          <a14:useLocalDpi xmlns:a14="http://schemas.microsoft.com/office/drawing/2010/main" val="0"/>
                        </a:ext>
                      </a:extLst>
                    </a:blip>
                    <a:srcRect l="6094" t="9102" r="9697" b="3560"/>
                    <a:stretch>
                      <a:fillRect/>
                    </a:stretch>
                  </pic:blipFill>
                  <pic:spPr bwMode="auto">
                    <a:xfrm>
                      <a:off x="0" y="0"/>
                      <a:ext cx="3060000" cy="2426896"/>
                    </a:xfrm>
                    <a:prstGeom prst="rect">
                      <a:avLst/>
                    </a:prstGeom>
                    <a:noFill/>
                    <a:ln>
                      <a:noFill/>
                    </a:ln>
                  </pic:spPr>
                </pic:pic>
              </a:graphicData>
            </a:graphic>
          </wp:inline>
        </w:drawing>
      </w:r>
    </w:p>
    <w:p w14:paraId="0F46EB0A" w14:textId="5AB0E5FB" w:rsidR="001370A3" w:rsidRPr="008C352C" w:rsidRDefault="008C352C" w:rsidP="00836B1E">
      <w:pPr>
        <w:keepNext/>
        <w:spacing w:after="160"/>
        <w:jc w:val="center"/>
        <w:rPr>
          <w:noProof/>
          <w:sz w:val="28"/>
          <w:szCs w:val="28"/>
          <w:lang w:val="en-US"/>
        </w:rPr>
      </w:pPr>
      <w:r>
        <w:rPr>
          <w:noProof/>
          <w:sz w:val="28"/>
          <w:szCs w:val="28"/>
          <w:lang w:val="en-US"/>
        </w:rPr>
        <w:t>(a)</w:t>
      </w:r>
    </w:p>
    <w:p w14:paraId="4B950058" w14:textId="5514C83A" w:rsidR="001A3DF0" w:rsidRPr="00A91C6A" w:rsidRDefault="001A3DF0" w:rsidP="00A83032">
      <w:pPr>
        <w:keepNext/>
        <w:spacing w:after="160"/>
        <w:jc w:val="center"/>
        <w:rPr>
          <w:noProof/>
          <w:sz w:val="28"/>
          <w:szCs w:val="28"/>
          <w:lang w:val="en-US"/>
        </w:rPr>
      </w:pPr>
      <w:r>
        <w:rPr>
          <w:noProof/>
          <w:sz w:val="28"/>
          <w:szCs w:val="28"/>
        </w:rPr>
        <w:drawing>
          <wp:inline distT="0" distB="0" distL="0" distR="0" wp14:anchorId="254CB7AF" wp14:editId="3CBDF31A">
            <wp:extent cx="3060000" cy="2437402"/>
            <wp:effectExtent l="0" t="0" r="7620" b="1270"/>
            <wp:docPr id="26" name="Рисунок 26"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60"/>
                    <pic:cNvPicPr>
                      <a:picLocks noChangeAspect="1" noChangeArrowheads="1"/>
                    </pic:cNvPicPr>
                  </pic:nvPicPr>
                  <pic:blipFill>
                    <a:blip r:embed="rId76">
                      <a:extLst>
                        <a:ext uri="{28A0092B-C50C-407E-A947-70E740481C1C}">
                          <a14:useLocalDpi xmlns:a14="http://schemas.microsoft.com/office/drawing/2010/main" val="0"/>
                        </a:ext>
                      </a:extLst>
                    </a:blip>
                    <a:srcRect l="6094" t="8795" r="10190" b="3880"/>
                    <a:stretch>
                      <a:fillRect/>
                    </a:stretch>
                  </pic:blipFill>
                  <pic:spPr bwMode="auto">
                    <a:xfrm>
                      <a:off x="0" y="0"/>
                      <a:ext cx="3060000" cy="2437402"/>
                    </a:xfrm>
                    <a:prstGeom prst="rect">
                      <a:avLst/>
                    </a:prstGeom>
                    <a:noFill/>
                    <a:ln>
                      <a:noFill/>
                    </a:ln>
                  </pic:spPr>
                </pic:pic>
              </a:graphicData>
            </a:graphic>
          </wp:inline>
        </w:drawing>
      </w:r>
    </w:p>
    <w:p w14:paraId="4BF74CA2" w14:textId="25747CD1" w:rsidR="001370A3" w:rsidRPr="00836B1E" w:rsidRDefault="001A3DF0" w:rsidP="00836B1E">
      <w:pPr>
        <w:keepNext/>
        <w:spacing w:after="160"/>
        <w:jc w:val="center"/>
        <w:rPr>
          <w:noProof/>
          <w:sz w:val="28"/>
          <w:szCs w:val="28"/>
          <w:lang w:val="en-US"/>
        </w:rPr>
      </w:pPr>
      <w:r w:rsidRPr="00A91C6A">
        <w:rPr>
          <w:noProof/>
          <w:sz w:val="28"/>
          <w:szCs w:val="28"/>
          <w:lang w:val="en-US"/>
        </w:rPr>
        <w:t>(b)</w:t>
      </w:r>
    </w:p>
    <w:p w14:paraId="28928BC8" w14:textId="2D7E05C7" w:rsidR="001A3DF0" w:rsidRPr="00A91C6A" w:rsidRDefault="001A3DF0" w:rsidP="00A83032">
      <w:pPr>
        <w:keepNext/>
        <w:spacing w:after="160"/>
        <w:jc w:val="center"/>
        <w:rPr>
          <w:noProof/>
          <w:sz w:val="28"/>
          <w:szCs w:val="28"/>
          <w:lang w:val="en-US"/>
        </w:rPr>
      </w:pPr>
      <w:r>
        <w:rPr>
          <w:noProof/>
          <w:sz w:val="28"/>
          <w:szCs w:val="28"/>
        </w:rPr>
        <w:drawing>
          <wp:inline distT="0" distB="0" distL="0" distR="0" wp14:anchorId="0B2F8B0C" wp14:editId="08DECC8C">
            <wp:extent cx="3060000" cy="2437402"/>
            <wp:effectExtent l="0" t="0" r="7620" b="1270"/>
            <wp:docPr id="25" name="Рисунок 25" descr="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80"/>
                    <pic:cNvPicPr>
                      <a:picLocks noChangeAspect="1" noChangeArrowheads="1"/>
                    </pic:cNvPicPr>
                  </pic:nvPicPr>
                  <pic:blipFill>
                    <a:blip r:embed="rId77">
                      <a:extLst>
                        <a:ext uri="{28A0092B-C50C-407E-A947-70E740481C1C}">
                          <a14:useLocalDpi xmlns:a14="http://schemas.microsoft.com/office/drawing/2010/main" val="0"/>
                        </a:ext>
                      </a:extLst>
                    </a:blip>
                    <a:srcRect l="6169" t="9326" r="10745" b="4189"/>
                    <a:stretch>
                      <a:fillRect/>
                    </a:stretch>
                  </pic:blipFill>
                  <pic:spPr bwMode="auto">
                    <a:xfrm>
                      <a:off x="0" y="0"/>
                      <a:ext cx="3060000" cy="2437402"/>
                    </a:xfrm>
                    <a:prstGeom prst="rect">
                      <a:avLst/>
                    </a:prstGeom>
                    <a:noFill/>
                    <a:ln>
                      <a:noFill/>
                    </a:ln>
                  </pic:spPr>
                </pic:pic>
              </a:graphicData>
            </a:graphic>
          </wp:inline>
        </w:drawing>
      </w:r>
    </w:p>
    <w:p w14:paraId="214EDB7C" w14:textId="4305E76C" w:rsidR="003D5A22" w:rsidRPr="00A91C6A" w:rsidRDefault="001A3DF0" w:rsidP="00836B1E">
      <w:pPr>
        <w:keepNext/>
        <w:spacing w:after="160"/>
        <w:jc w:val="center"/>
        <w:rPr>
          <w:noProof/>
          <w:sz w:val="28"/>
          <w:szCs w:val="28"/>
          <w:lang w:val="en-US"/>
        </w:rPr>
      </w:pPr>
      <w:r w:rsidRPr="00A91C6A">
        <w:rPr>
          <w:noProof/>
          <w:sz w:val="28"/>
          <w:szCs w:val="28"/>
          <w:lang w:val="en-US"/>
        </w:rPr>
        <w:t>(c)</w:t>
      </w:r>
    </w:p>
    <w:p w14:paraId="10F09BB5" w14:textId="442903B4" w:rsidR="001A3DF0" w:rsidRPr="00A91C6A" w:rsidRDefault="003807DD" w:rsidP="001A3DF0">
      <w:pPr>
        <w:keepNext/>
        <w:jc w:val="center"/>
        <w:rPr>
          <w:noProof/>
          <w:sz w:val="28"/>
          <w:szCs w:val="28"/>
          <w:lang w:val="en-US"/>
        </w:rPr>
      </w:pPr>
      <w:r>
        <w:rPr>
          <w:noProof/>
          <w:sz w:val="28"/>
          <w:szCs w:val="28"/>
          <w:lang w:val="en-US"/>
        </w:rPr>
        <w:t>Figure 3.</w:t>
      </w:r>
      <w:r w:rsidR="006C30E4">
        <w:rPr>
          <w:noProof/>
          <w:sz w:val="28"/>
          <w:szCs w:val="28"/>
          <w:lang/>
        </w:rPr>
        <w:t>4</w:t>
      </w:r>
      <w:r w:rsidR="001A3DF0">
        <w:rPr>
          <w:noProof/>
          <w:sz w:val="28"/>
          <w:szCs w:val="28"/>
          <w:lang w:val="en-US"/>
        </w:rPr>
        <w:t xml:space="preserve"> –</w:t>
      </w:r>
      <w:r w:rsidR="001A3DF0" w:rsidRPr="00A91C6A">
        <w:rPr>
          <w:noProof/>
          <w:sz w:val="28"/>
          <w:szCs w:val="28"/>
          <w:lang w:val="en-US"/>
        </w:rPr>
        <w:t xml:space="preserve"> </w:t>
      </w:r>
      <w:r w:rsidR="00A26C90">
        <w:rPr>
          <w:noProof/>
          <w:sz w:val="28"/>
          <w:szCs w:val="28"/>
          <w:lang w:val="en-US"/>
        </w:rPr>
        <w:t>Ch</w:t>
      </w:r>
      <w:r w:rsidR="001A3DF0" w:rsidRPr="00A91C6A">
        <w:rPr>
          <w:noProof/>
          <w:sz w:val="28"/>
          <w:szCs w:val="28"/>
          <w:lang w:val="en-US"/>
        </w:rPr>
        <w:t xml:space="preserve">ange </w:t>
      </w:r>
      <w:r w:rsidR="00A26C90">
        <w:rPr>
          <w:noProof/>
          <w:sz w:val="28"/>
          <w:szCs w:val="28"/>
          <w:lang w:val="en-US"/>
        </w:rPr>
        <w:t>in</w:t>
      </w:r>
      <w:r w:rsidR="001A3DF0" w:rsidRPr="00A91C6A">
        <w:rPr>
          <w:noProof/>
          <w:sz w:val="28"/>
          <w:szCs w:val="28"/>
          <w:lang w:val="en-US"/>
        </w:rPr>
        <w:t xml:space="preserve"> </w:t>
      </w:r>
      <w:r w:rsidR="00A26C90">
        <w:rPr>
          <w:noProof/>
          <w:sz w:val="28"/>
          <w:szCs w:val="28"/>
          <w:lang w:val="en-US"/>
        </w:rPr>
        <w:t>th</w:t>
      </w:r>
      <w:r w:rsidR="001A3DF0" w:rsidRPr="00A91C6A">
        <w:rPr>
          <w:noProof/>
          <w:sz w:val="28"/>
          <w:szCs w:val="28"/>
          <w:lang w:val="en-US"/>
        </w:rPr>
        <w:t xml:space="preserve">e </w:t>
      </w:r>
      <w:r w:rsidR="00A26C90">
        <w:rPr>
          <w:noProof/>
          <w:sz w:val="28"/>
          <w:szCs w:val="28"/>
          <w:lang w:val="en-US"/>
        </w:rPr>
        <w:t>t</w:t>
      </w:r>
      <w:r w:rsidR="001A3DF0" w:rsidRPr="00A91C6A">
        <w:rPr>
          <w:noProof/>
          <w:sz w:val="28"/>
          <w:szCs w:val="28"/>
          <w:lang w:val="en-US"/>
        </w:rPr>
        <w:t xml:space="preserve">emperature of coal fractions at a plasmatron power of 40 (a), 60 (b) and 80 kW (c) along the length of the PCB: 1–5 – size fractions of coal particles according to Table </w:t>
      </w:r>
      <w:r w:rsidR="001A3DF0">
        <w:rPr>
          <w:noProof/>
          <w:sz w:val="28"/>
          <w:szCs w:val="28"/>
          <w:lang w:val="en-US"/>
        </w:rPr>
        <w:t>3.</w:t>
      </w:r>
      <w:r w:rsidR="00AD7BEF">
        <w:rPr>
          <w:noProof/>
          <w:sz w:val="28"/>
          <w:szCs w:val="28"/>
          <w:lang w:val="en-US"/>
        </w:rPr>
        <w:t>2</w:t>
      </w:r>
      <w:r w:rsidR="003A53B2">
        <w:rPr>
          <w:noProof/>
          <w:sz w:val="28"/>
          <w:szCs w:val="28"/>
          <w:lang w:val="en-US"/>
        </w:rPr>
        <w:t xml:space="preserve"> </w:t>
      </w:r>
      <w:r w:rsidR="003A53B2" w:rsidRPr="00EF190A">
        <w:rPr>
          <w:bCs/>
          <w:sz w:val="28"/>
          <w:szCs w:val="28"/>
          <w:lang w:val="en-US"/>
        </w:rPr>
        <w:t>[</w:t>
      </w:r>
      <w:r w:rsidR="003A53B2">
        <w:rPr>
          <w:bCs/>
          <w:sz w:val="28"/>
          <w:szCs w:val="28"/>
          <w:lang w:val="en-US"/>
        </w:rPr>
        <w:fldChar w:fldCharType="begin"/>
      </w:r>
      <w:r w:rsidR="003A53B2">
        <w:rPr>
          <w:bCs/>
          <w:sz w:val="28"/>
          <w:szCs w:val="28"/>
          <w:lang w:val="en-US"/>
        </w:rPr>
        <w:instrText xml:space="preserve"> REF Orynbasar2024Sim \r \h </w:instrText>
      </w:r>
      <w:r w:rsidR="003A53B2">
        <w:rPr>
          <w:bCs/>
          <w:sz w:val="28"/>
          <w:szCs w:val="28"/>
          <w:lang w:val="en-US"/>
        </w:rPr>
      </w:r>
      <w:r w:rsidR="003A53B2">
        <w:rPr>
          <w:bCs/>
          <w:sz w:val="28"/>
          <w:szCs w:val="28"/>
          <w:lang w:val="en-US"/>
        </w:rPr>
        <w:fldChar w:fldCharType="separate"/>
      </w:r>
      <w:r w:rsidR="00A42882">
        <w:rPr>
          <w:bCs/>
          <w:sz w:val="28"/>
          <w:szCs w:val="28"/>
          <w:lang w:val="en-US"/>
        </w:rPr>
        <w:t>145</w:t>
      </w:r>
      <w:r w:rsidR="003A53B2">
        <w:rPr>
          <w:bCs/>
          <w:sz w:val="28"/>
          <w:szCs w:val="28"/>
          <w:lang w:val="en-US"/>
        </w:rPr>
        <w:fldChar w:fldCharType="end"/>
      </w:r>
      <w:r w:rsidR="003A53B2" w:rsidRPr="00EF190A">
        <w:rPr>
          <w:bCs/>
          <w:sz w:val="28"/>
          <w:szCs w:val="28"/>
          <w:lang w:val="en-US"/>
        </w:rPr>
        <w:t>]</w:t>
      </w:r>
    </w:p>
    <w:p w14:paraId="4548AC08" w14:textId="647AED24" w:rsidR="004A7324" w:rsidRDefault="00854738" w:rsidP="00A24CF6">
      <w:pPr>
        <w:ind w:firstLine="709"/>
        <w:jc w:val="both"/>
        <w:rPr>
          <w:bCs/>
          <w:sz w:val="28"/>
          <w:szCs w:val="28"/>
          <w:lang w:val="en-US"/>
        </w:rPr>
      </w:pPr>
      <w:r w:rsidRPr="009F4992">
        <w:rPr>
          <w:bCs/>
          <w:sz w:val="28"/>
          <w:szCs w:val="28"/>
          <w:lang w:val="en-US"/>
        </w:rPr>
        <w:t xml:space="preserve">There is a qualitative similarity between </w:t>
      </w:r>
      <w:r w:rsidR="001068C4" w:rsidRPr="009F4992">
        <w:rPr>
          <w:bCs/>
          <w:sz w:val="28"/>
          <w:szCs w:val="28"/>
          <w:lang w:val="en-US"/>
        </w:rPr>
        <w:t>the velocity curves</w:t>
      </w:r>
      <w:r w:rsidR="006C30E4" w:rsidRPr="009F4992">
        <w:rPr>
          <w:bCs/>
          <w:sz w:val="28"/>
          <w:szCs w:val="28"/>
          <w:lang w:val="en-US"/>
        </w:rPr>
        <w:t xml:space="preserve"> in Figures 3.</w:t>
      </w:r>
      <w:r w:rsidR="006C30E4" w:rsidRPr="009F4992">
        <w:rPr>
          <w:bCs/>
          <w:sz w:val="28"/>
          <w:szCs w:val="28"/>
          <w:lang/>
        </w:rPr>
        <w:t>5</w:t>
      </w:r>
      <w:r w:rsidR="001068C4" w:rsidRPr="009F4992">
        <w:rPr>
          <w:bCs/>
          <w:sz w:val="28"/>
          <w:szCs w:val="28"/>
          <w:lang w:val="en-US"/>
        </w:rPr>
        <w:t xml:space="preserve"> (</w:t>
      </w:r>
      <w:r w:rsidRPr="009F4992">
        <w:rPr>
          <w:bCs/>
          <w:sz w:val="28"/>
          <w:szCs w:val="28"/>
          <w:lang w:val="en-US"/>
        </w:rPr>
        <w:t>a</w:t>
      </w:r>
      <w:r w:rsidR="006C30E4" w:rsidRPr="009F4992">
        <w:rPr>
          <w:bCs/>
          <w:sz w:val="28"/>
          <w:szCs w:val="28"/>
          <w:lang w:val="en-US"/>
        </w:rPr>
        <w:t>–</w:t>
      </w:r>
      <w:r w:rsidRPr="009F4992">
        <w:rPr>
          <w:bCs/>
          <w:sz w:val="28"/>
          <w:szCs w:val="28"/>
          <w:lang w:val="en-US"/>
        </w:rPr>
        <w:t>c</w:t>
      </w:r>
      <w:r w:rsidR="001068C4" w:rsidRPr="009F4992">
        <w:rPr>
          <w:bCs/>
          <w:sz w:val="28"/>
          <w:szCs w:val="28"/>
          <w:lang w:val="en-US"/>
        </w:rPr>
        <w:t>)</w:t>
      </w:r>
      <w:r w:rsidRPr="009F4992">
        <w:rPr>
          <w:bCs/>
          <w:sz w:val="28"/>
          <w:szCs w:val="28"/>
          <w:lang w:val="en-US"/>
        </w:rPr>
        <w:t xml:space="preserve">. </w:t>
      </w:r>
      <w:r w:rsidR="0010471A" w:rsidRPr="0010471A">
        <w:rPr>
          <w:bCs/>
          <w:sz w:val="28"/>
          <w:szCs w:val="28"/>
          <w:lang w:val="en-US"/>
        </w:rPr>
        <w:t xml:space="preserve">The speeds of both coal particles and </w:t>
      </w:r>
      <w:r w:rsidR="002A0C7F">
        <w:rPr>
          <w:bCs/>
          <w:sz w:val="28"/>
          <w:szCs w:val="28"/>
          <w:lang w:val="en-US"/>
        </w:rPr>
        <w:t>th</w:t>
      </w:r>
      <w:r w:rsidR="0010471A" w:rsidRPr="0010471A">
        <w:rPr>
          <w:bCs/>
          <w:sz w:val="28"/>
          <w:szCs w:val="28"/>
          <w:lang w:val="en-US"/>
        </w:rPr>
        <w:t xml:space="preserve">e </w:t>
      </w:r>
      <w:r w:rsidR="002A0C7F">
        <w:rPr>
          <w:bCs/>
          <w:sz w:val="28"/>
          <w:szCs w:val="28"/>
          <w:lang w:val="en-US"/>
        </w:rPr>
        <w:t>ga</w:t>
      </w:r>
      <w:r w:rsidR="0010471A" w:rsidRPr="0010471A">
        <w:rPr>
          <w:bCs/>
          <w:sz w:val="28"/>
          <w:szCs w:val="28"/>
          <w:lang w:val="en-US"/>
        </w:rPr>
        <w:t xml:space="preserve">s </w:t>
      </w:r>
      <w:r w:rsidR="002A0C7F">
        <w:rPr>
          <w:bCs/>
          <w:sz w:val="28"/>
          <w:szCs w:val="28"/>
          <w:lang w:val="en-US"/>
        </w:rPr>
        <w:t>ph</w:t>
      </w:r>
      <w:r w:rsidR="0010471A" w:rsidRPr="0010471A">
        <w:rPr>
          <w:bCs/>
          <w:sz w:val="28"/>
          <w:szCs w:val="28"/>
          <w:lang w:val="en-US"/>
        </w:rPr>
        <w:t xml:space="preserve">ase </w:t>
      </w:r>
      <w:r w:rsidR="002A0C7F">
        <w:rPr>
          <w:bCs/>
          <w:sz w:val="28"/>
          <w:szCs w:val="28"/>
          <w:lang w:val="en-US"/>
        </w:rPr>
        <w:t>ri</w:t>
      </w:r>
      <w:r w:rsidR="0010471A" w:rsidRPr="0010471A">
        <w:rPr>
          <w:bCs/>
          <w:sz w:val="28"/>
          <w:szCs w:val="28"/>
          <w:lang w:val="en-US"/>
        </w:rPr>
        <w:t>se progressively along the length of the PCB. Specifically, as they travel through the PCB, the gas and coal particles accelerate from an initial velocity of 13 m/s up to their peak speed. Throughout the entire length of the device, the coal particles categorized as fractions 2 (30 microns) and 3 (60 microns) maintain equivalent velocities.</w:t>
      </w:r>
    </w:p>
    <w:p w14:paraId="2537579C" w14:textId="7D553827" w:rsidR="0052415C" w:rsidRPr="0052415C" w:rsidRDefault="00E7693F" w:rsidP="0052415C">
      <w:pPr>
        <w:ind w:firstLine="709"/>
        <w:jc w:val="both"/>
        <w:rPr>
          <w:bCs/>
          <w:sz w:val="28"/>
          <w:szCs w:val="28"/>
          <w:lang w:val="en-US"/>
        </w:rPr>
      </w:pPr>
      <w:r w:rsidRPr="00E7693F">
        <w:rPr>
          <w:bCs/>
          <w:sz w:val="28"/>
          <w:szCs w:val="28"/>
          <w:lang w:val="en-US"/>
        </w:rPr>
        <w:t>As illustrated in Figure 3.5</w:t>
      </w:r>
      <w:r w:rsidRPr="000E64D0">
        <w:rPr>
          <w:bCs/>
          <w:sz w:val="28"/>
          <w:szCs w:val="28"/>
          <w:lang w:val="en-US"/>
        </w:rPr>
        <w:t xml:space="preserve"> </w:t>
      </w:r>
      <w:r w:rsidRPr="00E7693F">
        <w:rPr>
          <w:bCs/>
          <w:sz w:val="28"/>
          <w:szCs w:val="28"/>
          <w:lang w:val="en-US"/>
        </w:rPr>
        <w:t xml:space="preserve">(a), the gas velocity attains its maximum value at </w:t>
      </w:r>
      <w:r w:rsidR="0052415C" w:rsidRPr="0052415C">
        <w:rPr>
          <w:bCs/>
          <w:sz w:val="28"/>
          <w:szCs w:val="28"/>
          <w:lang w:val="en-US"/>
        </w:rPr>
        <w:t>64.9 m/s at a length of 1.64 m. The velocity peaks for the coal fractions (1–5) were as follows: 58.8 m/s at 1.90 m, 57.3 m/s at 2.0 m, 57.3 m/s at 2.0 m, 51.8 m/s at 2.32 m, and 48.0 m/s at 3.0 m (at the burner outlet), respectively. There were minor peaks in the velocities of both gas and coal fraction 1 in the initial section (0.0–0.5 m). Gas velocity peaked at 32.8 m/s at 0.3 m, and coal velocity peaked at 31.8 m/s at 0.38 m for fraction 1.</w:t>
      </w:r>
    </w:p>
    <w:p w14:paraId="1E04F77F" w14:textId="796817A4" w:rsidR="00801B6A" w:rsidRPr="0052415C" w:rsidRDefault="0052415C" w:rsidP="00AC249C">
      <w:pPr>
        <w:ind w:firstLine="709"/>
        <w:jc w:val="both"/>
        <w:rPr>
          <w:bCs/>
          <w:sz w:val="28"/>
          <w:szCs w:val="28"/>
          <w:lang w:val="en-US"/>
        </w:rPr>
      </w:pPr>
      <w:r w:rsidRPr="0052415C">
        <w:rPr>
          <w:bCs/>
          <w:sz w:val="28"/>
          <w:szCs w:val="28"/>
          <w:lang w:val="en-US"/>
        </w:rPr>
        <w:t>As shown in Figure 3.5 (b), at a length of 1.72 m, the maximum gas velocity is 77.3 m/s. The velocity peaks for coal fractions (1–5) were: 69.2 m/s at 2.04 m, 67.2 m/s at 2.14 m, 67.2 m/s at 2.14 m, 60.2 m/s at 2.42 m, and 54.2 m/s at 3.0 m. In the initial section, a velocity peak was observed only for gas (27.0 m/s at 0.34 m), while the behavior of the coal fractions tended toward their respective maxima.</w:t>
      </w:r>
    </w:p>
    <w:p w14:paraId="145910D0" w14:textId="24F1DB78" w:rsidR="00854738" w:rsidRPr="008E16F6" w:rsidRDefault="009F4992" w:rsidP="00A24CF6">
      <w:pPr>
        <w:ind w:firstLine="709"/>
        <w:jc w:val="both"/>
        <w:rPr>
          <w:bCs/>
          <w:sz w:val="28"/>
          <w:szCs w:val="28"/>
          <w:lang w:val="en-US"/>
        </w:rPr>
      </w:pPr>
      <w:r>
        <w:rPr>
          <w:bCs/>
          <w:sz w:val="28"/>
          <w:szCs w:val="28"/>
          <w:lang w:val="en-US"/>
        </w:rPr>
        <w:t xml:space="preserve">According to </w:t>
      </w:r>
      <w:r w:rsidR="004746BE" w:rsidRPr="009F4992">
        <w:rPr>
          <w:bCs/>
          <w:sz w:val="28"/>
          <w:szCs w:val="28"/>
          <w:lang w:val="en-US"/>
        </w:rPr>
        <w:t>Figure</w:t>
      </w:r>
      <w:r w:rsidR="006C30E4" w:rsidRPr="009F4992">
        <w:rPr>
          <w:bCs/>
          <w:sz w:val="28"/>
          <w:szCs w:val="28"/>
          <w:lang w:val="en-US"/>
        </w:rPr>
        <w:t xml:space="preserve"> 3.</w:t>
      </w:r>
      <w:r w:rsidR="006C30E4" w:rsidRPr="009F4992">
        <w:rPr>
          <w:bCs/>
          <w:sz w:val="28"/>
          <w:szCs w:val="28"/>
          <w:lang/>
        </w:rPr>
        <w:t>5</w:t>
      </w:r>
      <w:r w:rsidR="00D40C04" w:rsidRPr="009F4992">
        <w:rPr>
          <w:bCs/>
          <w:sz w:val="28"/>
          <w:szCs w:val="28"/>
          <w:lang w:val="en-US"/>
        </w:rPr>
        <w:t xml:space="preserve"> (</w:t>
      </w:r>
      <w:r>
        <w:rPr>
          <w:bCs/>
          <w:sz w:val="28"/>
          <w:szCs w:val="28"/>
          <w:lang w:val="en-US"/>
        </w:rPr>
        <w:t>c</w:t>
      </w:r>
      <w:r w:rsidR="00D40C04" w:rsidRPr="009F4992">
        <w:rPr>
          <w:bCs/>
          <w:sz w:val="28"/>
          <w:szCs w:val="28"/>
          <w:lang w:val="en-US"/>
        </w:rPr>
        <w:t>)</w:t>
      </w:r>
      <w:r>
        <w:rPr>
          <w:bCs/>
          <w:sz w:val="28"/>
          <w:szCs w:val="28"/>
          <w:lang w:val="en-US"/>
        </w:rPr>
        <w:t xml:space="preserve"> a</w:t>
      </w:r>
      <w:r w:rsidR="00854738" w:rsidRPr="009F4992">
        <w:rPr>
          <w:bCs/>
          <w:sz w:val="28"/>
          <w:szCs w:val="28"/>
          <w:lang w:val="en-US"/>
        </w:rPr>
        <w:t xml:space="preserve">t the exit of the PCB, the gas velocity decreases to 62.1 m/s, which is consistent with a maximum velocity of 84.3 m/s over a channel length of 1.44 m. There is no extremum to the velocity curves of coal particles accelerated by gas. There is a 75 m/s coal particle velocity in fraction 1 at a length of 1.7 m for a PCB. There are maximum velocity values of 72.7, 72.7, 64.6, and 58.9 m/s for coal particles of other fractions at the PCB output (curves 2–5). </w:t>
      </w:r>
      <w:r w:rsidR="008E16F6">
        <w:rPr>
          <w:bCs/>
          <w:sz w:val="28"/>
          <w:szCs w:val="28"/>
          <w:lang w:val="en-US"/>
        </w:rPr>
        <w:t>At</w:t>
      </w:r>
      <w:r w:rsidR="008E16F6" w:rsidRPr="008E16F6">
        <w:rPr>
          <w:bCs/>
          <w:sz w:val="28"/>
          <w:szCs w:val="28"/>
          <w:lang w:val="en-US"/>
        </w:rPr>
        <w:t xml:space="preserve"> </w:t>
      </w:r>
      <w:r w:rsidR="008E16F6">
        <w:rPr>
          <w:bCs/>
          <w:sz w:val="28"/>
          <w:szCs w:val="28"/>
          <w:lang w:val="en-US"/>
        </w:rPr>
        <w:t>the</w:t>
      </w:r>
      <w:r w:rsidR="008E16F6" w:rsidRPr="008E16F6">
        <w:rPr>
          <w:bCs/>
          <w:sz w:val="28"/>
          <w:szCs w:val="28"/>
          <w:lang w:val="en-US"/>
        </w:rPr>
        <w:t xml:space="preserve"> </w:t>
      </w:r>
      <w:r w:rsidR="008E16F6">
        <w:rPr>
          <w:bCs/>
          <w:sz w:val="28"/>
          <w:szCs w:val="28"/>
          <w:lang w:val="en-US"/>
        </w:rPr>
        <w:t>PCB</w:t>
      </w:r>
      <w:r w:rsidR="008E16F6" w:rsidRPr="008E16F6">
        <w:rPr>
          <w:bCs/>
          <w:sz w:val="28"/>
          <w:szCs w:val="28"/>
          <w:lang w:val="en-US"/>
        </w:rPr>
        <w:t xml:space="preserve"> </w:t>
      </w:r>
      <w:r w:rsidR="008E16F6">
        <w:rPr>
          <w:bCs/>
          <w:sz w:val="28"/>
          <w:szCs w:val="28"/>
          <w:lang w:val="en-US"/>
        </w:rPr>
        <w:t>outlet</w:t>
      </w:r>
      <w:r w:rsidR="008E16F6" w:rsidRPr="008E16F6">
        <w:rPr>
          <w:bCs/>
          <w:sz w:val="28"/>
          <w:szCs w:val="28"/>
          <w:lang w:val="en-US"/>
        </w:rPr>
        <w:t xml:space="preserve">, </w:t>
      </w:r>
      <w:r w:rsidR="008E16F6">
        <w:rPr>
          <w:bCs/>
          <w:sz w:val="28"/>
          <w:szCs w:val="28"/>
          <w:lang w:val="en-US"/>
        </w:rPr>
        <w:t>ga</w:t>
      </w:r>
      <w:r w:rsidR="008E16F6" w:rsidRPr="008E16F6">
        <w:rPr>
          <w:bCs/>
          <w:sz w:val="28"/>
          <w:szCs w:val="28"/>
          <w:lang w:val="en-US"/>
        </w:rPr>
        <w:t xml:space="preserve">s and </w:t>
      </w:r>
      <w:r w:rsidR="008E16F6">
        <w:rPr>
          <w:bCs/>
          <w:sz w:val="28"/>
          <w:szCs w:val="28"/>
          <w:lang w:val="en-US"/>
        </w:rPr>
        <w:t>co</w:t>
      </w:r>
      <w:r w:rsidR="008E16F6" w:rsidRPr="008E16F6">
        <w:rPr>
          <w:bCs/>
          <w:sz w:val="28"/>
          <w:szCs w:val="28"/>
          <w:lang w:val="en-US"/>
        </w:rPr>
        <w:t xml:space="preserve">al particles exhibit substantially higher velocities compared to air mixtures exiting conventional coal burners, which typically flow at speeds of approximately 20–30 m/s. The observed convergence of gas and particle velocity profiles at the 3-meter mark downstream of the </w:t>
      </w:r>
      <w:r w:rsidR="008E16F6">
        <w:rPr>
          <w:bCs/>
          <w:sz w:val="28"/>
          <w:szCs w:val="28"/>
          <w:lang w:val="en-US"/>
        </w:rPr>
        <w:t>PCB</w:t>
      </w:r>
      <w:r w:rsidR="008E16F6" w:rsidRPr="008E16F6">
        <w:rPr>
          <w:bCs/>
          <w:sz w:val="28"/>
          <w:szCs w:val="28"/>
          <w:lang w:val="en-US"/>
        </w:rPr>
        <w:t xml:space="preserve"> suggests an approach towards dynamic equilibrium between the two phases.</w:t>
      </w:r>
    </w:p>
    <w:p w14:paraId="37E6B33C" w14:textId="59498866" w:rsidR="00854738" w:rsidRPr="004D58DE" w:rsidRDefault="00C412FC" w:rsidP="00A24CF6">
      <w:pPr>
        <w:ind w:firstLine="709"/>
        <w:jc w:val="both"/>
        <w:rPr>
          <w:bCs/>
          <w:sz w:val="28"/>
          <w:szCs w:val="28"/>
          <w:lang w:val="en-US"/>
        </w:rPr>
      </w:pPr>
      <w:r w:rsidRPr="009F4992">
        <w:rPr>
          <w:bCs/>
          <w:sz w:val="28"/>
          <w:szCs w:val="28"/>
          <w:lang w:val="en-US"/>
        </w:rPr>
        <w:t>There is an extremum in the gas velocity curves at plasmatron powers of 40 to 80 kW (curves 1</w:t>
      </w:r>
      <w:r w:rsidRPr="009F4992">
        <w:rPr>
          <w:noProof/>
          <w:sz w:val="28"/>
          <w:szCs w:val="28"/>
          <w:lang w:val="en-US"/>
        </w:rPr>
        <w:t>–</w:t>
      </w:r>
      <w:r w:rsidR="004A7324">
        <w:rPr>
          <w:bCs/>
          <w:sz w:val="28"/>
          <w:szCs w:val="28"/>
          <w:lang w:val="en-US"/>
        </w:rPr>
        <w:t>3), as shown in Figure 3.</w:t>
      </w:r>
      <w:r w:rsidR="004A7324" w:rsidRPr="004A7324">
        <w:rPr>
          <w:bCs/>
          <w:sz w:val="28"/>
          <w:szCs w:val="28"/>
          <w:lang w:val="en-US"/>
        </w:rPr>
        <w:t>6</w:t>
      </w:r>
      <w:r w:rsidRPr="009F4992">
        <w:rPr>
          <w:bCs/>
          <w:sz w:val="28"/>
          <w:szCs w:val="28"/>
          <w:lang w:val="en-US"/>
        </w:rPr>
        <w:t>.</w:t>
      </w:r>
      <w:r w:rsidR="00854738" w:rsidRPr="009F4992">
        <w:rPr>
          <w:bCs/>
          <w:sz w:val="28"/>
          <w:szCs w:val="28"/>
          <w:lang w:val="en-US"/>
        </w:rPr>
        <w:t xml:space="preserve"> When a plasmatron power is increased, the gas velocity shifts toward the plasma source in response to an increase in its maximum velocity as a result of the in</w:t>
      </w:r>
      <w:r w:rsidRPr="009F4992">
        <w:rPr>
          <w:bCs/>
          <w:sz w:val="28"/>
          <w:szCs w:val="28"/>
          <w:lang w:val="en-US"/>
        </w:rPr>
        <w:t>creased plasmatron power</w:t>
      </w:r>
      <w:r w:rsidR="00854738" w:rsidRPr="009F4992">
        <w:rPr>
          <w:bCs/>
          <w:sz w:val="28"/>
          <w:szCs w:val="28"/>
          <w:lang w:val="en-US"/>
        </w:rPr>
        <w:t>. It is important to note that the maximum gas velocity varies from 64.9 to 84.28 m</w:t>
      </w:r>
      <w:r w:rsidR="004A7324">
        <w:rPr>
          <w:bCs/>
          <w:sz w:val="28"/>
          <w:szCs w:val="28"/>
          <w:lang w:val="kk-KZ"/>
        </w:rPr>
        <w:t>/</w:t>
      </w:r>
      <w:r w:rsidR="004A7324">
        <w:rPr>
          <w:bCs/>
          <w:sz w:val="28"/>
          <w:szCs w:val="28"/>
          <w:lang w:val="en-US"/>
        </w:rPr>
        <w:t>s</w:t>
      </w:r>
      <w:r w:rsidR="00854738" w:rsidRPr="009F4992">
        <w:rPr>
          <w:bCs/>
          <w:sz w:val="28"/>
          <w:szCs w:val="28"/>
          <w:lang w:val="en-US"/>
        </w:rPr>
        <w:t>. As a result of plasmatron power levels of 40, 60, and 80 kW, maximum gas velocity</w:t>
      </w:r>
      <w:r w:rsidR="00364A45">
        <w:rPr>
          <w:bCs/>
          <w:sz w:val="28"/>
          <w:szCs w:val="28"/>
          <w:lang w:val="en-US"/>
        </w:rPr>
        <w:t xml:space="preserve"> was recorded at lengths of 1.72</w:t>
      </w:r>
      <w:r w:rsidR="00854738" w:rsidRPr="009F4992">
        <w:rPr>
          <w:bCs/>
          <w:sz w:val="28"/>
          <w:szCs w:val="28"/>
          <w:lang w:val="en-US"/>
        </w:rPr>
        <w:t>, 1.64, and 1.44 m, respectively. At the burner exit, the velocity of the gas followed the same sequence as the temperature.</w:t>
      </w:r>
    </w:p>
    <w:p w14:paraId="3252290E" w14:textId="066AC497" w:rsidR="004017A1" w:rsidRPr="00F43359" w:rsidRDefault="004017A1" w:rsidP="00A24CF6">
      <w:pPr>
        <w:ind w:firstLine="709"/>
        <w:jc w:val="both"/>
        <w:rPr>
          <w:bCs/>
          <w:sz w:val="28"/>
          <w:szCs w:val="28"/>
          <w:lang w:val="en-US"/>
        </w:rPr>
      </w:pPr>
      <w:r w:rsidRPr="004017A1">
        <w:rPr>
          <w:bCs/>
          <w:sz w:val="28"/>
          <w:szCs w:val="28"/>
          <w:lang w:val="en-US"/>
        </w:rPr>
        <w:t>After leaving the PC</w:t>
      </w:r>
      <w:r>
        <w:rPr>
          <w:bCs/>
          <w:sz w:val="28"/>
          <w:szCs w:val="28"/>
          <w:lang w:val="en-US"/>
        </w:rPr>
        <w:t>B</w:t>
      </w:r>
      <w:r w:rsidRPr="004017A1">
        <w:rPr>
          <w:bCs/>
          <w:sz w:val="28"/>
          <w:szCs w:val="28"/>
          <w:lang w:val="en-US"/>
        </w:rPr>
        <w:t xml:space="preserve">, coal particle fractions attain velocities greater than 50 </w:t>
      </w:r>
      <w:r>
        <w:rPr>
          <w:bCs/>
          <w:sz w:val="28"/>
          <w:szCs w:val="28"/>
          <w:lang w:val="en-US"/>
        </w:rPr>
        <w:t>m</w:t>
      </w:r>
      <w:r w:rsidRPr="004017A1">
        <w:rPr>
          <w:bCs/>
          <w:sz w:val="28"/>
          <w:szCs w:val="28"/>
          <w:lang w:val="en-US"/>
        </w:rPr>
        <w:t>/</w:t>
      </w:r>
      <w:r>
        <w:rPr>
          <w:bCs/>
          <w:sz w:val="28"/>
          <w:szCs w:val="28"/>
          <w:lang w:val="en-US"/>
        </w:rPr>
        <w:t>s</w:t>
      </w:r>
      <w:r w:rsidRPr="004017A1">
        <w:rPr>
          <w:bCs/>
          <w:sz w:val="28"/>
          <w:szCs w:val="28"/>
          <w:lang w:val="en-US"/>
        </w:rPr>
        <w:t xml:space="preserve">, which notably surpasses the flow speeds observed in conventional solid fuel combustion air-fuel mixtures. Within the </w:t>
      </w:r>
      <w:r>
        <w:rPr>
          <w:bCs/>
          <w:sz w:val="28"/>
          <w:szCs w:val="28"/>
          <w:lang w:val="en-US"/>
        </w:rPr>
        <w:t>PCB</w:t>
      </w:r>
      <w:r w:rsidRPr="004017A1">
        <w:rPr>
          <w:bCs/>
          <w:sz w:val="28"/>
          <w:szCs w:val="28"/>
          <w:lang w:val="en-US"/>
        </w:rPr>
        <w:t xml:space="preserve"> itself, all particle fractions sustain velocities exceeding 15 </w:t>
      </w:r>
      <w:r>
        <w:rPr>
          <w:bCs/>
          <w:sz w:val="28"/>
          <w:szCs w:val="28"/>
          <w:lang w:val="en-US"/>
        </w:rPr>
        <w:t>m</w:t>
      </w:r>
      <w:r w:rsidRPr="004017A1">
        <w:rPr>
          <w:bCs/>
          <w:sz w:val="28"/>
          <w:szCs w:val="28"/>
          <w:lang w:val="en-US"/>
        </w:rPr>
        <w:t>/</w:t>
      </w:r>
      <w:r>
        <w:rPr>
          <w:bCs/>
          <w:sz w:val="28"/>
          <w:szCs w:val="28"/>
          <w:lang w:val="en-US"/>
        </w:rPr>
        <w:t>s</w:t>
      </w:r>
      <w:r w:rsidRPr="004017A1">
        <w:rPr>
          <w:bCs/>
          <w:sz w:val="28"/>
          <w:szCs w:val="28"/>
          <w:lang w:val="en-US"/>
        </w:rPr>
        <w:t>, ensuring effective transport without segregation throu</w:t>
      </w:r>
      <w:r>
        <w:rPr>
          <w:bCs/>
          <w:sz w:val="28"/>
          <w:szCs w:val="28"/>
          <w:lang w:val="en-US"/>
        </w:rPr>
        <w:t>gh the horizontal dust conduit.</w:t>
      </w:r>
    </w:p>
    <w:p w14:paraId="36DBEB4A" w14:textId="0DDBFF84" w:rsidR="008C352C" w:rsidRPr="004017A1" w:rsidRDefault="004017A1" w:rsidP="00A24CF6">
      <w:pPr>
        <w:ind w:firstLine="709"/>
        <w:jc w:val="both"/>
        <w:rPr>
          <w:bCs/>
          <w:sz w:val="28"/>
          <w:szCs w:val="28"/>
          <w:lang w:val="en-US"/>
        </w:rPr>
      </w:pPr>
      <w:r w:rsidRPr="004017A1">
        <w:rPr>
          <w:bCs/>
          <w:sz w:val="28"/>
          <w:szCs w:val="28"/>
          <w:lang w:val="en-US"/>
        </w:rPr>
        <w:t>These kinetic modeling outcomes served as the foundation for planning and executing the experimental procedures.</w:t>
      </w:r>
    </w:p>
    <w:p w14:paraId="2A9F1B6A" w14:textId="173E2A66" w:rsidR="00E17CCE" w:rsidRPr="00A91C6A" w:rsidRDefault="00A42882" w:rsidP="00A83032">
      <w:pPr>
        <w:keepNext/>
        <w:spacing w:after="160"/>
        <w:jc w:val="center"/>
        <w:rPr>
          <w:noProof/>
          <w:sz w:val="28"/>
          <w:szCs w:val="28"/>
          <w:lang w:val="en-US"/>
        </w:rPr>
      </w:pPr>
      <w:r>
        <w:rPr>
          <w:noProof/>
          <w:sz w:val="28"/>
          <w:szCs w:val="28"/>
          <w:lang w:val="en-US"/>
        </w:rPr>
        <w:pict w14:anchorId="2910AF9C">
          <v:shape id="_x0000_i1032" type="#_x0000_t75" style="width:255.75pt;height:189pt">
            <v:imagedata r:id="rId78" o:title="40v" croptop="4936f" cropleft="2885f" cropright="5534f"/>
          </v:shape>
        </w:pict>
      </w:r>
    </w:p>
    <w:p w14:paraId="64A62AC8" w14:textId="2CE3B2DA" w:rsidR="001370A3" w:rsidRPr="00A91C6A" w:rsidRDefault="008C352C" w:rsidP="001E009D">
      <w:pPr>
        <w:keepNext/>
        <w:spacing w:after="160"/>
        <w:jc w:val="center"/>
        <w:rPr>
          <w:noProof/>
          <w:sz w:val="28"/>
          <w:szCs w:val="28"/>
          <w:lang w:val="en-US"/>
        </w:rPr>
      </w:pPr>
      <w:r w:rsidRPr="00A91C6A">
        <w:rPr>
          <w:noProof/>
          <w:sz w:val="28"/>
          <w:szCs w:val="28"/>
          <w:lang w:val="en-US"/>
        </w:rPr>
        <w:t>(a)</w:t>
      </w:r>
    </w:p>
    <w:p w14:paraId="1A3112C4" w14:textId="3EA8CFA8" w:rsidR="008C352C" w:rsidRPr="00A91C6A" w:rsidRDefault="00A42882" w:rsidP="00A83032">
      <w:pPr>
        <w:keepNext/>
        <w:spacing w:after="160"/>
        <w:jc w:val="center"/>
        <w:rPr>
          <w:noProof/>
          <w:sz w:val="28"/>
          <w:szCs w:val="28"/>
          <w:lang w:val="en-US"/>
        </w:rPr>
      </w:pPr>
      <w:r>
        <w:rPr>
          <w:noProof/>
          <w:sz w:val="28"/>
          <w:szCs w:val="28"/>
        </w:rPr>
        <w:pict w14:anchorId="08D95104">
          <v:shape id="_x0000_i1033" type="#_x0000_t75" style="width:255.75pt;height:190.5pt">
            <v:imagedata r:id="rId79" o:title="60v" croptop="4314f" cropleft="2506f" cropright="5585f"/>
          </v:shape>
        </w:pict>
      </w:r>
    </w:p>
    <w:p w14:paraId="1D3DF882" w14:textId="2F556EAE" w:rsidR="001370A3" w:rsidRPr="00A91C6A" w:rsidRDefault="008C352C" w:rsidP="001E009D">
      <w:pPr>
        <w:keepNext/>
        <w:spacing w:after="160"/>
        <w:jc w:val="center"/>
        <w:rPr>
          <w:noProof/>
          <w:sz w:val="28"/>
          <w:szCs w:val="28"/>
          <w:lang w:val="en-US"/>
        </w:rPr>
      </w:pPr>
      <w:r w:rsidRPr="00A91C6A">
        <w:rPr>
          <w:noProof/>
          <w:sz w:val="28"/>
          <w:szCs w:val="28"/>
          <w:lang w:val="en-US"/>
        </w:rPr>
        <w:t>(b)</w:t>
      </w:r>
    </w:p>
    <w:p w14:paraId="0995E2B9" w14:textId="62E86E43" w:rsidR="00180BBA" w:rsidRPr="00A91C6A" w:rsidRDefault="00A42882" w:rsidP="00A83032">
      <w:pPr>
        <w:keepNext/>
        <w:spacing w:after="160"/>
        <w:jc w:val="center"/>
        <w:rPr>
          <w:noProof/>
          <w:sz w:val="28"/>
          <w:szCs w:val="28"/>
          <w:lang w:val="en-US"/>
        </w:rPr>
      </w:pPr>
      <w:r>
        <w:rPr>
          <w:noProof/>
          <w:sz w:val="28"/>
          <w:szCs w:val="28"/>
        </w:rPr>
        <w:pict w14:anchorId="631F2939">
          <v:shape id="_x0000_i1034" type="#_x0000_t75" style="width:255.75pt;height:192pt">
            <v:imagedata r:id="rId80" o:title="80v" croptop="3510f" cropleft="2551f" cropright="5534f"/>
          </v:shape>
        </w:pict>
      </w:r>
    </w:p>
    <w:p w14:paraId="06EBB379" w14:textId="7360F6A8" w:rsidR="00C16FE7" w:rsidRPr="00A91C6A" w:rsidRDefault="008C352C" w:rsidP="001E009D">
      <w:pPr>
        <w:keepNext/>
        <w:spacing w:after="160"/>
        <w:jc w:val="center"/>
        <w:rPr>
          <w:noProof/>
          <w:sz w:val="28"/>
          <w:szCs w:val="28"/>
          <w:lang w:val="en-US"/>
        </w:rPr>
      </w:pPr>
      <w:r w:rsidRPr="00A91C6A">
        <w:rPr>
          <w:noProof/>
          <w:sz w:val="28"/>
          <w:szCs w:val="28"/>
          <w:lang w:val="en-US"/>
        </w:rPr>
        <w:t>(c)</w:t>
      </w:r>
    </w:p>
    <w:p w14:paraId="20ED298E" w14:textId="6A0D4DD2" w:rsidR="00180BBA" w:rsidRDefault="008C352C" w:rsidP="00180BBA">
      <w:pPr>
        <w:jc w:val="center"/>
        <w:rPr>
          <w:noProof/>
          <w:sz w:val="28"/>
          <w:szCs w:val="28"/>
          <w:lang w:val="en-US"/>
        </w:rPr>
      </w:pPr>
      <w:r w:rsidRPr="00A91C6A">
        <w:rPr>
          <w:noProof/>
          <w:sz w:val="28"/>
          <w:szCs w:val="28"/>
          <w:lang w:val="en-US"/>
        </w:rPr>
        <w:t>Fig</w:t>
      </w:r>
      <w:r w:rsidR="006C30E4">
        <w:rPr>
          <w:noProof/>
          <w:sz w:val="28"/>
          <w:szCs w:val="28"/>
          <w:lang w:val="en-US"/>
        </w:rPr>
        <w:t>ure 3.</w:t>
      </w:r>
      <w:r w:rsidR="006C30E4">
        <w:rPr>
          <w:noProof/>
          <w:sz w:val="28"/>
          <w:szCs w:val="28"/>
          <w:lang/>
        </w:rPr>
        <w:t>5</w:t>
      </w:r>
      <w:r>
        <w:rPr>
          <w:noProof/>
          <w:sz w:val="28"/>
          <w:szCs w:val="28"/>
          <w:lang w:val="en-US"/>
        </w:rPr>
        <w:t xml:space="preserve"> –</w:t>
      </w:r>
      <w:r w:rsidRPr="00A91C6A">
        <w:rPr>
          <w:noProof/>
          <w:sz w:val="28"/>
          <w:szCs w:val="28"/>
          <w:lang w:val="en-US"/>
        </w:rPr>
        <w:t xml:space="preserve"> Change in the </w:t>
      </w:r>
      <w:r>
        <w:rPr>
          <w:noProof/>
          <w:sz w:val="28"/>
          <w:szCs w:val="28"/>
          <w:lang w:val="en-US"/>
        </w:rPr>
        <w:t>velocity</w:t>
      </w:r>
      <w:r w:rsidRPr="00A91C6A">
        <w:rPr>
          <w:noProof/>
          <w:sz w:val="28"/>
          <w:szCs w:val="28"/>
          <w:lang w:val="en-US"/>
        </w:rPr>
        <w:t xml:space="preserve"> of coal fractions at a plasmatron power of 40 (a), 60 (b) and 80 kW (c) along the length of the PCB: 1–5 – size fractions of coal particles according to Table </w:t>
      </w:r>
      <w:r>
        <w:rPr>
          <w:noProof/>
          <w:sz w:val="28"/>
          <w:szCs w:val="28"/>
          <w:lang w:val="en-US"/>
        </w:rPr>
        <w:t>3.</w:t>
      </w:r>
      <w:r w:rsidR="00AD7BEF">
        <w:rPr>
          <w:noProof/>
          <w:sz w:val="28"/>
          <w:szCs w:val="28"/>
          <w:lang w:val="en-US"/>
        </w:rPr>
        <w:t>2</w:t>
      </w:r>
      <w:r w:rsidR="003A53B2">
        <w:rPr>
          <w:noProof/>
          <w:sz w:val="28"/>
          <w:szCs w:val="28"/>
          <w:lang w:val="en-US"/>
        </w:rPr>
        <w:t xml:space="preserve"> </w:t>
      </w:r>
      <w:r w:rsidR="003A53B2" w:rsidRPr="00EF190A">
        <w:rPr>
          <w:bCs/>
          <w:sz w:val="28"/>
          <w:szCs w:val="28"/>
          <w:lang w:val="en-US"/>
        </w:rPr>
        <w:t>[</w:t>
      </w:r>
      <w:r w:rsidR="003A53B2">
        <w:rPr>
          <w:bCs/>
          <w:sz w:val="28"/>
          <w:szCs w:val="28"/>
          <w:lang w:val="en-US"/>
        </w:rPr>
        <w:fldChar w:fldCharType="begin"/>
      </w:r>
      <w:r w:rsidR="003A53B2">
        <w:rPr>
          <w:bCs/>
          <w:sz w:val="28"/>
          <w:szCs w:val="28"/>
          <w:lang w:val="en-US"/>
        </w:rPr>
        <w:instrText xml:space="preserve"> REF Orynbasar2024Sim \r \h </w:instrText>
      </w:r>
      <w:r w:rsidR="003A53B2">
        <w:rPr>
          <w:bCs/>
          <w:sz w:val="28"/>
          <w:szCs w:val="28"/>
          <w:lang w:val="en-US"/>
        </w:rPr>
      </w:r>
      <w:r w:rsidR="003A53B2">
        <w:rPr>
          <w:bCs/>
          <w:sz w:val="28"/>
          <w:szCs w:val="28"/>
          <w:lang w:val="en-US"/>
        </w:rPr>
        <w:fldChar w:fldCharType="separate"/>
      </w:r>
      <w:r w:rsidR="00A42882">
        <w:rPr>
          <w:bCs/>
          <w:sz w:val="28"/>
          <w:szCs w:val="28"/>
          <w:lang w:val="en-US"/>
        </w:rPr>
        <w:t>145</w:t>
      </w:r>
      <w:r w:rsidR="003A53B2">
        <w:rPr>
          <w:bCs/>
          <w:sz w:val="28"/>
          <w:szCs w:val="28"/>
          <w:lang w:val="en-US"/>
        </w:rPr>
        <w:fldChar w:fldCharType="end"/>
      </w:r>
      <w:r w:rsidR="003A53B2" w:rsidRPr="00EF190A">
        <w:rPr>
          <w:bCs/>
          <w:sz w:val="28"/>
          <w:szCs w:val="28"/>
          <w:lang w:val="en-US"/>
        </w:rPr>
        <w:t>]</w:t>
      </w:r>
    </w:p>
    <w:p w14:paraId="390A2064" w14:textId="77777777" w:rsidR="00C16FE7" w:rsidRPr="00180BBA" w:rsidRDefault="00C16FE7" w:rsidP="00180BBA">
      <w:pPr>
        <w:jc w:val="center"/>
        <w:rPr>
          <w:noProof/>
          <w:sz w:val="28"/>
          <w:szCs w:val="28"/>
          <w:lang w:val="en-US"/>
        </w:rPr>
      </w:pPr>
    </w:p>
    <w:p w14:paraId="69930C48" w14:textId="77777777" w:rsidR="00854738" w:rsidRPr="006C30E4" w:rsidRDefault="00854738" w:rsidP="00A83032">
      <w:pPr>
        <w:keepNext/>
        <w:spacing w:after="160"/>
        <w:jc w:val="center"/>
        <w:rPr>
          <w:bCs/>
          <w:sz w:val="28"/>
          <w:szCs w:val="28"/>
          <w:lang w:val="en-US"/>
        </w:rPr>
      </w:pPr>
      <w:r w:rsidRPr="00A91C6A">
        <w:rPr>
          <w:noProof/>
          <w:sz w:val="28"/>
          <w:szCs w:val="28"/>
        </w:rPr>
        <w:drawing>
          <wp:inline distT="0" distB="0" distL="0" distR="0" wp14:anchorId="45A10A90" wp14:editId="7E364692">
            <wp:extent cx="3240000" cy="2521772"/>
            <wp:effectExtent l="0" t="0" r="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81" cstate="print">
                      <a:extLst>
                        <a:ext uri="{28A0092B-C50C-407E-A947-70E740481C1C}">
                          <a14:useLocalDpi xmlns:a14="http://schemas.microsoft.com/office/drawing/2010/main" val="0"/>
                        </a:ext>
                      </a:extLst>
                    </a:blip>
                    <a:srcRect l="2886" t="7561" r="9307"/>
                    <a:stretch/>
                  </pic:blipFill>
                  <pic:spPr bwMode="auto">
                    <a:xfrm>
                      <a:off x="0" y="0"/>
                      <a:ext cx="3240000" cy="2521772"/>
                    </a:xfrm>
                    <a:prstGeom prst="rect">
                      <a:avLst/>
                    </a:prstGeom>
                    <a:noFill/>
                    <a:ln>
                      <a:noFill/>
                    </a:ln>
                    <a:extLst>
                      <a:ext uri="{53640926-AAD7-44D8-BBD7-CCE9431645EC}">
                        <a14:shadowObscured xmlns:a14="http://schemas.microsoft.com/office/drawing/2010/main"/>
                      </a:ext>
                    </a:extLst>
                  </pic:spPr>
                </pic:pic>
              </a:graphicData>
            </a:graphic>
          </wp:inline>
        </w:drawing>
      </w:r>
    </w:p>
    <w:p w14:paraId="494B0790" w14:textId="190C325E" w:rsidR="00854738" w:rsidRDefault="006C30E4" w:rsidP="00E27DBE">
      <w:pPr>
        <w:keepNext/>
        <w:jc w:val="center"/>
        <w:rPr>
          <w:bCs/>
          <w:sz w:val="28"/>
          <w:szCs w:val="28"/>
          <w:lang w:val="en-US"/>
        </w:rPr>
      </w:pPr>
      <w:r>
        <w:rPr>
          <w:bCs/>
          <w:sz w:val="28"/>
          <w:szCs w:val="28"/>
          <w:lang w:val="en-US"/>
        </w:rPr>
        <w:t>Figure 3.</w:t>
      </w:r>
      <w:r>
        <w:rPr>
          <w:bCs/>
          <w:sz w:val="28"/>
          <w:szCs w:val="28"/>
          <w:lang/>
        </w:rPr>
        <w:t>6</w:t>
      </w:r>
      <w:r w:rsidR="00854738" w:rsidRPr="00A91C6A">
        <w:rPr>
          <w:bCs/>
          <w:sz w:val="28"/>
          <w:szCs w:val="28"/>
          <w:lang w:val="en-US"/>
        </w:rPr>
        <w:t xml:space="preserve"> – Change in gas phase velocity a</w:t>
      </w:r>
      <w:r w:rsidR="00C16FE7">
        <w:rPr>
          <w:bCs/>
          <w:sz w:val="28"/>
          <w:szCs w:val="28"/>
          <w:lang w:val="en-US"/>
        </w:rPr>
        <w:t>t a plasmatron power of 40 kW (1), 60 kW (2</w:t>
      </w:r>
      <w:r w:rsidR="00854738" w:rsidRPr="00A91C6A">
        <w:rPr>
          <w:bCs/>
          <w:sz w:val="28"/>
          <w:szCs w:val="28"/>
          <w:lang w:val="en-US"/>
        </w:rPr>
        <w:t xml:space="preserve">) and 80 kW </w:t>
      </w:r>
      <w:r w:rsidR="00C16FE7">
        <w:rPr>
          <w:bCs/>
          <w:sz w:val="28"/>
          <w:szCs w:val="28"/>
          <w:lang w:val="en-US"/>
        </w:rPr>
        <w:t>(3</w:t>
      </w:r>
      <w:r w:rsidR="00AD7BEF">
        <w:rPr>
          <w:bCs/>
          <w:sz w:val="28"/>
          <w:szCs w:val="28"/>
          <w:lang w:val="en-US"/>
        </w:rPr>
        <w:t>) along the length of the PCB</w:t>
      </w:r>
      <w:r w:rsidR="003A53B2">
        <w:rPr>
          <w:bCs/>
          <w:sz w:val="28"/>
          <w:szCs w:val="28"/>
          <w:lang w:val="en-US"/>
        </w:rPr>
        <w:t xml:space="preserve"> </w:t>
      </w:r>
      <w:r w:rsidR="003A53B2" w:rsidRPr="00EF190A">
        <w:rPr>
          <w:bCs/>
          <w:sz w:val="28"/>
          <w:szCs w:val="28"/>
          <w:lang w:val="en-US"/>
        </w:rPr>
        <w:t>[</w:t>
      </w:r>
      <w:r w:rsidR="003A53B2">
        <w:rPr>
          <w:bCs/>
          <w:sz w:val="28"/>
          <w:szCs w:val="28"/>
          <w:lang w:val="en-US"/>
        </w:rPr>
        <w:fldChar w:fldCharType="begin"/>
      </w:r>
      <w:r w:rsidR="003A53B2">
        <w:rPr>
          <w:bCs/>
          <w:sz w:val="28"/>
          <w:szCs w:val="28"/>
          <w:lang w:val="en-US"/>
        </w:rPr>
        <w:instrText xml:space="preserve"> REF Orynbasar2024Sim \r \h </w:instrText>
      </w:r>
      <w:r w:rsidR="003A53B2">
        <w:rPr>
          <w:bCs/>
          <w:sz w:val="28"/>
          <w:szCs w:val="28"/>
          <w:lang w:val="en-US"/>
        </w:rPr>
      </w:r>
      <w:r w:rsidR="003A53B2">
        <w:rPr>
          <w:bCs/>
          <w:sz w:val="28"/>
          <w:szCs w:val="28"/>
          <w:lang w:val="en-US"/>
        </w:rPr>
        <w:fldChar w:fldCharType="separate"/>
      </w:r>
      <w:r w:rsidR="00A42882">
        <w:rPr>
          <w:bCs/>
          <w:sz w:val="28"/>
          <w:szCs w:val="28"/>
          <w:lang w:val="en-US"/>
        </w:rPr>
        <w:t>145</w:t>
      </w:r>
      <w:r w:rsidR="003A53B2">
        <w:rPr>
          <w:bCs/>
          <w:sz w:val="28"/>
          <w:szCs w:val="28"/>
          <w:lang w:val="en-US"/>
        </w:rPr>
        <w:fldChar w:fldCharType="end"/>
      </w:r>
      <w:r w:rsidR="003A53B2" w:rsidRPr="00EF190A">
        <w:rPr>
          <w:bCs/>
          <w:sz w:val="28"/>
          <w:szCs w:val="28"/>
          <w:lang w:val="en-US"/>
        </w:rPr>
        <w:t>]</w:t>
      </w:r>
    </w:p>
    <w:p w14:paraId="1F8192B8" w14:textId="2ED94079" w:rsidR="00796BF1" w:rsidRDefault="00796BF1" w:rsidP="00796BF1">
      <w:pPr>
        <w:keepNext/>
        <w:rPr>
          <w:bCs/>
          <w:sz w:val="28"/>
          <w:szCs w:val="28"/>
          <w:lang w:val="en-US"/>
        </w:rPr>
      </w:pPr>
    </w:p>
    <w:p w14:paraId="6DFBFFC5" w14:textId="4B01A6DA" w:rsidR="008B46A2" w:rsidRPr="00807600" w:rsidRDefault="00807600" w:rsidP="00A24CF6">
      <w:pPr>
        <w:keepNext/>
        <w:ind w:firstLine="709"/>
        <w:jc w:val="both"/>
        <w:rPr>
          <w:bCs/>
          <w:sz w:val="28"/>
          <w:szCs w:val="28"/>
          <w:lang w:val="en-US"/>
        </w:rPr>
      </w:pPr>
      <w:r w:rsidRPr="00807600">
        <w:rPr>
          <w:bCs/>
          <w:sz w:val="28"/>
          <w:szCs w:val="28"/>
          <w:lang w:val="en-US"/>
        </w:rPr>
        <w:t>Appendix B provides an example of kinetic calculations for the heating and plasma ignition of thermal coal performed using the PlasmaKinTherm software</w:t>
      </w:r>
      <w:r>
        <w:rPr>
          <w:bCs/>
          <w:sz w:val="28"/>
          <w:szCs w:val="28"/>
          <w:lang w:val="en-US"/>
        </w:rPr>
        <w:t>.</w:t>
      </w:r>
    </w:p>
    <w:p w14:paraId="320D9DF3" w14:textId="6AD6A677" w:rsidR="008B46A2" w:rsidRDefault="008B46A2" w:rsidP="00A24CF6">
      <w:pPr>
        <w:keepNext/>
        <w:ind w:firstLine="709"/>
        <w:jc w:val="both"/>
        <w:rPr>
          <w:bCs/>
          <w:sz w:val="28"/>
          <w:szCs w:val="28"/>
          <w:lang w:val="en-US"/>
        </w:rPr>
      </w:pPr>
    </w:p>
    <w:p w14:paraId="47BD144C" w14:textId="77777777" w:rsidR="003A7996" w:rsidRDefault="003A7996" w:rsidP="00A24CF6">
      <w:pPr>
        <w:keepNext/>
        <w:ind w:firstLine="709"/>
        <w:jc w:val="both"/>
        <w:rPr>
          <w:bCs/>
          <w:sz w:val="28"/>
          <w:szCs w:val="28"/>
          <w:lang w:val="en-US"/>
        </w:rPr>
      </w:pPr>
    </w:p>
    <w:p w14:paraId="3CBF960C" w14:textId="4E2F5400" w:rsidR="00854738" w:rsidRPr="003C3DB6" w:rsidRDefault="006F1C65" w:rsidP="00A24CF6">
      <w:pPr>
        <w:pStyle w:val="a5"/>
        <w:numPr>
          <w:ilvl w:val="1"/>
          <w:numId w:val="21"/>
        </w:numPr>
        <w:spacing w:after="0"/>
        <w:ind w:left="0" w:firstLine="709"/>
        <w:jc w:val="both"/>
        <w:outlineLvl w:val="1"/>
        <w:rPr>
          <w:rFonts w:ascii="Times New Roman" w:hAnsi="Times New Roman" w:cs="Times New Roman"/>
          <w:b/>
          <w:sz w:val="28"/>
          <w:szCs w:val="28"/>
          <w:lang w:val="kk-KZ"/>
        </w:rPr>
      </w:pPr>
      <w:bookmarkStart w:id="15" w:name="_Toc194519869"/>
      <w:r w:rsidRPr="00854738">
        <w:rPr>
          <w:rFonts w:ascii="Times New Roman" w:hAnsi="Times New Roman" w:cs="Times New Roman"/>
          <w:b/>
          <w:bCs/>
          <w:sz w:val="28"/>
          <w:szCs w:val="28"/>
          <w:lang w:val="en-US"/>
        </w:rPr>
        <w:t>Results of experimental studies of plasma ignition of thermal coal in a plasma-coal burner</w:t>
      </w:r>
      <w:bookmarkEnd w:id="15"/>
    </w:p>
    <w:p w14:paraId="1CEC1810" w14:textId="1253ACC5" w:rsidR="00854738" w:rsidRDefault="00980A99" w:rsidP="00A24CF6">
      <w:pPr>
        <w:ind w:firstLine="709"/>
        <w:jc w:val="both"/>
        <w:rPr>
          <w:sz w:val="28"/>
          <w:szCs w:val="28"/>
          <w:lang w:val="en-US"/>
        </w:rPr>
      </w:pPr>
      <w:r w:rsidRPr="00980A99">
        <w:rPr>
          <w:sz w:val="28"/>
          <w:szCs w:val="28"/>
          <w:lang w:val="en-US"/>
        </w:rPr>
        <w:t xml:space="preserve">Within the </w:t>
      </w:r>
      <w:r>
        <w:rPr>
          <w:sz w:val="28"/>
          <w:szCs w:val="28"/>
          <w:lang w:val="en-US"/>
        </w:rPr>
        <w:t>PICS</w:t>
      </w:r>
      <w:r w:rsidRPr="00980A99">
        <w:rPr>
          <w:sz w:val="28"/>
          <w:szCs w:val="28"/>
          <w:lang w:val="en-US"/>
        </w:rPr>
        <w:t xml:space="preserve"> experiments, the parameters ensuring stable ignition and combustion of the </w:t>
      </w:r>
      <w:r>
        <w:rPr>
          <w:sz w:val="28"/>
          <w:szCs w:val="28"/>
          <w:lang w:val="en-US"/>
        </w:rPr>
        <w:t>HRDF</w:t>
      </w:r>
      <w:r w:rsidRPr="00980A99">
        <w:rPr>
          <w:sz w:val="28"/>
          <w:szCs w:val="28"/>
          <w:lang w:val="en-US"/>
        </w:rPr>
        <w:t xml:space="preserve"> flame at the </w:t>
      </w:r>
      <w:r>
        <w:rPr>
          <w:sz w:val="28"/>
          <w:szCs w:val="28"/>
          <w:lang w:val="en-US"/>
        </w:rPr>
        <w:t>PCB</w:t>
      </w:r>
      <w:r w:rsidRPr="00980A99">
        <w:rPr>
          <w:sz w:val="28"/>
          <w:szCs w:val="28"/>
          <w:lang w:val="en-US"/>
        </w:rPr>
        <w:t xml:space="preserve"> outlet were examined and confirmed, with the calculated outcomes being evaluated against the experimental measurements</w:t>
      </w:r>
      <w:r>
        <w:rPr>
          <w:sz w:val="28"/>
          <w:szCs w:val="28"/>
          <w:lang w:val="en-US"/>
        </w:rPr>
        <w:t>.</w:t>
      </w:r>
      <w:r w:rsidR="004746BE">
        <w:rPr>
          <w:sz w:val="28"/>
          <w:szCs w:val="28"/>
          <w:lang w:val="en-US"/>
        </w:rPr>
        <w:t xml:space="preserve"> </w:t>
      </w:r>
      <w:r w:rsidR="00A2147F" w:rsidRPr="00077FE2">
        <w:rPr>
          <w:sz w:val="28"/>
          <w:szCs w:val="28"/>
          <w:lang w:val="en-US"/>
        </w:rPr>
        <w:t>Figure 3.7 shows a diagram of the experimental setup</w:t>
      </w:r>
      <w:r w:rsidR="000610D1" w:rsidRPr="000610D1">
        <w:rPr>
          <w:sz w:val="28"/>
          <w:szCs w:val="28"/>
          <w:lang w:val="en-US"/>
        </w:rPr>
        <w:t>.</w:t>
      </w:r>
      <w:r w:rsidR="00854738" w:rsidRPr="00C45F82">
        <w:rPr>
          <w:sz w:val="28"/>
          <w:szCs w:val="28"/>
          <w:lang w:val="en-US"/>
        </w:rPr>
        <w:t xml:space="preserve"> On the PCB, plasmatron </w:t>
      </w:r>
      <w:r w:rsidR="009A140E">
        <w:rPr>
          <w:sz w:val="28"/>
          <w:szCs w:val="28"/>
          <w:lang w:val="en-US"/>
        </w:rPr>
        <w:t>(</w:t>
      </w:r>
      <w:r w:rsidR="00854738" w:rsidRPr="00C45F82">
        <w:rPr>
          <w:sz w:val="28"/>
          <w:szCs w:val="28"/>
          <w:lang w:val="en-US"/>
        </w:rPr>
        <w:t>3</w:t>
      </w:r>
      <w:r w:rsidR="009A140E">
        <w:rPr>
          <w:sz w:val="28"/>
          <w:szCs w:val="28"/>
          <w:lang w:val="en-US"/>
        </w:rPr>
        <w:t>)</w:t>
      </w:r>
      <w:r w:rsidR="00854738" w:rsidRPr="00C45F82">
        <w:rPr>
          <w:sz w:val="28"/>
          <w:szCs w:val="28"/>
          <w:lang w:val="en-US"/>
        </w:rPr>
        <w:t xml:space="preserve"> is located at the beginning (the cylinder-lined section 2). An air mixture is created by mixing coal dust from hopper </w:t>
      </w:r>
      <w:r w:rsidR="009A140E">
        <w:rPr>
          <w:sz w:val="28"/>
          <w:szCs w:val="28"/>
          <w:lang w:val="en-US"/>
        </w:rPr>
        <w:t>(</w:t>
      </w:r>
      <w:r w:rsidR="00854738" w:rsidRPr="00C45F82">
        <w:rPr>
          <w:sz w:val="28"/>
          <w:szCs w:val="28"/>
          <w:lang w:val="en-US"/>
        </w:rPr>
        <w:t>4</w:t>
      </w:r>
      <w:r w:rsidR="009A140E">
        <w:rPr>
          <w:sz w:val="28"/>
          <w:szCs w:val="28"/>
          <w:lang w:val="en-US"/>
        </w:rPr>
        <w:t>)</w:t>
      </w:r>
      <w:r w:rsidR="00854738" w:rsidRPr="00C45F82">
        <w:rPr>
          <w:sz w:val="28"/>
          <w:szCs w:val="28"/>
          <w:lang w:val="en-US"/>
        </w:rPr>
        <w:t xml:space="preserve"> with air from centrifugal fan </w:t>
      </w:r>
      <w:r w:rsidR="009A140E">
        <w:rPr>
          <w:sz w:val="28"/>
          <w:szCs w:val="28"/>
          <w:lang w:val="en-US"/>
        </w:rPr>
        <w:t>(</w:t>
      </w:r>
      <w:r w:rsidR="00854738" w:rsidRPr="00C45F82">
        <w:rPr>
          <w:sz w:val="28"/>
          <w:szCs w:val="28"/>
          <w:lang w:val="en-US"/>
        </w:rPr>
        <w:t>6</w:t>
      </w:r>
      <w:r w:rsidR="009A140E">
        <w:rPr>
          <w:sz w:val="28"/>
          <w:szCs w:val="28"/>
          <w:lang w:val="en-US"/>
        </w:rPr>
        <w:t>)</w:t>
      </w:r>
      <w:r w:rsidR="00854738" w:rsidRPr="00C45F82">
        <w:rPr>
          <w:sz w:val="28"/>
          <w:szCs w:val="28"/>
          <w:lang w:val="en-US"/>
        </w:rPr>
        <w:t xml:space="preserve">. Air mixture in the PCB is initially moving at 15 m/s due to the fan's air flow of 1430 kg/h. Plasmatron </w:t>
      </w:r>
      <w:r w:rsidR="009A140E">
        <w:rPr>
          <w:sz w:val="28"/>
          <w:szCs w:val="28"/>
          <w:lang w:val="en-US"/>
        </w:rPr>
        <w:t>(</w:t>
      </w:r>
      <w:r w:rsidR="00854738" w:rsidRPr="00C45F82">
        <w:rPr>
          <w:sz w:val="28"/>
          <w:szCs w:val="28"/>
          <w:lang w:val="en-US"/>
        </w:rPr>
        <w:t>3</w:t>
      </w:r>
      <w:r w:rsidR="009A140E">
        <w:rPr>
          <w:sz w:val="28"/>
          <w:szCs w:val="28"/>
          <w:lang w:val="en-US"/>
        </w:rPr>
        <w:t>)</w:t>
      </w:r>
      <w:r w:rsidR="00854738" w:rsidRPr="00C45F82">
        <w:rPr>
          <w:sz w:val="28"/>
          <w:szCs w:val="28"/>
          <w:lang w:val="en-US"/>
        </w:rPr>
        <w:t xml:space="preserve"> creates the flame that interacts with the air mixture in the PCB. In order to create plasma flames, air is blown between electrodes and heated until it becomes plasma. Flames produced by plasmatrons reach temperatures greater than 5</w:t>
      </w:r>
      <w:r w:rsidR="00301B10">
        <w:rPr>
          <w:sz w:val="28"/>
          <w:szCs w:val="28"/>
          <w:lang w:val="en-US"/>
        </w:rPr>
        <w:t>27</w:t>
      </w:r>
      <w:r w:rsidR="00854738">
        <w:rPr>
          <w:sz w:val="28"/>
          <w:szCs w:val="28"/>
          <w:lang w:val="en-US"/>
        </w:rPr>
        <w:t xml:space="preserve">0 </w:t>
      </w:r>
      <w:r w:rsidR="00437A04">
        <w:rPr>
          <w:sz w:val="28"/>
          <w:szCs w:val="28"/>
          <w:lang w:val="en-US"/>
        </w:rPr>
        <w:t>K</w:t>
      </w:r>
      <w:r w:rsidR="00854738">
        <w:rPr>
          <w:sz w:val="28"/>
          <w:szCs w:val="28"/>
          <w:lang w:val="en-US"/>
        </w:rPr>
        <w:t xml:space="preserve"> [</w:t>
      </w:r>
      <w:r w:rsidR="00EA0A55">
        <w:rPr>
          <w:sz w:val="28"/>
          <w:szCs w:val="28"/>
          <w:lang w:val="en-US"/>
        </w:rPr>
        <w:fldChar w:fldCharType="begin"/>
      </w:r>
      <w:r w:rsidR="00EA0A55">
        <w:rPr>
          <w:sz w:val="28"/>
          <w:szCs w:val="28"/>
          <w:lang w:val="en-US"/>
        </w:rPr>
        <w:instrText xml:space="preserve"> REF Pawlak \r \h </w:instrText>
      </w:r>
      <w:r w:rsidR="00EA0A55">
        <w:rPr>
          <w:sz w:val="28"/>
          <w:szCs w:val="28"/>
          <w:lang w:val="en-US"/>
        </w:rPr>
      </w:r>
      <w:r w:rsidR="00EA0A55">
        <w:rPr>
          <w:sz w:val="28"/>
          <w:szCs w:val="28"/>
          <w:lang w:val="en-US"/>
        </w:rPr>
        <w:fldChar w:fldCharType="separate"/>
      </w:r>
      <w:r w:rsidR="00A42882">
        <w:rPr>
          <w:sz w:val="28"/>
          <w:szCs w:val="28"/>
          <w:lang w:val="en-US"/>
        </w:rPr>
        <w:t>147</w:t>
      </w:r>
      <w:r w:rsidR="00EA0A55">
        <w:rPr>
          <w:sz w:val="28"/>
          <w:szCs w:val="28"/>
          <w:lang w:val="en-US"/>
        </w:rPr>
        <w:fldChar w:fldCharType="end"/>
      </w:r>
      <w:r w:rsidR="00950D0C">
        <w:rPr>
          <w:sz w:val="28"/>
          <w:szCs w:val="28"/>
          <w:lang w:val="en-US"/>
        </w:rPr>
        <w:t>-</w:t>
      </w:r>
      <w:r w:rsidR="00EA0A55">
        <w:rPr>
          <w:sz w:val="28"/>
          <w:szCs w:val="28"/>
          <w:lang w:val="en-US"/>
        </w:rPr>
        <w:fldChar w:fldCharType="begin"/>
      </w:r>
      <w:r w:rsidR="00EA0A55">
        <w:rPr>
          <w:sz w:val="28"/>
          <w:szCs w:val="28"/>
          <w:lang w:val="en-US"/>
        </w:rPr>
        <w:instrText xml:space="preserve"> REF Kaltay2023 \r \h </w:instrText>
      </w:r>
      <w:r w:rsidR="00EA0A55">
        <w:rPr>
          <w:sz w:val="28"/>
          <w:szCs w:val="28"/>
          <w:lang w:val="en-US"/>
        </w:rPr>
      </w:r>
      <w:r w:rsidR="00EA0A55">
        <w:rPr>
          <w:sz w:val="28"/>
          <w:szCs w:val="28"/>
          <w:lang w:val="en-US"/>
        </w:rPr>
        <w:fldChar w:fldCharType="separate"/>
      </w:r>
      <w:r w:rsidR="00A42882">
        <w:rPr>
          <w:sz w:val="28"/>
          <w:szCs w:val="28"/>
          <w:lang w:val="en-US"/>
        </w:rPr>
        <w:t>152</w:t>
      </w:r>
      <w:r w:rsidR="00EA0A55">
        <w:rPr>
          <w:sz w:val="28"/>
          <w:szCs w:val="28"/>
          <w:lang w:val="en-US"/>
        </w:rPr>
        <w:fldChar w:fldCharType="end"/>
      </w:r>
      <w:r w:rsidR="00854738" w:rsidRPr="00981611">
        <w:rPr>
          <w:sz w:val="28"/>
          <w:szCs w:val="28"/>
          <w:lang w:val="en-US"/>
        </w:rPr>
        <w:t>]</w:t>
      </w:r>
      <w:r w:rsidR="00854738" w:rsidRPr="00C45F82">
        <w:rPr>
          <w:sz w:val="28"/>
          <w:szCs w:val="28"/>
          <w:lang w:val="en-US"/>
        </w:rPr>
        <w:t xml:space="preserve">. The experiments were conducted on a PCB with a diameter of 0.15 m and a length of 3 m. A plasmatron with a power of </w:t>
      </w:r>
      <w:r w:rsidR="00854738" w:rsidRPr="00C03EAD">
        <w:rPr>
          <w:sz w:val="28"/>
          <w:szCs w:val="28"/>
          <w:lang w:val="en-US"/>
        </w:rPr>
        <w:t>70 kW</w:t>
      </w:r>
      <w:r w:rsidR="00854738" w:rsidRPr="00C45F82">
        <w:rPr>
          <w:sz w:val="28"/>
          <w:szCs w:val="28"/>
          <w:lang w:val="en-US"/>
        </w:rPr>
        <w:t xml:space="preserve"> was used in the experiments. </w:t>
      </w:r>
      <w:r w:rsidR="00C03EAD" w:rsidRPr="00C03EAD">
        <w:rPr>
          <w:sz w:val="28"/>
          <w:szCs w:val="28"/>
          <w:lang w:val="en-US"/>
        </w:rPr>
        <w:t>The plasmatron operated at an efficiency of 85%, which corresponds to a power output of 60 kW</w:t>
      </w:r>
      <w:r w:rsidR="00C03EAD">
        <w:rPr>
          <w:sz w:val="28"/>
          <w:szCs w:val="28"/>
          <w:lang w:val="en-US"/>
        </w:rPr>
        <w:t>.</w:t>
      </w:r>
      <w:r w:rsidR="00854738" w:rsidRPr="00C45F82">
        <w:rPr>
          <w:sz w:val="28"/>
          <w:szCs w:val="28"/>
          <w:lang w:val="en-US"/>
        </w:rPr>
        <w:t xml:space="preserve"> According to Table </w:t>
      </w:r>
      <w:r w:rsidR="00FD63C0">
        <w:rPr>
          <w:sz w:val="28"/>
          <w:szCs w:val="28"/>
          <w:lang w:val="en-US"/>
        </w:rPr>
        <w:t>2.2</w:t>
      </w:r>
      <w:r w:rsidR="00854738" w:rsidRPr="00C45F82">
        <w:rPr>
          <w:sz w:val="28"/>
          <w:szCs w:val="28"/>
          <w:lang w:val="en-US"/>
        </w:rPr>
        <w:t xml:space="preserve">, Ekibastuz coal was used in the experiments. The fractional composition of coal dust is shown in Table </w:t>
      </w:r>
      <w:r w:rsidR="004F1B39" w:rsidRPr="004F1B39">
        <w:rPr>
          <w:sz w:val="28"/>
          <w:szCs w:val="28"/>
          <w:lang w:val="en-US"/>
        </w:rPr>
        <w:t>3.</w:t>
      </w:r>
      <w:r w:rsidR="00FD63C0">
        <w:rPr>
          <w:sz w:val="28"/>
          <w:szCs w:val="28"/>
          <w:lang w:val="en-US"/>
        </w:rPr>
        <w:t>2</w:t>
      </w:r>
      <w:r w:rsidR="00854738" w:rsidRPr="00C45F82">
        <w:rPr>
          <w:sz w:val="28"/>
          <w:szCs w:val="28"/>
          <w:lang w:val="en-US"/>
        </w:rPr>
        <w:t xml:space="preserve"> b</w:t>
      </w:r>
      <w:r w:rsidR="00437A04">
        <w:rPr>
          <w:sz w:val="28"/>
          <w:szCs w:val="28"/>
          <w:lang w:val="en-US"/>
        </w:rPr>
        <w:t xml:space="preserve">ased on sieve analysis. Using </w:t>
      </w:r>
      <w:r w:rsidR="00301B10">
        <w:rPr>
          <w:sz w:val="28"/>
          <w:szCs w:val="28"/>
          <w:lang w:val="en-US"/>
        </w:rPr>
        <w:t>30</w:t>
      </w:r>
      <w:r w:rsidR="00437A04">
        <w:rPr>
          <w:sz w:val="28"/>
          <w:szCs w:val="28"/>
          <w:lang w:val="en-US"/>
        </w:rPr>
        <w:t>0</w:t>
      </w:r>
      <w:r w:rsidR="00854738" w:rsidRPr="00C45F82">
        <w:rPr>
          <w:sz w:val="28"/>
          <w:szCs w:val="28"/>
          <w:lang w:val="en-US"/>
        </w:rPr>
        <w:t xml:space="preserve"> </w:t>
      </w:r>
      <w:r w:rsidR="00437A04" w:rsidRPr="00437A04">
        <w:rPr>
          <w:sz w:val="28"/>
          <w:szCs w:val="28"/>
          <w:lang w:val="en-US"/>
        </w:rPr>
        <w:t>K</w:t>
      </w:r>
      <w:r w:rsidR="00854738" w:rsidRPr="00C45F82">
        <w:rPr>
          <w:sz w:val="28"/>
          <w:szCs w:val="28"/>
          <w:lang w:val="en-US"/>
        </w:rPr>
        <w:t xml:space="preserve"> for the air mixture resulted in 1000 kilograms of coal and 1430 kilograms of air consumed per hour. A PICS experiment was conducted after the system was commissioned. Experimental objectives included igniting the air mixture with plasma and obtaining a stable </w:t>
      </w:r>
      <w:r w:rsidR="00CC2B50">
        <w:rPr>
          <w:sz w:val="28"/>
          <w:szCs w:val="28"/>
          <w:lang w:val="en-US"/>
        </w:rPr>
        <w:t>HRDF</w:t>
      </w:r>
      <w:r w:rsidR="00854738" w:rsidRPr="00C45F82">
        <w:rPr>
          <w:sz w:val="28"/>
          <w:szCs w:val="28"/>
          <w:lang w:val="en-US"/>
        </w:rPr>
        <w:t xml:space="preserve"> </w:t>
      </w:r>
      <w:r w:rsidR="00657362">
        <w:rPr>
          <w:sz w:val="28"/>
          <w:szCs w:val="28"/>
          <w:lang w:val="en-US"/>
        </w:rPr>
        <w:t>flame</w:t>
      </w:r>
      <w:r w:rsidR="00854738" w:rsidRPr="00C45F82">
        <w:rPr>
          <w:sz w:val="28"/>
          <w:szCs w:val="28"/>
          <w:lang w:val="en-US"/>
        </w:rPr>
        <w:t xml:space="preserve"> at the PCB outlet, as well as determining the composition, temperature, and degree of carbon gasification of the </w:t>
      </w:r>
      <w:r w:rsidR="00CC2B50">
        <w:rPr>
          <w:sz w:val="28"/>
          <w:szCs w:val="28"/>
          <w:lang w:val="en-US"/>
        </w:rPr>
        <w:t>HRDF</w:t>
      </w:r>
      <w:r w:rsidR="00854738" w:rsidRPr="00C45F82">
        <w:rPr>
          <w:sz w:val="28"/>
          <w:szCs w:val="28"/>
          <w:lang w:val="en-US"/>
        </w:rPr>
        <w:t xml:space="preserve"> </w:t>
      </w:r>
      <w:r w:rsidR="00657362">
        <w:rPr>
          <w:sz w:val="28"/>
          <w:szCs w:val="28"/>
          <w:lang w:val="en-US"/>
        </w:rPr>
        <w:t>flame</w:t>
      </w:r>
      <w:r w:rsidR="00854738" w:rsidRPr="00C45F82">
        <w:rPr>
          <w:sz w:val="28"/>
          <w:szCs w:val="28"/>
          <w:lang w:val="en-US"/>
        </w:rPr>
        <w:t xml:space="preserve">. During the experiments, an air mixture with a dust concentration of 0.7 kg/kg was established and maintained. These conditions resulted in an </w:t>
      </w:r>
      <w:r w:rsidR="00CC2B50">
        <w:rPr>
          <w:sz w:val="28"/>
          <w:szCs w:val="28"/>
          <w:lang w:val="en-US"/>
        </w:rPr>
        <w:t>HRDF</w:t>
      </w:r>
      <w:r w:rsidR="00854738" w:rsidRPr="00C45F82">
        <w:rPr>
          <w:sz w:val="28"/>
          <w:szCs w:val="28"/>
          <w:lang w:val="en-US"/>
        </w:rPr>
        <w:t xml:space="preserve"> </w:t>
      </w:r>
      <w:r w:rsidR="00657362">
        <w:rPr>
          <w:sz w:val="28"/>
          <w:szCs w:val="28"/>
          <w:lang w:val="en-US"/>
        </w:rPr>
        <w:t>flame</w:t>
      </w:r>
      <w:r w:rsidR="00854738" w:rsidRPr="00C45F82">
        <w:rPr>
          <w:sz w:val="28"/>
          <w:szCs w:val="28"/>
          <w:lang w:val="en-US"/>
        </w:rPr>
        <w:t xml:space="preserve"> that self-ignited and burned st</w:t>
      </w:r>
      <w:r w:rsidR="004746BE">
        <w:rPr>
          <w:sz w:val="28"/>
          <w:szCs w:val="28"/>
          <w:lang w:val="en-US"/>
        </w:rPr>
        <w:t>eadily at the</w:t>
      </w:r>
      <w:r w:rsidR="002702A3">
        <w:rPr>
          <w:sz w:val="28"/>
          <w:szCs w:val="28"/>
          <w:lang w:val="en-US"/>
        </w:rPr>
        <w:t xml:space="preserve"> PCB outlet, as can be seen in</w:t>
      </w:r>
      <w:r w:rsidR="00AB00DD">
        <w:rPr>
          <w:sz w:val="28"/>
          <w:szCs w:val="28"/>
          <w:lang w:val="en-US"/>
        </w:rPr>
        <w:t xml:space="preserve"> </w:t>
      </w:r>
      <w:r w:rsidR="004746BE" w:rsidRPr="00AB00DD">
        <w:rPr>
          <w:sz w:val="28"/>
          <w:szCs w:val="28"/>
          <w:lang w:val="en-US"/>
        </w:rPr>
        <w:t>Figure</w:t>
      </w:r>
      <w:r w:rsidR="00DC34DF" w:rsidRPr="00AB00DD">
        <w:rPr>
          <w:sz w:val="28"/>
          <w:szCs w:val="28"/>
          <w:lang w:val="en-US"/>
        </w:rPr>
        <w:t xml:space="preserve"> 3.8</w:t>
      </w:r>
      <w:r w:rsidR="00854738" w:rsidRPr="00C45F82">
        <w:rPr>
          <w:sz w:val="28"/>
          <w:szCs w:val="28"/>
          <w:lang w:val="en-US"/>
        </w:rPr>
        <w:t xml:space="preserve">. There is a greater risk of igniting and burning a </w:t>
      </w:r>
      <w:r w:rsidR="00CC2B50">
        <w:rPr>
          <w:sz w:val="28"/>
          <w:szCs w:val="28"/>
          <w:lang w:val="en-US"/>
        </w:rPr>
        <w:t>HRDF</w:t>
      </w:r>
      <w:r w:rsidR="00854738" w:rsidRPr="00C45F82">
        <w:rPr>
          <w:sz w:val="28"/>
          <w:szCs w:val="28"/>
          <w:lang w:val="en-US"/>
        </w:rPr>
        <w:t xml:space="preserve"> </w:t>
      </w:r>
      <w:r w:rsidR="00657362">
        <w:rPr>
          <w:sz w:val="28"/>
          <w:szCs w:val="28"/>
          <w:lang w:val="en-US"/>
        </w:rPr>
        <w:t>flame</w:t>
      </w:r>
      <w:r w:rsidR="00854738" w:rsidRPr="00C45F82">
        <w:rPr>
          <w:sz w:val="28"/>
          <w:szCs w:val="28"/>
          <w:lang w:val="en-US"/>
        </w:rPr>
        <w:t xml:space="preserve"> in the open air than in a boiler with an organized secondary air supply. Open-air combustion of </w:t>
      </w:r>
      <w:r w:rsidR="00CC2B50">
        <w:rPr>
          <w:sz w:val="28"/>
          <w:szCs w:val="28"/>
          <w:lang w:val="en-US"/>
        </w:rPr>
        <w:t>HRDF</w:t>
      </w:r>
      <w:r w:rsidR="00854738" w:rsidRPr="00C45F82">
        <w:rPr>
          <w:sz w:val="28"/>
          <w:szCs w:val="28"/>
          <w:lang w:val="en-US"/>
        </w:rPr>
        <w:t xml:space="preserve"> </w:t>
      </w:r>
      <w:r w:rsidR="00657362">
        <w:rPr>
          <w:sz w:val="28"/>
          <w:szCs w:val="28"/>
          <w:lang w:val="en-US"/>
        </w:rPr>
        <w:t>flame</w:t>
      </w:r>
      <w:r w:rsidR="00854738" w:rsidRPr="00C45F82">
        <w:rPr>
          <w:sz w:val="28"/>
          <w:szCs w:val="28"/>
          <w:lang w:val="en-US"/>
        </w:rPr>
        <w:t xml:space="preserve"> is more challenging. The </w:t>
      </w:r>
      <w:r w:rsidR="00CC2B50">
        <w:rPr>
          <w:sz w:val="28"/>
          <w:szCs w:val="28"/>
          <w:lang w:val="en-US"/>
        </w:rPr>
        <w:t>HRDF</w:t>
      </w:r>
      <w:r w:rsidR="00854738" w:rsidRPr="00C45F82">
        <w:rPr>
          <w:sz w:val="28"/>
          <w:szCs w:val="28"/>
          <w:lang w:val="en-US"/>
        </w:rPr>
        <w:t xml:space="preserve"> </w:t>
      </w:r>
      <w:r w:rsidR="00657362">
        <w:rPr>
          <w:sz w:val="28"/>
          <w:szCs w:val="28"/>
          <w:lang w:val="en-US"/>
        </w:rPr>
        <w:t>flame</w:t>
      </w:r>
      <w:r w:rsidR="00854738" w:rsidRPr="00C45F82">
        <w:rPr>
          <w:sz w:val="28"/>
          <w:szCs w:val="28"/>
          <w:lang w:val="en-US"/>
        </w:rPr>
        <w:t xml:space="preserve"> measured 4–5 m in length. The torc</w:t>
      </w:r>
      <w:r w:rsidR="00437A04">
        <w:rPr>
          <w:sz w:val="28"/>
          <w:szCs w:val="28"/>
          <w:lang w:val="en-US"/>
        </w:rPr>
        <w:t xml:space="preserve">h's temperature ranged between </w:t>
      </w:r>
      <w:r w:rsidR="00301B10">
        <w:rPr>
          <w:sz w:val="28"/>
          <w:szCs w:val="28"/>
          <w:lang w:val="en-US"/>
        </w:rPr>
        <w:t>87</w:t>
      </w:r>
      <w:r w:rsidR="00437A04">
        <w:rPr>
          <w:sz w:val="28"/>
          <w:szCs w:val="28"/>
          <w:lang w:val="en-US"/>
        </w:rPr>
        <w:t>0 and 3</w:t>
      </w:r>
      <w:r w:rsidR="00301B10">
        <w:rPr>
          <w:sz w:val="28"/>
          <w:szCs w:val="28"/>
          <w:lang w:val="en-US"/>
        </w:rPr>
        <w:t>27</w:t>
      </w:r>
      <w:r w:rsidR="00854738" w:rsidRPr="00C45F82">
        <w:rPr>
          <w:sz w:val="28"/>
          <w:szCs w:val="28"/>
          <w:lang w:val="en-US"/>
        </w:rPr>
        <w:t>0</w:t>
      </w:r>
      <w:r w:rsidR="00AD7BEF">
        <w:rPr>
          <w:sz w:val="28"/>
          <w:szCs w:val="28"/>
          <w:lang w:val="en-US"/>
        </w:rPr>
        <w:t xml:space="preserve"> </w:t>
      </w:r>
      <w:r w:rsidR="00437A04">
        <w:rPr>
          <w:sz w:val="28"/>
          <w:szCs w:val="28"/>
          <w:lang w:val="en-US"/>
        </w:rPr>
        <w:t>K</w:t>
      </w:r>
      <w:r w:rsidR="00854738" w:rsidRPr="00C45F82">
        <w:rPr>
          <w:sz w:val="28"/>
          <w:szCs w:val="28"/>
          <w:lang w:val="en-US"/>
        </w:rPr>
        <w:t xml:space="preserve"> as measured by the digital pyrometer Ircon Ultrimax Plus UX10P. When determining the measurement error, it is important to consider the temperature range in which the measurement is taken. The error in</w:t>
      </w:r>
      <w:r w:rsidR="00437A04">
        <w:rPr>
          <w:sz w:val="28"/>
          <w:szCs w:val="28"/>
          <w:lang w:val="en-US"/>
        </w:rPr>
        <w:t xml:space="preserve"> measuring temperatures below 1</w:t>
      </w:r>
      <w:r w:rsidR="00301B10">
        <w:rPr>
          <w:sz w:val="28"/>
          <w:szCs w:val="28"/>
          <w:lang w:val="en-US"/>
        </w:rPr>
        <w:t>77</w:t>
      </w:r>
      <w:r w:rsidR="00854738" w:rsidRPr="00C45F82">
        <w:rPr>
          <w:sz w:val="28"/>
          <w:szCs w:val="28"/>
          <w:lang w:val="en-US"/>
        </w:rPr>
        <w:t>0</w:t>
      </w:r>
      <w:r w:rsidR="00AD7BEF">
        <w:rPr>
          <w:sz w:val="28"/>
          <w:szCs w:val="28"/>
          <w:lang w:val="en-US"/>
        </w:rPr>
        <w:t xml:space="preserve"> </w:t>
      </w:r>
      <w:r w:rsidR="00437A04">
        <w:rPr>
          <w:sz w:val="28"/>
          <w:szCs w:val="28"/>
          <w:lang w:val="en-US"/>
        </w:rPr>
        <w:t>K</w:t>
      </w:r>
      <w:r w:rsidR="00854738" w:rsidRPr="00C45F82">
        <w:rPr>
          <w:sz w:val="28"/>
          <w:szCs w:val="28"/>
          <w:lang w:val="en-US"/>
        </w:rPr>
        <w:t xml:space="preserve"> can be as much as 0.5%, higher temperatures may be as much</w:t>
      </w:r>
      <w:r w:rsidR="00437A04">
        <w:rPr>
          <w:sz w:val="28"/>
          <w:szCs w:val="28"/>
          <w:lang w:val="en-US"/>
        </w:rPr>
        <w:t xml:space="preserve"> as 1%, and temperatures over 23</w:t>
      </w:r>
      <w:r w:rsidR="00854738" w:rsidRPr="00C45F82">
        <w:rPr>
          <w:sz w:val="28"/>
          <w:szCs w:val="28"/>
          <w:lang w:val="en-US"/>
        </w:rPr>
        <w:t>00</w:t>
      </w:r>
      <w:r w:rsidR="00C676DB">
        <w:rPr>
          <w:sz w:val="28"/>
          <w:szCs w:val="28"/>
          <w:lang w:val="en-US"/>
        </w:rPr>
        <w:t xml:space="preserve"> </w:t>
      </w:r>
      <w:r w:rsidR="00437A04">
        <w:rPr>
          <w:sz w:val="28"/>
          <w:szCs w:val="28"/>
          <w:lang w:val="en-US"/>
        </w:rPr>
        <w:t>K</w:t>
      </w:r>
      <w:r w:rsidR="00854738" w:rsidRPr="00C45F82">
        <w:rPr>
          <w:sz w:val="28"/>
          <w:szCs w:val="28"/>
          <w:lang w:val="en-US"/>
        </w:rPr>
        <w:t xml:space="preserve"> may be as much as 2%. Temperature resolution is at least one degree. </w:t>
      </w:r>
      <w:r w:rsidR="00F21B02" w:rsidRPr="00F21B02">
        <w:rPr>
          <w:sz w:val="28"/>
          <w:szCs w:val="28"/>
          <w:lang w:val="en-US"/>
        </w:rPr>
        <w:t xml:space="preserve">During the ignition of high-ash Ekibastuz coal, the temperature of the </w:t>
      </w:r>
      <w:r w:rsidR="00F21B02">
        <w:rPr>
          <w:sz w:val="28"/>
          <w:szCs w:val="28"/>
          <w:lang w:val="en-US"/>
        </w:rPr>
        <w:t>HRDF</w:t>
      </w:r>
      <w:r w:rsidR="00F21B02" w:rsidRPr="00F21B02">
        <w:rPr>
          <w:sz w:val="28"/>
          <w:szCs w:val="28"/>
          <w:lang w:val="en-US"/>
        </w:rPr>
        <w:t xml:space="preserve"> flame fluctuated between 1420 and 1450 K, ensuring stable combustion when combined with oxygen from the air. Gas sample analysis was conducted using a specialized heat-resistant probe. </w:t>
      </w:r>
      <w:r w:rsidR="00F21B02" w:rsidRPr="00E53A8E">
        <w:rPr>
          <w:sz w:val="28"/>
          <w:szCs w:val="28"/>
          <w:lang w:val="en-US"/>
        </w:rPr>
        <w:t>The procedure for sampling is illustrated in Figure 3.9.</w:t>
      </w:r>
      <w:r w:rsidR="00854738" w:rsidRPr="00DF01E0">
        <w:rPr>
          <w:sz w:val="28"/>
          <w:szCs w:val="28"/>
          <w:lang w:val="en-US"/>
        </w:rPr>
        <w:t xml:space="preserve"> The following steps were followed to collect gas samples. Upon activation of the centrifugal fan </w:t>
      </w:r>
      <w:r w:rsidR="009A140E">
        <w:rPr>
          <w:sz w:val="28"/>
          <w:szCs w:val="28"/>
          <w:lang w:val="en-US"/>
        </w:rPr>
        <w:t>(</w:t>
      </w:r>
      <w:r w:rsidR="00854738" w:rsidRPr="00DF01E0">
        <w:rPr>
          <w:sz w:val="28"/>
          <w:szCs w:val="28"/>
          <w:lang w:val="en-US"/>
        </w:rPr>
        <w:t>2</w:t>
      </w:r>
      <w:r w:rsidR="009A140E">
        <w:rPr>
          <w:sz w:val="28"/>
          <w:szCs w:val="28"/>
          <w:lang w:val="en-US"/>
        </w:rPr>
        <w:t>)</w:t>
      </w:r>
      <w:r w:rsidR="00854738" w:rsidRPr="00DF01E0">
        <w:rPr>
          <w:sz w:val="28"/>
          <w:szCs w:val="28"/>
          <w:lang w:val="en-US"/>
        </w:rPr>
        <w:t xml:space="preserve">, coal dust is supplied from the hopper </w:t>
      </w:r>
      <w:r w:rsidR="009A140E">
        <w:rPr>
          <w:sz w:val="28"/>
          <w:szCs w:val="28"/>
          <w:lang w:val="en-US"/>
        </w:rPr>
        <w:t>(</w:t>
      </w:r>
      <w:r w:rsidR="00854738" w:rsidRPr="00DF01E0">
        <w:rPr>
          <w:sz w:val="28"/>
          <w:szCs w:val="28"/>
          <w:lang w:val="en-US"/>
        </w:rPr>
        <w:t>3</w:t>
      </w:r>
      <w:r w:rsidR="009A140E">
        <w:rPr>
          <w:sz w:val="28"/>
          <w:szCs w:val="28"/>
          <w:lang w:val="en-US"/>
        </w:rPr>
        <w:t>)</w:t>
      </w:r>
      <w:r w:rsidR="00854738" w:rsidRPr="00DF01E0">
        <w:rPr>
          <w:sz w:val="28"/>
          <w:szCs w:val="28"/>
          <w:lang w:val="en-US"/>
        </w:rPr>
        <w:t xml:space="preserve"> and an air mixture is formed, which is ignited by the plasma flame. In the volume of the </w:t>
      </w:r>
      <w:r w:rsidR="00CC2B50">
        <w:rPr>
          <w:sz w:val="28"/>
          <w:szCs w:val="28"/>
          <w:lang w:val="en-US"/>
        </w:rPr>
        <w:t>HRDF</w:t>
      </w:r>
      <w:r w:rsidR="00854738" w:rsidRPr="00DF01E0">
        <w:rPr>
          <w:sz w:val="28"/>
          <w:szCs w:val="28"/>
          <w:lang w:val="en-US"/>
        </w:rPr>
        <w:t xml:space="preserve"> </w:t>
      </w:r>
      <w:r w:rsidR="00657362">
        <w:rPr>
          <w:sz w:val="28"/>
          <w:szCs w:val="28"/>
          <w:lang w:val="en-US"/>
        </w:rPr>
        <w:t>flame</w:t>
      </w:r>
      <w:r w:rsidR="00854738" w:rsidRPr="00DF01E0">
        <w:rPr>
          <w:sz w:val="28"/>
          <w:szCs w:val="28"/>
          <w:lang w:val="en-US"/>
        </w:rPr>
        <w:t xml:space="preserve">, </w:t>
      </w:r>
      <w:r w:rsidR="00854738" w:rsidRPr="0079137A">
        <w:rPr>
          <w:sz w:val="28"/>
          <w:szCs w:val="28"/>
          <w:lang w:val="en-US"/>
        </w:rPr>
        <w:t>a stainless steel probe</w:t>
      </w:r>
      <w:r w:rsidR="00854738" w:rsidRPr="00DF01E0">
        <w:rPr>
          <w:sz w:val="28"/>
          <w:szCs w:val="28"/>
          <w:lang w:val="en-US"/>
        </w:rPr>
        <w:t xml:space="preserve"> with a diameter of 5</w:t>
      </w:r>
      <w:r w:rsidR="0079137A">
        <w:rPr>
          <w:sz w:val="28"/>
          <w:szCs w:val="28"/>
          <w:lang w:val="kk-KZ"/>
        </w:rPr>
        <w:t xml:space="preserve"> </w:t>
      </w:r>
      <w:r w:rsidR="00854738" w:rsidRPr="00DF01E0">
        <w:rPr>
          <w:sz w:val="28"/>
          <w:szCs w:val="28"/>
          <w:lang w:val="en-US"/>
        </w:rPr>
        <w:t xml:space="preserve">mm was attached to a PCB. The required amount of gas was collected using a gas extraction syringe </w:t>
      </w:r>
      <w:r w:rsidR="009A140E">
        <w:rPr>
          <w:sz w:val="28"/>
          <w:szCs w:val="28"/>
          <w:lang w:val="en-US"/>
        </w:rPr>
        <w:t>(</w:t>
      </w:r>
      <w:r w:rsidR="00854738" w:rsidRPr="00DF01E0">
        <w:rPr>
          <w:sz w:val="28"/>
          <w:szCs w:val="28"/>
          <w:lang w:val="en-US"/>
        </w:rPr>
        <w:t>6</w:t>
      </w:r>
      <w:r w:rsidR="009A140E">
        <w:rPr>
          <w:sz w:val="28"/>
          <w:szCs w:val="28"/>
          <w:lang w:val="en-US"/>
        </w:rPr>
        <w:t>)</w:t>
      </w:r>
      <w:r w:rsidR="00854738" w:rsidRPr="00DF01E0">
        <w:rPr>
          <w:sz w:val="28"/>
          <w:szCs w:val="28"/>
          <w:lang w:val="en-US"/>
        </w:rPr>
        <w:t xml:space="preserve">, a high-temperature filter </w:t>
      </w:r>
      <w:r w:rsidR="009A140E">
        <w:rPr>
          <w:sz w:val="28"/>
          <w:szCs w:val="28"/>
          <w:lang w:val="en-US"/>
        </w:rPr>
        <w:t>(</w:t>
      </w:r>
      <w:r w:rsidR="00854738" w:rsidRPr="00DF01E0">
        <w:rPr>
          <w:sz w:val="28"/>
          <w:szCs w:val="28"/>
          <w:lang w:val="en-US"/>
        </w:rPr>
        <w:t>4</w:t>
      </w:r>
      <w:r w:rsidR="009A140E">
        <w:rPr>
          <w:sz w:val="28"/>
          <w:szCs w:val="28"/>
          <w:lang w:val="en-US"/>
        </w:rPr>
        <w:t>)</w:t>
      </w:r>
      <w:r w:rsidR="00854738" w:rsidRPr="00DF01E0">
        <w:rPr>
          <w:sz w:val="28"/>
          <w:szCs w:val="28"/>
          <w:lang w:val="en-US"/>
        </w:rPr>
        <w:t xml:space="preserve">, and a three-way valve </w:t>
      </w:r>
      <w:r w:rsidR="009A140E">
        <w:rPr>
          <w:sz w:val="28"/>
          <w:szCs w:val="28"/>
          <w:lang w:val="en-US"/>
        </w:rPr>
        <w:t>(</w:t>
      </w:r>
      <w:r w:rsidR="00854738" w:rsidRPr="00DF01E0">
        <w:rPr>
          <w:sz w:val="28"/>
          <w:szCs w:val="28"/>
          <w:lang w:val="en-US"/>
        </w:rPr>
        <w:t>5</w:t>
      </w:r>
      <w:r w:rsidR="009A140E">
        <w:rPr>
          <w:sz w:val="28"/>
          <w:szCs w:val="28"/>
          <w:lang w:val="en-US"/>
        </w:rPr>
        <w:t>)</w:t>
      </w:r>
      <w:r w:rsidR="00854738" w:rsidRPr="00DF01E0">
        <w:rPr>
          <w:sz w:val="28"/>
          <w:szCs w:val="28"/>
          <w:lang w:val="en-US"/>
        </w:rPr>
        <w:t>. Replaceable superfine basalt fibers make up the filter. As part of the analysis of the composition of the sample, the Chromatek-Gazochrom-2000 gas chromatograph was connected to the syringe containing the sample so that its composition could be determined.</w:t>
      </w:r>
    </w:p>
    <w:p w14:paraId="34195AE4" w14:textId="77777777" w:rsidR="008B46A2" w:rsidRDefault="008B46A2" w:rsidP="00A24CF6">
      <w:pPr>
        <w:ind w:firstLine="709"/>
        <w:jc w:val="both"/>
        <w:rPr>
          <w:sz w:val="28"/>
          <w:szCs w:val="28"/>
          <w:lang w:val="en-US"/>
        </w:rPr>
      </w:pPr>
    </w:p>
    <w:p w14:paraId="65A54C8F" w14:textId="77777777" w:rsidR="008B46A2" w:rsidRDefault="008B46A2" w:rsidP="008B46A2">
      <w:pPr>
        <w:keepNext/>
        <w:jc w:val="center"/>
      </w:pPr>
      <w:r>
        <w:rPr>
          <w:noProof/>
        </w:rPr>
        <w:drawing>
          <wp:inline distT="0" distB="0" distL="0" distR="0" wp14:anchorId="7E39616B" wp14:editId="2D46DF23">
            <wp:extent cx="3063875" cy="2737928"/>
            <wp:effectExtent l="0" t="0" r="3175" b="5715"/>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3084255" cy="2756140"/>
                    </a:xfrm>
                    <a:prstGeom prst="rect">
                      <a:avLst/>
                    </a:prstGeom>
                    <a:noFill/>
                    <a:ln>
                      <a:noFill/>
                    </a:ln>
                  </pic:spPr>
                </pic:pic>
              </a:graphicData>
            </a:graphic>
          </wp:inline>
        </w:drawing>
      </w:r>
    </w:p>
    <w:p w14:paraId="1176F0AE" w14:textId="77777777" w:rsidR="008B46A2" w:rsidRDefault="008B46A2" w:rsidP="008B46A2">
      <w:pPr>
        <w:keepNext/>
        <w:jc w:val="center"/>
      </w:pPr>
    </w:p>
    <w:p w14:paraId="01457E72" w14:textId="30DD973B" w:rsidR="00006AAA" w:rsidRPr="00A93FBE" w:rsidRDefault="008B46A2" w:rsidP="00A93FBE">
      <w:pPr>
        <w:keepNext/>
        <w:jc w:val="both"/>
        <w:rPr>
          <w:lang w:val="en-US"/>
        </w:rPr>
      </w:pPr>
      <w:r w:rsidRPr="00A93FBE">
        <w:rPr>
          <w:lang w:val="en-US"/>
        </w:rPr>
        <w:t>1 – muffelized section of the PCB, 2 – plasmatron installation nozzle in muffelized section, 3 – plasmatron, 4 – coal dust hopper, 5 – dispenser for dust, 6 – PCB air supply centrifugal fan, 7 – nozzle confuser-diffuser; 8 – fan drive motor, 9 – the screw</w:t>
      </w:r>
      <w:r w:rsidR="00A83032" w:rsidRPr="00A93FBE">
        <w:rPr>
          <w:lang w:val="en-US"/>
        </w:rPr>
        <w:t xml:space="preserve"> mechanism is driven by a motor</w:t>
      </w:r>
      <w:r w:rsidR="001043CC" w:rsidRPr="00A93FBE">
        <w:rPr>
          <w:lang w:val="en-US"/>
        </w:rPr>
        <w:t>.</w:t>
      </w:r>
    </w:p>
    <w:p w14:paraId="2BAD8878" w14:textId="77777777" w:rsidR="001043CC" w:rsidRPr="001E3815" w:rsidRDefault="001043CC" w:rsidP="001043CC">
      <w:pPr>
        <w:keepNext/>
        <w:ind w:firstLine="720"/>
        <w:jc w:val="center"/>
        <w:rPr>
          <w:sz w:val="28"/>
          <w:szCs w:val="28"/>
          <w:lang w:val="en-US"/>
        </w:rPr>
      </w:pPr>
    </w:p>
    <w:p w14:paraId="4F5EADAB" w14:textId="184E2E1D" w:rsidR="008B46A2" w:rsidRPr="0054117C" w:rsidRDefault="00DC34DF" w:rsidP="008B46A2">
      <w:pPr>
        <w:keepNext/>
        <w:jc w:val="center"/>
        <w:rPr>
          <w:sz w:val="28"/>
          <w:szCs w:val="28"/>
          <w:lang w:val="en-US"/>
        </w:rPr>
      </w:pPr>
      <w:r>
        <w:rPr>
          <w:sz w:val="28"/>
          <w:szCs w:val="28"/>
          <w:lang w:val="en-US"/>
        </w:rPr>
        <w:t>Figure 3.7</w:t>
      </w:r>
      <w:r w:rsidR="008B46A2">
        <w:rPr>
          <w:sz w:val="28"/>
          <w:szCs w:val="28"/>
          <w:lang w:val="en-US"/>
        </w:rPr>
        <w:t xml:space="preserve"> –</w:t>
      </w:r>
      <w:r w:rsidR="008B46A2" w:rsidRPr="00DF01E0">
        <w:rPr>
          <w:sz w:val="28"/>
          <w:szCs w:val="28"/>
          <w:lang w:val="en-US"/>
        </w:rPr>
        <w:t xml:space="preserve"> D</w:t>
      </w:r>
      <w:r w:rsidR="008B46A2">
        <w:rPr>
          <w:sz w:val="28"/>
          <w:szCs w:val="28"/>
          <w:lang w:val="en-US"/>
        </w:rPr>
        <w:t>iagram of experimental PCB</w:t>
      </w:r>
      <w:r w:rsidR="0054117C">
        <w:rPr>
          <w:sz w:val="28"/>
          <w:szCs w:val="28"/>
          <w:lang w:val="kk-KZ"/>
        </w:rPr>
        <w:t xml:space="preserve"> </w:t>
      </w:r>
      <w:r w:rsidR="0054117C">
        <w:rPr>
          <w:sz w:val="28"/>
          <w:szCs w:val="28"/>
          <w:lang w:val="en-US"/>
        </w:rPr>
        <w:t>[</w:t>
      </w:r>
      <w:r w:rsidR="0029478D">
        <w:rPr>
          <w:sz w:val="28"/>
          <w:szCs w:val="28"/>
          <w:lang w:val="en-US"/>
        </w:rPr>
        <w:t>148</w:t>
      </w:r>
      <w:r w:rsidR="0054117C" w:rsidRPr="0054117C">
        <w:rPr>
          <w:sz w:val="28"/>
          <w:szCs w:val="28"/>
          <w:lang w:val="en-US"/>
        </w:rPr>
        <w:t>]</w:t>
      </w:r>
    </w:p>
    <w:p w14:paraId="6FD2F70E" w14:textId="6FCB0192" w:rsidR="008B46A2" w:rsidRDefault="008B46A2" w:rsidP="00DA3131">
      <w:pPr>
        <w:jc w:val="both"/>
        <w:rPr>
          <w:sz w:val="28"/>
          <w:szCs w:val="28"/>
          <w:lang w:val="en-US"/>
        </w:rPr>
      </w:pPr>
    </w:p>
    <w:p w14:paraId="191F3D4B" w14:textId="77777777" w:rsidR="006B6150" w:rsidRDefault="006B6150" w:rsidP="004018A5">
      <w:pPr>
        <w:pStyle w:val="24"/>
        <w:keepNext/>
        <w:spacing w:after="200" w:line="360" w:lineRule="auto"/>
        <w:ind w:left="0"/>
        <w:jc w:val="center"/>
        <w:rPr>
          <w:sz w:val="24"/>
          <w:szCs w:val="24"/>
        </w:rPr>
      </w:pPr>
      <w:r>
        <w:rPr>
          <w:noProof/>
          <w:lang w:eastAsia="ru-RU"/>
        </w:rPr>
        <w:drawing>
          <wp:inline distT="0" distB="0" distL="0" distR="0" wp14:anchorId="297F35DA" wp14:editId="78FE34B2">
            <wp:extent cx="3960000" cy="2404287"/>
            <wp:effectExtent l="0" t="0" r="2540"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3960000" cy="2404287"/>
                    </a:xfrm>
                    <a:prstGeom prst="rect">
                      <a:avLst/>
                    </a:prstGeom>
                    <a:noFill/>
                    <a:ln>
                      <a:noFill/>
                    </a:ln>
                  </pic:spPr>
                </pic:pic>
              </a:graphicData>
            </a:graphic>
          </wp:inline>
        </w:drawing>
      </w:r>
    </w:p>
    <w:p w14:paraId="4E18D3B9" w14:textId="1EAD4EFE" w:rsidR="006B6150" w:rsidRPr="00DF01E0" w:rsidRDefault="00DC34DF" w:rsidP="006B6150">
      <w:pPr>
        <w:keepNext/>
        <w:jc w:val="center"/>
        <w:rPr>
          <w:bCs/>
          <w:sz w:val="28"/>
          <w:szCs w:val="28"/>
          <w:lang w:val="en-US"/>
        </w:rPr>
      </w:pPr>
      <w:r>
        <w:rPr>
          <w:bCs/>
          <w:sz w:val="28"/>
          <w:szCs w:val="28"/>
          <w:lang w:val="en-US"/>
        </w:rPr>
        <w:t>Figure 3.</w:t>
      </w:r>
      <w:r>
        <w:rPr>
          <w:bCs/>
          <w:sz w:val="28"/>
          <w:szCs w:val="28"/>
          <w:lang/>
        </w:rPr>
        <w:t>8</w:t>
      </w:r>
      <w:r w:rsidR="006B6150">
        <w:rPr>
          <w:bCs/>
          <w:sz w:val="28"/>
          <w:szCs w:val="28"/>
          <w:lang w:val="en-US"/>
        </w:rPr>
        <w:t xml:space="preserve"> –</w:t>
      </w:r>
      <w:r w:rsidR="006B6150" w:rsidRPr="00DF01E0">
        <w:rPr>
          <w:bCs/>
          <w:sz w:val="28"/>
          <w:szCs w:val="28"/>
          <w:lang w:val="en-US"/>
        </w:rPr>
        <w:t xml:space="preserve"> </w:t>
      </w:r>
      <w:r w:rsidR="00CC2B50">
        <w:rPr>
          <w:bCs/>
          <w:sz w:val="28"/>
          <w:szCs w:val="28"/>
          <w:lang w:val="en-US"/>
        </w:rPr>
        <w:t>HRDF</w:t>
      </w:r>
      <w:r w:rsidR="006B6150" w:rsidRPr="00DF01E0">
        <w:rPr>
          <w:bCs/>
          <w:sz w:val="28"/>
          <w:szCs w:val="28"/>
          <w:lang w:val="en-US"/>
        </w:rPr>
        <w:t xml:space="preserve"> </w:t>
      </w:r>
      <w:r w:rsidR="006B6150">
        <w:rPr>
          <w:bCs/>
          <w:sz w:val="28"/>
          <w:szCs w:val="28"/>
          <w:lang w:val="en-US"/>
        </w:rPr>
        <w:t>flame</w:t>
      </w:r>
      <w:r w:rsidR="006B6150" w:rsidRPr="00DF01E0">
        <w:rPr>
          <w:bCs/>
          <w:sz w:val="28"/>
          <w:szCs w:val="28"/>
          <w:lang w:val="en-US"/>
        </w:rPr>
        <w:t xml:space="preserve"> at PCB outlet during bench testing</w:t>
      </w:r>
      <w:r w:rsidR="0054117C">
        <w:rPr>
          <w:bCs/>
          <w:sz w:val="28"/>
          <w:szCs w:val="28"/>
          <w:lang w:val="en-US"/>
        </w:rPr>
        <w:t xml:space="preserve"> </w:t>
      </w:r>
      <w:r w:rsidR="0054117C">
        <w:rPr>
          <w:sz w:val="28"/>
          <w:szCs w:val="28"/>
          <w:lang w:val="en-US"/>
        </w:rPr>
        <w:t>[</w:t>
      </w:r>
      <w:r w:rsidR="0029478D">
        <w:rPr>
          <w:sz w:val="28"/>
          <w:szCs w:val="28"/>
          <w:lang w:val="en-US"/>
        </w:rPr>
        <w:t>149</w:t>
      </w:r>
      <w:r w:rsidR="0054117C">
        <w:rPr>
          <w:sz w:val="28"/>
          <w:szCs w:val="28"/>
          <w:lang w:val="en-US"/>
        </w:rPr>
        <w:t>]</w:t>
      </w:r>
    </w:p>
    <w:p w14:paraId="398A8ED6" w14:textId="77777777" w:rsidR="006B6150" w:rsidRDefault="006B6150" w:rsidP="006B6150">
      <w:pPr>
        <w:jc w:val="center"/>
        <w:rPr>
          <w:sz w:val="28"/>
          <w:szCs w:val="28"/>
          <w:lang w:val="en-US"/>
        </w:rPr>
      </w:pPr>
    </w:p>
    <w:p w14:paraId="6BA96834" w14:textId="148A0CA0" w:rsidR="00854738" w:rsidRDefault="00854738" w:rsidP="00A24CF6">
      <w:pPr>
        <w:ind w:firstLine="709"/>
        <w:jc w:val="both"/>
        <w:rPr>
          <w:bCs/>
          <w:sz w:val="28"/>
          <w:szCs w:val="28"/>
          <w:lang w:val="en-US"/>
        </w:rPr>
      </w:pPr>
      <w:r w:rsidRPr="00DF01E0">
        <w:rPr>
          <w:bCs/>
          <w:sz w:val="28"/>
          <w:szCs w:val="28"/>
          <w:lang w:val="en-US"/>
        </w:rPr>
        <w:t xml:space="preserve">The main advantage of this technology is that there is no slag on the inner surfaces of the </w:t>
      </w:r>
      <w:r w:rsidR="00165441">
        <w:rPr>
          <w:bCs/>
          <w:sz w:val="28"/>
          <w:szCs w:val="28"/>
          <w:lang w:val="en-US"/>
        </w:rPr>
        <w:t>plasma-coal burners</w:t>
      </w:r>
      <w:r w:rsidR="00447439">
        <w:rPr>
          <w:bCs/>
          <w:sz w:val="28"/>
          <w:szCs w:val="28"/>
          <w:lang w:val="en-US"/>
        </w:rPr>
        <w:t xml:space="preserve">. </w:t>
      </w:r>
      <w:r w:rsidR="00542022" w:rsidRPr="00542022">
        <w:rPr>
          <w:bCs/>
          <w:sz w:val="28"/>
          <w:szCs w:val="28"/>
          <w:lang w:val="en-US"/>
        </w:rPr>
        <w:t xml:space="preserve">To prevent the combustion of solid fuel within the </w:t>
      </w:r>
      <w:r w:rsidR="00E91FEB">
        <w:rPr>
          <w:bCs/>
          <w:sz w:val="28"/>
          <w:szCs w:val="28"/>
          <w:lang w:val="en-US"/>
        </w:rPr>
        <w:t>PCB</w:t>
      </w:r>
      <w:r w:rsidR="00542022" w:rsidRPr="00542022">
        <w:rPr>
          <w:bCs/>
          <w:sz w:val="28"/>
          <w:szCs w:val="28"/>
          <w:lang w:val="en-US"/>
        </w:rPr>
        <w:t xml:space="preserve">, the temperature of the </w:t>
      </w:r>
      <w:r w:rsidR="00E91FEB">
        <w:rPr>
          <w:bCs/>
          <w:sz w:val="28"/>
          <w:szCs w:val="28"/>
          <w:lang w:val="en-US"/>
        </w:rPr>
        <w:t>PICS</w:t>
      </w:r>
      <w:r w:rsidR="00542022" w:rsidRPr="00542022">
        <w:rPr>
          <w:bCs/>
          <w:sz w:val="28"/>
          <w:szCs w:val="28"/>
          <w:lang w:val="en-US"/>
        </w:rPr>
        <w:t xml:space="preserve"> </w:t>
      </w:r>
      <w:r w:rsidR="00E91FEB">
        <w:rPr>
          <w:bCs/>
          <w:sz w:val="28"/>
          <w:szCs w:val="28"/>
          <w:lang w:val="en-US"/>
        </w:rPr>
        <w:t>processes</w:t>
      </w:r>
      <w:r w:rsidR="00542022" w:rsidRPr="00542022">
        <w:rPr>
          <w:bCs/>
          <w:sz w:val="28"/>
          <w:szCs w:val="28"/>
          <w:lang w:val="en-US"/>
        </w:rPr>
        <w:t xml:space="preserve"> is regulated to stay below the ash softening point of the coal by maintaining the concentration of coal dust in the air-fuel mixture at 0.7 kg per kg of air. For Ekibastuz coal, the ash softening temperature is </w:t>
      </w:r>
      <w:r w:rsidR="00542022" w:rsidRPr="00E91FEB">
        <w:rPr>
          <w:bCs/>
          <w:i/>
          <w:sz w:val="28"/>
          <w:szCs w:val="28"/>
          <w:lang w:val="en-US"/>
        </w:rPr>
        <w:t>T</w:t>
      </w:r>
      <w:r w:rsidR="00542022" w:rsidRPr="00542022">
        <w:rPr>
          <w:bCs/>
          <w:sz w:val="28"/>
          <w:szCs w:val="28"/>
          <w:vertAlign w:val="subscript"/>
          <w:lang w:val="en-US"/>
        </w:rPr>
        <w:t>3</w:t>
      </w:r>
      <w:r w:rsidR="00542022" w:rsidRPr="00542022">
        <w:rPr>
          <w:bCs/>
          <w:sz w:val="28"/>
          <w:szCs w:val="28"/>
          <w:lang w:val="en-US"/>
        </w:rPr>
        <w:t xml:space="preserve"> = 1520 K. After the completion of the process, the resulting solid residue is passed through a high-temperature filtration unit equipped with a replaceable filler (4) to assess the remaining carbon content, as depicted in Figure 3.9</w:t>
      </w:r>
      <w:r w:rsidR="00542022">
        <w:rPr>
          <w:bCs/>
          <w:sz w:val="28"/>
          <w:szCs w:val="28"/>
          <w:lang w:val="en-US"/>
        </w:rPr>
        <w:t>.</w:t>
      </w:r>
      <w:r w:rsidR="00447439">
        <w:rPr>
          <w:bCs/>
          <w:sz w:val="28"/>
          <w:szCs w:val="28"/>
          <w:lang w:val="en-US"/>
        </w:rPr>
        <w:t xml:space="preserve"> </w:t>
      </w:r>
      <w:r w:rsidRPr="00DF01E0">
        <w:rPr>
          <w:bCs/>
          <w:sz w:val="28"/>
          <w:szCs w:val="28"/>
          <w:lang w:val="en-US"/>
        </w:rPr>
        <w:t>The carbon content of condensed PICS products was determined using an absorption gravimetric method.</w:t>
      </w:r>
    </w:p>
    <w:p w14:paraId="0DEF10A9" w14:textId="467E2852" w:rsidR="006B6150" w:rsidRDefault="006B6150" w:rsidP="00A24CF6">
      <w:pPr>
        <w:ind w:firstLine="709"/>
        <w:jc w:val="both"/>
        <w:rPr>
          <w:bCs/>
          <w:sz w:val="28"/>
          <w:szCs w:val="28"/>
          <w:lang w:val="en-US"/>
        </w:rPr>
      </w:pPr>
    </w:p>
    <w:p w14:paraId="344E4732" w14:textId="597B72D5" w:rsidR="006B6150" w:rsidRPr="00B2306E" w:rsidRDefault="006B6150" w:rsidP="00B2306E">
      <w:pPr>
        <w:pStyle w:val="24"/>
        <w:keepNext/>
        <w:spacing w:after="160" w:line="360" w:lineRule="auto"/>
        <w:ind w:left="0"/>
        <w:jc w:val="center"/>
        <w:rPr>
          <w:sz w:val="24"/>
          <w:szCs w:val="24"/>
          <w:lang w:eastAsia="zh-TW"/>
        </w:rPr>
      </w:pPr>
      <w:r w:rsidRPr="00E578AE">
        <w:rPr>
          <w:noProof/>
          <w:sz w:val="24"/>
          <w:szCs w:val="24"/>
          <w:lang w:eastAsia="ru-RU"/>
        </w:rPr>
        <w:drawing>
          <wp:inline distT="0" distB="0" distL="0" distR="0" wp14:anchorId="7A1454D9" wp14:editId="1D0F79E3">
            <wp:extent cx="4032000" cy="2617200"/>
            <wp:effectExtent l="0" t="0" r="0"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4032000" cy="2617200"/>
                    </a:xfrm>
                    <a:prstGeom prst="rect">
                      <a:avLst/>
                    </a:prstGeom>
                    <a:noFill/>
                    <a:ln>
                      <a:noFill/>
                    </a:ln>
                  </pic:spPr>
                </pic:pic>
              </a:graphicData>
            </a:graphic>
          </wp:inline>
        </w:drawing>
      </w:r>
    </w:p>
    <w:p w14:paraId="055D26A7" w14:textId="45CB6368" w:rsidR="001043CC" w:rsidRPr="00B2306E" w:rsidRDefault="006B6150" w:rsidP="004018A5">
      <w:pPr>
        <w:keepNext/>
        <w:spacing w:after="200"/>
        <w:jc w:val="both"/>
        <w:rPr>
          <w:bCs/>
          <w:lang w:val="en-US"/>
        </w:rPr>
      </w:pPr>
      <w:r w:rsidRPr="00A93FBE">
        <w:rPr>
          <w:bCs/>
          <w:lang w:val="en-US"/>
        </w:rPr>
        <w:t xml:space="preserve">1 – </w:t>
      </w:r>
      <w:r w:rsidR="00635269">
        <w:rPr>
          <w:bCs/>
          <w:lang w:val="en-US"/>
        </w:rPr>
        <w:t>pl</w:t>
      </w:r>
      <w:r w:rsidRPr="00A93FBE">
        <w:rPr>
          <w:bCs/>
          <w:lang w:val="en-US"/>
        </w:rPr>
        <w:t xml:space="preserve">asmatron; 2 – </w:t>
      </w:r>
      <w:r w:rsidR="00B71067">
        <w:rPr>
          <w:bCs/>
          <w:lang w:val="en-US"/>
        </w:rPr>
        <w:t>ce</w:t>
      </w:r>
      <w:r w:rsidRPr="00A93FBE">
        <w:rPr>
          <w:bCs/>
          <w:lang w:val="en-US"/>
        </w:rPr>
        <w:t xml:space="preserve">ntrifugal </w:t>
      </w:r>
      <w:r w:rsidR="00B71067">
        <w:rPr>
          <w:bCs/>
          <w:lang w:val="en-US"/>
        </w:rPr>
        <w:t>fa</w:t>
      </w:r>
      <w:r w:rsidRPr="00A93FBE">
        <w:rPr>
          <w:bCs/>
          <w:lang w:val="en-US"/>
        </w:rPr>
        <w:t xml:space="preserve">n; 3 – </w:t>
      </w:r>
      <w:r w:rsidR="00B71067">
        <w:rPr>
          <w:bCs/>
          <w:lang w:val="en-US"/>
        </w:rPr>
        <w:t>du</w:t>
      </w:r>
      <w:r w:rsidRPr="00A93FBE">
        <w:rPr>
          <w:bCs/>
          <w:lang w:val="en-US"/>
        </w:rPr>
        <w:t xml:space="preserve">st </w:t>
      </w:r>
      <w:r w:rsidR="00B71067">
        <w:rPr>
          <w:bCs/>
          <w:lang w:val="en-US"/>
        </w:rPr>
        <w:t>ho</w:t>
      </w:r>
      <w:r w:rsidRPr="00A93FBE">
        <w:rPr>
          <w:bCs/>
          <w:lang w:val="en-US"/>
        </w:rPr>
        <w:t xml:space="preserve">pper; 4 – </w:t>
      </w:r>
      <w:r w:rsidR="00B71067">
        <w:rPr>
          <w:bCs/>
          <w:lang w:val="en-US"/>
        </w:rPr>
        <w:t>fi</w:t>
      </w:r>
      <w:r w:rsidRPr="00A93FBE">
        <w:rPr>
          <w:bCs/>
          <w:lang w:val="en-US"/>
        </w:rPr>
        <w:t xml:space="preserve">lter </w:t>
      </w:r>
      <w:r w:rsidR="00B71067">
        <w:rPr>
          <w:bCs/>
          <w:lang w:val="en-US"/>
        </w:rPr>
        <w:t>ma</w:t>
      </w:r>
      <w:r w:rsidRPr="00A93FBE">
        <w:rPr>
          <w:bCs/>
          <w:lang w:val="en-US"/>
        </w:rPr>
        <w:t xml:space="preserve">de </w:t>
      </w:r>
      <w:r w:rsidR="00B71067">
        <w:rPr>
          <w:bCs/>
          <w:lang w:val="en-US"/>
        </w:rPr>
        <w:t>o</w:t>
      </w:r>
      <w:r w:rsidRPr="00A93FBE">
        <w:rPr>
          <w:bCs/>
          <w:lang w:val="en-US"/>
        </w:rPr>
        <w:t xml:space="preserve">f </w:t>
      </w:r>
      <w:r w:rsidR="00B71067">
        <w:rPr>
          <w:bCs/>
          <w:lang w:val="en-US"/>
        </w:rPr>
        <w:t>su</w:t>
      </w:r>
      <w:r w:rsidRPr="00A93FBE">
        <w:rPr>
          <w:bCs/>
          <w:lang w:val="en-US"/>
        </w:rPr>
        <w:t xml:space="preserve">perfine </w:t>
      </w:r>
      <w:r w:rsidR="00B71067">
        <w:rPr>
          <w:bCs/>
          <w:lang w:val="en-US"/>
        </w:rPr>
        <w:t>ba</w:t>
      </w:r>
      <w:r w:rsidRPr="00A93FBE">
        <w:rPr>
          <w:bCs/>
          <w:lang w:val="en-US"/>
        </w:rPr>
        <w:t xml:space="preserve">salt </w:t>
      </w:r>
      <w:r w:rsidR="00C9679C">
        <w:rPr>
          <w:bCs/>
          <w:lang w:val="en-US"/>
        </w:rPr>
        <w:t>fi</w:t>
      </w:r>
      <w:r w:rsidRPr="00A93FBE">
        <w:rPr>
          <w:bCs/>
          <w:lang w:val="en-US"/>
        </w:rPr>
        <w:t xml:space="preserve">ber </w:t>
      </w:r>
      <w:r w:rsidR="00C9679C">
        <w:rPr>
          <w:bCs/>
          <w:lang w:val="en-US"/>
        </w:rPr>
        <w:t>wi</w:t>
      </w:r>
      <w:r w:rsidRPr="00A93FBE">
        <w:rPr>
          <w:bCs/>
          <w:lang w:val="en-US"/>
        </w:rPr>
        <w:t xml:space="preserve">th </w:t>
      </w:r>
      <w:r w:rsidR="00C9679C">
        <w:rPr>
          <w:bCs/>
          <w:lang w:val="en-US"/>
        </w:rPr>
        <w:t>re</w:t>
      </w:r>
      <w:r w:rsidRPr="00A93FBE">
        <w:rPr>
          <w:bCs/>
          <w:lang w:val="en-US"/>
        </w:rPr>
        <w:t xml:space="preserve">placeable </w:t>
      </w:r>
      <w:r w:rsidR="00C9679C">
        <w:rPr>
          <w:bCs/>
          <w:lang w:val="en-US"/>
        </w:rPr>
        <w:t>fi</w:t>
      </w:r>
      <w:r w:rsidRPr="00A93FBE">
        <w:rPr>
          <w:bCs/>
          <w:lang w:val="en-US"/>
        </w:rPr>
        <w:t xml:space="preserve">ller for </w:t>
      </w:r>
      <w:r w:rsidR="00C9679C">
        <w:rPr>
          <w:bCs/>
          <w:lang w:val="en-US"/>
        </w:rPr>
        <w:t>hi</w:t>
      </w:r>
      <w:r w:rsidRPr="00A93FBE">
        <w:rPr>
          <w:bCs/>
          <w:lang w:val="en-US"/>
        </w:rPr>
        <w:t xml:space="preserve">gh </w:t>
      </w:r>
      <w:r w:rsidR="00C9679C">
        <w:rPr>
          <w:bCs/>
          <w:lang w:val="en-US"/>
        </w:rPr>
        <w:t>te</w:t>
      </w:r>
      <w:r w:rsidRPr="00A93FBE">
        <w:rPr>
          <w:bCs/>
          <w:lang w:val="en-US"/>
        </w:rPr>
        <w:t xml:space="preserve">mperatures; 5 – </w:t>
      </w:r>
      <w:r w:rsidR="00C9679C">
        <w:rPr>
          <w:bCs/>
          <w:lang w:val="en-US"/>
        </w:rPr>
        <w:t>th</w:t>
      </w:r>
      <w:r w:rsidRPr="00A93FBE">
        <w:rPr>
          <w:bCs/>
          <w:lang w:val="en-US"/>
        </w:rPr>
        <w:t>ree–</w:t>
      </w:r>
      <w:r w:rsidR="00C9679C">
        <w:rPr>
          <w:bCs/>
          <w:lang w:val="en-US"/>
        </w:rPr>
        <w:t>wa</w:t>
      </w:r>
      <w:r w:rsidRPr="00A93FBE">
        <w:rPr>
          <w:bCs/>
          <w:lang w:val="en-US"/>
        </w:rPr>
        <w:t xml:space="preserve">y </w:t>
      </w:r>
      <w:r w:rsidR="00C9679C">
        <w:rPr>
          <w:bCs/>
          <w:lang w:val="en-US"/>
        </w:rPr>
        <w:t>va</w:t>
      </w:r>
      <w:r w:rsidRPr="00A93FBE">
        <w:rPr>
          <w:bCs/>
          <w:lang w:val="en-US"/>
        </w:rPr>
        <w:t>lve; 6 – syringe for gas extraction; 7 – shut-o</w:t>
      </w:r>
      <w:r w:rsidR="00A83032" w:rsidRPr="00A93FBE">
        <w:rPr>
          <w:bCs/>
          <w:lang w:val="en-US"/>
        </w:rPr>
        <w:t>ff valves; 8 – diffuser</w:t>
      </w:r>
    </w:p>
    <w:p w14:paraId="48623191" w14:textId="4B9BD6E1" w:rsidR="006B6150" w:rsidRDefault="00DC34DF" w:rsidP="006B6150">
      <w:pPr>
        <w:keepNext/>
        <w:jc w:val="center"/>
        <w:rPr>
          <w:bCs/>
          <w:sz w:val="28"/>
          <w:szCs w:val="28"/>
          <w:lang w:val="en-US"/>
        </w:rPr>
      </w:pPr>
      <w:r>
        <w:rPr>
          <w:bCs/>
          <w:sz w:val="28"/>
          <w:szCs w:val="28"/>
          <w:lang w:val="en-US"/>
        </w:rPr>
        <w:t>Figure 3.</w:t>
      </w:r>
      <w:r>
        <w:rPr>
          <w:bCs/>
          <w:sz w:val="28"/>
          <w:szCs w:val="28"/>
          <w:lang/>
        </w:rPr>
        <w:t>9</w:t>
      </w:r>
      <w:r w:rsidR="006B6150">
        <w:rPr>
          <w:bCs/>
          <w:sz w:val="28"/>
          <w:szCs w:val="28"/>
          <w:lang w:val="en-US"/>
        </w:rPr>
        <w:t xml:space="preserve"> –</w:t>
      </w:r>
      <w:r w:rsidR="006B6150" w:rsidRPr="00DF01E0">
        <w:rPr>
          <w:bCs/>
          <w:sz w:val="28"/>
          <w:szCs w:val="28"/>
          <w:lang w:val="en-US"/>
        </w:rPr>
        <w:t xml:space="preserve"> Diagram of exh</w:t>
      </w:r>
      <w:r w:rsidR="006B6150">
        <w:rPr>
          <w:bCs/>
          <w:sz w:val="28"/>
          <w:szCs w:val="28"/>
          <w:lang w:val="en-US"/>
        </w:rPr>
        <w:t>aust gases extraction from PCB</w:t>
      </w:r>
      <w:r w:rsidR="0054117C">
        <w:rPr>
          <w:bCs/>
          <w:sz w:val="28"/>
          <w:szCs w:val="28"/>
          <w:lang w:val="en-US"/>
        </w:rPr>
        <w:t xml:space="preserve"> </w:t>
      </w:r>
      <w:r w:rsidR="0054117C">
        <w:rPr>
          <w:sz w:val="28"/>
          <w:szCs w:val="28"/>
          <w:lang w:val="en-US"/>
        </w:rPr>
        <w:t>[</w:t>
      </w:r>
      <w:r w:rsidR="0029478D">
        <w:rPr>
          <w:sz w:val="28"/>
          <w:szCs w:val="28"/>
          <w:lang w:val="en-US"/>
        </w:rPr>
        <w:t>149</w:t>
      </w:r>
      <w:r w:rsidR="0054117C">
        <w:rPr>
          <w:sz w:val="28"/>
          <w:szCs w:val="28"/>
          <w:lang w:val="en-US"/>
        </w:rPr>
        <w:t>]</w:t>
      </w:r>
    </w:p>
    <w:p w14:paraId="70DDBA3D" w14:textId="3BFCC4BD" w:rsidR="006B6150" w:rsidRDefault="006B6150" w:rsidP="006B6150">
      <w:pPr>
        <w:jc w:val="both"/>
        <w:rPr>
          <w:bCs/>
          <w:sz w:val="28"/>
          <w:szCs w:val="28"/>
          <w:lang w:val="en-US"/>
        </w:rPr>
      </w:pPr>
    </w:p>
    <w:p w14:paraId="36001704" w14:textId="3F46E4D0" w:rsidR="006B6150" w:rsidRDefault="009A7FB7" w:rsidP="00A24CF6">
      <w:pPr>
        <w:ind w:firstLine="709"/>
        <w:jc w:val="both"/>
        <w:rPr>
          <w:bCs/>
          <w:sz w:val="28"/>
          <w:szCs w:val="28"/>
          <w:lang w:val="en-US"/>
        </w:rPr>
      </w:pPr>
      <w:r w:rsidRPr="009A7FB7">
        <w:rPr>
          <w:bCs/>
          <w:sz w:val="28"/>
          <w:szCs w:val="28"/>
          <w:lang w:val="en-US"/>
        </w:rPr>
        <w:t>The cylindrical channel of the plasma-</w:t>
      </w:r>
      <w:r w:rsidR="0063239A">
        <w:rPr>
          <w:bCs/>
          <w:sz w:val="28"/>
          <w:szCs w:val="28"/>
          <w:lang w:val="en-US"/>
        </w:rPr>
        <w:t>coal</w:t>
      </w:r>
      <w:r w:rsidRPr="009A7FB7">
        <w:rPr>
          <w:bCs/>
          <w:sz w:val="28"/>
          <w:szCs w:val="28"/>
          <w:lang w:val="en-US"/>
        </w:rPr>
        <w:t xml:space="preserve"> burner</w:t>
      </w:r>
      <w:r w:rsidR="000E1181">
        <w:rPr>
          <w:bCs/>
          <w:sz w:val="28"/>
          <w:szCs w:val="28"/>
          <w:lang/>
        </w:rPr>
        <w:t xml:space="preserve"> </w:t>
      </w:r>
      <w:r w:rsidRPr="009A7FB7">
        <w:rPr>
          <w:bCs/>
          <w:sz w:val="28"/>
          <w:szCs w:val="28"/>
          <w:lang w:val="en-US"/>
        </w:rPr>
        <w:t xml:space="preserve">is made of steel grade 3, which prevents it from </w:t>
      </w:r>
      <w:r w:rsidR="004556F6">
        <w:rPr>
          <w:bCs/>
          <w:sz w:val="28"/>
          <w:szCs w:val="28"/>
          <w:lang w:val="en-US"/>
        </w:rPr>
        <w:t>melting at temperatures up to 169</w:t>
      </w:r>
      <w:r w:rsidRPr="009A7FB7">
        <w:rPr>
          <w:bCs/>
          <w:sz w:val="28"/>
          <w:szCs w:val="28"/>
          <w:lang w:val="en-US"/>
        </w:rPr>
        <w:t>0</w:t>
      </w:r>
      <w:r w:rsidR="00AD7BEF">
        <w:rPr>
          <w:bCs/>
          <w:sz w:val="28"/>
          <w:szCs w:val="28"/>
          <w:lang w:val="en-US"/>
        </w:rPr>
        <w:t xml:space="preserve"> </w:t>
      </w:r>
      <w:r w:rsidR="004556F6">
        <w:rPr>
          <w:bCs/>
          <w:sz w:val="28"/>
          <w:szCs w:val="28"/>
          <w:lang w:val="en-US"/>
        </w:rPr>
        <w:t>K</w:t>
      </w:r>
      <w:r w:rsidRPr="009A7FB7">
        <w:rPr>
          <w:bCs/>
          <w:sz w:val="28"/>
          <w:szCs w:val="28"/>
          <w:lang w:val="en-US"/>
        </w:rPr>
        <w:t xml:space="preserve">. </w:t>
      </w:r>
      <w:r w:rsidR="004556F6" w:rsidRPr="004556F6">
        <w:rPr>
          <w:bCs/>
          <w:sz w:val="28"/>
          <w:szCs w:val="28"/>
          <w:lang w:val="en-US"/>
        </w:rPr>
        <w:t xml:space="preserve">A circular pattern of bricks (mortal) is arranged inside this channel in Figure 3.10. </w:t>
      </w:r>
      <w:r w:rsidR="004556F6" w:rsidRPr="00DC716A">
        <w:rPr>
          <w:bCs/>
          <w:sz w:val="28"/>
          <w:szCs w:val="28"/>
          <w:lang w:val="en-US"/>
        </w:rPr>
        <w:t>The bricks are made of three aluminum oxides.</w:t>
      </w:r>
      <w:r w:rsidRPr="009A7FB7">
        <w:rPr>
          <w:bCs/>
          <w:sz w:val="28"/>
          <w:szCs w:val="28"/>
          <w:lang w:val="en-US"/>
        </w:rPr>
        <w:t xml:space="preserve"> These bricks provide effecti</w:t>
      </w:r>
      <w:r w:rsidR="004556F6">
        <w:rPr>
          <w:bCs/>
          <w:sz w:val="28"/>
          <w:szCs w:val="28"/>
          <w:lang w:val="en-US"/>
        </w:rPr>
        <w:t>ve thermal insulation (up to 214</w:t>
      </w:r>
      <w:r w:rsidRPr="009A7FB7">
        <w:rPr>
          <w:bCs/>
          <w:sz w:val="28"/>
          <w:szCs w:val="28"/>
          <w:lang w:val="en-US"/>
        </w:rPr>
        <w:t>0</w:t>
      </w:r>
      <w:r w:rsidR="00AD7BEF">
        <w:rPr>
          <w:bCs/>
          <w:sz w:val="28"/>
          <w:szCs w:val="28"/>
          <w:lang w:val="en-US"/>
        </w:rPr>
        <w:t xml:space="preserve"> </w:t>
      </w:r>
      <w:r w:rsidR="004556F6">
        <w:rPr>
          <w:bCs/>
          <w:sz w:val="28"/>
          <w:szCs w:val="28"/>
          <w:lang w:val="en-US"/>
        </w:rPr>
        <w:t>K</w:t>
      </w:r>
      <w:r w:rsidRPr="009A7FB7">
        <w:rPr>
          <w:bCs/>
          <w:sz w:val="28"/>
          <w:szCs w:val="28"/>
          <w:lang w:val="en-US"/>
        </w:rPr>
        <w:t>) for the metal cylinder.</w:t>
      </w:r>
    </w:p>
    <w:p w14:paraId="139C7DDB" w14:textId="77777777" w:rsidR="000E1181" w:rsidRPr="009A7FB7" w:rsidRDefault="000E1181" w:rsidP="00A24CF6">
      <w:pPr>
        <w:ind w:firstLine="709"/>
        <w:jc w:val="both"/>
        <w:rPr>
          <w:bCs/>
          <w:sz w:val="28"/>
          <w:szCs w:val="28"/>
          <w:lang w:val="en-US"/>
        </w:rPr>
      </w:pPr>
    </w:p>
    <w:p w14:paraId="74E6996F" w14:textId="4A9747E2" w:rsidR="006B6150" w:rsidRDefault="006B6150" w:rsidP="004018A5">
      <w:pPr>
        <w:keepNext/>
        <w:spacing w:after="200"/>
        <w:jc w:val="center"/>
        <w:rPr>
          <w:sz w:val="28"/>
          <w:szCs w:val="28"/>
          <w:lang w:val="en-US"/>
        </w:rPr>
      </w:pPr>
      <w:r w:rsidRPr="00C23695">
        <w:rPr>
          <w:noProof/>
          <w:sz w:val="28"/>
          <w:szCs w:val="28"/>
        </w:rPr>
        <w:drawing>
          <wp:inline distT="0" distB="0" distL="0" distR="0" wp14:anchorId="0AF0FC6A" wp14:editId="78D31252">
            <wp:extent cx="2556000" cy="2851200"/>
            <wp:effectExtent l="0" t="0" r="0" b="6350"/>
            <wp:docPr id="5"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4"/>
                    <pic:cNvPicPr>
                      <a:picLocks noChangeAspect="1"/>
                    </pic:cNvPicPr>
                  </pic:nvPicPr>
                  <pic:blipFill rotWithShape="1">
                    <a:blip r:embed="rId85" cstate="print">
                      <a:extLst>
                        <a:ext uri="{28A0092B-C50C-407E-A947-70E740481C1C}">
                          <a14:useLocalDpi xmlns:a14="http://schemas.microsoft.com/office/drawing/2010/main" val="0"/>
                        </a:ext>
                      </a:extLst>
                    </a:blip>
                    <a:srcRect t="28465" b="8848"/>
                    <a:stretch/>
                  </pic:blipFill>
                  <pic:spPr>
                    <a:xfrm>
                      <a:off x="0" y="0"/>
                      <a:ext cx="2556000" cy="2851200"/>
                    </a:xfrm>
                    <a:prstGeom prst="rect">
                      <a:avLst/>
                    </a:prstGeom>
                  </pic:spPr>
                </pic:pic>
              </a:graphicData>
            </a:graphic>
          </wp:inline>
        </w:drawing>
      </w:r>
    </w:p>
    <w:p w14:paraId="4D993E1F" w14:textId="789DB090" w:rsidR="006B6150" w:rsidRDefault="00DC34DF" w:rsidP="006B6150">
      <w:pPr>
        <w:keepNext/>
        <w:jc w:val="center"/>
        <w:rPr>
          <w:sz w:val="28"/>
          <w:szCs w:val="28"/>
          <w:lang w:val="en-US"/>
        </w:rPr>
      </w:pPr>
      <w:r>
        <w:rPr>
          <w:bCs/>
          <w:sz w:val="28"/>
          <w:szCs w:val="28"/>
          <w:lang w:val="en-US"/>
        </w:rPr>
        <w:t>Figure 3.10</w:t>
      </w:r>
      <w:r w:rsidR="006B6150">
        <w:rPr>
          <w:bCs/>
          <w:sz w:val="28"/>
          <w:szCs w:val="28"/>
          <w:lang w:val="en-US"/>
        </w:rPr>
        <w:t xml:space="preserve"> –</w:t>
      </w:r>
      <w:r w:rsidR="006B6150" w:rsidRPr="00DF01E0">
        <w:rPr>
          <w:bCs/>
          <w:sz w:val="28"/>
          <w:szCs w:val="28"/>
          <w:lang w:val="en-US"/>
        </w:rPr>
        <w:t xml:space="preserve"> </w:t>
      </w:r>
      <w:r w:rsidR="006B6150" w:rsidRPr="00684A97">
        <w:rPr>
          <w:bCs/>
          <w:sz w:val="28"/>
          <w:szCs w:val="28"/>
          <w:lang w:val="en-US"/>
        </w:rPr>
        <w:t>Bricks inside a metal cylindrical burner</w:t>
      </w:r>
    </w:p>
    <w:p w14:paraId="798930D1" w14:textId="77777777" w:rsidR="00670448" w:rsidRDefault="00670448" w:rsidP="006B6150">
      <w:pPr>
        <w:jc w:val="both"/>
        <w:rPr>
          <w:bCs/>
          <w:sz w:val="28"/>
          <w:szCs w:val="28"/>
          <w:lang w:val="en-US"/>
        </w:rPr>
      </w:pPr>
    </w:p>
    <w:p w14:paraId="2864AC19" w14:textId="1E40C716" w:rsidR="006B6150" w:rsidRPr="00670448" w:rsidRDefault="004556F6" w:rsidP="00A24CF6">
      <w:pPr>
        <w:ind w:firstLine="709"/>
        <w:jc w:val="both"/>
        <w:rPr>
          <w:sz w:val="28"/>
          <w:szCs w:val="28"/>
          <w:lang w:val="en-US"/>
        </w:rPr>
      </w:pPr>
      <w:r w:rsidRPr="004556F6">
        <w:rPr>
          <w:sz w:val="28"/>
          <w:szCs w:val="28"/>
          <w:lang w:val="en-US"/>
        </w:rPr>
        <w:t>The experimental setups in Figure 3.11 were operated under strict safety measures, including the use of protective clothing as part of the operating procedures.</w:t>
      </w:r>
      <w:r w:rsidR="00670448" w:rsidRPr="00670448">
        <w:rPr>
          <w:sz w:val="28"/>
          <w:szCs w:val="28"/>
          <w:lang w:val="en-US"/>
        </w:rPr>
        <w:t xml:space="preserve"> In addition, sound insulation was provided, along with other necessary measures to ensure safety and comfort.</w:t>
      </w:r>
    </w:p>
    <w:p w14:paraId="1E88A0FC" w14:textId="77777777" w:rsidR="00C23695" w:rsidRPr="00670448" w:rsidRDefault="00C23695" w:rsidP="00C34CF4">
      <w:pPr>
        <w:keepNext/>
        <w:jc w:val="center"/>
        <w:rPr>
          <w:sz w:val="28"/>
          <w:szCs w:val="28"/>
          <w:lang w:val="en-US"/>
        </w:rPr>
      </w:pPr>
    </w:p>
    <w:p w14:paraId="5E05092E" w14:textId="5F88C354" w:rsidR="00684A97" w:rsidRDefault="00C23695" w:rsidP="004018A5">
      <w:pPr>
        <w:keepNext/>
        <w:spacing w:after="200"/>
        <w:jc w:val="center"/>
        <w:rPr>
          <w:sz w:val="28"/>
          <w:szCs w:val="28"/>
          <w:lang w:val="en-US"/>
        </w:rPr>
      </w:pPr>
      <w:r w:rsidRPr="00C23695">
        <w:rPr>
          <w:noProof/>
          <w:sz w:val="28"/>
          <w:szCs w:val="28"/>
        </w:rPr>
        <w:drawing>
          <wp:inline distT="0" distB="0" distL="0" distR="0" wp14:anchorId="5E02E13E" wp14:editId="366E583D">
            <wp:extent cx="3960000" cy="2964493"/>
            <wp:effectExtent l="0" t="0" r="2540" b="7620"/>
            <wp:docPr id="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1"/>
                    <pic:cNvPicPr>
                      <a:picLocks noChangeAspect="1"/>
                    </pic:cNvPicPr>
                  </pic:nvPicPr>
                  <pic:blipFill>
                    <a:blip r:embed="rId86" cstate="print">
                      <a:extLst>
                        <a:ext uri="{28A0092B-C50C-407E-A947-70E740481C1C}">
                          <a14:useLocalDpi xmlns:a14="http://schemas.microsoft.com/office/drawing/2010/main" val="0"/>
                        </a:ext>
                      </a:extLst>
                    </a:blip>
                    <a:stretch>
                      <a:fillRect/>
                    </a:stretch>
                  </pic:blipFill>
                  <pic:spPr>
                    <a:xfrm>
                      <a:off x="0" y="0"/>
                      <a:ext cx="3960000" cy="2964493"/>
                    </a:xfrm>
                    <a:prstGeom prst="rect">
                      <a:avLst/>
                    </a:prstGeom>
                  </pic:spPr>
                </pic:pic>
              </a:graphicData>
            </a:graphic>
          </wp:inline>
        </w:drawing>
      </w:r>
    </w:p>
    <w:p w14:paraId="018A6469" w14:textId="34F49460" w:rsidR="00684A97" w:rsidRDefault="00DC34DF" w:rsidP="00684A97">
      <w:pPr>
        <w:keepNext/>
        <w:jc w:val="center"/>
        <w:rPr>
          <w:sz w:val="28"/>
          <w:szCs w:val="28"/>
          <w:lang w:val="en-US"/>
        </w:rPr>
      </w:pPr>
      <w:r>
        <w:rPr>
          <w:bCs/>
          <w:sz w:val="28"/>
          <w:szCs w:val="28"/>
          <w:lang w:val="en-US"/>
        </w:rPr>
        <w:t>Figure 3.11</w:t>
      </w:r>
      <w:r w:rsidR="00684A97">
        <w:rPr>
          <w:bCs/>
          <w:sz w:val="28"/>
          <w:szCs w:val="28"/>
          <w:lang w:val="en-US"/>
        </w:rPr>
        <w:t xml:space="preserve"> –</w:t>
      </w:r>
      <w:r w:rsidR="00684A97" w:rsidRPr="00DF01E0">
        <w:rPr>
          <w:bCs/>
          <w:sz w:val="28"/>
          <w:szCs w:val="28"/>
          <w:lang w:val="en-US"/>
        </w:rPr>
        <w:t xml:space="preserve"> </w:t>
      </w:r>
      <w:r w:rsidR="00684A97" w:rsidRPr="00684A97">
        <w:rPr>
          <w:bCs/>
          <w:sz w:val="28"/>
          <w:szCs w:val="28"/>
          <w:lang w:val="en-US"/>
        </w:rPr>
        <w:t>Experimental studies</w:t>
      </w:r>
    </w:p>
    <w:p w14:paraId="500F3A79" w14:textId="033986CD" w:rsidR="003A1BE9" w:rsidRDefault="003A1BE9" w:rsidP="00C23695">
      <w:pPr>
        <w:autoSpaceDE w:val="0"/>
        <w:autoSpaceDN w:val="0"/>
        <w:adjustRightInd w:val="0"/>
        <w:ind w:firstLine="426"/>
        <w:jc w:val="both"/>
        <w:rPr>
          <w:sz w:val="28"/>
          <w:szCs w:val="28"/>
          <w:lang w:val="en-US"/>
        </w:rPr>
      </w:pPr>
    </w:p>
    <w:p w14:paraId="73D21202" w14:textId="1A0DA008" w:rsidR="00C23695" w:rsidRPr="00640CB6" w:rsidRDefault="00640CB6" w:rsidP="00A24CF6">
      <w:pPr>
        <w:autoSpaceDE w:val="0"/>
        <w:autoSpaceDN w:val="0"/>
        <w:adjustRightInd w:val="0"/>
        <w:ind w:firstLine="709"/>
        <w:jc w:val="both"/>
        <w:rPr>
          <w:sz w:val="28"/>
          <w:szCs w:val="28"/>
          <w:lang w:val="en-US"/>
        </w:rPr>
      </w:pPr>
      <w:r w:rsidRPr="00640CB6">
        <w:rPr>
          <w:sz w:val="28"/>
          <w:szCs w:val="28"/>
          <w:lang w:val="en-US"/>
        </w:rPr>
        <w:t>Coal and heavy fuel oil co-combustion presents a range of environmental, economic, and technical challenges. Among these are the complications of fuel oil storage and handling during winter conditions, relatively low gross efficiency (typically around 4–5%), elevated levels of unburned carbon in coal combustion residues (approximately 10–15%), and significantly increased emissions of nitrogen oxides (by 40–50%), along with heightened releases of sulfur compounds and vanadium pentoxide.</w:t>
      </w:r>
    </w:p>
    <w:p w14:paraId="7AF598D4" w14:textId="3A6B3FB1" w:rsidR="00C23695" w:rsidRPr="00F06CBF" w:rsidRDefault="00C23695" w:rsidP="00A24CF6">
      <w:pPr>
        <w:autoSpaceDE w:val="0"/>
        <w:autoSpaceDN w:val="0"/>
        <w:adjustRightInd w:val="0"/>
        <w:ind w:firstLine="709"/>
        <w:jc w:val="both"/>
        <w:rPr>
          <w:sz w:val="28"/>
          <w:szCs w:val="28"/>
          <w:lang w:val="en-US"/>
        </w:rPr>
      </w:pPr>
      <w:r w:rsidRPr="00B32425">
        <w:rPr>
          <w:sz w:val="28"/>
          <w:szCs w:val="28"/>
          <w:lang w:val="en-US"/>
        </w:rPr>
        <w:t>Considering all of the above, plasma technologies are more environmentally friendly than fuel oil when it comes to fuel combustion</w:t>
      </w:r>
      <w:r w:rsidR="00863494">
        <w:rPr>
          <w:sz w:val="28"/>
          <w:szCs w:val="28"/>
          <w:lang w:val="en-US"/>
        </w:rPr>
        <w:t xml:space="preserve"> [</w:t>
      </w:r>
      <w:r w:rsidR="00863494">
        <w:rPr>
          <w:sz w:val="28"/>
          <w:szCs w:val="28"/>
          <w:lang w:val="en-US"/>
        </w:rPr>
        <w:fldChar w:fldCharType="begin"/>
      </w:r>
      <w:r w:rsidR="00863494">
        <w:rPr>
          <w:sz w:val="28"/>
          <w:szCs w:val="28"/>
          <w:lang w:val="en-US"/>
        </w:rPr>
        <w:instrText xml:space="preserve"> REF Orynbasar2021Ecolog \r \h </w:instrText>
      </w:r>
      <w:r w:rsidR="00863494">
        <w:rPr>
          <w:sz w:val="28"/>
          <w:szCs w:val="28"/>
          <w:lang w:val="en-US"/>
        </w:rPr>
      </w:r>
      <w:r w:rsidR="00863494">
        <w:rPr>
          <w:sz w:val="28"/>
          <w:szCs w:val="28"/>
          <w:lang w:val="en-US"/>
        </w:rPr>
        <w:fldChar w:fldCharType="separate"/>
      </w:r>
      <w:r w:rsidR="00A42882">
        <w:rPr>
          <w:sz w:val="28"/>
          <w:szCs w:val="28"/>
          <w:lang w:val="en-US"/>
        </w:rPr>
        <w:t>149</w:t>
      </w:r>
      <w:r w:rsidR="00863494">
        <w:rPr>
          <w:sz w:val="28"/>
          <w:szCs w:val="28"/>
          <w:lang w:val="en-US"/>
        </w:rPr>
        <w:fldChar w:fldCharType="end"/>
      </w:r>
      <w:r w:rsidR="00863494">
        <w:rPr>
          <w:sz w:val="28"/>
          <w:szCs w:val="28"/>
          <w:lang w:val="kk-KZ"/>
        </w:rPr>
        <w:t xml:space="preserve"> – </w:t>
      </w:r>
      <w:r w:rsidR="00863494">
        <w:rPr>
          <w:sz w:val="28"/>
          <w:szCs w:val="28"/>
          <w:lang w:val="kk-KZ"/>
        </w:rPr>
        <w:fldChar w:fldCharType="begin"/>
      </w:r>
      <w:r w:rsidR="00863494">
        <w:rPr>
          <w:sz w:val="28"/>
          <w:szCs w:val="28"/>
          <w:lang w:val="kk-KZ"/>
        </w:rPr>
        <w:instrText xml:space="preserve"> REF Kaltay2023 \r \h </w:instrText>
      </w:r>
      <w:r w:rsidR="00863494">
        <w:rPr>
          <w:sz w:val="28"/>
          <w:szCs w:val="28"/>
          <w:lang w:val="kk-KZ"/>
        </w:rPr>
      </w:r>
      <w:r w:rsidR="00863494">
        <w:rPr>
          <w:sz w:val="28"/>
          <w:szCs w:val="28"/>
          <w:lang w:val="kk-KZ"/>
        </w:rPr>
        <w:fldChar w:fldCharType="separate"/>
      </w:r>
      <w:r w:rsidR="00A42882">
        <w:rPr>
          <w:sz w:val="28"/>
          <w:szCs w:val="28"/>
          <w:lang w:val="kk-KZ"/>
        </w:rPr>
        <w:t>152</w:t>
      </w:r>
      <w:r w:rsidR="00863494">
        <w:rPr>
          <w:sz w:val="28"/>
          <w:szCs w:val="28"/>
          <w:lang w:val="kk-KZ"/>
        </w:rPr>
        <w:fldChar w:fldCharType="end"/>
      </w:r>
      <w:r w:rsidR="00863494">
        <w:rPr>
          <w:sz w:val="28"/>
          <w:szCs w:val="28"/>
          <w:lang w:val="en-US"/>
        </w:rPr>
        <w:t>]</w:t>
      </w:r>
      <w:r w:rsidR="00F06CBF">
        <w:rPr>
          <w:sz w:val="28"/>
          <w:szCs w:val="28"/>
          <w:lang w:val="en-US"/>
        </w:rPr>
        <w:t xml:space="preserve">. </w:t>
      </w:r>
      <w:r w:rsidR="00B51E1A" w:rsidRPr="00B51E1A">
        <w:rPr>
          <w:sz w:val="28"/>
          <w:szCs w:val="28"/>
          <w:lang w:val="en-US"/>
        </w:rPr>
        <w:t>Plasma-based technologies have demonstrated the potential to lower nitrogen oxide emissions by approximately 1.5 to 2 times and to reduce the content of unburned carbon in coal combustion products by a factor of 2 to 3</w:t>
      </w:r>
      <w:r w:rsidR="00B51E1A">
        <w:rPr>
          <w:sz w:val="28"/>
          <w:szCs w:val="28"/>
          <w:lang w:val="en-US"/>
        </w:rPr>
        <w:t>.</w:t>
      </w:r>
      <w:r w:rsidR="00F06CBF" w:rsidRPr="00F06CBF">
        <w:rPr>
          <w:sz w:val="28"/>
          <w:szCs w:val="28"/>
          <w:lang w:val="en-US"/>
        </w:rPr>
        <w:t xml:space="preserve"> Moreover, the removal of fuel oil from the combustion process results in a 90–95% reduction in vanadium pentoxide emissions.</w:t>
      </w:r>
    </w:p>
    <w:p w14:paraId="3AF4FCC5" w14:textId="5C719818" w:rsidR="00C23695" w:rsidRDefault="00C23695" w:rsidP="00A24CF6">
      <w:pPr>
        <w:ind w:firstLine="709"/>
        <w:jc w:val="both"/>
        <w:rPr>
          <w:sz w:val="28"/>
          <w:szCs w:val="28"/>
          <w:lang w:val="en-US"/>
        </w:rPr>
      </w:pPr>
      <w:r w:rsidRPr="001921C0">
        <w:rPr>
          <w:sz w:val="28"/>
          <w:szCs w:val="28"/>
          <w:lang w:val="en-US"/>
        </w:rPr>
        <w:t>It has been officially established by the law of Kazakhstan that specific emission standards will apply to pollutants such as NO</w:t>
      </w:r>
      <w:r w:rsidRPr="00604125">
        <w:rPr>
          <w:sz w:val="28"/>
          <w:szCs w:val="28"/>
          <w:vertAlign w:val="subscript"/>
          <w:lang w:val="en-US"/>
        </w:rPr>
        <w:t>x</w:t>
      </w:r>
      <w:r w:rsidRPr="001921C0">
        <w:rPr>
          <w:sz w:val="28"/>
          <w:szCs w:val="28"/>
          <w:lang w:val="en-US"/>
        </w:rPr>
        <w:t xml:space="preserve"> and SO</w:t>
      </w:r>
      <w:r w:rsidRPr="00604125">
        <w:rPr>
          <w:sz w:val="28"/>
          <w:szCs w:val="28"/>
          <w:vertAlign w:val="subscript"/>
          <w:lang w:val="en-US"/>
        </w:rPr>
        <w:t>2</w:t>
      </w:r>
      <w:r w:rsidRPr="001921C0">
        <w:rPr>
          <w:sz w:val="28"/>
          <w:szCs w:val="28"/>
          <w:lang w:val="en-US"/>
        </w:rPr>
        <w:t xml:space="preserve"> that are set at 0.002 and 0.006 kilograms per kWh, respectively </w:t>
      </w:r>
      <w:r>
        <w:rPr>
          <w:sz w:val="28"/>
          <w:szCs w:val="28"/>
          <w:lang w:val="en-US"/>
        </w:rPr>
        <w:t>[</w:t>
      </w:r>
      <w:r>
        <w:rPr>
          <w:sz w:val="28"/>
          <w:szCs w:val="28"/>
          <w:lang w:val="en-US"/>
        </w:rPr>
        <w:fldChar w:fldCharType="begin"/>
      </w:r>
      <w:r>
        <w:rPr>
          <w:sz w:val="28"/>
          <w:szCs w:val="28"/>
          <w:lang w:val="en-US"/>
        </w:rPr>
        <w:instrText xml:space="preserve"> REF Adilet \r \h </w:instrText>
      </w:r>
      <w:r>
        <w:rPr>
          <w:sz w:val="28"/>
          <w:szCs w:val="28"/>
          <w:lang w:val="en-US"/>
        </w:rPr>
      </w:r>
      <w:r>
        <w:rPr>
          <w:sz w:val="28"/>
          <w:szCs w:val="28"/>
          <w:lang w:val="en-US"/>
        </w:rPr>
        <w:fldChar w:fldCharType="separate"/>
      </w:r>
      <w:r w:rsidR="00A42882">
        <w:rPr>
          <w:sz w:val="28"/>
          <w:szCs w:val="28"/>
          <w:lang w:val="en-US"/>
        </w:rPr>
        <w:t>153</w:t>
      </w:r>
      <w:r>
        <w:rPr>
          <w:sz w:val="28"/>
          <w:szCs w:val="28"/>
          <w:lang w:val="en-US"/>
        </w:rPr>
        <w:fldChar w:fldCharType="end"/>
      </w:r>
      <w:r>
        <w:rPr>
          <w:sz w:val="28"/>
          <w:szCs w:val="28"/>
          <w:lang w:val="en-US"/>
        </w:rPr>
        <w:t>]</w:t>
      </w:r>
      <w:r w:rsidRPr="001921C0">
        <w:rPr>
          <w:sz w:val="28"/>
          <w:szCs w:val="28"/>
          <w:lang w:val="en-US"/>
        </w:rPr>
        <w:t>.</w:t>
      </w:r>
    </w:p>
    <w:p w14:paraId="6B65F48D" w14:textId="3EC89B15" w:rsidR="008B46A2" w:rsidRDefault="00C23695" w:rsidP="00A24CF6">
      <w:pPr>
        <w:ind w:firstLine="709"/>
        <w:jc w:val="both"/>
        <w:rPr>
          <w:sz w:val="28"/>
          <w:szCs w:val="28"/>
          <w:lang w:val="kk-KZ"/>
        </w:rPr>
      </w:pPr>
      <w:r w:rsidRPr="00B775CF">
        <w:rPr>
          <w:sz w:val="28"/>
          <w:szCs w:val="28"/>
          <w:lang w:val="en-US"/>
        </w:rPr>
        <w:t>Analyses conducted by the environmental protection laboratory of the UK TPP revealed that all samples contained less than 30 mg/Nm</w:t>
      </w:r>
      <w:r w:rsidRPr="00B775CF">
        <w:rPr>
          <w:sz w:val="28"/>
          <w:szCs w:val="28"/>
          <w:vertAlign w:val="superscript"/>
          <w:lang w:val="en-US"/>
        </w:rPr>
        <w:t>3</w:t>
      </w:r>
      <w:r w:rsidRPr="00B775CF">
        <w:rPr>
          <w:sz w:val="28"/>
          <w:szCs w:val="28"/>
          <w:lang w:val="en-US"/>
        </w:rPr>
        <w:t xml:space="preserve"> of NO</w:t>
      </w:r>
      <w:r w:rsidRPr="00604125">
        <w:rPr>
          <w:sz w:val="28"/>
          <w:szCs w:val="28"/>
          <w:vertAlign w:val="subscript"/>
          <w:lang w:val="en-US"/>
        </w:rPr>
        <w:t>x</w:t>
      </w:r>
      <w:r w:rsidRPr="00B775CF">
        <w:rPr>
          <w:sz w:val="28"/>
          <w:szCs w:val="28"/>
          <w:lang w:val="en-US"/>
        </w:rPr>
        <w:t>.</w:t>
      </w:r>
      <w:r>
        <w:rPr>
          <w:sz w:val="28"/>
          <w:szCs w:val="28"/>
          <w:lang w:val="en-US"/>
        </w:rPr>
        <w:t xml:space="preserve"> </w:t>
      </w:r>
      <w:r w:rsidRPr="00B775CF">
        <w:rPr>
          <w:sz w:val="28"/>
          <w:szCs w:val="28"/>
          <w:lang w:val="en-US"/>
        </w:rPr>
        <w:t>The NO</w:t>
      </w:r>
      <w:r w:rsidRPr="00604125">
        <w:rPr>
          <w:sz w:val="28"/>
          <w:szCs w:val="28"/>
          <w:vertAlign w:val="subscript"/>
          <w:lang w:val="en-US"/>
        </w:rPr>
        <w:t>x</w:t>
      </w:r>
      <w:r w:rsidRPr="00B775CF">
        <w:rPr>
          <w:sz w:val="28"/>
          <w:szCs w:val="28"/>
          <w:lang w:val="en-US"/>
        </w:rPr>
        <w:t xml:space="preserve"> samples were collected using a ceramic probe at the ETCPF chamber outlet. NO</w:t>
      </w:r>
      <w:r w:rsidRPr="00604125">
        <w:rPr>
          <w:sz w:val="28"/>
          <w:szCs w:val="28"/>
          <w:vertAlign w:val="subscript"/>
          <w:lang w:val="en-US"/>
        </w:rPr>
        <w:t>x</w:t>
      </w:r>
      <w:r w:rsidRPr="00B775CF">
        <w:rPr>
          <w:sz w:val="28"/>
          <w:szCs w:val="28"/>
          <w:lang w:val="en-US"/>
        </w:rPr>
        <w:t xml:space="preserve"> concentrations in the products of </w:t>
      </w:r>
      <w:r w:rsidR="009474FE" w:rsidRPr="00B775CF">
        <w:rPr>
          <w:sz w:val="28"/>
          <w:szCs w:val="28"/>
          <w:lang w:val="en-US"/>
        </w:rPr>
        <w:t>ETCPF</w:t>
      </w:r>
      <w:r w:rsidRPr="00B775CF">
        <w:rPr>
          <w:sz w:val="28"/>
          <w:szCs w:val="28"/>
          <w:lang w:val="en-US"/>
        </w:rPr>
        <w:t xml:space="preserve"> at 1000-1500 K have been demonstrated previously to be no more than 10-20 mg/Nm</w:t>
      </w:r>
      <w:r w:rsidRPr="00B775CF">
        <w:rPr>
          <w:sz w:val="28"/>
          <w:szCs w:val="28"/>
          <w:vertAlign w:val="superscript"/>
          <w:lang w:val="en-US"/>
        </w:rPr>
        <w:t>3</w:t>
      </w:r>
      <w:r>
        <w:rPr>
          <w:sz w:val="28"/>
          <w:szCs w:val="28"/>
          <w:lang w:val="en-US"/>
        </w:rPr>
        <w:t>.</w:t>
      </w:r>
      <w:r w:rsidR="008B46A2">
        <w:rPr>
          <w:sz w:val="28"/>
          <w:szCs w:val="28"/>
          <w:lang w:val="en-US"/>
        </w:rPr>
        <w:t xml:space="preserve"> </w:t>
      </w:r>
      <w:r w:rsidR="0024037C" w:rsidRPr="0024037C">
        <w:rPr>
          <w:sz w:val="28"/>
          <w:szCs w:val="28"/>
          <w:lang w:val="en-US"/>
        </w:rPr>
        <w:t>According to the results of experimental studies, it has been found that the plasma ignition technology for solid fuel reduces NO</w:t>
      </w:r>
      <w:r w:rsidR="0024037C" w:rsidRPr="0024037C">
        <w:rPr>
          <w:sz w:val="28"/>
          <w:szCs w:val="28"/>
          <w:vertAlign w:val="subscript"/>
          <w:lang w:val="en-US"/>
        </w:rPr>
        <w:t>x</w:t>
      </w:r>
      <w:r w:rsidR="0024037C" w:rsidRPr="0024037C">
        <w:rPr>
          <w:sz w:val="28"/>
          <w:szCs w:val="28"/>
          <w:lang w:val="en-US"/>
        </w:rPr>
        <w:t xml:space="preserve"> emissions and </w:t>
      </w:r>
      <w:r w:rsidR="0024037C">
        <w:rPr>
          <w:sz w:val="28"/>
          <w:szCs w:val="28"/>
          <w:lang w:val="en-US"/>
        </w:rPr>
        <w:t>the amount of unburned carbon of</w:t>
      </w:r>
      <w:r w:rsidR="0024037C" w:rsidRPr="0024037C">
        <w:rPr>
          <w:sz w:val="28"/>
          <w:szCs w:val="28"/>
          <w:lang w:val="en-US"/>
        </w:rPr>
        <w:t xml:space="preserve"> coal by a factor of 2 compared to traditional combustion of </w:t>
      </w:r>
      <w:r w:rsidR="0024037C">
        <w:rPr>
          <w:sz w:val="28"/>
          <w:szCs w:val="28"/>
          <w:lang w:val="en-US"/>
        </w:rPr>
        <w:t>thermal</w:t>
      </w:r>
      <w:r w:rsidR="0024037C" w:rsidRPr="0024037C">
        <w:rPr>
          <w:sz w:val="28"/>
          <w:szCs w:val="28"/>
          <w:lang w:val="en-US"/>
        </w:rPr>
        <w:t xml:space="preserve"> coal</w:t>
      </w:r>
      <w:r w:rsidR="0024037C">
        <w:rPr>
          <w:sz w:val="28"/>
          <w:szCs w:val="28"/>
          <w:lang w:val="en-US"/>
        </w:rPr>
        <w:t xml:space="preserve"> [</w:t>
      </w:r>
      <w:r w:rsidR="0024037C">
        <w:rPr>
          <w:sz w:val="28"/>
          <w:szCs w:val="28"/>
          <w:lang w:val="en-US"/>
        </w:rPr>
        <w:fldChar w:fldCharType="begin"/>
      </w:r>
      <w:r w:rsidR="0024037C">
        <w:rPr>
          <w:sz w:val="28"/>
          <w:szCs w:val="28"/>
          <w:lang w:val="en-US"/>
        </w:rPr>
        <w:instrText xml:space="preserve"> REF Sakipov1993Gylym \r \h </w:instrText>
      </w:r>
      <w:r w:rsidR="0024037C">
        <w:rPr>
          <w:sz w:val="28"/>
          <w:szCs w:val="28"/>
          <w:lang w:val="en-US"/>
        </w:rPr>
      </w:r>
      <w:r w:rsidR="0024037C">
        <w:rPr>
          <w:sz w:val="28"/>
          <w:szCs w:val="28"/>
          <w:lang w:val="en-US"/>
        </w:rPr>
        <w:fldChar w:fldCharType="separate"/>
      </w:r>
      <w:r w:rsidR="00A42882">
        <w:rPr>
          <w:sz w:val="28"/>
          <w:szCs w:val="28"/>
          <w:lang w:val="en-US"/>
        </w:rPr>
        <w:t>78</w:t>
      </w:r>
      <w:r w:rsidR="0024037C">
        <w:rPr>
          <w:sz w:val="28"/>
          <w:szCs w:val="28"/>
          <w:lang w:val="en-US"/>
        </w:rPr>
        <w:fldChar w:fldCharType="end"/>
      </w:r>
      <w:r w:rsidR="0024037C">
        <w:rPr>
          <w:sz w:val="28"/>
          <w:szCs w:val="28"/>
          <w:lang w:val="en-US"/>
        </w:rPr>
        <w:t>]</w:t>
      </w:r>
      <w:r w:rsidR="0024037C" w:rsidRPr="0024037C">
        <w:rPr>
          <w:sz w:val="28"/>
          <w:szCs w:val="28"/>
          <w:lang w:val="en-US"/>
        </w:rPr>
        <w:t>.</w:t>
      </w:r>
    </w:p>
    <w:p w14:paraId="597B401C" w14:textId="612FB823" w:rsidR="008B46A2" w:rsidRDefault="008B46A2" w:rsidP="00A24CF6">
      <w:pPr>
        <w:ind w:firstLine="709"/>
        <w:jc w:val="both"/>
        <w:rPr>
          <w:sz w:val="28"/>
          <w:szCs w:val="28"/>
          <w:lang w:val="kk-KZ"/>
        </w:rPr>
      </w:pPr>
    </w:p>
    <w:p w14:paraId="7EB7FE0A" w14:textId="77777777" w:rsidR="003A7996" w:rsidRDefault="003A7996" w:rsidP="00A24CF6">
      <w:pPr>
        <w:ind w:firstLine="709"/>
        <w:jc w:val="both"/>
        <w:rPr>
          <w:sz w:val="28"/>
          <w:szCs w:val="28"/>
          <w:lang w:val="kk-KZ"/>
        </w:rPr>
      </w:pPr>
    </w:p>
    <w:p w14:paraId="3A9F6D77" w14:textId="4893A6B8" w:rsidR="006F1C65" w:rsidRPr="003C3DB6" w:rsidRDefault="006F1C65" w:rsidP="00A24CF6">
      <w:pPr>
        <w:pStyle w:val="a5"/>
        <w:numPr>
          <w:ilvl w:val="1"/>
          <w:numId w:val="21"/>
        </w:numPr>
        <w:spacing w:after="0"/>
        <w:ind w:left="0" w:firstLine="709"/>
        <w:jc w:val="both"/>
        <w:outlineLvl w:val="1"/>
        <w:rPr>
          <w:rFonts w:ascii="Times New Roman" w:hAnsi="Times New Roman" w:cs="Times New Roman"/>
          <w:b/>
          <w:sz w:val="28"/>
          <w:szCs w:val="28"/>
          <w:lang w:val="kk-KZ"/>
        </w:rPr>
      </w:pPr>
      <w:bookmarkStart w:id="16" w:name="_Toc194519870"/>
      <w:r w:rsidRPr="00854738">
        <w:rPr>
          <w:rFonts w:ascii="Times New Roman" w:hAnsi="Times New Roman" w:cs="Times New Roman"/>
          <w:b/>
          <w:bCs/>
          <w:sz w:val="28"/>
          <w:szCs w:val="28"/>
          <w:lang w:val="en-US"/>
        </w:rPr>
        <w:t xml:space="preserve">Comparison of the results of calculations using TERRA and PlasmaKinTherm </w:t>
      </w:r>
      <w:r w:rsidR="009738A3">
        <w:rPr>
          <w:rFonts w:ascii="Times New Roman" w:hAnsi="Times New Roman" w:cs="Times New Roman"/>
          <w:b/>
          <w:bCs/>
          <w:sz w:val="28"/>
          <w:szCs w:val="28"/>
          <w:lang w:val="en-US"/>
        </w:rPr>
        <w:t>software packages</w:t>
      </w:r>
      <w:r w:rsidRPr="00854738">
        <w:rPr>
          <w:rFonts w:ascii="Times New Roman" w:hAnsi="Times New Roman" w:cs="Times New Roman"/>
          <w:b/>
          <w:bCs/>
          <w:sz w:val="28"/>
          <w:szCs w:val="28"/>
          <w:lang w:val="en-US"/>
        </w:rPr>
        <w:t xml:space="preserve"> with the results of an experimental study of plasma ignition of </w:t>
      </w:r>
      <w:r w:rsidR="003807DD">
        <w:rPr>
          <w:rFonts w:ascii="Times New Roman" w:hAnsi="Times New Roman" w:cs="Times New Roman"/>
          <w:b/>
          <w:bCs/>
          <w:sz w:val="28"/>
          <w:szCs w:val="28"/>
          <w:lang w:val="en-US"/>
        </w:rPr>
        <w:t>thermal coals</w:t>
      </w:r>
      <w:bookmarkEnd w:id="16"/>
    </w:p>
    <w:p w14:paraId="4B3B8A08" w14:textId="59760016" w:rsidR="00C23695" w:rsidRDefault="001A3DF0" w:rsidP="00A24CF6">
      <w:pPr>
        <w:ind w:firstLine="709"/>
        <w:jc w:val="both"/>
        <w:rPr>
          <w:sz w:val="28"/>
          <w:szCs w:val="28"/>
          <w:lang w:val="en-US"/>
        </w:rPr>
      </w:pPr>
      <w:r w:rsidRPr="001A3DF0">
        <w:rPr>
          <w:sz w:val="28"/>
          <w:szCs w:val="28"/>
          <w:lang w:val="en-US"/>
        </w:rPr>
        <w:t>There is a comparison between the experimental results and the calculations of PICS presented in Table 3.3. On the basis of identical initial data (</w:t>
      </w:r>
      <w:r w:rsidR="008C352C">
        <w:rPr>
          <w:sz w:val="28"/>
          <w:szCs w:val="28"/>
        </w:rPr>
        <w:t>с</w:t>
      </w:r>
      <w:r w:rsidR="008C352C" w:rsidRPr="008C352C">
        <w:rPr>
          <w:sz w:val="28"/>
          <w:szCs w:val="28"/>
          <w:lang w:val="en-US"/>
        </w:rPr>
        <w:t>omposition of Ekibastuz coal</w:t>
      </w:r>
      <w:r w:rsidRPr="001A3DF0">
        <w:rPr>
          <w:sz w:val="28"/>
          <w:szCs w:val="28"/>
          <w:lang w:val="en-US"/>
        </w:rPr>
        <w:t xml:space="preserve">, coal and air consumption, PCB geometric parameters, plasmatron power), experimental and numerical studies are compared. Based on </w:t>
      </w:r>
      <w:r w:rsidR="00FD63C0" w:rsidRPr="00FD63C0">
        <w:rPr>
          <w:sz w:val="28"/>
          <w:szCs w:val="28"/>
          <w:lang w:val="en-US"/>
        </w:rPr>
        <w:t>Table 3.3</w:t>
      </w:r>
      <w:r w:rsidRPr="00FD63C0">
        <w:rPr>
          <w:sz w:val="28"/>
          <w:szCs w:val="28"/>
          <w:lang w:val="en-US"/>
        </w:rPr>
        <w:t>,</w:t>
      </w:r>
      <w:r w:rsidRPr="001A3DF0">
        <w:rPr>
          <w:sz w:val="28"/>
          <w:szCs w:val="28"/>
          <w:lang w:val="en-US"/>
        </w:rPr>
        <w:t xml:space="preserve"> the </w:t>
      </w:r>
      <w:r w:rsidR="00CC2B50">
        <w:rPr>
          <w:sz w:val="28"/>
          <w:szCs w:val="28"/>
          <w:lang w:val="en-US"/>
        </w:rPr>
        <w:t>HRDF</w:t>
      </w:r>
      <w:r w:rsidRPr="001A3DF0">
        <w:rPr>
          <w:sz w:val="28"/>
          <w:szCs w:val="28"/>
          <w:lang w:val="en-US"/>
        </w:rPr>
        <w:t xml:space="preserve"> temperature varies within a narrow range of 1443 – 1453 K and does not diffe</w:t>
      </w:r>
      <w:r w:rsidR="004230FE">
        <w:rPr>
          <w:sz w:val="28"/>
          <w:szCs w:val="28"/>
          <w:lang w:val="en-US"/>
        </w:rPr>
        <w:t>r more than 8</w:t>
      </w:r>
      <w:r w:rsidRPr="001A3DF0">
        <w:rPr>
          <w:sz w:val="28"/>
          <w:szCs w:val="28"/>
          <w:lang w:val="en-US"/>
        </w:rPr>
        <w:t xml:space="preserve">% from the calculated temperature (1340 K). Only 1% of the calculated value was different from the actual degree of carbon gasification, which varied from 53.8% to 60.5%. Therefore, it is safe to say that there is not more than 23% discrepancy between experimental and numerical values of key parameters in PICS. </w:t>
      </w:r>
      <w:r w:rsidR="00640CB6" w:rsidRPr="00640CB6">
        <w:rPr>
          <w:sz w:val="28"/>
          <w:szCs w:val="28"/>
          <w:lang w:val="en-US"/>
        </w:rPr>
        <w:t xml:space="preserve">Given the intrinsic complexity of two-phase plasma </w:t>
      </w:r>
      <w:r w:rsidR="00640CB6">
        <w:rPr>
          <w:sz w:val="28"/>
          <w:szCs w:val="28"/>
          <w:lang w:val="en-US"/>
        </w:rPr>
        <w:t>PICS</w:t>
      </w:r>
      <w:r w:rsidR="00640CB6" w:rsidRPr="00640CB6">
        <w:rPr>
          <w:sz w:val="28"/>
          <w:szCs w:val="28"/>
          <w:lang w:val="en-US"/>
        </w:rPr>
        <w:t xml:space="preserve"> </w:t>
      </w:r>
      <w:r w:rsidR="00640CB6">
        <w:rPr>
          <w:sz w:val="28"/>
          <w:szCs w:val="28"/>
          <w:lang w:val="en-US"/>
        </w:rPr>
        <w:t>processes</w:t>
      </w:r>
      <w:r w:rsidR="00640CB6" w:rsidRPr="00640CB6">
        <w:rPr>
          <w:sz w:val="28"/>
          <w:szCs w:val="28"/>
          <w:lang w:val="en-US"/>
        </w:rPr>
        <w:t>, some divergence between experimental observations and computational predictions is expected in multicomponent heterogeneous plasma environments</w:t>
      </w:r>
      <w:r w:rsidR="00640CB6">
        <w:rPr>
          <w:sz w:val="28"/>
          <w:szCs w:val="28"/>
          <w:lang w:val="en-US"/>
        </w:rPr>
        <w:t>.</w:t>
      </w:r>
      <w:r w:rsidR="00CA48D0">
        <w:rPr>
          <w:sz w:val="28"/>
          <w:szCs w:val="28"/>
          <w:lang w:val="en-US"/>
        </w:rPr>
        <w:t xml:space="preserve"> </w:t>
      </w:r>
      <w:r w:rsidRPr="001A3DF0">
        <w:rPr>
          <w:sz w:val="28"/>
          <w:szCs w:val="28"/>
          <w:lang w:val="en-US"/>
        </w:rPr>
        <w:t xml:space="preserve">For systems operating at high temperatures, a discrepancy of less than 25% is considered excellent. Furthermore, PlasmaKinTherm can be used for engineering calculations for </w:t>
      </w:r>
      <w:r w:rsidR="001C6ED3">
        <w:rPr>
          <w:sz w:val="28"/>
          <w:szCs w:val="28"/>
          <w:lang w:val="en-US"/>
        </w:rPr>
        <w:t>plasma-coal burners</w:t>
      </w:r>
      <w:r w:rsidRPr="001A3DF0">
        <w:rPr>
          <w:sz w:val="28"/>
          <w:szCs w:val="28"/>
          <w:lang w:val="en-US"/>
        </w:rPr>
        <w:t xml:space="preserve"> because it accurately reflects the basic laws of PICS.</w:t>
      </w:r>
    </w:p>
    <w:p w14:paraId="4DAF3F7B" w14:textId="77777777" w:rsidR="001A3DF0" w:rsidRPr="001A3DF0" w:rsidRDefault="001A3DF0" w:rsidP="00A24CF6">
      <w:pPr>
        <w:ind w:firstLine="709"/>
        <w:jc w:val="both"/>
        <w:rPr>
          <w:sz w:val="28"/>
          <w:szCs w:val="28"/>
          <w:lang w:val="en-US"/>
        </w:rPr>
      </w:pPr>
    </w:p>
    <w:p w14:paraId="57232AEC" w14:textId="77777777" w:rsidR="001A3DF0" w:rsidRPr="001A3DF0" w:rsidRDefault="001A3DF0" w:rsidP="001A3DF0">
      <w:pPr>
        <w:keepNext/>
        <w:spacing w:line="360" w:lineRule="auto"/>
        <w:jc w:val="both"/>
        <w:rPr>
          <w:bCs/>
          <w:sz w:val="28"/>
          <w:szCs w:val="28"/>
          <w:lang w:val="en-US"/>
        </w:rPr>
      </w:pPr>
      <w:r w:rsidRPr="001A3DF0">
        <w:rPr>
          <w:bCs/>
          <w:sz w:val="28"/>
          <w:szCs w:val="28"/>
          <w:lang w:val="en-US"/>
        </w:rPr>
        <w:t>Table 3.3 – PCB parameter comparison between experimental and numerical values</w:t>
      </w:r>
    </w:p>
    <w:tbl>
      <w:tblPr>
        <w:tblW w:w="93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27"/>
        <w:gridCol w:w="1401"/>
        <w:gridCol w:w="1225"/>
        <w:gridCol w:w="1225"/>
        <w:gridCol w:w="1225"/>
        <w:gridCol w:w="1228"/>
        <w:gridCol w:w="1121"/>
      </w:tblGrid>
      <w:tr w:rsidR="001A3DF0" w:rsidRPr="001A3DF0" w14:paraId="2309FAB3" w14:textId="77777777" w:rsidTr="001A3DF0">
        <w:trPr>
          <w:cantSplit/>
          <w:trHeight w:val="103"/>
        </w:trPr>
        <w:tc>
          <w:tcPr>
            <w:tcW w:w="1927" w:type="dxa"/>
            <w:vMerge w:val="restart"/>
            <w:vAlign w:val="center"/>
          </w:tcPr>
          <w:p w14:paraId="7B328662" w14:textId="77777777" w:rsidR="001A3DF0" w:rsidRPr="001A3DF0" w:rsidRDefault="001A3DF0" w:rsidP="001A3DF0">
            <w:pPr>
              <w:keepNext/>
              <w:jc w:val="center"/>
              <w:rPr>
                <w:iCs/>
                <w:sz w:val="28"/>
                <w:szCs w:val="28"/>
                <w:lang w:val="en-US"/>
              </w:rPr>
            </w:pPr>
            <w:r w:rsidRPr="001A3DF0">
              <w:rPr>
                <w:iCs/>
                <w:sz w:val="28"/>
                <w:szCs w:val="28"/>
                <w:lang w:val="en-US"/>
              </w:rPr>
              <w:t>Method</w:t>
            </w:r>
          </w:p>
        </w:tc>
        <w:tc>
          <w:tcPr>
            <w:tcW w:w="1401" w:type="dxa"/>
            <w:vMerge w:val="restart"/>
            <w:vAlign w:val="center"/>
          </w:tcPr>
          <w:p w14:paraId="5C5A57F5" w14:textId="78208BC5" w:rsidR="001A3DF0" w:rsidRPr="001A3DF0" w:rsidRDefault="001A3DF0" w:rsidP="001A3DF0">
            <w:pPr>
              <w:keepNext/>
              <w:jc w:val="center"/>
              <w:rPr>
                <w:i/>
                <w:sz w:val="28"/>
                <w:szCs w:val="28"/>
              </w:rPr>
            </w:pPr>
            <w:r w:rsidRPr="001A3DF0">
              <w:rPr>
                <w:i/>
                <w:sz w:val="28"/>
                <w:szCs w:val="28"/>
              </w:rPr>
              <w:t>Т</w:t>
            </w:r>
            <w:r w:rsidR="00CC2B50">
              <w:rPr>
                <w:i/>
                <w:sz w:val="28"/>
                <w:szCs w:val="28"/>
                <w:vertAlign w:val="subscript"/>
                <w:lang w:val="en-US"/>
              </w:rPr>
              <w:t>HRDF</w:t>
            </w:r>
            <w:r w:rsidRPr="001A3DF0">
              <w:rPr>
                <w:sz w:val="28"/>
                <w:szCs w:val="28"/>
              </w:rPr>
              <w:t xml:space="preserve">, </w:t>
            </w:r>
            <w:r w:rsidRPr="001A3DF0">
              <w:rPr>
                <w:bCs/>
                <w:i/>
                <w:sz w:val="28"/>
                <w:szCs w:val="28"/>
                <w:lang w:val="en-US"/>
              </w:rPr>
              <w:t>K</w:t>
            </w:r>
          </w:p>
        </w:tc>
        <w:tc>
          <w:tcPr>
            <w:tcW w:w="4903" w:type="dxa"/>
            <w:gridSpan w:val="4"/>
            <w:vAlign w:val="center"/>
          </w:tcPr>
          <w:p w14:paraId="10ED43AC" w14:textId="77777777" w:rsidR="001A3DF0" w:rsidRPr="001A3DF0" w:rsidRDefault="001A3DF0" w:rsidP="001A3DF0">
            <w:pPr>
              <w:keepNext/>
              <w:jc w:val="center"/>
              <w:rPr>
                <w:sz w:val="28"/>
                <w:szCs w:val="28"/>
                <w:lang w:val="en-US"/>
              </w:rPr>
            </w:pPr>
            <w:r w:rsidRPr="001A3DF0">
              <w:rPr>
                <w:i/>
                <w:sz w:val="28"/>
                <w:szCs w:val="28"/>
              </w:rPr>
              <w:t>С</w:t>
            </w:r>
            <w:r w:rsidRPr="001A3DF0">
              <w:rPr>
                <w:i/>
                <w:sz w:val="28"/>
                <w:szCs w:val="28"/>
                <w:vertAlign w:val="subscript"/>
              </w:rPr>
              <w:t>i</w:t>
            </w:r>
            <w:r w:rsidRPr="001A3DF0">
              <w:rPr>
                <w:sz w:val="28"/>
                <w:szCs w:val="28"/>
              </w:rPr>
              <w:t>, %</w:t>
            </w:r>
          </w:p>
        </w:tc>
        <w:tc>
          <w:tcPr>
            <w:tcW w:w="1121" w:type="dxa"/>
            <w:vMerge w:val="restart"/>
            <w:vAlign w:val="center"/>
          </w:tcPr>
          <w:p w14:paraId="7949E603" w14:textId="77777777" w:rsidR="001A3DF0" w:rsidRPr="001A3DF0" w:rsidRDefault="001A3DF0" w:rsidP="001A3DF0">
            <w:pPr>
              <w:keepNext/>
              <w:ind w:left="-57"/>
              <w:jc w:val="center"/>
              <w:rPr>
                <w:sz w:val="28"/>
                <w:szCs w:val="28"/>
              </w:rPr>
            </w:pPr>
            <w:r w:rsidRPr="001A3DF0">
              <w:rPr>
                <w:i/>
                <w:iCs/>
                <w:sz w:val="28"/>
                <w:szCs w:val="28"/>
              </w:rPr>
              <w:t>Х</w:t>
            </w:r>
            <w:r w:rsidRPr="001A3DF0">
              <w:rPr>
                <w:i/>
                <w:iCs/>
                <w:sz w:val="28"/>
                <w:szCs w:val="28"/>
                <w:vertAlign w:val="subscript"/>
              </w:rPr>
              <w:t>С</w:t>
            </w:r>
            <w:r w:rsidRPr="001A3DF0">
              <w:rPr>
                <w:sz w:val="28"/>
                <w:szCs w:val="28"/>
              </w:rPr>
              <w:t>, %</w:t>
            </w:r>
          </w:p>
        </w:tc>
      </w:tr>
      <w:tr w:rsidR="001A3DF0" w:rsidRPr="001A3DF0" w14:paraId="5BA08B4E" w14:textId="77777777" w:rsidTr="001A3DF0">
        <w:trPr>
          <w:cantSplit/>
          <w:trHeight w:val="430"/>
        </w:trPr>
        <w:tc>
          <w:tcPr>
            <w:tcW w:w="1927" w:type="dxa"/>
            <w:vMerge/>
          </w:tcPr>
          <w:p w14:paraId="50E3775F" w14:textId="77777777" w:rsidR="001A3DF0" w:rsidRPr="001A3DF0" w:rsidRDefault="001A3DF0" w:rsidP="001A3DF0">
            <w:pPr>
              <w:keepNext/>
              <w:jc w:val="center"/>
              <w:rPr>
                <w:i/>
                <w:sz w:val="28"/>
                <w:szCs w:val="28"/>
              </w:rPr>
            </w:pPr>
          </w:p>
        </w:tc>
        <w:tc>
          <w:tcPr>
            <w:tcW w:w="1401" w:type="dxa"/>
            <w:vMerge/>
            <w:vAlign w:val="center"/>
          </w:tcPr>
          <w:p w14:paraId="41676941" w14:textId="77777777" w:rsidR="001A3DF0" w:rsidRPr="001A3DF0" w:rsidRDefault="001A3DF0" w:rsidP="001A3DF0">
            <w:pPr>
              <w:keepNext/>
              <w:jc w:val="center"/>
              <w:rPr>
                <w:i/>
                <w:sz w:val="28"/>
                <w:szCs w:val="28"/>
              </w:rPr>
            </w:pPr>
          </w:p>
        </w:tc>
        <w:tc>
          <w:tcPr>
            <w:tcW w:w="1225" w:type="dxa"/>
            <w:vAlign w:val="center"/>
          </w:tcPr>
          <w:p w14:paraId="373DB21D" w14:textId="77777777" w:rsidR="001A3DF0" w:rsidRPr="001A3DF0" w:rsidRDefault="001A3DF0" w:rsidP="001A3DF0">
            <w:pPr>
              <w:keepNext/>
              <w:jc w:val="center"/>
              <w:rPr>
                <w:sz w:val="28"/>
                <w:szCs w:val="28"/>
              </w:rPr>
            </w:pPr>
            <w:r w:rsidRPr="001A3DF0">
              <w:rPr>
                <w:sz w:val="28"/>
                <w:szCs w:val="28"/>
              </w:rPr>
              <w:t>СО</w:t>
            </w:r>
          </w:p>
        </w:tc>
        <w:tc>
          <w:tcPr>
            <w:tcW w:w="1225" w:type="dxa"/>
            <w:vAlign w:val="center"/>
          </w:tcPr>
          <w:p w14:paraId="54E6D1A9" w14:textId="77777777" w:rsidR="001A3DF0" w:rsidRPr="001A3DF0" w:rsidRDefault="001A3DF0" w:rsidP="001A3DF0">
            <w:pPr>
              <w:keepNext/>
              <w:jc w:val="center"/>
              <w:rPr>
                <w:sz w:val="28"/>
                <w:szCs w:val="28"/>
              </w:rPr>
            </w:pPr>
            <w:r w:rsidRPr="001A3DF0">
              <w:rPr>
                <w:sz w:val="28"/>
                <w:szCs w:val="28"/>
              </w:rPr>
              <w:t>Н</w:t>
            </w:r>
            <w:r w:rsidRPr="001A3DF0">
              <w:rPr>
                <w:sz w:val="28"/>
                <w:szCs w:val="28"/>
                <w:vertAlign w:val="subscript"/>
              </w:rPr>
              <w:t>2</w:t>
            </w:r>
          </w:p>
        </w:tc>
        <w:tc>
          <w:tcPr>
            <w:tcW w:w="1225" w:type="dxa"/>
            <w:vAlign w:val="center"/>
          </w:tcPr>
          <w:p w14:paraId="3606130B" w14:textId="77777777" w:rsidR="001A3DF0" w:rsidRPr="001A3DF0" w:rsidRDefault="001A3DF0" w:rsidP="001A3DF0">
            <w:pPr>
              <w:keepNext/>
              <w:jc w:val="center"/>
              <w:rPr>
                <w:sz w:val="28"/>
                <w:szCs w:val="28"/>
              </w:rPr>
            </w:pPr>
            <w:r w:rsidRPr="001A3DF0">
              <w:rPr>
                <w:sz w:val="28"/>
                <w:szCs w:val="28"/>
              </w:rPr>
              <w:t>СО</w:t>
            </w:r>
            <w:r w:rsidRPr="001A3DF0">
              <w:rPr>
                <w:sz w:val="28"/>
                <w:szCs w:val="28"/>
                <w:vertAlign w:val="subscript"/>
              </w:rPr>
              <w:t>2</w:t>
            </w:r>
          </w:p>
        </w:tc>
        <w:tc>
          <w:tcPr>
            <w:tcW w:w="1228" w:type="dxa"/>
            <w:vAlign w:val="center"/>
          </w:tcPr>
          <w:p w14:paraId="22154DE3" w14:textId="77777777" w:rsidR="001A3DF0" w:rsidRPr="001A3DF0" w:rsidRDefault="001A3DF0" w:rsidP="001A3DF0">
            <w:pPr>
              <w:keepNext/>
              <w:jc w:val="center"/>
              <w:rPr>
                <w:sz w:val="28"/>
                <w:szCs w:val="28"/>
                <w:lang w:val="en-US"/>
              </w:rPr>
            </w:pPr>
            <w:r w:rsidRPr="001A3DF0">
              <w:rPr>
                <w:sz w:val="28"/>
                <w:szCs w:val="28"/>
                <w:lang w:val="en-US"/>
              </w:rPr>
              <w:t>N</w:t>
            </w:r>
            <w:r w:rsidRPr="001A3DF0">
              <w:rPr>
                <w:sz w:val="28"/>
                <w:szCs w:val="28"/>
                <w:vertAlign w:val="subscript"/>
                <w:lang w:val="en-US"/>
              </w:rPr>
              <w:t>2</w:t>
            </w:r>
          </w:p>
        </w:tc>
        <w:tc>
          <w:tcPr>
            <w:tcW w:w="1121" w:type="dxa"/>
            <w:vMerge/>
            <w:vAlign w:val="center"/>
          </w:tcPr>
          <w:p w14:paraId="2659BC7B" w14:textId="77777777" w:rsidR="001A3DF0" w:rsidRPr="001A3DF0" w:rsidRDefault="001A3DF0" w:rsidP="001A3DF0">
            <w:pPr>
              <w:keepNext/>
              <w:ind w:left="-57"/>
              <w:jc w:val="center"/>
              <w:rPr>
                <w:sz w:val="28"/>
                <w:szCs w:val="28"/>
              </w:rPr>
            </w:pPr>
          </w:p>
        </w:tc>
      </w:tr>
      <w:tr w:rsidR="001A3DF0" w:rsidRPr="001A3DF0" w14:paraId="334CD391" w14:textId="77777777" w:rsidTr="001A3DF0">
        <w:trPr>
          <w:cantSplit/>
          <w:trHeight w:val="442"/>
        </w:trPr>
        <w:tc>
          <w:tcPr>
            <w:tcW w:w="1927" w:type="dxa"/>
          </w:tcPr>
          <w:p w14:paraId="390D1A42" w14:textId="77777777" w:rsidR="001A3DF0" w:rsidRPr="001A3DF0" w:rsidRDefault="001A3DF0" w:rsidP="001A3DF0">
            <w:pPr>
              <w:keepNext/>
              <w:ind w:left="-57"/>
              <w:jc w:val="center"/>
              <w:rPr>
                <w:sz w:val="28"/>
                <w:szCs w:val="28"/>
                <w:lang w:val="en-US"/>
              </w:rPr>
            </w:pPr>
            <w:r w:rsidRPr="001A3DF0">
              <w:rPr>
                <w:sz w:val="28"/>
                <w:szCs w:val="28"/>
                <w:lang w:val="en-US"/>
              </w:rPr>
              <w:t>1</w:t>
            </w:r>
            <w:r w:rsidRPr="001A3DF0">
              <w:rPr>
                <w:sz w:val="28"/>
                <w:szCs w:val="28"/>
                <w:vertAlign w:val="superscript"/>
                <w:lang w:val="en-US"/>
              </w:rPr>
              <w:t>st</w:t>
            </w:r>
            <w:r w:rsidRPr="001A3DF0">
              <w:rPr>
                <w:sz w:val="28"/>
                <w:szCs w:val="28"/>
                <w:lang w:val="en-US"/>
              </w:rPr>
              <w:t xml:space="preserve"> experiment</w:t>
            </w:r>
          </w:p>
        </w:tc>
        <w:tc>
          <w:tcPr>
            <w:tcW w:w="1401" w:type="dxa"/>
          </w:tcPr>
          <w:p w14:paraId="46B53788" w14:textId="77777777" w:rsidR="001A3DF0" w:rsidRPr="001A3DF0" w:rsidRDefault="001A3DF0" w:rsidP="001A3DF0">
            <w:pPr>
              <w:keepNext/>
              <w:ind w:left="-57"/>
              <w:jc w:val="center"/>
              <w:rPr>
                <w:sz w:val="28"/>
                <w:szCs w:val="28"/>
              </w:rPr>
            </w:pPr>
            <w:r w:rsidRPr="001A3DF0">
              <w:rPr>
                <w:sz w:val="28"/>
                <w:szCs w:val="28"/>
              </w:rPr>
              <w:t>1443</w:t>
            </w:r>
          </w:p>
        </w:tc>
        <w:tc>
          <w:tcPr>
            <w:tcW w:w="1225" w:type="dxa"/>
          </w:tcPr>
          <w:p w14:paraId="31204947" w14:textId="77777777" w:rsidR="001A3DF0" w:rsidRPr="001A3DF0" w:rsidRDefault="001A3DF0" w:rsidP="001A3DF0">
            <w:pPr>
              <w:keepNext/>
              <w:ind w:left="-57"/>
              <w:jc w:val="center"/>
              <w:rPr>
                <w:sz w:val="28"/>
                <w:szCs w:val="28"/>
              </w:rPr>
            </w:pPr>
            <w:r w:rsidRPr="001A3DF0">
              <w:rPr>
                <w:sz w:val="28"/>
                <w:szCs w:val="28"/>
              </w:rPr>
              <w:t>24.6</w:t>
            </w:r>
          </w:p>
        </w:tc>
        <w:tc>
          <w:tcPr>
            <w:tcW w:w="1225" w:type="dxa"/>
          </w:tcPr>
          <w:p w14:paraId="3EA7FFB6" w14:textId="77777777" w:rsidR="001A3DF0" w:rsidRPr="001A3DF0" w:rsidRDefault="001A3DF0" w:rsidP="001A3DF0">
            <w:pPr>
              <w:keepNext/>
              <w:ind w:left="-57"/>
              <w:jc w:val="center"/>
              <w:rPr>
                <w:sz w:val="28"/>
                <w:szCs w:val="28"/>
              </w:rPr>
            </w:pPr>
            <w:r w:rsidRPr="001A3DF0">
              <w:rPr>
                <w:sz w:val="28"/>
                <w:szCs w:val="28"/>
              </w:rPr>
              <w:t>7.5</w:t>
            </w:r>
          </w:p>
        </w:tc>
        <w:tc>
          <w:tcPr>
            <w:tcW w:w="1225" w:type="dxa"/>
          </w:tcPr>
          <w:p w14:paraId="4E09B791" w14:textId="77777777" w:rsidR="001A3DF0" w:rsidRPr="001A3DF0" w:rsidRDefault="001A3DF0" w:rsidP="001A3DF0">
            <w:pPr>
              <w:keepNext/>
              <w:ind w:left="-57"/>
              <w:jc w:val="center"/>
              <w:rPr>
                <w:sz w:val="28"/>
                <w:szCs w:val="28"/>
              </w:rPr>
            </w:pPr>
            <w:r w:rsidRPr="001A3DF0">
              <w:rPr>
                <w:sz w:val="28"/>
                <w:szCs w:val="28"/>
              </w:rPr>
              <w:t>3.2</w:t>
            </w:r>
          </w:p>
        </w:tc>
        <w:tc>
          <w:tcPr>
            <w:tcW w:w="1228" w:type="dxa"/>
          </w:tcPr>
          <w:p w14:paraId="65D41655" w14:textId="77777777" w:rsidR="001A3DF0" w:rsidRPr="001A3DF0" w:rsidRDefault="001A3DF0" w:rsidP="001A3DF0">
            <w:pPr>
              <w:keepNext/>
              <w:ind w:left="-57"/>
              <w:jc w:val="center"/>
              <w:rPr>
                <w:sz w:val="28"/>
                <w:szCs w:val="28"/>
              </w:rPr>
            </w:pPr>
            <w:r w:rsidRPr="001A3DF0">
              <w:rPr>
                <w:sz w:val="28"/>
                <w:szCs w:val="28"/>
              </w:rPr>
              <w:t>64.7</w:t>
            </w:r>
          </w:p>
        </w:tc>
        <w:tc>
          <w:tcPr>
            <w:tcW w:w="1121" w:type="dxa"/>
          </w:tcPr>
          <w:p w14:paraId="1469A0DC" w14:textId="77777777" w:rsidR="001A3DF0" w:rsidRPr="001A3DF0" w:rsidRDefault="001A3DF0" w:rsidP="001A3DF0">
            <w:pPr>
              <w:keepNext/>
              <w:ind w:left="-57"/>
              <w:jc w:val="center"/>
              <w:rPr>
                <w:sz w:val="28"/>
                <w:szCs w:val="28"/>
              </w:rPr>
            </w:pPr>
            <w:r w:rsidRPr="001A3DF0">
              <w:rPr>
                <w:sz w:val="28"/>
                <w:szCs w:val="28"/>
              </w:rPr>
              <w:t>53.8</w:t>
            </w:r>
          </w:p>
        </w:tc>
      </w:tr>
      <w:tr w:rsidR="001A3DF0" w:rsidRPr="001A3DF0" w14:paraId="617CC5C9" w14:textId="77777777" w:rsidTr="001A3DF0">
        <w:trPr>
          <w:cantSplit/>
          <w:trHeight w:val="442"/>
        </w:trPr>
        <w:tc>
          <w:tcPr>
            <w:tcW w:w="1927" w:type="dxa"/>
          </w:tcPr>
          <w:p w14:paraId="255D2BA2" w14:textId="77777777" w:rsidR="001A3DF0" w:rsidRPr="001A3DF0" w:rsidRDefault="001A3DF0" w:rsidP="001A3DF0">
            <w:pPr>
              <w:keepNext/>
              <w:ind w:left="-57"/>
              <w:jc w:val="center"/>
              <w:rPr>
                <w:sz w:val="28"/>
                <w:szCs w:val="28"/>
                <w:lang w:val="en-US"/>
              </w:rPr>
            </w:pPr>
            <w:r w:rsidRPr="001A3DF0">
              <w:rPr>
                <w:sz w:val="28"/>
                <w:szCs w:val="28"/>
                <w:lang w:val="en-US"/>
              </w:rPr>
              <w:t>2</w:t>
            </w:r>
            <w:r w:rsidRPr="001A3DF0">
              <w:rPr>
                <w:sz w:val="28"/>
                <w:szCs w:val="28"/>
                <w:vertAlign w:val="superscript"/>
                <w:lang w:val="en-US"/>
              </w:rPr>
              <w:t>nd</w:t>
            </w:r>
            <w:r w:rsidRPr="001A3DF0">
              <w:rPr>
                <w:sz w:val="28"/>
                <w:szCs w:val="28"/>
                <w:lang w:val="en-US"/>
              </w:rPr>
              <w:t xml:space="preserve"> experiment</w:t>
            </w:r>
          </w:p>
        </w:tc>
        <w:tc>
          <w:tcPr>
            <w:tcW w:w="1401" w:type="dxa"/>
          </w:tcPr>
          <w:p w14:paraId="025FA40C" w14:textId="77777777" w:rsidR="001A3DF0" w:rsidRPr="001A3DF0" w:rsidRDefault="001A3DF0" w:rsidP="001A3DF0">
            <w:pPr>
              <w:keepNext/>
              <w:ind w:left="-57"/>
              <w:jc w:val="center"/>
              <w:rPr>
                <w:sz w:val="28"/>
                <w:szCs w:val="28"/>
              </w:rPr>
            </w:pPr>
            <w:r w:rsidRPr="001A3DF0">
              <w:rPr>
                <w:sz w:val="28"/>
                <w:szCs w:val="28"/>
              </w:rPr>
              <w:t>1453</w:t>
            </w:r>
          </w:p>
        </w:tc>
        <w:tc>
          <w:tcPr>
            <w:tcW w:w="1225" w:type="dxa"/>
          </w:tcPr>
          <w:p w14:paraId="2A250AB2" w14:textId="77777777" w:rsidR="001A3DF0" w:rsidRPr="001A3DF0" w:rsidRDefault="001A3DF0" w:rsidP="001A3DF0">
            <w:pPr>
              <w:keepNext/>
              <w:ind w:left="-57"/>
              <w:jc w:val="center"/>
              <w:rPr>
                <w:sz w:val="28"/>
                <w:szCs w:val="28"/>
              </w:rPr>
            </w:pPr>
            <w:r w:rsidRPr="001A3DF0">
              <w:rPr>
                <w:sz w:val="28"/>
                <w:szCs w:val="28"/>
              </w:rPr>
              <w:t>27.8</w:t>
            </w:r>
          </w:p>
        </w:tc>
        <w:tc>
          <w:tcPr>
            <w:tcW w:w="1225" w:type="dxa"/>
          </w:tcPr>
          <w:p w14:paraId="6A181A31" w14:textId="77777777" w:rsidR="001A3DF0" w:rsidRPr="001A3DF0" w:rsidRDefault="001A3DF0" w:rsidP="001A3DF0">
            <w:pPr>
              <w:keepNext/>
              <w:ind w:left="-57"/>
              <w:jc w:val="center"/>
              <w:rPr>
                <w:sz w:val="28"/>
                <w:szCs w:val="28"/>
              </w:rPr>
            </w:pPr>
            <w:r w:rsidRPr="001A3DF0">
              <w:rPr>
                <w:sz w:val="28"/>
                <w:szCs w:val="28"/>
              </w:rPr>
              <w:t>9.3</w:t>
            </w:r>
          </w:p>
        </w:tc>
        <w:tc>
          <w:tcPr>
            <w:tcW w:w="1225" w:type="dxa"/>
          </w:tcPr>
          <w:p w14:paraId="39B1BE3D" w14:textId="77777777" w:rsidR="001A3DF0" w:rsidRPr="001A3DF0" w:rsidRDefault="001A3DF0" w:rsidP="001A3DF0">
            <w:pPr>
              <w:keepNext/>
              <w:ind w:left="-57"/>
              <w:jc w:val="center"/>
              <w:rPr>
                <w:sz w:val="28"/>
                <w:szCs w:val="28"/>
              </w:rPr>
            </w:pPr>
            <w:r w:rsidRPr="001A3DF0">
              <w:rPr>
                <w:sz w:val="28"/>
                <w:szCs w:val="28"/>
              </w:rPr>
              <w:t>2.2</w:t>
            </w:r>
          </w:p>
        </w:tc>
        <w:tc>
          <w:tcPr>
            <w:tcW w:w="1228" w:type="dxa"/>
          </w:tcPr>
          <w:p w14:paraId="72DC0E56" w14:textId="77777777" w:rsidR="001A3DF0" w:rsidRPr="001A3DF0" w:rsidRDefault="001A3DF0" w:rsidP="001A3DF0">
            <w:pPr>
              <w:keepNext/>
              <w:ind w:left="-57"/>
              <w:jc w:val="center"/>
              <w:rPr>
                <w:sz w:val="28"/>
                <w:szCs w:val="28"/>
              </w:rPr>
            </w:pPr>
            <w:r w:rsidRPr="001A3DF0">
              <w:rPr>
                <w:sz w:val="28"/>
                <w:szCs w:val="28"/>
              </w:rPr>
              <w:t>60.7</w:t>
            </w:r>
          </w:p>
        </w:tc>
        <w:tc>
          <w:tcPr>
            <w:tcW w:w="1121" w:type="dxa"/>
          </w:tcPr>
          <w:p w14:paraId="7F1EF3D2" w14:textId="77777777" w:rsidR="001A3DF0" w:rsidRPr="001A3DF0" w:rsidRDefault="001A3DF0" w:rsidP="001A3DF0">
            <w:pPr>
              <w:keepNext/>
              <w:ind w:left="-57"/>
              <w:jc w:val="center"/>
              <w:rPr>
                <w:sz w:val="28"/>
                <w:szCs w:val="28"/>
              </w:rPr>
            </w:pPr>
            <w:r w:rsidRPr="001A3DF0">
              <w:rPr>
                <w:sz w:val="28"/>
                <w:szCs w:val="28"/>
              </w:rPr>
              <w:t>60.5</w:t>
            </w:r>
          </w:p>
        </w:tc>
      </w:tr>
      <w:tr w:rsidR="001A3DF0" w:rsidRPr="001A3DF0" w14:paraId="2757BE2E" w14:textId="77777777" w:rsidTr="001A3DF0">
        <w:trPr>
          <w:cantSplit/>
          <w:trHeight w:val="442"/>
        </w:trPr>
        <w:tc>
          <w:tcPr>
            <w:tcW w:w="1927" w:type="dxa"/>
          </w:tcPr>
          <w:p w14:paraId="0ABC8BA9" w14:textId="77777777" w:rsidR="001A3DF0" w:rsidRPr="001A3DF0" w:rsidRDefault="001A3DF0" w:rsidP="001A3DF0">
            <w:pPr>
              <w:keepNext/>
              <w:ind w:left="-57"/>
              <w:jc w:val="center"/>
              <w:rPr>
                <w:sz w:val="28"/>
                <w:szCs w:val="28"/>
                <w:lang w:val="en-US"/>
              </w:rPr>
            </w:pPr>
            <w:r w:rsidRPr="001A3DF0">
              <w:rPr>
                <w:sz w:val="28"/>
                <w:szCs w:val="28"/>
                <w:lang w:val="en-US"/>
              </w:rPr>
              <w:t>Numerical simulation</w:t>
            </w:r>
          </w:p>
        </w:tc>
        <w:tc>
          <w:tcPr>
            <w:tcW w:w="1401" w:type="dxa"/>
          </w:tcPr>
          <w:p w14:paraId="7E468B7D" w14:textId="77777777" w:rsidR="001A3DF0" w:rsidRPr="001A3DF0" w:rsidRDefault="001A3DF0" w:rsidP="001A3DF0">
            <w:pPr>
              <w:keepNext/>
              <w:ind w:left="-57"/>
              <w:jc w:val="center"/>
              <w:rPr>
                <w:sz w:val="28"/>
                <w:szCs w:val="28"/>
                <w:lang w:val="en-US"/>
              </w:rPr>
            </w:pPr>
            <w:r w:rsidRPr="001A3DF0">
              <w:rPr>
                <w:sz w:val="28"/>
                <w:szCs w:val="28"/>
              </w:rPr>
              <w:t>1340</w:t>
            </w:r>
          </w:p>
        </w:tc>
        <w:tc>
          <w:tcPr>
            <w:tcW w:w="1225" w:type="dxa"/>
          </w:tcPr>
          <w:p w14:paraId="736223FB" w14:textId="77777777" w:rsidR="001A3DF0" w:rsidRPr="001A3DF0" w:rsidRDefault="001A3DF0" w:rsidP="001A3DF0">
            <w:pPr>
              <w:keepNext/>
              <w:ind w:left="-57"/>
              <w:jc w:val="center"/>
              <w:rPr>
                <w:sz w:val="28"/>
                <w:szCs w:val="28"/>
              </w:rPr>
            </w:pPr>
            <w:r w:rsidRPr="001A3DF0">
              <w:rPr>
                <w:sz w:val="28"/>
                <w:szCs w:val="28"/>
              </w:rPr>
              <w:t>26.5</w:t>
            </w:r>
          </w:p>
        </w:tc>
        <w:tc>
          <w:tcPr>
            <w:tcW w:w="1225" w:type="dxa"/>
          </w:tcPr>
          <w:p w14:paraId="170B51D7" w14:textId="77777777" w:rsidR="001A3DF0" w:rsidRPr="001A3DF0" w:rsidRDefault="001A3DF0" w:rsidP="001A3DF0">
            <w:pPr>
              <w:keepNext/>
              <w:ind w:left="-57"/>
              <w:jc w:val="center"/>
              <w:rPr>
                <w:sz w:val="28"/>
                <w:szCs w:val="28"/>
              </w:rPr>
            </w:pPr>
            <w:r w:rsidRPr="001A3DF0">
              <w:rPr>
                <w:sz w:val="28"/>
                <w:szCs w:val="28"/>
              </w:rPr>
              <w:t>14.8</w:t>
            </w:r>
          </w:p>
        </w:tc>
        <w:tc>
          <w:tcPr>
            <w:tcW w:w="1225" w:type="dxa"/>
          </w:tcPr>
          <w:p w14:paraId="284F701C" w14:textId="77777777" w:rsidR="001A3DF0" w:rsidRPr="001A3DF0" w:rsidRDefault="001A3DF0" w:rsidP="001A3DF0">
            <w:pPr>
              <w:keepNext/>
              <w:ind w:left="-57"/>
              <w:jc w:val="center"/>
              <w:rPr>
                <w:sz w:val="28"/>
                <w:szCs w:val="28"/>
              </w:rPr>
            </w:pPr>
            <w:r w:rsidRPr="001A3DF0">
              <w:rPr>
                <w:sz w:val="28"/>
                <w:szCs w:val="28"/>
              </w:rPr>
              <w:t>1.5</w:t>
            </w:r>
          </w:p>
        </w:tc>
        <w:tc>
          <w:tcPr>
            <w:tcW w:w="1228" w:type="dxa"/>
          </w:tcPr>
          <w:p w14:paraId="0A8CB532" w14:textId="77777777" w:rsidR="001A3DF0" w:rsidRPr="001A3DF0" w:rsidRDefault="001A3DF0" w:rsidP="001A3DF0">
            <w:pPr>
              <w:keepNext/>
              <w:ind w:left="-57"/>
              <w:jc w:val="center"/>
              <w:rPr>
                <w:sz w:val="28"/>
                <w:szCs w:val="28"/>
              </w:rPr>
            </w:pPr>
            <w:r w:rsidRPr="001A3DF0">
              <w:rPr>
                <w:sz w:val="28"/>
                <w:szCs w:val="28"/>
              </w:rPr>
              <w:t>5</w:t>
            </w:r>
            <w:r w:rsidRPr="001A3DF0">
              <w:rPr>
                <w:sz w:val="28"/>
                <w:szCs w:val="28"/>
                <w:lang w:val="en-US"/>
              </w:rPr>
              <w:t>7</w:t>
            </w:r>
            <w:r w:rsidRPr="001A3DF0">
              <w:rPr>
                <w:sz w:val="28"/>
                <w:szCs w:val="28"/>
              </w:rPr>
              <w:t>.</w:t>
            </w:r>
            <w:r w:rsidRPr="001A3DF0">
              <w:rPr>
                <w:sz w:val="28"/>
                <w:szCs w:val="28"/>
                <w:lang w:val="en-US"/>
              </w:rPr>
              <w:t>2</w:t>
            </w:r>
          </w:p>
        </w:tc>
        <w:tc>
          <w:tcPr>
            <w:tcW w:w="1121" w:type="dxa"/>
          </w:tcPr>
          <w:p w14:paraId="530FFC88" w14:textId="77777777" w:rsidR="001A3DF0" w:rsidRPr="001A3DF0" w:rsidRDefault="001A3DF0" w:rsidP="001A3DF0">
            <w:pPr>
              <w:keepNext/>
              <w:ind w:left="-57"/>
              <w:jc w:val="center"/>
              <w:rPr>
                <w:sz w:val="28"/>
                <w:szCs w:val="28"/>
              </w:rPr>
            </w:pPr>
            <w:r w:rsidRPr="001A3DF0">
              <w:rPr>
                <w:sz w:val="28"/>
                <w:szCs w:val="28"/>
              </w:rPr>
              <w:t>57.6</w:t>
            </w:r>
          </w:p>
        </w:tc>
      </w:tr>
    </w:tbl>
    <w:p w14:paraId="6C27BD34" w14:textId="77777777" w:rsidR="001A3DF0" w:rsidRPr="001A3DF0" w:rsidRDefault="001A3DF0" w:rsidP="001A3DF0">
      <w:pPr>
        <w:jc w:val="both"/>
        <w:rPr>
          <w:sz w:val="28"/>
          <w:szCs w:val="28"/>
        </w:rPr>
      </w:pPr>
    </w:p>
    <w:p w14:paraId="0FD685F6" w14:textId="3E5CEC5E" w:rsidR="001A3DF0" w:rsidRPr="001A3DF0" w:rsidRDefault="006D7501" w:rsidP="00A24CF6">
      <w:pPr>
        <w:ind w:firstLine="709"/>
        <w:jc w:val="both"/>
        <w:rPr>
          <w:sz w:val="28"/>
          <w:szCs w:val="28"/>
          <w:lang w:val="en-US"/>
        </w:rPr>
      </w:pPr>
      <w:r w:rsidRPr="006D7501">
        <w:rPr>
          <w:sz w:val="28"/>
          <w:szCs w:val="28"/>
          <w:lang w:val="en-US"/>
        </w:rPr>
        <w:t>Below is a comparison of experimental and calculated resul</w:t>
      </w:r>
      <w:r w:rsidR="00931891">
        <w:rPr>
          <w:sz w:val="28"/>
          <w:szCs w:val="28"/>
          <w:lang w:val="en-US"/>
        </w:rPr>
        <w:t>ts as illustrated in Figure 3.1</w:t>
      </w:r>
      <w:r w:rsidR="00931891" w:rsidRPr="00931891">
        <w:rPr>
          <w:sz w:val="28"/>
          <w:szCs w:val="28"/>
          <w:lang w:val="en-US"/>
        </w:rPr>
        <w:t>2</w:t>
      </w:r>
      <w:r w:rsidRPr="006D7501">
        <w:rPr>
          <w:sz w:val="28"/>
          <w:szCs w:val="28"/>
          <w:lang w:val="en-US"/>
        </w:rPr>
        <w:t>.</w:t>
      </w:r>
      <w:r w:rsidR="00FB5BDA">
        <w:rPr>
          <w:sz w:val="28"/>
          <w:szCs w:val="28"/>
          <w:lang w:val="en-US"/>
        </w:rPr>
        <w:t xml:space="preserve"> </w:t>
      </w:r>
      <w:r w:rsidR="001A3DF0" w:rsidRPr="001A3DF0">
        <w:rPr>
          <w:sz w:val="28"/>
          <w:szCs w:val="28"/>
          <w:lang w:val="en-US"/>
        </w:rPr>
        <w:t>The concentration of carbon monoxide (CO) represents almost 1/4 of the to</w:t>
      </w:r>
      <w:r w:rsidR="00B2306E">
        <w:rPr>
          <w:sz w:val="28"/>
          <w:szCs w:val="28"/>
          <w:lang w:val="en-US"/>
        </w:rPr>
        <w:t>tal concentration in Figure 3.1</w:t>
      </w:r>
      <w:r w:rsidR="00B2306E" w:rsidRPr="00B2306E">
        <w:rPr>
          <w:sz w:val="28"/>
          <w:szCs w:val="28"/>
          <w:lang w:val="en-US"/>
        </w:rPr>
        <w:t>2</w:t>
      </w:r>
      <w:r w:rsidR="001A3DF0" w:rsidRPr="001A3DF0">
        <w:rPr>
          <w:sz w:val="28"/>
          <w:szCs w:val="28"/>
          <w:lang w:val="en-US"/>
        </w:rPr>
        <w:t xml:space="preserve"> </w:t>
      </w:r>
      <w:r w:rsidR="001C25DA">
        <w:rPr>
          <w:sz w:val="28"/>
          <w:szCs w:val="28"/>
          <w:lang/>
        </w:rPr>
        <w:t>(</w:t>
      </w:r>
      <w:r w:rsidR="001A3DF0" w:rsidRPr="001A3DF0">
        <w:rPr>
          <w:sz w:val="28"/>
          <w:szCs w:val="28"/>
          <w:lang w:val="en-US"/>
        </w:rPr>
        <w:t>a), ranging between 24.6% and 27.8%, with an average concentration of 26.2%. The concentration of hydrogen, which is highly flammable, has a range of 7.5-9.3%, with an average value of 8.4%. During the experiments, the combustible elements (CO + H</w:t>
      </w:r>
      <w:r w:rsidR="001A3DF0" w:rsidRPr="001A3DF0">
        <w:rPr>
          <w:sz w:val="28"/>
          <w:szCs w:val="28"/>
          <w:vertAlign w:val="subscript"/>
          <w:lang w:val="en-US"/>
        </w:rPr>
        <w:t>2</w:t>
      </w:r>
      <w:r w:rsidR="001A3DF0" w:rsidRPr="001A3DF0">
        <w:rPr>
          <w:sz w:val="28"/>
          <w:szCs w:val="28"/>
          <w:lang w:val="en-US"/>
        </w:rPr>
        <w:t>) accounted for 34.6% of the syngas</w:t>
      </w:r>
      <w:r w:rsidR="004230FE">
        <w:rPr>
          <w:sz w:val="28"/>
          <w:szCs w:val="28"/>
          <w:lang w:val="en-US"/>
        </w:rPr>
        <w:t xml:space="preserve"> (with a variation between 32.1% and 37.1</w:t>
      </w:r>
      <w:r w:rsidR="001A3DF0" w:rsidRPr="001A3DF0">
        <w:rPr>
          <w:sz w:val="28"/>
          <w:szCs w:val="28"/>
          <w:lang w:val="en-US"/>
        </w:rPr>
        <w:t>%). In the PCB volume, N</w:t>
      </w:r>
      <w:r w:rsidR="001A3DF0" w:rsidRPr="001A3DF0">
        <w:rPr>
          <w:sz w:val="28"/>
          <w:szCs w:val="28"/>
          <w:vertAlign w:val="subscript"/>
          <w:lang w:val="en-US"/>
        </w:rPr>
        <w:t>2</w:t>
      </w:r>
      <w:r w:rsidR="001A3DF0" w:rsidRPr="001A3DF0">
        <w:rPr>
          <w:sz w:val="28"/>
          <w:szCs w:val="28"/>
          <w:lang w:val="en-US"/>
        </w:rPr>
        <w:t xml:space="preserve"> represents more than half of the concentration (varying between 64.7% and 60.5%). CO</w:t>
      </w:r>
      <w:r w:rsidR="001A3DF0" w:rsidRPr="001A3DF0">
        <w:rPr>
          <w:sz w:val="28"/>
          <w:szCs w:val="28"/>
          <w:vertAlign w:val="subscript"/>
          <w:lang w:val="en-US"/>
        </w:rPr>
        <w:t>2</w:t>
      </w:r>
      <w:r w:rsidR="001A3DF0" w:rsidRPr="001A3DF0">
        <w:rPr>
          <w:sz w:val="28"/>
          <w:szCs w:val="28"/>
          <w:lang w:val="en-US"/>
        </w:rPr>
        <w:t xml:space="preserve"> concentration provides an indication of the ecological efficiency of the PCB. It was determined that the concentration of this gas was less than 4% (</w:t>
      </w:r>
      <w:r w:rsidR="001A3DF0" w:rsidRPr="001E3815">
        <w:rPr>
          <w:sz w:val="28"/>
          <w:szCs w:val="28"/>
          <w:lang w:val="en-US"/>
        </w:rPr>
        <w:t>2.7%</w:t>
      </w:r>
      <w:r w:rsidR="001A3DF0" w:rsidRPr="001A3DF0">
        <w:rPr>
          <w:sz w:val="28"/>
          <w:szCs w:val="28"/>
          <w:lang w:val="en-US"/>
        </w:rPr>
        <w:t>), which is considered sufficient to ensure the safety of the environment.</w:t>
      </w:r>
    </w:p>
    <w:p w14:paraId="304E1E2E" w14:textId="382A35F9" w:rsidR="001A3DF0" w:rsidRDefault="001A3DF0" w:rsidP="00A24CF6">
      <w:pPr>
        <w:ind w:firstLine="709"/>
        <w:jc w:val="both"/>
        <w:rPr>
          <w:sz w:val="28"/>
          <w:szCs w:val="28"/>
          <w:lang w:val="en-US"/>
        </w:rPr>
      </w:pPr>
      <w:r w:rsidRPr="001A3DF0">
        <w:rPr>
          <w:sz w:val="28"/>
          <w:szCs w:val="28"/>
          <w:lang w:val="en-US"/>
        </w:rPr>
        <w:t>Based on the calculat</w:t>
      </w:r>
      <w:r w:rsidR="00B2306E">
        <w:rPr>
          <w:sz w:val="28"/>
          <w:szCs w:val="28"/>
          <w:lang w:val="en-US"/>
        </w:rPr>
        <w:t>ion results shown in Figure 3.1</w:t>
      </w:r>
      <w:r w:rsidR="00B2306E" w:rsidRPr="00B2306E">
        <w:rPr>
          <w:sz w:val="28"/>
          <w:szCs w:val="28"/>
          <w:lang w:val="en-US"/>
        </w:rPr>
        <w:t>2</w:t>
      </w:r>
      <w:r w:rsidRPr="001A3DF0">
        <w:rPr>
          <w:sz w:val="28"/>
          <w:szCs w:val="28"/>
          <w:lang w:val="en-US"/>
        </w:rPr>
        <w:t xml:space="preserve"> </w:t>
      </w:r>
      <w:r w:rsidR="001C25DA">
        <w:rPr>
          <w:sz w:val="28"/>
          <w:szCs w:val="28"/>
          <w:lang/>
        </w:rPr>
        <w:t>(</w:t>
      </w:r>
      <w:r w:rsidRPr="001A3DF0">
        <w:rPr>
          <w:sz w:val="28"/>
          <w:szCs w:val="28"/>
          <w:lang w:val="en-US"/>
        </w:rPr>
        <w:t>b), the concentrations of the gases are quite similar. It should be noted that the differences in the gases are primarily due to the reaction with secondary air in the experiments, as the calculations use an isolated system at the PCB outlet that does not interact with other gases.</w:t>
      </w:r>
    </w:p>
    <w:p w14:paraId="20D4B8B9" w14:textId="77777777" w:rsidR="008B46A2" w:rsidRPr="008B46A2" w:rsidRDefault="008B46A2" w:rsidP="008B46A2">
      <w:pPr>
        <w:ind w:firstLine="567"/>
        <w:jc w:val="both"/>
        <w:rPr>
          <w:sz w:val="28"/>
          <w:szCs w:val="28"/>
          <w:lang w:val="en-US"/>
        </w:rPr>
      </w:pPr>
    </w:p>
    <w:p w14:paraId="3FE893B1" w14:textId="77777777" w:rsidR="001A3DF0" w:rsidRPr="001A3DF0" w:rsidRDefault="001A3DF0" w:rsidP="00A83032">
      <w:pPr>
        <w:keepNext/>
        <w:spacing w:after="160"/>
        <w:jc w:val="center"/>
        <w:rPr>
          <w:bCs/>
          <w:sz w:val="28"/>
          <w:szCs w:val="28"/>
          <w:lang w:val="en-US"/>
        </w:rPr>
      </w:pPr>
      <w:r w:rsidRPr="001A3DF0">
        <w:rPr>
          <w:noProof/>
        </w:rPr>
        <w:drawing>
          <wp:inline distT="0" distB="0" distL="0" distR="0" wp14:anchorId="45863446" wp14:editId="076A12B4">
            <wp:extent cx="2920879" cy="1945808"/>
            <wp:effectExtent l="0" t="0" r="13335" b="16510"/>
            <wp:docPr id="23" name="Диаграмма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87"/>
              </a:graphicData>
            </a:graphic>
          </wp:inline>
        </w:drawing>
      </w:r>
      <w:r w:rsidRPr="001A3DF0">
        <w:rPr>
          <w:bCs/>
          <w:sz w:val="28"/>
          <w:szCs w:val="28"/>
          <w:lang w:val="en-US"/>
        </w:rPr>
        <w:t xml:space="preserve"> </w:t>
      </w:r>
      <w:r w:rsidRPr="001A3DF0">
        <w:rPr>
          <w:noProof/>
        </w:rPr>
        <w:drawing>
          <wp:inline distT="0" distB="0" distL="0" distR="0" wp14:anchorId="610AAE8E" wp14:editId="607FA2E8">
            <wp:extent cx="2916546" cy="1954476"/>
            <wp:effectExtent l="0" t="0" r="17780" b="8255"/>
            <wp:docPr id="14" name="Диаграмма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88"/>
              </a:graphicData>
            </a:graphic>
          </wp:inline>
        </w:drawing>
      </w:r>
    </w:p>
    <w:p w14:paraId="3BF43A41" w14:textId="7CCAF110" w:rsidR="001043CC" w:rsidRPr="001A3DF0" w:rsidRDefault="001C25DA" w:rsidP="00CD7149">
      <w:pPr>
        <w:keepNext/>
        <w:spacing w:after="160"/>
        <w:jc w:val="center"/>
        <w:rPr>
          <w:bCs/>
          <w:sz w:val="28"/>
          <w:szCs w:val="28"/>
          <w:lang w:val="en-US"/>
        </w:rPr>
      </w:pPr>
      <w:r>
        <w:rPr>
          <w:bCs/>
          <w:sz w:val="28"/>
          <w:szCs w:val="28"/>
          <w:lang/>
        </w:rPr>
        <w:t>(</w:t>
      </w:r>
      <w:r w:rsidR="001A3DF0" w:rsidRPr="001A3DF0">
        <w:rPr>
          <w:bCs/>
          <w:sz w:val="28"/>
          <w:szCs w:val="28"/>
          <w:lang w:val="en-US"/>
        </w:rPr>
        <w:t xml:space="preserve">a)                                                                  </w:t>
      </w:r>
      <w:r>
        <w:rPr>
          <w:bCs/>
          <w:sz w:val="28"/>
          <w:szCs w:val="28"/>
          <w:lang/>
        </w:rPr>
        <w:t>(</w:t>
      </w:r>
      <w:r w:rsidR="001A3DF0" w:rsidRPr="001A3DF0">
        <w:rPr>
          <w:bCs/>
          <w:sz w:val="28"/>
          <w:szCs w:val="28"/>
          <w:lang w:val="en-US"/>
        </w:rPr>
        <w:t>b)</w:t>
      </w:r>
    </w:p>
    <w:p w14:paraId="09A96729" w14:textId="0F49EC65" w:rsidR="00006AAA" w:rsidRPr="00622CE4" w:rsidRDefault="00B2306E" w:rsidP="00B2306E">
      <w:pPr>
        <w:keepNext/>
        <w:spacing w:after="160"/>
        <w:rPr>
          <w:bCs/>
          <w:lang w:val="en-US"/>
        </w:rPr>
      </w:pPr>
      <w:r w:rsidRPr="00622CE4">
        <w:rPr>
          <w:bCs/>
          <w:lang w:val="en-US"/>
        </w:rPr>
        <w:t>(</w:t>
      </w:r>
      <w:r w:rsidR="001A3DF0" w:rsidRPr="00622CE4">
        <w:rPr>
          <w:bCs/>
          <w:lang w:val="en-US"/>
        </w:rPr>
        <w:t>a</w:t>
      </w:r>
      <w:r w:rsidRPr="00622CE4">
        <w:rPr>
          <w:bCs/>
          <w:lang w:val="en-US"/>
        </w:rPr>
        <w:t>)</w:t>
      </w:r>
      <w:r w:rsidR="001A3DF0" w:rsidRPr="00622CE4">
        <w:rPr>
          <w:bCs/>
          <w:lang w:val="en-US"/>
        </w:rPr>
        <w:t xml:space="preserve"> –</w:t>
      </w:r>
      <w:r w:rsidR="00A83032" w:rsidRPr="00622CE4">
        <w:rPr>
          <w:bCs/>
          <w:lang w:val="en-US"/>
        </w:rPr>
        <w:t xml:space="preserve"> </w:t>
      </w:r>
      <w:r w:rsidRPr="00622CE4">
        <w:rPr>
          <w:bCs/>
          <w:lang w:val="en-US"/>
        </w:rPr>
        <w:t>experiments;</w:t>
      </w:r>
      <w:r w:rsidR="001A3DF0" w:rsidRPr="00622CE4">
        <w:rPr>
          <w:bCs/>
          <w:lang w:val="en-US"/>
        </w:rPr>
        <w:t xml:space="preserve"> </w:t>
      </w:r>
      <w:r w:rsidRPr="00622CE4">
        <w:rPr>
          <w:bCs/>
          <w:lang w:val="en-US"/>
        </w:rPr>
        <w:t>(</w:t>
      </w:r>
      <w:r w:rsidR="001A3DF0" w:rsidRPr="00622CE4">
        <w:rPr>
          <w:bCs/>
          <w:lang w:val="en-US"/>
        </w:rPr>
        <w:t>b</w:t>
      </w:r>
      <w:r w:rsidRPr="00622CE4">
        <w:rPr>
          <w:bCs/>
          <w:lang w:val="en-US"/>
        </w:rPr>
        <w:t>)</w:t>
      </w:r>
      <w:r w:rsidR="00A83032" w:rsidRPr="00622CE4">
        <w:rPr>
          <w:bCs/>
          <w:lang w:val="en-US"/>
        </w:rPr>
        <w:t xml:space="preserve"> –</w:t>
      </w:r>
      <w:r w:rsidR="001A3DF0" w:rsidRPr="00622CE4">
        <w:rPr>
          <w:bCs/>
          <w:lang w:val="en-US"/>
        </w:rPr>
        <w:t xml:space="preserve"> numerical simulation</w:t>
      </w:r>
      <w:r w:rsidRPr="00622CE4">
        <w:rPr>
          <w:bCs/>
          <w:lang w:val="en-US"/>
        </w:rPr>
        <w:t>.</w:t>
      </w:r>
    </w:p>
    <w:p w14:paraId="2C6B1CBC" w14:textId="3A6C30D2" w:rsidR="001A3DF0" w:rsidRPr="001A3DF0" w:rsidRDefault="00DC34DF" w:rsidP="001A3DF0">
      <w:pPr>
        <w:keepNext/>
        <w:jc w:val="center"/>
        <w:rPr>
          <w:bCs/>
          <w:sz w:val="28"/>
          <w:szCs w:val="28"/>
          <w:lang w:val="en-US"/>
        </w:rPr>
      </w:pPr>
      <w:r>
        <w:rPr>
          <w:bCs/>
          <w:sz w:val="28"/>
          <w:szCs w:val="28"/>
          <w:lang w:val="en-US"/>
        </w:rPr>
        <w:t>Figure</w:t>
      </w:r>
      <w:r w:rsidR="002D0AE6">
        <w:rPr>
          <w:bCs/>
          <w:sz w:val="28"/>
          <w:szCs w:val="28"/>
          <w:lang w:val="en-US"/>
        </w:rPr>
        <w:t xml:space="preserve"> 3.1</w:t>
      </w:r>
      <w:r w:rsidR="002D0AE6" w:rsidRPr="002D0AE6">
        <w:rPr>
          <w:bCs/>
          <w:sz w:val="28"/>
          <w:szCs w:val="28"/>
          <w:lang w:val="en-US"/>
        </w:rPr>
        <w:t>2</w:t>
      </w:r>
      <w:r w:rsidR="001A3DF0" w:rsidRPr="001A3DF0">
        <w:rPr>
          <w:bCs/>
          <w:sz w:val="28"/>
          <w:szCs w:val="28"/>
          <w:lang w:val="en-US"/>
        </w:rPr>
        <w:t xml:space="preserve"> – C</w:t>
      </w:r>
      <w:r w:rsidR="00B2306E" w:rsidRPr="00863494">
        <w:rPr>
          <w:bCs/>
          <w:sz w:val="28"/>
          <w:szCs w:val="28"/>
          <w:lang w:val="en-US"/>
        </w:rPr>
        <w:t>oncentrations of gases</w:t>
      </w:r>
    </w:p>
    <w:p w14:paraId="63890997" w14:textId="4002B550" w:rsidR="001A3DF0" w:rsidRPr="001A3DF0" w:rsidRDefault="001A3DF0" w:rsidP="00502697">
      <w:pPr>
        <w:jc w:val="both"/>
        <w:rPr>
          <w:bCs/>
          <w:sz w:val="28"/>
          <w:szCs w:val="28"/>
          <w:lang w:val="en-US"/>
        </w:rPr>
      </w:pPr>
    </w:p>
    <w:p w14:paraId="2C8F6583" w14:textId="68F8051F" w:rsidR="008B46A2" w:rsidRPr="009D6361" w:rsidRDefault="009D6361" w:rsidP="00A24CF6">
      <w:pPr>
        <w:ind w:firstLine="709"/>
        <w:jc w:val="both"/>
        <w:rPr>
          <w:bCs/>
          <w:sz w:val="28"/>
          <w:szCs w:val="28"/>
          <w:lang w:val="en-US"/>
        </w:rPr>
        <w:sectPr w:rsidR="008B46A2" w:rsidRPr="009D6361" w:rsidSect="008D6C63">
          <w:pgSz w:w="11906" w:h="16838" w:code="9"/>
          <w:pgMar w:top="1134" w:right="850" w:bottom="1134" w:left="1701" w:header="708" w:footer="708" w:gutter="0"/>
          <w:pgNumType w:start="65"/>
          <w:cols w:space="708"/>
          <w:docGrid w:linePitch="360"/>
        </w:sectPr>
      </w:pPr>
      <w:r w:rsidRPr="009D6361">
        <w:rPr>
          <w:bCs/>
          <w:sz w:val="28"/>
          <w:szCs w:val="28"/>
          <w:lang w:val="en-US"/>
        </w:rPr>
        <w:t xml:space="preserve">Appendix C presents the results of numerical modeling and experimental investigations of </w:t>
      </w:r>
      <w:r>
        <w:rPr>
          <w:bCs/>
          <w:sz w:val="28"/>
          <w:szCs w:val="28"/>
          <w:lang w:val="en-US"/>
        </w:rPr>
        <w:t>PICS</w:t>
      </w:r>
      <w:r w:rsidRPr="009D6361">
        <w:rPr>
          <w:bCs/>
          <w:sz w:val="28"/>
          <w:szCs w:val="28"/>
          <w:lang w:val="en-US"/>
        </w:rPr>
        <w:t xml:space="preserve"> processes in a pulverized coal torch. These findings were utilized to inform technical decisions in the development of a </w:t>
      </w:r>
      <w:r>
        <w:rPr>
          <w:bCs/>
          <w:sz w:val="28"/>
          <w:szCs w:val="28"/>
          <w:lang w:val="en-US"/>
        </w:rPr>
        <w:t>PCB</w:t>
      </w:r>
      <w:r w:rsidRPr="009D6361">
        <w:rPr>
          <w:bCs/>
          <w:sz w:val="28"/>
          <w:szCs w:val="28"/>
          <w:lang w:val="en-US"/>
        </w:rPr>
        <w:t xml:space="preserve"> for the TPE-215 boiler at the Gusinoozersk State District Power Plant (Gusinoozersk, Republic of Buryatia, Russian Federation)</w:t>
      </w:r>
      <w:r>
        <w:rPr>
          <w:bCs/>
          <w:sz w:val="28"/>
          <w:szCs w:val="28"/>
          <w:lang w:val="en-US"/>
        </w:rPr>
        <w:t>.</w:t>
      </w:r>
    </w:p>
    <w:p w14:paraId="19A6E661" w14:textId="4AAA4AA3" w:rsidR="003807DD" w:rsidRPr="003A1BE9" w:rsidRDefault="003C3DB6" w:rsidP="003A1BE9">
      <w:pPr>
        <w:pStyle w:val="10"/>
        <w:spacing w:before="0" w:after="240"/>
        <w:jc w:val="center"/>
        <w:rPr>
          <w:rFonts w:ascii="Times New Roman" w:hAnsi="Times New Roman" w:cs="Times New Roman"/>
          <w:b/>
          <w:color w:val="auto"/>
          <w:sz w:val="28"/>
          <w:szCs w:val="28"/>
          <w:lang w:val="kk-KZ"/>
        </w:rPr>
      </w:pPr>
      <w:bookmarkStart w:id="17" w:name="_Toc194519871"/>
      <w:r w:rsidRPr="008D5B3E">
        <w:rPr>
          <w:rFonts w:ascii="Times New Roman" w:hAnsi="Times New Roman" w:cs="Times New Roman"/>
          <w:b/>
          <w:color w:val="auto"/>
          <w:sz w:val="28"/>
          <w:szCs w:val="28"/>
          <w:lang w:val="kk-KZ"/>
        </w:rPr>
        <w:t>CONCLUSION</w:t>
      </w:r>
      <w:bookmarkEnd w:id="17"/>
    </w:p>
    <w:p w14:paraId="0D912ABF" w14:textId="46D769E1" w:rsidR="0081343D" w:rsidRPr="007C7B75" w:rsidRDefault="007C7B75" w:rsidP="00A24CF6">
      <w:pPr>
        <w:pStyle w:val="a5"/>
        <w:ind w:left="0" w:firstLine="709"/>
        <w:jc w:val="both"/>
        <w:rPr>
          <w:rFonts w:ascii="Times New Roman" w:hAnsi="Times New Roman" w:cs="Times New Roman"/>
          <w:bCs/>
          <w:sz w:val="28"/>
          <w:szCs w:val="28"/>
          <w:lang w:val="en-US"/>
        </w:rPr>
      </w:pPr>
      <w:r w:rsidRPr="007C7B75">
        <w:rPr>
          <w:rFonts w:ascii="Times New Roman" w:hAnsi="Times New Roman" w:cs="Times New Roman"/>
          <w:bCs/>
          <w:sz w:val="28"/>
          <w:szCs w:val="28"/>
          <w:lang w:val="en-US"/>
        </w:rPr>
        <w:t xml:space="preserve">Several technologies have been considered for plasma ignition and combustion stabilization of solid fuels, but the </w:t>
      </w:r>
      <w:r>
        <w:rPr>
          <w:rFonts w:ascii="Times New Roman" w:hAnsi="Times New Roman" w:cs="Times New Roman"/>
          <w:bCs/>
          <w:sz w:val="28"/>
          <w:szCs w:val="28"/>
          <w:lang w:val="en-US"/>
        </w:rPr>
        <w:t>PCB</w:t>
      </w:r>
      <w:r w:rsidRPr="007C7B75">
        <w:rPr>
          <w:rFonts w:ascii="Times New Roman" w:hAnsi="Times New Roman" w:cs="Times New Roman"/>
          <w:bCs/>
          <w:sz w:val="28"/>
          <w:szCs w:val="28"/>
          <w:lang w:val="en-US"/>
        </w:rPr>
        <w:t xml:space="preserve"> technology has proven to be the most promising.</w:t>
      </w:r>
    </w:p>
    <w:p w14:paraId="002DB6C2" w14:textId="48BBE118" w:rsidR="006B6314" w:rsidRPr="0081343D" w:rsidRDefault="0081343D" w:rsidP="00A24CF6">
      <w:pPr>
        <w:pStyle w:val="a5"/>
        <w:ind w:left="0" w:firstLine="709"/>
        <w:jc w:val="both"/>
        <w:rPr>
          <w:rFonts w:ascii="Times New Roman" w:hAnsi="Times New Roman" w:cs="Times New Roman"/>
          <w:bCs/>
          <w:sz w:val="28"/>
          <w:szCs w:val="28"/>
          <w:lang w:val="en-US"/>
        </w:rPr>
      </w:pPr>
      <w:r w:rsidRPr="0081343D">
        <w:rPr>
          <w:rFonts w:ascii="Times New Roman" w:hAnsi="Times New Roman" w:cs="Times New Roman"/>
          <w:bCs/>
          <w:sz w:val="28"/>
          <w:szCs w:val="28"/>
          <w:lang w:val="en-US"/>
        </w:rPr>
        <w:t>An analysis of the thermodynamics of the PICS process of the low-grade Ekibastuz coal was conducted using the TERRA software package in the temperature range of 300 to 2000 K. An optimal temperature of 1880 K was determined for the PICS process, resulting in a specific energy consumption of 1.18 kW·h/kg.</w:t>
      </w:r>
    </w:p>
    <w:p w14:paraId="6C4222E4" w14:textId="6F25E373" w:rsidR="00466545" w:rsidRDefault="0081343D" w:rsidP="00A24CF6">
      <w:pPr>
        <w:pStyle w:val="a5"/>
        <w:ind w:left="0" w:firstLine="709"/>
        <w:jc w:val="both"/>
        <w:rPr>
          <w:rFonts w:ascii="Times New Roman" w:hAnsi="Times New Roman" w:cs="Times New Roman"/>
          <w:bCs/>
          <w:sz w:val="28"/>
          <w:szCs w:val="28"/>
          <w:lang w:val="en-US"/>
        </w:rPr>
      </w:pPr>
      <w:r w:rsidRPr="0081343D">
        <w:rPr>
          <w:rFonts w:ascii="Times New Roman" w:hAnsi="Times New Roman" w:cs="Times New Roman"/>
          <w:bCs/>
          <w:sz w:val="28"/>
          <w:szCs w:val="28"/>
          <w:lang w:val="en-US"/>
        </w:rPr>
        <w:t xml:space="preserve">The PlasmaKinTherm </w:t>
      </w:r>
      <w:r w:rsidR="007C7B75">
        <w:rPr>
          <w:rFonts w:ascii="Times New Roman" w:hAnsi="Times New Roman" w:cs="Times New Roman"/>
          <w:bCs/>
          <w:sz w:val="28"/>
          <w:szCs w:val="28"/>
          <w:lang w:val="en-US"/>
        </w:rPr>
        <w:t>software</w:t>
      </w:r>
      <w:r w:rsidRPr="0081343D">
        <w:rPr>
          <w:rFonts w:ascii="Times New Roman" w:hAnsi="Times New Roman" w:cs="Times New Roman"/>
          <w:bCs/>
          <w:sz w:val="28"/>
          <w:szCs w:val="28"/>
          <w:lang w:val="en-US"/>
        </w:rPr>
        <w:t xml:space="preserve"> was used to perform kinetic calculations for the low-grade coal PICS process.</w:t>
      </w:r>
      <w:r w:rsidR="002D33DD" w:rsidRPr="0081343D">
        <w:rPr>
          <w:rFonts w:ascii="Times New Roman" w:hAnsi="Times New Roman" w:cs="Times New Roman"/>
          <w:bCs/>
          <w:sz w:val="28"/>
          <w:szCs w:val="28"/>
          <w:lang w:val="en-US"/>
        </w:rPr>
        <w:t xml:space="preserve"> </w:t>
      </w:r>
      <w:r w:rsidR="002D33DD" w:rsidRPr="00F302C6">
        <w:rPr>
          <w:rFonts w:ascii="Times New Roman" w:hAnsi="Times New Roman" w:cs="Times New Roman"/>
          <w:bCs/>
          <w:sz w:val="28"/>
          <w:szCs w:val="28"/>
          <w:lang w:val="en-US"/>
        </w:rPr>
        <w:t xml:space="preserve">This enabled the determination of the distributions of temperature, velocity, and concentrations of the </w:t>
      </w:r>
      <w:r w:rsidR="00CC2B50">
        <w:rPr>
          <w:rFonts w:ascii="Times New Roman" w:hAnsi="Times New Roman" w:cs="Times New Roman"/>
          <w:bCs/>
          <w:sz w:val="28"/>
          <w:szCs w:val="28"/>
          <w:lang w:val="en-US"/>
        </w:rPr>
        <w:t>HRDF</w:t>
      </w:r>
      <w:r w:rsidR="002D33DD" w:rsidRPr="00F302C6">
        <w:rPr>
          <w:rFonts w:ascii="Times New Roman" w:hAnsi="Times New Roman" w:cs="Times New Roman"/>
          <w:bCs/>
          <w:sz w:val="28"/>
          <w:szCs w:val="28"/>
          <w:lang w:val="en-US"/>
        </w:rPr>
        <w:t xml:space="preserve"> components along the length of the PCB. According to the study, the main product of the PICS process is a </w:t>
      </w:r>
      <w:r w:rsidR="00CC2B50">
        <w:rPr>
          <w:rFonts w:ascii="Times New Roman" w:hAnsi="Times New Roman" w:cs="Times New Roman"/>
          <w:bCs/>
          <w:sz w:val="28"/>
          <w:szCs w:val="28"/>
          <w:lang w:val="en-US"/>
        </w:rPr>
        <w:t>HRDF</w:t>
      </w:r>
      <w:r w:rsidR="002D33DD" w:rsidRPr="00F302C6">
        <w:rPr>
          <w:rFonts w:ascii="Times New Roman" w:hAnsi="Times New Roman" w:cs="Times New Roman"/>
          <w:bCs/>
          <w:sz w:val="28"/>
          <w:szCs w:val="28"/>
          <w:lang w:val="en-US"/>
        </w:rPr>
        <w:t xml:space="preserve">, consisting of combustible gas and coke residue. With the optimal parameters found in numerical calculations (plasma torch power of 60 kW at atmospheric pressure, PCB length and diameter of 3 m and 0.15 m, respectively), the </w:t>
      </w:r>
      <w:r w:rsidR="00CC2B50">
        <w:rPr>
          <w:rFonts w:ascii="Times New Roman" w:hAnsi="Times New Roman" w:cs="Times New Roman"/>
          <w:bCs/>
          <w:sz w:val="28"/>
          <w:szCs w:val="28"/>
          <w:lang w:val="en-US"/>
        </w:rPr>
        <w:t>HRDF</w:t>
      </w:r>
      <w:r w:rsidR="002D33DD" w:rsidRPr="00F302C6">
        <w:rPr>
          <w:rFonts w:ascii="Times New Roman" w:hAnsi="Times New Roman" w:cs="Times New Roman"/>
          <w:bCs/>
          <w:sz w:val="28"/>
          <w:szCs w:val="28"/>
          <w:lang w:val="en-US"/>
        </w:rPr>
        <w:t xml:space="preserve"> flame reaches a temperature of 1340 K, with a synthes</w:t>
      </w:r>
      <w:r w:rsidR="00622CE4">
        <w:rPr>
          <w:rFonts w:ascii="Times New Roman" w:hAnsi="Times New Roman" w:cs="Times New Roman"/>
          <w:bCs/>
          <w:sz w:val="28"/>
          <w:szCs w:val="28"/>
          <w:lang w:val="en-US"/>
        </w:rPr>
        <w:t>is gas concentration (CO –</w:t>
      </w:r>
      <w:r w:rsidR="00622CE4" w:rsidRPr="00622CE4">
        <w:rPr>
          <w:rFonts w:ascii="Times New Roman" w:hAnsi="Times New Roman" w:cs="Times New Roman"/>
          <w:bCs/>
          <w:sz w:val="28"/>
          <w:szCs w:val="28"/>
          <w:lang w:val="en-US"/>
        </w:rPr>
        <w:t xml:space="preserve"> </w:t>
      </w:r>
      <w:r w:rsidR="00622CE4">
        <w:rPr>
          <w:rFonts w:ascii="Times New Roman" w:hAnsi="Times New Roman" w:cs="Times New Roman"/>
          <w:bCs/>
          <w:sz w:val="28"/>
          <w:szCs w:val="28"/>
          <w:lang w:val="en-US"/>
        </w:rPr>
        <w:t>26.5%</w:t>
      </w:r>
      <w:r w:rsidR="00622CE4" w:rsidRPr="00622CE4">
        <w:rPr>
          <w:rFonts w:ascii="Times New Roman" w:hAnsi="Times New Roman" w:cs="Times New Roman"/>
          <w:bCs/>
          <w:sz w:val="28"/>
          <w:szCs w:val="28"/>
          <w:lang w:val="en-US"/>
        </w:rPr>
        <w:t xml:space="preserve">, </w:t>
      </w:r>
      <w:r w:rsidR="002D33DD" w:rsidRPr="00F302C6">
        <w:rPr>
          <w:rFonts w:ascii="Times New Roman" w:hAnsi="Times New Roman" w:cs="Times New Roman"/>
          <w:bCs/>
          <w:sz w:val="28"/>
          <w:szCs w:val="28"/>
          <w:lang w:val="en-US"/>
        </w:rPr>
        <w:t>H</w:t>
      </w:r>
      <w:r w:rsidR="002D33DD" w:rsidRPr="00AE6164">
        <w:rPr>
          <w:rFonts w:ascii="Times New Roman" w:hAnsi="Times New Roman" w:cs="Times New Roman"/>
          <w:bCs/>
          <w:sz w:val="28"/>
          <w:szCs w:val="28"/>
          <w:vertAlign w:val="subscript"/>
          <w:lang w:val="en-US"/>
        </w:rPr>
        <w:t>2</w:t>
      </w:r>
      <w:r w:rsidR="00622CE4">
        <w:rPr>
          <w:rFonts w:ascii="Times New Roman" w:hAnsi="Times New Roman" w:cs="Times New Roman"/>
          <w:bCs/>
          <w:sz w:val="28"/>
          <w:szCs w:val="28"/>
          <w:lang w:val="en-US"/>
        </w:rPr>
        <w:t xml:space="preserve"> –</w:t>
      </w:r>
      <w:r w:rsidR="00622CE4" w:rsidRPr="00622CE4">
        <w:rPr>
          <w:rFonts w:ascii="Times New Roman" w:hAnsi="Times New Roman" w:cs="Times New Roman"/>
          <w:bCs/>
          <w:sz w:val="28"/>
          <w:szCs w:val="28"/>
          <w:lang w:val="en-US"/>
        </w:rPr>
        <w:t xml:space="preserve"> </w:t>
      </w:r>
      <w:r w:rsidR="002D33DD" w:rsidRPr="00F302C6">
        <w:rPr>
          <w:rFonts w:ascii="Times New Roman" w:hAnsi="Times New Roman" w:cs="Times New Roman"/>
          <w:bCs/>
          <w:sz w:val="28"/>
          <w:szCs w:val="28"/>
          <w:lang w:val="en-US"/>
        </w:rPr>
        <w:t>1</w:t>
      </w:r>
      <w:r w:rsidR="00622CE4">
        <w:rPr>
          <w:rFonts w:ascii="Times New Roman" w:hAnsi="Times New Roman" w:cs="Times New Roman"/>
          <w:bCs/>
          <w:sz w:val="28"/>
          <w:szCs w:val="28"/>
          <w:lang w:val="en-US"/>
        </w:rPr>
        <w:t>5.2%</w:t>
      </w:r>
      <w:r w:rsidR="002D33DD" w:rsidRPr="00F302C6">
        <w:rPr>
          <w:rFonts w:ascii="Times New Roman" w:hAnsi="Times New Roman" w:cs="Times New Roman"/>
          <w:bCs/>
          <w:sz w:val="28"/>
          <w:szCs w:val="28"/>
          <w:lang w:val="en-US"/>
        </w:rPr>
        <w:t>) of 41.7% at the PCB outlet, which meets the criteria for a stable ignition process.</w:t>
      </w:r>
    </w:p>
    <w:p w14:paraId="74F3F289" w14:textId="7175FECE" w:rsidR="002D33DD" w:rsidRPr="0081343D" w:rsidRDefault="002D33DD" w:rsidP="00A24CF6">
      <w:pPr>
        <w:pStyle w:val="a5"/>
        <w:ind w:left="0" w:firstLine="709"/>
        <w:jc w:val="both"/>
        <w:rPr>
          <w:rFonts w:ascii="Times New Roman" w:hAnsi="Times New Roman" w:cs="Times New Roman"/>
          <w:bCs/>
          <w:sz w:val="28"/>
          <w:szCs w:val="28"/>
          <w:lang w:val="en-US"/>
        </w:rPr>
      </w:pPr>
      <w:r w:rsidRPr="00F302C6">
        <w:rPr>
          <w:rFonts w:ascii="Times New Roman" w:hAnsi="Times New Roman" w:cs="Times New Roman"/>
          <w:bCs/>
          <w:sz w:val="28"/>
          <w:szCs w:val="28"/>
          <w:lang w:val="en-US"/>
        </w:rPr>
        <w:t xml:space="preserve">Experimental studies were conducted using the optimal parameters from the numerical research for PICS process in a bench-scale PCB. The experiments showed that a high-calorific value </w:t>
      </w:r>
      <w:r w:rsidR="00CC2B50">
        <w:rPr>
          <w:rFonts w:ascii="Times New Roman" w:hAnsi="Times New Roman" w:cs="Times New Roman"/>
          <w:bCs/>
          <w:sz w:val="28"/>
          <w:szCs w:val="28"/>
          <w:lang w:val="en-US"/>
        </w:rPr>
        <w:t>HRDF</w:t>
      </w:r>
      <w:r w:rsidRPr="00F302C6">
        <w:rPr>
          <w:rFonts w:ascii="Times New Roman" w:hAnsi="Times New Roman" w:cs="Times New Roman"/>
          <w:bCs/>
          <w:sz w:val="28"/>
          <w:szCs w:val="28"/>
          <w:lang w:val="en-US"/>
        </w:rPr>
        <w:t xml:space="preserve"> could be obtained from low-grade, high-ash Ekibastuz coal. In all experiments on plasma ignition of low-grade Ekibastuz coal, a bright </w:t>
      </w:r>
      <w:r w:rsidR="00CC2B50">
        <w:rPr>
          <w:rFonts w:ascii="Times New Roman" w:hAnsi="Times New Roman" w:cs="Times New Roman"/>
          <w:bCs/>
          <w:sz w:val="28"/>
          <w:szCs w:val="28"/>
          <w:lang w:val="en-US"/>
        </w:rPr>
        <w:t>HRDF</w:t>
      </w:r>
      <w:r w:rsidRPr="00F302C6">
        <w:rPr>
          <w:rFonts w:ascii="Times New Roman" w:hAnsi="Times New Roman" w:cs="Times New Roman"/>
          <w:bCs/>
          <w:sz w:val="28"/>
          <w:szCs w:val="28"/>
          <w:lang w:val="en-US"/>
        </w:rPr>
        <w:t xml:space="preserve"> flame with a core temperature of up to 1453 K was observed at the PCB outlet. In addition to measuring the </w:t>
      </w:r>
      <w:r w:rsidR="00CC2B50">
        <w:rPr>
          <w:rFonts w:ascii="Times New Roman" w:hAnsi="Times New Roman" w:cs="Times New Roman"/>
          <w:bCs/>
          <w:sz w:val="28"/>
          <w:szCs w:val="28"/>
          <w:lang w:val="en-US"/>
        </w:rPr>
        <w:t>HRDF</w:t>
      </w:r>
      <w:r w:rsidRPr="00F302C6">
        <w:rPr>
          <w:rFonts w:ascii="Times New Roman" w:hAnsi="Times New Roman" w:cs="Times New Roman"/>
          <w:bCs/>
          <w:sz w:val="28"/>
          <w:szCs w:val="28"/>
          <w:lang w:val="en-US"/>
        </w:rPr>
        <w:t xml:space="preserve"> flame temperature, it was found that the degree of coal gasification as a result of the PICS process reached 60.5%.</w:t>
      </w:r>
    </w:p>
    <w:p w14:paraId="60E915BC" w14:textId="4F9C64F9" w:rsidR="002D33DD" w:rsidRDefault="007C7B75" w:rsidP="00A24CF6">
      <w:pPr>
        <w:pStyle w:val="a5"/>
        <w:ind w:left="0" w:firstLine="709"/>
        <w:jc w:val="both"/>
        <w:rPr>
          <w:rFonts w:ascii="Times New Roman" w:hAnsi="Times New Roman" w:cs="Times New Roman"/>
          <w:bCs/>
          <w:sz w:val="28"/>
          <w:szCs w:val="28"/>
          <w:lang w:val="en-US"/>
        </w:rPr>
      </w:pPr>
      <w:r>
        <w:rPr>
          <w:rFonts w:ascii="Times New Roman" w:hAnsi="Times New Roman" w:cs="Times New Roman"/>
          <w:bCs/>
          <w:sz w:val="28"/>
          <w:szCs w:val="28"/>
          <w:lang w:val="en-US"/>
        </w:rPr>
        <w:t>By comparing the results of calculations using the TERRA and PlasmaKinTherm software packages, it was possible to achieve good agreement between the experimental and numerical results</w:t>
      </w:r>
      <w:r w:rsidR="00AE6164">
        <w:rPr>
          <w:rFonts w:ascii="Times New Roman" w:hAnsi="Times New Roman" w:cs="Times New Roman"/>
          <w:bCs/>
          <w:sz w:val="28"/>
          <w:szCs w:val="28"/>
          <w:lang w:val="en-US"/>
        </w:rPr>
        <w:t>.</w:t>
      </w:r>
    </w:p>
    <w:p w14:paraId="48F76DF4" w14:textId="7A4A23E0" w:rsidR="00545D63" w:rsidRDefault="00545D63" w:rsidP="00A24CF6">
      <w:pPr>
        <w:pStyle w:val="a5"/>
        <w:ind w:left="0" w:firstLine="709"/>
        <w:jc w:val="both"/>
        <w:rPr>
          <w:rFonts w:ascii="Times New Roman" w:hAnsi="Times New Roman" w:cs="Times New Roman"/>
          <w:b/>
          <w:bCs/>
          <w:sz w:val="28"/>
          <w:szCs w:val="28"/>
          <w:lang w:val="en-US"/>
        </w:rPr>
      </w:pPr>
      <w:r w:rsidRPr="00545D63">
        <w:rPr>
          <w:rFonts w:ascii="Times New Roman" w:hAnsi="Times New Roman" w:cs="Times New Roman"/>
          <w:b/>
          <w:bCs/>
          <w:sz w:val="28"/>
          <w:szCs w:val="28"/>
          <w:lang w:val="en-US"/>
        </w:rPr>
        <w:t>Assessment of the comprehensive so</w:t>
      </w:r>
      <w:r>
        <w:rPr>
          <w:rFonts w:ascii="Times New Roman" w:hAnsi="Times New Roman" w:cs="Times New Roman"/>
          <w:b/>
          <w:bCs/>
          <w:sz w:val="28"/>
          <w:szCs w:val="28"/>
          <w:lang w:val="en-US"/>
        </w:rPr>
        <w:t>lution to the stated objectives</w:t>
      </w:r>
    </w:p>
    <w:p w14:paraId="3DDA8989" w14:textId="7E16BA56" w:rsidR="005126D7" w:rsidRPr="00545D63" w:rsidRDefault="00545D63" w:rsidP="00A24CF6">
      <w:pPr>
        <w:pStyle w:val="a5"/>
        <w:ind w:left="0" w:firstLine="709"/>
        <w:jc w:val="both"/>
        <w:rPr>
          <w:rFonts w:ascii="Times New Roman" w:hAnsi="Times New Roman" w:cs="Times New Roman"/>
          <w:b/>
          <w:bCs/>
          <w:sz w:val="28"/>
          <w:szCs w:val="28"/>
          <w:lang w:val="en-US"/>
        </w:rPr>
      </w:pPr>
      <w:r w:rsidRPr="00545D63">
        <w:rPr>
          <w:rFonts w:ascii="Times New Roman" w:hAnsi="Times New Roman" w:cs="Times New Roman"/>
          <w:bCs/>
          <w:sz w:val="28"/>
          <w:szCs w:val="28"/>
          <w:lang w:val="en-US"/>
        </w:rPr>
        <w:t>The dissertation fully addresses all the stated goals and objectives. During the course of the research, the validity of the obtained results was demonstrated. The results were discussed and analyzed by both domestic and international scientific advisors, as well as by the staff of the Department of Thermal Physics and Technical Physics.</w:t>
      </w:r>
    </w:p>
    <w:p w14:paraId="425DEF90" w14:textId="34D9556A" w:rsidR="005126D7" w:rsidRPr="00545D63" w:rsidRDefault="00545D63" w:rsidP="00A24CF6">
      <w:pPr>
        <w:pStyle w:val="a5"/>
        <w:ind w:left="0" w:firstLine="709"/>
        <w:jc w:val="both"/>
        <w:rPr>
          <w:rFonts w:ascii="Times New Roman" w:hAnsi="Times New Roman" w:cs="Times New Roman"/>
          <w:b/>
          <w:bCs/>
          <w:sz w:val="28"/>
          <w:szCs w:val="28"/>
          <w:lang w:val="en-US"/>
        </w:rPr>
      </w:pPr>
      <w:r w:rsidRPr="00545D63">
        <w:rPr>
          <w:rFonts w:ascii="Times New Roman" w:hAnsi="Times New Roman" w:cs="Times New Roman"/>
          <w:b/>
          <w:bCs/>
          <w:sz w:val="28"/>
          <w:szCs w:val="28"/>
          <w:lang w:val="en-US"/>
        </w:rPr>
        <w:t>Recommendations for the application of the results obtained in the course of the dissertation research</w:t>
      </w:r>
    </w:p>
    <w:p w14:paraId="086B013E" w14:textId="456FAA13" w:rsidR="00D67773" w:rsidRPr="00545D63" w:rsidRDefault="00545D63" w:rsidP="00A24CF6">
      <w:pPr>
        <w:pStyle w:val="a5"/>
        <w:ind w:left="0" w:firstLine="709"/>
        <w:jc w:val="both"/>
        <w:rPr>
          <w:rFonts w:ascii="Times New Roman" w:hAnsi="Times New Roman" w:cs="Times New Roman"/>
          <w:bCs/>
          <w:sz w:val="28"/>
          <w:szCs w:val="28"/>
          <w:lang w:val="en-US"/>
        </w:rPr>
      </w:pPr>
      <w:r w:rsidRPr="00545D63">
        <w:rPr>
          <w:rFonts w:ascii="Times New Roman" w:hAnsi="Times New Roman" w:cs="Times New Roman"/>
          <w:bCs/>
          <w:sz w:val="28"/>
          <w:szCs w:val="28"/>
          <w:lang w:val="en-US"/>
        </w:rPr>
        <w:t>The results of the dissertation can be applied at pulverized coal-fired thermal power plants and boiler installations to optimize plasma-coal burners.</w:t>
      </w:r>
    </w:p>
    <w:p w14:paraId="2A804C99" w14:textId="77777777" w:rsidR="00AD60D1" w:rsidRDefault="00AD60D1" w:rsidP="00A24CF6">
      <w:pPr>
        <w:pStyle w:val="a5"/>
        <w:ind w:left="0" w:firstLine="709"/>
        <w:jc w:val="both"/>
        <w:rPr>
          <w:rFonts w:ascii="Times New Roman" w:hAnsi="Times New Roman" w:cs="Times New Roman"/>
          <w:b/>
          <w:bCs/>
          <w:sz w:val="28"/>
          <w:szCs w:val="28"/>
          <w:lang w:val="en-US"/>
        </w:rPr>
      </w:pPr>
    </w:p>
    <w:p w14:paraId="0DD680EE" w14:textId="6A7223E8" w:rsidR="00AD60D1" w:rsidRDefault="008D6C63" w:rsidP="008D6C63">
      <w:pPr>
        <w:pStyle w:val="a5"/>
        <w:tabs>
          <w:tab w:val="left" w:pos="4570"/>
        </w:tabs>
        <w:ind w:left="0" w:firstLine="709"/>
        <w:jc w:val="both"/>
        <w:rPr>
          <w:rFonts w:ascii="Times New Roman" w:hAnsi="Times New Roman" w:cs="Times New Roman"/>
          <w:b/>
          <w:bCs/>
          <w:sz w:val="28"/>
          <w:szCs w:val="28"/>
          <w:lang w:val="en-US"/>
        </w:rPr>
      </w:pPr>
      <w:r>
        <w:rPr>
          <w:rFonts w:ascii="Times New Roman" w:hAnsi="Times New Roman" w:cs="Times New Roman"/>
          <w:b/>
          <w:bCs/>
          <w:sz w:val="28"/>
          <w:szCs w:val="28"/>
          <w:lang w:val="en-US"/>
        </w:rPr>
        <w:tab/>
      </w:r>
    </w:p>
    <w:p w14:paraId="2B7C9234" w14:textId="2FBA0174" w:rsidR="005126D7" w:rsidRPr="00545D63" w:rsidRDefault="00545D63" w:rsidP="00A24CF6">
      <w:pPr>
        <w:pStyle w:val="a5"/>
        <w:ind w:left="0" w:firstLine="709"/>
        <w:jc w:val="both"/>
        <w:rPr>
          <w:rFonts w:ascii="Times New Roman" w:hAnsi="Times New Roman" w:cs="Times New Roman"/>
          <w:b/>
          <w:bCs/>
          <w:sz w:val="28"/>
          <w:szCs w:val="28"/>
          <w:lang w:val="en-US"/>
        </w:rPr>
      </w:pPr>
      <w:r w:rsidRPr="00545D63">
        <w:rPr>
          <w:rFonts w:ascii="Times New Roman" w:hAnsi="Times New Roman" w:cs="Times New Roman"/>
          <w:b/>
          <w:bCs/>
          <w:sz w:val="28"/>
          <w:szCs w:val="28"/>
          <w:lang w:val="en-US"/>
        </w:rPr>
        <w:t>Assessment of the scientific level of the dissertation</w:t>
      </w:r>
    </w:p>
    <w:p w14:paraId="67D953A5" w14:textId="3B9DF52E" w:rsidR="004D3A43" w:rsidRPr="00545D63" w:rsidRDefault="00282551" w:rsidP="00A24CF6">
      <w:pPr>
        <w:pStyle w:val="a5"/>
        <w:ind w:left="0" w:firstLine="709"/>
        <w:jc w:val="both"/>
        <w:rPr>
          <w:rFonts w:ascii="Times New Roman" w:hAnsi="Times New Roman" w:cs="Times New Roman"/>
          <w:bCs/>
          <w:sz w:val="28"/>
          <w:szCs w:val="28"/>
          <w:lang w:val="en-US"/>
        </w:rPr>
      </w:pPr>
      <w:r w:rsidRPr="00282551">
        <w:rPr>
          <w:rFonts w:ascii="Times New Roman" w:hAnsi="Times New Roman" w:cs="Times New Roman"/>
          <w:bCs/>
          <w:sz w:val="28"/>
          <w:szCs w:val="28"/>
          <w:lang w:val="en-US"/>
        </w:rPr>
        <w:t>The computational modeling and experimental investigations presented in this dissertation were perfor</w:t>
      </w:r>
      <w:r>
        <w:rPr>
          <w:rFonts w:ascii="Times New Roman" w:hAnsi="Times New Roman" w:cs="Times New Roman"/>
          <w:bCs/>
          <w:sz w:val="28"/>
          <w:szCs w:val="28"/>
          <w:lang w:val="en-US"/>
        </w:rPr>
        <w:t>med at the Department of Therm</w:t>
      </w:r>
      <w:r w:rsidR="0088062D">
        <w:rPr>
          <w:rFonts w:ascii="Times New Roman" w:hAnsi="Times New Roman" w:cs="Times New Roman"/>
          <w:bCs/>
          <w:sz w:val="28"/>
          <w:szCs w:val="28"/>
          <w:lang w:val="en-US"/>
        </w:rPr>
        <w:t>o</w:t>
      </w:r>
      <w:r>
        <w:rPr>
          <w:rFonts w:ascii="Times New Roman" w:hAnsi="Times New Roman" w:cs="Times New Roman"/>
          <w:bCs/>
          <w:sz w:val="28"/>
          <w:szCs w:val="28"/>
          <w:lang w:val="en-US"/>
        </w:rPr>
        <w:t>physics</w:t>
      </w:r>
      <w:r w:rsidRPr="00282551">
        <w:rPr>
          <w:rFonts w:ascii="Times New Roman" w:hAnsi="Times New Roman" w:cs="Times New Roman"/>
          <w:bCs/>
          <w:sz w:val="28"/>
          <w:szCs w:val="28"/>
          <w:lang w:val="en-US"/>
        </w:rPr>
        <w:t xml:space="preserve"> and Technical Physics, Facu</w:t>
      </w:r>
      <w:r>
        <w:rPr>
          <w:rFonts w:ascii="Times New Roman" w:hAnsi="Times New Roman" w:cs="Times New Roman"/>
          <w:bCs/>
          <w:sz w:val="28"/>
          <w:szCs w:val="28"/>
          <w:lang w:val="en-US"/>
        </w:rPr>
        <w:t>lty of Physics and Technology, a</w:t>
      </w:r>
      <w:r w:rsidRPr="00282551">
        <w:rPr>
          <w:rFonts w:ascii="Times New Roman" w:hAnsi="Times New Roman" w:cs="Times New Roman"/>
          <w:bCs/>
          <w:sz w:val="28"/>
          <w:szCs w:val="28"/>
          <w:lang w:val="en-US"/>
        </w:rPr>
        <w:t>l-Farabi Kazakh National University, and at the Scientific and Technical Production Center 'Zhalyn', respectively</w:t>
      </w:r>
      <w:r>
        <w:rPr>
          <w:rFonts w:ascii="Times New Roman" w:hAnsi="Times New Roman" w:cs="Times New Roman"/>
          <w:bCs/>
          <w:sz w:val="28"/>
          <w:szCs w:val="28"/>
          <w:lang w:val="en-US"/>
        </w:rPr>
        <w:t>.</w:t>
      </w:r>
      <w:r w:rsidR="006131F3">
        <w:rPr>
          <w:rFonts w:ascii="Times New Roman" w:hAnsi="Times New Roman" w:cs="Times New Roman"/>
          <w:bCs/>
          <w:sz w:val="28"/>
          <w:szCs w:val="28"/>
          <w:lang w:val="en-US"/>
        </w:rPr>
        <w:t xml:space="preserve"> </w:t>
      </w:r>
      <w:r w:rsidR="00545D63" w:rsidRPr="00545D63">
        <w:rPr>
          <w:rFonts w:ascii="Times New Roman" w:hAnsi="Times New Roman" w:cs="Times New Roman"/>
          <w:bCs/>
          <w:sz w:val="28"/>
          <w:szCs w:val="28"/>
          <w:lang w:val="en-US"/>
        </w:rPr>
        <w:t>The reliability of the obtained results is confirmed by published scientific data derived from the research work. The results of the study were published in high-impact international and domestic scientific journals, discussed at international conferences, and an implementation certificate was obtained.</w:t>
      </w:r>
    </w:p>
    <w:p w14:paraId="5B183004" w14:textId="77777777" w:rsidR="00466545" w:rsidRPr="00545D63" w:rsidRDefault="00466545" w:rsidP="00466545">
      <w:pPr>
        <w:pStyle w:val="a5"/>
        <w:ind w:left="0" w:firstLine="567"/>
        <w:jc w:val="both"/>
        <w:rPr>
          <w:rFonts w:ascii="Times New Roman" w:hAnsi="Times New Roman" w:cs="Times New Roman"/>
          <w:bCs/>
          <w:sz w:val="28"/>
          <w:szCs w:val="28"/>
          <w:lang w:val="en-US"/>
        </w:rPr>
      </w:pPr>
    </w:p>
    <w:p w14:paraId="02DE520C" w14:textId="77777777" w:rsidR="0022319D" w:rsidRPr="00545D63" w:rsidRDefault="0022319D" w:rsidP="0022319D">
      <w:pPr>
        <w:jc w:val="both"/>
        <w:rPr>
          <w:bCs/>
          <w:sz w:val="28"/>
          <w:szCs w:val="28"/>
          <w:highlight w:val="yellow"/>
          <w:lang w:val="en-US"/>
        </w:rPr>
      </w:pPr>
    </w:p>
    <w:p w14:paraId="3C9CF274" w14:textId="11FBFC19" w:rsidR="00C63600" w:rsidRPr="00545D63" w:rsidRDefault="00C63600" w:rsidP="00B03923">
      <w:pPr>
        <w:tabs>
          <w:tab w:val="center" w:pos="4677"/>
        </w:tabs>
        <w:rPr>
          <w:sz w:val="28"/>
          <w:szCs w:val="28"/>
          <w:lang w:val="en-US"/>
        </w:rPr>
      </w:pPr>
    </w:p>
    <w:p w14:paraId="78767D67" w14:textId="77777777" w:rsidR="00C63600" w:rsidRPr="00545D63" w:rsidRDefault="00C63600" w:rsidP="00C63600">
      <w:pPr>
        <w:rPr>
          <w:sz w:val="28"/>
          <w:szCs w:val="28"/>
          <w:lang w:val="en-US"/>
        </w:rPr>
      </w:pPr>
    </w:p>
    <w:p w14:paraId="0043F1EE" w14:textId="77777777" w:rsidR="00C63600" w:rsidRPr="00545D63" w:rsidRDefault="00C63600" w:rsidP="00C63600">
      <w:pPr>
        <w:rPr>
          <w:sz w:val="28"/>
          <w:szCs w:val="28"/>
          <w:lang w:val="en-US"/>
        </w:rPr>
      </w:pPr>
    </w:p>
    <w:p w14:paraId="538E70A0" w14:textId="77777777" w:rsidR="00C63600" w:rsidRPr="00545D63" w:rsidRDefault="00C63600" w:rsidP="00C63600">
      <w:pPr>
        <w:rPr>
          <w:sz w:val="28"/>
          <w:szCs w:val="28"/>
          <w:lang w:val="en-US"/>
        </w:rPr>
      </w:pPr>
    </w:p>
    <w:p w14:paraId="40DDBE40" w14:textId="77777777" w:rsidR="00C63600" w:rsidRPr="00545D63" w:rsidRDefault="00C63600" w:rsidP="00C63600">
      <w:pPr>
        <w:rPr>
          <w:sz w:val="28"/>
          <w:szCs w:val="28"/>
          <w:lang w:val="en-US"/>
        </w:rPr>
      </w:pPr>
    </w:p>
    <w:p w14:paraId="2B498B72" w14:textId="77777777" w:rsidR="00C63600" w:rsidRPr="00545D63" w:rsidRDefault="00C63600" w:rsidP="00C63600">
      <w:pPr>
        <w:rPr>
          <w:sz w:val="28"/>
          <w:szCs w:val="28"/>
          <w:lang w:val="en-US"/>
        </w:rPr>
      </w:pPr>
    </w:p>
    <w:p w14:paraId="5FC87395" w14:textId="77777777" w:rsidR="00C63600" w:rsidRPr="00545D63" w:rsidRDefault="00C63600" w:rsidP="00CF243E">
      <w:pPr>
        <w:jc w:val="center"/>
        <w:rPr>
          <w:sz w:val="28"/>
          <w:szCs w:val="28"/>
          <w:lang w:val="en-US"/>
        </w:rPr>
      </w:pPr>
    </w:p>
    <w:p w14:paraId="0B02FEF0" w14:textId="663A8E24" w:rsidR="003C3DB6" w:rsidRPr="00545D63" w:rsidRDefault="003C3DB6" w:rsidP="00CF243E">
      <w:pPr>
        <w:tabs>
          <w:tab w:val="center" w:pos="4677"/>
        </w:tabs>
        <w:rPr>
          <w:sz w:val="28"/>
          <w:szCs w:val="28"/>
          <w:lang w:val="en-US"/>
        </w:rPr>
        <w:sectPr w:rsidR="003C3DB6" w:rsidRPr="00545D63" w:rsidSect="008D6C63">
          <w:pgSz w:w="11906" w:h="16838" w:code="9"/>
          <w:pgMar w:top="1134" w:right="850" w:bottom="1134" w:left="1701" w:header="708" w:footer="708" w:gutter="0"/>
          <w:pgNumType w:start="87"/>
          <w:cols w:space="708"/>
          <w:docGrid w:linePitch="360"/>
        </w:sectPr>
      </w:pPr>
    </w:p>
    <w:p w14:paraId="652FE872" w14:textId="5B8EA16E" w:rsidR="0041101E" w:rsidRPr="0041101E" w:rsidRDefault="009631B4" w:rsidP="0041101E">
      <w:pPr>
        <w:pStyle w:val="10"/>
        <w:spacing w:before="0" w:after="240"/>
        <w:jc w:val="center"/>
        <w:rPr>
          <w:rFonts w:ascii="Times New Roman" w:hAnsi="Times New Roman" w:cs="Times New Roman"/>
          <w:b/>
          <w:color w:val="auto"/>
          <w:sz w:val="28"/>
          <w:szCs w:val="28"/>
          <w:lang w:val="kk-KZ"/>
        </w:rPr>
      </w:pPr>
      <w:bookmarkStart w:id="18" w:name="_Toc194519872"/>
      <w:r w:rsidRPr="008D5B3E">
        <w:rPr>
          <w:rFonts w:ascii="Times New Roman" w:hAnsi="Times New Roman" w:cs="Times New Roman"/>
          <w:b/>
          <w:color w:val="auto"/>
          <w:sz w:val="28"/>
          <w:szCs w:val="28"/>
          <w:lang w:val="en-US"/>
        </w:rPr>
        <w:t>REFERENCES</w:t>
      </w:r>
      <w:bookmarkEnd w:id="18"/>
    </w:p>
    <w:p w14:paraId="2F9D37DB" w14:textId="57EA938B" w:rsidR="00781082" w:rsidRPr="00781082" w:rsidRDefault="009F001B" w:rsidP="00A24CF6">
      <w:pPr>
        <w:numPr>
          <w:ilvl w:val="0"/>
          <w:numId w:val="6"/>
        </w:numPr>
        <w:ind w:left="0" w:firstLine="709"/>
        <w:jc w:val="both"/>
        <w:rPr>
          <w:sz w:val="28"/>
          <w:szCs w:val="28"/>
          <w:lang w:val="kk-KZ"/>
        </w:rPr>
      </w:pPr>
      <w:bookmarkStart w:id="19" w:name="ТермКинМод2024"/>
      <w:r>
        <w:rPr>
          <w:sz w:val="28"/>
          <w:szCs w:val="28"/>
          <w:lang w:val="kk-KZ"/>
        </w:rPr>
        <w:t>Messerle V.E.</w:t>
      </w:r>
      <w:r w:rsidR="00334BB4">
        <w:rPr>
          <w:sz w:val="28"/>
          <w:szCs w:val="28"/>
          <w:lang w:val="kk-KZ"/>
        </w:rPr>
        <w:t>,</w:t>
      </w:r>
      <w:r>
        <w:rPr>
          <w:sz w:val="28"/>
          <w:szCs w:val="28"/>
          <w:lang w:val="kk-KZ"/>
        </w:rPr>
        <w:t xml:space="preserve"> Ustimenko</w:t>
      </w:r>
      <w:r w:rsidR="006F1C65" w:rsidRPr="009C51AE">
        <w:rPr>
          <w:sz w:val="28"/>
          <w:szCs w:val="28"/>
          <w:lang w:val="kk-KZ"/>
        </w:rPr>
        <w:t xml:space="preserve"> A.B. </w:t>
      </w:r>
      <w:bookmarkEnd w:id="19"/>
      <w:r w:rsidR="00921D62" w:rsidRPr="00921D62">
        <w:rPr>
          <w:sz w:val="28"/>
          <w:szCs w:val="28"/>
          <w:lang w:val="en-US"/>
        </w:rPr>
        <w:t xml:space="preserve">Thermodynamic and kinetic modeling and experiment on plasma ignition of pulverized high-ash coal // Applications in Energy and Combustion Science. – 2024. – Vol. 17. - </w:t>
      </w:r>
      <w:r w:rsidR="00781082">
        <w:rPr>
          <w:sz w:val="28"/>
          <w:szCs w:val="28"/>
          <w:lang w:val="en-US"/>
        </w:rPr>
        <w:t xml:space="preserve">100248. </w:t>
      </w:r>
    </w:p>
    <w:p w14:paraId="4B464AF9" w14:textId="6D85C80E" w:rsidR="006F1C65" w:rsidRPr="0048722D" w:rsidRDefault="0049667E" w:rsidP="00A24CF6">
      <w:pPr>
        <w:numPr>
          <w:ilvl w:val="0"/>
          <w:numId w:val="6"/>
        </w:numPr>
        <w:ind w:left="0" w:firstLine="709"/>
        <w:jc w:val="both"/>
        <w:rPr>
          <w:sz w:val="28"/>
          <w:szCs w:val="28"/>
          <w:lang w:val="kk-KZ"/>
        </w:rPr>
      </w:pPr>
      <w:bookmarkStart w:id="20" w:name="ПлазмВосп2012"/>
      <w:r w:rsidRPr="0049667E">
        <w:rPr>
          <w:sz w:val="28"/>
          <w:szCs w:val="28"/>
          <w:lang w:val="en-US"/>
        </w:rPr>
        <w:t>Messerle</w:t>
      </w:r>
      <w:r w:rsidR="00334BB4">
        <w:rPr>
          <w:sz w:val="28"/>
          <w:szCs w:val="28"/>
          <w:lang w:val="en-US"/>
        </w:rPr>
        <w:t xml:space="preserve"> V.</w:t>
      </w:r>
      <w:r w:rsidR="00781082">
        <w:rPr>
          <w:sz w:val="28"/>
          <w:szCs w:val="28"/>
          <w:lang w:val="en-US"/>
        </w:rPr>
        <w:t>E., Ustimenko A.</w:t>
      </w:r>
      <w:r w:rsidRPr="0049667E">
        <w:rPr>
          <w:sz w:val="28"/>
          <w:szCs w:val="28"/>
          <w:lang w:val="en-US"/>
        </w:rPr>
        <w:t xml:space="preserve">B. </w:t>
      </w:r>
      <w:bookmarkEnd w:id="20"/>
      <w:r w:rsidR="00921D62" w:rsidRPr="00921D62">
        <w:rPr>
          <w:sz w:val="28"/>
          <w:szCs w:val="28"/>
          <w:lang w:val="en-US"/>
        </w:rPr>
        <w:t xml:space="preserve">Plasma ignition and solid fuel combustion (Scientific and technical bases) [Plazmennoe vosplamenenie i gorenie tverdogo topliva].  </w:t>
      </w:r>
      <w:r w:rsidR="00334BB4">
        <w:rPr>
          <w:sz w:val="28"/>
          <w:szCs w:val="28"/>
          <w:lang w:val="en-US"/>
        </w:rPr>
        <w:t xml:space="preserve">- </w:t>
      </w:r>
      <w:r w:rsidR="00921D62" w:rsidRPr="00F463FE">
        <w:rPr>
          <w:sz w:val="28"/>
          <w:szCs w:val="28"/>
          <w:lang w:val="en-US"/>
        </w:rPr>
        <w:t xml:space="preserve">Saarbrucken, Germany: Palmarium Academic Publishing, 2012. </w:t>
      </w:r>
      <w:r w:rsidR="00334BB4">
        <w:rPr>
          <w:sz w:val="28"/>
          <w:szCs w:val="28"/>
          <w:lang w:val="en-US"/>
        </w:rPr>
        <w:t>–</w:t>
      </w:r>
      <w:r w:rsidR="00921D62" w:rsidRPr="00F463FE">
        <w:rPr>
          <w:sz w:val="28"/>
          <w:szCs w:val="28"/>
          <w:lang w:val="en-US"/>
        </w:rPr>
        <w:t xml:space="preserve"> </w:t>
      </w:r>
      <w:r w:rsidR="00781082">
        <w:rPr>
          <w:sz w:val="28"/>
          <w:szCs w:val="28"/>
          <w:lang w:val="en-US"/>
        </w:rPr>
        <w:t>404</w:t>
      </w:r>
      <w:r w:rsidR="00334BB4" w:rsidRPr="00334BB4">
        <w:rPr>
          <w:sz w:val="28"/>
          <w:szCs w:val="28"/>
          <w:lang w:val="en-US"/>
        </w:rPr>
        <w:t xml:space="preserve"> </w:t>
      </w:r>
      <w:r w:rsidR="00334BB4">
        <w:rPr>
          <w:sz w:val="28"/>
          <w:szCs w:val="28"/>
          <w:lang w:val="en-US"/>
        </w:rPr>
        <w:t>p</w:t>
      </w:r>
      <w:r w:rsidR="00781082">
        <w:rPr>
          <w:sz w:val="28"/>
          <w:szCs w:val="28"/>
          <w:lang w:val="en-US"/>
        </w:rPr>
        <w:t>.</w:t>
      </w:r>
      <w:r w:rsidR="00921D62" w:rsidRPr="00F463FE">
        <w:rPr>
          <w:sz w:val="28"/>
          <w:szCs w:val="28"/>
          <w:lang w:val="en-US"/>
        </w:rPr>
        <w:t xml:space="preserve"> (in Russian)</w:t>
      </w:r>
    </w:p>
    <w:p w14:paraId="6A2C396E" w14:textId="18E07169" w:rsidR="0048722D" w:rsidRPr="0048722D" w:rsidRDefault="0048722D" w:rsidP="00A24CF6">
      <w:pPr>
        <w:numPr>
          <w:ilvl w:val="0"/>
          <w:numId w:val="6"/>
        </w:numPr>
        <w:ind w:left="0" w:firstLine="709"/>
        <w:jc w:val="both"/>
        <w:rPr>
          <w:sz w:val="28"/>
          <w:szCs w:val="28"/>
          <w:lang w:val="kk-KZ"/>
        </w:rPr>
      </w:pPr>
      <w:bookmarkStart w:id="21" w:name="CF2024"/>
      <w:r w:rsidRPr="00334BB4">
        <w:rPr>
          <w:sz w:val="28"/>
          <w:szCs w:val="28"/>
          <w:lang w:val="en-US"/>
        </w:rPr>
        <w:t>Coal facts</w:t>
      </w:r>
      <w:bookmarkEnd w:id="21"/>
      <w:r w:rsidR="00921D62" w:rsidRPr="00921D62">
        <w:rPr>
          <w:iCs/>
          <w:sz w:val="28"/>
          <w:szCs w:val="28"/>
          <w:lang w:val="en-US"/>
        </w:rPr>
        <w:t> </w:t>
      </w:r>
      <w:r w:rsidR="00921D62" w:rsidRPr="00921D62">
        <w:rPr>
          <w:sz w:val="28"/>
          <w:szCs w:val="28"/>
          <w:lang w:val="en-US"/>
        </w:rPr>
        <w:t xml:space="preserve">// Internet newspaper “Language selection - Natural Resources Canada”. - 2024. </w:t>
      </w:r>
      <w:hyperlink r:id="rId89" w:history="1">
        <w:r w:rsidR="00921D62" w:rsidRPr="00921D62">
          <w:rPr>
            <w:rStyle w:val="a3"/>
            <w:sz w:val="28"/>
            <w:szCs w:val="28"/>
          </w:rPr>
          <w:t>https://natural-resources.canada.ca/our-naturalresources/minerals-mining/mining-data-statistics-and-analysis/minerals-metalsfacts/coal-facts/200711</w:t>
        </w:r>
      </w:hyperlink>
    </w:p>
    <w:p w14:paraId="2AC0F05A" w14:textId="5738F605" w:rsidR="0048722D" w:rsidRPr="00DA4908" w:rsidRDefault="0048722D" w:rsidP="00A24CF6">
      <w:pPr>
        <w:numPr>
          <w:ilvl w:val="0"/>
          <w:numId w:val="6"/>
        </w:numPr>
        <w:ind w:left="0" w:firstLine="709"/>
        <w:jc w:val="both"/>
        <w:rPr>
          <w:sz w:val="28"/>
          <w:szCs w:val="28"/>
          <w:lang w:val="kk-KZ"/>
        </w:rPr>
      </w:pPr>
      <w:bookmarkStart w:id="22" w:name="TC2024"/>
      <w:r w:rsidRPr="00334BB4">
        <w:rPr>
          <w:sz w:val="28"/>
          <w:szCs w:val="28"/>
          <w:lang w:val="en-US"/>
        </w:rPr>
        <w:t xml:space="preserve">Coal energy industry worldwide </w:t>
      </w:r>
      <w:bookmarkEnd w:id="22"/>
      <w:r w:rsidR="000F368E" w:rsidRPr="000F368E">
        <w:rPr>
          <w:sz w:val="28"/>
          <w:szCs w:val="28"/>
          <w:lang w:val="en-US"/>
        </w:rPr>
        <w:t>// Interne</w:t>
      </w:r>
      <w:r w:rsidR="00334BB4">
        <w:rPr>
          <w:sz w:val="28"/>
          <w:szCs w:val="28"/>
          <w:lang w:val="en-US"/>
        </w:rPr>
        <w:t>t newspaper “Statista”. - 2024.</w:t>
      </w:r>
      <w:r w:rsidR="00334BB4" w:rsidRPr="00334BB4">
        <w:rPr>
          <w:sz w:val="28"/>
          <w:szCs w:val="28"/>
          <w:lang w:val="en-US"/>
        </w:rPr>
        <w:t xml:space="preserve"> </w:t>
      </w:r>
      <w:hyperlink r:id="rId90" w:anchor="statisticChapter" w:history="1">
        <w:r w:rsidR="000F368E" w:rsidRPr="00F463FE">
          <w:rPr>
            <w:rStyle w:val="a3"/>
            <w:sz w:val="28"/>
            <w:szCs w:val="28"/>
            <w:lang w:val="en-US"/>
          </w:rPr>
          <w:t>https://www.statista.com/topics/3255/coal-energy-industry-worldwide/#statisticChapter</w:t>
        </w:r>
      </w:hyperlink>
    </w:p>
    <w:p w14:paraId="009637F7" w14:textId="3A5AA30D" w:rsidR="00DA4908" w:rsidRPr="00DA4908" w:rsidRDefault="00DA4908" w:rsidP="00A24CF6">
      <w:pPr>
        <w:numPr>
          <w:ilvl w:val="0"/>
          <w:numId w:val="6"/>
        </w:numPr>
        <w:ind w:left="0" w:firstLine="709"/>
        <w:jc w:val="both"/>
        <w:rPr>
          <w:sz w:val="28"/>
          <w:szCs w:val="28"/>
          <w:lang w:val="kk-KZ"/>
        </w:rPr>
      </w:pPr>
      <w:bookmarkStart w:id="23" w:name="Stanway2023"/>
      <w:r w:rsidRPr="00DA4908">
        <w:rPr>
          <w:sz w:val="28"/>
          <w:szCs w:val="28"/>
          <w:lang w:val="en-US"/>
        </w:rPr>
        <w:t>China’s energy-security push drives up fossil-fuel approvals, Greenpeace research shows</w:t>
      </w:r>
      <w:bookmarkEnd w:id="23"/>
      <w:r w:rsidR="000F368E" w:rsidRPr="000F368E">
        <w:rPr>
          <w:sz w:val="28"/>
          <w:szCs w:val="28"/>
          <w:lang w:val="en-US"/>
        </w:rPr>
        <w:t xml:space="preserve"> // Internet newspaper “Reuters”. - 2023. - 3 August. </w:t>
      </w:r>
      <w:hyperlink r:id="rId91" w:history="1">
        <w:r w:rsidR="000F368E" w:rsidRPr="000F368E">
          <w:rPr>
            <w:rStyle w:val="a3"/>
            <w:sz w:val="28"/>
            <w:szCs w:val="28"/>
          </w:rPr>
          <w:t>https://www.reuters.com/business/energy/chinas-energy-security-push-drives-up-fossilfuel-approvals-research-2023-08-03/</w:t>
        </w:r>
      </w:hyperlink>
    </w:p>
    <w:p w14:paraId="18642E22" w14:textId="1F597000" w:rsidR="00DA4908" w:rsidRPr="00DA4908" w:rsidRDefault="00DA4908" w:rsidP="00A24CF6">
      <w:pPr>
        <w:numPr>
          <w:ilvl w:val="0"/>
          <w:numId w:val="6"/>
        </w:numPr>
        <w:ind w:left="0" w:firstLine="709"/>
        <w:jc w:val="both"/>
        <w:rPr>
          <w:sz w:val="28"/>
          <w:szCs w:val="28"/>
          <w:lang w:val="kk-KZ"/>
        </w:rPr>
      </w:pPr>
      <w:bookmarkStart w:id="24" w:name="What2024"/>
      <w:r w:rsidRPr="00334BB4">
        <w:rPr>
          <w:sz w:val="28"/>
          <w:szCs w:val="28"/>
          <w:lang w:val="en-US"/>
        </w:rPr>
        <w:t>What’s the Role of Coal Consumption in Energy Production?</w:t>
      </w:r>
      <w:bookmarkEnd w:id="24"/>
      <w:r w:rsidR="000F368E" w:rsidRPr="00334BB4">
        <w:rPr>
          <w:color w:val="000000"/>
          <w:sz w:val="28"/>
          <w:szCs w:val="28"/>
          <w:lang w:val="en-US"/>
        </w:rPr>
        <w:t xml:space="preserve"> </w:t>
      </w:r>
      <w:r w:rsidR="000F368E" w:rsidRPr="000F368E">
        <w:rPr>
          <w:sz w:val="28"/>
          <w:szCs w:val="28"/>
          <w:lang w:val="en-US"/>
        </w:rPr>
        <w:t xml:space="preserve">// Internet newspaper “Just Energy”. - 2023. - 24 January. </w:t>
      </w:r>
      <w:hyperlink r:id="rId92" w:history="1">
        <w:r w:rsidR="000F368E" w:rsidRPr="00334BB4">
          <w:rPr>
            <w:rStyle w:val="a3"/>
            <w:sz w:val="28"/>
            <w:szCs w:val="28"/>
            <w:lang w:val="en-US"/>
          </w:rPr>
          <w:t>https://justenergy.com/blog/coal-consumption-in-energy/</w:t>
        </w:r>
      </w:hyperlink>
    </w:p>
    <w:p w14:paraId="13F5E045" w14:textId="79B7D2F4" w:rsidR="00DA4908" w:rsidRPr="0048722D" w:rsidRDefault="00DA4908" w:rsidP="00A24CF6">
      <w:pPr>
        <w:numPr>
          <w:ilvl w:val="0"/>
          <w:numId w:val="6"/>
        </w:numPr>
        <w:ind w:left="0" w:firstLine="709"/>
        <w:jc w:val="both"/>
        <w:rPr>
          <w:sz w:val="28"/>
          <w:szCs w:val="28"/>
          <w:lang w:val="kk-KZ"/>
        </w:rPr>
      </w:pPr>
      <w:bookmarkStart w:id="25" w:name="Clean2024"/>
      <w:r w:rsidRPr="00334BB4">
        <w:rPr>
          <w:sz w:val="28"/>
          <w:szCs w:val="28"/>
          <w:lang w:val="en-US"/>
        </w:rPr>
        <w:t>'Clean Coal</w:t>
      </w:r>
      <w:r w:rsidR="008279B4">
        <w:rPr>
          <w:sz w:val="28"/>
          <w:szCs w:val="28"/>
          <w:lang w:val="en-US"/>
        </w:rPr>
        <w:t>' Technologies, Carbon Capture and</w:t>
      </w:r>
      <w:r w:rsidRPr="00334BB4">
        <w:rPr>
          <w:sz w:val="28"/>
          <w:szCs w:val="28"/>
          <w:lang w:val="en-US"/>
        </w:rPr>
        <w:t xml:space="preserve"> Sequestration</w:t>
      </w:r>
      <w:bookmarkEnd w:id="25"/>
      <w:r w:rsidR="000F368E" w:rsidRPr="000F368E">
        <w:rPr>
          <w:i/>
          <w:iCs/>
          <w:sz w:val="28"/>
          <w:szCs w:val="28"/>
          <w:lang w:val="en-US"/>
        </w:rPr>
        <w:t xml:space="preserve"> // </w:t>
      </w:r>
      <w:r w:rsidR="000F368E" w:rsidRPr="000F368E">
        <w:rPr>
          <w:iCs/>
          <w:sz w:val="28"/>
          <w:szCs w:val="28"/>
          <w:lang w:val="en-US"/>
        </w:rPr>
        <w:t xml:space="preserve">Internet newspaper </w:t>
      </w:r>
      <w:r w:rsidR="000F368E" w:rsidRPr="000F368E">
        <w:rPr>
          <w:sz w:val="28"/>
          <w:szCs w:val="28"/>
          <w:lang w:val="en-US"/>
        </w:rPr>
        <w:t xml:space="preserve">“World Nuclear Association”. - 2021. - 16 November. </w:t>
      </w:r>
      <w:hyperlink r:id="rId93" w:history="1">
        <w:r w:rsidR="000F368E" w:rsidRPr="000F368E">
          <w:rPr>
            <w:rStyle w:val="a3"/>
            <w:sz w:val="28"/>
            <w:szCs w:val="28"/>
          </w:rPr>
          <w:t>https://world-nuclear.org/informationlibrary/energy-and-the-environment/clean-coal-technologies</w:t>
        </w:r>
      </w:hyperlink>
    </w:p>
    <w:p w14:paraId="62B70D7E" w14:textId="6CF9D642" w:rsidR="006F1C65" w:rsidRPr="009C51AE" w:rsidRDefault="00EE2F45" w:rsidP="00A24CF6">
      <w:pPr>
        <w:numPr>
          <w:ilvl w:val="0"/>
          <w:numId w:val="6"/>
        </w:numPr>
        <w:ind w:left="0" w:firstLine="709"/>
        <w:jc w:val="both"/>
        <w:rPr>
          <w:sz w:val="28"/>
          <w:szCs w:val="28"/>
          <w:lang w:val="kk-KZ"/>
        </w:rPr>
      </w:pPr>
      <w:bookmarkStart w:id="26" w:name="IEA2023"/>
      <w:r w:rsidRPr="00334BB4">
        <w:rPr>
          <w:iCs/>
          <w:sz w:val="28"/>
          <w:szCs w:val="28"/>
          <w:lang w:val="en-US"/>
        </w:rPr>
        <w:t>Coal</w:t>
      </w:r>
      <w:bookmarkEnd w:id="26"/>
      <w:r w:rsidR="000F368E" w:rsidRPr="00334BB4">
        <w:rPr>
          <w:iCs/>
          <w:sz w:val="28"/>
          <w:szCs w:val="28"/>
          <w:lang w:val="en-US"/>
        </w:rPr>
        <w:t xml:space="preserve"> // </w:t>
      </w:r>
      <w:r w:rsidR="000F368E" w:rsidRPr="000F368E">
        <w:rPr>
          <w:sz w:val="28"/>
          <w:szCs w:val="28"/>
          <w:lang w:val="en-US"/>
        </w:rPr>
        <w:t>Internet newspaper “IEA”. - 2023.</w:t>
      </w:r>
      <w:r w:rsidR="000F368E" w:rsidRPr="000F368E">
        <w:rPr>
          <w:i/>
          <w:iCs/>
          <w:sz w:val="28"/>
          <w:szCs w:val="28"/>
          <w:lang w:val="en-US"/>
        </w:rPr>
        <w:t xml:space="preserve"> </w:t>
      </w:r>
      <w:r w:rsidR="000F368E" w:rsidRPr="000F368E">
        <w:rPr>
          <w:sz w:val="28"/>
          <w:szCs w:val="28"/>
          <w:lang w:val="en-US"/>
        </w:rPr>
        <w:t>  </w:t>
      </w:r>
      <w:hyperlink r:id="rId94" w:history="1">
        <w:r w:rsidR="000F368E" w:rsidRPr="000F368E">
          <w:rPr>
            <w:rStyle w:val="a3"/>
            <w:sz w:val="28"/>
            <w:szCs w:val="28"/>
            <w:lang w:val="en-US"/>
          </w:rPr>
          <w:t>https://www.iea.org/energy-system/fossil-fuels/coal</w:t>
        </w:r>
      </w:hyperlink>
      <w:r>
        <w:rPr>
          <w:sz w:val="28"/>
          <w:szCs w:val="28"/>
          <w:lang w:val="en-US"/>
        </w:rPr>
        <w:t xml:space="preserve"> </w:t>
      </w:r>
    </w:p>
    <w:p w14:paraId="238D8F37" w14:textId="4F0F3E02" w:rsidR="006F1C65" w:rsidRPr="009C51AE" w:rsidRDefault="009F001B" w:rsidP="00A24CF6">
      <w:pPr>
        <w:numPr>
          <w:ilvl w:val="0"/>
          <w:numId w:val="6"/>
        </w:numPr>
        <w:ind w:left="0" w:firstLine="709"/>
        <w:jc w:val="both"/>
        <w:rPr>
          <w:sz w:val="28"/>
          <w:szCs w:val="28"/>
          <w:lang w:val="kk-KZ"/>
        </w:rPr>
      </w:pPr>
      <w:bookmarkStart w:id="27" w:name="Фу2015"/>
      <w:r>
        <w:rPr>
          <w:sz w:val="28"/>
          <w:szCs w:val="28"/>
          <w:lang w:val="kk-KZ"/>
        </w:rPr>
        <w:t>Fu</w:t>
      </w:r>
      <w:r w:rsidR="00A8751D">
        <w:rPr>
          <w:sz w:val="28"/>
          <w:szCs w:val="28"/>
          <w:lang w:val="en-US"/>
        </w:rPr>
        <w:t xml:space="preserve"> </w:t>
      </w:r>
      <w:r w:rsidR="006F1C65" w:rsidRPr="009C51AE">
        <w:rPr>
          <w:sz w:val="28"/>
          <w:szCs w:val="28"/>
          <w:lang w:val="kk-KZ"/>
        </w:rPr>
        <w:t>C.</w:t>
      </w:r>
      <w:bookmarkEnd w:id="27"/>
      <w:r w:rsidR="00A8751D">
        <w:rPr>
          <w:sz w:val="28"/>
          <w:szCs w:val="28"/>
          <w:lang w:val="en-US"/>
        </w:rPr>
        <w:t xml:space="preserve">, </w:t>
      </w:r>
      <w:r w:rsidR="00A8751D" w:rsidRPr="00A8751D">
        <w:rPr>
          <w:sz w:val="28"/>
          <w:szCs w:val="28"/>
          <w:lang w:val="en-US"/>
        </w:rPr>
        <w:t xml:space="preserve">Anantharaman </w:t>
      </w:r>
      <w:r w:rsidR="00A8751D">
        <w:rPr>
          <w:sz w:val="28"/>
          <w:szCs w:val="28"/>
          <w:lang w:val="en-US"/>
        </w:rPr>
        <w:t>R</w:t>
      </w:r>
      <w:r w:rsidR="000F368E" w:rsidRPr="000F368E">
        <w:rPr>
          <w:sz w:val="28"/>
          <w:szCs w:val="28"/>
          <w:lang w:val="en-US"/>
        </w:rPr>
        <w:t>.</w:t>
      </w:r>
      <w:r w:rsidR="00A8751D">
        <w:rPr>
          <w:sz w:val="28"/>
          <w:szCs w:val="28"/>
          <w:lang w:val="en-US"/>
        </w:rPr>
        <w:t xml:space="preserve">, </w:t>
      </w:r>
      <w:r w:rsidR="00A8751D" w:rsidRPr="00A8751D">
        <w:rPr>
          <w:sz w:val="28"/>
          <w:szCs w:val="28"/>
          <w:lang w:val="en-US"/>
        </w:rPr>
        <w:t xml:space="preserve">Jordal </w:t>
      </w:r>
      <w:r w:rsidR="00A8751D">
        <w:rPr>
          <w:sz w:val="28"/>
          <w:szCs w:val="28"/>
          <w:lang w:val="en-US"/>
        </w:rPr>
        <w:t xml:space="preserve">K., </w:t>
      </w:r>
      <w:r w:rsidR="00A8751D" w:rsidRPr="00A8751D">
        <w:rPr>
          <w:sz w:val="28"/>
          <w:szCs w:val="28"/>
          <w:lang w:val="en-US"/>
        </w:rPr>
        <w:t xml:space="preserve">Gundersen </w:t>
      </w:r>
      <w:r w:rsidR="00A8751D">
        <w:rPr>
          <w:sz w:val="28"/>
          <w:szCs w:val="28"/>
          <w:lang w:val="en-US"/>
        </w:rPr>
        <w:t xml:space="preserve">T. </w:t>
      </w:r>
      <w:r w:rsidR="000F368E" w:rsidRPr="000F368E">
        <w:rPr>
          <w:sz w:val="28"/>
          <w:szCs w:val="28"/>
          <w:lang w:val="en-US"/>
        </w:rPr>
        <w:t>Thermal efficiency of coal-fired power plants: From theoretical to practical assessments // Applications in Energy Conversion and Management. – 2015. – Vol. 105. - P.</w:t>
      </w:r>
      <w:r w:rsidR="008279B4">
        <w:rPr>
          <w:sz w:val="28"/>
          <w:szCs w:val="28"/>
          <w:lang w:val="en-US"/>
        </w:rPr>
        <w:t xml:space="preserve"> </w:t>
      </w:r>
      <w:r w:rsidR="000F368E" w:rsidRPr="000F368E">
        <w:rPr>
          <w:sz w:val="28"/>
          <w:szCs w:val="28"/>
          <w:lang w:val="en-US"/>
        </w:rPr>
        <w:t>530-544.</w:t>
      </w:r>
    </w:p>
    <w:p w14:paraId="08BBEECD" w14:textId="05273191" w:rsidR="006F1C65" w:rsidRPr="009C51AE" w:rsidRDefault="002128DF" w:rsidP="00A24CF6">
      <w:pPr>
        <w:numPr>
          <w:ilvl w:val="0"/>
          <w:numId w:val="6"/>
        </w:numPr>
        <w:ind w:left="0" w:firstLine="709"/>
        <w:jc w:val="both"/>
        <w:rPr>
          <w:sz w:val="28"/>
          <w:szCs w:val="28"/>
          <w:lang w:val="kk-KZ"/>
        </w:rPr>
      </w:pPr>
      <w:bookmarkStart w:id="28" w:name="Hele"/>
      <w:r w:rsidRPr="00334BB4">
        <w:rPr>
          <w:iCs/>
          <w:sz w:val="28"/>
          <w:szCs w:val="28"/>
          <w:lang w:val="en-US"/>
        </w:rPr>
        <w:t>High-efficiency, low-emissions coal plants: come HELE or high water</w:t>
      </w:r>
      <w:r w:rsidRPr="002128DF">
        <w:rPr>
          <w:i/>
          <w:iCs/>
          <w:sz w:val="28"/>
          <w:szCs w:val="28"/>
          <w:lang w:val="en-US"/>
        </w:rPr>
        <w:t xml:space="preserve"> </w:t>
      </w:r>
      <w:bookmarkEnd w:id="28"/>
      <w:r w:rsidR="00701C64">
        <w:rPr>
          <w:i/>
          <w:iCs/>
          <w:sz w:val="28"/>
          <w:szCs w:val="28"/>
          <w:lang w:val="en-US"/>
        </w:rPr>
        <w:t>//</w:t>
      </w:r>
      <w:r w:rsidR="00701C64" w:rsidRPr="00334BB4">
        <w:rPr>
          <w:iCs/>
          <w:sz w:val="28"/>
          <w:szCs w:val="28"/>
          <w:lang w:val="en-US"/>
        </w:rPr>
        <w:t> </w:t>
      </w:r>
      <w:r w:rsidR="00701C64" w:rsidRPr="00701C64">
        <w:rPr>
          <w:iCs/>
          <w:sz w:val="28"/>
          <w:szCs w:val="28"/>
          <w:lang w:val="en-US"/>
        </w:rPr>
        <w:t xml:space="preserve">Internet newspaper “GE Vernova”. -  2021. </w:t>
      </w:r>
      <w:hyperlink r:id="rId95" w:history="1">
        <w:r w:rsidR="00701C64" w:rsidRPr="00701C64">
          <w:rPr>
            <w:rStyle w:val="a3"/>
            <w:iCs/>
            <w:sz w:val="28"/>
            <w:szCs w:val="28"/>
          </w:rPr>
          <w:t>https://www.gevernova.com/gas-power/resources/articles/2018/come-hele-or-high-water</w:t>
        </w:r>
      </w:hyperlink>
    </w:p>
    <w:p w14:paraId="2CC4DC55" w14:textId="0AEA0DE3" w:rsidR="006F1C65" w:rsidRPr="009C51AE" w:rsidRDefault="006F1C65" w:rsidP="00A24CF6">
      <w:pPr>
        <w:numPr>
          <w:ilvl w:val="0"/>
          <w:numId w:val="6"/>
        </w:numPr>
        <w:ind w:left="0" w:firstLine="709"/>
        <w:jc w:val="both"/>
        <w:rPr>
          <w:sz w:val="28"/>
          <w:szCs w:val="28"/>
          <w:lang w:val="kk-KZ"/>
        </w:rPr>
      </w:pPr>
      <w:bookmarkStart w:id="29" w:name="WCI2001"/>
      <w:r w:rsidRPr="009C51AE">
        <w:rPr>
          <w:sz w:val="28"/>
          <w:szCs w:val="28"/>
          <w:lang w:val="kk-KZ"/>
        </w:rPr>
        <w:t>Energy Security and Coal, ECoal</w:t>
      </w:r>
      <w:bookmarkEnd w:id="29"/>
      <w:r w:rsidR="00701C64" w:rsidRPr="00701C64">
        <w:rPr>
          <w:sz w:val="28"/>
          <w:szCs w:val="28"/>
          <w:lang w:val="en-US"/>
        </w:rPr>
        <w:t> // Internet ne</w:t>
      </w:r>
      <w:r w:rsidR="008279B4">
        <w:rPr>
          <w:sz w:val="28"/>
          <w:szCs w:val="28"/>
          <w:lang w:val="en-US"/>
        </w:rPr>
        <w:t>wspaper “World Coal Institute”.</w:t>
      </w:r>
      <w:r w:rsidR="00701C64" w:rsidRPr="00701C64">
        <w:rPr>
          <w:sz w:val="28"/>
          <w:szCs w:val="28"/>
          <w:lang w:val="en-US"/>
        </w:rPr>
        <w:t xml:space="preserve"> - 2001. - December. </w:t>
      </w:r>
      <w:hyperlink r:id="rId96" w:history="1">
        <w:r w:rsidR="00701C64" w:rsidRPr="00701C64">
          <w:rPr>
            <w:rStyle w:val="a3"/>
            <w:sz w:val="28"/>
            <w:szCs w:val="28"/>
            <w:lang w:val="en-US"/>
          </w:rPr>
          <w:t>http://www.wci-coal.com</w:t>
        </w:r>
      </w:hyperlink>
    </w:p>
    <w:p w14:paraId="174562A7" w14:textId="695617BF" w:rsidR="002128DF" w:rsidRDefault="006F1C65" w:rsidP="00A24CF6">
      <w:pPr>
        <w:numPr>
          <w:ilvl w:val="0"/>
          <w:numId w:val="6"/>
        </w:numPr>
        <w:ind w:left="0" w:firstLine="709"/>
        <w:jc w:val="both"/>
        <w:rPr>
          <w:sz w:val="28"/>
          <w:szCs w:val="28"/>
          <w:lang w:val="kk-KZ"/>
        </w:rPr>
      </w:pPr>
      <w:bookmarkStart w:id="30" w:name="WCI2000b"/>
      <w:r w:rsidRPr="009C51AE">
        <w:rPr>
          <w:sz w:val="28"/>
          <w:szCs w:val="28"/>
          <w:lang w:val="kk-KZ"/>
        </w:rPr>
        <w:t>Coal Power for Progress</w:t>
      </w:r>
      <w:bookmarkEnd w:id="30"/>
      <w:r w:rsidR="00701C64" w:rsidRPr="00701C64">
        <w:rPr>
          <w:sz w:val="28"/>
          <w:szCs w:val="28"/>
          <w:lang w:val="en-US"/>
        </w:rPr>
        <w:t xml:space="preserve"> // Internet newspaper “World Coal Institute”. -  2000. </w:t>
      </w:r>
      <w:hyperlink r:id="rId97" w:history="1">
        <w:r w:rsidR="00701C64" w:rsidRPr="00701C64">
          <w:rPr>
            <w:rStyle w:val="a3"/>
            <w:sz w:val="28"/>
            <w:szCs w:val="28"/>
          </w:rPr>
          <w:t>http://www.wci-coal.com</w:t>
        </w:r>
      </w:hyperlink>
      <w:r w:rsidR="00701C64" w:rsidRPr="00701C64">
        <w:rPr>
          <w:sz w:val="28"/>
          <w:szCs w:val="28"/>
        </w:rPr>
        <w:t>.</w:t>
      </w:r>
    </w:p>
    <w:p w14:paraId="5BE655DE" w14:textId="71F193D9" w:rsidR="000B2E5D" w:rsidRDefault="00B12410" w:rsidP="00A24CF6">
      <w:pPr>
        <w:numPr>
          <w:ilvl w:val="0"/>
          <w:numId w:val="6"/>
        </w:numPr>
        <w:ind w:left="0" w:firstLine="709"/>
        <w:jc w:val="both"/>
        <w:rPr>
          <w:sz w:val="28"/>
          <w:szCs w:val="28"/>
          <w:lang w:val="kk-KZ"/>
        </w:rPr>
      </w:pPr>
      <w:bookmarkStart w:id="31" w:name="Карпенко2000Новосибирск"/>
      <w:r>
        <w:rPr>
          <w:sz w:val="28"/>
          <w:szCs w:val="28"/>
          <w:lang w:val="kk-KZ"/>
        </w:rPr>
        <w:t>Karpenko E.I., Messerle</w:t>
      </w:r>
      <w:r w:rsidR="00D62933" w:rsidRPr="00AB5665">
        <w:rPr>
          <w:sz w:val="28"/>
          <w:szCs w:val="28"/>
          <w:lang w:val="kk-KZ"/>
        </w:rPr>
        <w:t xml:space="preserve"> V.E., Zhuravel N.M., Churashev V.N. Ecological and economic efficiency of plasma technologies for processing solid fuels</w:t>
      </w:r>
      <w:r w:rsidR="00AB5665" w:rsidRPr="00AB5665">
        <w:rPr>
          <w:sz w:val="28"/>
          <w:szCs w:val="28"/>
          <w:lang w:val="kk-KZ"/>
        </w:rPr>
        <w:t xml:space="preserve"> [Ekologo-ekonomicheskaya effektivnost' plazmennykh tekhnologiy pererabotki tverdykh topliv]</w:t>
      </w:r>
      <w:r w:rsidR="009F001B">
        <w:rPr>
          <w:sz w:val="28"/>
          <w:szCs w:val="28"/>
          <w:lang w:val="kk-KZ"/>
        </w:rPr>
        <w:t xml:space="preserve">. </w:t>
      </w:r>
      <w:r w:rsidR="005C27C2">
        <w:rPr>
          <w:sz w:val="28"/>
          <w:szCs w:val="28"/>
          <w:lang w:val="kk-KZ"/>
        </w:rPr>
        <w:t>- Novosibirsk: Science</w:t>
      </w:r>
      <w:r w:rsidR="005C27C2" w:rsidRPr="008E2C4B">
        <w:rPr>
          <w:sz w:val="28"/>
          <w:szCs w:val="28"/>
          <w:lang w:val="kk-KZ"/>
        </w:rPr>
        <w:t>.</w:t>
      </w:r>
      <w:r w:rsidR="005C27C2">
        <w:rPr>
          <w:sz w:val="28"/>
          <w:szCs w:val="28"/>
          <w:lang w:val="kk-KZ"/>
        </w:rPr>
        <w:t xml:space="preserve"> </w:t>
      </w:r>
      <w:r w:rsidR="00781082">
        <w:rPr>
          <w:sz w:val="28"/>
          <w:szCs w:val="28"/>
          <w:lang w:val="kk-KZ"/>
        </w:rPr>
        <w:t xml:space="preserve">- 2000. – 159 </w:t>
      </w:r>
      <w:r w:rsidR="005C27C2" w:rsidRPr="008E2C4B">
        <w:rPr>
          <w:sz w:val="28"/>
          <w:szCs w:val="28"/>
          <w:lang w:val="kk-KZ"/>
        </w:rPr>
        <w:t>p</w:t>
      </w:r>
      <w:r w:rsidR="00D62933" w:rsidRPr="00AB5665">
        <w:rPr>
          <w:sz w:val="28"/>
          <w:szCs w:val="28"/>
          <w:lang w:val="kk-KZ"/>
        </w:rPr>
        <w:t>.</w:t>
      </w:r>
      <w:r w:rsidR="00D62933" w:rsidRPr="008E2C4B">
        <w:rPr>
          <w:sz w:val="28"/>
          <w:szCs w:val="28"/>
          <w:lang w:val="kk-KZ"/>
        </w:rPr>
        <w:t xml:space="preserve"> (in Russian)</w:t>
      </w:r>
      <w:bookmarkEnd w:id="31"/>
    </w:p>
    <w:p w14:paraId="44BFB935" w14:textId="77777777" w:rsidR="000B2E5D" w:rsidRPr="000B2E5D" w:rsidRDefault="000B2E5D" w:rsidP="000B2E5D">
      <w:pPr>
        <w:rPr>
          <w:sz w:val="28"/>
          <w:szCs w:val="28"/>
          <w:lang w:val="kk-KZ"/>
        </w:rPr>
      </w:pPr>
    </w:p>
    <w:p w14:paraId="5BC1D39B" w14:textId="7FB7AEF4" w:rsidR="006F1C65" w:rsidRPr="000B2E5D" w:rsidRDefault="006F1C65" w:rsidP="000B2E5D">
      <w:pPr>
        <w:jc w:val="center"/>
        <w:rPr>
          <w:sz w:val="28"/>
          <w:szCs w:val="28"/>
          <w:lang w:val="kk-KZ"/>
        </w:rPr>
      </w:pPr>
    </w:p>
    <w:p w14:paraId="2E78FE24" w14:textId="38B04E99" w:rsidR="006F1C65" w:rsidRPr="009C51AE" w:rsidRDefault="006F1C65" w:rsidP="00A24CF6">
      <w:pPr>
        <w:numPr>
          <w:ilvl w:val="0"/>
          <w:numId w:val="6"/>
        </w:numPr>
        <w:ind w:left="0" w:firstLine="709"/>
        <w:jc w:val="both"/>
        <w:rPr>
          <w:sz w:val="28"/>
          <w:szCs w:val="28"/>
          <w:lang w:val="kk-KZ"/>
        </w:rPr>
      </w:pPr>
      <w:bookmarkStart w:id="32" w:name="МессУст2007Advanced"/>
      <w:r w:rsidRPr="009C51AE">
        <w:rPr>
          <w:sz w:val="28"/>
          <w:szCs w:val="28"/>
          <w:lang w:val="kk-KZ"/>
        </w:rPr>
        <w:t xml:space="preserve">Messerle V.E., Ustimenko A.B. </w:t>
      </w:r>
      <w:bookmarkEnd w:id="32"/>
      <w:r w:rsidR="00701C64" w:rsidRPr="00701C64">
        <w:rPr>
          <w:sz w:val="28"/>
          <w:szCs w:val="28"/>
          <w:lang w:val="en-US"/>
        </w:rPr>
        <w:t>Solid Fuel Plasma Gasification // Applications in Advanced Combustion and Aerothermal Technologies. - 2007.</w:t>
      </w:r>
      <w:r w:rsidR="00514843">
        <w:rPr>
          <w:sz w:val="28"/>
          <w:szCs w:val="28"/>
          <w:lang w:val="en-US"/>
        </w:rPr>
        <w:t xml:space="preserve"> </w:t>
      </w:r>
      <w:r w:rsidR="00701C64" w:rsidRPr="00701C64">
        <w:rPr>
          <w:sz w:val="28"/>
          <w:szCs w:val="28"/>
          <w:lang w:val="en-US"/>
        </w:rPr>
        <w:t>- P.</w:t>
      </w:r>
      <w:r w:rsidR="005C27C2">
        <w:rPr>
          <w:sz w:val="28"/>
          <w:szCs w:val="28"/>
          <w:lang w:val="en-US"/>
        </w:rPr>
        <w:t xml:space="preserve"> </w:t>
      </w:r>
      <w:r w:rsidR="00701C64" w:rsidRPr="00701C64">
        <w:rPr>
          <w:sz w:val="28"/>
          <w:szCs w:val="28"/>
          <w:lang w:val="en-US"/>
        </w:rPr>
        <w:t>141-156.</w:t>
      </w:r>
    </w:p>
    <w:p w14:paraId="72BA7268" w14:textId="3CD20FF0" w:rsidR="00D62933" w:rsidRPr="00701C64" w:rsidRDefault="006F1C65" w:rsidP="00A24CF6">
      <w:pPr>
        <w:numPr>
          <w:ilvl w:val="0"/>
          <w:numId w:val="6"/>
        </w:numPr>
        <w:ind w:left="0" w:firstLine="709"/>
        <w:jc w:val="both"/>
        <w:rPr>
          <w:sz w:val="28"/>
          <w:szCs w:val="28"/>
          <w:lang w:val="kk-KZ"/>
        </w:rPr>
      </w:pPr>
      <w:bookmarkStart w:id="33" w:name="МессУстPlasmaSupp2007"/>
      <w:r w:rsidRPr="009C51AE">
        <w:rPr>
          <w:sz w:val="28"/>
          <w:szCs w:val="28"/>
          <w:lang w:val="kk-KZ"/>
        </w:rPr>
        <w:t xml:space="preserve">Messerle V.E., Ustimenko A.B. </w:t>
      </w:r>
      <w:bookmarkEnd w:id="33"/>
      <w:r w:rsidR="00701C64" w:rsidRPr="00701C64">
        <w:rPr>
          <w:sz w:val="28"/>
          <w:szCs w:val="28"/>
          <w:lang w:val="en-US"/>
        </w:rPr>
        <w:t>Plasma-Suppor</w:t>
      </w:r>
      <w:r w:rsidR="00514843">
        <w:rPr>
          <w:sz w:val="28"/>
          <w:szCs w:val="28"/>
          <w:lang w:val="en-US"/>
        </w:rPr>
        <w:t>ted Coal Combustion. Modelling a</w:t>
      </w:r>
      <w:r w:rsidR="00701C64" w:rsidRPr="00701C64">
        <w:rPr>
          <w:sz w:val="28"/>
          <w:szCs w:val="28"/>
          <w:lang w:val="en-US"/>
        </w:rPr>
        <w:t>nd Full-Scale Trials // Applications in Advanced Combustion and Ae</w:t>
      </w:r>
      <w:r w:rsidR="009D362A">
        <w:rPr>
          <w:sz w:val="28"/>
          <w:szCs w:val="28"/>
          <w:lang w:val="en-US"/>
        </w:rPr>
        <w:t>rothermal Technologies. - 2007.</w:t>
      </w:r>
      <w:r w:rsidR="00514843">
        <w:rPr>
          <w:sz w:val="28"/>
          <w:szCs w:val="28"/>
          <w:lang w:val="en-US"/>
        </w:rPr>
        <w:t xml:space="preserve"> </w:t>
      </w:r>
      <w:r w:rsidR="00701C64" w:rsidRPr="00701C64">
        <w:rPr>
          <w:sz w:val="28"/>
          <w:szCs w:val="28"/>
          <w:lang w:val="en-US"/>
        </w:rPr>
        <w:t>- P.</w:t>
      </w:r>
      <w:r w:rsidR="005C27C2">
        <w:rPr>
          <w:sz w:val="28"/>
          <w:szCs w:val="28"/>
          <w:lang w:val="en-US"/>
        </w:rPr>
        <w:t xml:space="preserve"> </w:t>
      </w:r>
      <w:r w:rsidR="00701C64" w:rsidRPr="00701C64">
        <w:rPr>
          <w:sz w:val="28"/>
          <w:szCs w:val="28"/>
          <w:lang w:val="en-US"/>
        </w:rPr>
        <w:t>115-129.</w:t>
      </w:r>
    </w:p>
    <w:p w14:paraId="75C3FCFC" w14:textId="2A54948F" w:rsidR="00D62933" w:rsidRDefault="00D62933" w:rsidP="00A24CF6">
      <w:pPr>
        <w:numPr>
          <w:ilvl w:val="0"/>
          <w:numId w:val="6"/>
        </w:numPr>
        <w:ind w:left="0" w:firstLine="709"/>
        <w:jc w:val="both"/>
        <w:rPr>
          <w:sz w:val="28"/>
          <w:szCs w:val="28"/>
          <w:lang w:val="kk-KZ"/>
        </w:rPr>
      </w:pPr>
      <w:bookmarkStart w:id="34" w:name="EnFuelUSSR"/>
      <w:r w:rsidRPr="00AB5665">
        <w:rPr>
          <w:sz w:val="28"/>
          <w:szCs w:val="28"/>
          <w:lang w:val="kk-KZ"/>
        </w:rPr>
        <w:t>Energy fuel of the USSR: Handbook</w:t>
      </w:r>
      <w:r w:rsidR="00AB5665" w:rsidRPr="00AB5665">
        <w:rPr>
          <w:sz w:val="28"/>
          <w:szCs w:val="28"/>
          <w:lang w:val="en-US"/>
        </w:rPr>
        <w:t xml:space="preserve"> [Energeticheskoye toplivo SSSR: Spravochnik]</w:t>
      </w:r>
      <w:r w:rsidR="00781082">
        <w:rPr>
          <w:sz w:val="28"/>
          <w:szCs w:val="28"/>
          <w:lang w:val="en-US"/>
        </w:rPr>
        <w:t xml:space="preserve"> // </w:t>
      </w:r>
      <w:r w:rsidR="00781082">
        <w:rPr>
          <w:sz w:val="28"/>
          <w:szCs w:val="28"/>
          <w:lang w:val="kk-KZ"/>
        </w:rPr>
        <w:t>Energy</w:t>
      </w:r>
      <w:r w:rsidR="00296756">
        <w:rPr>
          <w:sz w:val="28"/>
          <w:szCs w:val="28"/>
          <w:lang w:val="en-US"/>
        </w:rPr>
        <w:t>,</w:t>
      </w:r>
      <w:r w:rsidR="00701C64">
        <w:rPr>
          <w:sz w:val="28"/>
          <w:szCs w:val="28"/>
          <w:lang w:val="kk-KZ"/>
        </w:rPr>
        <w:t xml:space="preserve"> 1986. –</w:t>
      </w:r>
      <w:r w:rsidR="005C27C2">
        <w:rPr>
          <w:sz w:val="28"/>
          <w:szCs w:val="28"/>
          <w:lang w:val="en-US"/>
        </w:rPr>
        <w:t xml:space="preserve"> </w:t>
      </w:r>
      <w:r w:rsidRPr="00AB5665">
        <w:rPr>
          <w:sz w:val="28"/>
          <w:szCs w:val="28"/>
          <w:lang w:val="kk-KZ"/>
        </w:rPr>
        <w:t>676</w:t>
      </w:r>
      <w:r w:rsidR="005C27C2">
        <w:rPr>
          <w:sz w:val="28"/>
          <w:szCs w:val="28"/>
          <w:lang w:val="en-US"/>
        </w:rPr>
        <w:t xml:space="preserve"> p</w:t>
      </w:r>
      <w:r w:rsidRPr="00AB5665">
        <w:rPr>
          <w:sz w:val="28"/>
          <w:szCs w:val="28"/>
          <w:lang w:val="kk-KZ"/>
        </w:rPr>
        <w:t>.</w:t>
      </w:r>
      <w:r w:rsidRPr="00AB5665">
        <w:rPr>
          <w:sz w:val="28"/>
          <w:szCs w:val="28"/>
          <w:lang w:val="en-US"/>
        </w:rPr>
        <w:t xml:space="preserve"> (in Russian)</w:t>
      </w:r>
      <w:bookmarkEnd w:id="34"/>
    </w:p>
    <w:p w14:paraId="7ACD3D77" w14:textId="7B128439" w:rsidR="00D62933" w:rsidRDefault="00B12410" w:rsidP="00A24CF6">
      <w:pPr>
        <w:numPr>
          <w:ilvl w:val="0"/>
          <w:numId w:val="6"/>
        </w:numPr>
        <w:ind w:left="0" w:firstLine="709"/>
        <w:jc w:val="both"/>
        <w:rPr>
          <w:sz w:val="28"/>
          <w:szCs w:val="28"/>
          <w:lang w:val="kk-KZ"/>
        </w:rPr>
      </w:pPr>
      <w:bookmarkStart w:id="35" w:name="HoffmanEnergoatomizdat1983"/>
      <w:r>
        <w:rPr>
          <w:sz w:val="28"/>
          <w:szCs w:val="28"/>
          <w:lang w:val="kk-KZ"/>
        </w:rPr>
        <w:t>Hoffman</w:t>
      </w:r>
      <w:r w:rsidR="00781082">
        <w:rPr>
          <w:sz w:val="28"/>
          <w:szCs w:val="28"/>
          <w:lang w:val="kk-KZ"/>
        </w:rPr>
        <w:t xml:space="preserve"> E.</w:t>
      </w:r>
      <w:r w:rsidR="00781082">
        <w:rPr>
          <w:sz w:val="28"/>
          <w:szCs w:val="28"/>
          <w:lang w:val="en-US"/>
        </w:rPr>
        <w:t xml:space="preserve"> </w:t>
      </w:r>
      <w:r w:rsidR="00D62933" w:rsidRPr="00AB5665">
        <w:rPr>
          <w:sz w:val="28"/>
          <w:szCs w:val="28"/>
          <w:lang w:val="kk-KZ"/>
        </w:rPr>
        <w:t>Energy-technological use of coal</w:t>
      </w:r>
      <w:r w:rsidR="00AB5665" w:rsidRPr="00AB5665">
        <w:rPr>
          <w:sz w:val="28"/>
          <w:szCs w:val="28"/>
          <w:lang w:val="en-US"/>
        </w:rPr>
        <w:t xml:space="preserve"> [Energotekhnologicheskoye ispol'zovaniye uglya]</w:t>
      </w:r>
      <w:r w:rsidR="00781082">
        <w:rPr>
          <w:sz w:val="28"/>
          <w:szCs w:val="28"/>
          <w:lang w:val="en-US"/>
        </w:rPr>
        <w:t xml:space="preserve"> //</w:t>
      </w:r>
      <w:r w:rsidR="00296756">
        <w:rPr>
          <w:sz w:val="28"/>
          <w:szCs w:val="28"/>
          <w:lang w:val="kk-KZ"/>
        </w:rPr>
        <w:t xml:space="preserve"> Energoatomizdat</w:t>
      </w:r>
      <w:r w:rsidR="00296756">
        <w:rPr>
          <w:sz w:val="28"/>
          <w:szCs w:val="28"/>
          <w:lang w:val="en-US"/>
        </w:rPr>
        <w:t>,</w:t>
      </w:r>
      <w:r w:rsidR="005C27C2">
        <w:rPr>
          <w:sz w:val="28"/>
          <w:szCs w:val="28"/>
          <w:lang w:val="kk-KZ"/>
        </w:rPr>
        <w:t xml:space="preserve"> 1983. –</w:t>
      </w:r>
      <w:r w:rsidR="005C27C2">
        <w:rPr>
          <w:sz w:val="28"/>
          <w:szCs w:val="28"/>
          <w:lang w:val="en-US"/>
        </w:rPr>
        <w:t xml:space="preserve"> </w:t>
      </w:r>
      <w:r w:rsidR="00D62933" w:rsidRPr="00AB5665">
        <w:rPr>
          <w:sz w:val="28"/>
          <w:szCs w:val="28"/>
          <w:lang w:val="kk-KZ"/>
        </w:rPr>
        <w:t>328</w:t>
      </w:r>
      <w:r w:rsidR="005C27C2">
        <w:rPr>
          <w:sz w:val="28"/>
          <w:szCs w:val="28"/>
          <w:lang w:val="en-US"/>
        </w:rPr>
        <w:t xml:space="preserve"> p</w:t>
      </w:r>
      <w:r w:rsidR="00D62933" w:rsidRPr="00AB5665">
        <w:rPr>
          <w:sz w:val="28"/>
          <w:szCs w:val="28"/>
          <w:lang w:val="kk-KZ"/>
        </w:rPr>
        <w:t>.</w:t>
      </w:r>
      <w:r w:rsidR="00D62933" w:rsidRPr="00AB5665">
        <w:rPr>
          <w:sz w:val="28"/>
          <w:szCs w:val="28"/>
          <w:lang w:val="en-US"/>
        </w:rPr>
        <w:t xml:space="preserve"> (in Russian)</w:t>
      </w:r>
      <w:bookmarkEnd w:id="35"/>
    </w:p>
    <w:p w14:paraId="2EBBEA0E" w14:textId="2BAD0060" w:rsidR="006F1C65" w:rsidRPr="00D62933" w:rsidRDefault="00781082" w:rsidP="00A24CF6">
      <w:pPr>
        <w:numPr>
          <w:ilvl w:val="0"/>
          <w:numId w:val="6"/>
        </w:numPr>
        <w:ind w:left="0" w:firstLine="709"/>
        <w:jc w:val="both"/>
        <w:rPr>
          <w:sz w:val="28"/>
          <w:szCs w:val="28"/>
          <w:lang w:val="kk-KZ"/>
        </w:rPr>
      </w:pPr>
      <w:bookmarkStart w:id="36" w:name="Chem1988Lipovich"/>
      <w:r>
        <w:rPr>
          <w:sz w:val="28"/>
          <w:szCs w:val="28"/>
          <w:lang w:val="en-US"/>
        </w:rPr>
        <w:t>Lipovich</w:t>
      </w:r>
      <w:r w:rsidRPr="00AB5665">
        <w:rPr>
          <w:sz w:val="28"/>
          <w:szCs w:val="28"/>
          <w:lang w:val="en-US"/>
        </w:rPr>
        <w:t xml:space="preserve"> V.L</w:t>
      </w:r>
      <w:r>
        <w:rPr>
          <w:sz w:val="28"/>
          <w:szCs w:val="28"/>
          <w:lang w:val="en-US"/>
        </w:rPr>
        <w:t>.</w:t>
      </w:r>
      <w:r w:rsidRPr="00AB5665">
        <w:rPr>
          <w:sz w:val="28"/>
          <w:szCs w:val="28"/>
          <w:lang w:val="en-US"/>
        </w:rPr>
        <w:t xml:space="preserve"> </w:t>
      </w:r>
      <w:r w:rsidR="00D62933" w:rsidRPr="00AB5665">
        <w:rPr>
          <w:sz w:val="28"/>
          <w:szCs w:val="28"/>
          <w:lang w:val="en-US"/>
        </w:rPr>
        <w:t>Chemistry and processing of coal</w:t>
      </w:r>
      <w:r w:rsidR="00AB5665" w:rsidRPr="00AB5665">
        <w:rPr>
          <w:sz w:val="28"/>
          <w:szCs w:val="28"/>
          <w:lang w:val="en-US"/>
        </w:rPr>
        <w:t xml:space="preserve"> [Khimiya i pererabotka uglya]</w:t>
      </w:r>
      <w:r w:rsidR="00514843">
        <w:rPr>
          <w:sz w:val="28"/>
          <w:szCs w:val="28"/>
          <w:lang w:val="en-US"/>
        </w:rPr>
        <w:t xml:space="preserve"> // Chemistry. -</w:t>
      </w:r>
      <w:r w:rsidR="005C27C2">
        <w:rPr>
          <w:sz w:val="28"/>
          <w:szCs w:val="28"/>
          <w:lang w:val="en-US"/>
        </w:rPr>
        <w:t xml:space="preserve"> </w:t>
      </w:r>
      <w:r w:rsidR="00D62933" w:rsidRPr="00AB5665">
        <w:rPr>
          <w:sz w:val="28"/>
          <w:szCs w:val="28"/>
          <w:lang w:val="en-US"/>
        </w:rPr>
        <w:t>1988. –</w:t>
      </w:r>
      <w:r w:rsidR="005C27C2">
        <w:rPr>
          <w:sz w:val="28"/>
          <w:szCs w:val="28"/>
          <w:lang w:val="en-US"/>
        </w:rPr>
        <w:t xml:space="preserve"> </w:t>
      </w:r>
      <w:r w:rsidR="00D62933" w:rsidRPr="00AB5665">
        <w:rPr>
          <w:sz w:val="28"/>
          <w:szCs w:val="28"/>
          <w:lang w:val="en-US"/>
        </w:rPr>
        <w:t>336</w:t>
      </w:r>
      <w:r w:rsidR="005C27C2">
        <w:rPr>
          <w:sz w:val="28"/>
          <w:szCs w:val="28"/>
          <w:lang w:val="en-US"/>
        </w:rPr>
        <w:t xml:space="preserve"> p</w:t>
      </w:r>
      <w:r w:rsidR="00D62933" w:rsidRPr="00AB5665">
        <w:rPr>
          <w:sz w:val="28"/>
          <w:szCs w:val="28"/>
          <w:lang w:val="en-US"/>
        </w:rPr>
        <w:t>. (in Russian)</w:t>
      </w:r>
      <w:bookmarkEnd w:id="36"/>
    </w:p>
    <w:p w14:paraId="2CA38845" w14:textId="51D22090" w:rsidR="00D62933" w:rsidRPr="00A44E0B" w:rsidRDefault="006F1C65" w:rsidP="00A24CF6">
      <w:pPr>
        <w:numPr>
          <w:ilvl w:val="0"/>
          <w:numId w:val="6"/>
        </w:numPr>
        <w:ind w:left="0" w:firstLine="709"/>
        <w:jc w:val="both"/>
        <w:rPr>
          <w:sz w:val="28"/>
          <w:szCs w:val="28"/>
          <w:lang w:val="kk-KZ"/>
        </w:rPr>
      </w:pPr>
      <w:bookmarkStart w:id="37" w:name="SingPCC1984"/>
      <w:r w:rsidRPr="009C51AE">
        <w:rPr>
          <w:sz w:val="28"/>
          <w:szCs w:val="28"/>
          <w:lang w:val="kk-KZ"/>
        </w:rPr>
        <w:t>Singer S. Pulverized Coal Combustion. (Recent</w:t>
      </w:r>
      <w:r w:rsidRPr="009C51AE">
        <w:rPr>
          <w:sz w:val="28"/>
          <w:szCs w:val="28"/>
          <w:lang w:val="en-US"/>
        </w:rPr>
        <w:t xml:space="preserve"> </w:t>
      </w:r>
      <w:r w:rsidR="00514843">
        <w:rPr>
          <w:sz w:val="28"/>
          <w:szCs w:val="28"/>
          <w:lang w:val="kk-KZ"/>
        </w:rPr>
        <w:t>Developments).</w:t>
      </w:r>
      <w:r w:rsidR="00514843">
        <w:rPr>
          <w:sz w:val="28"/>
          <w:szCs w:val="28"/>
          <w:lang w:val="en-US"/>
        </w:rPr>
        <w:t xml:space="preserve"> - </w:t>
      </w:r>
      <w:r w:rsidRPr="009C51AE">
        <w:rPr>
          <w:sz w:val="28"/>
          <w:szCs w:val="28"/>
          <w:lang w:val="kk-KZ"/>
        </w:rPr>
        <w:t>Noyes</w:t>
      </w:r>
      <w:r w:rsidR="00514843">
        <w:rPr>
          <w:sz w:val="28"/>
          <w:szCs w:val="28"/>
          <w:lang w:val="kk-KZ"/>
        </w:rPr>
        <w:t xml:space="preserve"> Publications</w:t>
      </w:r>
      <w:r w:rsidR="00514843">
        <w:rPr>
          <w:sz w:val="28"/>
          <w:szCs w:val="28"/>
          <w:lang w:val="en-US"/>
        </w:rPr>
        <w:t xml:space="preserve">: </w:t>
      </w:r>
      <w:r w:rsidR="005C27C2">
        <w:rPr>
          <w:sz w:val="28"/>
          <w:szCs w:val="28"/>
          <w:lang w:val="kk-KZ"/>
        </w:rPr>
        <w:t>New Jersey, USA</w:t>
      </w:r>
      <w:r w:rsidR="005C27C2">
        <w:rPr>
          <w:sz w:val="28"/>
          <w:szCs w:val="28"/>
          <w:lang w:val="en-US"/>
        </w:rPr>
        <w:t xml:space="preserve">, </w:t>
      </w:r>
      <w:r w:rsidRPr="009C51AE">
        <w:rPr>
          <w:sz w:val="28"/>
          <w:szCs w:val="28"/>
          <w:lang w:val="kk-KZ"/>
        </w:rPr>
        <w:t>1984. – 184</w:t>
      </w:r>
      <w:bookmarkEnd w:id="37"/>
      <w:r w:rsidR="005C27C2">
        <w:rPr>
          <w:sz w:val="28"/>
          <w:szCs w:val="28"/>
          <w:lang w:val="en-US"/>
        </w:rPr>
        <w:t xml:space="preserve"> p</w:t>
      </w:r>
      <w:r w:rsidR="00701C64">
        <w:rPr>
          <w:sz w:val="28"/>
          <w:szCs w:val="28"/>
          <w:lang w:val="en-US"/>
        </w:rPr>
        <w:t>.</w:t>
      </w:r>
    </w:p>
    <w:p w14:paraId="274AA2A3" w14:textId="5F97937F" w:rsidR="00D62933" w:rsidRDefault="00B12410" w:rsidP="00A24CF6">
      <w:pPr>
        <w:numPr>
          <w:ilvl w:val="0"/>
          <w:numId w:val="6"/>
        </w:numPr>
        <w:ind w:left="0" w:firstLine="709"/>
        <w:jc w:val="both"/>
        <w:rPr>
          <w:sz w:val="28"/>
          <w:szCs w:val="28"/>
          <w:lang w:val="kk-KZ"/>
        </w:rPr>
      </w:pPr>
      <w:bookmarkStart w:id="38" w:name="Zhukov1990200"/>
      <w:r>
        <w:rPr>
          <w:sz w:val="28"/>
          <w:szCs w:val="28"/>
          <w:lang w:val="kk-KZ"/>
        </w:rPr>
        <w:t>Zhukov M.F., Kalinenko R.A., Levitsky A.A., Polak</w:t>
      </w:r>
      <w:r w:rsidR="00D62933" w:rsidRPr="00AB5665">
        <w:rPr>
          <w:sz w:val="28"/>
          <w:szCs w:val="28"/>
          <w:lang w:val="kk-KZ"/>
        </w:rPr>
        <w:t xml:space="preserve"> L.S. Plasma-chemical processing of coal</w:t>
      </w:r>
      <w:r w:rsidR="00AB5665" w:rsidRPr="00AB5665">
        <w:rPr>
          <w:sz w:val="28"/>
          <w:szCs w:val="28"/>
          <w:lang w:val="kk-KZ"/>
        </w:rPr>
        <w:t xml:space="preserve"> [Plazmo</w:t>
      </w:r>
      <w:r w:rsidR="00781082">
        <w:rPr>
          <w:sz w:val="28"/>
          <w:szCs w:val="28"/>
          <w:lang w:val="kk-KZ"/>
        </w:rPr>
        <w:t>khimicheskaya pererabotka uglya</w:t>
      </w:r>
      <w:r w:rsidR="00AB5665" w:rsidRPr="00AB5665">
        <w:rPr>
          <w:sz w:val="28"/>
          <w:szCs w:val="28"/>
          <w:lang w:val="kk-KZ"/>
        </w:rPr>
        <w:t>]</w:t>
      </w:r>
      <w:r w:rsidR="00781082">
        <w:rPr>
          <w:sz w:val="28"/>
          <w:szCs w:val="28"/>
          <w:lang w:val="en-US"/>
        </w:rPr>
        <w:t xml:space="preserve"> //</w:t>
      </w:r>
      <w:r w:rsidR="005C27C2">
        <w:rPr>
          <w:sz w:val="28"/>
          <w:szCs w:val="28"/>
          <w:lang w:val="en-US"/>
        </w:rPr>
        <w:t xml:space="preserve"> Science,</w:t>
      </w:r>
      <w:r w:rsidR="00781082">
        <w:rPr>
          <w:sz w:val="28"/>
          <w:szCs w:val="28"/>
          <w:lang w:val="en-US"/>
        </w:rPr>
        <w:t xml:space="preserve"> </w:t>
      </w:r>
      <w:r w:rsidR="00701C64">
        <w:rPr>
          <w:sz w:val="28"/>
          <w:szCs w:val="28"/>
          <w:lang w:val="en-US"/>
        </w:rPr>
        <w:t>1990.</w:t>
      </w:r>
      <w:r w:rsidR="00781082">
        <w:rPr>
          <w:sz w:val="28"/>
          <w:szCs w:val="28"/>
          <w:lang w:val="en-US"/>
        </w:rPr>
        <w:t xml:space="preserve"> </w:t>
      </w:r>
      <w:r w:rsidR="005C27C2">
        <w:rPr>
          <w:sz w:val="28"/>
          <w:szCs w:val="28"/>
          <w:lang w:val="en-US"/>
        </w:rPr>
        <w:t xml:space="preserve">– </w:t>
      </w:r>
      <w:r w:rsidR="00701C64">
        <w:rPr>
          <w:sz w:val="28"/>
          <w:szCs w:val="28"/>
          <w:lang w:val="en-US"/>
        </w:rPr>
        <w:t>200</w:t>
      </w:r>
      <w:r w:rsidR="005C27C2">
        <w:rPr>
          <w:sz w:val="28"/>
          <w:szCs w:val="28"/>
          <w:lang w:val="en-US"/>
        </w:rPr>
        <w:t xml:space="preserve"> p.</w:t>
      </w:r>
      <w:r w:rsidR="00D62933" w:rsidRPr="00AB5665">
        <w:rPr>
          <w:sz w:val="28"/>
          <w:szCs w:val="28"/>
          <w:lang w:val="en-US"/>
        </w:rPr>
        <w:t xml:space="preserve"> (in Russian)</w:t>
      </w:r>
      <w:bookmarkEnd w:id="38"/>
    </w:p>
    <w:p w14:paraId="754E1EA7" w14:textId="38DB7FEC" w:rsidR="00B42C68" w:rsidRPr="009C51AE" w:rsidRDefault="00B42C68" w:rsidP="00A24CF6">
      <w:pPr>
        <w:numPr>
          <w:ilvl w:val="0"/>
          <w:numId w:val="6"/>
        </w:numPr>
        <w:ind w:left="0" w:firstLine="709"/>
        <w:jc w:val="both"/>
        <w:rPr>
          <w:sz w:val="28"/>
          <w:szCs w:val="28"/>
          <w:lang w:val="en-US"/>
        </w:rPr>
      </w:pPr>
      <w:bookmarkStart w:id="39" w:name="Smoot1985443"/>
      <w:r w:rsidRPr="009C51AE">
        <w:rPr>
          <w:sz w:val="28"/>
          <w:szCs w:val="28"/>
          <w:lang w:val="en-US"/>
        </w:rPr>
        <w:t>Smoot L.D., Smith P.J. Coal Combustion and Gasification. Plenu</w:t>
      </w:r>
      <w:r w:rsidR="005C27C2">
        <w:rPr>
          <w:sz w:val="28"/>
          <w:szCs w:val="28"/>
          <w:lang w:val="en-US"/>
        </w:rPr>
        <w:t>m Press: New York,</w:t>
      </w:r>
      <w:r w:rsidR="00781082">
        <w:rPr>
          <w:sz w:val="28"/>
          <w:szCs w:val="28"/>
          <w:lang w:val="en-US"/>
        </w:rPr>
        <w:t xml:space="preserve"> </w:t>
      </w:r>
      <w:r w:rsidR="005C27C2">
        <w:rPr>
          <w:sz w:val="28"/>
          <w:szCs w:val="28"/>
          <w:lang w:val="en-US"/>
        </w:rPr>
        <w:t xml:space="preserve">1985. – </w:t>
      </w:r>
      <w:r w:rsidR="00701C64">
        <w:rPr>
          <w:sz w:val="28"/>
          <w:szCs w:val="28"/>
          <w:lang w:val="en-US"/>
        </w:rPr>
        <w:t>443</w:t>
      </w:r>
      <w:r w:rsidR="005C27C2">
        <w:rPr>
          <w:sz w:val="28"/>
          <w:szCs w:val="28"/>
          <w:lang w:val="en-US"/>
        </w:rPr>
        <w:t xml:space="preserve"> p</w:t>
      </w:r>
      <w:r w:rsidRPr="009C51AE">
        <w:rPr>
          <w:sz w:val="28"/>
          <w:szCs w:val="28"/>
          <w:lang w:val="en-US"/>
        </w:rPr>
        <w:t>.</w:t>
      </w:r>
      <w:bookmarkEnd w:id="39"/>
    </w:p>
    <w:p w14:paraId="50FAEBE5" w14:textId="11994EE5" w:rsidR="00A217DD" w:rsidRPr="009C51AE" w:rsidRDefault="00781082" w:rsidP="00A24CF6">
      <w:pPr>
        <w:numPr>
          <w:ilvl w:val="0"/>
          <w:numId w:val="6"/>
        </w:numPr>
        <w:ind w:left="0" w:firstLine="709"/>
        <w:jc w:val="both"/>
        <w:rPr>
          <w:sz w:val="28"/>
          <w:szCs w:val="28"/>
          <w:lang w:val="kk-KZ"/>
        </w:rPr>
      </w:pPr>
      <w:bookmarkStart w:id="40" w:name="Smoot1993vol7"/>
      <w:r>
        <w:rPr>
          <w:sz w:val="28"/>
          <w:szCs w:val="28"/>
          <w:lang w:val="kk-KZ"/>
        </w:rPr>
        <w:t>Smoot L.D.</w:t>
      </w:r>
      <w:r w:rsidR="00A217DD" w:rsidRPr="009C51AE">
        <w:rPr>
          <w:sz w:val="28"/>
          <w:szCs w:val="28"/>
          <w:lang w:val="kk-KZ"/>
        </w:rPr>
        <w:t xml:space="preserve"> Role of Combustion Research in the Fossil Energy</w:t>
      </w:r>
      <w:r w:rsidR="00A217DD" w:rsidRPr="009C51AE">
        <w:rPr>
          <w:sz w:val="28"/>
          <w:szCs w:val="28"/>
          <w:lang w:val="en-US"/>
        </w:rPr>
        <w:t xml:space="preserve"> </w:t>
      </w:r>
      <w:r w:rsidR="00296756">
        <w:rPr>
          <w:sz w:val="28"/>
          <w:szCs w:val="28"/>
          <w:lang w:val="kk-KZ"/>
        </w:rPr>
        <w:t xml:space="preserve">Industry, Energy </w:t>
      </w:r>
      <w:r w:rsidR="00296756">
        <w:rPr>
          <w:sz w:val="28"/>
          <w:szCs w:val="28"/>
          <w:lang w:val="en-US"/>
        </w:rPr>
        <w:t>and</w:t>
      </w:r>
      <w:r w:rsidR="00296756">
        <w:rPr>
          <w:sz w:val="28"/>
          <w:szCs w:val="28"/>
          <w:lang w:val="kk-KZ"/>
        </w:rPr>
        <w:t xml:space="preserve"> Fuels</w:t>
      </w:r>
      <w:r w:rsidR="00296756">
        <w:rPr>
          <w:sz w:val="28"/>
          <w:szCs w:val="28"/>
          <w:lang w:val="en-US"/>
        </w:rPr>
        <w:t xml:space="preserve"> </w:t>
      </w:r>
      <w:r w:rsidR="00296756" w:rsidRPr="00334BB4">
        <w:rPr>
          <w:iCs/>
          <w:sz w:val="28"/>
          <w:szCs w:val="28"/>
          <w:lang w:val="en-US"/>
        </w:rPr>
        <w:t>//</w:t>
      </w:r>
      <w:r w:rsidR="00A217DD" w:rsidRPr="009C51AE">
        <w:rPr>
          <w:sz w:val="28"/>
          <w:szCs w:val="28"/>
          <w:lang w:val="kk-KZ"/>
        </w:rPr>
        <w:t xml:space="preserve"> An American</w:t>
      </w:r>
      <w:r>
        <w:rPr>
          <w:sz w:val="28"/>
          <w:szCs w:val="28"/>
          <w:lang w:val="kk-KZ"/>
        </w:rPr>
        <w:t xml:space="preserve"> Chemical Society Journal</w:t>
      </w:r>
      <w:r w:rsidR="005C27C2">
        <w:rPr>
          <w:sz w:val="28"/>
          <w:szCs w:val="28"/>
          <w:lang w:val="en-US"/>
        </w:rPr>
        <w:t xml:space="preserve">, </w:t>
      </w:r>
      <w:r>
        <w:rPr>
          <w:sz w:val="28"/>
          <w:szCs w:val="28"/>
          <w:lang w:val="kk-KZ"/>
        </w:rPr>
        <w:t>1993</w:t>
      </w:r>
      <w:r>
        <w:rPr>
          <w:sz w:val="28"/>
          <w:szCs w:val="28"/>
          <w:lang w:val="en-US"/>
        </w:rPr>
        <w:t xml:space="preserve">. - </w:t>
      </w:r>
      <w:r>
        <w:rPr>
          <w:sz w:val="28"/>
          <w:szCs w:val="28"/>
          <w:lang w:val="kk-KZ"/>
        </w:rPr>
        <w:t>Vol. 7</w:t>
      </w:r>
      <w:r w:rsidR="00521BBE">
        <w:rPr>
          <w:sz w:val="28"/>
          <w:szCs w:val="28"/>
          <w:lang w:val="en-US"/>
        </w:rPr>
        <w:t>. -</w:t>
      </w:r>
      <w:r>
        <w:rPr>
          <w:sz w:val="28"/>
          <w:szCs w:val="28"/>
          <w:lang w:val="kk-KZ"/>
        </w:rPr>
        <w:t xml:space="preserve"> No. 6</w:t>
      </w:r>
      <w:r>
        <w:rPr>
          <w:sz w:val="28"/>
          <w:szCs w:val="28"/>
          <w:lang w:val="en-US"/>
        </w:rPr>
        <w:t xml:space="preserve">. </w:t>
      </w:r>
      <w:r w:rsidR="00514843">
        <w:rPr>
          <w:sz w:val="28"/>
          <w:szCs w:val="28"/>
          <w:lang w:val="en-US"/>
        </w:rPr>
        <w:t>–</w:t>
      </w:r>
      <w:r w:rsidR="005C27C2">
        <w:rPr>
          <w:sz w:val="28"/>
          <w:szCs w:val="28"/>
          <w:lang w:val="kk-KZ"/>
        </w:rPr>
        <w:t xml:space="preserve"> </w:t>
      </w:r>
      <w:r w:rsidR="00514843">
        <w:rPr>
          <w:sz w:val="28"/>
          <w:szCs w:val="28"/>
          <w:lang w:val="en-US"/>
        </w:rPr>
        <w:t xml:space="preserve">P. </w:t>
      </w:r>
      <w:r w:rsidR="00A217DD" w:rsidRPr="009C51AE">
        <w:rPr>
          <w:sz w:val="28"/>
          <w:szCs w:val="28"/>
          <w:lang w:val="kk-KZ"/>
        </w:rPr>
        <w:t>689</w:t>
      </w:r>
      <w:bookmarkEnd w:id="40"/>
      <w:r w:rsidR="00514843">
        <w:rPr>
          <w:sz w:val="28"/>
          <w:szCs w:val="28"/>
          <w:lang w:val="en-US"/>
        </w:rPr>
        <w:t>.</w:t>
      </w:r>
    </w:p>
    <w:p w14:paraId="45389A84" w14:textId="659823B1" w:rsidR="00A217DD" w:rsidRPr="009C51AE" w:rsidRDefault="00A217DD" w:rsidP="00A24CF6">
      <w:pPr>
        <w:numPr>
          <w:ilvl w:val="0"/>
          <w:numId w:val="6"/>
        </w:numPr>
        <w:ind w:left="0" w:firstLine="709"/>
        <w:jc w:val="both"/>
        <w:rPr>
          <w:sz w:val="28"/>
          <w:szCs w:val="28"/>
          <w:lang w:val="kk-KZ"/>
        </w:rPr>
      </w:pPr>
      <w:bookmarkStart w:id="41" w:name="WilliamsFrancis2000"/>
      <w:r w:rsidRPr="009C51AE">
        <w:rPr>
          <w:sz w:val="28"/>
          <w:szCs w:val="28"/>
          <w:lang w:val="kk-KZ"/>
        </w:rPr>
        <w:t>Williams A., Pourkashanian</w:t>
      </w:r>
      <w:r w:rsidR="00781082">
        <w:rPr>
          <w:sz w:val="28"/>
          <w:szCs w:val="28"/>
          <w:lang w:val="kk-KZ"/>
        </w:rPr>
        <w:t xml:space="preserve"> M., Jones J.M., Skorupska Т. </w:t>
      </w:r>
      <w:r w:rsidRPr="009C51AE">
        <w:rPr>
          <w:sz w:val="28"/>
          <w:szCs w:val="28"/>
          <w:lang w:val="en-US"/>
        </w:rPr>
        <w:t xml:space="preserve"> </w:t>
      </w:r>
      <w:r w:rsidRPr="009C51AE">
        <w:rPr>
          <w:sz w:val="28"/>
          <w:szCs w:val="28"/>
          <w:lang w:val="kk-KZ"/>
        </w:rPr>
        <w:t>Combustion and Gasifica</w:t>
      </w:r>
      <w:r w:rsidR="00781082">
        <w:rPr>
          <w:sz w:val="28"/>
          <w:szCs w:val="28"/>
          <w:lang w:val="kk-KZ"/>
        </w:rPr>
        <w:t>tion of Coal</w:t>
      </w:r>
      <w:r w:rsidR="00296756">
        <w:rPr>
          <w:sz w:val="28"/>
          <w:szCs w:val="28"/>
          <w:lang w:val="en-US"/>
        </w:rPr>
        <w:t>. –</w:t>
      </w:r>
      <w:r w:rsidR="00781082">
        <w:rPr>
          <w:sz w:val="28"/>
          <w:szCs w:val="28"/>
          <w:lang w:val="en-US"/>
        </w:rPr>
        <w:t xml:space="preserve"> </w:t>
      </w:r>
      <w:r w:rsidR="00CD49E9">
        <w:rPr>
          <w:sz w:val="28"/>
          <w:szCs w:val="28"/>
          <w:lang w:val="kk-KZ"/>
        </w:rPr>
        <w:t xml:space="preserve">Taylor </w:t>
      </w:r>
      <w:r w:rsidR="00CD49E9">
        <w:rPr>
          <w:sz w:val="28"/>
          <w:szCs w:val="28"/>
          <w:lang w:val="en-US"/>
        </w:rPr>
        <w:t>and</w:t>
      </w:r>
      <w:r w:rsidR="00781082">
        <w:rPr>
          <w:sz w:val="28"/>
          <w:szCs w:val="28"/>
          <w:lang w:val="kk-KZ"/>
        </w:rPr>
        <w:t xml:space="preserve"> Francis</w:t>
      </w:r>
      <w:r w:rsidR="00296756">
        <w:rPr>
          <w:sz w:val="28"/>
          <w:szCs w:val="28"/>
          <w:lang w:val="en-US"/>
        </w:rPr>
        <w:t>:</w:t>
      </w:r>
      <w:r w:rsidR="00781082">
        <w:rPr>
          <w:sz w:val="28"/>
          <w:szCs w:val="28"/>
          <w:lang w:val="en-US"/>
        </w:rPr>
        <w:t xml:space="preserve"> </w:t>
      </w:r>
      <w:r w:rsidR="00781082">
        <w:rPr>
          <w:sz w:val="28"/>
          <w:szCs w:val="28"/>
          <w:lang w:val="kk-KZ"/>
        </w:rPr>
        <w:t>New York, USA</w:t>
      </w:r>
      <w:r w:rsidR="005C27C2">
        <w:rPr>
          <w:sz w:val="28"/>
          <w:szCs w:val="28"/>
          <w:lang w:val="en-US"/>
        </w:rPr>
        <w:t xml:space="preserve">, </w:t>
      </w:r>
      <w:r w:rsidRPr="009C51AE">
        <w:rPr>
          <w:sz w:val="28"/>
          <w:szCs w:val="28"/>
          <w:lang w:val="kk-KZ"/>
        </w:rPr>
        <w:t>2000.</w:t>
      </w:r>
      <w:bookmarkEnd w:id="41"/>
    </w:p>
    <w:p w14:paraId="278C8A21" w14:textId="40BA93C8" w:rsidR="00A217DD" w:rsidRPr="009C51AE" w:rsidRDefault="00781082" w:rsidP="00A24CF6">
      <w:pPr>
        <w:numPr>
          <w:ilvl w:val="0"/>
          <w:numId w:val="6"/>
        </w:numPr>
        <w:ind w:left="0" w:firstLine="709"/>
        <w:jc w:val="both"/>
        <w:rPr>
          <w:sz w:val="28"/>
          <w:szCs w:val="28"/>
          <w:lang w:val="en-US"/>
        </w:rPr>
      </w:pPr>
      <w:bookmarkStart w:id="42" w:name="Abbas19963041"/>
      <w:r>
        <w:rPr>
          <w:sz w:val="28"/>
          <w:szCs w:val="28"/>
          <w:lang w:val="en-US"/>
        </w:rPr>
        <w:t>Abbas T., Costen P.G. and Lockwood F.C.</w:t>
      </w:r>
      <w:r w:rsidR="00A217DD" w:rsidRPr="009C51AE">
        <w:rPr>
          <w:sz w:val="28"/>
          <w:szCs w:val="28"/>
          <w:lang w:val="en-US"/>
        </w:rPr>
        <w:t xml:space="preserve"> Solid Fuel Utilisation: From Coal to Biomass, in Twenty-Sixth Symposiu</w:t>
      </w:r>
      <w:r>
        <w:rPr>
          <w:sz w:val="28"/>
          <w:szCs w:val="28"/>
          <w:lang w:val="en-US"/>
        </w:rPr>
        <w:t xml:space="preserve">m </w:t>
      </w:r>
      <w:r w:rsidR="00296756">
        <w:rPr>
          <w:sz w:val="28"/>
          <w:szCs w:val="28"/>
          <w:lang w:val="en-US"/>
        </w:rPr>
        <w:t>(International) on Combustion. –</w:t>
      </w:r>
      <w:r w:rsidR="00A217DD" w:rsidRPr="009C51AE">
        <w:rPr>
          <w:sz w:val="28"/>
          <w:szCs w:val="28"/>
          <w:lang w:val="en-US"/>
        </w:rPr>
        <w:t xml:space="preserve"> The Combustion</w:t>
      </w:r>
      <w:r w:rsidR="005C27C2">
        <w:rPr>
          <w:sz w:val="28"/>
          <w:szCs w:val="28"/>
          <w:lang w:val="en-US"/>
        </w:rPr>
        <w:t xml:space="preserve"> Institute, Pittsburgh, </w:t>
      </w:r>
      <w:r>
        <w:rPr>
          <w:sz w:val="28"/>
          <w:szCs w:val="28"/>
          <w:lang w:val="en-US"/>
        </w:rPr>
        <w:t xml:space="preserve">1996. - </w:t>
      </w:r>
      <w:r w:rsidR="00EF72AF">
        <w:rPr>
          <w:sz w:val="28"/>
          <w:szCs w:val="28"/>
          <w:lang w:val="en-US"/>
        </w:rPr>
        <w:t>3041</w:t>
      </w:r>
      <w:r w:rsidR="005C27C2">
        <w:rPr>
          <w:sz w:val="28"/>
          <w:szCs w:val="28"/>
          <w:lang w:val="en-US"/>
        </w:rPr>
        <w:t xml:space="preserve"> p</w:t>
      </w:r>
      <w:r w:rsidR="00EF72AF">
        <w:rPr>
          <w:sz w:val="28"/>
          <w:szCs w:val="28"/>
          <w:lang w:val="en-US"/>
        </w:rPr>
        <w:t>.</w:t>
      </w:r>
      <w:bookmarkEnd w:id="42"/>
    </w:p>
    <w:p w14:paraId="559BD51A" w14:textId="53B40B50" w:rsidR="00D62933" w:rsidRPr="009D362A" w:rsidRDefault="00B42C68" w:rsidP="00A24CF6">
      <w:pPr>
        <w:numPr>
          <w:ilvl w:val="0"/>
          <w:numId w:val="6"/>
        </w:numPr>
        <w:ind w:left="0" w:firstLine="709"/>
        <w:jc w:val="both"/>
        <w:rPr>
          <w:sz w:val="28"/>
          <w:szCs w:val="28"/>
          <w:lang w:val="en-US"/>
        </w:rPr>
      </w:pPr>
      <w:bookmarkStart w:id="43" w:name="KeayWCI2023"/>
      <w:r w:rsidRPr="009C51AE">
        <w:rPr>
          <w:sz w:val="28"/>
          <w:szCs w:val="28"/>
          <w:lang w:val="en-US"/>
        </w:rPr>
        <w:t>Keay M.</w:t>
      </w:r>
      <w:bookmarkEnd w:id="43"/>
      <w:r w:rsidR="004B2F4D" w:rsidRPr="004B2F4D">
        <w:rPr>
          <w:color w:val="000000"/>
          <w:sz w:val="28"/>
          <w:szCs w:val="28"/>
          <w:lang w:val="en-US"/>
        </w:rPr>
        <w:t xml:space="preserve"> </w:t>
      </w:r>
      <w:r w:rsidR="004B2F4D" w:rsidRPr="004B2F4D">
        <w:rPr>
          <w:sz w:val="28"/>
          <w:szCs w:val="28"/>
          <w:lang w:val="en-US"/>
        </w:rPr>
        <w:t> The View from Europe – and e</w:t>
      </w:r>
      <w:r w:rsidR="00781082">
        <w:rPr>
          <w:sz w:val="28"/>
          <w:szCs w:val="28"/>
          <w:lang w:val="en-US"/>
        </w:rPr>
        <w:t>ls</w:t>
      </w:r>
      <w:r w:rsidR="00514843">
        <w:rPr>
          <w:sz w:val="28"/>
          <w:szCs w:val="28"/>
          <w:lang w:val="en-US"/>
        </w:rPr>
        <w:t>ewhere. World Coal Institute:</w:t>
      </w:r>
      <w:r w:rsidR="008516AB">
        <w:rPr>
          <w:sz w:val="28"/>
          <w:szCs w:val="28"/>
          <w:lang w:val="en-US"/>
        </w:rPr>
        <w:t xml:space="preserve"> </w:t>
      </w:r>
      <w:r w:rsidR="004B2F4D" w:rsidRPr="004B2F4D">
        <w:rPr>
          <w:sz w:val="28"/>
          <w:szCs w:val="28"/>
          <w:lang w:val="en-US"/>
        </w:rPr>
        <w:t xml:space="preserve">London, </w:t>
      </w:r>
      <w:r w:rsidR="00781082" w:rsidRPr="00781082">
        <w:rPr>
          <w:sz w:val="28"/>
          <w:szCs w:val="28"/>
          <w:lang w:val="en-US"/>
        </w:rPr>
        <w:t>2003</w:t>
      </w:r>
      <w:r w:rsidR="008516AB">
        <w:rPr>
          <w:sz w:val="28"/>
          <w:szCs w:val="28"/>
          <w:lang w:val="en-US"/>
        </w:rPr>
        <w:t xml:space="preserve">. </w:t>
      </w:r>
      <w:r w:rsidR="008538C5">
        <w:rPr>
          <w:sz w:val="28"/>
          <w:szCs w:val="28"/>
          <w:lang w:val="en-US"/>
        </w:rPr>
        <w:t>-</w:t>
      </w:r>
      <w:r w:rsidR="008516AB" w:rsidRPr="009D362A">
        <w:rPr>
          <w:sz w:val="28"/>
          <w:szCs w:val="28"/>
          <w:lang w:val="en-US"/>
        </w:rPr>
        <w:t xml:space="preserve"> 2</w:t>
      </w:r>
      <w:r w:rsidR="009D362A" w:rsidRPr="009D362A">
        <w:rPr>
          <w:sz w:val="28"/>
          <w:szCs w:val="28"/>
          <w:lang w:val="en-US"/>
        </w:rPr>
        <w:t>43</w:t>
      </w:r>
      <w:r w:rsidR="004C3713" w:rsidRPr="009D362A">
        <w:rPr>
          <w:sz w:val="28"/>
          <w:szCs w:val="28"/>
          <w:lang w:val="en-US"/>
        </w:rPr>
        <w:t xml:space="preserve"> p</w:t>
      </w:r>
      <w:r w:rsidR="008516AB" w:rsidRPr="009D362A">
        <w:rPr>
          <w:sz w:val="28"/>
          <w:szCs w:val="28"/>
          <w:lang w:val="en-US"/>
        </w:rPr>
        <w:t>.</w:t>
      </w:r>
    </w:p>
    <w:p w14:paraId="564B1A5D" w14:textId="4D66F962" w:rsidR="00E647BD" w:rsidRDefault="00A217DD" w:rsidP="00A24CF6">
      <w:pPr>
        <w:numPr>
          <w:ilvl w:val="0"/>
          <w:numId w:val="6"/>
        </w:numPr>
        <w:ind w:left="0" w:firstLine="709"/>
        <w:jc w:val="both"/>
        <w:rPr>
          <w:sz w:val="28"/>
          <w:szCs w:val="28"/>
          <w:lang w:val="en-US"/>
        </w:rPr>
      </w:pPr>
      <w:bookmarkStart w:id="44" w:name="Cletcins2000P417"/>
      <w:r w:rsidRPr="009D362A">
        <w:rPr>
          <w:sz w:val="28"/>
          <w:szCs w:val="28"/>
          <w:lang w:val="en-US"/>
        </w:rPr>
        <w:t>Cletcins K.</w:t>
      </w:r>
      <w:bookmarkEnd w:id="44"/>
      <w:r w:rsidR="004B2F4D" w:rsidRPr="009D362A">
        <w:rPr>
          <w:color w:val="000000"/>
          <w:sz w:val="28"/>
          <w:szCs w:val="28"/>
          <w:lang w:val="en-US"/>
        </w:rPr>
        <w:t xml:space="preserve"> </w:t>
      </w:r>
      <w:r w:rsidR="004B2F4D" w:rsidRPr="009D362A">
        <w:rPr>
          <w:sz w:val="28"/>
          <w:szCs w:val="28"/>
          <w:lang w:val="en-US"/>
        </w:rPr>
        <w:t> World p</w:t>
      </w:r>
      <w:r w:rsidR="004B2F4D" w:rsidRPr="004B2F4D">
        <w:rPr>
          <w:sz w:val="28"/>
          <w:szCs w:val="28"/>
          <w:lang w:val="en-US"/>
        </w:rPr>
        <w:t>ower policy. Using a technology of a three-stage combustion for NO</w:t>
      </w:r>
      <w:r w:rsidR="004B2F4D" w:rsidRPr="004B2F4D">
        <w:rPr>
          <w:sz w:val="28"/>
          <w:szCs w:val="28"/>
          <w:vertAlign w:val="subscript"/>
          <w:lang w:val="en-US"/>
        </w:rPr>
        <w:t>x</w:t>
      </w:r>
      <w:r w:rsidR="004B2F4D" w:rsidRPr="004B2F4D">
        <w:rPr>
          <w:sz w:val="28"/>
          <w:szCs w:val="28"/>
          <w:lang w:val="en-US"/>
        </w:rPr>
        <w:t xml:space="preserve"> suppression on solid fuel boilers in Europe and CIS // Opening Rep. Europ. Commission for Power Engineering and Transport. –</w:t>
      </w:r>
      <w:r w:rsidR="00514843">
        <w:rPr>
          <w:sz w:val="28"/>
          <w:szCs w:val="28"/>
          <w:lang w:val="en-US"/>
        </w:rPr>
        <w:t xml:space="preserve"> </w:t>
      </w:r>
      <w:r w:rsidR="004B2F4D" w:rsidRPr="00296756">
        <w:rPr>
          <w:sz w:val="28"/>
          <w:szCs w:val="28"/>
          <w:lang w:val="en-US"/>
        </w:rPr>
        <w:t>2000. – P.</w:t>
      </w:r>
      <w:r w:rsidR="005C27C2">
        <w:rPr>
          <w:sz w:val="28"/>
          <w:szCs w:val="28"/>
          <w:lang w:val="en-US"/>
        </w:rPr>
        <w:t xml:space="preserve"> </w:t>
      </w:r>
      <w:r w:rsidR="004B2F4D" w:rsidRPr="00296756">
        <w:rPr>
          <w:sz w:val="28"/>
          <w:szCs w:val="28"/>
          <w:lang w:val="en-US"/>
        </w:rPr>
        <w:t>4-17.</w:t>
      </w:r>
    </w:p>
    <w:p w14:paraId="1A3F4C69" w14:textId="66D4BFDF" w:rsidR="006F2B58" w:rsidRPr="004B2F4D" w:rsidRDefault="006F2B58" w:rsidP="00A24CF6">
      <w:pPr>
        <w:numPr>
          <w:ilvl w:val="0"/>
          <w:numId w:val="6"/>
        </w:numPr>
        <w:ind w:left="0" w:firstLine="709"/>
        <w:jc w:val="both"/>
        <w:rPr>
          <w:sz w:val="28"/>
          <w:szCs w:val="28"/>
        </w:rPr>
      </w:pPr>
      <w:bookmarkStart w:id="45" w:name="Canada"/>
      <w:r w:rsidRPr="00334BB4">
        <w:rPr>
          <w:iCs/>
          <w:sz w:val="28"/>
          <w:szCs w:val="28"/>
          <w:lang w:val="en-US"/>
        </w:rPr>
        <w:t>Coal facts</w:t>
      </w:r>
      <w:r w:rsidRPr="00334BB4">
        <w:rPr>
          <w:sz w:val="28"/>
          <w:szCs w:val="28"/>
          <w:lang w:val="en-US"/>
        </w:rPr>
        <w:t>, </w:t>
      </w:r>
      <w:r w:rsidRPr="00334BB4">
        <w:rPr>
          <w:iCs/>
          <w:sz w:val="28"/>
          <w:szCs w:val="28"/>
          <w:lang w:val="en-US"/>
        </w:rPr>
        <w:t>natural-resources.canada.ca</w:t>
      </w:r>
      <w:bookmarkEnd w:id="45"/>
      <w:r w:rsidR="004B2F4D" w:rsidRPr="00334BB4">
        <w:rPr>
          <w:iCs/>
          <w:sz w:val="28"/>
          <w:szCs w:val="28"/>
          <w:lang w:val="en-US"/>
        </w:rPr>
        <w:t> // Internet newspaper</w:t>
      </w:r>
      <w:r w:rsidR="004B2F4D" w:rsidRPr="004B2F4D">
        <w:rPr>
          <w:i/>
          <w:iCs/>
          <w:sz w:val="28"/>
          <w:szCs w:val="28"/>
          <w:lang w:val="en-US"/>
        </w:rPr>
        <w:t xml:space="preserve"> </w:t>
      </w:r>
      <w:r w:rsidR="004B2F4D" w:rsidRPr="004B2F4D">
        <w:rPr>
          <w:sz w:val="28"/>
          <w:szCs w:val="28"/>
          <w:lang w:val="en-US"/>
        </w:rPr>
        <w:t xml:space="preserve">“Government of Canada”. - 2017. </w:t>
      </w:r>
      <w:hyperlink r:id="rId98" w:history="1">
        <w:r w:rsidR="004B2F4D" w:rsidRPr="004B2F4D">
          <w:rPr>
            <w:rStyle w:val="a3"/>
            <w:sz w:val="28"/>
            <w:szCs w:val="28"/>
          </w:rPr>
          <w:t>https://natural-resources.canada.ca/our-natural-resources/minerals-mining/mining-data-statistics-and-analysis/minerals-metals-facts/coal-facts/20071</w:t>
        </w:r>
      </w:hyperlink>
    </w:p>
    <w:p w14:paraId="09631DD5" w14:textId="08A5ABA1" w:rsidR="006F2B58" w:rsidRDefault="006F2B58" w:rsidP="00A24CF6">
      <w:pPr>
        <w:numPr>
          <w:ilvl w:val="0"/>
          <w:numId w:val="6"/>
        </w:numPr>
        <w:ind w:left="0" w:firstLine="709"/>
        <w:jc w:val="both"/>
        <w:rPr>
          <w:sz w:val="28"/>
          <w:szCs w:val="28"/>
          <w:lang w:val="en-US"/>
        </w:rPr>
      </w:pPr>
      <w:bookmarkStart w:id="46" w:name="Statista2024"/>
      <w:r w:rsidRPr="00334BB4">
        <w:rPr>
          <w:iCs/>
          <w:sz w:val="28"/>
          <w:szCs w:val="28"/>
          <w:lang w:val="en-US"/>
        </w:rPr>
        <w:t>Coal energy industry worldwide</w:t>
      </w:r>
      <w:bookmarkEnd w:id="46"/>
      <w:r w:rsidR="004B2F4D" w:rsidRPr="004B2F4D">
        <w:rPr>
          <w:sz w:val="28"/>
          <w:szCs w:val="28"/>
          <w:lang w:val="en-US"/>
        </w:rPr>
        <w:t xml:space="preserve"> // Internet newspaper “Statista”. -  2024. </w:t>
      </w:r>
      <w:hyperlink r:id="rId99" w:anchor="statisticChapter" w:history="1">
        <w:r w:rsidR="004B2F4D" w:rsidRPr="004B2F4D">
          <w:rPr>
            <w:rStyle w:val="a3"/>
            <w:sz w:val="28"/>
            <w:szCs w:val="28"/>
          </w:rPr>
          <w:t>https://www.statista.com/topics/3255/coal-energy-industry-worldwide/#statisticChapter</w:t>
        </w:r>
      </w:hyperlink>
    </w:p>
    <w:p w14:paraId="5AB35B9B" w14:textId="301A1ECF" w:rsidR="00B16951" w:rsidRDefault="00E03AC5" w:rsidP="00A24CF6">
      <w:pPr>
        <w:numPr>
          <w:ilvl w:val="0"/>
          <w:numId w:val="6"/>
        </w:numPr>
        <w:ind w:left="0" w:firstLine="709"/>
        <w:jc w:val="both"/>
        <w:rPr>
          <w:sz w:val="28"/>
          <w:szCs w:val="28"/>
          <w:lang w:val="en-US"/>
        </w:rPr>
      </w:pPr>
      <w:bookmarkStart w:id="47" w:name="MesserleOrynbasar2024"/>
      <w:r>
        <w:rPr>
          <w:sz w:val="28"/>
          <w:szCs w:val="28"/>
          <w:lang w:val="en-US"/>
        </w:rPr>
        <w:t>Messerle V., Orynbasar</w:t>
      </w:r>
      <w:r w:rsidR="005C27C2">
        <w:rPr>
          <w:sz w:val="28"/>
          <w:szCs w:val="28"/>
          <w:lang w:val="en-US"/>
        </w:rPr>
        <w:t xml:space="preserve"> M.,</w:t>
      </w:r>
      <w:r w:rsidR="00B16951" w:rsidRPr="00735C60">
        <w:rPr>
          <w:sz w:val="28"/>
          <w:szCs w:val="28"/>
          <w:lang w:val="en-US"/>
        </w:rPr>
        <w:t xml:space="preserve"> Ustime</w:t>
      </w:r>
      <w:r>
        <w:rPr>
          <w:sz w:val="28"/>
          <w:szCs w:val="28"/>
          <w:lang w:val="en-US"/>
        </w:rPr>
        <w:t>nko</w:t>
      </w:r>
      <w:r w:rsidR="00B16951" w:rsidRPr="00735C60">
        <w:rPr>
          <w:sz w:val="28"/>
          <w:szCs w:val="28"/>
          <w:lang w:val="en-US"/>
        </w:rPr>
        <w:t xml:space="preserve"> A. </w:t>
      </w:r>
      <w:bookmarkEnd w:id="47"/>
      <w:r w:rsidR="00C37F22" w:rsidRPr="00C37F22">
        <w:rPr>
          <w:sz w:val="28"/>
          <w:szCs w:val="28"/>
          <w:lang w:val="en-US"/>
        </w:rPr>
        <w:t>Efficiency of plasma technology for preparing solid fuels for combustion [Effektivnost' plazmennoy tekhnologii podgotovki tverdykh topliv k szhiganiyu] //</w:t>
      </w:r>
      <w:r w:rsidR="00C37F22" w:rsidRPr="00334BB4">
        <w:rPr>
          <w:sz w:val="28"/>
          <w:szCs w:val="28"/>
          <w:lang w:val="en-US"/>
        </w:rPr>
        <w:t xml:space="preserve"> </w:t>
      </w:r>
      <w:r w:rsidR="00C37F22" w:rsidRPr="00334BB4">
        <w:rPr>
          <w:iCs/>
          <w:sz w:val="28"/>
          <w:szCs w:val="28"/>
          <w:lang w:val="en-US"/>
        </w:rPr>
        <w:t>Combustion and Plasma Chemistry</w:t>
      </w:r>
      <w:r w:rsidR="005C27C2">
        <w:rPr>
          <w:sz w:val="28"/>
          <w:szCs w:val="28"/>
          <w:lang w:val="en-US"/>
        </w:rPr>
        <w:t>,</w:t>
      </w:r>
      <w:r w:rsidR="00296756">
        <w:rPr>
          <w:sz w:val="28"/>
          <w:szCs w:val="28"/>
          <w:lang w:val="en-US"/>
        </w:rPr>
        <w:t xml:space="preserve"> 2024. - Vol</w:t>
      </w:r>
      <w:r w:rsidR="00C37F22" w:rsidRPr="00C37F22">
        <w:rPr>
          <w:sz w:val="28"/>
          <w:szCs w:val="28"/>
          <w:lang w:val="en-US"/>
        </w:rPr>
        <w:t>.</w:t>
      </w:r>
      <w:r w:rsidR="005C27C2">
        <w:rPr>
          <w:sz w:val="28"/>
          <w:szCs w:val="28"/>
          <w:lang w:val="en-US"/>
        </w:rPr>
        <w:t xml:space="preserve"> </w:t>
      </w:r>
      <w:r w:rsidR="00521BBE">
        <w:rPr>
          <w:sz w:val="28"/>
          <w:szCs w:val="28"/>
          <w:lang w:val="en-US"/>
        </w:rPr>
        <w:t>22. -</w:t>
      </w:r>
      <w:r w:rsidR="00EA1C96">
        <w:rPr>
          <w:sz w:val="28"/>
          <w:szCs w:val="28"/>
          <w:lang w:val="en-US"/>
        </w:rPr>
        <w:t xml:space="preserve"> No.</w:t>
      </w:r>
      <w:r w:rsidR="005C27C2">
        <w:rPr>
          <w:sz w:val="28"/>
          <w:szCs w:val="28"/>
          <w:lang w:val="en-US"/>
        </w:rPr>
        <w:t xml:space="preserve"> </w:t>
      </w:r>
      <w:r w:rsidR="00C37F22" w:rsidRPr="00C37F22">
        <w:rPr>
          <w:sz w:val="28"/>
          <w:szCs w:val="28"/>
          <w:lang w:val="en-US"/>
        </w:rPr>
        <w:t>3. - P.</w:t>
      </w:r>
      <w:r w:rsidR="005C27C2">
        <w:rPr>
          <w:sz w:val="28"/>
          <w:szCs w:val="28"/>
          <w:lang w:val="en-US"/>
        </w:rPr>
        <w:t xml:space="preserve"> </w:t>
      </w:r>
      <w:r w:rsidR="00296756">
        <w:rPr>
          <w:sz w:val="28"/>
          <w:szCs w:val="28"/>
          <w:lang w:val="en-US"/>
        </w:rPr>
        <w:t xml:space="preserve">169–178. </w:t>
      </w:r>
      <w:r w:rsidR="00C37F22" w:rsidRPr="005C27C2">
        <w:rPr>
          <w:sz w:val="28"/>
          <w:szCs w:val="28"/>
          <w:lang w:val="en-US"/>
        </w:rPr>
        <w:t>(in Russian)</w:t>
      </w:r>
    </w:p>
    <w:p w14:paraId="3A7C2502" w14:textId="0869DB2C" w:rsidR="00D433C5" w:rsidRPr="005B16D8" w:rsidRDefault="00E647BD" w:rsidP="00A24CF6">
      <w:pPr>
        <w:numPr>
          <w:ilvl w:val="0"/>
          <w:numId w:val="6"/>
        </w:numPr>
        <w:ind w:left="0" w:firstLine="709"/>
        <w:jc w:val="both"/>
        <w:rPr>
          <w:sz w:val="28"/>
          <w:szCs w:val="28"/>
        </w:rPr>
      </w:pPr>
      <w:bookmarkStart w:id="48" w:name="CoalImp2021"/>
      <w:r w:rsidRPr="00E647BD">
        <w:rPr>
          <w:sz w:val="28"/>
          <w:szCs w:val="28"/>
          <w:lang w:val="en-US"/>
        </w:rPr>
        <w:t>Coal’s importance to</w:t>
      </w:r>
      <w:r w:rsidR="00E03AC5">
        <w:rPr>
          <w:sz w:val="28"/>
          <w:szCs w:val="28"/>
          <w:lang w:val="en-US"/>
        </w:rPr>
        <w:t xml:space="preserve"> the world</w:t>
      </w:r>
      <w:bookmarkEnd w:id="48"/>
      <w:r w:rsidR="00334BB4">
        <w:rPr>
          <w:sz w:val="28"/>
          <w:szCs w:val="28"/>
          <w:lang w:val="en-US"/>
        </w:rPr>
        <w:t> // </w:t>
      </w:r>
      <w:r w:rsidR="00C37F22" w:rsidRPr="00C37F22">
        <w:rPr>
          <w:sz w:val="28"/>
          <w:szCs w:val="28"/>
          <w:lang w:val="en-US"/>
        </w:rPr>
        <w:t>Internet newspaper “Society for mining, Metall</w:t>
      </w:r>
      <w:r w:rsidR="00CD49E9">
        <w:rPr>
          <w:sz w:val="28"/>
          <w:szCs w:val="28"/>
          <w:lang w:val="en-US"/>
        </w:rPr>
        <w:t>urgy and</w:t>
      </w:r>
      <w:r w:rsidR="005C27C2">
        <w:rPr>
          <w:sz w:val="28"/>
          <w:szCs w:val="28"/>
          <w:lang w:val="en-US"/>
        </w:rPr>
        <w:t xml:space="preserve"> Exploration”. - </w:t>
      </w:r>
      <w:r w:rsidR="00C37F22" w:rsidRPr="00C37F22">
        <w:rPr>
          <w:sz w:val="28"/>
          <w:szCs w:val="28"/>
          <w:lang w:val="en-US"/>
        </w:rPr>
        <w:t xml:space="preserve">2021. </w:t>
      </w:r>
      <w:hyperlink r:id="rId100" w:history="1">
        <w:r w:rsidR="00C37F22" w:rsidRPr="00C37F22">
          <w:rPr>
            <w:rStyle w:val="a3"/>
            <w:sz w:val="28"/>
            <w:szCs w:val="28"/>
          </w:rPr>
          <w:t>https://www.smenet.org/What-We-Do/Technical-Briefings/Coal-s-Importance-in-the-US-and-Global-Energy-Supp</w:t>
        </w:r>
      </w:hyperlink>
    </w:p>
    <w:p w14:paraId="47A49325" w14:textId="4D371952" w:rsidR="00D62933" w:rsidRDefault="006F1C65" w:rsidP="00A24CF6">
      <w:pPr>
        <w:numPr>
          <w:ilvl w:val="0"/>
          <w:numId w:val="6"/>
        </w:numPr>
        <w:ind w:left="0" w:firstLine="709"/>
        <w:jc w:val="both"/>
        <w:rPr>
          <w:sz w:val="28"/>
          <w:szCs w:val="28"/>
          <w:lang w:val="kk-KZ"/>
        </w:rPr>
      </w:pPr>
      <w:bookmarkStart w:id="49" w:name="KarpenkoCurrentStatus2001"/>
      <w:r w:rsidRPr="009C51AE">
        <w:rPr>
          <w:sz w:val="28"/>
          <w:szCs w:val="28"/>
          <w:lang w:val="kk-KZ"/>
        </w:rPr>
        <w:t xml:space="preserve">Karpenko Е., Messerle V. </w:t>
      </w:r>
      <w:bookmarkEnd w:id="49"/>
      <w:r w:rsidR="00C37F22" w:rsidRPr="00C37F22">
        <w:rPr>
          <w:sz w:val="28"/>
          <w:szCs w:val="28"/>
          <w:lang w:val="en-US"/>
        </w:rPr>
        <w:t>The Current Status and Prospects of Using Plasma-Energy Technologies in Heat Power Industry // Proceeding of the Sixth International Conference on Technol</w:t>
      </w:r>
      <w:r w:rsidR="00C37F22" w:rsidRPr="00C37F22">
        <w:rPr>
          <w:sz w:val="28"/>
          <w:szCs w:val="28"/>
        </w:rPr>
        <w:t>о</w:t>
      </w:r>
      <w:r w:rsidR="00C37F22" w:rsidRPr="00C37F22">
        <w:rPr>
          <w:sz w:val="28"/>
          <w:szCs w:val="28"/>
          <w:lang w:val="en-US"/>
        </w:rPr>
        <w:t xml:space="preserve">gies and Combustion for </w:t>
      </w:r>
      <w:r w:rsidR="00C37F22" w:rsidRPr="00C37F22">
        <w:rPr>
          <w:sz w:val="28"/>
          <w:szCs w:val="28"/>
        </w:rPr>
        <w:t>а</w:t>
      </w:r>
      <w:r w:rsidR="00C37F22" w:rsidRPr="00C37F22">
        <w:rPr>
          <w:sz w:val="28"/>
          <w:szCs w:val="28"/>
          <w:lang w:val="en-US"/>
        </w:rPr>
        <w:t xml:space="preserve"> Clean Environment “Clean Air”. </w:t>
      </w:r>
      <w:r w:rsidR="00C37F22" w:rsidRPr="00F62329">
        <w:rPr>
          <w:sz w:val="28"/>
          <w:szCs w:val="28"/>
          <w:lang w:val="en-US"/>
        </w:rPr>
        <w:t xml:space="preserve">Vol. II. </w:t>
      </w:r>
      <w:r w:rsidR="00184558" w:rsidRPr="00F62329">
        <w:rPr>
          <w:sz w:val="28"/>
          <w:szCs w:val="28"/>
          <w:lang w:val="en-US"/>
        </w:rPr>
        <w:t>Porto, Por</w:t>
      </w:r>
      <w:r w:rsidR="005C27C2" w:rsidRPr="00F62329">
        <w:rPr>
          <w:sz w:val="28"/>
          <w:szCs w:val="28"/>
          <w:lang w:val="en-US"/>
        </w:rPr>
        <w:t>tugal</w:t>
      </w:r>
      <w:r w:rsidR="005C27C2">
        <w:rPr>
          <w:sz w:val="28"/>
          <w:szCs w:val="28"/>
          <w:lang w:val="en-US"/>
        </w:rPr>
        <w:t>,</w:t>
      </w:r>
      <w:r w:rsidR="00184558" w:rsidRPr="00F62329">
        <w:rPr>
          <w:sz w:val="28"/>
          <w:szCs w:val="28"/>
          <w:lang w:val="en-US"/>
        </w:rPr>
        <w:t xml:space="preserve"> 2001. - P.</w:t>
      </w:r>
      <w:r w:rsidR="005C27C2">
        <w:rPr>
          <w:sz w:val="28"/>
          <w:szCs w:val="28"/>
          <w:lang w:val="en-US"/>
        </w:rPr>
        <w:t xml:space="preserve"> </w:t>
      </w:r>
      <w:r w:rsidR="00184558" w:rsidRPr="00F62329">
        <w:rPr>
          <w:sz w:val="28"/>
          <w:szCs w:val="28"/>
          <w:lang w:val="en-US"/>
        </w:rPr>
        <w:t>791-</w:t>
      </w:r>
      <w:r w:rsidR="00C37F22" w:rsidRPr="00F62329">
        <w:rPr>
          <w:sz w:val="28"/>
          <w:szCs w:val="28"/>
          <w:lang w:val="en-US"/>
        </w:rPr>
        <w:t>794.</w:t>
      </w:r>
    </w:p>
    <w:p w14:paraId="19EA332D" w14:textId="56074D14" w:rsidR="00D62933" w:rsidRPr="00D25E34" w:rsidRDefault="0036559B" w:rsidP="00A24CF6">
      <w:pPr>
        <w:numPr>
          <w:ilvl w:val="0"/>
          <w:numId w:val="6"/>
        </w:numPr>
        <w:ind w:left="0" w:firstLine="709"/>
        <w:jc w:val="both"/>
        <w:rPr>
          <w:sz w:val="28"/>
          <w:szCs w:val="28"/>
          <w:lang w:val="kk-KZ"/>
        </w:rPr>
      </w:pPr>
      <w:bookmarkStart w:id="50" w:name="KalinenkoMatMod1990176"/>
      <w:r>
        <w:rPr>
          <w:sz w:val="28"/>
          <w:szCs w:val="28"/>
          <w:lang w:val="kk-KZ"/>
        </w:rPr>
        <w:t>Kalinenko R.A., Levitsky A.A., Messerle V.E., Polak L.S., Sakipov Z.B., Ustimenko</w:t>
      </w:r>
      <w:r w:rsidR="00D62933" w:rsidRPr="003415E0">
        <w:rPr>
          <w:sz w:val="28"/>
          <w:szCs w:val="28"/>
          <w:lang w:val="kk-KZ"/>
        </w:rPr>
        <w:t xml:space="preserve"> A.B. </w:t>
      </w:r>
      <w:bookmarkEnd w:id="50"/>
      <w:r w:rsidR="00C37F22" w:rsidRPr="008E2C4B">
        <w:rPr>
          <w:sz w:val="28"/>
          <w:szCs w:val="28"/>
          <w:lang w:val="kk-KZ"/>
        </w:rPr>
        <w:t xml:space="preserve">Electrothermochemical processing of coals [Elektrotermokhimicheskaya pererabotka ugley. </w:t>
      </w:r>
      <w:r w:rsidR="00C37F22" w:rsidRPr="00C37F22">
        <w:rPr>
          <w:sz w:val="28"/>
          <w:szCs w:val="28"/>
          <w:lang w:val="en-US"/>
        </w:rPr>
        <w:t>Matematicheskaya model' i eksperiment]. Mathematical model and expe</w:t>
      </w:r>
      <w:r w:rsidR="00514843">
        <w:rPr>
          <w:sz w:val="28"/>
          <w:szCs w:val="28"/>
          <w:lang w:val="en-US"/>
        </w:rPr>
        <w:t xml:space="preserve">riment // High Energy Chemistry. - </w:t>
      </w:r>
      <w:r w:rsidR="00C37F22" w:rsidRPr="00184558">
        <w:rPr>
          <w:sz w:val="28"/>
          <w:szCs w:val="28"/>
          <w:lang w:val="en-US"/>
        </w:rPr>
        <w:t>1990. - V</w:t>
      </w:r>
      <w:r w:rsidR="00521BBE">
        <w:rPr>
          <w:sz w:val="28"/>
          <w:szCs w:val="28"/>
          <w:lang w:val="en-US"/>
        </w:rPr>
        <w:t>ol. 24. -</w:t>
      </w:r>
      <w:r w:rsidR="005C27C2">
        <w:rPr>
          <w:sz w:val="28"/>
          <w:szCs w:val="28"/>
          <w:lang w:val="en-US"/>
        </w:rPr>
        <w:t xml:space="preserve"> No. </w:t>
      </w:r>
      <w:r w:rsidR="00C37F22" w:rsidRPr="00184558">
        <w:rPr>
          <w:sz w:val="28"/>
          <w:szCs w:val="28"/>
          <w:lang w:val="en-US"/>
        </w:rPr>
        <w:t>2. - P.</w:t>
      </w:r>
      <w:r w:rsidR="005C27C2">
        <w:rPr>
          <w:sz w:val="28"/>
          <w:szCs w:val="28"/>
          <w:lang w:val="en-US"/>
        </w:rPr>
        <w:t xml:space="preserve"> </w:t>
      </w:r>
      <w:r w:rsidR="00C37F22" w:rsidRPr="00184558">
        <w:rPr>
          <w:sz w:val="28"/>
          <w:szCs w:val="28"/>
          <w:lang w:val="en-US"/>
        </w:rPr>
        <w:t>176-182. (in Russian)</w:t>
      </w:r>
    </w:p>
    <w:p w14:paraId="48B9FD78" w14:textId="286E2EE7" w:rsidR="00D62933" w:rsidRPr="0089147E" w:rsidRDefault="0036559B" w:rsidP="00A24CF6">
      <w:pPr>
        <w:numPr>
          <w:ilvl w:val="0"/>
          <w:numId w:val="6"/>
        </w:numPr>
        <w:ind w:left="0" w:firstLine="709"/>
        <w:jc w:val="both"/>
        <w:rPr>
          <w:sz w:val="28"/>
          <w:szCs w:val="28"/>
          <w:lang w:val="kk-KZ"/>
        </w:rPr>
      </w:pPr>
      <w:bookmarkStart w:id="51" w:name="AliyarovGylym1996272"/>
      <w:r>
        <w:rPr>
          <w:sz w:val="28"/>
          <w:szCs w:val="28"/>
          <w:lang w:val="en-US"/>
        </w:rPr>
        <w:t>Aliyarov</w:t>
      </w:r>
      <w:r w:rsidR="00D62933" w:rsidRPr="003415E0">
        <w:rPr>
          <w:sz w:val="28"/>
          <w:szCs w:val="28"/>
          <w:lang w:val="en-US"/>
        </w:rPr>
        <w:t xml:space="preserve"> B.K. </w:t>
      </w:r>
      <w:bookmarkEnd w:id="51"/>
      <w:r w:rsidR="00C37F22" w:rsidRPr="00C37F22">
        <w:rPr>
          <w:sz w:val="28"/>
          <w:szCs w:val="28"/>
          <w:lang w:val="en-US"/>
        </w:rPr>
        <w:t>Development of combustion of Ekibastuz coal at thermal power plants [Osvoyeniye szhiganiya Ekibastuzskogo uglya na teplovyk</w:t>
      </w:r>
      <w:r w:rsidR="00514843">
        <w:rPr>
          <w:sz w:val="28"/>
          <w:szCs w:val="28"/>
          <w:lang w:val="en-US"/>
        </w:rPr>
        <w:t xml:space="preserve">h elektrostantsiyakh]. </w:t>
      </w:r>
      <w:r w:rsidR="00EA1C96">
        <w:rPr>
          <w:sz w:val="28"/>
          <w:szCs w:val="28"/>
          <w:lang w:val="en-US"/>
        </w:rPr>
        <w:t>Almaty:</w:t>
      </w:r>
      <w:r w:rsidR="00C37F22" w:rsidRPr="00C37F22">
        <w:rPr>
          <w:sz w:val="28"/>
          <w:szCs w:val="28"/>
          <w:lang w:val="en-US"/>
        </w:rPr>
        <w:t xml:space="preserve"> </w:t>
      </w:r>
      <w:r w:rsidR="005C27C2" w:rsidRPr="00EA1C96">
        <w:rPr>
          <w:sz w:val="28"/>
          <w:szCs w:val="28"/>
          <w:lang w:val="en-US"/>
        </w:rPr>
        <w:t>“Gylym”</w:t>
      </w:r>
      <w:r w:rsidR="005C27C2">
        <w:rPr>
          <w:sz w:val="28"/>
          <w:szCs w:val="28"/>
          <w:lang w:val="en-US"/>
        </w:rPr>
        <w:t xml:space="preserve">, </w:t>
      </w:r>
      <w:r w:rsidR="005C27C2" w:rsidRPr="00EA1C96">
        <w:rPr>
          <w:sz w:val="28"/>
          <w:szCs w:val="28"/>
          <w:lang w:val="en-US"/>
        </w:rPr>
        <w:t xml:space="preserve">1996. – </w:t>
      </w:r>
      <w:r w:rsidR="00C37F22" w:rsidRPr="00EA1C96">
        <w:rPr>
          <w:sz w:val="28"/>
          <w:szCs w:val="28"/>
          <w:lang w:val="en-US"/>
        </w:rPr>
        <w:t>272</w:t>
      </w:r>
      <w:r w:rsidR="005C27C2">
        <w:rPr>
          <w:sz w:val="28"/>
          <w:szCs w:val="28"/>
          <w:lang w:val="en-US"/>
        </w:rPr>
        <w:t xml:space="preserve"> p</w:t>
      </w:r>
      <w:r w:rsidR="00C37F22" w:rsidRPr="00EA1C96">
        <w:rPr>
          <w:sz w:val="28"/>
          <w:szCs w:val="28"/>
          <w:lang w:val="en-US"/>
        </w:rPr>
        <w:t>. (in Russian)</w:t>
      </w:r>
    </w:p>
    <w:p w14:paraId="223DC04F" w14:textId="5E521DDB" w:rsidR="0089147E" w:rsidRPr="00DA4908" w:rsidRDefault="0089147E" w:rsidP="00A24CF6">
      <w:pPr>
        <w:numPr>
          <w:ilvl w:val="0"/>
          <w:numId w:val="6"/>
        </w:numPr>
        <w:ind w:left="0" w:firstLine="709"/>
        <w:jc w:val="both"/>
        <w:rPr>
          <w:sz w:val="28"/>
          <w:szCs w:val="28"/>
          <w:lang w:val="kk-KZ"/>
        </w:rPr>
      </w:pPr>
      <w:bookmarkStart w:id="52" w:name="Suleimenov2020"/>
      <w:r w:rsidRPr="0089147E">
        <w:rPr>
          <w:sz w:val="28"/>
          <w:szCs w:val="28"/>
          <w:lang w:val="en-US"/>
        </w:rPr>
        <w:t>S</w:t>
      </w:r>
      <w:r w:rsidR="00514843">
        <w:rPr>
          <w:sz w:val="28"/>
          <w:szCs w:val="28"/>
          <w:lang w:val="en-US"/>
        </w:rPr>
        <w:t>uleimenov K.A., Kaspiev A.G.,</w:t>
      </w:r>
      <w:r w:rsidRPr="0089147E">
        <w:rPr>
          <w:sz w:val="28"/>
          <w:szCs w:val="28"/>
          <w:lang w:val="en-US"/>
        </w:rPr>
        <w:t xml:space="preserve"> Ismailov A.D. </w:t>
      </w:r>
      <w:bookmarkEnd w:id="52"/>
      <w:r w:rsidR="00C37F22" w:rsidRPr="00334BB4">
        <w:rPr>
          <w:iCs/>
          <w:sz w:val="28"/>
          <w:szCs w:val="28"/>
          <w:lang w:val="en-US"/>
        </w:rPr>
        <w:t>Experimental installation laboratories</w:t>
      </w:r>
      <w:r w:rsidR="00C37F22" w:rsidRPr="00334BB4">
        <w:rPr>
          <w:sz w:val="28"/>
          <w:szCs w:val="28"/>
          <w:lang w:val="en-US"/>
        </w:rPr>
        <w:t xml:space="preserve"> </w:t>
      </w:r>
      <w:r w:rsidR="003B15AC">
        <w:rPr>
          <w:iCs/>
          <w:sz w:val="28"/>
          <w:szCs w:val="28"/>
          <w:lang w:val="en-US"/>
        </w:rPr>
        <w:t>«</w:t>
      </w:r>
      <w:r w:rsidR="00C37F22" w:rsidRPr="00334BB4">
        <w:rPr>
          <w:iCs/>
          <w:sz w:val="28"/>
          <w:szCs w:val="28"/>
          <w:lang w:val="en-US"/>
        </w:rPr>
        <w:t>clean coal technologies</w:t>
      </w:r>
      <w:r w:rsidR="003B15AC">
        <w:rPr>
          <w:iCs/>
          <w:sz w:val="28"/>
          <w:szCs w:val="28"/>
          <w:lang w:val="en-US"/>
        </w:rPr>
        <w:t>»</w:t>
      </w:r>
      <w:r w:rsidR="00C37F22" w:rsidRPr="00C37F22">
        <w:rPr>
          <w:sz w:val="28"/>
          <w:szCs w:val="28"/>
          <w:lang w:val="en-US"/>
        </w:rPr>
        <w:t xml:space="preserve"> [Eksperimental`nye ustanovki laboratorii “chistye ugol`nye tehnologii”]</w:t>
      </w:r>
      <w:r w:rsidR="00184558">
        <w:rPr>
          <w:sz w:val="28"/>
          <w:szCs w:val="28"/>
          <w:lang w:val="en-US"/>
        </w:rPr>
        <w:t xml:space="preserve"> //</w:t>
      </w:r>
      <w:r w:rsidR="00C37F22" w:rsidRPr="00C37F22">
        <w:rPr>
          <w:i/>
          <w:iCs/>
          <w:sz w:val="28"/>
          <w:szCs w:val="28"/>
          <w:lang w:val="en-US"/>
        </w:rPr>
        <w:t xml:space="preserve"> </w:t>
      </w:r>
      <w:r w:rsidR="00C37F22" w:rsidRPr="00C37F22">
        <w:rPr>
          <w:sz w:val="28"/>
          <w:szCs w:val="28"/>
          <w:lang w:val="en-US"/>
        </w:rPr>
        <w:t xml:space="preserve">NU Research and Innovation System of Nazarbayev University. </w:t>
      </w:r>
      <w:r w:rsidR="005B55B6">
        <w:rPr>
          <w:sz w:val="28"/>
          <w:szCs w:val="28"/>
          <w:lang w:val="en-US"/>
        </w:rPr>
        <w:t xml:space="preserve">- </w:t>
      </w:r>
      <w:r w:rsidR="00C37F22" w:rsidRPr="00C37F22">
        <w:rPr>
          <w:sz w:val="28"/>
          <w:szCs w:val="28"/>
          <w:lang w:val="en-US"/>
        </w:rPr>
        <w:t>Astana, 2020. - P.</w:t>
      </w:r>
      <w:r w:rsidR="002224F0">
        <w:rPr>
          <w:sz w:val="28"/>
          <w:szCs w:val="28"/>
          <w:lang w:val="en-US"/>
        </w:rPr>
        <w:t xml:space="preserve"> </w:t>
      </w:r>
      <w:r w:rsidR="00C37F22" w:rsidRPr="00C37F22">
        <w:rPr>
          <w:sz w:val="28"/>
          <w:szCs w:val="28"/>
          <w:lang w:val="en-US"/>
        </w:rPr>
        <w:t>139-145. (in Russian).</w:t>
      </w:r>
    </w:p>
    <w:p w14:paraId="4C2AF6F1" w14:textId="06D7ECA9" w:rsidR="00DA4908" w:rsidRPr="00DA4908" w:rsidRDefault="00C37F22" w:rsidP="00A24CF6">
      <w:pPr>
        <w:numPr>
          <w:ilvl w:val="0"/>
          <w:numId w:val="6"/>
        </w:numPr>
        <w:ind w:left="0" w:firstLine="709"/>
        <w:jc w:val="both"/>
        <w:rPr>
          <w:sz w:val="28"/>
          <w:szCs w:val="28"/>
          <w:lang w:val="kk-KZ"/>
        </w:rPr>
      </w:pPr>
      <w:bookmarkStart w:id="53" w:name="Rao2015"/>
      <w:r>
        <w:rPr>
          <w:sz w:val="28"/>
          <w:szCs w:val="28"/>
          <w:lang w:val="en-US"/>
        </w:rPr>
        <w:t>Rao Z., Zhao</w:t>
      </w:r>
      <w:r w:rsidR="00DA4908" w:rsidRPr="00DA4908">
        <w:rPr>
          <w:sz w:val="28"/>
          <w:szCs w:val="28"/>
          <w:lang w:val="en-US"/>
        </w:rPr>
        <w:t xml:space="preserve"> Y., </w:t>
      </w:r>
      <w:bookmarkEnd w:id="53"/>
      <w:r w:rsidR="00A8751D" w:rsidRPr="00A8751D">
        <w:rPr>
          <w:sz w:val="28"/>
          <w:szCs w:val="28"/>
          <w:lang w:val="en-US"/>
        </w:rPr>
        <w:t>Huang</w:t>
      </w:r>
      <w:r w:rsidRPr="00C37F22">
        <w:rPr>
          <w:sz w:val="28"/>
          <w:szCs w:val="28"/>
          <w:lang w:val="en-US"/>
        </w:rPr>
        <w:t xml:space="preserve"> </w:t>
      </w:r>
      <w:r w:rsidR="00A8751D">
        <w:rPr>
          <w:sz w:val="28"/>
          <w:szCs w:val="28"/>
          <w:lang w:val="en-US"/>
        </w:rPr>
        <w:t xml:space="preserve">C., Duan C. </w:t>
      </w:r>
      <w:r w:rsidRPr="00C37F22">
        <w:rPr>
          <w:sz w:val="28"/>
          <w:szCs w:val="28"/>
          <w:lang w:val="en-US"/>
        </w:rPr>
        <w:t>Recent developments in drying and dewatering for low rank coals // Applications in Progress in Energy and Combustion Science. - 2015. - Vol. 46. - P.</w:t>
      </w:r>
      <w:r w:rsidR="002224F0">
        <w:rPr>
          <w:sz w:val="28"/>
          <w:szCs w:val="28"/>
          <w:lang w:val="en-US"/>
        </w:rPr>
        <w:t xml:space="preserve"> </w:t>
      </w:r>
      <w:r w:rsidRPr="00C37F22">
        <w:rPr>
          <w:sz w:val="28"/>
          <w:szCs w:val="28"/>
          <w:lang w:val="en-US"/>
        </w:rPr>
        <w:t>1–11.</w:t>
      </w:r>
    </w:p>
    <w:p w14:paraId="6DA921D3" w14:textId="55B27132" w:rsidR="009E78D1" w:rsidRPr="00334BB4" w:rsidRDefault="009E78D1" w:rsidP="00A24CF6">
      <w:pPr>
        <w:numPr>
          <w:ilvl w:val="0"/>
          <w:numId w:val="6"/>
        </w:numPr>
        <w:ind w:left="0" w:firstLine="709"/>
        <w:jc w:val="both"/>
        <w:rPr>
          <w:i/>
          <w:sz w:val="28"/>
          <w:szCs w:val="28"/>
          <w:lang w:val="kk-KZ"/>
        </w:rPr>
      </w:pPr>
      <w:bookmarkStart w:id="54" w:name="CoalFacts"/>
      <w:r w:rsidRPr="00334BB4">
        <w:rPr>
          <w:iCs/>
          <w:sz w:val="28"/>
          <w:szCs w:val="28"/>
          <w:lang w:val="en-US"/>
        </w:rPr>
        <w:t>Coal Facts</w:t>
      </w:r>
      <w:r w:rsidR="00C37F22" w:rsidRPr="00334BB4">
        <w:rPr>
          <w:iCs/>
          <w:sz w:val="28"/>
          <w:szCs w:val="28"/>
          <w:lang w:val="en-US"/>
        </w:rPr>
        <w:t> // Internet newspaper “Future Coal”. - 2020.</w:t>
      </w:r>
      <w:r w:rsidR="00C37F22" w:rsidRPr="00C37F22">
        <w:rPr>
          <w:i/>
          <w:iCs/>
          <w:sz w:val="28"/>
          <w:szCs w:val="28"/>
          <w:lang w:val="en-US"/>
        </w:rPr>
        <w:t xml:space="preserve"> </w:t>
      </w:r>
      <w:hyperlink r:id="rId101" w:history="1">
        <w:r w:rsidR="00C37F22" w:rsidRPr="00334BB4">
          <w:rPr>
            <w:rStyle w:val="a3"/>
            <w:iCs/>
            <w:sz w:val="28"/>
            <w:szCs w:val="28"/>
          </w:rPr>
          <w:t>https://www.futurecoal.org/coal-facts/</w:t>
        </w:r>
      </w:hyperlink>
    </w:p>
    <w:p w14:paraId="360756C4" w14:textId="15A49DE7" w:rsidR="0089147E" w:rsidRPr="0089147E" w:rsidRDefault="0036559B" w:rsidP="00A24CF6">
      <w:pPr>
        <w:numPr>
          <w:ilvl w:val="0"/>
          <w:numId w:val="6"/>
        </w:numPr>
        <w:ind w:left="0" w:firstLine="709"/>
        <w:jc w:val="both"/>
        <w:rPr>
          <w:sz w:val="28"/>
          <w:szCs w:val="28"/>
          <w:lang w:val="kk-KZ"/>
        </w:rPr>
      </w:pPr>
      <w:bookmarkStart w:id="55" w:name="Bolegenova1"/>
      <w:bookmarkEnd w:id="54"/>
      <w:r>
        <w:rPr>
          <w:sz w:val="28"/>
          <w:szCs w:val="28"/>
          <w:lang w:val="kk-KZ"/>
        </w:rPr>
        <w:t>Bolegenova S., Askarova A., Ospanova S</w:t>
      </w:r>
      <w:r w:rsidR="00184558">
        <w:rPr>
          <w:sz w:val="28"/>
          <w:szCs w:val="28"/>
          <w:lang w:val="en-US"/>
        </w:rPr>
        <w:t>h</w:t>
      </w:r>
      <w:r>
        <w:rPr>
          <w:sz w:val="28"/>
          <w:szCs w:val="28"/>
          <w:lang w:val="kk-KZ"/>
        </w:rPr>
        <w:t>., Zhumagaliyeva S., Makanova A., Aldiyarova A., Nurmukhano</w:t>
      </w:r>
      <w:r w:rsidR="00A8751D">
        <w:rPr>
          <w:sz w:val="28"/>
          <w:szCs w:val="28"/>
          <w:lang w:val="kk-KZ"/>
        </w:rPr>
        <w:t xml:space="preserve">va A., </w:t>
      </w:r>
      <w:r>
        <w:rPr>
          <w:sz w:val="28"/>
          <w:szCs w:val="28"/>
          <w:lang w:val="kk-KZ"/>
        </w:rPr>
        <w:t>Idrissova</w:t>
      </w:r>
      <w:r w:rsidR="00C37F22">
        <w:rPr>
          <w:sz w:val="28"/>
          <w:szCs w:val="28"/>
          <w:lang w:val="kk-KZ"/>
        </w:rPr>
        <w:t xml:space="preserve"> G</w:t>
      </w:r>
      <w:r w:rsidR="0089147E" w:rsidRPr="0089147E">
        <w:rPr>
          <w:sz w:val="28"/>
          <w:szCs w:val="28"/>
          <w:lang w:val="kk-KZ"/>
        </w:rPr>
        <w:t xml:space="preserve">. </w:t>
      </w:r>
      <w:bookmarkEnd w:id="55"/>
      <w:r w:rsidR="00C37F22" w:rsidRPr="00C37F22">
        <w:rPr>
          <w:sz w:val="28"/>
          <w:szCs w:val="28"/>
          <w:lang w:val="en-US"/>
        </w:rPr>
        <w:t>Technology of reducing greenhouse gas emissions for decarbonization and decreasing anthropogenic pressure on the environment // Physical Sciences an</w:t>
      </w:r>
      <w:r w:rsidR="00521BBE">
        <w:rPr>
          <w:sz w:val="28"/>
          <w:szCs w:val="28"/>
          <w:lang w:val="en-US"/>
        </w:rPr>
        <w:t>d Technology. - 2024. - Vol. 11. -</w:t>
      </w:r>
      <w:r w:rsidR="00CD49E9">
        <w:rPr>
          <w:sz w:val="28"/>
          <w:szCs w:val="28"/>
          <w:lang w:val="en-US"/>
        </w:rPr>
        <w:t xml:space="preserve"> No. 1-2</w:t>
      </w:r>
      <w:r w:rsidR="00C37F22" w:rsidRPr="00C37F22">
        <w:rPr>
          <w:sz w:val="28"/>
          <w:szCs w:val="28"/>
          <w:lang w:val="en-US"/>
        </w:rPr>
        <w:t>. - P.</w:t>
      </w:r>
      <w:r w:rsidR="002224F0">
        <w:rPr>
          <w:sz w:val="28"/>
          <w:szCs w:val="28"/>
          <w:lang w:val="en-US"/>
        </w:rPr>
        <w:t xml:space="preserve"> </w:t>
      </w:r>
      <w:r w:rsidR="00C37F22" w:rsidRPr="00C37F22">
        <w:rPr>
          <w:sz w:val="28"/>
          <w:szCs w:val="28"/>
          <w:lang w:val="en-US"/>
        </w:rPr>
        <w:t>64-75.</w:t>
      </w:r>
    </w:p>
    <w:p w14:paraId="52985C4B" w14:textId="138A63E6" w:rsidR="0089147E" w:rsidRPr="0089147E" w:rsidRDefault="0036559B" w:rsidP="00A24CF6">
      <w:pPr>
        <w:numPr>
          <w:ilvl w:val="0"/>
          <w:numId w:val="6"/>
        </w:numPr>
        <w:ind w:left="0" w:firstLine="709"/>
        <w:jc w:val="both"/>
        <w:rPr>
          <w:sz w:val="28"/>
          <w:szCs w:val="28"/>
          <w:lang w:val="kk-KZ"/>
        </w:rPr>
      </w:pPr>
      <w:bookmarkStart w:id="56" w:name="Bolegenova2"/>
      <w:r>
        <w:rPr>
          <w:sz w:val="28"/>
          <w:szCs w:val="28"/>
          <w:lang w:val="kk-KZ"/>
        </w:rPr>
        <w:t>Bolegenova S., Askarova A., Slavinskaya N., Ospanova S</w:t>
      </w:r>
      <w:r w:rsidR="00184558">
        <w:rPr>
          <w:sz w:val="28"/>
          <w:szCs w:val="28"/>
          <w:lang w:val="en-US"/>
        </w:rPr>
        <w:t>h</w:t>
      </w:r>
      <w:r>
        <w:rPr>
          <w:sz w:val="28"/>
          <w:szCs w:val="28"/>
          <w:lang w:val="kk-KZ"/>
        </w:rPr>
        <w:t>.,</w:t>
      </w:r>
      <w:r w:rsidR="00184558">
        <w:rPr>
          <w:sz w:val="28"/>
          <w:szCs w:val="28"/>
          <w:lang w:val="kk-KZ"/>
        </w:rPr>
        <w:t xml:space="preserve"> Maxutkhanova A., Aldiyarova A.</w:t>
      </w:r>
      <w:r w:rsidR="00C02DD2">
        <w:rPr>
          <w:sz w:val="28"/>
          <w:szCs w:val="28"/>
          <w:lang w:val="en-US"/>
        </w:rPr>
        <w:t>,</w:t>
      </w:r>
      <w:r>
        <w:rPr>
          <w:sz w:val="28"/>
          <w:szCs w:val="28"/>
          <w:lang w:val="kk-KZ"/>
        </w:rPr>
        <w:t xml:space="preserve"> Yerbosynov</w:t>
      </w:r>
      <w:r w:rsidR="0089147E" w:rsidRPr="0089147E">
        <w:rPr>
          <w:sz w:val="28"/>
          <w:szCs w:val="28"/>
          <w:lang w:val="kk-KZ"/>
        </w:rPr>
        <w:t xml:space="preserve"> D. </w:t>
      </w:r>
      <w:bookmarkEnd w:id="56"/>
      <w:r w:rsidR="00C37F22" w:rsidRPr="00C37F22">
        <w:rPr>
          <w:sz w:val="28"/>
          <w:szCs w:val="28"/>
          <w:lang w:val="en-US"/>
        </w:rPr>
        <w:t>Statistical modeling of spray formation, combustion, and evaporation of liquid fuel droplets // Physical Sciences and Technology. -  2022. - Vol.</w:t>
      </w:r>
      <w:r w:rsidR="002224F0">
        <w:rPr>
          <w:sz w:val="28"/>
          <w:szCs w:val="28"/>
          <w:lang w:val="en-US"/>
        </w:rPr>
        <w:t xml:space="preserve"> </w:t>
      </w:r>
      <w:r w:rsidR="00C37F22" w:rsidRPr="00C37F22">
        <w:rPr>
          <w:sz w:val="28"/>
          <w:szCs w:val="28"/>
          <w:lang w:val="en-US"/>
        </w:rPr>
        <w:t>9</w:t>
      </w:r>
      <w:r w:rsidR="00521BBE">
        <w:rPr>
          <w:sz w:val="28"/>
          <w:szCs w:val="28"/>
          <w:lang w:val="en-US"/>
        </w:rPr>
        <w:t>. -</w:t>
      </w:r>
      <w:r w:rsidR="00CD49E9">
        <w:rPr>
          <w:sz w:val="28"/>
          <w:szCs w:val="28"/>
          <w:lang w:val="en-US"/>
        </w:rPr>
        <w:t xml:space="preserve"> No. 3-4</w:t>
      </w:r>
      <w:r w:rsidR="00C37F22" w:rsidRPr="00C37F22">
        <w:rPr>
          <w:sz w:val="28"/>
          <w:szCs w:val="28"/>
          <w:lang w:val="en-US"/>
        </w:rPr>
        <w:t>. - P.</w:t>
      </w:r>
      <w:r w:rsidR="002224F0">
        <w:rPr>
          <w:sz w:val="28"/>
          <w:szCs w:val="28"/>
          <w:lang w:val="en-US"/>
        </w:rPr>
        <w:t xml:space="preserve"> </w:t>
      </w:r>
      <w:r w:rsidR="00C37F22" w:rsidRPr="00C37F22">
        <w:rPr>
          <w:sz w:val="28"/>
          <w:szCs w:val="28"/>
          <w:lang w:val="en-US"/>
        </w:rPr>
        <w:t>69-82.</w:t>
      </w:r>
    </w:p>
    <w:p w14:paraId="3A1980D7" w14:textId="52621F8B" w:rsidR="0089147E" w:rsidRDefault="0036559B" w:rsidP="00A24CF6">
      <w:pPr>
        <w:numPr>
          <w:ilvl w:val="0"/>
          <w:numId w:val="6"/>
        </w:numPr>
        <w:ind w:left="0" w:firstLine="709"/>
        <w:jc w:val="both"/>
        <w:rPr>
          <w:sz w:val="28"/>
          <w:szCs w:val="28"/>
          <w:lang w:val="kk-KZ"/>
        </w:rPr>
      </w:pPr>
      <w:bookmarkStart w:id="57" w:name="Bolegenova3"/>
      <w:r>
        <w:rPr>
          <w:sz w:val="28"/>
          <w:szCs w:val="28"/>
          <w:lang w:val="en-US"/>
        </w:rPr>
        <w:t>Bolegenova S., Askarova A., Ospanova S</w:t>
      </w:r>
      <w:r w:rsidR="00184558">
        <w:rPr>
          <w:sz w:val="28"/>
          <w:szCs w:val="28"/>
          <w:lang w:val="en-US"/>
        </w:rPr>
        <w:t>h</w:t>
      </w:r>
      <w:r>
        <w:rPr>
          <w:sz w:val="28"/>
          <w:szCs w:val="28"/>
          <w:lang w:val="en-US"/>
        </w:rPr>
        <w:t>., P</w:t>
      </w:r>
      <w:r w:rsidR="00184558">
        <w:rPr>
          <w:sz w:val="28"/>
          <w:szCs w:val="28"/>
          <w:lang w:val="en-US"/>
        </w:rPr>
        <w:t>ilipenko N., Shortanbayeva Z.,</w:t>
      </w:r>
      <w:r>
        <w:rPr>
          <w:sz w:val="28"/>
          <w:szCs w:val="28"/>
          <w:lang w:val="en-US"/>
        </w:rPr>
        <w:t xml:space="preserve"> Aldiyarova A. </w:t>
      </w:r>
      <w:bookmarkEnd w:id="57"/>
      <w:r w:rsidR="00C37F22" w:rsidRPr="00C37F22">
        <w:rPr>
          <w:sz w:val="28"/>
          <w:szCs w:val="28"/>
          <w:lang w:val="en-US"/>
        </w:rPr>
        <w:t>Simulation of atomization and ignition of high-pressure jet stream // </w:t>
      </w:r>
      <w:r w:rsidR="00C37F22" w:rsidRPr="00184558">
        <w:rPr>
          <w:iCs/>
          <w:sz w:val="28"/>
          <w:szCs w:val="28"/>
          <w:lang w:val="en-US"/>
        </w:rPr>
        <w:t>Recent Contributions to Physics</w:t>
      </w:r>
      <w:r w:rsidR="00C37F22" w:rsidRPr="00C37F22">
        <w:rPr>
          <w:i/>
          <w:iCs/>
          <w:sz w:val="28"/>
          <w:szCs w:val="28"/>
          <w:lang w:val="en-US"/>
        </w:rPr>
        <w:t xml:space="preserve">. - </w:t>
      </w:r>
      <w:r w:rsidR="00C37F22" w:rsidRPr="00184558">
        <w:rPr>
          <w:iCs/>
          <w:sz w:val="28"/>
          <w:szCs w:val="28"/>
          <w:lang w:val="en-US"/>
        </w:rPr>
        <w:t>2023. -</w:t>
      </w:r>
      <w:r w:rsidR="00C02DD2">
        <w:rPr>
          <w:iCs/>
          <w:sz w:val="28"/>
          <w:szCs w:val="28"/>
          <w:lang w:val="en-US"/>
        </w:rPr>
        <w:t xml:space="preserve"> </w:t>
      </w:r>
      <w:r w:rsidR="00C37F22" w:rsidRPr="00184558">
        <w:rPr>
          <w:iCs/>
          <w:sz w:val="28"/>
          <w:szCs w:val="28"/>
          <w:lang w:val="en-US"/>
        </w:rPr>
        <w:t>Vol</w:t>
      </w:r>
      <w:r w:rsidR="00C37F22" w:rsidRPr="00184558">
        <w:rPr>
          <w:sz w:val="28"/>
          <w:szCs w:val="28"/>
          <w:lang w:val="en-US"/>
        </w:rPr>
        <w:t>.</w:t>
      </w:r>
      <w:r w:rsidR="002224F0">
        <w:rPr>
          <w:sz w:val="28"/>
          <w:szCs w:val="28"/>
          <w:lang w:val="en-US"/>
        </w:rPr>
        <w:t xml:space="preserve"> </w:t>
      </w:r>
      <w:r w:rsidR="00C37F22" w:rsidRPr="00184558">
        <w:rPr>
          <w:iCs/>
          <w:sz w:val="28"/>
          <w:szCs w:val="28"/>
          <w:lang w:val="en-US"/>
        </w:rPr>
        <w:t>86</w:t>
      </w:r>
      <w:r w:rsidR="00521BBE">
        <w:rPr>
          <w:iCs/>
          <w:sz w:val="28"/>
          <w:szCs w:val="28"/>
          <w:lang w:val="en-US"/>
        </w:rPr>
        <w:t>. -</w:t>
      </w:r>
      <w:r w:rsidR="00CD49E9">
        <w:rPr>
          <w:iCs/>
          <w:sz w:val="28"/>
          <w:szCs w:val="28"/>
          <w:lang w:val="en-US"/>
        </w:rPr>
        <w:t xml:space="preserve"> No. </w:t>
      </w:r>
      <w:r w:rsidR="00CD49E9">
        <w:rPr>
          <w:sz w:val="28"/>
          <w:szCs w:val="28"/>
          <w:lang w:val="en-US"/>
        </w:rPr>
        <w:t>3</w:t>
      </w:r>
      <w:r w:rsidR="00C37F22" w:rsidRPr="00184558">
        <w:rPr>
          <w:sz w:val="28"/>
          <w:szCs w:val="28"/>
          <w:lang w:val="en-US"/>
        </w:rPr>
        <w:t>.</w:t>
      </w:r>
      <w:r w:rsidR="00C37F22" w:rsidRPr="00C37F22">
        <w:rPr>
          <w:sz w:val="28"/>
          <w:szCs w:val="28"/>
          <w:lang w:val="en-US"/>
        </w:rPr>
        <w:t xml:space="preserve"> - P.</w:t>
      </w:r>
      <w:r w:rsidR="002224F0">
        <w:rPr>
          <w:sz w:val="28"/>
          <w:szCs w:val="28"/>
          <w:lang w:val="en-US"/>
        </w:rPr>
        <w:t xml:space="preserve"> </w:t>
      </w:r>
      <w:r w:rsidR="00C37F22" w:rsidRPr="00C37F22">
        <w:rPr>
          <w:sz w:val="28"/>
          <w:szCs w:val="28"/>
          <w:lang w:val="en-US"/>
        </w:rPr>
        <w:t>67–76.</w:t>
      </w:r>
    </w:p>
    <w:p w14:paraId="7F70788A" w14:textId="5C6F9FEC" w:rsidR="003F3575" w:rsidRPr="00D62933" w:rsidRDefault="0036559B" w:rsidP="00A24CF6">
      <w:pPr>
        <w:numPr>
          <w:ilvl w:val="0"/>
          <w:numId w:val="6"/>
        </w:numPr>
        <w:ind w:left="0" w:firstLine="709"/>
        <w:jc w:val="both"/>
        <w:rPr>
          <w:sz w:val="28"/>
          <w:szCs w:val="28"/>
          <w:lang w:val="kk-KZ"/>
        </w:rPr>
      </w:pPr>
      <w:bookmarkStart w:id="58" w:name="IbragimovAnaliz1990"/>
      <w:r>
        <w:rPr>
          <w:sz w:val="28"/>
          <w:szCs w:val="28"/>
          <w:lang w:val="kk-KZ"/>
        </w:rPr>
        <w:t>Ibragimov</w:t>
      </w:r>
      <w:r w:rsidR="00D62933" w:rsidRPr="003415E0">
        <w:rPr>
          <w:sz w:val="28"/>
          <w:szCs w:val="28"/>
          <w:lang w:val="kk-KZ"/>
        </w:rPr>
        <w:t xml:space="preserve"> M.Kh., Marchen</w:t>
      </w:r>
      <w:r>
        <w:rPr>
          <w:sz w:val="28"/>
          <w:szCs w:val="28"/>
          <w:lang w:val="kk-KZ"/>
        </w:rPr>
        <w:t>ko E.M., Tuvalbaev</w:t>
      </w:r>
      <w:r w:rsidR="00D62933" w:rsidRPr="003415E0">
        <w:rPr>
          <w:sz w:val="28"/>
          <w:szCs w:val="28"/>
          <w:lang w:val="kk-KZ"/>
        </w:rPr>
        <w:t xml:space="preserve"> B.G. </w:t>
      </w:r>
      <w:bookmarkEnd w:id="58"/>
      <w:r w:rsidR="00C37F22" w:rsidRPr="00C37F22">
        <w:rPr>
          <w:sz w:val="28"/>
          <w:szCs w:val="28"/>
          <w:lang w:val="en-US"/>
        </w:rPr>
        <w:t>Analysis of methods for stabilizing a coal-dust flare [Analiz sposobov stabilizatsii pyleugol'nogo fakela] // Power Engineering and Electrification. - 1990. - No. 1. - P.</w:t>
      </w:r>
      <w:r w:rsidR="002224F0">
        <w:rPr>
          <w:sz w:val="28"/>
          <w:szCs w:val="28"/>
          <w:lang w:val="en-US"/>
        </w:rPr>
        <w:t xml:space="preserve"> </w:t>
      </w:r>
      <w:r w:rsidR="00C37F22" w:rsidRPr="00C37F22">
        <w:rPr>
          <w:sz w:val="28"/>
          <w:szCs w:val="28"/>
          <w:lang w:val="en-US"/>
        </w:rPr>
        <w:t xml:space="preserve">8-10. </w:t>
      </w:r>
      <w:r w:rsidR="00C37F22" w:rsidRPr="002224F0">
        <w:rPr>
          <w:sz w:val="28"/>
          <w:szCs w:val="28"/>
          <w:lang w:val="en-US"/>
        </w:rPr>
        <w:t>(in Russian)</w:t>
      </w:r>
    </w:p>
    <w:p w14:paraId="18CD4E6E" w14:textId="11CDF9B9" w:rsidR="00D62933" w:rsidRDefault="0036559B" w:rsidP="00A24CF6">
      <w:pPr>
        <w:numPr>
          <w:ilvl w:val="0"/>
          <w:numId w:val="6"/>
        </w:numPr>
        <w:ind w:left="0" w:firstLine="709"/>
        <w:jc w:val="both"/>
        <w:rPr>
          <w:sz w:val="28"/>
          <w:szCs w:val="28"/>
          <w:lang w:val="en-US"/>
        </w:rPr>
      </w:pPr>
      <w:bookmarkStart w:id="59" w:name="Knapp2000cCFwF"/>
      <w:r>
        <w:rPr>
          <w:sz w:val="28"/>
          <w:szCs w:val="28"/>
          <w:lang w:val="en-US"/>
        </w:rPr>
        <w:t>Knapp</w:t>
      </w:r>
      <w:r w:rsidR="00B15D4A" w:rsidRPr="009C51AE">
        <w:rPr>
          <w:sz w:val="28"/>
          <w:szCs w:val="28"/>
          <w:lang w:val="en-US"/>
        </w:rPr>
        <w:t xml:space="preserve"> R.</w:t>
      </w:r>
      <w:bookmarkEnd w:id="59"/>
      <w:r w:rsidR="00C37F22" w:rsidRPr="00C37F22">
        <w:rPr>
          <w:sz w:val="28"/>
          <w:szCs w:val="28"/>
          <w:lang w:val="en-US"/>
        </w:rPr>
        <w:t xml:space="preserve"> Coal: Fuel with</w:t>
      </w:r>
      <w:r w:rsidR="00184558">
        <w:rPr>
          <w:sz w:val="28"/>
          <w:szCs w:val="28"/>
          <w:lang w:val="en-US"/>
        </w:rPr>
        <w:t xml:space="preserve"> a Future //</w:t>
      </w:r>
      <w:r w:rsidR="00C37F22" w:rsidRPr="00C37F22">
        <w:rPr>
          <w:sz w:val="28"/>
          <w:szCs w:val="28"/>
          <w:lang w:val="en-US"/>
        </w:rPr>
        <w:t xml:space="preserve"> </w:t>
      </w:r>
      <w:r w:rsidR="004C3713">
        <w:rPr>
          <w:sz w:val="28"/>
          <w:szCs w:val="28"/>
          <w:lang w:val="en-US"/>
        </w:rPr>
        <w:t xml:space="preserve">Conference </w:t>
      </w:r>
      <w:r w:rsidR="00C37F22" w:rsidRPr="00C37F22">
        <w:rPr>
          <w:sz w:val="28"/>
          <w:szCs w:val="28"/>
          <w:lang w:val="en-US"/>
        </w:rPr>
        <w:t>Energy R</w:t>
      </w:r>
      <w:r w:rsidR="00184558">
        <w:rPr>
          <w:sz w:val="28"/>
          <w:szCs w:val="28"/>
          <w:lang w:val="en-US"/>
        </w:rPr>
        <w:t xml:space="preserve">esources. </w:t>
      </w:r>
      <w:r w:rsidR="004C3713">
        <w:rPr>
          <w:sz w:val="28"/>
          <w:szCs w:val="28"/>
          <w:lang w:val="en-US"/>
        </w:rPr>
        <w:t>–London, 2000. – 3</w:t>
      </w:r>
      <w:r w:rsidR="0078540A">
        <w:rPr>
          <w:sz w:val="28"/>
          <w:szCs w:val="28"/>
          <w:lang w:val="en-US"/>
        </w:rPr>
        <w:t>1</w:t>
      </w:r>
      <w:r w:rsidR="004C3713">
        <w:rPr>
          <w:sz w:val="28"/>
          <w:szCs w:val="28"/>
          <w:lang w:val="en-US"/>
        </w:rPr>
        <w:t xml:space="preserve"> p.</w:t>
      </w:r>
    </w:p>
    <w:p w14:paraId="17469506" w14:textId="24CAE34B" w:rsidR="00D62933" w:rsidRDefault="0036559B" w:rsidP="00A24CF6">
      <w:pPr>
        <w:numPr>
          <w:ilvl w:val="0"/>
          <w:numId w:val="6"/>
        </w:numPr>
        <w:ind w:left="0" w:firstLine="709"/>
        <w:jc w:val="both"/>
        <w:rPr>
          <w:sz w:val="28"/>
          <w:szCs w:val="28"/>
          <w:lang w:val="en-US"/>
        </w:rPr>
      </w:pPr>
      <w:bookmarkStart w:id="60" w:name="Ibragimov19831629"/>
      <w:r>
        <w:rPr>
          <w:sz w:val="28"/>
          <w:szCs w:val="28"/>
          <w:lang w:val="kk-KZ"/>
        </w:rPr>
        <w:t>Ibragimov M.Kh., Marchenko E.L., Tuvalbaev</w:t>
      </w:r>
      <w:r w:rsidR="00D62933" w:rsidRPr="003415E0">
        <w:rPr>
          <w:sz w:val="28"/>
          <w:szCs w:val="28"/>
          <w:lang w:val="kk-KZ"/>
        </w:rPr>
        <w:t xml:space="preserve"> B.G. </w:t>
      </w:r>
      <w:bookmarkEnd w:id="60"/>
      <w:r w:rsidR="00C37F22" w:rsidRPr="00C37F22">
        <w:rPr>
          <w:sz w:val="28"/>
          <w:szCs w:val="28"/>
          <w:lang w:val="en-US"/>
        </w:rPr>
        <w:t xml:space="preserve">Coal gasification for obtaining power gas [Gazifikatsiya uglya dlya polucheniya energeticheskogo gaza] // Collection of works / VZPI. Series: Thermal power plants (Energy-technological use of fuels). </w:t>
      </w:r>
      <w:r w:rsidR="00C02DD2">
        <w:rPr>
          <w:sz w:val="28"/>
          <w:szCs w:val="28"/>
          <w:lang w:val="en-US"/>
        </w:rPr>
        <w:t>-</w:t>
      </w:r>
      <w:r w:rsidR="00C37F22" w:rsidRPr="00C37F22">
        <w:rPr>
          <w:sz w:val="28"/>
          <w:szCs w:val="28"/>
          <w:lang w:val="en-US"/>
        </w:rPr>
        <w:t xml:space="preserve"> 1983. – P.</w:t>
      </w:r>
      <w:r w:rsidR="002224F0">
        <w:rPr>
          <w:sz w:val="28"/>
          <w:szCs w:val="28"/>
          <w:lang w:val="en-US"/>
        </w:rPr>
        <w:t xml:space="preserve"> </w:t>
      </w:r>
      <w:r w:rsidR="00C37F22" w:rsidRPr="00C37F22">
        <w:rPr>
          <w:sz w:val="28"/>
          <w:szCs w:val="28"/>
          <w:lang w:val="en-US"/>
        </w:rPr>
        <w:t xml:space="preserve">16-29. </w:t>
      </w:r>
      <w:r w:rsidR="00C37F22" w:rsidRPr="00C02DD2">
        <w:rPr>
          <w:sz w:val="28"/>
          <w:szCs w:val="28"/>
          <w:lang w:val="en-US"/>
        </w:rPr>
        <w:t>(in Russian)</w:t>
      </w:r>
    </w:p>
    <w:p w14:paraId="09CFD077" w14:textId="32B4E00A" w:rsidR="00C62441" w:rsidRDefault="0036559B" w:rsidP="00A24CF6">
      <w:pPr>
        <w:numPr>
          <w:ilvl w:val="0"/>
          <w:numId w:val="6"/>
        </w:numPr>
        <w:ind w:left="0" w:firstLine="709"/>
        <w:jc w:val="both"/>
        <w:rPr>
          <w:sz w:val="28"/>
          <w:szCs w:val="28"/>
          <w:lang w:val="kk-KZ"/>
        </w:rPr>
      </w:pPr>
      <w:bookmarkStart w:id="61" w:name="Chernenkov1982P46"/>
      <w:r>
        <w:rPr>
          <w:sz w:val="28"/>
          <w:szCs w:val="28"/>
          <w:lang w:val="en-US"/>
        </w:rPr>
        <w:t>Chernenkov I.I., Shafir</w:t>
      </w:r>
      <w:r w:rsidR="00D62933" w:rsidRPr="003415E0">
        <w:rPr>
          <w:sz w:val="28"/>
          <w:szCs w:val="28"/>
          <w:lang w:val="en-US"/>
        </w:rPr>
        <w:t xml:space="preserve"> G.S. </w:t>
      </w:r>
      <w:bookmarkEnd w:id="61"/>
      <w:r w:rsidR="00C37F22" w:rsidRPr="00C37F22">
        <w:rPr>
          <w:sz w:val="28"/>
          <w:szCs w:val="28"/>
          <w:lang w:val="en-US"/>
        </w:rPr>
        <w:t>State and Prospects of Coal Gasification [Sostoyaniye i perspektivy gazifikatsii ug</w:t>
      </w:r>
      <w:r w:rsidR="00184558">
        <w:rPr>
          <w:sz w:val="28"/>
          <w:szCs w:val="28"/>
          <w:lang w:val="en-US"/>
        </w:rPr>
        <w:t>ley] // Review. -</w:t>
      </w:r>
      <w:r w:rsidR="002224F0">
        <w:rPr>
          <w:sz w:val="28"/>
          <w:szCs w:val="28"/>
          <w:lang w:val="en-US"/>
        </w:rPr>
        <w:t xml:space="preserve"> 1982.</w:t>
      </w:r>
      <w:r w:rsidR="00C02DD2">
        <w:rPr>
          <w:sz w:val="28"/>
          <w:szCs w:val="28"/>
          <w:lang w:val="en-US"/>
        </w:rPr>
        <w:t xml:space="preserve"> </w:t>
      </w:r>
      <w:r w:rsidR="002224F0">
        <w:rPr>
          <w:sz w:val="28"/>
          <w:szCs w:val="28"/>
          <w:lang w:val="en-US"/>
        </w:rPr>
        <w:t xml:space="preserve"> – </w:t>
      </w:r>
      <w:r w:rsidR="00C37F22" w:rsidRPr="00C37F22">
        <w:rPr>
          <w:sz w:val="28"/>
          <w:szCs w:val="28"/>
          <w:lang w:val="en-US"/>
        </w:rPr>
        <w:t>46</w:t>
      </w:r>
      <w:r w:rsidR="002224F0">
        <w:rPr>
          <w:sz w:val="28"/>
          <w:szCs w:val="28"/>
          <w:lang w:val="en-US"/>
        </w:rPr>
        <w:t xml:space="preserve"> p</w:t>
      </w:r>
      <w:r w:rsidR="00C37F22" w:rsidRPr="00C37F22">
        <w:rPr>
          <w:sz w:val="28"/>
          <w:szCs w:val="28"/>
          <w:lang w:val="en-US"/>
        </w:rPr>
        <w:t xml:space="preserve">. </w:t>
      </w:r>
      <w:r w:rsidR="00C37F22" w:rsidRPr="00184558">
        <w:rPr>
          <w:sz w:val="28"/>
          <w:szCs w:val="28"/>
          <w:lang w:val="en-US"/>
        </w:rPr>
        <w:t>(in Russian)</w:t>
      </w:r>
    </w:p>
    <w:p w14:paraId="047D0B13" w14:textId="2D87F1C5" w:rsidR="007B4767" w:rsidRPr="00C62441" w:rsidRDefault="005B55B6" w:rsidP="00A24CF6">
      <w:pPr>
        <w:numPr>
          <w:ilvl w:val="0"/>
          <w:numId w:val="6"/>
        </w:numPr>
        <w:ind w:left="0" w:firstLine="709"/>
        <w:jc w:val="both"/>
        <w:rPr>
          <w:sz w:val="28"/>
          <w:szCs w:val="28"/>
          <w:lang w:val="kk-KZ"/>
        </w:rPr>
      </w:pPr>
      <w:bookmarkStart w:id="62" w:name="Chem1980Falbe"/>
      <w:r>
        <w:rPr>
          <w:sz w:val="28"/>
          <w:szCs w:val="28"/>
          <w:lang w:val="en-US"/>
        </w:rPr>
        <w:t xml:space="preserve">Falbe </w:t>
      </w:r>
      <w:r w:rsidR="00184558" w:rsidRPr="00184558">
        <w:rPr>
          <w:sz w:val="28"/>
          <w:szCs w:val="28"/>
          <w:lang w:val="en-US"/>
        </w:rPr>
        <w:t>Yu</w:t>
      </w:r>
      <w:r>
        <w:rPr>
          <w:sz w:val="28"/>
          <w:szCs w:val="28"/>
          <w:lang w:val="en-US"/>
        </w:rPr>
        <w:t>.</w:t>
      </w:r>
      <w:r w:rsidR="00184558" w:rsidRPr="003415E0">
        <w:rPr>
          <w:sz w:val="28"/>
          <w:szCs w:val="28"/>
          <w:lang w:val="kk-KZ"/>
        </w:rPr>
        <w:t xml:space="preserve"> </w:t>
      </w:r>
      <w:r w:rsidR="00C62441" w:rsidRPr="003415E0">
        <w:rPr>
          <w:sz w:val="28"/>
          <w:szCs w:val="28"/>
          <w:lang w:val="kk-KZ"/>
        </w:rPr>
        <w:t>Chemical substances from coal</w:t>
      </w:r>
      <w:r w:rsidR="003415E0" w:rsidRPr="003415E0">
        <w:rPr>
          <w:sz w:val="28"/>
          <w:szCs w:val="28"/>
          <w:lang w:val="en-US"/>
        </w:rPr>
        <w:t xml:space="preserve"> </w:t>
      </w:r>
      <w:bookmarkEnd w:id="62"/>
      <w:r w:rsidR="00C37F22" w:rsidRPr="00C37F22">
        <w:rPr>
          <w:sz w:val="28"/>
          <w:szCs w:val="28"/>
          <w:lang w:val="en-US"/>
        </w:rPr>
        <w:t>[Khimi</w:t>
      </w:r>
      <w:r w:rsidR="00184558">
        <w:rPr>
          <w:sz w:val="28"/>
          <w:szCs w:val="28"/>
          <w:lang w:val="en-US"/>
        </w:rPr>
        <w:t xml:space="preserve">cheskiye veshchestva iz uglya] // </w:t>
      </w:r>
      <w:r w:rsidR="002224F0">
        <w:rPr>
          <w:sz w:val="28"/>
          <w:szCs w:val="28"/>
          <w:lang w:val="en-US"/>
        </w:rPr>
        <w:t xml:space="preserve">Chemistry. </w:t>
      </w:r>
      <w:r w:rsidR="002224F0" w:rsidRPr="00603C6F">
        <w:rPr>
          <w:sz w:val="28"/>
          <w:szCs w:val="28"/>
          <w:lang w:val="en-US"/>
        </w:rPr>
        <w:t xml:space="preserve">- 1980. </w:t>
      </w:r>
      <w:r w:rsidR="00603C6F">
        <w:rPr>
          <w:sz w:val="28"/>
          <w:szCs w:val="28"/>
          <w:lang w:val="en-US"/>
        </w:rPr>
        <w:t>–</w:t>
      </w:r>
      <w:r w:rsidR="002224F0" w:rsidRPr="00603C6F">
        <w:rPr>
          <w:sz w:val="28"/>
          <w:szCs w:val="28"/>
          <w:lang w:val="en-US"/>
        </w:rPr>
        <w:t xml:space="preserve"> </w:t>
      </w:r>
      <w:r w:rsidR="00603C6F">
        <w:rPr>
          <w:sz w:val="28"/>
          <w:szCs w:val="28"/>
          <w:lang w:val="en-US"/>
        </w:rPr>
        <w:t xml:space="preserve">P. </w:t>
      </w:r>
      <w:r w:rsidR="00C37F22" w:rsidRPr="00603C6F">
        <w:rPr>
          <w:sz w:val="28"/>
          <w:szCs w:val="28"/>
          <w:lang w:val="en-US"/>
        </w:rPr>
        <w:t>19.</w:t>
      </w:r>
      <w:r w:rsidR="00C37F22" w:rsidRPr="00184558">
        <w:rPr>
          <w:sz w:val="28"/>
          <w:szCs w:val="28"/>
          <w:lang w:val="en-US"/>
        </w:rPr>
        <w:t xml:space="preserve"> (in Russian)</w:t>
      </w:r>
    </w:p>
    <w:p w14:paraId="4C1E80F6" w14:textId="263D7FC6" w:rsidR="007B4767" w:rsidRPr="009C51AE" w:rsidRDefault="007B4767" w:rsidP="00A24CF6">
      <w:pPr>
        <w:numPr>
          <w:ilvl w:val="0"/>
          <w:numId w:val="6"/>
        </w:numPr>
        <w:ind w:left="0" w:firstLine="709"/>
        <w:jc w:val="both"/>
        <w:rPr>
          <w:sz w:val="28"/>
          <w:szCs w:val="28"/>
          <w:lang w:val="kk-KZ"/>
        </w:rPr>
      </w:pPr>
      <w:bookmarkStart w:id="63" w:name="Kelsall2003vol4"/>
      <w:r w:rsidRPr="009C51AE">
        <w:rPr>
          <w:sz w:val="28"/>
          <w:szCs w:val="28"/>
          <w:lang w:val="kk-KZ"/>
        </w:rPr>
        <w:t xml:space="preserve">Kelsall G.J., Soothill C.D. </w:t>
      </w:r>
      <w:bookmarkEnd w:id="63"/>
      <w:r w:rsidR="00C37F22" w:rsidRPr="00C37F22">
        <w:rPr>
          <w:sz w:val="28"/>
          <w:szCs w:val="28"/>
          <w:lang w:val="en-US"/>
        </w:rPr>
        <w:t>Power Generation for a Clea</w:t>
      </w:r>
      <w:r w:rsidR="00184558">
        <w:rPr>
          <w:sz w:val="28"/>
          <w:szCs w:val="28"/>
          <w:lang w:val="en-US"/>
        </w:rPr>
        <w:t>ner Environment – a Perspective</w:t>
      </w:r>
      <w:r w:rsidR="00C37F22" w:rsidRPr="00C37F22">
        <w:rPr>
          <w:sz w:val="28"/>
          <w:szCs w:val="28"/>
          <w:lang w:val="en-US"/>
        </w:rPr>
        <w:t xml:space="preserve"> // 28th Florida Conference Clean Air. - 2003. - Vol. 4. - </w:t>
      </w:r>
      <w:r w:rsidR="00C37F22" w:rsidRPr="00C37F22">
        <w:rPr>
          <w:sz w:val="28"/>
          <w:szCs w:val="28"/>
        </w:rPr>
        <w:t>Р</w:t>
      </w:r>
      <w:r w:rsidR="00C37F22" w:rsidRPr="00C37F22">
        <w:rPr>
          <w:sz w:val="28"/>
          <w:szCs w:val="28"/>
          <w:lang w:val="en-US"/>
        </w:rPr>
        <w:t>.</w:t>
      </w:r>
      <w:r w:rsidR="002224F0">
        <w:rPr>
          <w:sz w:val="28"/>
          <w:szCs w:val="28"/>
          <w:lang w:val="en-US"/>
        </w:rPr>
        <w:t xml:space="preserve"> </w:t>
      </w:r>
      <w:r w:rsidR="00C37F22" w:rsidRPr="00C37F22">
        <w:rPr>
          <w:sz w:val="28"/>
          <w:szCs w:val="28"/>
          <w:lang w:val="en-US"/>
        </w:rPr>
        <w:t>203-221.</w:t>
      </w:r>
    </w:p>
    <w:p w14:paraId="49464BE3" w14:textId="3D740110" w:rsidR="006F1C65" w:rsidRPr="009C51AE" w:rsidRDefault="006F1C65" w:rsidP="00A24CF6">
      <w:pPr>
        <w:numPr>
          <w:ilvl w:val="0"/>
          <w:numId w:val="6"/>
        </w:numPr>
        <w:ind w:left="0" w:firstLine="709"/>
        <w:jc w:val="both"/>
        <w:rPr>
          <w:sz w:val="28"/>
          <w:szCs w:val="28"/>
          <w:lang w:val="kk-KZ"/>
        </w:rPr>
      </w:pPr>
      <w:bookmarkStart w:id="64" w:name="Xiang2006P668"/>
      <w:r w:rsidRPr="009C51AE">
        <w:rPr>
          <w:sz w:val="28"/>
          <w:szCs w:val="28"/>
          <w:lang w:val="kk-KZ"/>
        </w:rPr>
        <w:t xml:space="preserve">Xiang X., Yunhan X., Chunzhen Q. </w:t>
      </w:r>
      <w:bookmarkEnd w:id="64"/>
      <w:r w:rsidR="00C37F22" w:rsidRPr="00C37F22">
        <w:rPr>
          <w:sz w:val="28"/>
          <w:szCs w:val="28"/>
          <w:lang w:val="en-US"/>
        </w:rPr>
        <w:t>Conceptual Design and Performance Analysis of Coal Based Direct Hydrogen Prod</w:t>
      </w:r>
      <w:r w:rsidR="00184558">
        <w:rPr>
          <w:sz w:val="28"/>
          <w:szCs w:val="28"/>
          <w:lang w:val="en-US"/>
        </w:rPr>
        <w:t>uction System with CO2 Capture /</w:t>
      </w:r>
      <w:r w:rsidR="00C37F22" w:rsidRPr="00C37F22">
        <w:rPr>
          <w:sz w:val="28"/>
          <w:szCs w:val="28"/>
          <w:lang w:val="en-US"/>
        </w:rPr>
        <w:t>/ The Proceedings of the 31-th International Technical Conference on Coal Utilization and Fuel sy</w:t>
      </w:r>
      <w:r w:rsidR="00184558">
        <w:rPr>
          <w:sz w:val="28"/>
          <w:szCs w:val="28"/>
          <w:lang w:val="en-US"/>
        </w:rPr>
        <w:t xml:space="preserve">stems. </w:t>
      </w:r>
      <w:r w:rsidR="00C02DD2">
        <w:rPr>
          <w:sz w:val="28"/>
          <w:szCs w:val="28"/>
          <w:lang w:val="en-US"/>
        </w:rPr>
        <w:t>–</w:t>
      </w:r>
      <w:r w:rsidR="005B55B6">
        <w:rPr>
          <w:sz w:val="28"/>
          <w:szCs w:val="28"/>
          <w:lang w:val="en-US"/>
        </w:rPr>
        <w:t xml:space="preserve"> </w:t>
      </w:r>
      <w:r w:rsidR="00C02DD2">
        <w:rPr>
          <w:sz w:val="28"/>
          <w:szCs w:val="28"/>
          <w:lang w:val="en-US"/>
        </w:rPr>
        <w:t>Clearwater;</w:t>
      </w:r>
      <w:r w:rsidR="00184558">
        <w:rPr>
          <w:sz w:val="28"/>
          <w:szCs w:val="28"/>
          <w:lang w:val="en-US"/>
        </w:rPr>
        <w:t xml:space="preserve"> Florida, USA</w:t>
      </w:r>
      <w:r w:rsidR="00C37F22" w:rsidRPr="00C37F22">
        <w:rPr>
          <w:sz w:val="28"/>
          <w:szCs w:val="28"/>
          <w:lang w:val="en-US"/>
        </w:rPr>
        <w:t>.</w:t>
      </w:r>
      <w:r w:rsidR="00184558">
        <w:rPr>
          <w:sz w:val="28"/>
          <w:szCs w:val="28"/>
          <w:lang w:val="en-US"/>
        </w:rPr>
        <w:t xml:space="preserve"> -</w:t>
      </w:r>
      <w:r w:rsidR="00C37F22" w:rsidRPr="00C37F22">
        <w:rPr>
          <w:sz w:val="28"/>
          <w:szCs w:val="28"/>
          <w:lang w:val="en-US"/>
        </w:rPr>
        <w:t xml:space="preserve"> 2006. - </w:t>
      </w:r>
      <w:r w:rsidR="00C37F22" w:rsidRPr="00C37F22">
        <w:rPr>
          <w:sz w:val="28"/>
          <w:szCs w:val="28"/>
        </w:rPr>
        <w:t>Р</w:t>
      </w:r>
      <w:r w:rsidR="00C37F22" w:rsidRPr="00C37F22">
        <w:rPr>
          <w:sz w:val="28"/>
          <w:szCs w:val="28"/>
          <w:lang w:val="en-US"/>
        </w:rPr>
        <w:t>.</w:t>
      </w:r>
      <w:r w:rsidR="002224F0">
        <w:rPr>
          <w:sz w:val="28"/>
          <w:szCs w:val="28"/>
          <w:lang w:val="en-US"/>
        </w:rPr>
        <w:t xml:space="preserve"> </w:t>
      </w:r>
      <w:r w:rsidR="00C37F22" w:rsidRPr="00C37F22">
        <w:rPr>
          <w:sz w:val="28"/>
          <w:szCs w:val="28"/>
          <w:lang w:val="en-US"/>
        </w:rPr>
        <w:t>668-679.</w:t>
      </w:r>
    </w:p>
    <w:p w14:paraId="28DA1A3C" w14:textId="32BFE824" w:rsidR="006F1C65" w:rsidRPr="009C51AE" w:rsidRDefault="006F1C65" w:rsidP="00A24CF6">
      <w:pPr>
        <w:numPr>
          <w:ilvl w:val="0"/>
          <w:numId w:val="6"/>
        </w:numPr>
        <w:ind w:left="0" w:firstLine="709"/>
        <w:jc w:val="both"/>
        <w:rPr>
          <w:sz w:val="28"/>
          <w:szCs w:val="28"/>
          <w:lang w:val="kk-KZ"/>
        </w:rPr>
      </w:pPr>
      <w:bookmarkStart w:id="65" w:name="Arun2006P903"/>
      <w:r w:rsidRPr="009C51AE">
        <w:rPr>
          <w:sz w:val="28"/>
          <w:szCs w:val="28"/>
          <w:lang w:val="kk-KZ"/>
        </w:rPr>
        <w:t xml:space="preserve">Arun C.B. </w:t>
      </w:r>
      <w:bookmarkEnd w:id="65"/>
      <w:r w:rsidR="00A43308" w:rsidRPr="00A43308">
        <w:rPr>
          <w:sz w:val="28"/>
          <w:szCs w:val="28"/>
          <w:lang w:val="en-US"/>
        </w:rPr>
        <w:t>Co-Production of Hydrogen and Electricity Using Circulating Fluidized Bed Technologies /</w:t>
      </w:r>
      <w:r w:rsidR="00184558">
        <w:rPr>
          <w:sz w:val="28"/>
          <w:szCs w:val="28"/>
          <w:lang w:val="en-US"/>
        </w:rPr>
        <w:t>/</w:t>
      </w:r>
      <w:r w:rsidR="00A43308" w:rsidRPr="00A43308">
        <w:rPr>
          <w:sz w:val="28"/>
          <w:szCs w:val="28"/>
          <w:lang w:val="en-US"/>
        </w:rPr>
        <w:t xml:space="preserve"> The Proceedings of the 31-th International Technical Conference on Coal Utilization and Fuel systems.</w:t>
      </w:r>
      <w:r w:rsidR="00C02DD2">
        <w:rPr>
          <w:sz w:val="28"/>
          <w:szCs w:val="28"/>
          <w:lang w:val="en-US"/>
        </w:rPr>
        <w:t xml:space="preserve"> - </w:t>
      </w:r>
      <w:r w:rsidR="00A43308" w:rsidRPr="00A43308">
        <w:rPr>
          <w:sz w:val="28"/>
          <w:szCs w:val="28"/>
          <w:lang w:val="en-US"/>
        </w:rPr>
        <w:t xml:space="preserve"> Cl</w:t>
      </w:r>
      <w:r w:rsidR="00C02DD2">
        <w:rPr>
          <w:sz w:val="28"/>
          <w:szCs w:val="28"/>
          <w:lang w:val="en-US"/>
        </w:rPr>
        <w:t>earwater;</w:t>
      </w:r>
      <w:r w:rsidR="00A43308" w:rsidRPr="00A43308">
        <w:rPr>
          <w:sz w:val="28"/>
          <w:szCs w:val="28"/>
          <w:lang w:val="en-US"/>
        </w:rPr>
        <w:t xml:space="preserve"> Florida, USA. - 2006. - </w:t>
      </w:r>
      <w:r w:rsidR="00A43308" w:rsidRPr="00A43308">
        <w:rPr>
          <w:sz w:val="28"/>
          <w:szCs w:val="28"/>
        </w:rPr>
        <w:t>Р</w:t>
      </w:r>
      <w:r w:rsidR="00A43308" w:rsidRPr="00A43308">
        <w:rPr>
          <w:sz w:val="28"/>
          <w:szCs w:val="28"/>
          <w:lang w:val="en-US"/>
        </w:rPr>
        <w:t>.</w:t>
      </w:r>
      <w:r w:rsidR="002224F0">
        <w:rPr>
          <w:sz w:val="28"/>
          <w:szCs w:val="28"/>
          <w:lang w:val="en-US"/>
        </w:rPr>
        <w:t xml:space="preserve"> </w:t>
      </w:r>
      <w:r w:rsidR="00A43308" w:rsidRPr="00A43308">
        <w:rPr>
          <w:sz w:val="28"/>
          <w:szCs w:val="28"/>
          <w:lang w:val="en-US"/>
        </w:rPr>
        <w:t>903-913.</w:t>
      </w:r>
    </w:p>
    <w:p w14:paraId="522D304F" w14:textId="0105EABC" w:rsidR="006F1C65" w:rsidRPr="009C51AE" w:rsidRDefault="006F1C65" w:rsidP="00A24CF6">
      <w:pPr>
        <w:numPr>
          <w:ilvl w:val="0"/>
          <w:numId w:val="6"/>
        </w:numPr>
        <w:ind w:left="0" w:firstLine="709"/>
        <w:jc w:val="both"/>
        <w:rPr>
          <w:sz w:val="28"/>
          <w:szCs w:val="28"/>
          <w:lang w:val="kk-KZ"/>
        </w:rPr>
      </w:pPr>
      <w:bookmarkStart w:id="66" w:name="Sathe2006P925"/>
      <w:r w:rsidRPr="009C51AE">
        <w:rPr>
          <w:sz w:val="28"/>
          <w:szCs w:val="28"/>
          <w:lang w:val="kk-KZ"/>
        </w:rPr>
        <w:t xml:space="preserve">Sathe N., Botte G.G. </w:t>
      </w:r>
      <w:bookmarkEnd w:id="66"/>
      <w:r w:rsidR="00A43308" w:rsidRPr="00A43308">
        <w:rPr>
          <w:sz w:val="28"/>
          <w:szCs w:val="28"/>
          <w:lang w:val="en-US"/>
        </w:rPr>
        <w:t xml:space="preserve">Assessment of Coal and Graphite Electrolysis </w:t>
      </w:r>
      <w:r w:rsidR="00184558">
        <w:rPr>
          <w:sz w:val="28"/>
          <w:szCs w:val="28"/>
          <w:lang w:val="en-US"/>
        </w:rPr>
        <w:t xml:space="preserve">for the Production of Hydrogen </w:t>
      </w:r>
      <w:r w:rsidR="00A43308" w:rsidRPr="00A43308">
        <w:rPr>
          <w:sz w:val="28"/>
          <w:szCs w:val="28"/>
          <w:lang w:val="en-US"/>
        </w:rPr>
        <w:t>// The Proceedings of the 31-th International Technical Conference on Coal Utilization and Fuel sy</w:t>
      </w:r>
      <w:r w:rsidR="00184558">
        <w:rPr>
          <w:sz w:val="28"/>
          <w:szCs w:val="28"/>
          <w:lang w:val="en-US"/>
        </w:rPr>
        <w:t xml:space="preserve">stems. </w:t>
      </w:r>
      <w:r w:rsidR="00C02DD2">
        <w:rPr>
          <w:sz w:val="28"/>
          <w:szCs w:val="28"/>
          <w:lang w:val="en-US"/>
        </w:rPr>
        <w:t xml:space="preserve">– </w:t>
      </w:r>
      <w:r w:rsidR="00184558">
        <w:rPr>
          <w:sz w:val="28"/>
          <w:szCs w:val="28"/>
          <w:lang w:val="en-US"/>
        </w:rPr>
        <w:t>Clearwat</w:t>
      </w:r>
      <w:r w:rsidR="00C02DD2">
        <w:rPr>
          <w:sz w:val="28"/>
          <w:szCs w:val="28"/>
          <w:lang w:val="en-US"/>
        </w:rPr>
        <w:t xml:space="preserve">er; </w:t>
      </w:r>
      <w:r w:rsidR="00184558">
        <w:rPr>
          <w:sz w:val="28"/>
          <w:szCs w:val="28"/>
          <w:lang w:val="en-US"/>
        </w:rPr>
        <w:t>Florida, USA</w:t>
      </w:r>
      <w:r w:rsidR="00A43308" w:rsidRPr="00A43308">
        <w:rPr>
          <w:sz w:val="28"/>
          <w:szCs w:val="28"/>
          <w:lang w:val="en-US"/>
        </w:rPr>
        <w:t xml:space="preserve">. - 2006. </w:t>
      </w:r>
      <w:r w:rsidR="002224F0">
        <w:rPr>
          <w:sz w:val="28"/>
          <w:szCs w:val="28"/>
          <w:lang w:val="en-US"/>
        </w:rPr>
        <w:t>–</w:t>
      </w:r>
      <w:r w:rsidR="00A43308" w:rsidRPr="00A43308">
        <w:rPr>
          <w:sz w:val="28"/>
          <w:szCs w:val="28"/>
          <w:lang w:val="en-US"/>
        </w:rPr>
        <w:t xml:space="preserve"> 925</w:t>
      </w:r>
      <w:r w:rsidR="002224F0">
        <w:rPr>
          <w:sz w:val="28"/>
          <w:szCs w:val="28"/>
          <w:lang w:val="en-US"/>
        </w:rPr>
        <w:t xml:space="preserve"> p</w:t>
      </w:r>
      <w:r w:rsidR="00A43308" w:rsidRPr="00A43308">
        <w:rPr>
          <w:sz w:val="28"/>
          <w:szCs w:val="28"/>
          <w:lang w:val="en-US"/>
        </w:rPr>
        <w:t>.</w:t>
      </w:r>
    </w:p>
    <w:p w14:paraId="2AA32F9A" w14:textId="5C8120F4" w:rsidR="006F1C65" w:rsidRPr="009C51AE" w:rsidRDefault="006F1C65" w:rsidP="00A24CF6">
      <w:pPr>
        <w:numPr>
          <w:ilvl w:val="0"/>
          <w:numId w:val="6"/>
        </w:numPr>
        <w:ind w:left="0" w:firstLine="709"/>
        <w:jc w:val="both"/>
        <w:rPr>
          <w:sz w:val="28"/>
          <w:szCs w:val="28"/>
          <w:lang w:val="kk-KZ"/>
        </w:rPr>
      </w:pPr>
      <w:bookmarkStart w:id="67" w:name="Parkinson2003P35"/>
      <w:r w:rsidRPr="009C51AE">
        <w:rPr>
          <w:sz w:val="28"/>
          <w:szCs w:val="28"/>
          <w:lang w:val="kk-KZ"/>
        </w:rPr>
        <w:t>Parkinson W.J., Ziock H.J.</w:t>
      </w:r>
      <w:bookmarkEnd w:id="67"/>
      <w:r w:rsidR="00184558">
        <w:rPr>
          <w:sz w:val="28"/>
          <w:szCs w:val="28"/>
          <w:lang w:val="en-US"/>
        </w:rPr>
        <w:t> </w:t>
      </w:r>
      <w:r w:rsidR="00A43308" w:rsidRPr="00A43308">
        <w:rPr>
          <w:sz w:val="28"/>
          <w:szCs w:val="28"/>
          <w:lang w:val="en-US"/>
        </w:rPr>
        <w:t xml:space="preserve"> Heat Removal from High Temperature Tubular Solid Oxide Fuel Cells Utilizing Product Gas from Coal Gasifiers // The Proceedings of the 28-th International Technical Conference on Coal </w:t>
      </w:r>
      <w:r w:rsidR="00184558">
        <w:rPr>
          <w:sz w:val="28"/>
          <w:szCs w:val="28"/>
          <w:lang w:val="en-US"/>
        </w:rPr>
        <w:t xml:space="preserve">Utilization and Fuel systems. </w:t>
      </w:r>
      <w:r w:rsidR="00A43308" w:rsidRPr="00A43308">
        <w:rPr>
          <w:sz w:val="28"/>
          <w:szCs w:val="28"/>
          <w:lang w:val="en-US"/>
        </w:rPr>
        <w:t xml:space="preserve"> </w:t>
      </w:r>
      <w:r w:rsidR="005B55B6">
        <w:rPr>
          <w:sz w:val="28"/>
          <w:szCs w:val="28"/>
          <w:lang w:val="en-US"/>
        </w:rPr>
        <w:t xml:space="preserve">- </w:t>
      </w:r>
      <w:r w:rsidR="00A43308" w:rsidRPr="00A43308">
        <w:rPr>
          <w:sz w:val="28"/>
          <w:szCs w:val="28"/>
          <w:lang w:val="en-US"/>
        </w:rPr>
        <w:t xml:space="preserve">Clearwater, Florida, USA. – 2003. </w:t>
      </w:r>
      <w:r w:rsidR="002224F0">
        <w:rPr>
          <w:sz w:val="28"/>
          <w:szCs w:val="28"/>
          <w:lang w:val="en-US"/>
        </w:rPr>
        <w:t>–</w:t>
      </w:r>
      <w:r w:rsidR="00A43308" w:rsidRPr="00A43308">
        <w:rPr>
          <w:sz w:val="28"/>
          <w:szCs w:val="28"/>
          <w:lang w:val="en-US"/>
        </w:rPr>
        <w:t xml:space="preserve"> </w:t>
      </w:r>
      <w:r w:rsidR="00C02DD2">
        <w:rPr>
          <w:sz w:val="28"/>
          <w:szCs w:val="28"/>
          <w:lang w:val="en-US"/>
        </w:rPr>
        <w:t xml:space="preserve">P. </w:t>
      </w:r>
      <w:r w:rsidR="00A43308" w:rsidRPr="00A43308">
        <w:rPr>
          <w:sz w:val="28"/>
          <w:szCs w:val="28"/>
          <w:lang w:val="en-US"/>
        </w:rPr>
        <w:t>35.</w:t>
      </w:r>
    </w:p>
    <w:p w14:paraId="5165E5CF" w14:textId="0273F46B" w:rsidR="001D7653" w:rsidRPr="00184558" w:rsidRDefault="0036559B" w:rsidP="00A24CF6">
      <w:pPr>
        <w:numPr>
          <w:ilvl w:val="0"/>
          <w:numId w:val="6"/>
        </w:numPr>
        <w:ind w:left="0" w:firstLine="709"/>
        <w:jc w:val="both"/>
        <w:rPr>
          <w:sz w:val="28"/>
          <w:szCs w:val="28"/>
          <w:lang w:val="kk-KZ"/>
        </w:rPr>
      </w:pPr>
      <w:bookmarkStart w:id="68" w:name="Kayukawa"/>
      <w:r>
        <w:rPr>
          <w:sz w:val="28"/>
          <w:szCs w:val="28"/>
          <w:lang w:val="en-US"/>
        </w:rPr>
        <w:t>Kayukawa</w:t>
      </w:r>
      <w:r w:rsidR="00184558">
        <w:rPr>
          <w:sz w:val="28"/>
          <w:szCs w:val="28"/>
          <w:lang w:val="en-US"/>
        </w:rPr>
        <w:t xml:space="preserve"> N</w:t>
      </w:r>
      <w:r w:rsidR="00EA0534" w:rsidRPr="00EA0534">
        <w:rPr>
          <w:sz w:val="28"/>
          <w:szCs w:val="28"/>
          <w:lang w:val="en-US"/>
        </w:rPr>
        <w:t xml:space="preserve">. </w:t>
      </w:r>
      <w:bookmarkEnd w:id="68"/>
      <w:r w:rsidR="00A43308" w:rsidRPr="00A43308">
        <w:rPr>
          <w:sz w:val="28"/>
          <w:szCs w:val="28"/>
          <w:lang w:val="en-US"/>
        </w:rPr>
        <w:t>Open-cycle magnetohydrodynamic electrical power generation: a review and future perspectives // </w:t>
      </w:r>
      <w:r w:rsidR="00A43308" w:rsidRPr="00184558">
        <w:rPr>
          <w:iCs/>
          <w:sz w:val="28"/>
          <w:szCs w:val="28"/>
          <w:lang w:val="en-US"/>
        </w:rPr>
        <w:t>Progress in Energy and Combustion Science</w:t>
      </w:r>
      <w:r w:rsidR="00A43308" w:rsidRPr="00184558">
        <w:rPr>
          <w:sz w:val="28"/>
          <w:szCs w:val="28"/>
          <w:lang w:val="en-US"/>
        </w:rPr>
        <w:t>. - 2004. - Vol. 30</w:t>
      </w:r>
      <w:r w:rsidR="002224F0">
        <w:rPr>
          <w:sz w:val="28"/>
          <w:szCs w:val="28"/>
          <w:lang w:val="en-US"/>
        </w:rPr>
        <w:t xml:space="preserve"> </w:t>
      </w:r>
      <w:r w:rsidR="00A43308" w:rsidRPr="00184558">
        <w:rPr>
          <w:sz w:val="28"/>
          <w:szCs w:val="28"/>
          <w:lang w:val="en-US"/>
        </w:rPr>
        <w:t>(1). - P.</w:t>
      </w:r>
      <w:r w:rsidR="002224F0">
        <w:rPr>
          <w:sz w:val="28"/>
          <w:szCs w:val="28"/>
          <w:lang w:val="en-US"/>
        </w:rPr>
        <w:t xml:space="preserve"> </w:t>
      </w:r>
      <w:r w:rsidR="005B55B6">
        <w:rPr>
          <w:sz w:val="28"/>
          <w:szCs w:val="28"/>
          <w:lang w:val="en-US"/>
        </w:rPr>
        <w:t>33–60.</w:t>
      </w:r>
    </w:p>
    <w:p w14:paraId="03D6BF12" w14:textId="432EB434" w:rsidR="009F20BC" w:rsidRPr="009F20BC" w:rsidRDefault="00184558" w:rsidP="00A24CF6">
      <w:pPr>
        <w:numPr>
          <w:ilvl w:val="0"/>
          <w:numId w:val="6"/>
        </w:numPr>
        <w:ind w:left="0" w:firstLine="709"/>
        <w:jc w:val="both"/>
        <w:rPr>
          <w:sz w:val="28"/>
          <w:szCs w:val="28"/>
          <w:lang w:val="kk-KZ"/>
        </w:rPr>
      </w:pPr>
      <w:bookmarkStart w:id="69" w:name="Bilger1999p617"/>
      <w:r>
        <w:rPr>
          <w:sz w:val="28"/>
          <w:szCs w:val="28"/>
          <w:lang w:val="kk-KZ"/>
        </w:rPr>
        <w:t>Bilger R.</w:t>
      </w:r>
      <w:r w:rsidR="001D7653" w:rsidRPr="009C51AE">
        <w:rPr>
          <w:sz w:val="28"/>
          <w:szCs w:val="28"/>
          <w:lang w:val="kk-KZ"/>
        </w:rPr>
        <w:t xml:space="preserve">W. </w:t>
      </w:r>
      <w:bookmarkEnd w:id="69"/>
      <w:r w:rsidR="00A43308" w:rsidRPr="00A43308">
        <w:rPr>
          <w:sz w:val="28"/>
          <w:szCs w:val="28"/>
          <w:lang w:val="en-US"/>
        </w:rPr>
        <w:t xml:space="preserve">The Future for Energy from Combustion of Fossil Fuels // Proceedings of the 5th International Conference on Technologies and Combustion for a Clean Environment, ‘Clean Air’. </w:t>
      </w:r>
      <w:r w:rsidR="00A80EA1">
        <w:rPr>
          <w:sz w:val="28"/>
          <w:szCs w:val="28"/>
          <w:lang w:val="en-US"/>
        </w:rPr>
        <w:t xml:space="preserve">- </w:t>
      </w:r>
      <w:r w:rsidR="002224F0">
        <w:rPr>
          <w:sz w:val="28"/>
          <w:szCs w:val="28"/>
          <w:lang w:val="en-US"/>
        </w:rPr>
        <w:t xml:space="preserve">Lisbon, Portugal, 1999. – </w:t>
      </w:r>
      <w:r w:rsidR="00A80EA1">
        <w:rPr>
          <w:sz w:val="28"/>
          <w:szCs w:val="28"/>
          <w:lang w:val="en-US"/>
        </w:rPr>
        <w:t xml:space="preserve">P. </w:t>
      </w:r>
      <w:r w:rsidR="00A43308" w:rsidRPr="009F20BC">
        <w:rPr>
          <w:sz w:val="28"/>
          <w:szCs w:val="28"/>
          <w:lang w:val="en-US"/>
        </w:rPr>
        <w:t>617.</w:t>
      </w:r>
      <w:bookmarkStart w:id="70" w:name="Orynbasar2023Gasific"/>
    </w:p>
    <w:p w14:paraId="7D71A70C" w14:textId="4350FE85" w:rsidR="005276BA" w:rsidRPr="009F20BC" w:rsidRDefault="0036559B" w:rsidP="00A24CF6">
      <w:pPr>
        <w:numPr>
          <w:ilvl w:val="0"/>
          <w:numId w:val="6"/>
        </w:numPr>
        <w:ind w:left="0" w:firstLine="709"/>
        <w:jc w:val="both"/>
        <w:rPr>
          <w:sz w:val="28"/>
          <w:szCs w:val="28"/>
          <w:lang w:val="kk-KZ"/>
        </w:rPr>
      </w:pPr>
      <w:r w:rsidRPr="009F20BC">
        <w:rPr>
          <w:sz w:val="28"/>
          <w:szCs w:val="28"/>
          <w:lang w:val="en-US"/>
        </w:rPr>
        <w:t>Messerle V., Orynbasar</w:t>
      </w:r>
      <w:r w:rsidR="003567CD" w:rsidRPr="009F20BC">
        <w:rPr>
          <w:sz w:val="28"/>
          <w:szCs w:val="28"/>
          <w:lang w:val="en-US"/>
        </w:rPr>
        <w:t xml:space="preserve"> M., U</w:t>
      </w:r>
      <w:r w:rsidRPr="009F20BC">
        <w:rPr>
          <w:sz w:val="28"/>
          <w:szCs w:val="28"/>
          <w:lang w:val="en-US"/>
        </w:rPr>
        <w:t>mbetkaliev</w:t>
      </w:r>
      <w:r w:rsidR="00CD49E9">
        <w:rPr>
          <w:sz w:val="28"/>
          <w:szCs w:val="28"/>
          <w:lang w:val="en-US"/>
        </w:rPr>
        <w:t xml:space="preserve"> K., </w:t>
      </w:r>
      <w:r w:rsidRPr="009F20BC">
        <w:rPr>
          <w:sz w:val="28"/>
          <w:szCs w:val="28"/>
          <w:lang w:val="en-US"/>
        </w:rPr>
        <w:t>Ustimenko</w:t>
      </w:r>
      <w:r w:rsidR="006978EC" w:rsidRPr="009F20BC">
        <w:rPr>
          <w:sz w:val="28"/>
          <w:szCs w:val="28"/>
          <w:lang w:val="en-US"/>
        </w:rPr>
        <w:t xml:space="preserve"> A. </w:t>
      </w:r>
      <w:bookmarkEnd w:id="70"/>
      <w:r w:rsidR="00A43308" w:rsidRPr="009F20BC">
        <w:rPr>
          <w:sz w:val="28"/>
          <w:szCs w:val="28"/>
          <w:lang w:val="en-US"/>
        </w:rPr>
        <w:t>Gasification of carbon–containing waste in a plasma–chemical reactor</w:t>
      </w:r>
      <w:r w:rsidR="009F20BC" w:rsidRPr="009F20BC">
        <w:rPr>
          <w:sz w:val="28"/>
          <w:szCs w:val="28"/>
          <w:lang w:val="en-US"/>
        </w:rPr>
        <w:t xml:space="preserve"> [Gazifikatsiya uglerodsoderzhashchikh otkhodov v plazmokhimicheskom reaktore]</w:t>
      </w:r>
      <w:r w:rsidR="00A43308" w:rsidRPr="009F20BC">
        <w:rPr>
          <w:sz w:val="28"/>
          <w:szCs w:val="28"/>
          <w:lang w:val="en-US"/>
        </w:rPr>
        <w:t xml:space="preserve"> //</w:t>
      </w:r>
      <w:r w:rsidR="00A43308" w:rsidRPr="00334BB4">
        <w:rPr>
          <w:sz w:val="28"/>
          <w:szCs w:val="28"/>
          <w:lang w:val="en-US"/>
        </w:rPr>
        <w:t xml:space="preserve"> </w:t>
      </w:r>
      <w:r w:rsidR="00A43308" w:rsidRPr="00334BB4">
        <w:rPr>
          <w:iCs/>
          <w:sz w:val="28"/>
          <w:szCs w:val="28"/>
          <w:lang w:val="en-US"/>
        </w:rPr>
        <w:t>Combustion and Plasma Chemistry</w:t>
      </w:r>
      <w:r w:rsidR="00A43308" w:rsidRPr="00334BB4">
        <w:rPr>
          <w:sz w:val="28"/>
          <w:szCs w:val="28"/>
          <w:lang w:val="en-US"/>
        </w:rPr>
        <w:t>.</w:t>
      </w:r>
      <w:r w:rsidR="00A43308" w:rsidRPr="009F20BC">
        <w:rPr>
          <w:sz w:val="28"/>
          <w:szCs w:val="28"/>
          <w:lang w:val="en-US"/>
        </w:rPr>
        <w:t xml:space="preserve"> - 2023. - Vol. 21</w:t>
      </w:r>
      <w:r w:rsidR="00521BBE">
        <w:rPr>
          <w:sz w:val="28"/>
          <w:szCs w:val="28"/>
          <w:lang w:val="en-US"/>
        </w:rPr>
        <w:t>. -</w:t>
      </w:r>
      <w:r w:rsidR="00E22A15">
        <w:rPr>
          <w:sz w:val="28"/>
          <w:szCs w:val="28"/>
          <w:lang w:val="en-US"/>
        </w:rPr>
        <w:t xml:space="preserve"> </w:t>
      </w:r>
      <w:r w:rsidR="005B55B6">
        <w:rPr>
          <w:sz w:val="28"/>
          <w:szCs w:val="28"/>
          <w:lang w:val="en-US"/>
        </w:rPr>
        <w:t>No. 3</w:t>
      </w:r>
      <w:r w:rsidR="00A80EA1">
        <w:rPr>
          <w:sz w:val="28"/>
          <w:szCs w:val="28"/>
          <w:lang w:val="en-US"/>
        </w:rPr>
        <w:t xml:space="preserve">. - </w:t>
      </w:r>
      <w:r w:rsidR="00A43308" w:rsidRPr="009F20BC">
        <w:rPr>
          <w:sz w:val="28"/>
          <w:szCs w:val="28"/>
          <w:lang w:val="en-US"/>
        </w:rPr>
        <w:t>P.</w:t>
      </w:r>
      <w:r w:rsidR="002224F0">
        <w:rPr>
          <w:sz w:val="28"/>
          <w:szCs w:val="28"/>
          <w:lang w:val="en-US"/>
        </w:rPr>
        <w:t xml:space="preserve"> </w:t>
      </w:r>
      <w:r w:rsidR="00A80EA1">
        <w:rPr>
          <w:sz w:val="28"/>
          <w:szCs w:val="28"/>
          <w:lang w:val="en-US"/>
        </w:rPr>
        <w:t>191-</w:t>
      </w:r>
      <w:r w:rsidR="00A43308" w:rsidRPr="009F20BC">
        <w:rPr>
          <w:sz w:val="28"/>
          <w:szCs w:val="28"/>
          <w:lang w:val="en-US"/>
        </w:rPr>
        <w:t>200.</w:t>
      </w:r>
      <w:r w:rsidR="009F20BC">
        <w:rPr>
          <w:sz w:val="28"/>
          <w:szCs w:val="28"/>
          <w:lang w:val="en-US"/>
        </w:rPr>
        <w:t xml:space="preserve"> (in Russian)</w:t>
      </w:r>
    </w:p>
    <w:p w14:paraId="0C227E89" w14:textId="3961C35F" w:rsidR="005276BA" w:rsidRDefault="0036559B" w:rsidP="00A24CF6">
      <w:pPr>
        <w:numPr>
          <w:ilvl w:val="0"/>
          <w:numId w:val="6"/>
        </w:numPr>
        <w:ind w:left="0" w:firstLine="709"/>
        <w:jc w:val="both"/>
        <w:rPr>
          <w:sz w:val="28"/>
          <w:szCs w:val="28"/>
          <w:lang w:val="kk-KZ"/>
        </w:rPr>
      </w:pPr>
      <w:bookmarkStart w:id="71" w:name="Orynbasar2023Rubber"/>
      <w:r>
        <w:rPr>
          <w:sz w:val="28"/>
          <w:szCs w:val="28"/>
          <w:lang w:val="en-US"/>
        </w:rPr>
        <w:t>Messerle V.E., Lavrichshev</w:t>
      </w:r>
      <w:r w:rsidR="0066374C" w:rsidRPr="005276BA">
        <w:rPr>
          <w:sz w:val="28"/>
          <w:szCs w:val="28"/>
          <w:lang w:val="en-US"/>
        </w:rPr>
        <w:t xml:space="preserve"> O.A., Ustimenk</w:t>
      </w:r>
      <w:r>
        <w:rPr>
          <w:sz w:val="28"/>
          <w:szCs w:val="28"/>
          <w:lang w:val="en-US"/>
        </w:rPr>
        <w:t>o</w:t>
      </w:r>
      <w:r w:rsidR="00F523F9">
        <w:rPr>
          <w:sz w:val="28"/>
          <w:szCs w:val="28"/>
          <w:lang w:val="en-US"/>
        </w:rPr>
        <w:t xml:space="preserve"> A.B., Orynbasar M.N. </w:t>
      </w:r>
      <w:bookmarkEnd w:id="71"/>
      <w:r w:rsidR="00A43308" w:rsidRPr="00A43308">
        <w:rPr>
          <w:sz w:val="28"/>
          <w:szCs w:val="28"/>
          <w:lang w:val="en-US"/>
        </w:rPr>
        <w:t>Plasma-chemical waste processing: numerical analysis and experiment. Part 3. Rubber of used tires // Thermophysics and A</w:t>
      </w:r>
      <w:r w:rsidR="005B55B6">
        <w:rPr>
          <w:sz w:val="28"/>
          <w:szCs w:val="28"/>
          <w:lang w:val="en-US"/>
        </w:rPr>
        <w:t>eromechanics. - 2023. - Vol. 30.</w:t>
      </w:r>
      <w:r w:rsidR="00A43308" w:rsidRPr="00A43308">
        <w:rPr>
          <w:sz w:val="28"/>
          <w:szCs w:val="28"/>
          <w:lang w:val="en-US"/>
        </w:rPr>
        <w:t xml:space="preserve"> </w:t>
      </w:r>
      <w:r w:rsidR="005B55B6">
        <w:rPr>
          <w:sz w:val="28"/>
          <w:szCs w:val="28"/>
          <w:lang w:val="en-US"/>
        </w:rPr>
        <w:t xml:space="preserve">- </w:t>
      </w:r>
      <w:r w:rsidR="00A43308" w:rsidRPr="00A43308">
        <w:rPr>
          <w:sz w:val="28"/>
          <w:szCs w:val="28"/>
          <w:lang w:val="en-US"/>
        </w:rPr>
        <w:t>P.</w:t>
      </w:r>
      <w:r w:rsidR="00E22A15">
        <w:rPr>
          <w:sz w:val="28"/>
          <w:szCs w:val="28"/>
          <w:lang w:val="en-US"/>
        </w:rPr>
        <w:t xml:space="preserve"> </w:t>
      </w:r>
      <w:r w:rsidR="00A43308" w:rsidRPr="00A43308">
        <w:rPr>
          <w:sz w:val="28"/>
          <w:szCs w:val="28"/>
          <w:lang w:val="en-US"/>
        </w:rPr>
        <w:t>595–599.</w:t>
      </w:r>
      <w:r w:rsidR="005B55B6">
        <w:rPr>
          <w:sz w:val="28"/>
          <w:szCs w:val="28"/>
          <w:lang w:val="kk-KZ"/>
        </w:rPr>
        <w:t xml:space="preserve"> </w:t>
      </w:r>
    </w:p>
    <w:p w14:paraId="225CF4F6" w14:textId="0A40194F" w:rsidR="0066374C" w:rsidRPr="005276BA" w:rsidRDefault="006978EC" w:rsidP="00A24CF6">
      <w:pPr>
        <w:numPr>
          <w:ilvl w:val="0"/>
          <w:numId w:val="6"/>
        </w:numPr>
        <w:ind w:left="0" w:firstLine="709"/>
        <w:jc w:val="both"/>
        <w:rPr>
          <w:sz w:val="28"/>
          <w:szCs w:val="28"/>
          <w:lang w:val="kk-KZ"/>
        </w:rPr>
      </w:pPr>
      <w:bookmarkStart w:id="72" w:name="Orynbasar2023Sardinia"/>
      <w:r w:rsidRPr="005276BA">
        <w:rPr>
          <w:sz w:val="28"/>
          <w:szCs w:val="28"/>
          <w:lang w:val="en-US"/>
        </w:rPr>
        <w:t>Lavrichshev</w:t>
      </w:r>
      <w:r w:rsidR="0036559B">
        <w:rPr>
          <w:sz w:val="28"/>
          <w:szCs w:val="28"/>
          <w:lang w:val="en-US"/>
        </w:rPr>
        <w:t xml:space="preserve"> </w:t>
      </w:r>
      <w:r w:rsidR="00184558">
        <w:rPr>
          <w:sz w:val="28"/>
          <w:szCs w:val="28"/>
          <w:lang w:val="en-US"/>
        </w:rPr>
        <w:t>O.</w:t>
      </w:r>
      <w:r w:rsidR="0036559B" w:rsidRPr="005276BA">
        <w:rPr>
          <w:sz w:val="28"/>
          <w:szCs w:val="28"/>
          <w:lang w:val="en-US"/>
        </w:rPr>
        <w:t>A.</w:t>
      </w:r>
      <w:r w:rsidRPr="005276BA">
        <w:rPr>
          <w:sz w:val="28"/>
          <w:szCs w:val="28"/>
          <w:lang w:val="en-US"/>
        </w:rPr>
        <w:t>, Messerle</w:t>
      </w:r>
      <w:r w:rsidR="0036559B">
        <w:rPr>
          <w:sz w:val="28"/>
          <w:szCs w:val="28"/>
          <w:lang w:val="en-US"/>
        </w:rPr>
        <w:t xml:space="preserve"> </w:t>
      </w:r>
      <w:r w:rsidR="00184558">
        <w:rPr>
          <w:sz w:val="28"/>
          <w:szCs w:val="28"/>
          <w:lang w:val="en-US"/>
        </w:rPr>
        <w:t>V.</w:t>
      </w:r>
      <w:r w:rsidR="0036559B" w:rsidRPr="005276BA">
        <w:rPr>
          <w:sz w:val="28"/>
          <w:szCs w:val="28"/>
          <w:lang w:val="en-US"/>
        </w:rPr>
        <w:t>E.</w:t>
      </w:r>
      <w:r w:rsidRPr="005276BA">
        <w:rPr>
          <w:sz w:val="28"/>
          <w:szCs w:val="28"/>
          <w:lang w:val="en-US"/>
        </w:rPr>
        <w:t>, Mosse</w:t>
      </w:r>
      <w:r w:rsidR="0036559B">
        <w:rPr>
          <w:sz w:val="28"/>
          <w:szCs w:val="28"/>
          <w:lang w:val="en-US"/>
        </w:rPr>
        <w:t xml:space="preserve"> </w:t>
      </w:r>
      <w:r w:rsidR="0036559B" w:rsidRPr="005276BA">
        <w:rPr>
          <w:sz w:val="28"/>
          <w:szCs w:val="28"/>
          <w:lang w:val="en-US"/>
        </w:rPr>
        <w:t>A. L.</w:t>
      </w:r>
      <w:r w:rsidRPr="005276BA">
        <w:rPr>
          <w:sz w:val="28"/>
          <w:szCs w:val="28"/>
          <w:lang w:val="en-US"/>
        </w:rPr>
        <w:t>, Paskalov</w:t>
      </w:r>
      <w:r w:rsidR="0036559B">
        <w:rPr>
          <w:sz w:val="28"/>
          <w:szCs w:val="28"/>
          <w:lang w:val="en-US"/>
        </w:rPr>
        <w:t xml:space="preserve"> </w:t>
      </w:r>
      <w:r w:rsidR="0036559B" w:rsidRPr="005276BA">
        <w:rPr>
          <w:sz w:val="28"/>
          <w:szCs w:val="28"/>
          <w:lang w:val="en-US"/>
        </w:rPr>
        <w:t>G.</w:t>
      </w:r>
      <w:r w:rsidRPr="005276BA">
        <w:rPr>
          <w:sz w:val="28"/>
          <w:szCs w:val="28"/>
          <w:lang w:val="en-US"/>
        </w:rPr>
        <w:t>, Orynbasar</w:t>
      </w:r>
      <w:r w:rsidR="0036559B">
        <w:rPr>
          <w:sz w:val="28"/>
          <w:szCs w:val="28"/>
          <w:lang w:val="en-US"/>
        </w:rPr>
        <w:t xml:space="preserve"> </w:t>
      </w:r>
      <w:r w:rsidR="00184558">
        <w:rPr>
          <w:sz w:val="28"/>
          <w:szCs w:val="28"/>
          <w:lang w:val="en-US"/>
        </w:rPr>
        <w:t>M.</w:t>
      </w:r>
      <w:r w:rsidR="0036559B" w:rsidRPr="005276BA">
        <w:rPr>
          <w:sz w:val="28"/>
          <w:szCs w:val="28"/>
          <w:lang w:val="en-US"/>
        </w:rPr>
        <w:t>N.</w:t>
      </w:r>
      <w:r w:rsidRPr="005276BA">
        <w:rPr>
          <w:sz w:val="28"/>
          <w:szCs w:val="28"/>
          <w:lang w:val="en-US"/>
        </w:rPr>
        <w:t>, Ustimenko</w:t>
      </w:r>
      <w:r w:rsidR="00184558">
        <w:rPr>
          <w:sz w:val="28"/>
          <w:szCs w:val="28"/>
          <w:lang w:val="en-US"/>
        </w:rPr>
        <w:t xml:space="preserve"> A.</w:t>
      </w:r>
      <w:r w:rsidR="0036559B">
        <w:rPr>
          <w:sz w:val="28"/>
          <w:szCs w:val="28"/>
          <w:lang w:val="en-US"/>
        </w:rPr>
        <w:t>B</w:t>
      </w:r>
      <w:r w:rsidRPr="005276BA">
        <w:rPr>
          <w:sz w:val="28"/>
          <w:szCs w:val="28"/>
          <w:lang w:val="en-US"/>
        </w:rPr>
        <w:t xml:space="preserve">. </w:t>
      </w:r>
      <w:bookmarkEnd w:id="72"/>
      <w:r w:rsidR="001F0776" w:rsidRPr="001F0776">
        <w:rPr>
          <w:sz w:val="28"/>
          <w:szCs w:val="28"/>
          <w:lang w:val="en-US"/>
        </w:rPr>
        <w:t xml:space="preserve">Plasma-Chemical Processing of Agricultural Waste: Numerical Analysis and Experiment // Proceedings SARDINIA. </w:t>
      </w:r>
      <w:r w:rsidR="001F0776" w:rsidRPr="00184558">
        <w:rPr>
          <w:sz w:val="28"/>
          <w:szCs w:val="28"/>
          <w:lang w:val="en-US"/>
        </w:rPr>
        <w:t>19th International Symposium on Waste Managemen</w:t>
      </w:r>
      <w:r w:rsidR="005B55B6">
        <w:rPr>
          <w:sz w:val="28"/>
          <w:szCs w:val="28"/>
          <w:lang w:val="en-US"/>
        </w:rPr>
        <w:t xml:space="preserve">t and Landfilling. -  2023. – </w:t>
      </w:r>
      <w:r w:rsidR="007E2177">
        <w:rPr>
          <w:sz w:val="28"/>
          <w:szCs w:val="28"/>
          <w:lang w:val="en-US"/>
        </w:rPr>
        <w:t xml:space="preserve">P. </w:t>
      </w:r>
      <w:r w:rsidR="001F0776" w:rsidRPr="00184558">
        <w:rPr>
          <w:sz w:val="28"/>
          <w:szCs w:val="28"/>
          <w:lang w:val="en-US"/>
        </w:rPr>
        <w:t>4.</w:t>
      </w:r>
    </w:p>
    <w:p w14:paraId="632E34C4" w14:textId="2035FC95" w:rsidR="006F1C65" w:rsidRPr="009C51AE" w:rsidRDefault="00356630" w:rsidP="00A24CF6">
      <w:pPr>
        <w:numPr>
          <w:ilvl w:val="0"/>
          <w:numId w:val="6"/>
        </w:numPr>
        <w:ind w:left="0" w:firstLine="709"/>
        <w:jc w:val="both"/>
        <w:rPr>
          <w:sz w:val="28"/>
          <w:szCs w:val="28"/>
          <w:lang w:val="kk-KZ"/>
        </w:rPr>
      </w:pPr>
      <w:bookmarkStart w:id="73" w:name="Knapp2001Berlin"/>
      <w:r>
        <w:rPr>
          <w:sz w:val="28"/>
          <w:szCs w:val="28"/>
          <w:lang w:val="kk-KZ"/>
        </w:rPr>
        <w:t>Knapp</w:t>
      </w:r>
      <w:r w:rsidR="006F1C65" w:rsidRPr="009C51AE">
        <w:rPr>
          <w:sz w:val="28"/>
          <w:szCs w:val="28"/>
          <w:lang w:val="kk-KZ"/>
        </w:rPr>
        <w:t xml:space="preserve"> R. </w:t>
      </w:r>
      <w:bookmarkEnd w:id="73"/>
      <w:r w:rsidR="001F0776" w:rsidRPr="001F0776">
        <w:rPr>
          <w:sz w:val="28"/>
          <w:szCs w:val="28"/>
          <w:lang w:val="en-US"/>
        </w:rPr>
        <w:t>The Vision for the Future: Moving to the CO</w:t>
      </w:r>
      <w:r w:rsidR="001F0776" w:rsidRPr="00E22A15">
        <w:rPr>
          <w:sz w:val="28"/>
          <w:szCs w:val="28"/>
          <w:vertAlign w:val="subscript"/>
          <w:lang w:val="en-US"/>
        </w:rPr>
        <w:t>2</w:t>
      </w:r>
      <w:r w:rsidR="001F0776" w:rsidRPr="001F0776">
        <w:rPr>
          <w:sz w:val="28"/>
          <w:szCs w:val="28"/>
          <w:lang w:val="en-US"/>
        </w:rPr>
        <w:t xml:space="preserve"> </w:t>
      </w:r>
      <w:r w:rsidR="004C3713">
        <w:rPr>
          <w:sz w:val="28"/>
          <w:szCs w:val="28"/>
          <w:lang w:val="en-US"/>
        </w:rPr>
        <w:t>–</w:t>
      </w:r>
      <w:r w:rsidR="004C3713" w:rsidRPr="004C3713">
        <w:rPr>
          <w:sz w:val="28"/>
          <w:szCs w:val="28"/>
          <w:lang w:val="en-US"/>
        </w:rPr>
        <w:t xml:space="preserve"> </w:t>
      </w:r>
      <w:r w:rsidR="001F0776" w:rsidRPr="001F0776">
        <w:rPr>
          <w:sz w:val="28"/>
          <w:szCs w:val="28"/>
          <w:lang w:val="en-US"/>
        </w:rPr>
        <w:t>Free Coal Plant // Perspectives of Mode</w:t>
      </w:r>
      <w:r w:rsidR="004C3713">
        <w:rPr>
          <w:sz w:val="28"/>
          <w:szCs w:val="28"/>
          <w:lang w:val="en-US"/>
        </w:rPr>
        <w:t>rn Coal Technologies Conference. –</w:t>
      </w:r>
      <w:r w:rsidR="001F0776" w:rsidRPr="001F0776">
        <w:rPr>
          <w:sz w:val="28"/>
          <w:szCs w:val="28"/>
          <w:lang w:val="en-US"/>
        </w:rPr>
        <w:t xml:space="preserve"> Berlin, 2001.</w:t>
      </w:r>
      <w:r w:rsidR="004C3713">
        <w:rPr>
          <w:sz w:val="28"/>
          <w:szCs w:val="28"/>
          <w:lang w:val="en-US"/>
        </w:rPr>
        <w:t xml:space="preserve"> – </w:t>
      </w:r>
      <w:r w:rsidR="00603C6F">
        <w:rPr>
          <w:sz w:val="28"/>
          <w:szCs w:val="28"/>
          <w:lang w:val="en-US"/>
        </w:rPr>
        <w:t>P. 13</w:t>
      </w:r>
      <w:r w:rsidR="004C3713">
        <w:rPr>
          <w:sz w:val="28"/>
          <w:szCs w:val="28"/>
          <w:lang w:val="en-US"/>
        </w:rPr>
        <w:t>.</w:t>
      </w:r>
    </w:p>
    <w:p w14:paraId="7EAB3444" w14:textId="29E48F44" w:rsidR="00C62441" w:rsidRDefault="006F1C65" w:rsidP="00A24CF6">
      <w:pPr>
        <w:numPr>
          <w:ilvl w:val="0"/>
          <w:numId w:val="6"/>
        </w:numPr>
        <w:ind w:left="0" w:firstLine="709"/>
        <w:jc w:val="both"/>
        <w:rPr>
          <w:sz w:val="28"/>
          <w:szCs w:val="28"/>
          <w:lang w:val="kk-KZ"/>
        </w:rPr>
      </w:pPr>
      <w:bookmarkStart w:id="74" w:name="HuY1925"/>
      <w:r w:rsidRPr="009C51AE">
        <w:rPr>
          <w:sz w:val="28"/>
          <w:szCs w:val="28"/>
          <w:lang w:val="kk-KZ"/>
        </w:rPr>
        <w:t xml:space="preserve">Hu Y., Naito S., </w:t>
      </w:r>
      <w:r w:rsidR="00A80EA1">
        <w:rPr>
          <w:sz w:val="28"/>
          <w:szCs w:val="28"/>
          <w:lang w:val="kk-KZ"/>
        </w:rPr>
        <w:t>Kobayashi N.</w:t>
      </w:r>
      <w:r w:rsidR="00A80EA1">
        <w:rPr>
          <w:sz w:val="28"/>
          <w:szCs w:val="28"/>
          <w:lang w:val="en-US"/>
        </w:rPr>
        <w:t xml:space="preserve">, </w:t>
      </w:r>
      <w:r w:rsidR="00184558">
        <w:rPr>
          <w:sz w:val="28"/>
          <w:szCs w:val="28"/>
          <w:lang w:val="kk-KZ"/>
        </w:rPr>
        <w:t>Hasatani M.</w:t>
      </w:r>
      <w:r w:rsidRPr="009C51AE">
        <w:rPr>
          <w:sz w:val="28"/>
          <w:szCs w:val="28"/>
          <w:lang w:val="kk-KZ"/>
        </w:rPr>
        <w:t xml:space="preserve"> CO</w:t>
      </w:r>
      <w:r w:rsidRPr="00604125">
        <w:rPr>
          <w:sz w:val="28"/>
          <w:szCs w:val="28"/>
          <w:vertAlign w:val="subscript"/>
          <w:lang w:val="kk-KZ"/>
        </w:rPr>
        <w:t>2</w:t>
      </w:r>
      <w:r w:rsidRPr="009C51AE">
        <w:rPr>
          <w:sz w:val="28"/>
          <w:szCs w:val="28"/>
          <w:lang w:val="kk-KZ"/>
        </w:rPr>
        <w:t>, NO</w:t>
      </w:r>
      <w:r w:rsidRPr="00604125">
        <w:rPr>
          <w:sz w:val="28"/>
          <w:szCs w:val="28"/>
          <w:vertAlign w:val="subscript"/>
          <w:lang w:val="kk-KZ"/>
        </w:rPr>
        <w:t>x</w:t>
      </w:r>
      <w:r w:rsidRPr="009C51AE">
        <w:rPr>
          <w:sz w:val="28"/>
          <w:szCs w:val="28"/>
          <w:lang w:val="kk-KZ"/>
        </w:rPr>
        <w:t xml:space="preserve"> and SO</w:t>
      </w:r>
      <w:r w:rsidRPr="00604125">
        <w:rPr>
          <w:sz w:val="28"/>
          <w:szCs w:val="28"/>
          <w:vertAlign w:val="subscript"/>
          <w:lang w:val="kk-KZ"/>
        </w:rPr>
        <w:t>2</w:t>
      </w:r>
      <w:r w:rsidRPr="009C51AE">
        <w:rPr>
          <w:sz w:val="28"/>
          <w:szCs w:val="28"/>
          <w:lang w:val="kk-KZ"/>
        </w:rPr>
        <w:t xml:space="preserve"> </w:t>
      </w:r>
      <w:bookmarkEnd w:id="74"/>
      <w:r w:rsidR="001F0776" w:rsidRPr="001F0776">
        <w:rPr>
          <w:sz w:val="28"/>
          <w:szCs w:val="28"/>
          <w:lang w:val="en-US"/>
        </w:rPr>
        <w:t>emissions from the combustion of coal with high oxygen concentration gases // Applications in Fuel. - 2000. - Vol. 97. - P.</w:t>
      </w:r>
      <w:r w:rsidR="00E22A15">
        <w:rPr>
          <w:sz w:val="28"/>
          <w:szCs w:val="28"/>
          <w:lang w:val="en-US"/>
        </w:rPr>
        <w:t xml:space="preserve"> </w:t>
      </w:r>
      <w:r w:rsidR="001F0776" w:rsidRPr="001F0776">
        <w:rPr>
          <w:sz w:val="28"/>
          <w:szCs w:val="28"/>
          <w:lang w:val="en-US"/>
        </w:rPr>
        <w:t>1925-1932.</w:t>
      </w:r>
    </w:p>
    <w:p w14:paraId="09011895" w14:textId="0C7E8C8E" w:rsidR="00C62441" w:rsidRDefault="00C62441" w:rsidP="00A24CF6">
      <w:pPr>
        <w:numPr>
          <w:ilvl w:val="0"/>
          <w:numId w:val="6"/>
        </w:numPr>
        <w:ind w:left="0" w:firstLine="709"/>
        <w:jc w:val="both"/>
        <w:rPr>
          <w:sz w:val="28"/>
          <w:szCs w:val="28"/>
          <w:lang w:val="kk-KZ"/>
        </w:rPr>
      </w:pPr>
      <w:bookmarkStart w:id="75" w:name="Chmel1985Dunaevs"/>
      <w:r w:rsidRPr="003415E0">
        <w:rPr>
          <w:sz w:val="28"/>
          <w:szCs w:val="28"/>
          <w:lang w:val="kk-KZ"/>
        </w:rPr>
        <w:t xml:space="preserve">Chmel V.N., Dunaevskaya N.I., Ogiy V.N., Barbyshev B.N. </w:t>
      </w:r>
      <w:bookmarkEnd w:id="75"/>
      <w:r w:rsidR="001F0776" w:rsidRPr="001F0776">
        <w:rPr>
          <w:sz w:val="28"/>
          <w:szCs w:val="28"/>
          <w:lang w:val="en-US"/>
        </w:rPr>
        <w:t xml:space="preserve">Increasing the efficiency of combustion of low-grade fuels by thermochemical treatment [Povysheniye effektivnosti szhiganiya nizkosortnykh topliv metodom termokhimicheskoy obrabotki] // News of Higher Education Institutions. </w:t>
      </w:r>
      <w:r w:rsidR="001F0776" w:rsidRPr="001F0776">
        <w:rPr>
          <w:sz w:val="28"/>
          <w:szCs w:val="28"/>
        </w:rPr>
        <w:t>Power Engineering. - 1985. - No. 3. - P.</w:t>
      </w:r>
      <w:r w:rsidR="00E22A15">
        <w:rPr>
          <w:sz w:val="28"/>
          <w:szCs w:val="28"/>
          <w:lang w:val="en-US"/>
        </w:rPr>
        <w:t xml:space="preserve"> </w:t>
      </w:r>
      <w:r w:rsidR="001F0776" w:rsidRPr="001F0776">
        <w:rPr>
          <w:sz w:val="28"/>
          <w:szCs w:val="28"/>
        </w:rPr>
        <w:t>96-100. (in Russian)</w:t>
      </w:r>
    </w:p>
    <w:p w14:paraId="0A18B39F" w14:textId="14AF3094" w:rsidR="00C62441" w:rsidRDefault="00C62441" w:rsidP="00A24CF6">
      <w:pPr>
        <w:numPr>
          <w:ilvl w:val="0"/>
          <w:numId w:val="6"/>
        </w:numPr>
        <w:ind w:left="0" w:firstLine="709"/>
        <w:jc w:val="both"/>
        <w:rPr>
          <w:sz w:val="28"/>
          <w:szCs w:val="28"/>
          <w:lang w:val="kk-KZ"/>
        </w:rPr>
      </w:pPr>
      <w:bookmarkStart w:id="76" w:name="Seulin198610"/>
      <w:r w:rsidRPr="006C26DB">
        <w:rPr>
          <w:sz w:val="28"/>
          <w:szCs w:val="28"/>
          <w:lang w:val="kk-KZ"/>
        </w:rPr>
        <w:t xml:space="preserve">Seulin N.A., Osokin L.G., Ivannikov V.M. </w:t>
      </w:r>
      <w:bookmarkEnd w:id="76"/>
      <w:r w:rsidR="001F0776" w:rsidRPr="001F0776">
        <w:rPr>
          <w:sz w:val="28"/>
          <w:szCs w:val="28"/>
          <w:lang w:val="en-US"/>
        </w:rPr>
        <w:t>On oil-free kindling and illumination of steam generators burning Kansk-Achinsk coals [O bezmazutnoy rastopke i podsvetke parogeneratorov, szhigayushchikh kansko-achinskiye ugli] /</w:t>
      </w:r>
      <w:r w:rsidR="00E22A15">
        <w:rPr>
          <w:sz w:val="28"/>
          <w:szCs w:val="28"/>
          <w:lang w:val="en-US"/>
        </w:rPr>
        <w:t>/ Electric stations. - 1986.</w:t>
      </w:r>
      <w:r w:rsidR="00521BBE">
        <w:rPr>
          <w:sz w:val="28"/>
          <w:szCs w:val="28"/>
          <w:lang w:val="en-US"/>
        </w:rPr>
        <w:t xml:space="preserve"> -</w:t>
      </w:r>
      <w:r w:rsidR="00E22A15">
        <w:rPr>
          <w:sz w:val="28"/>
          <w:szCs w:val="28"/>
          <w:lang w:val="en-US"/>
        </w:rPr>
        <w:t xml:space="preserve"> No</w:t>
      </w:r>
      <w:r w:rsidR="00AF3303">
        <w:rPr>
          <w:sz w:val="28"/>
          <w:szCs w:val="28"/>
          <w:lang w:val="en-US"/>
        </w:rPr>
        <w:t>.</w:t>
      </w:r>
      <w:r w:rsidR="001F0776" w:rsidRPr="001F0776">
        <w:rPr>
          <w:sz w:val="28"/>
          <w:szCs w:val="28"/>
          <w:lang w:val="en-US"/>
        </w:rPr>
        <w:t xml:space="preserve"> 10. - P.</w:t>
      </w:r>
      <w:r w:rsidR="00E22A15">
        <w:rPr>
          <w:sz w:val="28"/>
          <w:szCs w:val="28"/>
          <w:lang w:val="en-US"/>
        </w:rPr>
        <w:t xml:space="preserve"> </w:t>
      </w:r>
      <w:r w:rsidR="001F0776" w:rsidRPr="001F0776">
        <w:rPr>
          <w:sz w:val="28"/>
          <w:szCs w:val="28"/>
          <w:lang w:val="en-US"/>
        </w:rPr>
        <w:t xml:space="preserve">21-22. </w:t>
      </w:r>
      <w:r w:rsidR="001F0776" w:rsidRPr="00E22A15">
        <w:rPr>
          <w:sz w:val="28"/>
          <w:szCs w:val="28"/>
          <w:lang w:val="en-US"/>
        </w:rPr>
        <w:t>(in Russian)</w:t>
      </w:r>
    </w:p>
    <w:p w14:paraId="70AF83AC" w14:textId="2FE574D7" w:rsidR="006F1C65" w:rsidRPr="005E171A" w:rsidRDefault="00C62441" w:rsidP="00A24CF6">
      <w:pPr>
        <w:numPr>
          <w:ilvl w:val="0"/>
          <w:numId w:val="6"/>
        </w:numPr>
        <w:ind w:left="0" w:firstLine="709"/>
        <w:jc w:val="both"/>
        <w:rPr>
          <w:sz w:val="28"/>
          <w:szCs w:val="28"/>
          <w:lang w:val="kk-KZ"/>
        </w:rPr>
      </w:pPr>
      <w:bookmarkStart w:id="77" w:name="DyachkovEnergoatomizdat1989"/>
      <w:r w:rsidRPr="006C26DB">
        <w:rPr>
          <w:sz w:val="28"/>
          <w:szCs w:val="28"/>
          <w:lang w:val="kk-KZ"/>
        </w:rPr>
        <w:t xml:space="preserve">Dyachkov B.G., Blinova V.A., Nefedova M.G. </w:t>
      </w:r>
      <w:bookmarkEnd w:id="77"/>
      <w:r w:rsidR="001F0776" w:rsidRPr="001F0776">
        <w:rPr>
          <w:sz w:val="28"/>
          <w:szCs w:val="28"/>
          <w:lang w:val="en-US"/>
        </w:rPr>
        <w:t>Efficiency of fuel-electric processes [Effektivnost' toplivno - e</w:t>
      </w:r>
      <w:r w:rsidR="00A80EA1">
        <w:rPr>
          <w:sz w:val="28"/>
          <w:szCs w:val="28"/>
          <w:lang w:val="en-US"/>
        </w:rPr>
        <w:t xml:space="preserve">lektricheskikh protsessov]. - M.: </w:t>
      </w:r>
      <w:r w:rsidR="005B55B6">
        <w:rPr>
          <w:sz w:val="28"/>
          <w:szCs w:val="28"/>
          <w:lang w:val="en-US"/>
        </w:rPr>
        <w:t xml:space="preserve"> Energoatomizdat, </w:t>
      </w:r>
      <w:r w:rsidR="00AF3303">
        <w:rPr>
          <w:sz w:val="28"/>
          <w:szCs w:val="28"/>
          <w:lang w:val="en-US"/>
        </w:rPr>
        <w:t xml:space="preserve">1989. - </w:t>
      </w:r>
      <w:r w:rsidR="001F0776" w:rsidRPr="001F0776">
        <w:rPr>
          <w:sz w:val="28"/>
          <w:szCs w:val="28"/>
          <w:lang w:val="en-US"/>
        </w:rPr>
        <w:t>136</w:t>
      </w:r>
      <w:r w:rsidR="00AF3303">
        <w:rPr>
          <w:sz w:val="28"/>
          <w:szCs w:val="28"/>
          <w:lang w:val="en-US"/>
        </w:rPr>
        <w:t xml:space="preserve"> p</w:t>
      </w:r>
      <w:r w:rsidR="001F0776" w:rsidRPr="001F0776">
        <w:rPr>
          <w:sz w:val="28"/>
          <w:szCs w:val="28"/>
          <w:lang w:val="en-US"/>
        </w:rPr>
        <w:t xml:space="preserve">. </w:t>
      </w:r>
      <w:r w:rsidR="001F0776" w:rsidRPr="00184558">
        <w:rPr>
          <w:sz w:val="28"/>
          <w:szCs w:val="28"/>
          <w:lang w:val="en-US"/>
        </w:rPr>
        <w:t>(in Russian)</w:t>
      </w:r>
    </w:p>
    <w:p w14:paraId="2728B0F7" w14:textId="16F074D5" w:rsidR="005E171A" w:rsidRPr="00C62441" w:rsidRDefault="00356630" w:rsidP="00A24CF6">
      <w:pPr>
        <w:numPr>
          <w:ilvl w:val="0"/>
          <w:numId w:val="6"/>
        </w:numPr>
        <w:ind w:left="0" w:firstLine="709"/>
        <w:jc w:val="both"/>
        <w:rPr>
          <w:sz w:val="28"/>
          <w:szCs w:val="28"/>
          <w:lang w:val="kk-KZ"/>
        </w:rPr>
      </w:pPr>
      <w:bookmarkStart w:id="78" w:name="Shen"/>
      <w:r>
        <w:rPr>
          <w:sz w:val="28"/>
          <w:szCs w:val="28"/>
          <w:lang w:val="en-US"/>
        </w:rPr>
        <w:t>Shen</w:t>
      </w:r>
      <w:r w:rsidR="005E171A" w:rsidRPr="005E171A">
        <w:rPr>
          <w:sz w:val="28"/>
          <w:szCs w:val="28"/>
          <w:lang w:val="en-US"/>
        </w:rPr>
        <w:t xml:space="preserve"> T., Son</w:t>
      </w:r>
      <w:r>
        <w:rPr>
          <w:sz w:val="28"/>
          <w:szCs w:val="28"/>
          <w:lang w:val="en-US"/>
        </w:rPr>
        <w:t>g M., Huang Y., Zhu R., Li Z., Yu Q., Lu P.</w:t>
      </w:r>
      <w:r w:rsidR="00A80EA1">
        <w:rPr>
          <w:sz w:val="28"/>
          <w:szCs w:val="28"/>
          <w:lang w:val="en-US"/>
        </w:rPr>
        <w:t>,</w:t>
      </w:r>
      <w:r>
        <w:rPr>
          <w:sz w:val="28"/>
          <w:szCs w:val="28"/>
          <w:lang w:val="en-US"/>
        </w:rPr>
        <w:t xml:space="preserve"> Wang</w:t>
      </w:r>
      <w:r w:rsidR="005E171A" w:rsidRPr="005E171A">
        <w:rPr>
          <w:sz w:val="28"/>
          <w:szCs w:val="28"/>
          <w:lang w:val="en-US"/>
        </w:rPr>
        <w:t xml:space="preserve"> M. </w:t>
      </w:r>
      <w:r w:rsidR="001F0776" w:rsidRPr="001F0776">
        <w:rPr>
          <w:sz w:val="28"/>
          <w:szCs w:val="28"/>
          <w:lang w:val="en-US"/>
        </w:rPr>
        <w:t xml:space="preserve">The effectiveness of a novel coal-igniting-fuel technology and application in a direct current burner // Advances in </w:t>
      </w:r>
      <w:r w:rsidR="001F0776" w:rsidRPr="005B55B6">
        <w:rPr>
          <w:iCs/>
          <w:sz w:val="28"/>
          <w:szCs w:val="28"/>
          <w:lang w:val="en-US"/>
        </w:rPr>
        <w:t>Fuel. -</w:t>
      </w:r>
      <w:r w:rsidR="001F0776" w:rsidRPr="001F0776">
        <w:rPr>
          <w:sz w:val="28"/>
          <w:szCs w:val="28"/>
          <w:lang w:val="en-US"/>
        </w:rPr>
        <w:t xml:space="preserve"> 2021. </w:t>
      </w:r>
      <w:r w:rsidR="00A80EA1">
        <w:rPr>
          <w:sz w:val="28"/>
          <w:szCs w:val="28"/>
          <w:lang w:val="en-US"/>
        </w:rPr>
        <w:t xml:space="preserve">- </w:t>
      </w:r>
      <w:r w:rsidR="001F0776" w:rsidRPr="00184558">
        <w:rPr>
          <w:sz w:val="28"/>
          <w:szCs w:val="28"/>
          <w:lang w:val="en-US"/>
        </w:rPr>
        <w:t xml:space="preserve">Vol. </w:t>
      </w:r>
      <w:r w:rsidR="001F0776" w:rsidRPr="005F47CC">
        <w:rPr>
          <w:iCs/>
          <w:sz w:val="28"/>
          <w:szCs w:val="28"/>
          <w:lang w:val="en-US"/>
        </w:rPr>
        <w:t>306</w:t>
      </w:r>
      <w:r w:rsidR="001F0776" w:rsidRPr="00184558">
        <w:rPr>
          <w:sz w:val="28"/>
          <w:szCs w:val="28"/>
          <w:lang w:val="en-US"/>
        </w:rPr>
        <w:t>.</w:t>
      </w:r>
      <w:bookmarkEnd w:id="78"/>
      <w:r w:rsidR="00A80EA1">
        <w:rPr>
          <w:sz w:val="28"/>
          <w:szCs w:val="28"/>
          <w:lang w:val="en-US"/>
        </w:rPr>
        <w:t xml:space="preserve"> - 121503</w:t>
      </w:r>
      <w:r w:rsidR="005F47CC">
        <w:rPr>
          <w:sz w:val="28"/>
          <w:szCs w:val="28"/>
          <w:lang w:val="en-US"/>
        </w:rPr>
        <w:t>.</w:t>
      </w:r>
    </w:p>
    <w:p w14:paraId="185B3E12" w14:textId="466461D1" w:rsidR="00BB1282" w:rsidRDefault="00356630" w:rsidP="00A24CF6">
      <w:pPr>
        <w:numPr>
          <w:ilvl w:val="0"/>
          <w:numId w:val="6"/>
        </w:numPr>
        <w:ind w:left="0" w:firstLine="709"/>
        <w:jc w:val="both"/>
        <w:rPr>
          <w:sz w:val="28"/>
          <w:szCs w:val="28"/>
          <w:lang w:val="en-US"/>
        </w:rPr>
      </w:pPr>
      <w:bookmarkStart w:id="79" w:name="Orynbasar2022Clean"/>
      <w:r>
        <w:rPr>
          <w:sz w:val="28"/>
          <w:szCs w:val="28"/>
          <w:lang w:val="kk-KZ"/>
        </w:rPr>
        <w:t>Orynbasar</w:t>
      </w:r>
      <w:r w:rsidR="002A4884" w:rsidRPr="009C51AE">
        <w:rPr>
          <w:sz w:val="28"/>
          <w:szCs w:val="28"/>
          <w:lang w:val="kk-KZ"/>
        </w:rPr>
        <w:t xml:space="preserve"> M.</w:t>
      </w:r>
      <w:r w:rsidR="00F65267">
        <w:rPr>
          <w:sz w:val="28"/>
          <w:szCs w:val="28"/>
          <w:lang w:val="en-US"/>
        </w:rPr>
        <w:t>N.</w:t>
      </w:r>
      <w:r w:rsidR="002A4884" w:rsidRPr="009C51AE">
        <w:rPr>
          <w:sz w:val="28"/>
          <w:szCs w:val="28"/>
          <w:lang w:val="kk-KZ"/>
        </w:rPr>
        <w:t xml:space="preserve"> </w:t>
      </w:r>
      <w:bookmarkEnd w:id="79"/>
      <w:r w:rsidR="001F0776" w:rsidRPr="001F0776">
        <w:rPr>
          <w:sz w:val="28"/>
          <w:szCs w:val="28"/>
          <w:lang w:val="en-US"/>
        </w:rPr>
        <w:t>The clean combustion of solid fuel using a plasma-coal burner //</w:t>
      </w:r>
      <w:r w:rsidR="001F0776" w:rsidRPr="005B55B6">
        <w:rPr>
          <w:sz w:val="28"/>
          <w:szCs w:val="28"/>
          <w:lang w:val="en-US"/>
        </w:rPr>
        <w:t xml:space="preserve"> </w:t>
      </w:r>
      <w:r w:rsidR="001F0776" w:rsidRPr="005B55B6">
        <w:rPr>
          <w:iCs/>
          <w:sz w:val="28"/>
          <w:szCs w:val="28"/>
          <w:lang w:val="en-US"/>
        </w:rPr>
        <w:t>Combustion and Plasma Chemistry</w:t>
      </w:r>
      <w:r w:rsidR="001F0776" w:rsidRPr="001F0776">
        <w:rPr>
          <w:sz w:val="28"/>
          <w:szCs w:val="28"/>
          <w:lang w:val="en-US"/>
        </w:rPr>
        <w:t>. - 2022.</w:t>
      </w:r>
      <w:r w:rsidR="005B55B6">
        <w:rPr>
          <w:sz w:val="28"/>
          <w:szCs w:val="28"/>
          <w:lang w:val="en-US"/>
        </w:rPr>
        <w:t xml:space="preserve"> –</w:t>
      </w:r>
      <w:r w:rsidR="001F0776" w:rsidRPr="001F0776">
        <w:rPr>
          <w:sz w:val="28"/>
          <w:szCs w:val="28"/>
          <w:lang w:val="en-US"/>
        </w:rPr>
        <w:t xml:space="preserve"> </w:t>
      </w:r>
      <w:r w:rsidR="001F0776" w:rsidRPr="005B55B6">
        <w:rPr>
          <w:sz w:val="28"/>
          <w:szCs w:val="28"/>
          <w:lang w:val="en-US"/>
        </w:rPr>
        <w:t>Vol. 20</w:t>
      </w:r>
      <w:r w:rsidR="00521BBE">
        <w:rPr>
          <w:sz w:val="28"/>
          <w:szCs w:val="28"/>
          <w:lang w:val="en-US"/>
        </w:rPr>
        <w:t>. -</w:t>
      </w:r>
      <w:r w:rsidR="00A80EA1">
        <w:rPr>
          <w:sz w:val="28"/>
          <w:szCs w:val="28"/>
          <w:lang w:val="en-US"/>
        </w:rPr>
        <w:t xml:space="preserve"> No. 1</w:t>
      </w:r>
      <w:r w:rsidR="001F0776" w:rsidRPr="005B55B6">
        <w:rPr>
          <w:sz w:val="28"/>
          <w:szCs w:val="28"/>
          <w:lang w:val="en-US"/>
        </w:rPr>
        <w:t>. - P.</w:t>
      </w:r>
      <w:r w:rsidR="00AF3303">
        <w:rPr>
          <w:sz w:val="28"/>
          <w:szCs w:val="28"/>
          <w:lang w:val="en-US"/>
        </w:rPr>
        <w:t xml:space="preserve"> </w:t>
      </w:r>
      <w:r w:rsidR="00A80EA1">
        <w:rPr>
          <w:sz w:val="28"/>
          <w:szCs w:val="28"/>
          <w:lang w:val="en-US"/>
        </w:rPr>
        <w:t>83-</w:t>
      </w:r>
      <w:r w:rsidR="001F0776" w:rsidRPr="005B55B6">
        <w:rPr>
          <w:sz w:val="28"/>
          <w:szCs w:val="28"/>
          <w:lang w:val="en-US"/>
        </w:rPr>
        <w:t>91.</w:t>
      </w:r>
    </w:p>
    <w:p w14:paraId="7F68F142" w14:textId="5C6E87B1" w:rsidR="00C62441" w:rsidRDefault="00356630" w:rsidP="00A24CF6">
      <w:pPr>
        <w:numPr>
          <w:ilvl w:val="0"/>
          <w:numId w:val="6"/>
        </w:numPr>
        <w:ind w:left="0" w:firstLine="709"/>
        <w:jc w:val="both"/>
        <w:rPr>
          <w:sz w:val="28"/>
          <w:szCs w:val="28"/>
          <w:lang w:val="en-US"/>
        </w:rPr>
      </w:pPr>
      <w:bookmarkStart w:id="80" w:name="OrynbasarConfUtiliz2022"/>
      <w:r>
        <w:rPr>
          <w:sz w:val="28"/>
          <w:szCs w:val="28"/>
          <w:lang w:val="kk-KZ"/>
        </w:rPr>
        <w:t>Orynbasar</w:t>
      </w:r>
      <w:r w:rsidR="00184558">
        <w:rPr>
          <w:sz w:val="28"/>
          <w:szCs w:val="28"/>
          <w:lang w:val="kk-KZ"/>
        </w:rPr>
        <w:t xml:space="preserve"> M.</w:t>
      </w:r>
      <w:r w:rsidR="00FD6E51" w:rsidRPr="00FD6E51">
        <w:rPr>
          <w:sz w:val="28"/>
          <w:szCs w:val="28"/>
          <w:lang w:val="kk-KZ"/>
        </w:rPr>
        <w:t>N.</w:t>
      </w:r>
      <w:r w:rsidR="00FD6E51" w:rsidRPr="00FD6E51">
        <w:rPr>
          <w:sz w:val="28"/>
          <w:szCs w:val="28"/>
          <w:lang w:val="en-US"/>
        </w:rPr>
        <w:t xml:space="preserve">, </w:t>
      </w:r>
      <w:r w:rsidR="00FD6E51" w:rsidRPr="00FD6E51">
        <w:rPr>
          <w:sz w:val="28"/>
          <w:szCs w:val="28"/>
          <w:lang w:val="kk-KZ"/>
        </w:rPr>
        <w:t>Messerle</w:t>
      </w:r>
      <w:r w:rsidR="00184558">
        <w:rPr>
          <w:sz w:val="28"/>
          <w:szCs w:val="28"/>
          <w:lang w:val="en-US"/>
        </w:rPr>
        <w:t xml:space="preserve"> V.</w:t>
      </w:r>
      <w:r w:rsidR="00FD6E51" w:rsidRPr="00FD6E51">
        <w:rPr>
          <w:sz w:val="28"/>
          <w:szCs w:val="28"/>
          <w:lang w:val="en-US"/>
        </w:rPr>
        <w:t>E.</w:t>
      </w:r>
      <w:r w:rsidR="00FD6E51" w:rsidRPr="00FD6E51">
        <w:rPr>
          <w:sz w:val="28"/>
          <w:szCs w:val="28"/>
          <w:lang w:val="kk-KZ"/>
        </w:rPr>
        <w:t xml:space="preserve"> </w:t>
      </w:r>
      <w:bookmarkEnd w:id="80"/>
      <w:r w:rsidR="0070698C" w:rsidRPr="0070698C">
        <w:rPr>
          <w:sz w:val="28"/>
          <w:szCs w:val="28"/>
          <w:lang w:val="en-US"/>
        </w:rPr>
        <w:t xml:space="preserve">The utilization of plasma technology in thermal power plants for technical modernization and environmental safety // XIV Konferencja “Młodzi w energetyce”. </w:t>
      </w:r>
      <w:r w:rsidR="00184558">
        <w:rPr>
          <w:sz w:val="28"/>
          <w:szCs w:val="28"/>
          <w:lang w:val="en-US"/>
        </w:rPr>
        <w:t xml:space="preserve"> </w:t>
      </w:r>
      <w:r w:rsidR="005B55B6">
        <w:rPr>
          <w:sz w:val="28"/>
          <w:szCs w:val="28"/>
          <w:lang w:val="en-US"/>
        </w:rPr>
        <w:t xml:space="preserve">- </w:t>
      </w:r>
      <w:r w:rsidR="00184558">
        <w:rPr>
          <w:sz w:val="28"/>
          <w:szCs w:val="28"/>
          <w:lang w:val="en-US"/>
        </w:rPr>
        <w:t xml:space="preserve">Wroclaw, </w:t>
      </w:r>
      <w:r w:rsidR="0070698C" w:rsidRPr="00184558">
        <w:rPr>
          <w:sz w:val="28"/>
          <w:szCs w:val="28"/>
          <w:lang w:val="en-US"/>
        </w:rPr>
        <w:t>2022.</w:t>
      </w:r>
      <w:r w:rsidR="00080A2A">
        <w:rPr>
          <w:sz w:val="28"/>
          <w:szCs w:val="28"/>
          <w:lang w:val="en-US"/>
        </w:rPr>
        <w:t xml:space="preserve"> </w:t>
      </w:r>
      <w:r w:rsidR="00A80EA1">
        <w:rPr>
          <w:sz w:val="28"/>
          <w:szCs w:val="28"/>
          <w:lang w:val="en-US"/>
        </w:rPr>
        <w:t>–</w:t>
      </w:r>
      <w:r w:rsidR="00080A2A">
        <w:rPr>
          <w:sz w:val="28"/>
          <w:szCs w:val="28"/>
          <w:lang w:val="en-US"/>
        </w:rPr>
        <w:t xml:space="preserve"> </w:t>
      </w:r>
      <w:r w:rsidR="00A80EA1">
        <w:rPr>
          <w:sz w:val="28"/>
          <w:szCs w:val="28"/>
          <w:lang w:val="en-US"/>
        </w:rPr>
        <w:t>P. 48</w:t>
      </w:r>
      <w:r w:rsidR="00080A2A">
        <w:rPr>
          <w:sz w:val="28"/>
          <w:szCs w:val="28"/>
          <w:lang w:val="en-US"/>
        </w:rPr>
        <w:t>.</w:t>
      </w:r>
    </w:p>
    <w:p w14:paraId="1137AA09" w14:textId="4F579DDA" w:rsidR="00DB426B" w:rsidRDefault="00C62441" w:rsidP="00A24CF6">
      <w:pPr>
        <w:numPr>
          <w:ilvl w:val="0"/>
          <w:numId w:val="6"/>
        </w:numPr>
        <w:ind w:left="0" w:firstLine="709"/>
        <w:jc w:val="both"/>
        <w:rPr>
          <w:sz w:val="28"/>
          <w:szCs w:val="28"/>
          <w:lang w:val="en-US"/>
        </w:rPr>
      </w:pPr>
      <w:bookmarkStart w:id="81" w:name="Kommersant"/>
      <w:r w:rsidRPr="006C26DB">
        <w:rPr>
          <w:sz w:val="28"/>
          <w:szCs w:val="28"/>
          <w:lang w:val="en-US"/>
        </w:rPr>
        <w:t>Oil-free technologies at thermal power plants save billions</w:t>
      </w:r>
      <w:r w:rsidR="006C26DB" w:rsidRPr="006C26DB">
        <w:rPr>
          <w:sz w:val="28"/>
          <w:szCs w:val="28"/>
          <w:lang w:val="en-US"/>
        </w:rPr>
        <w:t xml:space="preserve"> [Bezmazutnyye tekhnologii na TES ekonomyat milliardy]</w:t>
      </w:r>
      <w:bookmarkEnd w:id="81"/>
      <w:r w:rsidR="0070698C" w:rsidRPr="0070698C">
        <w:rPr>
          <w:color w:val="000000"/>
          <w:sz w:val="28"/>
          <w:szCs w:val="28"/>
          <w:lang w:val="en-US"/>
        </w:rPr>
        <w:t xml:space="preserve"> </w:t>
      </w:r>
      <w:r w:rsidR="0070698C" w:rsidRPr="0070698C">
        <w:rPr>
          <w:sz w:val="28"/>
          <w:szCs w:val="28"/>
          <w:lang w:val="en-US"/>
        </w:rPr>
        <w:t xml:space="preserve">// Internet newspaper “Kommersant”. - 2024. </w:t>
      </w:r>
      <w:hyperlink r:id="rId102" w:history="1">
        <w:r w:rsidR="0070698C" w:rsidRPr="0070698C">
          <w:rPr>
            <w:rStyle w:val="a3"/>
            <w:sz w:val="28"/>
            <w:szCs w:val="28"/>
            <w:lang w:val="en-US"/>
          </w:rPr>
          <w:t>https://www.kommersant.ru/doc/6559928</w:t>
        </w:r>
      </w:hyperlink>
      <w:r w:rsidR="0070698C" w:rsidRPr="0070698C">
        <w:rPr>
          <w:sz w:val="28"/>
          <w:szCs w:val="28"/>
          <w:lang w:val="en-US"/>
        </w:rPr>
        <w:t>. (in Russian)</w:t>
      </w:r>
    </w:p>
    <w:p w14:paraId="25244726" w14:textId="5402A422" w:rsidR="00DB426B" w:rsidRPr="00DB426B" w:rsidRDefault="00951EB4" w:rsidP="00A24CF6">
      <w:pPr>
        <w:numPr>
          <w:ilvl w:val="0"/>
          <w:numId w:val="6"/>
        </w:numPr>
        <w:ind w:left="0" w:firstLine="709"/>
        <w:jc w:val="both"/>
        <w:rPr>
          <w:sz w:val="28"/>
          <w:szCs w:val="28"/>
          <w:lang w:val="en-US"/>
        </w:rPr>
      </w:pPr>
      <w:bookmarkStart w:id="82" w:name="Askarova2019"/>
      <w:r w:rsidRPr="00DB426B">
        <w:rPr>
          <w:sz w:val="28"/>
          <w:szCs w:val="28"/>
          <w:lang w:val="kk-KZ"/>
        </w:rPr>
        <w:t>Askarova A</w:t>
      </w:r>
      <w:r w:rsidR="00184558">
        <w:rPr>
          <w:sz w:val="28"/>
          <w:szCs w:val="28"/>
          <w:lang w:val="en-US"/>
        </w:rPr>
        <w:t>.</w:t>
      </w:r>
      <w:r w:rsidRPr="00DB426B">
        <w:rPr>
          <w:sz w:val="28"/>
          <w:szCs w:val="28"/>
          <w:lang w:val="kk-KZ"/>
        </w:rPr>
        <w:t>S</w:t>
      </w:r>
      <w:r w:rsidR="00184558">
        <w:rPr>
          <w:sz w:val="28"/>
          <w:szCs w:val="28"/>
          <w:lang w:val="en-US"/>
        </w:rPr>
        <w:t>.</w:t>
      </w:r>
      <w:r w:rsidRPr="00DB426B">
        <w:rPr>
          <w:sz w:val="28"/>
          <w:szCs w:val="28"/>
          <w:lang w:val="kk-KZ"/>
        </w:rPr>
        <w:t>, Bolegenova S</w:t>
      </w:r>
      <w:r w:rsidR="00184558">
        <w:rPr>
          <w:sz w:val="28"/>
          <w:szCs w:val="28"/>
          <w:lang w:val="en-US"/>
        </w:rPr>
        <w:t>.</w:t>
      </w:r>
      <w:r w:rsidRPr="00DB426B">
        <w:rPr>
          <w:sz w:val="28"/>
          <w:szCs w:val="28"/>
          <w:lang w:val="kk-KZ"/>
        </w:rPr>
        <w:t>A</w:t>
      </w:r>
      <w:r w:rsidR="00184558">
        <w:rPr>
          <w:sz w:val="28"/>
          <w:szCs w:val="28"/>
          <w:lang w:val="en-US"/>
        </w:rPr>
        <w:t>.</w:t>
      </w:r>
      <w:r w:rsidRPr="00DB426B">
        <w:rPr>
          <w:sz w:val="28"/>
          <w:szCs w:val="28"/>
          <w:lang w:val="kk-KZ"/>
        </w:rPr>
        <w:t>, Bolegenova S</w:t>
      </w:r>
      <w:r w:rsidR="00184558">
        <w:rPr>
          <w:sz w:val="28"/>
          <w:szCs w:val="28"/>
          <w:lang w:val="en-US"/>
        </w:rPr>
        <w:t>.</w:t>
      </w:r>
      <w:r w:rsidRPr="00DB426B">
        <w:rPr>
          <w:sz w:val="28"/>
          <w:szCs w:val="28"/>
          <w:lang w:val="kk-KZ"/>
        </w:rPr>
        <w:t>A</w:t>
      </w:r>
      <w:r w:rsidR="00184558">
        <w:rPr>
          <w:sz w:val="28"/>
          <w:szCs w:val="28"/>
          <w:lang w:val="en-US"/>
        </w:rPr>
        <w:t>.</w:t>
      </w:r>
      <w:r w:rsidRPr="00DB426B">
        <w:rPr>
          <w:sz w:val="28"/>
          <w:szCs w:val="28"/>
          <w:lang w:val="kk-KZ"/>
        </w:rPr>
        <w:t>, Maksimov V</w:t>
      </w:r>
      <w:r w:rsidR="00184558">
        <w:rPr>
          <w:sz w:val="28"/>
          <w:szCs w:val="28"/>
          <w:lang w:val="en-US"/>
        </w:rPr>
        <w:t>.</w:t>
      </w:r>
      <w:r w:rsidRPr="00DB426B">
        <w:rPr>
          <w:sz w:val="28"/>
          <w:szCs w:val="28"/>
          <w:lang w:val="kk-KZ"/>
        </w:rPr>
        <w:t>Yu</w:t>
      </w:r>
      <w:r w:rsidR="00184558">
        <w:rPr>
          <w:sz w:val="28"/>
          <w:szCs w:val="28"/>
          <w:lang w:val="en-US"/>
        </w:rPr>
        <w:t>.</w:t>
      </w:r>
      <w:r w:rsidRPr="00DB426B">
        <w:rPr>
          <w:sz w:val="28"/>
          <w:szCs w:val="28"/>
          <w:lang w:val="kk-KZ"/>
        </w:rPr>
        <w:t>, Beketaeva M</w:t>
      </w:r>
      <w:r w:rsidR="00184558">
        <w:rPr>
          <w:sz w:val="28"/>
          <w:szCs w:val="28"/>
          <w:lang w:val="en-US"/>
        </w:rPr>
        <w:t>.</w:t>
      </w:r>
      <w:r w:rsidRPr="00DB426B">
        <w:rPr>
          <w:sz w:val="28"/>
          <w:szCs w:val="28"/>
          <w:lang w:val="kk-KZ"/>
        </w:rPr>
        <w:t>T</w:t>
      </w:r>
      <w:r w:rsidR="00184558">
        <w:rPr>
          <w:sz w:val="28"/>
          <w:szCs w:val="28"/>
          <w:lang w:val="en-US"/>
        </w:rPr>
        <w:t>.</w:t>
      </w:r>
      <w:r w:rsidRPr="00DB426B">
        <w:rPr>
          <w:sz w:val="28"/>
          <w:szCs w:val="28"/>
          <w:lang w:val="kk-KZ"/>
        </w:rPr>
        <w:t xml:space="preserve"> </w:t>
      </w:r>
      <w:bookmarkEnd w:id="82"/>
      <w:r w:rsidR="0070698C" w:rsidRPr="0070698C">
        <w:rPr>
          <w:sz w:val="28"/>
          <w:szCs w:val="28"/>
          <w:lang w:val="en-US"/>
        </w:rPr>
        <w:t>3D modeling of the aerodynamics and heat transfer in the combustion chamber of the BKZ-75 boiler of the Shakhtinsk c</w:t>
      </w:r>
      <w:r w:rsidR="008D3B05">
        <w:rPr>
          <w:sz w:val="28"/>
          <w:szCs w:val="28"/>
          <w:lang w:val="en-US"/>
        </w:rPr>
        <w:t>ogeneration plant // </w:t>
      </w:r>
      <w:r w:rsidR="0070698C" w:rsidRPr="0070698C">
        <w:rPr>
          <w:sz w:val="28"/>
          <w:szCs w:val="28"/>
          <w:lang w:val="en-US"/>
        </w:rPr>
        <w:t>Thermophysics and Aeromechanics. - 2019. - Vol. 26. - P.</w:t>
      </w:r>
      <w:r w:rsidR="00AF3303">
        <w:rPr>
          <w:sz w:val="28"/>
          <w:szCs w:val="28"/>
          <w:lang w:val="en-US"/>
        </w:rPr>
        <w:t xml:space="preserve"> </w:t>
      </w:r>
      <w:r w:rsidR="005B55B6">
        <w:rPr>
          <w:sz w:val="28"/>
          <w:szCs w:val="28"/>
          <w:lang w:val="en-US"/>
        </w:rPr>
        <w:t>295-311.</w:t>
      </w:r>
    </w:p>
    <w:p w14:paraId="53039E80" w14:textId="136EEA1E" w:rsidR="00951EB4" w:rsidRPr="00DB426B" w:rsidRDefault="00951EB4" w:rsidP="00A24CF6">
      <w:pPr>
        <w:numPr>
          <w:ilvl w:val="0"/>
          <w:numId w:val="6"/>
        </w:numPr>
        <w:ind w:left="0" w:firstLine="709"/>
        <w:jc w:val="both"/>
        <w:rPr>
          <w:sz w:val="28"/>
          <w:szCs w:val="28"/>
          <w:lang w:val="en-US"/>
        </w:rPr>
      </w:pPr>
      <w:bookmarkStart w:id="83" w:name="Safarik2019"/>
      <w:r w:rsidRPr="00DB426B">
        <w:rPr>
          <w:sz w:val="28"/>
          <w:szCs w:val="28"/>
          <w:lang w:val="en-US"/>
        </w:rPr>
        <w:t>Askarova A</w:t>
      </w:r>
      <w:bookmarkEnd w:id="83"/>
      <w:r w:rsidR="008D3B05">
        <w:rPr>
          <w:sz w:val="28"/>
          <w:szCs w:val="28"/>
          <w:lang w:val="en-US"/>
        </w:rPr>
        <w:t>., Bolegenova S., Bolegenova S., Beketayeva M., Maximov</w:t>
      </w:r>
      <w:r w:rsidR="0070698C" w:rsidRPr="0070698C">
        <w:rPr>
          <w:sz w:val="28"/>
          <w:szCs w:val="28"/>
          <w:lang w:val="en-US"/>
        </w:rPr>
        <w:t xml:space="preserve"> V., Nugyma</w:t>
      </w:r>
      <w:r w:rsidR="008D3B05">
        <w:rPr>
          <w:sz w:val="28"/>
          <w:szCs w:val="28"/>
          <w:lang w:val="en-US"/>
        </w:rPr>
        <w:t>nova</w:t>
      </w:r>
      <w:r w:rsidR="0070698C" w:rsidRPr="0070698C">
        <w:rPr>
          <w:sz w:val="28"/>
          <w:szCs w:val="28"/>
          <w:lang w:val="en-US"/>
        </w:rPr>
        <w:t xml:space="preserve"> A</w:t>
      </w:r>
      <w:r w:rsidR="005B55B6">
        <w:rPr>
          <w:sz w:val="28"/>
          <w:szCs w:val="28"/>
          <w:lang w:val="en-US"/>
        </w:rPr>
        <w:t>.,</w:t>
      </w:r>
      <w:r w:rsidR="008D3B05">
        <w:rPr>
          <w:sz w:val="28"/>
          <w:szCs w:val="28"/>
          <w:lang w:val="en-US"/>
        </w:rPr>
        <w:t xml:space="preserve"> Šafařík</w:t>
      </w:r>
      <w:r w:rsidR="0070698C">
        <w:rPr>
          <w:sz w:val="28"/>
          <w:szCs w:val="28"/>
          <w:lang w:val="en-US"/>
        </w:rPr>
        <w:t xml:space="preserve"> P. Simulation of </w:t>
      </w:r>
      <w:r w:rsidR="0070698C" w:rsidRPr="0070698C">
        <w:rPr>
          <w:sz w:val="28"/>
          <w:szCs w:val="28"/>
          <w:lang w:val="en-US"/>
        </w:rPr>
        <w:t>low-grade coal combustion in real chambers of energy objects // Acta Polytechnica. - 2019. - Vol. 59</w:t>
      </w:r>
      <w:r w:rsidR="00AF3303">
        <w:rPr>
          <w:sz w:val="28"/>
          <w:szCs w:val="28"/>
          <w:lang w:val="en-US"/>
        </w:rPr>
        <w:t xml:space="preserve"> </w:t>
      </w:r>
      <w:r w:rsidR="0070698C" w:rsidRPr="0070698C">
        <w:rPr>
          <w:sz w:val="28"/>
          <w:szCs w:val="28"/>
          <w:lang w:val="en-US"/>
        </w:rPr>
        <w:t>(2). - P.</w:t>
      </w:r>
      <w:r w:rsidR="00AF3303">
        <w:rPr>
          <w:sz w:val="28"/>
          <w:szCs w:val="28"/>
          <w:lang w:val="en-US"/>
        </w:rPr>
        <w:t xml:space="preserve"> </w:t>
      </w:r>
      <w:r w:rsidR="005B55B6">
        <w:rPr>
          <w:sz w:val="28"/>
          <w:szCs w:val="28"/>
          <w:lang w:val="en-US"/>
        </w:rPr>
        <w:t xml:space="preserve">98−108. </w:t>
      </w:r>
    </w:p>
    <w:p w14:paraId="58C1985E" w14:textId="1DD8ADC9" w:rsidR="00951EB4" w:rsidRPr="00951EB4" w:rsidRDefault="001C3EEE" w:rsidP="00A24CF6">
      <w:pPr>
        <w:numPr>
          <w:ilvl w:val="0"/>
          <w:numId w:val="6"/>
        </w:numPr>
        <w:ind w:left="0" w:firstLine="709"/>
        <w:jc w:val="both"/>
        <w:rPr>
          <w:sz w:val="28"/>
          <w:szCs w:val="28"/>
          <w:lang w:val="en-US"/>
        </w:rPr>
      </w:pPr>
      <w:bookmarkStart w:id="84" w:name="Georgiev"/>
      <w:r>
        <w:rPr>
          <w:sz w:val="28"/>
          <w:szCs w:val="28"/>
          <w:lang w:val="en-US"/>
        </w:rPr>
        <w:t>Askarova A.S.</w:t>
      </w:r>
      <w:r w:rsidRPr="001C3EEE">
        <w:rPr>
          <w:sz w:val="28"/>
          <w:szCs w:val="28"/>
          <w:lang w:val="en-US"/>
        </w:rPr>
        <w:t xml:space="preserve">, </w:t>
      </w:r>
      <w:r>
        <w:rPr>
          <w:sz w:val="28"/>
          <w:szCs w:val="28"/>
          <w:lang w:val="en-US"/>
        </w:rPr>
        <w:t>Bolegenova S.</w:t>
      </w:r>
      <w:r w:rsidRPr="001C3EEE">
        <w:rPr>
          <w:sz w:val="28"/>
          <w:szCs w:val="28"/>
          <w:lang w:val="en-US"/>
        </w:rPr>
        <w:t xml:space="preserve">A., </w:t>
      </w:r>
      <w:r>
        <w:rPr>
          <w:sz w:val="28"/>
          <w:szCs w:val="28"/>
          <w:lang w:val="en-US"/>
        </w:rPr>
        <w:t xml:space="preserve">Georgiev </w:t>
      </w:r>
      <w:r w:rsidRPr="001C3EEE">
        <w:rPr>
          <w:sz w:val="28"/>
          <w:szCs w:val="28"/>
          <w:lang w:val="en-US"/>
        </w:rPr>
        <w:t xml:space="preserve">A., </w:t>
      </w:r>
      <w:r>
        <w:rPr>
          <w:sz w:val="28"/>
          <w:szCs w:val="28"/>
          <w:lang w:val="en-US"/>
        </w:rPr>
        <w:t>Bolegenova S.</w:t>
      </w:r>
      <w:r w:rsidRPr="001C3EEE">
        <w:rPr>
          <w:sz w:val="28"/>
          <w:szCs w:val="28"/>
          <w:lang w:val="en-US"/>
        </w:rPr>
        <w:t>A.</w:t>
      </w:r>
      <w:r>
        <w:rPr>
          <w:sz w:val="28"/>
          <w:szCs w:val="28"/>
          <w:lang w:val="en-US"/>
        </w:rPr>
        <w:t>, Maximov V.</w:t>
      </w:r>
      <w:r w:rsidRPr="001C3EEE">
        <w:rPr>
          <w:sz w:val="28"/>
          <w:szCs w:val="28"/>
          <w:lang w:val="en-US"/>
        </w:rPr>
        <w:t>Yu., Man</w:t>
      </w:r>
      <w:r>
        <w:rPr>
          <w:sz w:val="28"/>
          <w:szCs w:val="28"/>
          <w:lang w:val="en-US"/>
        </w:rPr>
        <w:t xml:space="preserve">atbayev </w:t>
      </w:r>
      <w:r w:rsidRPr="001C3EEE">
        <w:rPr>
          <w:sz w:val="28"/>
          <w:szCs w:val="28"/>
          <w:lang w:val="en-US"/>
        </w:rPr>
        <w:t>R.</w:t>
      </w:r>
      <w:r w:rsidRPr="001C3EEE">
        <w:rPr>
          <w:sz w:val="28"/>
          <w:szCs w:val="28"/>
        </w:rPr>
        <w:t>К</w:t>
      </w:r>
      <w:r w:rsidRPr="001C3EEE">
        <w:rPr>
          <w:sz w:val="28"/>
          <w:szCs w:val="28"/>
          <w:lang w:val="en-US"/>
        </w:rPr>
        <w:t xml:space="preserve">., </w:t>
      </w:r>
      <w:r>
        <w:rPr>
          <w:sz w:val="28"/>
          <w:szCs w:val="28"/>
          <w:lang w:val="en-US"/>
        </w:rPr>
        <w:t>Yergaliyeva A.</w:t>
      </w:r>
      <w:r w:rsidRPr="001C3EEE">
        <w:rPr>
          <w:sz w:val="28"/>
          <w:szCs w:val="28"/>
          <w:lang w:val="en-US"/>
        </w:rPr>
        <w:t xml:space="preserve">B., </w:t>
      </w:r>
      <w:r>
        <w:rPr>
          <w:sz w:val="28"/>
          <w:szCs w:val="28"/>
          <w:lang w:val="en-US"/>
        </w:rPr>
        <w:t>Nugymanova A.</w:t>
      </w:r>
      <w:r w:rsidRPr="001C3EEE">
        <w:rPr>
          <w:sz w:val="28"/>
          <w:szCs w:val="28"/>
          <w:lang w:val="en-US"/>
        </w:rPr>
        <w:t xml:space="preserve">O., </w:t>
      </w:r>
      <w:r>
        <w:rPr>
          <w:sz w:val="28"/>
          <w:szCs w:val="28"/>
          <w:lang w:val="en-US"/>
        </w:rPr>
        <w:t xml:space="preserve">Baizhuma </w:t>
      </w:r>
      <w:r w:rsidRPr="001C3EEE">
        <w:rPr>
          <w:sz w:val="28"/>
          <w:szCs w:val="28"/>
          <w:lang w:val="en-US"/>
        </w:rPr>
        <w:t>Zh.</w:t>
      </w:r>
      <w:r w:rsidRPr="001C3EEE">
        <w:rPr>
          <w:sz w:val="28"/>
          <w:szCs w:val="28"/>
        </w:rPr>
        <w:t>Т</w:t>
      </w:r>
      <w:r w:rsidRPr="001C3EEE">
        <w:rPr>
          <w:sz w:val="28"/>
          <w:szCs w:val="28"/>
          <w:lang w:val="en-US"/>
        </w:rPr>
        <w:t>.</w:t>
      </w:r>
      <w:r w:rsidR="008D3B05" w:rsidRPr="001C3EEE">
        <w:rPr>
          <w:sz w:val="28"/>
          <w:szCs w:val="28"/>
          <w:lang w:val="en-US"/>
        </w:rPr>
        <w:t xml:space="preserve"> </w:t>
      </w:r>
      <w:r w:rsidR="008D3B05">
        <w:rPr>
          <w:sz w:val="28"/>
          <w:szCs w:val="28"/>
          <w:lang w:val="en-US"/>
        </w:rPr>
        <w:t xml:space="preserve">The use of a new “clean” technology for burning low-grade coal in on boilers of Kazakhstan TPPs // </w:t>
      </w:r>
      <w:r w:rsidR="00951EB4" w:rsidRPr="00951EB4">
        <w:rPr>
          <w:sz w:val="28"/>
          <w:szCs w:val="28"/>
          <w:lang w:val="en-US"/>
        </w:rPr>
        <w:t>Bulgarian Chemical Communications.</w:t>
      </w:r>
      <w:r w:rsidR="008D3B05">
        <w:rPr>
          <w:sz w:val="28"/>
          <w:szCs w:val="28"/>
          <w:lang w:val="en-US"/>
        </w:rPr>
        <w:t xml:space="preserve"> – 2018. – Vol.</w:t>
      </w:r>
      <w:r w:rsidR="00951EB4" w:rsidRPr="00951EB4">
        <w:rPr>
          <w:sz w:val="28"/>
          <w:szCs w:val="28"/>
          <w:lang w:val="en-US"/>
        </w:rPr>
        <w:t xml:space="preserve"> </w:t>
      </w:r>
      <w:r w:rsidR="008D3B05">
        <w:rPr>
          <w:sz w:val="28"/>
          <w:szCs w:val="28"/>
          <w:lang w:val="en-US"/>
        </w:rPr>
        <w:t>50. - P.</w:t>
      </w:r>
      <w:r w:rsidR="00AF3303">
        <w:rPr>
          <w:sz w:val="28"/>
          <w:szCs w:val="28"/>
          <w:lang w:val="en-US"/>
        </w:rPr>
        <w:t xml:space="preserve"> </w:t>
      </w:r>
      <w:r w:rsidR="00951EB4" w:rsidRPr="00DB426B">
        <w:rPr>
          <w:sz w:val="28"/>
          <w:szCs w:val="28"/>
          <w:lang w:val="en-US"/>
        </w:rPr>
        <w:t>53−60.</w:t>
      </w:r>
      <w:bookmarkEnd w:id="84"/>
    </w:p>
    <w:p w14:paraId="5E949851" w14:textId="1080D01D" w:rsidR="0085488F" w:rsidRPr="00B775CF" w:rsidRDefault="0085488F" w:rsidP="00A24CF6">
      <w:pPr>
        <w:numPr>
          <w:ilvl w:val="0"/>
          <w:numId w:val="6"/>
        </w:numPr>
        <w:ind w:left="0" w:firstLine="709"/>
        <w:jc w:val="both"/>
        <w:rPr>
          <w:sz w:val="28"/>
          <w:szCs w:val="28"/>
          <w:lang w:val="kk-KZ"/>
        </w:rPr>
      </w:pPr>
      <w:bookmarkStart w:id="85" w:name="HowarthRW"/>
      <w:r w:rsidRPr="0085488F">
        <w:rPr>
          <w:sz w:val="28"/>
          <w:szCs w:val="28"/>
          <w:lang w:val="en-US"/>
        </w:rPr>
        <w:t>Howarth RW. </w:t>
      </w:r>
      <w:bookmarkEnd w:id="85"/>
      <w:r w:rsidR="00870881" w:rsidRPr="00870881">
        <w:rPr>
          <w:sz w:val="28"/>
          <w:szCs w:val="28"/>
          <w:lang w:val="en-US"/>
        </w:rPr>
        <w:t>The greenhouse gas footprint of liquefied natural gas (LNG) expo</w:t>
      </w:r>
      <w:r w:rsidR="008D3B05">
        <w:rPr>
          <w:sz w:val="28"/>
          <w:szCs w:val="28"/>
          <w:lang w:val="en-US"/>
        </w:rPr>
        <w:t>rted from the United States //</w:t>
      </w:r>
      <w:r w:rsidR="008D3B05" w:rsidRPr="005B55B6">
        <w:rPr>
          <w:sz w:val="28"/>
          <w:szCs w:val="28"/>
          <w:lang w:val="en-US"/>
        </w:rPr>
        <w:t xml:space="preserve"> </w:t>
      </w:r>
      <w:r w:rsidR="00A80EA1">
        <w:rPr>
          <w:iCs/>
          <w:sz w:val="28"/>
          <w:szCs w:val="28"/>
          <w:lang w:val="en-US"/>
        </w:rPr>
        <w:t>Energy Science and</w:t>
      </w:r>
      <w:r w:rsidR="00870881" w:rsidRPr="005B55B6">
        <w:rPr>
          <w:iCs/>
          <w:sz w:val="28"/>
          <w:szCs w:val="28"/>
          <w:lang w:val="en-US"/>
        </w:rPr>
        <w:t xml:space="preserve"> Engineering</w:t>
      </w:r>
      <w:r w:rsidR="00870881" w:rsidRPr="00870881">
        <w:rPr>
          <w:sz w:val="28"/>
          <w:szCs w:val="28"/>
          <w:lang w:val="en-US"/>
        </w:rPr>
        <w:t xml:space="preserve">. - 2024. </w:t>
      </w:r>
      <w:r w:rsidR="00870881" w:rsidRPr="008D3B05">
        <w:rPr>
          <w:sz w:val="28"/>
          <w:szCs w:val="28"/>
          <w:lang w:val="en-US"/>
        </w:rPr>
        <w:t>Vol. 12. - P.</w:t>
      </w:r>
      <w:r w:rsidR="00AF3303">
        <w:rPr>
          <w:sz w:val="28"/>
          <w:szCs w:val="28"/>
          <w:lang w:val="en-US"/>
        </w:rPr>
        <w:t xml:space="preserve"> </w:t>
      </w:r>
      <w:r w:rsidR="005B55B6">
        <w:rPr>
          <w:sz w:val="28"/>
          <w:szCs w:val="28"/>
          <w:lang w:val="en-US"/>
        </w:rPr>
        <w:t>4843-4859.</w:t>
      </w:r>
      <w:r w:rsidR="005B55B6" w:rsidRPr="00B775CF">
        <w:rPr>
          <w:sz w:val="28"/>
          <w:szCs w:val="28"/>
          <w:lang w:val="kk-KZ"/>
        </w:rPr>
        <w:t xml:space="preserve"> </w:t>
      </w:r>
    </w:p>
    <w:p w14:paraId="55E22FA6" w14:textId="4CC805CC" w:rsidR="00C62441" w:rsidRDefault="00446F6D" w:rsidP="00A24CF6">
      <w:pPr>
        <w:numPr>
          <w:ilvl w:val="0"/>
          <w:numId w:val="6"/>
        </w:numPr>
        <w:ind w:left="0" w:firstLine="709"/>
        <w:jc w:val="both"/>
        <w:rPr>
          <w:sz w:val="28"/>
          <w:szCs w:val="28"/>
          <w:lang w:val="kk-KZ"/>
        </w:rPr>
      </w:pPr>
      <w:bookmarkStart w:id="86" w:name="Goyal2reactor1982"/>
      <w:r>
        <w:rPr>
          <w:sz w:val="28"/>
          <w:szCs w:val="28"/>
          <w:lang w:val="kk-KZ"/>
        </w:rPr>
        <w:t xml:space="preserve">Goyal A., Gidaspow </w:t>
      </w:r>
      <w:r w:rsidR="00C56133" w:rsidRPr="00C56133">
        <w:rPr>
          <w:sz w:val="28"/>
          <w:szCs w:val="28"/>
          <w:lang w:val="kk-KZ"/>
        </w:rPr>
        <w:t xml:space="preserve">D. </w:t>
      </w:r>
      <w:bookmarkEnd w:id="86"/>
      <w:r w:rsidR="00870881" w:rsidRPr="00870881">
        <w:rPr>
          <w:sz w:val="28"/>
          <w:szCs w:val="28"/>
          <w:lang w:val="en-US"/>
        </w:rPr>
        <w:t>Modelling of entrained of flow coal hydrolysis reactors. 1. Mathematical formulation and expiremental verification. 2. reactor // In</w:t>
      </w:r>
      <w:r w:rsidR="008D3B05">
        <w:rPr>
          <w:sz w:val="28"/>
          <w:szCs w:val="28"/>
          <w:lang w:val="en-US"/>
        </w:rPr>
        <w:t xml:space="preserve">d. Eng. Chem. Process Des. Dev. - </w:t>
      </w:r>
      <w:r w:rsidR="00870881" w:rsidRPr="00870881">
        <w:rPr>
          <w:sz w:val="28"/>
          <w:szCs w:val="28"/>
          <w:lang w:val="en-US"/>
        </w:rPr>
        <w:t>1982.</w:t>
      </w:r>
      <w:r w:rsidR="008D3B05">
        <w:rPr>
          <w:sz w:val="28"/>
          <w:szCs w:val="28"/>
          <w:lang w:val="en-US"/>
        </w:rPr>
        <w:t xml:space="preserve"> -</w:t>
      </w:r>
      <w:r w:rsidR="00870881" w:rsidRPr="00870881">
        <w:rPr>
          <w:sz w:val="28"/>
          <w:szCs w:val="28"/>
          <w:lang w:val="en-US"/>
        </w:rPr>
        <w:t xml:space="preserve"> </w:t>
      </w:r>
      <w:r w:rsidR="00870881" w:rsidRPr="00276676">
        <w:rPr>
          <w:sz w:val="28"/>
          <w:szCs w:val="28"/>
          <w:lang w:val="en-US"/>
        </w:rPr>
        <w:t>Vol. 21. - P.</w:t>
      </w:r>
      <w:r w:rsidR="00AF3303">
        <w:rPr>
          <w:sz w:val="28"/>
          <w:szCs w:val="28"/>
          <w:lang w:val="en-US"/>
        </w:rPr>
        <w:t xml:space="preserve"> </w:t>
      </w:r>
      <w:r w:rsidR="00870881" w:rsidRPr="00276676">
        <w:rPr>
          <w:sz w:val="28"/>
          <w:szCs w:val="28"/>
          <w:lang w:val="en-US"/>
        </w:rPr>
        <w:t>611-632.</w:t>
      </w:r>
    </w:p>
    <w:p w14:paraId="614AE5B8" w14:textId="6EDE9F84" w:rsidR="00E80396" w:rsidRPr="00C62441" w:rsidRDefault="00C62441" w:rsidP="00A24CF6">
      <w:pPr>
        <w:numPr>
          <w:ilvl w:val="0"/>
          <w:numId w:val="6"/>
        </w:numPr>
        <w:ind w:left="0" w:firstLine="709"/>
        <w:jc w:val="both"/>
        <w:rPr>
          <w:sz w:val="28"/>
          <w:szCs w:val="28"/>
          <w:lang w:val="kk-KZ"/>
        </w:rPr>
      </w:pPr>
      <w:bookmarkStart w:id="87" w:name="Levitsky1989180226"/>
      <w:r w:rsidRPr="009A676E">
        <w:rPr>
          <w:sz w:val="28"/>
          <w:szCs w:val="28"/>
          <w:lang w:val="kk-KZ"/>
        </w:rPr>
        <w:t xml:space="preserve">Levitsky A.A. </w:t>
      </w:r>
      <w:bookmarkEnd w:id="87"/>
      <w:r w:rsidR="009C79BA" w:rsidRPr="009C79BA">
        <w:rPr>
          <w:sz w:val="28"/>
          <w:szCs w:val="28"/>
          <w:lang w:val="en-US"/>
        </w:rPr>
        <w:t>Mathematical modeling of plasma-chemical processes [Matematicheskoye modelirovaniye plazmokhimicheskikh protsessov] // Plasma chemistry-89. - M.: Institute of Petrochemical Synthesis of the USSR Academy of Sciences, 1989. - Part II. - P.</w:t>
      </w:r>
      <w:r w:rsidR="00AF3303">
        <w:rPr>
          <w:sz w:val="28"/>
          <w:szCs w:val="28"/>
          <w:lang w:val="en-US"/>
        </w:rPr>
        <w:t xml:space="preserve"> </w:t>
      </w:r>
      <w:r w:rsidR="009C79BA" w:rsidRPr="009C79BA">
        <w:rPr>
          <w:sz w:val="28"/>
          <w:szCs w:val="28"/>
          <w:lang w:val="en-US"/>
        </w:rPr>
        <w:t xml:space="preserve">180-226. </w:t>
      </w:r>
      <w:r w:rsidR="009C79BA" w:rsidRPr="00AF3303">
        <w:rPr>
          <w:sz w:val="28"/>
          <w:szCs w:val="28"/>
          <w:lang w:val="en-US"/>
        </w:rPr>
        <w:t>(in Russian)</w:t>
      </w:r>
    </w:p>
    <w:p w14:paraId="115BABB3" w14:textId="62D4ADF3" w:rsidR="006F1C65" w:rsidRPr="009C79BA" w:rsidRDefault="00446F6D" w:rsidP="00A24CF6">
      <w:pPr>
        <w:numPr>
          <w:ilvl w:val="0"/>
          <w:numId w:val="6"/>
        </w:numPr>
        <w:ind w:left="0" w:firstLine="709"/>
        <w:jc w:val="both"/>
        <w:rPr>
          <w:sz w:val="28"/>
          <w:szCs w:val="28"/>
          <w:lang w:val="kk-KZ"/>
        </w:rPr>
      </w:pPr>
      <w:bookmarkStart w:id="88" w:name="Tastanbekov2022"/>
      <w:r>
        <w:rPr>
          <w:sz w:val="28"/>
          <w:szCs w:val="28"/>
          <w:lang w:val="kk-KZ"/>
        </w:rPr>
        <w:t xml:space="preserve">Messerle V.E., Ustimenko A.B. and Tastanbekov </w:t>
      </w:r>
      <w:r w:rsidR="006F1C65" w:rsidRPr="009C51AE">
        <w:rPr>
          <w:sz w:val="28"/>
          <w:szCs w:val="28"/>
          <w:lang w:val="kk-KZ"/>
        </w:rPr>
        <w:t xml:space="preserve">A.K. </w:t>
      </w:r>
      <w:bookmarkEnd w:id="88"/>
      <w:r w:rsidR="009C79BA" w:rsidRPr="009C79BA">
        <w:rPr>
          <w:sz w:val="28"/>
          <w:szCs w:val="28"/>
          <w:lang w:val="en-US"/>
        </w:rPr>
        <w:t>Plasma ignition of solid fuels at thermal power plants. part 1. mathematical modeling of plasma-fuel system // Thermophysics and A</w:t>
      </w:r>
      <w:r w:rsidR="00521BBE">
        <w:rPr>
          <w:sz w:val="28"/>
          <w:szCs w:val="28"/>
          <w:lang w:val="en-US"/>
        </w:rPr>
        <w:t>eromechanics. - 2022. - Vol. 29.</w:t>
      </w:r>
      <w:r w:rsidR="00163D94">
        <w:rPr>
          <w:sz w:val="28"/>
          <w:szCs w:val="28"/>
          <w:lang w:val="en-US"/>
        </w:rPr>
        <w:t xml:space="preserve"> </w:t>
      </w:r>
      <w:r w:rsidR="00521BBE">
        <w:rPr>
          <w:sz w:val="28"/>
          <w:szCs w:val="28"/>
          <w:lang w:val="en-US"/>
        </w:rPr>
        <w:t xml:space="preserve">- </w:t>
      </w:r>
      <w:r w:rsidR="00163D94">
        <w:rPr>
          <w:sz w:val="28"/>
          <w:szCs w:val="28"/>
          <w:lang w:val="en-US"/>
        </w:rPr>
        <w:t>No. 2</w:t>
      </w:r>
      <w:r w:rsidR="009C79BA" w:rsidRPr="009C79BA">
        <w:rPr>
          <w:sz w:val="28"/>
          <w:szCs w:val="28"/>
          <w:lang w:val="en-US"/>
        </w:rPr>
        <w:t>. - P.</w:t>
      </w:r>
      <w:r w:rsidR="00AF3303">
        <w:rPr>
          <w:sz w:val="28"/>
          <w:szCs w:val="28"/>
          <w:lang w:val="en-US"/>
        </w:rPr>
        <w:t xml:space="preserve"> </w:t>
      </w:r>
      <w:r w:rsidR="009C79BA" w:rsidRPr="009C79BA">
        <w:rPr>
          <w:sz w:val="28"/>
          <w:szCs w:val="28"/>
          <w:lang w:val="en-US"/>
        </w:rPr>
        <w:t>295–</w:t>
      </w:r>
      <w:r w:rsidR="00163D94">
        <w:rPr>
          <w:sz w:val="28"/>
          <w:szCs w:val="28"/>
          <w:lang w:val="en-US"/>
        </w:rPr>
        <w:t>310.</w:t>
      </w:r>
    </w:p>
    <w:p w14:paraId="04D69C11" w14:textId="6B51C679" w:rsidR="00C62441" w:rsidRDefault="006F1C65" w:rsidP="00A24CF6">
      <w:pPr>
        <w:numPr>
          <w:ilvl w:val="0"/>
          <w:numId w:val="6"/>
        </w:numPr>
        <w:ind w:left="0" w:firstLine="709"/>
        <w:jc w:val="both"/>
        <w:rPr>
          <w:sz w:val="28"/>
          <w:szCs w:val="28"/>
          <w:lang w:val="kk-KZ"/>
        </w:rPr>
      </w:pPr>
      <w:bookmarkStart w:id="89" w:name="Blackburn19823"/>
      <w:r w:rsidRPr="009C51AE">
        <w:rPr>
          <w:sz w:val="28"/>
          <w:szCs w:val="28"/>
          <w:lang w:val="kk-KZ"/>
        </w:rPr>
        <w:t xml:space="preserve">Blackburn P.R. </w:t>
      </w:r>
      <w:bookmarkEnd w:id="89"/>
      <w:r w:rsidR="009C79BA" w:rsidRPr="009C79BA">
        <w:rPr>
          <w:sz w:val="28"/>
          <w:szCs w:val="28"/>
          <w:lang w:val="en-US"/>
        </w:rPr>
        <w:t xml:space="preserve">Pulverized coal heated igniter system// Pat. </w:t>
      </w:r>
      <w:r w:rsidR="00AF3303" w:rsidRPr="00163D94">
        <w:rPr>
          <w:sz w:val="28"/>
          <w:szCs w:val="28"/>
          <w:lang w:val="en-US"/>
        </w:rPr>
        <w:t>№1585943 (B). -</w:t>
      </w:r>
      <w:r w:rsidR="00A80EA1">
        <w:rPr>
          <w:sz w:val="28"/>
          <w:szCs w:val="28"/>
          <w:lang w:val="en-US"/>
        </w:rPr>
        <w:t xml:space="preserve"> </w:t>
      </w:r>
      <w:r w:rsidR="00AF3303" w:rsidRPr="00163D94">
        <w:rPr>
          <w:sz w:val="28"/>
          <w:szCs w:val="28"/>
          <w:lang w:val="en-US"/>
        </w:rPr>
        <w:t xml:space="preserve">1982. </w:t>
      </w:r>
      <w:r w:rsidR="00A80EA1">
        <w:rPr>
          <w:sz w:val="28"/>
          <w:szCs w:val="28"/>
          <w:lang w:val="en-US"/>
        </w:rPr>
        <w:t xml:space="preserve">- </w:t>
      </w:r>
      <w:r w:rsidR="00AF3303">
        <w:rPr>
          <w:sz w:val="28"/>
          <w:szCs w:val="28"/>
          <w:lang w:val="en-US"/>
        </w:rPr>
        <w:t>No.</w:t>
      </w:r>
      <w:r w:rsidR="009C79BA" w:rsidRPr="00163D94">
        <w:rPr>
          <w:sz w:val="28"/>
          <w:szCs w:val="28"/>
          <w:lang w:val="en-US"/>
        </w:rPr>
        <w:t xml:space="preserve"> 3.</w:t>
      </w:r>
    </w:p>
    <w:p w14:paraId="382DE7D5" w14:textId="59B8ADFF" w:rsidR="00C62441" w:rsidRDefault="00C62441" w:rsidP="00A24CF6">
      <w:pPr>
        <w:numPr>
          <w:ilvl w:val="0"/>
          <w:numId w:val="6"/>
        </w:numPr>
        <w:ind w:left="0" w:firstLine="709"/>
        <w:jc w:val="both"/>
        <w:rPr>
          <w:sz w:val="28"/>
          <w:szCs w:val="28"/>
          <w:lang w:val="kk-KZ"/>
        </w:rPr>
      </w:pPr>
      <w:bookmarkStart w:id="90" w:name="Ryabinin19853245"/>
      <w:r w:rsidRPr="009A676E">
        <w:rPr>
          <w:sz w:val="28"/>
          <w:szCs w:val="28"/>
          <w:lang w:val="kk-KZ"/>
        </w:rPr>
        <w:t xml:space="preserve">Ryabinin V.P., Sakipov Z.B., Toboyakov B.O. </w:t>
      </w:r>
      <w:bookmarkEnd w:id="90"/>
      <w:r w:rsidR="009C79BA" w:rsidRPr="009C79BA">
        <w:rPr>
          <w:sz w:val="28"/>
          <w:szCs w:val="28"/>
          <w:lang w:val="en-US"/>
        </w:rPr>
        <w:t>Experimental study of plasma ignition of a pulverized coal torch on a fire stand [Eksperimental'noye issledovaniye plazmennogo vosplameneniya pyleugol'nogo fakela na ognevom stende] // Thermal engineering studie</w:t>
      </w:r>
      <w:r w:rsidR="008D3B05">
        <w:rPr>
          <w:sz w:val="28"/>
          <w:szCs w:val="28"/>
          <w:lang w:val="en-US"/>
        </w:rPr>
        <w:t>s of boilers on low-grade coals. -</w:t>
      </w:r>
      <w:r w:rsidR="009C79BA" w:rsidRPr="009C79BA">
        <w:rPr>
          <w:sz w:val="28"/>
          <w:szCs w:val="28"/>
          <w:lang w:val="en-US"/>
        </w:rPr>
        <w:t xml:space="preserve"> 1985.</w:t>
      </w:r>
      <w:r w:rsidR="00AF3303">
        <w:rPr>
          <w:sz w:val="28"/>
          <w:szCs w:val="28"/>
          <w:lang w:val="en-US"/>
        </w:rPr>
        <w:t xml:space="preserve"> </w:t>
      </w:r>
      <w:r w:rsidR="009C79BA" w:rsidRPr="009C79BA">
        <w:rPr>
          <w:sz w:val="28"/>
          <w:szCs w:val="28"/>
          <w:lang w:val="en-US"/>
        </w:rPr>
        <w:t>-</w:t>
      </w:r>
      <w:r w:rsidR="00AF3303">
        <w:rPr>
          <w:sz w:val="28"/>
          <w:szCs w:val="28"/>
          <w:lang w:val="en-US"/>
        </w:rPr>
        <w:t xml:space="preserve"> </w:t>
      </w:r>
      <w:r w:rsidR="009C79BA" w:rsidRPr="009C79BA">
        <w:rPr>
          <w:sz w:val="28"/>
          <w:szCs w:val="28"/>
          <w:lang w:val="en-US"/>
        </w:rPr>
        <w:t>P.</w:t>
      </w:r>
      <w:r w:rsidR="00AF3303">
        <w:rPr>
          <w:sz w:val="28"/>
          <w:szCs w:val="28"/>
          <w:lang w:val="en-US"/>
        </w:rPr>
        <w:t xml:space="preserve"> </w:t>
      </w:r>
      <w:r w:rsidR="009C79BA" w:rsidRPr="009C79BA">
        <w:rPr>
          <w:sz w:val="28"/>
          <w:szCs w:val="28"/>
          <w:lang w:val="en-US"/>
        </w:rPr>
        <w:t xml:space="preserve">32-45. </w:t>
      </w:r>
      <w:r w:rsidR="009C79BA" w:rsidRPr="008D3B05">
        <w:rPr>
          <w:sz w:val="28"/>
          <w:szCs w:val="28"/>
          <w:lang w:val="en-US"/>
        </w:rPr>
        <w:t>(in Russian)</w:t>
      </w:r>
    </w:p>
    <w:p w14:paraId="54239DEF" w14:textId="79E066F2" w:rsidR="00C62441" w:rsidRDefault="00C62441" w:rsidP="00A24CF6">
      <w:pPr>
        <w:numPr>
          <w:ilvl w:val="0"/>
          <w:numId w:val="6"/>
        </w:numPr>
        <w:ind w:left="0" w:firstLine="709"/>
        <w:jc w:val="both"/>
        <w:rPr>
          <w:sz w:val="28"/>
          <w:szCs w:val="28"/>
          <w:lang w:val="kk-KZ"/>
        </w:rPr>
      </w:pPr>
      <w:bookmarkStart w:id="91" w:name="ElectricArcZhukov1980"/>
      <w:r w:rsidRPr="009A676E">
        <w:rPr>
          <w:sz w:val="28"/>
          <w:szCs w:val="28"/>
          <w:lang w:val="kk-KZ"/>
        </w:rPr>
        <w:t>Electric arc plasma torc</w:t>
      </w:r>
      <w:r w:rsidR="009A676E" w:rsidRPr="009A676E">
        <w:rPr>
          <w:sz w:val="28"/>
          <w:szCs w:val="28"/>
          <w:lang w:val="kk-KZ"/>
        </w:rPr>
        <w:t xml:space="preserve">hes (advertising brochure) </w:t>
      </w:r>
      <w:bookmarkEnd w:id="91"/>
      <w:r w:rsidR="009C79BA" w:rsidRPr="009C79BA">
        <w:rPr>
          <w:sz w:val="28"/>
          <w:szCs w:val="28"/>
          <w:lang w:val="en-US"/>
        </w:rPr>
        <w:t>[Elektrodugovyye plazmotrony (reklamnyy prospekt)] / Edited by Corresponding Member of the USSR Academy of Sciences M.F. Zh</w:t>
      </w:r>
      <w:r w:rsidR="00AF3303">
        <w:rPr>
          <w:sz w:val="28"/>
          <w:szCs w:val="28"/>
          <w:lang w:val="en-US"/>
        </w:rPr>
        <w:t xml:space="preserve">ukov. </w:t>
      </w:r>
      <w:r w:rsidR="00DC0C8F">
        <w:rPr>
          <w:sz w:val="28"/>
          <w:szCs w:val="28"/>
          <w:lang w:val="en-US"/>
        </w:rPr>
        <w:t>–</w:t>
      </w:r>
      <w:r w:rsidR="00AF3303">
        <w:rPr>
          <w:sz w:val="28"/>
          <w:szCs w:val="28"/>
          <w:lang w:val="en-US"/>
        </w:rPr>
        <w:t xml:space="preserve"> Novosibirsk</w:t>
      </w:r>
      <w:r w:rsidR="00DC0C8F">
        <w:rPr>
          <w:sz w:val="28"/>
          <w:szCs w:val="28"/>
          <w:lang w:val="en-US"/>
        </w:rPr>
        <w:t xml:space="preserve">, </w:t>
      </w:r>
      <w:r w:rsidR="00AF3303">
        <w:rPr>
          <w:sz w:val="28"/>
          <w:szCs w:val="28"/>
          <w:lang w:val="en-US"/>
        </w:rPr>
        <w:t xml:space="preserve">1980. - </w:t>
      </w:r>
      <w:r w:rsidR="009C79BA" w:rsidRPr="009C79BA">
        <w:rPr>
          <w:sz w:val="28"/>
          <w:szCs w:val="28"/>
          <w:lang w:val="en-US"/>
        </w:rPr>
        <w:t>82</w:t>
      </w:r>
      <w:r w:rsidR="00AF3303">
        <w:rPr>
          <w:sz w:val="28"/>
          <w:szCs w:val="28"/>
          <w:lang w:val="en-US"/>
        </w:rPr>
        <w:t xml:space="preserve"> p</w:t>
      </w:r>
      <w:r w:rsidR="009C79BA" w:rsidRPr="009C79BA">
        <w:rPr>
          <w:sz w:val="28"/>
          <w:szCs w:val="28"/>
          <w:lang w:val="en-US"/>
        </w:rPr>
        <w:t xml:space="preserve">. </w:t>
      </w:r>
      <w:r w:rsidR="009C79BA" w:rsidRPr="00AF3303">
        <w:rPr>
          <w:sz w:val="28"/>
          <w:szCs w:val="28"/>
          <w:lang w:val="en-US"/>
        </w:rPr>
        <w:t>(in Russian)</w:t>
      </w:r>
    </w:p>
    <w:p w14:paraId="756EC591" w14:textId="06F6A578" w:rsidR="00C62441" w:rsidRDefault="00C62441" w:rsidP="00A24CF6">
      <w:pPr>
        <w:numPr>
          <w:ilvl w:val="0"/>
          <w:numId w:val="6"/>
        </w:numPr>
        <w:ind w:left="0" w:firstLine="709"/>
        <w:jc w:val="both"/>
        <w:rPr>
          <w:sz w:val="28"/>
          <w:szCs w:val="28"/>
          <w:lang w:val="kk-KZ"/>
        </w:rPr>
      </w:pPr>
      <w:bookmarkStart w:id="92" w:name="ZhukovKarpenko1995"/>
      <w:r w:rsidRPr="009A676E">
        <w:rPr>
          <w:sz w:val="28"/>
          <w:szCs w:val="28"/>
          <w:lang w:val="kk-KZ"/>
        </w:rPr>
        <w:t>Zhukov M.F., M.F., Karpenko E.I., Peregudov V.S., Buya</w:t>
      </w:r>
      <w:r w:rsidR="001C3EEE">
        <w:rPr>
          <w:sz w:val="28"/>
          <w:szCs w:val="28"/>
          <w:lang w:val="kk-KZ"/>
        </w:rPr>
        <w:t>ntuev S.L., Messerle V.E.</w:t>
      </w:r>
      <w:r w:rsidRPr="009A676E">
        <w:rPr>
          <w:sz w:val="28"/>
          <w:szCs w:val="28"/>
          <w:lang w:val="kk-KZ"/>
        </w:rPr>
        <w:t xml:space="preserve"> </w:t>
      </w:r>
      <w:bookmarkEnd w:id="92"/>
      <w:r w:rsidR="009C79BA" w:rsidRPr="009C79BA">
        <w:rPr>
          <w:sz w:val="28"/>
          <w:szCs w:val="28"/>
          <w:lang w:val="en-US"/>
        </w:rPr>
        <w:t>Plasma-oil-free starting of boilers and stabilization of combustion of a pulverized coal torch [Plazmennaya bezmazutnaya rastopka kotlov i stabilizatsiya goreniya pyleugol'nogo fakela] // Novosibirsk: Siberian Presidium of the Russian Academy of Scie</w:t>
      </w:r>
      <w:r w:rsidR="00334BB4">
        <w:rPr>
          <w:sz w:val="28"/>
          <w:szCs w:val="28"/>
          <w:lang w:val="en-US"/>
        </w:rPr>
        <w:t xml:space="preserve">nces </w:t>
      </w:r>
      <w:r w:rsidR="003B15AC">
        <w:rPr>
          <w:sz w:val="28"/>
          <w:szCs w:val="28"/>
          <w:lang w:val="en-US"/>
        </w:rPr>
        <w:t>«</w:t>
      </w:r>
      <w:r w:rsidR="00334BB4">
        <w:rPr>
          <w:sz w:val="28"/>
          <w:szCs w:val="28"/>
          <w:lang w:val="en-US"/>
        </w:rPr>
        <w:t>Science</w:t>
      </w:r>
      <w:r w:rsidR="003B15AC">
        <w:rPr>
          <w:sz w:val="28"/>
          <w:szCs w:val="28"/>
          <w:lang w:val="en-US"/>
        </w:rPr>
        <w:t>»</w:t>
      </w:r>
      <w:r w:rsidR="00334BB4">
        <w:rPr>
          <w:sz w:val="28"/>
          <w:szCs w:val="28"/>
          <w:lang w:val="en-US"/>
        </w:rPr>
        <w:t xml:space="preserve">. - 1995. </w:t>
      </w:r>
      <w:r w:rsidR="00AF3303">
        <w:rPr>
          <w:sz w:val="28"/>
          <w:szCs w:val="28"/>
          <w:lang w:val="en-US"/>
        </w:rPr>
        <w:t xml:space="preserve">– </w:t>
      </w:r>
      <w:r w:rsidR="00334BB4">
        <w:rPr>
          <w:sz w:val="28"/>
          <w:szCs w:val="28"/>
          <w:lang w:val="en-US"/>
        </w:rPr>
        <w:t>304</w:t>
      </w:r>
      <w:r w:rsidR="00AF3303">
        <w:rPr>
          <w:sz w:val="28"/>
          <w:szCs w:val="28"/>
          <w:lang w:val="en-US"/>
        </w:rPr>
        <w:t xml:space="preserve"> p</w:t>
      </w:r>
      <w:r w:rsidR="009C79BA" w:rsidRPr="009C79BA">
        <w:rPr>
          <w:sz w:val="28"/>
          <w:szCs w:val="28"/>
          <w:lang w:val="en-US"/>
        </w:rPr>
        <w:t xml:space="preserve">. </w:t>
      </w:r>
      <w:r w:rsidR="009C79BA" w:rsidRPr="00334BB4">
        <w:rPr>
          <w:sz w:val="28"/>
          <w:szCs w:val="28"/>
          <w:lang w:val="en-US"/>
        </w:rPr>
        <w:t>(in Russian)</w:t>
      </w:r>
    </w:p>
    <w:p w14:paraId="359E5386" w14:textId="50C1A99B" w:rsidR="006F1C65" w:rsidRPr="00C62441" w:rsidRDefault="00C62441" w:rsidP="00A24CF6">
      <w:pPr>
        <w:numPr>
          <w:ilvl w:val="0"/>
          <w:numId w:val="6"/>
        </w:numPr>
        <w:ind w:left="0" w:firstLine="709"/>
        <w:jc w:val="both"/>
        <w:rPr>
          <w:sz w:val="28"/>
          <w:szCs w:val="28"/>
          <w:lang w:val="kk-KZ"/>
        </w:rPr>
      </w:pPr>
      <w:bookmarkStart w:id="93" w:name="PeregudovPozdnyak1988"/>
      <w:r w:rsidRPr="009A676E">
        <w:rPr>
          <w:sz w:val="28"/>
          <w:szCs w:val="28"/>
          <w:lang w:val="kk-KZ"/>
        </w:rPr>
        <w:t>Peregudov V.S., Poz</w:t>
      </w:r>
      <w:r w:rsidR="001C3EEE">
        <w:rPr>
          <w:sz w:val="28"/>
          <w:szCs w:val="28"/>
          <w:lang w:val="kk-KZ"/>
        </w:rPr>
        <w:t>dnyak B.A., Volobuev A.N.</w:t>
      </w:r>
      <w:r w:rsidRPr="009A676E">
        <w:rPr>
          <w:sz w:val="28"/>
          <w:szCs w:val="28"/>
          <w:lang w:val="kk-KZ"/>
        </w:rPr>
        <w:t xml:space="preserve"> </w:t>
      </w:r>
      <w:bookmarkEnd w:id="93"/>
      <w:r w:rsidR="009C79BA" w:rsidRPr="009C79BA">
        <w:rPr>
          <w:sz w:val="28"/>
          <w:szCs w:val="28"/>
          <w:lang w:val="en-US"/>
        </w:rPr>
        <w:t>Heat treatment of coal dust by plasma jet in industrial boiler conditions [Termoobrabotka ugol'noy pyli plazmennoy struyey v usloviyakh promyshlennogo kotla] // High-temperature dusty jets in powder materials processing processes: Abstract of the report of the Internationa</w:t>
      </w:r>
      <w:r w:rsidR="00DC0C8F">
        <w:rPr>
          <w:sz w:val="28"/>
          <w:szCs w:val="28"/>
          <w:lang w:val="en-US"/>
        </w:rPr>
        <w:t>l Conference. –</w:t>
      </w:r>
      <w:r w:rsidR="009C79BA" w:rsidRPr="009C79BA">
        <w:rPr>
          <w:sz w:val="28"/>
          <w:szCs w:val="28"/>
          <w:lang w:val="en-US"/>
        </w:rPr>
        <w:t xml:space="preserve"> </w:t>
      </w:r>
      <w:r w:rsidR="009C79BA" w:rsidRPr="00DC0C8F">
        <w:rPr>
          <w:sz w:val="28"/>
          <w:szCs w:val="28"/>
          <w:lang w:val="en-US"/>
        </w:rPr>
        <w:t>N</w:t>
      </w:r>
      <w:r w:rsidR="00DC0C8F">
        <w:rPr>
          <w:sz w:val="28"/>
          <w:szCs w:val="28"/>
          <w:lang w:val="en-US"/>
        </w:rPr>
        <w:t>ovosibirsk,</w:t>
      </w:r>
      <w:r w:rsidR="009C79BA" w:rsidRPr="00DC0C8F">
        <w:rPr>
          <w:sz w:val="28"/>
          <w:szCs w:val="28"/>
          <w:lang w:val="en-US"/>
        </w:rPr>
        <w:t xml:space="preserve"> 1988. - P.</w:t>
      </w:r>
      <w:r w:rsidR="00934512">
        <w:rPr>
          <w:sz w:val="28"/>
          <w:szCs w:val="28"/>
          <w:lang w:val="en-US"/>
        </w:rPr>
        <w:t xml:space="preserve"> </w:t>
      </w:r>
      <w:r w:rsidR="009C79BA" w:rsidRPr="00DC0C8F">
        <w:rPr>
          <w:sz w:val="28"/>
          <w:szCs w:val="28"/>
          <w:lang w:val="en-US"/>
        </w:rPr>
        <w:t>167-173. (in Russian)</w:t>
      </w:r>
    </w:p>
    <w:p w14:paraId="15F6FB4C" w14:textId="7D194E15" w:rsidR="00C56133" w:rsidRPr="0091435C" w:rsidRDefault="006F1C65" w:rsidP="00A24CF6">
      <w:pPr>
        <w:numPr>
          <w:ilvl w:val="0"/>
          <w:numId w:val="6"/>
        </w:numPr>
        <w:ind w:left="0" w:firstLine="709"/>
        <w:jc w:val="both"/>
        <w:rPr>
          <w:sz w:val="28"/>
          <w:szCs w:val="28"/>
          <w:lang w:val="kk-KZ"/>
        </w:rPr>
      </w:pPr>
      <w:bookmarkStart w:id="94" w:name="Blackburn1980P9899"/>
      <w:r w:rsidRPr="009C51AE">
        <w:rPr>
          <w:sz w:val="28"/>
          <w:szCs w:val="28"/>
          <w:lang w:val="kk-KZ"/>
        </w:rPr>
        <w:t xml:space="preserve">Blackburn P.R. </w:t>
      </w:r>
      <w:bookmarkEnd w:id="94"/>
      <w:r w:rsidR="009C79BA" w:rsidRPr="009C79BA">
        <w:rPr>
          <w:sz w:val="28"/>
          <w:szCs w:val="28"/>
          <w:lang w:val="en-US"/>
        </w:rPr>
        <w:t xml:space="preserve">Ignition of </w:t>
      </w:r>
      <w:r w:rsidR="009C79BA" w:rsidRPr="009C79BA">
        <w:rPr>
          <w:sz w:val="28"/>
          <w:szCs w:val="28"/>
        </w:rPr>
        <w:t>р</w:t>
      </w:r>
      <w:r w:rsidR="009C79BA" w:rsidRPr="009C79BA">
        <w:rPr>
          <w:sz w:val="28"/>
          <w:szCs w:val="28"/>
          <w:lang w:val="en-US"/>
        </w:rPr>
        <w:t>ulverized coal with Arc Heated Air// Energy. - 1980. - V</w:t>
      </w:r>
      <w:r w:rsidR="009C79BA" w:rsidRPr="009C79BA">
        <w:rPr>
          <w:sz w:val="28"/>
          <w:szCs w:val="28"/>
        </w:rPr>
        <w:t>о</w:t>
      </w:r>
      <w:r w:rsidR="009C79BA" w:rsidRPr="009C79BA">
        <w:rPr>
          <w:sz w:val="28"/>
          <w:szCs w:val="28"/>
          <w:lang w:val="en-US"/>
        </w:rPr>
        <w:t>l.</w:t>
      </w:r>
      <w:r w:rsidR="00521BBE">
        <w:rPr>
          <w:sz w:val="28"/>
          <w:szCs w:val="28"/>
          <w:lang w:val="en-US"/>
        </w:rPr>
        <w:t xml:space="preserve"> 4. -</w:t>
      </w:r>
      <w:r w:rsidR="00934512">
        <w:rPr>
          <w:sz w:val="28"/>
          <w:szCs w:val="28"/>
          <w:lang w:val="en-US"/>
        </w:rPr>
        <w:t xml:space="preserve"> No.</w:t>
      </w:r>
      <w:r w:rsidR="009C79BA" w:rsidRPr="009C79BA">
        <w:rPr>
          <w:sz w:val="28"/>
          <w:szCs w:val="28"/>
          <w:lang w:val="en-US"/>
        </w:rPr>
        <w:t xml:space="preserve"> 3. - P.</w:t>
      </w:r>
      <w:r w:rsidR="00934512">
        <w:rPr>
          <w:sz w:val="28"/>
          <w:szCs w:val="28"/>
          <w:lang w:val="en-US"/>
        </w:rPr>
        <w:t xml:space="preserve"> </w:t>
      </w:r>
      <w:r w:rsidR="009C79BA" w:rsidRPr="009C79BA">
        <w:rPr>
          <w:sz w:val="28"/>
          <w:szCs w:val="28"/>
          <w:lang w:val="en-US"/>
        </w:rPr>
        <w:t>98-99.</w:t>
      </w:r>
    </w:p>
    <w:p w14:paraId="62ADDD91" w14:textId="3467B48E" w:rsidR="00C62441" w:rsidRDefault="006F1C65" w:rsidP="00A24CF6">
      <w:pPr>
        <w:numPr>
          <w:ilvl w:val="0"/>
          <w:numId w:val="6"/>
        </w:numPr>
        <w:ind w:left="0" w:firstLine="709"/>
        <w:jc w:val="both"/>
        <w:rPr>
          <w:sz w:val="28"/>
          <w:szCs w:val="28"/>
          <w:lang w:val="kk-KZ"/>
        </w:rPr>
      </w:pPr>
      <w:bookmarkStart w:id="95" w:name="Drouet198651"/>
      <w:r w:rsidRPr="009C51AE">
        <w:rPr>
          <w:sz w:val="28"/>
          <w:szCs w:val="28"/>
          <w:lang w:val="kk-KZ"/>
        </w:rPr>
        <w:t xml:space="preserve">Drouet M.G. </w:t>
      </w:r>
      <w:bookmarkEnd w:id="95"/>
      <w:r w:rsidR="009C79BA" w:rsidRPr="009C79BA">
        <w:rPr>
          <w:sz w:val="28"/>
          <w:szCs w:val="28"/>
          <w:lang w:val="en-US"/>
        </w:rPr>
        <w:t xml:space="preserve">La technologie des plasmas. Potentiel d'application au Canada // Revue generale </w:t>
      </w:r>
      <w:r w:rsidR="00934512">
        <w:rPr>
          <w:sz w:val="28"/>
          <w:szCs w:val="28"/>
          <w:lang w:val="en-US"/>
        </w:rPr>
        <w:t>d'electricite</w:t>
      </w:r>
      <w:r w:rsidR="00A80EA1">
        <w:rPr>
          <w:sz w:val="28"/>
          <w:szCs w:val="28"/>
          <w:lang w:val="en-US"/>
        </w:rPr>
        <w:t>.</w:t>
      </w:r>
      <w:r w:rsidR="00934512">
        <w:rPr>
          <w:sz w:val="28"/>
          <w:szCs w:val="28"/>
          <w:lang w:val="en-US"/>
        </w:rPr>
        <w:t xml:space="preserve"> – 1986. </w:t>
      </w:r>
      <w:r w:rsidR="00521BBE">
        <w:rPr>
          <w:sz w:val="28"/>
          <w:szCs w:val="28"/>
          <w:lang w:val="en-US"/>
        </w:rPr>
        <w:t xml:space="preserve">- </w:t>
      </w:r>
      <w:r w:rsidR="009C79BA" w:rsidRPr="009C79BA">
        <w:rPr>
          <w:sz w:val="28"/>
          <w:szCs w:val="28"/>
          <w:lang w:val="en-US"/>
        </w:rPr>
        <w:t>N</w:t>
      </w:r>
      <w:r w:rsidR="00934512">
        <w:rPr>
          <w:sz w:val="28"/>
          <w:szCs w:val="28"/>
          <w:lang w:val="en-US"/>
        </w:rPr>
        <w:t xml:space="preserve">o. </w:t>
      </w:r>
      <w:r w:rsidR="009C79BA" w:rsidRPr="009C79BA">
        <w:rPr>
          <w:sz w:val="28"/>
          <w:szCs w:val="28"/>
          <w:lang w:val="en-US"/>
        </w:rPr>
        <w:t>1. – P.</w:t>
      </w:r>
      <w:r w:rsidR="00934512">
        <w:rPr>
          <w:sz w:val="28"/>
          <w:szCs w:val="28"/>
          <w:lang w:val="en-US"/>
        </w:rPr>
        <w:t xml:space="preserve"> </w:t>
      </w:r>
      <w:r w:rsidR="009C79BA" w:rsidRPr="009C79BA">
        <w:rPr>
          <w:sz w:val="28"/>
          <w:szCs w:val="28"/>
          <w:lang w:val="en-US"/>
        </w:rPr>
        <w:t>51–56.</w:t>
      </w:r>
    </w:p>
    <w:p w14:paraId="2542BE66" w14:textId="0BB4A941" w:rsidR="0025371A" w:rsidRPr="0021494A" w:rsidRDefault="0025371A" w:rsidP="00A24CF6">
      <w:pPr>
        <w:numPr>
          <w:ilvl w:val="0"/>
          <w:numId w:val="6"/>
        </w:numPr>
        <w:ind w:left="0" w:firstLine="709"/>
        <w:jc w:val="both"/>
        <w:rPr>
          <w:sz w:val="28"/>
          <w:szCs w:val="28"/>
          <w:lang w:val="kk-KZ"/>
        </w:rPr>
      </w:pPr>
      <w:bookmarkStart w:id="96" w:name="Sakipov1993Gylym"/>
      <w:r w:rsidRPr="009A676E">
        <w:rPr>
          <w:sz w:val="28"/>
          <w:szCs w:val="28"/>
          <w:lang w:val="kk-KZ"/>
        </w:rPr>
        <w:t xml:space="preserve">Sakipov Z.B., Messerle V.E., Ibraev Sh.Sh. </w:t>
      </w:r>
      <w:bookmarkEnd w:id="96"/>
      <w:r w:rsidR="009C79BA" w:rsidRPr="009C79BA">
        <w:rPr>
          <w:sz w:val="28"/>
          <w:szCs w:val="28"/>
          <w:lang w:val="en-US"/>
        </w:rPr>
        <w:t>Electrothermochemical preparation of coals for combustion [Elektrotermokhimicheskaya po</w:t>
      </w:r>
      <w:r w:rsidR="00A80EA1">
        <w:rPr>
          <w:sz w:val="28"/>
          <w:szCs w:val="28"/>
          <w:lang w:val="en-US"/>
        </w:rPr>
        <w:t>dgotovka ugley k szhiganiyu].</w:t>
      </w:r>
      <w:r w:rsidR="008D3B05">
        <w:rPr>
          <w:sz w:val="28"/>
          <w:szCs w:val="28"/>
          <w:lang w:val="en-US"/>
        </w:rPr>
        <w:t xml:space="preserve"> </w:t>
      </w:r>
      <w:r w:rsidR="00A80EA1">
        <w:rPr>
          <w:sz w:val="28"/>
          <w:szCs w:val="28"/>
          <w:lang w:val="en-US"/>
        </w:rPr>
        <w:t xml:space="preserve">- </w:t>
      </w:r>
      <w:r w:rsidR="009C79BA" w:rsidRPr="009C79BA">
        <w:rPr>
          <w:sz w:val="28"/>
          <w:szCs w:val="28"/>
          <w:lang w:val="en-US"/>
        </w:rPr>
        <w:t>Almat</w:t>
      </w:r>
      <w:r w:rsidR="00603C6F">
        <w:rPr>
          <w:sz w:val="28"/>
          <w:szCs w:val="28"/>
          <w:lang w:val="en-US"/>
        </w:rPr>
        <w:t xml:space="preserve">y: Gylym (Science), </w:t>
      </w:r>
      <w:r w:rsidR="00934512">
        <w:rPr>
          <w:sz w:val="28"/>
          <w:szCs w:val="28"/>
          <w:lang w:val="en-US"/>
        </w:rPr>
        <w:t xml:space="preserve">1993. - </w:t>
      </w:r>
      <w:r w:rsidR="009C79BA" w:rsidRPr="009C79BA">
        <w:rPr>
          <w:sz w:val="28"/>
          <w:szCs w:val="28"/>
          <w:lang w:val="en-US"/>
        </w:rPr>
        <w:t>259</w:t>
      </w:r>
      <w:r w:rsidR="00934512">
        <w:rPr>
          <w:sz w:val="28"/>
          <w:szCs w:val="28"/>
          <w:lang w:val="en-US"/>
        </w:rPr>
        <w:t xml:space="preserve"> p</w:t>
      </w:r>
      <w:r w:rsidR="009C79BA" w:rsidRPr="009C79BA">
        <w:rPr>
          <w:sz w:val="28"/>
          <w:szCs w:val="28"/>
          <w:lang w:val="en-US"/>
        </w:rPr>
        <w:t xml:space="preserve">. </w:t>
      </w:r>
      <w:r w:rsidR="009C79BA" w:rsidRPr="008D3B05">
        <w:rPr>
          <w:sz w:val="28"/>
          <w:szCs w:val="28"/>
          <w:lang w:val="en-US"/>
        </w:rPr>
        <w:t>(in Russian)</w:t>
      </w:r>
    </w:p>
    <w:p w14:paraId="4319E83B" w14:textId="192741D2" w:rsidR="00C62441" w:rsidRDefault="00C62441" w:rsidP="00A24CF6">
      <w:pPr>
        <w:numPr>
          <w:ilvl w:val="0"/>
          <w:numId w:val="6"/>
        </w:numPr>
        <w:ind w:left="0" w:firstLine="709"/>
        <w:jc w:val="both"/>
        <w:rPr>
          <w:sz w:val="28"/>
          <w:szCs w:val="28"/>
          <w:lang w:val="kk-KZ"/>
        </w:rPr>
      </w:pPr>
      <w:bookmarkStart w:id="97" w:name="Karpenko1997Novosibirsk"/>
      <w:r w:rsidRPr="009A676E">
        <w:rPr>
          <w:sz w:val="28"/>
          <w:szCs w:val="28"/>
          <w:lang w:val="kk-KZ"/>
        </w:rPr>
        <w:t xml:space="preserve">Karpenko E.I., Messerle V.E. </w:t>
      </w:r>
      <w:bookmarkEnd w:id="97"/>
      <w:r w:rsidR="009C79BA" w:rsidRPr="009C79BA">
        <w:rPr>
          <w:sz w:val="28"/>
          <w:szCs w:val="28"/>
          <w:lang w:val="en-US"/>
        </w:rPr>
        <w:t>Introduction to plasma-energy technologies for the use of solid fuels [Vvedeniye v plazmenno-energeticheskiye tekhnologii i</w:t>
      </w:r>
      <w:r w:rsidR="008D3B05">
        <w:rPr>
          <w:sz w:val="28"/>
          <w:szCs w:val="28"/>
          <w:lang w:val="en-US"/>
        </w:rPr>
        <w:t xml:space="preserve">spol'zovaniya tverdykh topliv] // </w:t>
      </w:r>
      <w:r w:rsidR="009C79BA" w:rsidRPr="009C79BA">
        <w:rPr>
          <w:sz w:val="28"/>
          <w:szCs w:val="28"/>
          <w:lang w:val="en-US"/>
        </w:rPr>
        <w:t>Novosibirsk: Nauka, Siberian Branch of the Russian Academy of Sciences</w:t>
      </w:r>
      <w:r w:rsidR="00E717B1">
        <w:rPr>
          <w:sz w:val="28"/>
          <w:szCs w:val="28"/>
          <w:lang w:val="en-US"/>
        </w:rPr>
        <w:t xml:space="preserve">, </w:t>
      </w:r>
      <w:r w:rsidR="00934512">
        <w:rPr>
          <w:sz w:val="28"/>
          <w:szCs w:val="28"/>
          <w:lang w:val="en-US"/>
        </w:rPr>
        <w:t xml:space="preserve">1997. –  </w:t>
      </w:r>
      <w:r w:rsidR="009C79BA" w:rsidRPr="009C79BA">
        <w:rPr>
          <w:sz w:val="28"/>
          <w:szCs w:val="28"/>
          <w:lang w:val="en-US"/>
        </w:rPr>
        <w:t>118</w:t>
      </w:r>
      <w:r w:rsidR="00934512">
        <w:rPr>
          <w:sz w:val="28"/>
          <w:szCs w:val="28"/>
          <w:lang w:val="en-US"/>
        </w:rPr>
        <w:t xml:space="preserve"> p</w:t>
      </w:r>
      <w:r w:rsidR="009C79BA" w:rsidRPr="009C79BA">
        <w:rPr>
          <w:sz w:val="28"/>
          <w:szCs w:val="28"/>
          <w:lang w:val="en-US"/>
        </w:rPr>
        <w:t xml:space="preserve">. </w:t>
      </w:r>
      <w:r w:rsidR="009C79BA" w:rsidRPr="008D3B05">
        <w:rPr>
          <w:sz w:val="28"/>
          <w:szCs w:val="28"/>
          <w:lang w:val="en-US"/>
        </w:rPr>
        <w:t>(in Russian)</w:t>
      </w:r>
    </w:p>
    <w:p w14:paraId="53EEF021" w14:textId="20B0263D" w:rsidR="00C62441" w:rsidRDefault="00C62441" w:rsidP="00A24CF6">
      <w:pPr>
        <w:numPr>
          <w:ilvl w:val="0"/>
          <w:numId w:val="6"/>
        </w:numPr>
        <w:ind w:left="0" w:firstLine="709"/>
        <w:jc w:val="both"/>
        <w:rPr>
          <w:sz w:val="28"/>
          <w:szCs w:val="28"/>
          <w:lang w:val="kk-KZ"/>
        </w:rPr>
      </w:pPr>
      <w:bookmarkStart w:id="98" w:name="PeregudovBuyantuev1995"/>
      <w:r w:rsidRPr="00627E7A">
        <w:rPr>
          <w:sz w:val="28"/>
          <w:szCs w:val="28"/>
          <w:lang w:val="kk-KZ"/>
        </w:rPr>
        <w:t>Peregudov V.S., Buya</w:t>
      </w:r>
      <w:r w:rsidR="001C3EEE">
        <w:rPr>
          <w:sz w:val="28"/>
          <w:szCs w:val="28"/>
          <w:lang w:val="kk-KZ"/>
        </w:rPr>
        <w:t>ntuev S.L., Karpenko E.I.</w:t>
      </w:r>
      <w:r w:rsidRPr="00627E7A">
        <w:rPr>
          <w:sz w:val="28"/>
          <w:szCs w:val="28"/>
          <w:lang w:val="kk-KZ"/>
        </w:rPr>
        <w:t xml:space="preserve"> </w:t>
      </w:r>
      <w:bookmarkEnd w:id="98"/>
      <w:r w:rsidR="009C79BA" w:rsidRPr="009C79BA">
        <w:rPr>
          <w:sz w:val="28"/>
          <w:szCs w:val="28"/>
          <w:lang w:val="en-US"/>
        </w:rPr>
        <w:t xml:space="preserve">Plasma-coal kindling of the BKZ-75 boiler [Plazmennougol'naya rastopka kotla BKZ-75] // Report of the International Seminar </w:t>
      </w:r>
      <w:r w:rsidR="003B15AC">
        <w:rPr>
          <w:sz w:val="28"/>
          <w:szCs w:val="28"/>
          <w:lang w:val="en-US"/>
        </w:rPr>
        <w:t>«</w:t>
      </w:r>
      <w:r w:rsidR="009C79BA" w:rsidRPr="009C79BA">
        <w:rPr>
          <w:sz w:val="28"/>
          <w:szCs w:val="28"/>
          <w:lang w:val="en-US"/>
        </w:rPr>
        <w:t>New Technologies and Equipment in Thermal Power Engineering</w:t>
      </w:r>
      <w:r w:rsidR="003B15AC">
        <w:rPr>
          <w:sz w:val="28"/>
          <w:szCs w:val="28"/>
          <w:lang w:val="en-US"/>
        </w:rPr>
        <w:t>»</w:t>
      </w:r>
      <w:r w:rsidR="009C79BA" w:rsidRPr="009C79BA">
        <w:rPr>
          <w:sz w:val="28"/>
          <w:szCs w:val="28"/>
          <w:lang w:val="en-US"/>
        </w:rPr>
        <w:t xml:space="preserve">. </w:t>
      </w:r>
      <w:r w:rsidR="00A80EA1">
        <w:rPr>
          <w:sz w:val="28"/>
          <w:szCs w:val="28"/>
          <w:lang w:val="en-US"/>
        </w:rPr>
        <w:t>– Novosibirsk:</w:t>
      </w:r>
      <w:r w:rsidR="00E717B1" w:rsidRPr="001C3EEE">
        <w:rPr>
          <w:sz w:val="28"/>
          <w:szCs w:val="28"/>
          <w:lang w:val="en-US"/>
        </w:rPr>
        <w:t xml:space="preserve"> Gusinoozersk</w:t>
      </w:r>
      <w:r w:rsidR="00E717B1">
        <w:rPr>
          <w:sz w:val="28"/>
          <w:szCs w:val="28"/>
          <w:lang w:val="en-US"/>
        </w:rPr>
        <w:t>,</w:t>
      </w:r>
      <w:r w:rsidR="00E717B1" w:rsidRPr="001C3EEE">
        <w:rPr>
          <w:sz w:val="28"/>
          <w:szCs w:val="28"/>
          <w:lang w:val="en-US"/>
        </w:rPr>
        <w:t xml:space="preserve"> </w:t>
      </w:r>
      <w:r w:rsidR="009C79BA" w:rsidRPr="001C3EEE">
        <w:rPr>
          <w:sz w:val="28"/>
          <w:szCs w:val="28"/>
          <w:lang w:val="en-US"/>
        </w:rPr>
        <w:t xml:space="preserve">1995. </w:t>
      </w:r>
      <w:r w:rsidR="00E717B1">
        <w:rPr>
          <w:sz w:val="28"/>
          <w:szCs w:val="28"/>
          <w:lang w:val="en-US"/>
        </w:rPr>
        <w:t xml:space="preserve">– </w:t>
      </w:r>
      <w:r w:rsidR="009C79BA" w:rsidRPr="001C3EEE">
        <w:rPr>
          <w:sz w:val="28"/>
          <w:szCs w:val="28"/>
          <w:lang w:val="en-US"/>
        </w:rPr>
        <w:t>Part 1. - P.</w:t>
      </w:r>
      <w:r w:rsidR="00934512">
        <w:rPr>
          <w:sz w:val="28"/>
          <w:szCs w:val="28"/>
          <w:lang w:val="en-US"/>
        </w:rPr>
        <w:t xml:space="preserve"> </w:t>
      </w:r>
      <w:r w:rsidR="009C79BA" w:rsidRPr="001C3EEE">
        <w:rPr>
          <w:sz w:val="28"/>
          <w:szCs w:val="28"/>
          <w:lang w:val="en-US"/>
        </w:rPr>
        <w:t>21-24. (in Russian)</w:t>
      </w:r>
    </w:p>
    <w:p w14:paraId="32CC0125" w14:textId="798C1677" w:rsidR="00DC53D2" w:rsidRPr="006E5122" w:rsidRDefault="00C62441" w:rsidP="00A24CF6">
      <w:pPr>
        <w:numPr>
          <w:ilvl w:val="0"/>
          <w:numId w:val="6"/>
        </w:numPr>
        <w:ind w:left="0" w:firstLine="709"/>
        <w:jc w:val="both"/>
        <w:rPr>
          <w:sz w:val="28"/>
          <w:szCs w:val="28"/>
          <w:lang w:val="en-US"/>
        </w:rPr>
      </w:pPr>
      <w:bookmarkStart w:id="99" w:name="KarpenkoPeregudov199412"/>
      <w:r w:rsidRPr="00627E7A">
        <w:rPr>
          <w:sz w:val="28"/>
          <w:szCs w:val="28"/>
          <w:lang w:val="kk-KZ"/>
        </w:rPr>
        <w:t>Karpenko E.I.,</w:t>
      </w:r>
      <w:r w:rsidR="001C3EEE">
        <w:rPr>
          <w:sz w:val="28"/>
          <w:szCs w:val="28"/>
          <w:lang w:val="kk-KZ"/>
        </w:rPr>
        <w:t xml:space="preserve"> Peregudov V.S., Buyantuev S.L.</w:t>
      </w:r>
      <w:r w:rsidRPr="00627E7A">
        <w:rPr>
          <w:sz w:val="28"/>
          <w:szCs w:val="28"/>
          <w:lang w:val="kk-KZ"/>
        </w:rPr>
        <w:t xml:space="preserve"> </w:t>
      </w:r>
      <w:bookmarkEnd w:id="99"/>
      <w:r w:rsidR="009C79BA" w:rsidRPr="008E2C4B">
        <w:rPr>
          <w:sz w:val="28"/>
          <w:szCs w:val="28"/>
          <w:lang w:val="kk-KZ"/>
        </w:rPr>
        <w:t>On testing the plasma ignition system of coals on the TPE-215 boiler [Ob ispytaniyakh sistemy plazmennogo vosplameneniya ugley</w:t>
      </w:r>
      <w:r w:rsidR="00E717B1" w:rsidRPr="008E2C4B">
        <w:rPr>
          <w:sz w:val="28"/>
          <w:szCs w:val="28"/>
          <w:lang w:val="kk-KZ"/>
        </w:rPr>
        <w:t xml:space="preserve"> na kotle TPE</w:t>
      </w:r>
      <w:r w:rsidR="007E2177" w:rsidRPr="008E2C4B">
        <w:rPr>
          <w:sz w:val="28"/>
          <w:szCs w:val="28"/>
          <w:lang w:val="kk-KZ"/>
        </w:rPr>
        <w:t xml:space="preserve">-215] // Energetik. - </w:t>
      </w:r>
      <w:r w:rsidR="009C79BA" w:rsidRPr="008E2C4B">
        <w:rPr>
          <w:sz w:val="28"/>
          <w:szCs w:val="28"/>
          <w:lang w:val="kk-KZ"/>
        </w:rPr>
        <w:t xml:space="preserve">1994. </w:t>
      </w:r>
      <w:r w:rsidR="008D3B05" w:rsidRPr="008E2C4B">
        <w:rPr>
          <w:sz w:val="28"/>
          <w:szCs w:val="28"/>
          <w:lang w:val="kk-KZ"/>
        </w:rPr>
        <w:t xml:space="preserve">- </w:t>
      </w:r>
      <w:r w:rsidR="009C79BA" w:rsidRPr="008E2C4B">
        <w:rPr>
          <w:sz w:val="28"/>
          <w:szCs w:val="28"/>
          <w:lang w:val="kk-KZ"/>
        </w:rPr>
        <w:t>No. 12. - P.</w:t>
      </w:r>
      <w:r w:rsidR="00934512" w:rsidRPr="008E2C4B">
        <w:rPr>
          <w:sz w:val="28"/>
          <w:szCs w:val="28"/>
          <w:lang w:val="kk-KZ"/>
        </w:rPr>
        <w:t xml:space="preserve"> </w:t>
      </w:r>
      <w:r w:rsidR="009C79BA" w:rsidRPr="008E2C4B">
        <w:rPr>
          <w:sz w:val="28"/>
          <w:szCs w:val="28"/>
          <w:lang w:val="kk-KZ"/>
        </w:rPr>
        <w:t xml:space="preserve">24-25. </w:t>
      </w:r>
      <w:r w:rsidR="009C79BA" w:rsidRPr="008D3B05">
        <w:rPr>
          <w:sz w:val="28"/>
          <w:szCs w:val="28"/>
          <w:lang w:val="en-US"/>
        </w:rPr>
        <w:t>(in Russian)</w:t>
      </w:r>
    </w:p>
    <w:p w14:paraId="762A7C2C" w14:textId="201086AA" w:rsidR="006F1C65" w:rsidRPr="00C62441" w:rsidRDefault="00C62441" w:rsidP="00A24CF6">
      <w:pPr>
        <w:numPr>
          <w:ilvl w:val="0"/>
          <w:numId w:val="6"/>
        </w:numPr>
        <w:ind w:left="0" w:firstLine="709"/>
        <w:jc w:val="both"/>
        <w:rPr>
          <w:sz w:val="28"/>
          <w:szCs w:val="28"/>
          <w:lang w:val="kk-KZ"/>
        </w:rPr>
      </w:pPr>
      <w:bookmarkStart w:id="100" w:name="Zhukov1992"/>
      <w:r w:rsidRPr="00627E7A">
        <w:rPr>
          <w:sz w:val="28"/>
          <w:szCs w:val="28"/>
          <w:lang w:val="kk-KZ"/>
        </w:rPr>
        <w:t xml:space="preserve">Zhukov M.F., Messerle V.E., Peregudov V.S., Engelsht V.S. </w:t>
      </w:r>
      <w:bookmarkEnd w:id="100"/>
      <w:r w:rsidR="009C79BA" w:rsidRPr="009C79BA">
        <w:rPr>
          <w:sz w:val="28"/>
          <w:szCs w:val="28"/>
          <w:lang w:val="en-US"/>
        </w:rPr>
        <w:t>New materials and technologies. Extreme technological processes [Novyye materialy i tekhnologii. Ekstremal'nyye tekhnologicheskiye protsessy] /</w:t>
      </w:r>
      <w:r w:rsidR="008D3B05">
        <w:rPr>
          <w:sz w:val="28"/>
          <w:szCs w:val="28"/>
          <w:lang w:val="en-US"/>
        </w:rPr>
        <w:t>/</w:t>
      </w:r>
      <w:r w:rsidR="009C79BA" w:rsidRPr="009C79BA">
        <w:rPr>
          <w:sz w:val="28"/>
          <w:szCs w:val="28"/>
          <w:lang w:val="en-US"/>
        </w:rPr>
        <w:t xml:space="preserve"> </w:t>
      </w:r>
      <w:r w:rsidR="009C79BA" w:rsidRPr="008D3B05">
        <w:rPr>
          <w:sz w:val="28"/>
          <w:szCs w:val="28"/>
          <w:lang w:val="en-US"/>
        </w:rPr>
        <w:t>Novosibirsk: Scienc</w:t>
      </w:r>
      <w:r w:rsidR="00E717B1">
        <w:rPr>
          <w:sz w:val="28"/>
          <w:szCs w:val="28"/>
          <w:lang w:val="en-US"/>
        </w:rPr>
        <w:t>e, Siberian Branch,</w:t>
      </w:r>
      <w:r w:rsidR="00934512">
        <w:rPr>
          <w:sz w:val="28"/>
          <w:szCs w:val="28"/>
          <w:lang w:val="en-US"/>
        </w:rPr>
        <w:t xml:space="preserve"> 1992. - </w:t>
      </w:r>
      <w:r w:rsidR="009C79BA" w:rsidRPr="008D3B05">
        <w:rPr>
          <w:sz w:val="28"/>
          <w:szCs w:val="28"/>
          <w:lang w:val="en-US"/>
        </w:rPr>
        <w:t>178</w:t>
      </w:r>
      <w:r w:rsidR="00934512">
        <w:rPr>
          <w:sz w:val="28"/>
          <w:szCs w:val="28"/>
          <w:lang w:val="en-US"/>
        </w:rPr>
        <w:t xml:space="preserve"> p</w:t>
      </w:r>
      <w:r w:rsidR="009C79BA" w:rsidRPr="008D3B05">
        <w:rPr>
          <w:sz w:val="28"/>
          <w:szCs w:val="28"/>
          <w:lang w:val="en-US"/>
        </w:rPr>
        <w:t>. (in Russian)</w:t>
      </w:r>
    </w:p>
    <w:p w14:paraId="56EA913B" w14:textId="0607D621" w:rsidR="006F1C65" w:rsidRPr="009C51AE" w:rsidRDefault="006F1C65" w:rsidP="00A24CF6">
      <w:pPr>
        <w:numPr>
          <w:ilvl w:val="0"/>
          <w:numId w:val="6"/>
        </w:numPr>
        <w:ind w:left="0" w:firstLine="709"/>
        <w:jc w:val="both"/>
        <w:rPr>
          <w:sz w:val="28"/>
          <w:szCs w:val="28"/>
          <w:lang w:val="kk-KZ"/>
        </w:rPr>
      </w:pPr>
      <w:bookmarkStart w:id="101" w:name="WilliamsPour2000"/>
      <w:r w:rsidRPr="009C51AE">
        <w:rPr>
          <w:sz w:val="28"/>
          <w:szCs w:val="28"/>
          <w:lang w:val="kk-KZ"/>
        </w:rPr>
        <w:t>Williams A., Pourkashanian M., Jones J.M., Skorupska Т.</w:t>
      </w:r>
      <w:bookmarkEnd w:id="101"/>
      <w:r w:rsidR="008D3B05">
        <w:rPr>
          <w:sz w:val="28"/>
          <w:szCs w:val="28"/>
          <w:lang w:val="en-US"/>
        </w:rPr>
        <w:t> </w:t>
      </w:r>
      <w:r w:rsidR="009C79BA" w:rsidRPr="009C79BA">
        <w:rPr>
          <w:sz w:val="28"/>
          <w:szCs w:val="28"/>
          <w:lang w:val="en-US"/>
        </w:rPr>
        <w:t xml:space="preserve"> Comb</w:t>
      </w:r>
      <w:r w:rsidR="008D3B05">
        <w:rPr>
          <w:sz w:val="28"/>
          <w:szCs w:val="28"/>
          <w:lang w:val="en-US"/>
        </w:rPr>
        <w:t>us</w:t>
      </w:r>
      <w:r w:rsidR="00E717B1">
        <w:rPr>
          <w:sz w:val="28"/>
          <w:szCs w:val="28"/>
          <w:lang w:val="en-US"/>
        </w:rPr>
        <w:t xml:space="preserve">tion and Gasification of Coal. – </w:t>
      </w:r>
      <w:r w:rsidR="009C79BA" w:rsidRPr="009C79BA">
        <w:rPr>
          <w:sz w:val="28"/>
          <w:szCs w:val="28"/>
          <w:lang w:val="en-US"/>
        </w:rPr>
        <w:t>T</w:t>
      </w:r>
      <w:r w:rsidR="00CD49E9">
        <w:rPr>
          <w:sz w:val="28"/>
          <w:szCs w:val="28"/>
          <w:lang w:val="en-US"/>
        </w:rPr>
        <w:t>aylor and</w:t>
      </w:r>
      <w:r w:rsidR="00E717B1">
        <w:rPr>
          <w:sz w:val="28"/>
          <w:szCs w:val="28"/>
          <w:lang w:val="en-US"/>
        </w:rPr>
        <w:t xml:space="preserve"> Francis: New York,</w:t>
      </w:r>
      <w:r w:rsidR="009C79BA" w:rsidRPr="009C79BA">
        <w:rPr>
          <w:sz w:val="28"/>
          <w:szCs w:val="28"/>
          <w:lang w:val="en-US"/>
        </w:rPr>
        <w:t xml:space="preserve"> USA, 2000.</w:t>
      </w:r>
      <w:r w:rsidR="007E2177">
        <w:rPr>
          <w:sz w:val="28"/>
          <w:szCs w:val="28"/>
          <w:lang w:val="en-US"/>
        </w:rPr>
        <w:t xml:space="preserve"> </w:t>
      </w:r>
      <w:r w:rsidR="00603C6F">
        <w:rPr>
          <w:sz w:val="28"/>
          <w:szCs w:val="28"/>
          <w:lang w:val="en-US"/>
        </w:rPr>
        <w:t>– 336 p.</w:t>
      </w:r>
      <w:r w:rsidR="007E2177">
        <w:rPr>
          <w:sz w:val="28"/>
          <w:szCs w:val="28"/>
          <w:lang w:val="en-US"/>
        </w:rPr>
        <w:t xml:space="preserve"> </w:t>
      </w:r>
    </w:p>
    <w:p w14:paraId="1391C1FA" w14:textId="481E74B6" w:rsidR="006E5122" w:rsidRDefault="006E5122" w:rsidP="00A24CF6">
      <w:pPr>
        <w:numPr>
          <w:ilvl w:val="0"/>
          <w:numId w:val="6"/>
        </w:numPr>
        <w:ind w:left="0" w:firstLine="709"/>
        <w:jc w:val="both"/>
        <w:rPr>
          <w:sz w:val="28"/>
          <w:szCs w:val="28"/>
          <w:lang w:val="kk-KZ"/>
        </w:rPr>
      </w:pPr>
      <w:bookmarkStart w:id="102" w:name="KBIM1992"/>
      <w:bookmarkStart w:id="103" w:name="Stanmore1998113"/>
      <w:r w:rsidRPr="00627E7A">
        <w:rPr>
          <w:sz w:val="28"/>
          <w:szCs w:val="28"/>
          <w:lang w:val="kk-KZ"/>
        </w:rPr>
        <w:t>Karpenko E.I.,</w:t>
      </w:r>
      <w:r w:rsidRPr="008E2C4B">
        <w:rPr>
          <w:sz w:val="28"/>
          <w:szCs w:val="28"/>
          <w:lang w:val="kk-KZ"/>
        </w:rPr>
        <w:t xml:space="preserve"> </w:t>
      </w:r>
      <w:r w:rsidRPr="00627E7A">
        <w:rPr>
          <w:sz w:val="28"/>
          <w:szCs w:val="28"/>
          <w:lang w:val="kk-KZ"/>
        </w:rPr>
        <w:t>Buyantuev S.L.</w:t>
      </w:r>
      <w:r w:rsidRPr="008E2C4B">
        <w:rPr>
          <w:sz w:val="28"/>
          <w:szCs w:val="28"/>
          <w:lang w:val="kk-KZ"/>
        </w:rPr>
        <w:t xml:space="preserve"> Ibraev Sh.Sh., Messerle V.E. </w:t>
      </w:r>
      <w:bookmarkEnd w:id="102"/>
      <w:r w:rsidR="009C79BA" w:rsidRPr="008E2C4B">
        <w:rPr>
          <w:sz w:val="28"/>
          <w:szCs w:val="28"/>
          <w:lang w:val="kk-KZ"/>
        </w:rPr>
        <w:t>Plasma-energy processes and devices in solving environmental problems [Plazmo-energeticheskiye protsessy i apparaty v reshe</w:t>
      </w:r>
      <w:r w:rsidR="00603C6F" w:rsidRPr="008E2C4B">
        <w:rPr>
          <w:sz w:val="28"/>
          <w:szCs w:val="28"/>
          <w:lang w:val="kk-KZ"/>
        </w:rPr>
        <w:t>nii prirodookhrannykh zadach]. -</w:t>
      </w:r>
      <w:r w:rsidR="009C79BA" w:rsidRPr="008E2C4B">
        <w:rPr>
          <w:sz w:val="28"/>
          <w:szCs w:val="28"/>
          <w:lang w:val="kk-KZ"/>
        </w:rPr>
        <w:t xml:space="preserve"> Ul</w:t>
      </w:r>
      <w:r w:rsidR="00E717B1" w:rsidRPr="008E2C4B">
        <w:rPr>
          <w:sz w:val="28"/>
          <w:szCs w:val="28"/>
          <w:lang w:val="kk-KZ"/>
        </w:rPr>
        <w:t>an-Ude: BNC SB RAS,</w:t>
      </w:r>
      <w:r w:rsidR="00934512" w:rsidRPr="008E2C4B">
        <w:rPr>
          <w:sz w:val="28"/>
          <w:szCs w:val="28"/>
          <w:lang w:val="kk-KZ"/>
        </w:rPr>
        <w:t xml:space="preserve"> 1992. - </w:t>
      </w:r>
      <w:r w:rsidR="009C79BA" w:rsidRPr="008E2C4B">
        <w:rPr>
          <w:sz w:val="28"/>
          <w:szCs w:val="28"/>
          <w:lang w:val="kk-KZ"/>
        </w:rPr>
        <w:t>114</w:t>
      </w:r>
      <w:r w:rsidR="00934512" w:rsidRPr="008E2C4B">
        <w:rPr>
          <w:sz w:val="28"/>
          <w:szCs w:val="28"/>
          <w:lang w:val="kk-KZ"/>
        </w:rPr>
        <w:t xml:space="preserve"> p</w:t>
      </w:r>
      <w:r w:rsidR="009C79BA" w:rsidRPr="008E2C4B">
        <w:rPr>
          <w:sz w:val="28"/>
          <w:szCs w:val="28"/>
          <w:lang w:val="kk-KZ"/>
        </w:rPr>
        <w:t>.</w:t>
      </w:r>
    </w:p>
    <w:p w14:paraId="7FD257FA" w14:textId="0D871CBF" w:rsidR="006F1C65" w:rsidRPr="00096183" w:rsidRDefault="007E2177" w:rsidP="00A24CF6">
      <w:pPr>
        <w:numPr>
          <w:ilvl w:val="0"/>
          <w:numId w:val="6"/>
        </w:numPr>
        <w:ind w:left="0" w:firstLine="709"/>
        <w:jc w:val="both"/>
        <w:rPr>
          <w:sz w:val="28"/>
          <w:szCs w:val="28"/>
          <w:lang w:val="kk-KZ"/>
        </w:rPr>
      </w:pPr>
      <w:r>
        <w:rPr>
          <w:sz w:val="28"/>
          <w:szCs w:val="28"/>
          <w:lang w:val="kk-KZ"/>
        </w:rPr>
        <w:t>Stanmore B.R.</w:t>
      </w:r>
      <w:r>
        <w:rPr>
          <w:sz w:val="28"/>
          <w:szCs w:val="28"/>
          <w:lang w:val="en-US"/>
        </w:rPr>
        <w:t>,</w:t>
      </w:r>
      <w:r w:rsidR="006F1C65" w:rsidRPr="009C51AE">
        <w:rPr>
          <w:sz w:val="28"/>
          <w:szCs w:val="28"/>
          <w:lang w:val="kk-KZ"/>
        </w:rPr>
        <w:t xml:space="preserve"> Visona S.P.</w:t>
      </w:r>
      <w:bookmarkEnd w:id="103"/>
      <w:r w:rsidR="008D3B05">
        <w:rPr>
          <w:sz w:val="28"/>
          <w:szCs w:val="28"/>
          <w:lang w:val="en-US"/>
        </w:rPr>
        <w:t> </w:t>
      </w:r>
      <w:r w:rsidR="009C79BA" w:rsidRPr="009C79BA">
        <w:rPr>
          <w:sz w:val="28"/>
          <w:szCs w:val="28"/>
          <w:lang w:val="en-US"/>
        </w:rPr>
        <w:t>The Contribution to Char Burnout from Gasification by H</w:t>
      </w:r>
      <w:r w:rsidR="009C79BA" w:rsidRPr="00E717B1">
        <w:rPr>
          <w:sz w:val="28"/>
          <w:szCs w:val="28"/>
          <w:vertAlign w:val="subscript"/>
          <w:lang w:val="en-US"/>
        </w:rPr>
        <w:t>2</w:t>
      </w:r>
      <w:r w:rsidR="009C79BA" w:rsidRPr="009C79BA">
        <w:rPr>
          <w:sz w:val="28"/>
          <w:szCs w:val="28"/>
          <w:lang w:val="en-US"/>
        </w:rPr>
        <w:t>O and CO</w:t>
      </w:r>
      <w:r w:rsidR="009C79BA" w:rsidRPr="00E717B1">
        <w:rPr>
          <w:sz w:val="28"/>
          <w:szCs w:val="28"/>
          <w:vertAlign w:val="subscript"/>
          <w:lang w:val="en-US"/>
        </w:rPr>
        <w:t>2</w:t>
      </w:r>
      <w:r w:rsidR="009C79BA" w:rsidRPr="009C79BA">
        <w:rPr>
          <w:sz w:val="28"/>
          <w:szCs w:val="28"/>
          <w:lang w:val="en-US"/>
        </w:rPr>
        <w:t xml:space="preserve"> During Pulverized-Coal Flame Combustion // </w:t>
      </w:r>
      <w:r w:rsidR="009C79BA" w:rsidRPr="00096183">
        <w:rPr>
          <w:sz w:val="28"/>
          <w:szCs w:val="28"/>
          <w:lang w:val="en-US"/>
        </w:rPr>
        <w:t xml:space="preserve">Combustion and Flame. - 1998. - No. 113. </w:t>
      </w:r>
      <w:r w:rsidRPr="00096183">
        <w:rPr>
          <w:sz w:val="28"/>
          <w:szCs w:val="28"/>
          <w:lang w:val="en-US"/>
        </w:rPr>
        <w:t>–</w:t>
      </w:r>
      <w:r w:rsidR="009C79BA" w:rsidRPr="00096183">
        <w:rPr>
          <w:sz w:val="28"/>
          <w:szCs w:val="28"/>
          <w:lang w:val="en-US"/>
        </w:rPr>
        <w:t xml:space="preserve"> </w:t>
      </w:r>
      <w:r w:rsidRPr="00096183">
        <w:rPr>
          <w:sz w:val="28"/>
          <w:szCs w:val="28"/>
          <w:lang w:val="en-US"/>
        </w:rPr>
        <w:t xml:space="preserve">P. </w:t>
      </w:r>
      <w:r w:rsidR="009C79BA" w:rsidRPr="00096183">
        <w:rPr>
          <w:sz w:val="28"/>
          <w:szCs w:val="28"/>
          <w:lang w:val="en-US"/>
        </w:rPr>
        <w:t>274.</w:t>
      </w:r>
    </w:p>
    <w:p w14:paraId="4385FFF7" w14:textId="65685D48" w:rsidR="00C62441" w:rsidRPr="00096183" w:rsidRDefault="007E2177" w:rsidP="00A24CF6">
      <w:pPr>
        <w:numPr>
          <w:ilvl w:val="0"/>
          <w:numId w:val="6"/>
        </w:numPr>
        <w:ind w:left="0" w:firstLine="709"/>
        <w:jc w:val="both"/>
        <w:rPr>
          <w:sz w:val="28"/>
          <w:szCs w:val="28"/>
          <w:lang w:val="kk-KZ"/>
        </w:rPr>
      </w:pPr>
      <w:r w:rsidRPr="00096183">
        <w:rPr>
          <w:sz w:val="28"/>
          <w:szCs w:val="28"/>
          <w:lang w:val="kk-KZ"/>
        </w:rPr>
        <w:t>Yang L., Liang J.</w:t>
      </w:r>
      <w:r w:rsidRPr="00096183">
        <w:rPr>
          <w:sz w:val="28"/>
          <w:szCs w:val="28"/>
          <w:lang w:val="en-US"/>
        </w:rPr>
        <w:t>,</w:t>
      </w:r>
      <w:r w:rsidR="006F1C65" w:rsidRPr="00096183">
        <w:rPr>
          <w:sz w:val="28"/>
          <w:szCs w:val="28"/>
          <w:lang w:val="kk-KZ"/>
        </w:rPr>
        <w:t xml:space="preserve"> Yu L. </w:t>
      </w:r>
      <w:r w:rsidR="009C79BA" w:rsidRPr="00096183">
        <w:rPr>
          <w:sz w:val="28"/>
          <w:szCs w:val="28"/>
          <w:lang w:val="en-US"/>
        </w:rPr>
        <w:t>Clean Coal Technology – Study on the Pilot Project Experiment of</w:t>
      </w:r>
      <w:r w:rsidR="008D3B05" w:rsidRPr="00096183">
        <w:rPr>
          <w:sz w:val="28"/>
          <w:szCs w:val="28"/>
          <w:lang w:val="en-US"/>
        </w:rPr>
        <w:t xml:space="preserve"> Underground Coal Gasification // </w:t>
      </w:r>
      <w:r w:rsidR="009C79BA" w:rsidRPr="00096183">
        <w:rPr>
          <w:sz w:val="28"/>
          <w:szCs w:val="28"/>
          <w:lang w:val="en-US"/>
        </w:rPr>
        <w:t>Energy.</w:t>
      </w:r>
      <w:r w:rsidR="008D3B05" w:rsidRPr="00096183">
        <w:rPr>
          <w:sz w:val="28"/>
          <w:szCs w:val="28"/>
          <w:lang w:val="en-US"/>
        </w:rPr>
        <w:t xml:space="preserve"> -</w:t>
      </w:r>
      <w:r w:rsidR="009C79BA" w:rsidRPr="00096183">
        <w:rPr>
          <w:sz w:val="28"/>
          <w:szCs w:val="28"/>
          <w:lang w:val="en-US"/>
        </w:rPr>
        <w:t xml:space="preserve"> </w:t>
      </w:r>
      <w:r w:rsidR="00E717B1" w:rsidRPr="00096183">
        <w:rPr>
          <w:sz w:val="28"/>
          <w:szCs w:val="28"/>
          <w:lang w:val="en-US"/>
        </w:rPr>
        <w:t>2003. -  Vol. 28,</w:t>
      </w:r>
      <w:r w:rsidR="00934512" w:rsidRPr="00096183">
        <w:rPr>
          <w:sz w:val="28"/>
          <w:szCs w:val="28"/>
          <w:lang w:val="en-US"/>
        </w:rPr>
        <w:t xml:space="preserve"> – No.</w:t>
      </w:r>
      <w:r w:rsidR="00E717B1" w:rsidRPr="00096183">
        <w:rPr>
          <w:sz w:val="28"/>
          <w:szCs w:val="28"/>
          <w:lang w:val="en-US"/>
        </w:rPr>
        <w:t xml:space="preserve"> </w:t>
      </w:r>
      <w:r w:rsidR="009C79BA" w:rsidRPr="00096183">
        <w:rPr>
          <w:sz w:val="28"/>
          <w:szCs w:val="28"/>
          <w:lang w:val="en-US"/>
        </w:rPr>
        <w:t xml:space="preserve">14. </w:t>
      </w:r>
      <w:r w:rsidR="00934512" w:rsidRPr="00096183">
        <w:rPr>
          <w:sz w:val="28"/>
          <w:szCs w:val="28"/>
          <w:lang w:val="en-US"/>
        </w:rPr>
        <w:t>–</w:t>
      </w:r>
      <w:r w:rsidR="009C79BA" w:rsidRPr="00096183">
        <w:rPr>
          <w:sz w:val="28"/>
          <w:szCs w:val="28"/>
          <w:lang w:val="en-US"/>
        </w:rPr>
        <w:t xml:space="preserve"> </w:t>
      </w:r>
      <w:r w:rsidR="00603C6F" w:rsidRPr="00096183">
        <w:rPr>
          <w:sz w:val="28"/>
          <w:szCs w:val="28"/>
          <w:lang w:val="en-US"/>
        </w:rPr>
        <w:t xml:space="preserve">P. </w:t>
      </w:r>
      <w:r w:rsidR="009C79BA" w:rsidRPr="00096183">
        <w:rPr>
          <w:sz w:val="28"/>
          <w:szCs w:val="28"/>
          <w:lang w:val="en-US"/>
        </w:rPr>
        <w:t>1445</w:t>
      </w:r>
      <w:r w:rsidR="00603C6F" w:rsidRPr="00096183">
        <w:rPr>
          <w:sz w:val="28"/>
          <w:szCs w:val="28"/>
          <w:lang w:val="en-US"/>
        </w:rPr>
        <w:t>-1460</w:t>
      </w:r>
      <w:r w:rsidR="009C79BA" w:rsidRPr="00096183">
        <w:rPr>
          <w:sz w:val="28"/>
          <w:szCs w:val="28"/>
          <w:lang w:val="en-US"/>
        </w:rPr>
        <w:t>.</w:t>
      </w:r>
    </w:p>
    <w:p w14:paraId="06B9812C" w14:textId="0D4B7AA4" w:rsidR="00C62441" w:rsidRDefault="00446F6D" w:rsidP="00A24CF6">
      <w:pPr>
        <w:numPr>
          <w:ilvl w:val="0"/>
          <w:numId w:val="6"/>
        </w:numPr>
        <w:ind w:left="0" w:firstLine="709"/>
        <w:jc w:val="both"/>
        <w:rPr>
          <w:sz w:val="28"/>
          <w:szCs w:val="28"/>
          <w:lang w:val="kk-KZ"/>
        </w:rPr>
      </w:pPr>
      <w:bookmarkStart w:id="104" w:name="Sinyarev1966P99110"/>
      <w:r w:rsidRPr="00096183">
        <w:rPr>
          <w:sz w:val="28"/>
          <w:szCs w:val="28"/>
          <w:lang w:val="kk-KZ"/>
        </w:rPr>
        <w:t>Sinyarev</w:t>
      </w:r>
      <w:r w:rsidR="00C62441" w:rsidRPr="00096183">
        <w:rPr>
          <w:sz w:val="28"/>
          <w:szCs w:val="28"/>
          <w:lang w:val="kk-KZ"/>
        </w:rPr>
        <w:t xml:space="preserve"> G.B. </w:t>
      </w:r>
      <w:bookmarkEnd w:id="104"/>
      <w:r w:rsidR="009C79BA" w:rsidRPr="00096183">
        <w:rPr>
          <w:sz w:val="28"/>
          <w:szCs w:val="28"/>
          <w:lang w:val="en-US"/>
        </w:rPr>
        <w:t>Complete thermodynamic functions and their use in calculating equilibrium states of complex thermodynamic systems [Polnyye termodinamicheskiye funktsii i ispol'zovaniye ikh pri raschete ravnovesnykh sostoyaniy slozhn</w:t>
      </w:r>
      <w:r w:rsidR="009C79BA" w:rsidRPr="009C79BA">
        <w:rPr>
          <w:sz w:val="28"/>
          <w:szCs w:val="28"/>
          <w:lang w:val="en-US"/>
        </w:rPr>
        <w:t>ykh termodinamicheskikh sistem] // News of Higher Education Institutions/Transport and Power Engineering. - 1966. - No.</w:t>
      </w:r>
      <w:r w:rsidR="00934512">
        <w:rPr>
          <w:sz w:val="28"/>
          <w:szCs w:val="28"/>
          <w:lang w:val="en-US"/>
        </w:rPr>
        <w:t xml:space="preserve"> </w:t>
      </w:r>
      <w:r w:rsidR="009C79BA" w:rsidRPr="009C79BA">
        <w:rPr>
          <w:sz w:val="28"/>
          <w:szCs w:val="28"/>
          <w:lang w:val="en-US"/>
        </w:rPr>
        <w:t>2. - P.</w:t>
      </w:r>
      <w:r w:rsidR="00934512">
        <w:rPr>
          <w:sz w:val="28"/>
          <w:szCs w:val="28"/>
          <w:lang w:val="en-US"/>
        </w:rPr>
        <w:t xml:space="preserve"> </w:t>
      </w:r>
      <w:r w:rsidR="009C79BA" w:rsidRPr="009C79BA">
        <w:rPr>
          <w:sz w:val="28"/>
          <w:szCs w:val="28"/>
          <w:lang w:val="en-US"/>
        </w:rPr>
        <w:t xml:space="preserve">99-110. </w:t>
      </w:r>
      <w:r w:rsidR="009C79BA" w:rsidRPr="00934512">
        <w:rPr>
          <w:sz w:val="28"/>
          <w:szCs w:val="28"/>
          <w:lang w:val="en-US"/>
        </w:rPr>
        <w:t>(in Russian)</w:t>
      </w:r>
    </w:p>
    <w:p w14:paraId="159D31AE" w14:textId="5263D760" w:rsidR="00C62441" w:rsidRDefault="00446F6D" w:rsidP="00A24CF6">
      <w:pPr>
        <w:numPr>
          <w:ilvl w:val="0"/>
          <w:numId w:val="6"/>
        </w:numPr>
        <w:ind w:left="0" w:firstLine="709"/>
        <w:jc w:val="both"/>
        <w:rPr>
          <w:sz w:val="28"/>
          <w:szCs w:val="28"/>
          <w:lang w:val="kk-KZ"/>
        </w:rPr>
      </w:pPr>
      <w:bookmarkStart w:id="105" w:name="SinyarevSlynko1978"/>
      <w:r>
        <w:rPr>
          <w:sz w:val="28"/>
          <w:szCs w:val="28"/>
          <w:lang w:val="kk-KZ"/>
        </w:rPr>
        <w:t>Sinyarev G.B., Slynko L.E., Trusov</w:t>
      </w:r>
      <w:r w:rsidR="00C62441" w:rsidRPr="00627E7A">
        <w:rPr>
          <w:sz w:val="28"/>
          <w:szCs w:val="28"/>
          <w:lang w:val="kk-KZ"/>
        </w:rPr>
        <w:t xml:space="preserve"> B.G. </w:t>
      </w:r>
      <w:bookmarkEnd w:id="105"/>
      <w:r w:rsidR="009C79BA" w:rsidRPr="009C79BA">
        <w:rPr>
          <w:sz w:val="28"/>
          <w:szCs w:val="28"/>
          <w:lang w:val="en-US"/>
        </w:rPr>
        <w:t>Principles and method for determining the parameters of the equilibrium state [Printsipy i metod opredeleniya parametrov ravnovesnogo sostoyaniya] // Proceedings of the Moscow Higher Technical University. - 1978. - No.</w:t>
      </w:r>
      <w:r w:rsidR="00934512">
        <w:rPr>
          <w:sz w:val="28"/>
          <w:szCs w:val="28"/>
          <w:lang w:val="en-US"/>
        </w:rPr>
        <w:t xml:space="preserve"> </w:t>
      </w:r>
      <w:r w:rsidR="009C79BA" w:rsidRPr="009C79BA">
        <w:rPr>
          <w:sz w:val="28"/>
          <w:szCs w:val="28"/>
          <w:lang w:val="en-US"/>
        </w:rPr>
        <w:t>268. - P.</w:t>
      </w:r>
      <w:r w:rsidR="00934512">
        <w:rPr>
          <w:sz w:val="28"/>
          <w:szCs w:val="28"/>
          <w:lang w:val="en-US"/>
        </w:rPr>
        <w:t xml:space="preserve"> </w:t>
      </w:r>
      <w:r w:rsidR="009C79BA" w:rsidRPr="009C79BA">
        <w:rPr>
          <w:sz w:val="28"/>
          <w:szCs w:val="28"/>
          <w:lang w:val="en-US"/>
        </w:rPr>
        <w:t xml:space="preserve">4-21. </w:t>
      </w:r>
      <w:r w:rsidR="009C79BA" w:rsidRPr="00934512">
        <w:rPr>
          <w:sz w:val="28"/>
          <w:szCs w:val="28"/>
          <w:lang w:val="en-US"/>
        </w:rPr>
        <w:t>(in Russian)</w:t>
      </w:r>
    </w:p>
    <w:p w14:paraId="4A8798A2" w14:textId="20FDA5AD" w:rsidR="00D3014D" w:rsidRPr="00627E7A" w:rsidRDefault="00446F6D" w:rsidP="00A24CF6">
      <w:pPr>
        <w:numPr>
          <w:ilvl w:val="0"/>
          <w:numId w:val="6"/>
        </w:numPr>
        <w:ind w:left="0" w:firstLine="709"/>
        <w:jc w:val="both"/>
        <w:rPr>
          <w:sz w:val="28"/>
          <w:szCs w:val="28"/>
          <w:lang w:val="en-US"/>
        </w:rPr>
      </w:pPr>
      <w:bookmarkStart w:id="106" w:name="Rozhdest1973"/>
      <w:r>
        <w:rPr>
          <w:sz w:val="28"/>
          <w:szCs w:val="28"/>
          <w:lang w:val="kk-KZ"/>
        </w:rPr>
        <w:t>Rozhdestvensky I.B., Olevinsky K.K., Shevelev</w:t>
      </w:r>
      <w:r w:rsidR="00C62441" w:rsidRPr="00627E7A">
        <w:rPr>
          <w:sz w:val="28"/>
          <w:szCs w:val="28"/>
          <w:lang w:val="kk-KZ"/>
        </w:rPr>
        <w:t xml:space="preserve"> V.P. </w:t>
      </w:r>
      <w:bookmarkEnd w:id="106"/>
      <w:r w:rsidR="009C79BA" w:rsidRPr="009C79BA">
        <w:rPr>
          <w:sz w:val="28"/>
          <w:szCs w:val="28"/>
          <w:lang w:val="en-US"/>
        </w:rPr>
        <w:t xml:space="preserve">Composition and thermodynamic functions of a heterogeneous reacting system [Sostav i termodinamicheskiye funktsii geterogennoy reagiruyushchey sistemy] // </w:t>
      </w:r>
      <w:r w:rsidR="00E717B1">
        <w:rPr>
          <w:sz w:val="28"/>
          <w:szCs w:val="28"/>
          <w:lang w:val="en-US"/>
        </w:rPr>
        <w:t>Studies in thermodynamics.</w:t>
      </w:r>
      <w:r w:rsidR="008D3B05">
        <w:rPr>
          <w:sz w:val="28"/>
          <w:szCs w:val="28"/>
          <w:lang w:val="en-US"/>
        </w:rPr>
        <w:t xml:space="preserve"> </w:t>
      </w:r>
      <w:r w:rsidR="007E2177">
        <w:rPr>
          <w:sz w:val="28"/>
          <w:szCs w:val="28"/>
          <w:lang w:val="en-US"/>
        </w:rPr>
        <w:t xml:space="preserve">- </w:t>
      </w:r>
      <w:r w:rsidR="009C79BA" w:rsidRPr="009C79BA">
        <w:rPr>
          <w:sz w:val="28"/>
          <w:szCs w:val="28"/>
          <w:lang w:val="en-US"/>
        </w:rPr>
        <w:t>1973. - P.</w:t>
      </w:r>
      <w:r w:rsidR="00934512">
        <w:rPr>
          <w:sz w:val="28"/>
          <w:szCs w:val="28"/>
          <w:lang w:val="en-US"/>
        </w:rPr>
        <w:t xml:space="preserve"> </w:t>
      </w:r>
      <w:r w:rsidR="009C79BA" w:rsidRPr="009C79BA">
        <w:rPr>
          <w:sz w:val="28"/>
          <w:szCs w:val="28"/>
          <w:lang w:val="en-US"/>
        </w:rPr>
        <w:t xml:space="preserve">49-55. </w:t>
      </w:r>
      <w:r w:rsidR="009C79BA" w:rsidRPr="008D3B05">
        <w:rPr>
          <w:sz w:val="28"/>
          <w:szCs w:val="28"/>
          <w:lang w:val="en-US"/>
        </w:rPr>
        <w:t>(in Russian)</w:t>
      </w:r>
    </w:p>
    <w:p w14:paraId="4EF75013" w14:textId="499F192D" w:rsidR="00D3014D" w:rsidRDefault="00484521" w:rsidP="00A24CF6">
      <w:pPr>
        <w:numPr>
          <w:ilvl w:val="0"/>
          <w:numId w:val="6"/>
        </w:numPr>
        <w:ind w:left="0" w:firstLine="709"/>
        <w:jc w:val="both"/>
        <w:rPr>
          <w:sz w:val="28"/>
          <w:szCs w:val="28"/>
          <w:lang w:val="kk-KZ"/>
        </w:rPr>
      </w:pPr>
      <w:bookmarkStart w:id="107" w:name="Alemasov1978"/>
      <w:r>
        <w:rPr>
          <w:sz w:val="28"/>
          <w:szCs w:val="28"/>
          <w:lang w:val="kk-KZ"/>
        </w:rPr>
        <w:t>Alemasov V.E., Dregalin</w:t>
      </w:r>
      <w:r w:rsidR="00D3014D" w:rsidRPr="00627E7A">
        <w:rPr>
          <w:sz w:val="28"/>
          <w:szCs w:val="28"/>
          <w:lang w:val="kk-KZ"/>
        </w:rPr>
        <w:t xml:space="preserve"> A</w:t>
      </w:r>
      <w:r>
        <w:rPr>
          <w:sz w:val="28"/>
          <w:szCs w:val="28"/>
          <w:lang w:val="kk-KZ"/>
        </w:rPr>
        <w:t>.F., Tishin A.P., Khudyakov</w:t>
      </w:r>
      <w:r w:rsidR="008D3B05">
        <w:rPr>
          <w:sz w:val="28"/>
          <w:szCs w:val="28"/>
          <w:lang w:val="kk-KZ"/>
        </w:rPr>
        <w:t xml:space="preserve"> V.A. </w:t>
      </w:r>
      <w:r w:rsidR="00D3014D" w:rsidRPr="00627E7A">
        <w:rPr>
          <w:sz w:val="28"/>
          <w:szCs w:val="28"/>
          <w:lang w:val="kk-KZ"/>
        </w:rPr>
        <w:t xml:space="preserve"> </w:t>
      </w:r>
      <w:bookmarkEnd w:id="107"/>
      <w:r w:rsidR="009C79BA" w:rsidRPr="009C79BA">
        <w:rPr>
          <w:sz w:val="28"/>
          <w:szCs w:val="28"/>
          <w:lang w:val="en-US"/>
        </w:rPr>
        <w:t>Thermodynamic and thermophysical properties of combustion products [Termodinamicheskiye i teplofizicheskiye svoy</w:t>
      </w:r>
      <w:r w:rsidR="008D3B05">
        <w:rPr>
          <w:sz w:val="28"/>
          <w:szCs w:val="28"/>
          <w:lang w:val="en-US"/>
        </w:rPr>
        <w:t xml:space="preserve">stva produktov cgoraniya] // </w:t>
      </w:r>
      <w:r w:rsidR="009C79BA" w:rsidRPr="009C79BA">
        <w:rPr>
          <w:sz w:val="28"/>
          <w:szCs w:val="28"/>
          <w:lang w:val="en-US"/>
        </w:rPr>
        <w:t>VI</w:t>
      </w:r>
      <w:r w:rsidR="00521BBE">
        <w:rPr>
          <w:sz w:val="28"/>
          <w:szCs w:val="28"/>
          <w:lang w:val="en-US"/>
        </w:rPr>
        <w:t>NITI AN USSR. - 1978. - Vol. 1. -</w:t>
      </w:r>
      <w:r w:rsidR="009C79BA" w:rsidRPr="009C79BA">
        <w:rPr>
          <w:sz w:val="28"/>
          <w:szCs w:val="28"/>
          <w:lang w:val="en-US"/>
        </w:rPr>
        <w:t xml:space="preserve"> No. 4.</w:t>
      </w:r>
      <w:r w:rsidR="00A16FDF">
        <w:rPr>
          <w:sz w:val="28"/>
          <w:szCs w:val="28"/>
          <w:lang w:val="en-US"/>
        </w:rPr>
        <w:t xml:space="preserve"> – 454p.</w:t>
      </w:r>
      <w:r w:rsidR="007E2177">
        <w:rPr>
          <w:sz w:val="28"/>
          <w:szCs w:val="28"/>
          <w:lang w:val="en-US"/>
        </w:rPr>
        <w:t xml:space="preserve"> </w:t>
      </w:r>
      <w:r w:rsidR="009C79BA" w:rsidRPr="009C79BA">
        <w:rPr>
          <w:sz w:val="28"/>
          <w:szCs w:val="28"/>
          <w:lang w:val="en-US"/>
        </w:rPr>
        <w:t xml:space="preserve"> </w:t>
      </w:r>
      <w:r w:rsidR="009C79BA" w:rsidRPr="008D3B05">
        <w:rPr>
          <w:sz w:val="28"/>
          <w:szCs w:val="28"/>
          <w:lang w:val="en-US"/>
        </w:rPr>
        <w:t>(in Russian)</w:t>
      </w:r>
    </w:p>
    <w:p w14:paraId="00C7BED9" w14:textId="4D05D997" w:rsidR="00D3014D" w:rsidRDefault="00B12410" w:rsidP="00A24CF6">
      <w:pPr>
        <w:numPr>
          <w:ilvl w:val="0"/>
          <w:numId w:val="6"/>
        </w:numPr>
        <w:ind w:left="0" w:firstLine="709"/>
        <w:jc w:val="both"/>
        <w:rPr>
          <w:sz w:val="28"/>
          <w:szCs w:val="28"/>
          <w:lang w:val="kk-KZ"/>
        </w:rPr>
      </w:pPr>
      <w:bookmarkStart w:id="108" w:name="Trusov2005Terra"/>
      <w:r>
        <w:rPr>
          <w:sz w:val="28"/>
          <w:szCs w:val="28"/>
          <w:lang w:val="kk-KZ"/>
        </w:rPr>
        <w:t>Trusov</w:t>
      </w:r>
      <w:r w:rsidR="00D3014D" w:rsidRPr="00627E7A">
        <w:rPr>
          <w:sz w:val="28"/>
          <w:szCs w:val="28"/>
          <w:lang w:val="kk-KZ"/>
        </w:rPr>
        <w:t xml:space="preserve"> B.G. </w:t>
      </w:r>
      <w:bookmarkEnd w:id="108"/>
      <w:r w:rsidR="009C79BA" w:rsidRPr="009C79BA">
        <w:rPr>
          <w:sz w:val="28"/>
          <w:szCs w:val="28"/>
          <w:lang w:val="en-US"/>
        </w:rPr>
        <w:t xml:space="preserve">Software system TERRA for modeling phase and chemical equilibria at high temperatures [Programmnaya sistema TERRA dlya modelirovaniya fazovykh i khimicheskikh ravnovesiy pri vysokikh temperaturakh] // III Int. </w:t>
      </w:r>
      <w:r w:rsidR="009C79BA" w:rsidRPr="009C79BA">
        <w:rPr>
          <w:sz w:val="28"/>
          <w:szCs w:val="28"/>
        </w:rPr>
        <w:t xml:space="preserve">Symposium </w:t>
      </w:r>
      <w:r w:rsidR="003B15AC">
        <w:rPr>
          <w:sz w:val="28"/>
          <w:szCs w:val="28"/>
        </w:rPr>
        <w:t>«</w:t>
      </w:r>
      <w:r w:rsidR="009C79BA" w:rsidRPr="009C79BA">
        <w:rPr>
          <w:sz w:val="28"/>
          <w:szCs w:val="28"/>
        </w:rPr>
        <w:t>Combustion and Plasma Chemistry</w:t>
      </w:r>
      <w:r w:rsidR="003B15AC">
        <w:rPr>
          <w:sz w:val="28"/>
          <w:szCs w:val="28"/>
        </w:rPr>
        <w:t>»</w:t>
      </w:r>
      <w:r w:rsidR="009C79BA" w:rsidRPr="009C79BA">
        <w:rPr>
          <w:sz w:val="28"/>
          <w:szCs w:val="28"/>
        </w:rPr>
        <w:t>. - 2005. – P.</w:t>
      </w:r>
      <w:r w:rsidR="00934512">
        <w:rPr>
          <w:sz w:val="28"/>
          <w:szCs w:val="28"/>
          <w:lang w:val="en-US"/>
        </w:rPr>
        <w:t xml:space="preserve"> </w:t>
      </w:r>
      <w:r w:rsidR="009C79BA" w:rsidRPr="009C79BA">
        <w:rPr>
          <w:sz w:val="28"/>
          <w:szCs w:val="28"/>
        </w:rPr>
        <w:t>52-58. (in Russian)</w:t>
      </w:r>
    </w:p>
    <w:p w14:paraId="09F14B6D" w14:textId="21A45C3A" w:rsidR="006F1C65" w:rsidRPr="00D3014D" w:rsidRDefault="00D3014D" w:rsidP="00A24CF6">
      <w:pPr>
        <w:numPr>
          <w:ilvl w:val="0"/>
          <w:numId w:val="6"/>
        </w:numPr>
        <w:ind w:left="0" w:firstLine="709"/>
        <w:jc w:val="both"/>
        <w:rPr>
          <w:sz w:val="28"/>
          <w:szCs w:val="28"/>
          <w:lang w:val="kk-KZ"/>
        </w:rPr>
      </w:pPr>
      <w:bookmarkStart w:id="109" w:name="KarpenkoMat1995"/>
      <w:r w:rsidRPr="00627E7A">
        <w:rPr>
          <w:sz w:val="28"/>
          <w:szCs w:val="28"/>
          <w:lang w:val="kk-KZ"/>
        </w:rPr>
        <w:t xml:space="preserve">Karpenko E.I., Messerle V.E., Ustimenko A.B. </w:t>
      </w:r>
      <w:bookmarkEnd w:id="109"/>
      <w:r w:rsidR="009C79BA" w:rsidRPr="009C79BA">
        <w:rPr>
          <w:sz w:val="28"/>
          <w:szCs w:val="28"/>
          <w:lang w:val="en-US"/>
        </w:rPr>
        <w:t>Mathematical model of the processes of ignition, combustion and gasification of pulverized coal fuel in devices with an electric arc [Matematicheskaya model' protsessov vosplameneniya, goreniya i gazifikatsii pyleugol'nogo topliva v ustroystvakh s elektricheskoy dugoy] // Thermal physics and aeromechanics. - 1995. - No. 2. - P.</w:t>
      </w:r>
      <w:r w:rsidR="00934512">
        <w:rPr>
          <w:sz w:val="28"/>
          <w:szCs w:val="28"/>
          <w:lang w:val="en-US"/>
        </w:rPr>
        <w:t xml:space="preserve"> </w:t>
      </w:r>
      <w:r w:rsidR="009C79BA" w:rsidRPr="009C79BA">
        <w:rPr>
          <w:sz w:val="28"/>
          <w:szCs w:val="28"/>
          <w:lang w:val="en-US"/>
        </w:rPr>
        <w:t xml:space="preserve">173-187. </w:t>
      </w:r>
      <w:r w:rsidR="009C79BA" w:rsidRPr="00934512">
        <w:rPr>
          <w:sz w:val="28"/>
          <w:szCs w:val="28"/>
          <w:lang w:val="en-US"/>
        </w:rPr>
        <w:t>(in Russian)</w:t>
      </w:r>
    </w:p>
    <w:p w14:paraId="08E737BE" w14:textId="743A2714" w:rsidR="00D3014D" w:rsidRDefault="006F1C65" w:rsidP="00A24CF6">
      <w:pPr>
        <w:numPr>
          <w:ilvl w:val="0"/>
          <w:numId w:val="6"/>
        </w:numPr>
        <w:ind w:left="0" w:firstLine="709"/>
        <w:jc w:val="both"/>
        <w:rPr>
          <w:sz w:val="28"/>
          <w:szCs w:val="28"/>
          <w:lang w:val="kk-KZ"/>
        </w:rPr>
      </w:pPr>
      <w:bookmarkStart w:id="110" w:name="Lesinski1985"/>
      <w:r w:rsidRPr="009C51AE">
        <w:rPr>
          <w:sz w:val="28"/>
          <w:szCs w:val="28"/>
          <w:lang w:val="kk-KZ"/>
        </w:rPr>
        <w:t>Lesinski J., Baronnet J.M., Meillot E.</w:t>
      </w:r>
      <w:r w:rsidR="009937FE">
        <w:rPr>
          <w:sz w:val="28"/>
          <w:szCs w:val="28"/>
          <w:lang w:val="en-US"/>
        </w:rPr>
        <w:t xml:space="preserve"> </w:t>
      </w:r>
      <w:bookmarkEnd w:id="110"/>
      <w:r w:rsidR="009937FE" w:rsidRPr="009937FE">
        <w:rPr>
          <w:sz w:val="28"/>
          <w:szCs w:val="28"/>
          <w:lang w:val="en-US"/>
        </w:rPr>
        <w:t>Modelling of plasma entrained-bed coal gasifiers</w:t>
      </w:r>
      <w:r w:rsidR="007E2177">
        <w:rPr>
          <w:sz w:val="28"/>
          <w:szCs w:val="28"/>
          <w:lang w:val="en-US"/>
        </w:rPr>
        <w:t xml:space="preserve"> </w:t>
      </w:r>
      <w:r w:rsidR="009937FE" w:rsidRPr="009937FE">
        <w:rPr>
          <w:sz w:val="28"/>
          <w:szCs w:val="28"/>
          <w:lang w:val="en-US"/>
        </w:rPr>
        <w:t>// Internationa</w:t>
      </w:r>
      <w:r w:rsidR="007E2177">
        <w:rPr>
          <w:sz w:val="28"/>
          <w:szCs w:val="28"/>
          <w:lang w:val="en-US"/>
        </w:rPr>
        <w:t>l Symposium on plasma Chemistry. –</w:t>
      </w:r>
      <w:r w:rsidR="00ED0D93">
        <w:rPr>
          <w:sz w:val="28"/>
          <w:szCs w:val="28"/>
          <w:lang w:val="en-US"/>
        </w:rPr>
        <w:t xml:space="preserve"> </w:t>
      </w:r>
      <w:r w:rsidR="007E2177">
        <w:rPr>
          <w:sz w:val="28"/>
          <w:szCs w:val="28"/>
          <w:lang w:val="en-US"/>
        </w:rPr>
        <w:t xml:space="preserve">Eindchoven, </w:t>
      </w:r>
      <w:r w:rsidR="009937FE" w:rsidRPr="009937FE">
        <w:rPr>
          <w:sz w:val="28"/>
          <w:szCs w:val="28"/>
          <w:lang w:val="en-US"/>
        </w:rPr>
        <w:t>1985. - P.</w:t>
      </w:r>
      <w:r w:rsidR="00934512">
        <w:rPr>
          <w:sz w:val="28"/>
          <w:szCs w:val="28"/>
          <w:lang w:val="en-US"/>
        </w:rPr>
        <w:t xml:space="preserve"> </w:t>
      </w:r>
      <w:r w:rsidR="009937FE" w:rsidRPr="009937FE">
        <w:rPr>
          <w:sz w:val="28"/>
          <w:szCs w:val="28"/>
          <w:lang w:val="en-US"/>
        </w:rPr>
        <w:t>261-266.</w:t>
      </w:r>
    </w:p>
    <w:p w14:paraId="29523A45" w14:textId="3CD3571D" w:rsidR="00D3014D" w:rsidRDefault="00D3014D" w:rsidP="00A24CF6">
      <w:pPr>
        <w:numPr>
          <w:ilvl w:val="0"/>
          <w:numId w:val="6"/>
        </w:numPr>
        <w:ind w:left="0" w:firstLine="709"/>
        <w:jc w:val="both"/>
        <w:rPr>
          <w:sz w:val="28"/>
          <w:szCs w:val="28"/>
          <w:lang w:val="kk-KZ"/>
        </w:rPr>
      </w:pPr>
      <w:bookmarkStart w:id="111" w:name="MessMatmod2003"/>
      <w:r w:rsidRPr="00627E7A">
        <w:rPr>
          <w:sz w:val="28"/>
          <w:szCs w:val="28"/>
          <w:lang w:val="kk-KZ"/>
        </w:rPr>
        <w:t xml:space="preserve">Messerle A.V. </w:t>
      </w:r>
      <w:bookmarkEnd w:id="111"/>
      <w:r w:rsidR="009937FE" w:rsidRPr="009937FE">
        <w:rPr>
          <w:sz w:val="28"/>
          <w:szCs w:val="28"/>
          <w:lang w:val="en-US"/>
        </w:rPr>
        <w:t>Mathematical modeling of processes of thermochemical preparation of pulverized coal fuels for combustion in burner devices with a plasma source [Matematicheskoye modelirovaniye protsessov termokhimicheskoy podgotovki pyleugol'nykh topliv k szhiganiyuv gorelochnykh ustroystvakh s plazmennym istochnikom] // High En</w:t>
      </w:r>
      <w:r w:rsidR="00934512">
        <w:rPr>
          <w:sz w:val="28"/>
          <w:szCs w:val="28"/>
          <w:lang w:val="en-US"/>
        </w:rPr>
        <w:t xml:space="preserve">ergy Chemistry. – 2003. - No. 1. – </w:t>
      </w:r>
      <w:r w:rsidR="007E2177">
        <w:rPr>
          <w:sz w:val="28"/>
          <w:szCs w:val="28"/>
          <w:lang w:val="en-US"/>
        </w:rPr>
        <w:t xml:space="preserve">P. </w:t>
      </w:r>
      <w:r w:rsidR="009937FE" w:rsidRPr="009937FE">
        <w:rPr>
          <w:sz w:val="28"/>
          <w:szCs w:val="28"/>
          <w:lang w:val="en-US"/>
        </w:rPr>
        <w:t xml:space="preserve">35. </w:t>
      </w:r>
      <w:r w:rsidR="009937FE" w:rsidRPr="00ED0D93">
        <w:rPr>
          <w:sz w:val="28"/>
          <w:szCs w:val="28"/>
          <w:lang w:val="en-US"/>
        </w:rPr>
        <w:t>(in Russian)</w:t>
      </w:r>
    </w:p>
    <w:p w14:paraId="52923AC6" w14:textId="4FFBFDD2" w:rsidR="00D3014D" w:rsidRDefault="00D3014D" w:rsidP="00A24CF6">
      <w:pPr>
        <w:numPr>
          <w:ilvl w:val="0"/>
          <w:numId w:val="6"/>
        </w:numPr>
        <w:ind w:left="0" w:firstLine="709"/>
        <w:jc w:val="both"/>
        <w:rPr>
          <w:sz w:val="28"/>
          <w:szCs w:val="28"/>
          <w:lang w:val="kk-KZ"/>
        </w:rPr>
      </w:pPr>
      <w:bookmarkStart w:id="112" w:name="Laats1966"/>
      <w:r w:rsidRPr="00627E7A">
        <w:rPr>
          <w:sz w:val="28"/>
          <w:szCs w:val="28"/>
          <w:lang w:val="kk-KZ"/>
        </w:rPr>
        <w:t xml:space="preserve">Laats M.K. </w:t>
      </w:r>
      <w:bookmarkEnd w:id="112"/>
      <w:r w:rsidR="009937FE" w:rsidRPr="009937FE">
        <w:rPr>
          <w:sz w:val="28"/>
          <w:szCs w:val="28"/>
          <w:lang w:val="en-US"/>
        </w:rPr>
        <w:t>Experimental study of the dynamics of a dust-air jet [Eksperimental'noye issledovaniye dinamiki pylevozdushnoy strui] // Engineering Physics Journal. – 1966. – Vol. 10. - No. 1. – P.</w:t>
      </w:r>
      <w:r w:rsidR="00934512">
        <w:rPr>
          <w:sz w:val="28"/>
          <w:szCs w:val="28"/>
          <w:lang w:val="en-US"/>
        </w:rPr>
        <w:t xml:space="preserve"> </w:t>
      </w:r>
      <w:r w:rsidR="009937FE" w:rsidRPr="009937FE">
        <w:rPr>
          <w:sz w:val="28"/>
          <w:szCs w:val="28"/>
          <w:lang w:val="en-US"/>
        </w:rPr>
        <w:t xml:space="preserve">11-15. </w:t>
      </w:r>
      <w:r w:rsidR="009937FE" w:rsidRPr="00934512">
        <w:rPr>
          <w:sz w:val="28"/>
          <w:szCs w:val="28"/>
          <w:lang w:val="en-US"/>
        </w:rPr>
        <w:t>(in Russian)</w:t>
      </w:r>
    </w:p>
    <w:p w14:paraId="4EE5ADFC" w14:textId="0ED86BBB" w:rsidR="00D3014D" w:rsidRPr="00627E7A" w:rsidRDefault="00D3014D" w:rsidP="00A24CF6">
      <w:pPr>
        <w:numPr>
          <w:ilvl w:val="0"/>
          <w:numId w:val="6"/>
        </w:numPr>
        <w:ind w:left="0" w:firstLine="709"/>
        <w:jc w:val="both"/>
        <w:rPr>
          <w:sz w:val="28"/>
          <w:szCs w:val="28"/>
          <w:lang w:val="en-US"/>
        </w:rPr>
      </w:pPr>
      <w:bookmarkStart w:id="113" w:name="Laats1979"/>
      <w:r w:rsidRPr="00627E7A">
        <w:rPr>
          <w:sz w:val="28"/>
          <w:szCs w:val="28"/>
          <w:lang w:val="kk-KZ"/>
        </w:rPr>
        <w:t xml:space="preserve">Laats M.K. </w:t>
      </w:r>
      <w:bookmarkEnd w:id="113"/>
      <w:r w:rsidR="009937FE" w:rsidRPr="009937FE">
        <w:rPr>
          <w:sz w:val="28"/>
          <w:szCs w:val="28"/>
          <w:lang w:val="en-US"/>
        </w:rPr>
        <w:t>Treatise on the motion of particles and the discrete phase of fine-dispersed tube flow (FDF): ideas of experimenters [Traktat o dvizhenii chastits i diskretnoy fazy melkodispersnogo trubnogo techeniya (MDTT): predstavleniya eksperimentatorov] // In the collection: Turbulent two-phase flows. – Tallinn, 1979. – P.</w:t>
      </w:r>
      <w:r w:rsidR="00934512">
        <w:rPr>
          <w:sz w:val="28"/>
          <w:szCs w:val="28"/>
          <w:lang w:val="en-US"/>
        </w:rPr>
        <w:t xml:space="preserve"> </w:t>
      </w:r>
      <w:r w:rsidR="009937FE" w:rsidRPr="009937FE">
        <w:rPr>
          <w:sz w:val="28"/>
          <w:szCs w:val="28"/>
          <w:lang w:val="en-US"/>
        </w:rPr>
        <w:t xml:space="preserve">60-71. </w:t>
      </w:r>
      <w:r w:rsidR="009937FE" w:rsidRPr="00934512">
        <w:rPr>
          <w:sz w:val="28"/>
          <w:szCs w:val="28"/>
          <w:lang w:val="en-US"/>
        </w:rPr>
        <w:t>(in Russian)</w:t>
      </w:r>
    </w:p>
    <w:p w14:paraId="5C507BDB" w14:textId="54C9E081" w:rsidR="00D3014D" w:rsidRDefault="00D3014D" w:rsidP="00A24CF6">
      <w:pPr>
        <w:numPr>
          <w:ilvl w:val="0"/>
          <w:numId w:val="6"/>
        </w:numPr>
        <w:ind w:left="0" w:firstLine="709"/>
        <w:jc w:val="both"/>
        <w:rPr>
          <w:sz w:val="28"/>
          <w:szCs w:val="28"/>
          <w:lang w:val="kk-KZ"/>
        </w:rPr>
      </w:pPr>
      <w:bookmarkStart w:id="114" w:name="Rakhmatullin1956"/>
      <w:r w:rsidRPr="006B31BB">
        <w:rPr>
          <w:sz w:val="28"/>
          <w:szCs w:val="28"/>
          <w:lang w:val="kk-KZ"/>
        </w:rPr>
        <w:t xml:space="preserve">Rakhmatullin H.A. </w:t>
      </w:r>
      <w:bookmarkEnd w:id="114"/>
      <w:r w:rsidR="009937FE" w:rsidRPr="009937FE">
        <w:rPr>
          <w:sz w:val="28"/>
          <w:szCs w:val="28"/>
          <w:lang w:val="en-US"/>
        </w:rPr>
        <w:t>Fundamentals of gas dynamics of interpenetrating motions of continuous media [Osnovy gazovoy dinamiki vzaimopronikayushchikh dvizheniy sploshnykh sred] // Applied Mathematics a</w:t>
      </w:r>
      <w:r w:rsidR="00521BBE">
        <w:rPr>
          <w:sz w:val="28"/>
          <w:szCs w:val="28"/>
          <w:lang w:val="en-US"/>
        </w:rPr>
        <w:t>nd Mechanics. – 1956. – Vol. 20. -</w:t>
      </w:r>
      <w:r w:rsidR="009937FE" w:rsidRPr="009937FE">
        <w:rPr>
          <w:sz w:val="28"/>
          <w:szCs w:val="28"/>
          <w:lang w:val="en-US"/>
        </w:rPr>
        <w:t xml:space="preserve"> No. 2. – P.</w:t>
      </w:r>
      <w:r w:rsidR="00934512">
        <w:rPr>
          <w:sz w:val="28"/>
          <w:szCs w:val="28"/>
          <w:lang w:val="en-US"/>
        </w:rPr>
        <w:t xml:space="preserve"> </w:t>
      </w:r>
      <w:r w:rsidR="009937FE" w:rsidRPr="009937FE">
        <w:rPr>
          <w:sz w:val="28"/>
          <w:szCs w:val="28"/>
          <w:lang w:val="en-US"/>
        </w:rPr>
        <w:t xml:space="preserve">184-195. </w:t>
      </w:r>
      <w:r w:rsidR="009937FE" w:rsidRPr="00934512">
        <w:rPr>
          <w:sz w:val="28"/>
          <w:szCs w:val="28"/>
          <w:lang w:val="en-US"/>
        </w:rPr>
        <w:t>(in Russian)</w:t>
      </w:r>
    </w:p>
    <w:p w14:paraId="16AC5C33" w14:textId="6E70CC31" w:rsidR="00D3014D" w:rsidRDefault="00D3014D" w:rsidP="00A24CF6">
      <w:pPr>
        <w:numPr>
          <w:ilvl w:val="0"/>
          <w:numId w:val="6"/>
        </w:numPr>
        <w:ind w:left="0" w:firstLine="709"/>
        <w:jc w:val="both"/>
        <w:rPr>
          <w:sz w:val="28"/>
          <w:szCs w:val="28"/>
          <w:lang w:val="kk-KZ"/>
        </w:rPr>
      </w:pPr>
      <w:bookmarkStart w:id="115" w:name="Nigmatullin1978"/>
      <w:r w:rsidRPr="006B31BB">
        <w:rPr>
          <w:sz w:val="28"/>
          <w:szCs w:val="28"/>
          <w:lang w:val="kk-KZ"/>
        </w:rPr>
        <w:t xml:space="preserve">Nigmatullin R.I. </w:t>
      </w:r>
      <w:bookmarkEnd w:id="115"/>
      <w:r w:rsidR="009937FE" w:rsidRPr="009937FE">
        <w:rPr>
          <w:sz w:val="28"/>
          <w:szCs w:val="28"/>
          <w:lang w:val="en-US"/>
        </w:rPr>
        <w:t>Fundamentals of mechanics of heterogeneous media [Osnovy mekh</w:t>
      </w:r>
      <w:r w:rsidR="00ED0D93">
        <w:rPr>
          <w:sz w:val="28"/>
          <w:szCs w:val="28"/>
          <w:lang w:val="en-US"/>
        </w:rPr>
        <w:t>anik</w:t>
      </w:r>
      <w:r w:rsidR="00E717B1">
        <w:rPr>
          <w:sz w:val="28"/>
          <w:szCs w:val="28"/>
          <w:lang w:val="en-US"/>
        </w:rPr>
        <w:t>i</w:t>
      </w:r>
      <w:r w:rsidR="007E2177">
        <w:rPr>
          <w:sz w:val="28"/>
          <w:szCs w:val="28"/>
          <w:lang w:val="en-US"/>
        </w:rPr>
        <w:t xml:space="preserve"> geterogennykh sred]. - M.:</w:t>
      </w:r>
      <w:r w:rsidR="00E717B1">
        <w:rPr>
          <w:sz w:val="28"/>
          <w:szCs w:val="28"/>
          <w:lang w:val="en-US"/>
        </w:rPr>
        <w:t xml:space="preserve"> </w:t>
      </w:r>
      <w:r w:rsidR="009937FE" w:rsidRPr="009937FE">
        <w:rPr>
          <w:sz w:val="28"/>
          <w:szCs w:val="28"/>
          <w:lang w:val="en-US"/>
        </w:rPr>
        <w:t>Nauka, 1978. –</w:t>
      </w:r>
      <w:r w:rsidR="00934512">
        <w:rPr>
          <w:sz w:val="28"/>
          <w:szCs w:val="28"/>
          <w:lang w:val="en-US"/>
        </w:rPr>
        <w:t xml:space="preserve"> </w:t>
      </w:r>
      <w:r w:rsidR="009937FE" w:rsidRPr="009937FE">
        <w:rPr>
          <w:sz w:val="28"/>
          <w:szCs w:val="28"/>
          <w:lang w:val="en-US"/>
        </w:rPr>
        <w:t>336</w:t>
      </w:r>
      <w:r w:rsidR="00934512">
        <w:rPr>
          <w:sz w:val="28"/>
          <w:szCs w:val="28"/>
          <w:lang w:val="en-US"/>
        </w:rPr>
        <w:t xml:space="preserve"> p</w:t>
      </w:r>
      <w:r w:rsidR="009937FE" w:rsidRPr="009937FE">
        <w:rPr>
          <w:sz w:val="28"/>
          <w:szCs w:val="28"/>
          <w:lang w:val="en-US"/>
        </w:rPr>
        <w:t xml:space="preserve">. </w:t>
      </w:r>
      <w:r w:rsidR="009937FE" w:rsidRPr="00ED0D93">
        <w:rPr>
          <w:sz w:val="28"/>
          <w:szCs w:val="28"/>
          <w:lang w:val="en-US"/>
        </w:rPr>
        <w:t>(in Russian)</w:t>
      </w:r>
    </w:p>
    <w:p w14:paraId="6D59C99F" w14:textId="4E55397A" w:rsidR="00D3014D" w:rsidRDefault="00D3014D" w:rsidP="00A24CF6">
      <w:pPr>
        <w:numPr>
          <w:ilvl w:val="0"/>
          <w:numId w:val="6"/>
        </w:numPr>
        <w:ind w:left="0" w:firstLine="709"/>
        <w:jc w:val="both"/>
        <w:rPr>
          <w:sz w:val="28"/>
          <w:szCs w:val="28"/>
          <w:lang w:val="kk-KZ"/>
        </w:rPr>
      </w:pPr>
      <w:bookmarkStart w:id="116" w:name="Sternin1980"/>
      <w:r w:rsidRPr="006B31BB">
        <w:rPr>
          <w:sz w:val="28"/>
          <w:szCs w:val="28"/>
          <w:lang w:val="kk-KZ"/>
        </w:rPr>
        <w:t xml:space="preserve">Sternin L.E., Maslov B.N., Shreiber A.A., Podvysotsky A.M. </w:t>
      </w:r>
      <w:bookmarkEnd w:id="116"/>
      <w:r w:rsidR="009937FE" w:rsidRPr="009937FE">
        <w:rPr>
          <w:sz w:val="28"/>
          <w:szCs w:val="28"/>
          <w:lang w:val="en-US"/>
        </w:rPr>
        <w:t>Two-phase mono- and polydisperse gas flows with particles [Dvukhfaznyye mono- i polidispersnyye teche</w:t>
      </w:r>
      <w:r w:rsidR="00E717B1">
        <w:rPr>
          <w:sz w:val="28"/>
          <w:szCs w:val="28"/>
          <w:lang w:val="en-US"/>
        </w:rPr>
        <w:t xml:space="preserve">niya gaza s chastitsami]. – M.: </w:t>
      </w:r>
      <w:r w:rsidR="00934512">
        <w:rPr>
          <w:sz w:val="28"/>
          <w:szCs w:val="28"/>
          <w:lang w:val="en-US"/>
        </w:rPr>
        <w:t xml:space="preserve">Mashinostronie, 1980. – </w:t>
      </w:r>
      <w:r w:rsidR="009937FE" w:rsidRPr="009937FE">
        <w:rPr>
          <w:sz w:val="28"/>
          <w:szCs w:val="28"/>
          <w:lang w:val="en-US"/>
        </w:rPr>
        <w:t>172</w:t>
      </w:r>
      <w:r w:rsidR="00934512">
        <w:rPr>
          <w:sz w:val="28"/>
          <w:szCs w:val="28"/>
          <w:lang w:val="en-US"/>
        </w:rPr>
        <w:t xml:space="preserve"> p</w:t>
      </w:r>
      <w:r w:rsidR="009937FE" w:rsidRPr="009937FE">
        <w:rPr>
          <w:sz w:val="28"/>
          <w:szCs w:val="28"/>
          <w:lang w:val="en-US"/>
        </w:rPr>
        <w:t xml:space="preserve">. </w:t>
      </w:r>
      <w:r w:rsidR="009937FE" w:rsidRPr="00ED0D93">
        <w:rPr>
          <w:sz w:val="28"/>
          <w:szCs w:val="28"/>
          <w:lang w:val="en-US"/>
        </w:rPr>
        <w:t>(in Russian)</w:t>
      </w:r>
    </w:p>
    <w:p w14:paraId="2898C256" w14:textId="1B4A1B5F" w:rsidR="00D3014D" w:rsidRDefault="00D3014D" w:rsidP="00A24CF6">
      <w:pPr>
        <w:numPr>
          <w:ilvl w:val="0"/>
          <w:numId w:val="6"/>
        </w:numPr>
        <w:ind w:left="0" w:firstLine="709"/>
        <w:jc w:val="both"/>
        <w:rPr>
          <w:sz w:val="28"/>
          <w:szCs w:val="28"/>
          <w:lang w:val="kk-KZ"/>
        </w:rPr>
      </w:pPr>
      <w:bookmarkStart w:id="117" w:name="Sow1971"/>
      <w:r w:rsidRPr="006B31BB">
        <w:rPr>
          <w:sz w:val="28"/>
          <w:szCs w:val="28"/>
          <w:lang w:val="kk-KZ"/>
        </w:rPr>
        <w:t xml:space="preserve">Sow S. </w:t>
      </w:r>
      <w:bookmarkEnd w:id="117"/>
      <w:r w:rsidR="009937FE" w:rsidRPr="009937FE">
        <w:rPr>
          <w:sz w:val="28"/>
          <w:szCs w:val="28"/>
          <w:lang w:val="en-US"/>
        </w:rPr>
        <w:t>Hydrodynamics of multiphase systems [Gid</w:t>
      </w:r>
      <w:r w:rsidR="00E717B1">
        <w:rPr>
          <w:sz w:val="28"/>
          <w:szCs w:val="28"/>
          <w:lang w:val="en-US"/>
        </w:rPr>
        <w:t>rodinamika mnogofaznykh sistem]. – M.:</w:t>
      </w:r>
      <w:r w:rsidR="00934512">
        <w:rPr>
          <w:sz w:val="28"/>
          <w:szCs w:val="28"/>
          <w:lang w:val="en-US"/>
        </w:rPr>
        <w:t xml:space="preserve"> Mir, 1971. – </w:t>
      </w:r>
      <w:r w:rsidR="009937FE" w:rsidRPr="009937FE">
        <w:rPr>
          <w:sz w:val="28"/>
          <w:szCs w:val="28"/>
          <w:lang w:val="en-US"/>
        </w:rPr>
        <w:t>536</w:t>
      </w:r>
      <w:r w:rsidR="00934512">
        <w:rPr>
          <w:sz w:val="28"/>
          <w:szCs w:val="28"/>
          <w:lang w:val="en-US"/>
        </w:rPr>
        <w:t xml:space="preserve"> p</w:t>
      </w:r>
      <w:r w:rsidR="009937FE" w:rsidRPr="009937FE">
        <w:rPr>
          <w:sz w:val="28"/>
          <w:szCs w:val="28"/>
          <w:lang w:val="en-US"/>
        </w:rPr>
        <w:t xml:space="preserve">. </w:t>
      </w:r>
      <w:r w:rsidR="009937FE" w:rsidRPr="00ED0D93">
        <w:rPr>
          <w:sz w:val="28"/>
          <w:szCs w:val="28"/>
          <w:lang w:val="en-US"/>
        </w:rPr>
        <w:t>(in Russian)</w:t>
      </w:r>
    </w:p>
    <w:p w14:paraId="0764348A" w14:textId="03B8D37B" w:rsidR="00D3014D" w:rsidRDefault="00D3014D" w:rsidP="00A24CF6">
      <w:pPr>
        <w:numPr>
          <w:ilvl w:val="0"/>
          <w:numId w:val="6"/>
        </w:numPr>
        <w:ind w:left="0" w:firstLine="709"/>
        <w:jc w:val="both"/>
        <w:rPr>
          <w:sz w:val="28"/>
          <w:szCs w:val="28"/>
          <w:lang w:val="kk-KZ"/>
        </w:rPr>
      </w:pPr>
      <w:bookmarkStart w:id="118" w:name="Varaksim2003"/>
      <w:r w:rsidRPr="006B31BB">
        <w:rPr>
          <w:sz w:val="28"/>
          <w:szCs w:val="28"/>
          <w:lang w:val="kk-KZ"/>
        </w:rPr>
        <w:t xml:space="preserve">Varaksin A.Yu. </w:t>
      </w:r>
      <w:bookmarkEnd w:id="118"/>
      <w:r w:rsidR="009937FE" w:rsidRPr="009937FE">
        <w:rPr>
          <w:sz w:val="28"/>
          <w:szCs w:val="28"/>
          <w:lang w:val="en-US"/>
        </w:rPr>
        <w:t>Turbulent flows of gas with solid particles [Turbulentnyye techeniya gaz</w:t>
      </w:r>
      <w:r w:rsidR="00ED0D93">
        <w:rPr>
          <w:sz w:val="28"/>
          <w:szCs w:val="28"/>
          <w:lang w:val="en-US"/>
        </w:rPr>
        <w:t>a s tverdym</w:t>
      </w:r>
      <w:r w:rsidR="007E2177">
        <w:rPr>
          <w:sz w:val="28"/>
          <w:szCs w:val="28"/>
          <w:lang w:val="en-US"/>
        </w:rPr>
        <w:t xml:space="preserve">i chastitsami]. – M.: </w:t>
      </w:r>
      <w:r w:rsidR="00934512">
        <w:rPr>
          <w:sz w:val="28"/>
          <w:szCs w:val="28"/>
          <w:lang w:val="en-US"/>
        </w:rPr>
        <w:t xml:space="preserve">Fizmatlit, 2003. – </w:t>
      </w:r>
      <w:r w:rsidR="009937FE" w:rsidRPr="009937FE">
        <w:rPr>
          <w:sz w:val="28"/>
          <w:szCs w:val="28"/>
          <w:lang w:val="en-US"/>
        </w:rPr>
        <w:t>192</w:t>
      </w:r>
      <w:r w:rsidR="00934512">
        <w:rPr>
          <w:sz w:val="28"/>
          <w:szCs w:val="28"/>
          <w:lang w:val="en-US"/>
        </w:rPr>
        <w:t xml:space="preserve"> p</w:t>
      </w:r>
      <w:r w:rsidR="009937FE" w:rsidRPr="009937FE">
        <w:rPr>
          <w:sz w:val="28"/>
          <w:szCs w:val="28"/>
          <w:lang w:val="en-US"/>
        </w:rPr>
        <w:t xml:space="preserve">. </w:t>
      </w:r>
      <w:r w:rsidR="009937FE" w:rsidRPr="00ED0D93">
        <w:rPr>
          <w:sz w:val="28"/>
          <w:szCs w:val="28"/>
          <w:lang w:val="en-US"/>
        </w:rPr>
        <w:t>(in Russian)</w:t>
      </w:r>
    </w:p>
    <w:p w14:paraId="2A4036B3" w14:textId="47263994" w:rsidR="00D3014D" w:rsidRDefault="00D3014D" w:rsidP="00A24CF6">
      <w:pPr>
        <w:numPr>
          <w:ilvl w:val="0"/>
          <w:numId w:val="6"/>
        </w:numPr>
        <w:ind w:left="0" w:firstLine="709"/>
        <w:jc w:val="both"/>
        <w:rPr>
          <w:sz w:val="28"/>
          <w:szCs w:val="28"/>
          <w:lang w:val="kk-KZ"/>
        </w:rPr>
      </w:pPr>
      <w:bookmarkStart w:id="119" w:name="Shraiber1987"/>
      <w:r w:rsidRPr="006B31BB">
        <w:rPr>
          <w:sz w:val="28"/>
          <w:szCs w:val="28"/>
          <w:lang w:val="kk-KZ"/>
        </w:rPr>
        <w:t xml:space="preserve">Shraiber A.A., Gavin L.B., Naumov V.A., Yatsenko V.P. </w:t>
      </w:r>
      <w:bookmarkEnd w:id="119"/>
      <w:r w:rsidR="009937FE" w:rsidRPr="008E2C4B">
        <w:rPr>
          <w:sz w:val="28"/>
          <w:szCs w:val="28"/>
          <w:lang w:val="kk-KZ"/>
        </w:rPr>
        <w:t>Turbulent flows of gas suspension [Turbule</w:t>
      </w:r>
      <w:r w:rsidR="00E717B1" w:rsidRPr="008E2C4B">
        <w:rPr>
          <w:sz w:val="28"/>
          <w:szCs w:val="28"/>
          <w:lang w:val="kk-KZ"/>
        </w:rPr>
        <w:t>ntnyye techeniya gazovzvesi]. –</w:t>
      </w:r>
      <w:r w:rsidR="00ED0D93" w:rsidRPr="008E2C4B">
        <w:rPr>
          <w:sz w:val="28"/>
          <w:szCs w:val="28"/>
          <w:lang w:val="kk-KZ"/>
        </w:rPr>
        <w:t xml:space="preserve"> </w:t>
      </w:r>
      <w:r w:rsidR="009937FE" w:rsidRPr="008E2C4B">
        <w:rPr>
          <w:sz w:val="28"/>
          <w:szCs w:val="28"/>
          <w:lang w:val="kk-KZ"/>
        </w:rPr>
        <w:t xml:space="preserve">Kyiv: Nauk. </w:t>
      </w:r>
      <w:r w:rsidR="00934512">
        <w:rPr>
          <w:sz w:val="28"/>
          <w:szCs w:val="28"/>
          <w:lang w:val="en-US"/>
        </w:rPr>
        <w:t xml:space="preserve">Dumka, 1987. – </w:t>
      </w:r>
      <w:r w:rsidR="009937FE" w:rsidRPr="00ED0D93">
        <w:rPr>
          <w:sz w:val="28"/>
          <w:szCs w:val="28"/>
          <w:lang w:val="en-US"/>
        </w:rPr>
        <w:t>240</w:t>
      </w:r>
      <w:r w:rsidR="00934512">
        <w:rPr>
          <w:sz w:val="28"/>
          <w:szCs w:val="28"/>
          <w:lang w:val="en-US"/>
        </w:rPr>
        <w:t xml:space="preserve"> p</w:t>
      </w:r>
      <w:r w:rsidR="009937FE" w:rsidRPr="00ED0D93">
        <w:rPr>
          <w:sz w:val="28"/>
          <w:szCs w:val="28"/>
          <w:lang w:val="en-US"/>
        </w:rPr>
        <w:t>. (in Russian)</w:t>
      </w:r>
    </w:p>
    <w:p w14:paraId="7C7F3D14" w14:textId="61B32397" w:rsidR="00D3014D" w:rsidRPr="00D3014D" w:rsidRDefault="00D3014D" w:rsidP="00A24CF6">
      <w:pPr>
        <w:numPr>
          <w:ilvl w:val="0"/>
          <w:numId w:val="6"/>
        </w:numPr>
        <w:ind w:left="0" w:firstLine="709"/>
        <w:jc w:val="both"/>
        <w:rPr>
          <w:sz w:val="28"/>
          <w:szCs w:val="28"/>
          <w:lang w:val="kk-KZ"/>
        </w:rPr>
      </w:pPr>
      <w:bookmarkStart w:id="120" w:name="Gavin1991"/>
      <w:r w:rsidRPr="006B31BB">
        <w:rPr>
          <w:sz w:val="28"/>
          <w:szCs w:val="28"/>
          <w:lang w:val="kk-KZ"/>
        </w:rPr>
        <w:t>Gavin L.B., Shraiber A.A. Turbulent gas flows with partic</w:t>
      </w:r>
      <w:r w:rsidR="00ED0D93">
        <w:rPr>
          <w:sz w:val="28"/>
          <w:szCs w:val="28"/>
          <w:lang w:val="kk-KZ"/>
        </w:rPr>
        <w:t>les</w:t>
      </w:r>
      <w:r w:rsidR="00ED0D93">
        <w:rPr>
          <w:sz w:val="28"/>
          <w:szCs w:val="28"/>
          <w:lang w:val="en-US"/>
        </w:rPr>
        <w:t>.</w:t>
      </w:r>
      <w:r w:rsidRPr="006B31BB">
        <w:rPr>
          <w:sz w:val="28"/>
          <w:szCs w:val="28"/>
          <w:lang w:val="kk-KZ"/>
        </w:rPr>
        <w:t xml:space="preserve"> </w:t>
      </w:r>
      <w:bookmarkEnd w:id="120"/>
      <w:r w:rsidR="009937FE" w:rsidRPr="009937FE">
        <w:rPr>
          <w:sz w:val="28"/>
          <w:szCs w:val="28"/>
          <w:lang w:val="en-US"/>
        </w:rPr>
        <w:t>Results of science and technology [Turbulentnyye</w:t>
      </w:r>
      <w:r w:rsidR="00ED0D93">
        <w:rPr>
          <w:sz w:val="28"/>
          <w:szCs w:val="28"/>
          <w:lang w:val="en-US"/>
        </w:rPr>
        <w:t xml:space="preserve"> techeniya gaza s chastitsami] // </w:t>
      </w:r>
      <w:r w:rsidR="009937FE" w:rsidRPr="009937FE">
        <w:rPr>
          <w:sz w:val="28"/>
          <w:szCs w:val="28"/>
          <w:lang w:val="en-US"/>
        </w:rPr>
        <w:t xml:space="preserve">Series Mechanics of </w:t>
      </w:r>
      <w:r w:rsidR="00ED0D93">
        <w:rPr>
          <w:sz w:val="28"/>
          <w:szCs w:val="28"/>
          <w:lang w:val="en-US"/>
        </w:rPr>
        <w:t>liquids and gases. -</w:t>
      </w:r>
      <w:r w:rsidR="009937FE" w:rsidRPr="009937FE">
        <w:rPr>
          <w:sz w:val="28"/>
          <w:szCs w:val="28"/>
          <w:lang w:val="en-US"/>
        </w:rPr>
        <w:t xml:space="preserve"> 1991. - V</w:t>
      </w:r>
      <w:r w:rsidR="00E717B1">
        <w:rPr>
          <w:sz w:val="28"/>
          <w:szCs w:val="28"/>
          <w:lang w:val="en-US"/>
        </w:rPr>
        <w:t>ol</w:t>
      </w:r>
      <w:r w:rsidR="009937FE" w:rsidRPr="009937FE">
        <w:rPr>
          <w:sz w:val="28"/>
          <w:szCs w:val="28"/>
          <w:lang w:val="en-US"/>
        </w:rPr>
        <w:t>.</w:t>
      </w:r>
      <w:r w:rsidR="00E717B1">
        <w:rPr>
          <w:sz w:val="28"/>
          <w:szCs w:val="28"/>
          <w:lang w:val="en-US"/>
        </w:rPr>
        <w:t xml:space="preserve"> </w:t>
      </w:r>
      <w:r w:rsidR="009937FE" w:rsidRPr="009937FE">
        <w:rPr>
          <w:sz w:val="28"/>
          <w:szCs w:val="28"/>
          <w:lang w:val="en-US"/>
        </w:rPr>
        <w:t>25. - P.</w:t>
      </w:r>
      <w:r w:rsidR="00934512">
        <w:rPr>
          <w:sz w:val="28"/>
          <w:szCs w:val="28"/>
          <w:lang w:val="en-US"/>
        </w:rPr>
        <w:t xml:space="preserve"> </w:t>
      </w:r>
      <w:r w:rsidR="009937FE" w:rsidRPr="009937FE">
        <w:rPr>
          <w:sz w:val="28"/>
          <w:szCs w:val="28"/>
          <w:lang w:val="en-US"/>
        </w:rPr>
        <w:t xml:space="preserve">90-187. </w:t>
      </w:r>
      <w:r w:rsidR="009937FE" w:rsidRPr="00ED0D93">
        <w:rPr>
          <w:sz w:val="28"/>
          <w:szCs w:val="28"/>
          <w:lang w:val="en-US"/>
        </w:rPr>
        <w:t>(in Russian)</w:t>
      </w:r>
    </w:p>
    <w:p w14:paraId="3857101E" w14:textId="0D853BEA" w:rsidR="00D3014D" w:rsidRPr="00D3014D" w:rsidRDefault="00D3014D" w:rsidP="00A24CF6">
      <w:pPr>
        <w:numPr>
          <w:ilvl w:val="0"/>
          <w:numId w:val="6"/>
        </w:numPr>
        <w:ind w:left="0" w:firstLine="709"/>
        <w:jc w:val="both"/>
        <w:rPr>
          <w:sz w:val="28"/>
          <w:szCs w:val="28"/>
          <w:lang w:val="kk-KZ"/>
        </w:rPr>
      </w:pPr>
      <w:bookmarkStart w:id="121" w:name="Sternin1994"/>
      <w:r w:rsidRPr="006B31BB">
        <w:rPr>
          <w:sz w:val="28"/>
          <w:szCs w:val="28"/>
          <w:lang w:val="kk-KZ"/>
        </w:rPr>
        <w:t xml:space="preserve">Sternin L.E., Shraiber A.A. </w:t>
      </w:r>
      <w:bookmarkEnd w:id="121"/>
      <w:r w:rsidR="009937FE" w:rsidRPr="009937FE">
        <w:rPr>
          <w:sz w:val="28"/>
          <w:szCs w:val="28"/>
          <w:lang w:val="en-US"/>
        </w:rPr>
        <w:t>Multiphase gas flows with particles [Mnogofaznyye tech</w:t>
      </w:r>
      <w:r w:rsidR="00E717B1">
        <w:rPr>
          <w:sz w:val="28"/>
          <w:szCs w:val="28"/>
          <w:lang w:val="en-US"/>
        </w:rPr>
        <w:t>eniya gaza s chastitsami]. – M.:</w:t>
      </w:r>
      <w:r w:rsidR="00ED0D93">
        <w:rPr>
          <w:sz w:val="28"/>
          <w:szCs w:val="28"/>
          <w:lang w:val="en-US"/>
        </w:rPr>
        <w:t xml:space="preserve"> </w:t>
      </w:r>
      <w:r w:rsidR="00934512">
        <w:rPr>
          <w:sz w:val="28"/>
          <w:szCs w:val="28"/>
          <w:lang w:val="en-US"/>
        </w:rPr>
        <w:t xml:space="preserve">Mashinostroenie, 1994. – </w:t>
      </w:r>
      <w:r w:rsidR="009937FE" w:rsidRPr="009937FE">
        <w:rPr>
          <w:sz w:val="28"/>
          <w:szCs w:val="28"/>
          <w:lang w:val="en-US"/>
        </w:rPr>
        <w:t>320</w:t>
      </w:r>
      <w:r w:rsidR="00934512">
        <w:rPr>
          <w:sz w:val="28"/>
          <w:szCs w:val="28"/>
          <w:lang w:val="en-US"/>
        </w:rPr>
        <w:t xml:space="preserve"> p</w:t>
      </w:r>
      <w:r w:rsidR="009937FE" w:rsidRPr="009937FE">
        <w:rPr>
          <w:sz w:val="28"/>
          <w:szCs w:val="28"/>
          <w:lang w:val="en-US"/>
        </w:rPr>
        <w:t xml:space="preserve">. </w:t>
      </w:r>
      <w:r w:rsidR="009937FE" w:rsidRPr="00ED0D93">
        <w:rPr>
          <w:sz w:val="28"/>
          <w:szCs w:val="28"/>
          <w:lang w:val="en-US"/>
        </w:rPr>
        <w:t>(in Russian)</w:t>
      </w:r>
    </w:p>
    <w:p w14:paraId="7F121F71" w14:textId="3279BEB4" w:rsidR="00D3014D" w:rsidRPr="006B31BB" w:rsidRDefault="00D3014D" w:rsidP="00A24CF6">
      <w:pPr>
        <w:numPr>
          <w:ilvl w:val="0"/>
          <w:numId w:val="6"/>
        </w:numPr>
        <w:ind w:left="0" w:firstLine="709"/>
        <w:jc w:val="both"/>
        <w:rPr>
          <w:sz w:val="28"/>
          <w:szCs w:val="28"/>
          <w:lang w:val="en-US"/>
        </w:rPr>
      </w:pPr>
      <w:bookmarkStart w:id="122" w:name="Gavin1986"/>
      <w:r w:rsidRPr="006B31BB">
        <w:rPr>
          <w:sz w:val="28"/>
          <w:szCs w:val="28"/>
          <w:lang w:val="kk-KZ"/>
        </w:rPr>
        <w:t xml:space="preserve">Gavin L.B., Mulgi A.S., Shor V.V. </w:t>
      </w:r>
      <w:bookmarkEnd w:id="122"/>
      <w:r w:rsidR="008D70DC" w:rsidRPr="008D70DC">
        <w:rPr>
          <w:sz w:val="28"/>
          <w:szCs w:val="28"/>
          <w:lang w:val="en-US"/>
        </w:rPr>
        <w:t>Numerical and experimental study of a non-isothermal turbulent jet with a heavy impurity [Chislennoye i eksperimental'noye issledovaniye neizotermicheskoy turbulentnoy strui s tyazheloy primes'yu] // Engineering and Physics Journal. – 1986. – V</w:t>
      </w:r>
      <w:r w:rsidR="00E717B1">
        <w:rPr>
          <w:sz w:val="28"/>
          <w:szCs w:val="28"/>
          <w:lang w:val="en-US"/>
        </w:rPr>
        <w:t>ol</w:t>
      </w:r>
      <w:r w:rsidR="00521BBE">
        <w:rPr>
          <w:sz w:val="28"/>
          <w:szCs w:val="28"/>
          <w:lang w:val="en-US"/>
        </w:rPr>
        <w:t>. 50. -</w:t>
      </w:r>
      <w:r w:rsidR="008D70DC" w:rsidRPr="008D70DC">
        <w:rPr>
          <w:sz w:val="28"/>
          <w:szCs w:val="28"/>
          <w:lang w:val="en-US"/>
        </w:rPr>
        <w:t xml:space="preserve"> No. 5. – P.</w:t>
      </w:r>
      <w:r w:rsidR="00934512">
        <w:rPr>
          <w:sz w:val="28"/>
          <w:szCs w:val="28"/>
          <w:lang w:val="en-US"/>
        </w:rPr>
        <w:t xml:space="preserve"> </w:t>
      </w:r>
      <w:r w:rsidR="008D70DC" w:rsidRPr="008D70DC">
        <w:rPr>
          <w:sz w:val="28"/>
          <w:szCs w:val="28"/>
          <w:lang w:val="en-US"/>
        </w:rPr>
        <w:t xml:space="preserve">735-743. </w:t>
      </w:r>
      <w:r w:rsidR="008D70DC" w:rsidRPr="00934512">
        <w:rPr>
          <w:sz w:val="28"/>
          <w:szCs w:val="28"/>
          <w:lang w:val="en-US"/>
        </w:rPr>
        <w:t>(in Russian)</w:t>
      </w:r>
    </w:p>
    <w:p w14:paraId="754D3C5E" w14:textId="00876ACA" w:rsidR="00D3014D" w:rsidRPr="00D3014D" w:rsidRDefault="00D3014D" w:rsidP="00A24CF6">
      <w:pPr>
        <w:numPr>
          <w:ilvl w:val="0"/>
          <w:numId w:val="6"/>
        </w:numPr>
        <w:ind w:left="0" w:firstLine="709"/>
        <w:jc w:val="both"/>
        <w:rPr>
          <w:sz w:val="28"/>
          <w:szCs w:val="28"/>
          <w:lang w:val="kk-KZ"/>
        </w:rPr>
      </w:pPr>
      <w:bookmarkStart w:id="123" w:name="Zuev1982"/>
      <w:r w:rsidRPr="006B31BB">
        <w:rPr>
          <w:sz w:val="28"/>
          <w:szCs w:val="28"/>
          <w:lang w:val="kk-KZ"/>
        </w:rPr>
        <w:t xml:space="preserve">Zuev Yu.V., Lepeshinsky I.A. </w:t>
      </w:r>
      <w:bookmarkEnd w:id="123"/>
      <w:r w:rsidR="008D70DC" w:rsidRPr="008D70DC">
        <w:rPr>
          <w:sz w:val="28"/>
          <w:szCs w:val="28"/>
          <w:lang w:val="en-US"/>
        </w:rPr>
        <w:t>Calculation of pulsation parameters of phases of dispersed two-phase dynamically nonequilibrium flow [Raschet pul'satsionnykh parametrov faz dispersnogo dvukhfaznogo dinamicheski neravnovesnogo potoka] // Turbulent two-phase flows. - Tallinn, 1982. - Part 1. - P.</w:t>
      </w:r>
      <w:r w:rsidR="00934512">
        <w:rPr>
          <w:sz w:val="28"/>
          <w:szCs w:val="28"/>
          <w:lang w:val="en-US"/>
        </w:rPr>
        <w:t xml:space="preserve"> </w:t>
      </w:r>
      <w:r w:rsidR="008D70DC" w:rsidRPr="008D70DC">
        <w:rPr>
          <w:sz w:val="28"/>
          <w:szCs w:val="28"/>
          <w:lang w:val="en-US"/>
        </w:rPr>
        <w:t>16-20 (in Russian)</w:t>
      </w:r>
    </w:p>
    <w:p w14:paraId="2F11C7FA" w14:textId="355DA1D2" w:rsidR="00D3014D" w:rsidRPr="00D3014D" w:rsidRDefault="00D3014D" w:rsidP="00A24CF6">
      <w:pPr>
        <w:numPr>
          <w:ilvl w:val="0"/>
          <w:numId w:val="6"/>
        </w:numPr>
        <w:ind w:left="0" w:firstLine="709"/>
        <w:jc w:val="both"/>
        <w:rPr>
          <w:sz w:val="28"/>
          <w:szCs w:val="28"/>
          <w:lang w:val="kk-KZ"/>
        </w:rPr>
      </w:pPr>
      <w:bookmarkStart w:id="124" w:name="Gavin1983"/>
      <w:r w:rsidRPr="00B0413B">
        <w:rPr>
          <w:sz w:val="28"/>
          <w:szCs w:val="28"/>
          <w:lang w:val="kk-KZ"/>
        </w:rPr>
        <w:t xml:space="preserve">Gavin L.B., Naumov V.A., Shor V.V. </w:t>
      </w:r>
      <w:bookmarkEnd w:id="124"/>
      <w:r w:rsidR="008D70DC" w:rsidRPr="008D70DC">
        <w:rPr>
          <w:sz w:val="28"/>
          <w:szCs w:val="28"/>
          <w:lang w:val="en-US"/>
        </w:rPr>
        <w:t>The k-</w:t>
      </w:r>
      <w:r w:rsidR="008D70DC" w:rsidRPr="008D70DC">
        <w:rPr>
          <w:sz w:val="28"/>
          <w:szCs w:val="28"/>
        </w:rPr>
        <w:t>ε</w:t>
      </w:r>
      <w:r w:rsidR="008D70DC" w:rsidRPr="008D70DC">
        <w:rPr>
          <w:sz w:val="28"/>
          <w:szCs w:val="28"/>
          <w:lang w:val="en-US"/>
        </w:rPr>
        <w:t xml:space="preserve"> model for a two-phase turbulent jet and its numerical study [Model' k-e dlya dvukhfaznoy turbulentnoy strui i yeye chislennoye issledovaniye] // In the collection: Physical and chemical processes in power plants. – Minsk, 1983. – P.</w:t>
      </w:r>
      <w:r w:rsidR="00934512">
        <w:rPr>
          <w:sz w:val="28"/>
          <w:szCs w:val="28"/>
          <w:lang w:val="en-US"/>
        </w:rPr>
        <w:t xml:space="preserve"> </w:t>
      </w:r>
      <w:r w:rsidR="008D70DC" w:rsidRPr="008D70DC">
        <w:rPr>
          <w:sz w:val="28"/>
          <w:szCs w:val="28"/>
          <w:lang w:val="en-US"/>
        </w:rPr>
        <w:t xml:space="preserve">11-15. </w:t>
      </w:r>
      <w:r w:rsidR="008D70DC" w:rsidRPr="00934512">
        <w:rPr>
          <w:sz w:val="28"/>
          <w:szCs w:val="28"/>
          <w:lang w:val="en-US"/>
        </w:rPr>
        <w:t>(in Russian)</w:t>
      </w:r>
    </w:p>
    <w:p w14:paraId="583195F7" w14:textId="7AD45F32" w:rsidR="006F1C65" w:rsidRPr="00D3014D" w:rsidRDefault="00D3014D" w:rsidP="00A24CF6">
      <w:pPr>
        <w:numPr>
          <w:ilvl w:val="0"/>
          <w:numId w:val="6"/>
        </w:numPr>
        <w:ind w:left="0" w:firstLine="709"/>
        <w:jc w:val="both"/>
        <w:rPr>
          <w:sz w:val="28"/>
          <w:szCs w:val="28"/>
          <w:lang w:val="kk-KZ"/>
        </w:rPr>
      </w:pPr>
      <w:bookmarkStart w:id="125" w:name="Medvedev1985"/>
      <w:r w:rsidRPr="00B0413B">
        <w:rPr>
          <w:sz w:val="28"/>
          <w:szCs w:val="28"/>
          <w:lang w:val="kk-KZ"/>
        </w:rPr>
        <w:t xml:space="preserve">Medvedev S.V. </w:t>
      </w:r>
      <w:bookmarkEnd w:id="125"/>
      <w:r w:rsidR="008D70DC" w:rsidRPr="008D70DC">
        <w:rPr>
          <w:sz w:val="28"/>
          <w:szCs w:val="28"/>
          <w:lang w:val="en-US"/>
        </w:rPr>
        <w:t>Application of a two-parameter model for calculating a turbulent gas-droplet jet taking into account coagulation and fragmentation [Primeneniye dvukhparametricheskoy modeli dlya rascheta turbulentnoy gazokapel'noy strui s uchetom koagulyatsii i drobleniya] // In the collection: Turbulent two-phase flows and experimental technique. – Tallinn, 1985. – P.</w:t>
      </w:r>
      <w:r w:rsidR="00934512">
        <w:rPr>
          <w:sz w:val="28"/>
          <w:szCs w:val="28"/>
          <w:lang w:val="en-US"/>
        </w:rPr>
        <w:t xml:space="preserve"> </w:t>
      </w:r>
      <w:r w:rsidR="008D70DC" w:rsidRPr="008D70DC">
        <w:rPr>
          <w:sz w:val="28"/>
          <w:szCs w:val="28"/>
          <w:lang w:val="en-US"/>
        </w:rPr>
        <w:t xml:space="preserve">71-75. </w:t>
      </w:r>
      <w:r w:rsidR="008D70DC" w:rsidRPr="00934512">
        <w:rPr>
          <w:sz w:val="28"/>
          <w:szCs w:val="28"/>
          <w:lang w:val="en-US"/>
        </w:rPr>
        <w:t>(in Russian)</w:t>
      </w:r>
    </w:p>
    <w:p w14:paraId="0152FDE6" w14:textId="614378D5" w:rsidR="006F1C65" w:rsidRPr="009C51AE" w:rsidRDefault="006F1C65" w:rsidP="00A24CF6">
      <w:pPr>
        <w:numPr>
          <w:ilvl w:val="0"/>
          <w:numId w:val="6"/>
        </w:numPr>
        <w:ind w:left="0" w:firstLine="709"/>
        <w:jc w:val="both"/>
        <w:rPr>
          <w:sz w:val="28"/>
          <w:szCs w:val="28"/>
          <w:lang w:val="kk-KZ"/>
        </w:rPr>
      </w:pPr>
      <w:bookmarkStart w:id="126" w:name="Cao2000"/>
      <w:r w:rsidRPr="009C51AE">
        <w:rPr>
          <w:sz w:val="28"/>
          <w:szCs w:val="28"/>
          <w:lang w:val="kk-KZ"/>
        </w:rPr>
        <w:t xml:space="preserve">Cao J., Ahmadi G. </w:t>
      </w:r>
      <w:bookmarkEnd w:id="126"/>
      <w:r w:rsidR="008D70DC" w:rsidRPr="008D70DC">
        <w:rPr>
          <w:sz w:val="28"/>
          <w:szCs w:val="28"/>
          <w:lang w:val="en-US"/>
        </w:rPr>
        <w:t>Gas-particle two-phase turbulent flow in horizontal and inclined ducts // International Journal of Engineering Science. – 2000. – Vol.</w:t>
      </w:r>
      <w:r w:rsidR="00934512">
        <w:rPr>
          <w:sz w:val="28"/>
          <w:szCs w:val="28"/>
          <w:lang w:val="en-US"/>
        </w:rPr>
        <w:t xml:space="preserve"> </w:t>
      </w:r>
      <w:r w:rsidR="008D70DC" w:rsidRPr="008D70DC">
        <w:rPr>
          <w:sz w:val="28"/>
          <w:szCs w:val="28"/>
          <w:lang w:val="en-US"/>
        </w:rPr>
        <w:t>38. – P.</w:t>
      </w:r>
      <w:r w:rsidR="00934512">
        <w:rPr>
          <w:sz w:val="28"/>
          <w:szCs w:val="28"/>
          <w:lang w:val="en-US"/>
        </w:rPr>
        <w:t xml:space="preserve"> </w:t>
      </w:r>
      <w:r w:rsidR="008D70DC" w:rsidRPr="008D70DC">
        <w:rPr>
          <w:sz w:val="28"/>
          <w:szCs w:val="28"/>
          <w:lang w:val="en-US"/>
        </w:rPr>
        <w:t>1961-1981.</w:t>
      </w:r>
    </w:p>
    <w:p w14:paraId="67E319DF" w14:textId="69680D26" w:rsidR="006F1C65" w:rsidRPr="009C51AE" w:rsidRDefault="006F1C65" w:rsidP="00A24CF6">
      <w:pPr>
        <w:numPr>
          <w:ilvl w:val="0"/>
          <w:numId w:val="6"/>
        </w:numPr>
        <w:ind w:left="0" w:firstLine="709"/>
        <w:jc w:val="both"/>
        <w:rPr>
          <w:sz w:val="28"/>
          <w:szCs w:val="28"/>
          <w:lang w:val="kk-KZ"/>
        </w:rPr>
      </w:pPr>
      <w:bookmarkStart w:id="127" w:name="Zhou2002"/>
      <w:r w:rsidRPr="009C51AE">
        <w:rPr>
          <w:sz w:val="28"/>
          <w:szCs w:val="28"/>
          <w:lang w:val="kk-KZ"/>
        </w:rPr>
        <w:t xml:space="preserve">Zhou H., Flamant G., Gauthier D., Lu J. </w:t>
      </w:r>
      <w:bookmarkEnd w:id="127"/>
      <w:r w:rsidR="008D70DC" w:rsidRPr="008D70DC">
        <w:rPr>
          <w:sz w:val="28"/>
          <w:szCs w:val="28"/>
          <w:lang w:val="en-US"/>
        </w:rPr>
        <w:t>Lagrangian approach for simulating the gas-particle flow structure in a circulating fluidized bed riser // International journal of multiphase flow. – 2002. – Vol.</w:t>
      </w:r>
      <w:r w:rsidR="00934512">
        <w:rPr>
          <w:sz w:val="28"/>
          <w:szCs w:val="28"/>
          <w:lang w:val="en-US"/>
        </w:rPr>
        <w:t xml:space="preserve"> </w:t>
      </w:r>
      <w:r w:rsidR="008D70DC" w:rsidRPr="008D70DC">
        <w:rPr>
          <w:sz w:val="28"/>
          <w:szCs w:val="28"/>
          <w:lang w:val="en-US"/>
        </w:rPr>
        <w:t>28. – P.</w:t>
      </w:r>
      <w:r w:rsidR="00934512">
        <w:rPr>
          <w:sz w:val="28"/>
          <w:szCs w:val="28"/>
          <w:lang w:val="en-US"/>
        </w:rPr>
        <w:t xml:space="preserve"> </w:t>
      </w:r>
      <w:r w:rsidR="008D70DC" w:rsidRPr="008D70DC">
        <w:rPr>
          <w:sz w:val="28"/>
          <w:szCs w:val="28"/>
          <w:lang w:val="en-US"/>
        </w:rPr>
        <w:t>1801-1821.</w:t>
      </w:r>
    </w:p>
    <w:p w14:paraId="0E647E7F" w14:textId="2FF6F976" w:rsidR="000042A7" w:rsidRDefault="006F1C65" w:rsidP="00A24CF6">
      <w:pPr>
        <w:numPr>
          <w:ilvl w:val="0"/>
          <w:numId w:val="6"/>
        </w:numPr>
        <w:ind w:left="0" w:firstLine="709"/>
        <w:jc w:val="both"/>
        <w:rPr>
          <w:sz w:val="28"/>
          <w:szCs w:val="28"/>
          <w:lang w:val="kk-KZ"/>
        </w:rPr>
      </w:pPr>
      <w:bookmarkStart w:id="128" w:name="Saffar2007"/>
      <w:r w:rsidRPr="009C51AE">
        <w:rPr>
          <w:sz w:val="28"/>
          <w:szCs w:val="28"/>
          <w:lang w:val="kk-KZ"/>
        </w:rPr>
        <w:t>Saffar-Avval M., Basrat Tabrizi H., Mansoori Z., Ramezani</w:t>
      </w:r>
      <w:r w:rsidRPr="009C51AE">
        <w:rPr>
          <w:sz w:val="28"/>
          <w:szCs w:val="28"/>
          <w:lang w:val="en-US"/>
        </w:rPr>
        <w:t xml:space="preserve"> </w:t>
      </w:r>
      <w:r w:rsidRPr="009C51AE">
        <w:rPr>
          <w:sz w:val="28"/>
          <w:szCs w:val="28"/>
          <w:lang w:val="kk-KZ"/>
        </w:rPr>
        <w:t xml:space="preserve">P. </w:t>
      </w:r>
      <w:bookmarkEnd w:id="128"/>
      <w:r w:rsidR="008D70DC" w:rsidRPr="008D70DC">
        <w:rPr>
          <w:sz w:val="28"/>
          <w:szCs w:val="28"/>
          <w:lang w:val="en-US"/>
        </w:rPr>
        <w:t>Gas–solid turbulent flow and heat transfer with collision effect in a vertical pipe // International Journal of Thermal Sciences. – 2007. – Vol. 46. – P.</w:t>
      </w:r>
      <w:r w:rsidR="00934512">
        <w:rPr>
          <w:sz w:val="28"/>
          <w:szCs w:val="28"/>
          <w:lang w:val="en-US"/>
        </w:rPr>
        <w:t xml:space="preserve"> </w:t>
      </w:r>
      <w:r w:rsidR="008D70DC" w:rsidRPr="008D70DC">
        <w:rPr>
          <w:sz w:val="28"/>
          <w:szCs w:val="28"/>
          <w:lang w:val="en-US"/>
        </w:rPr>
        <w:t>67-75.</w:t>
      </w:r>
    </w:p>
    <w:p w14:paraId="40557E17" w14:textId="23E317F3" w:rsidR="000042A7" w:rsidRPr="000042A7" w:rsidRDefault="000042A7" w:rsidP="00A24CF6">
      <w:pPr>
        <w:numPr>
          <w:ilvl w:val="0"/>
          <w:numId w:val="6"/>
        </w:numPr>
        <w:ind w:left="0" w:firstLine="709"/>
        <w:jc w:val="both"/>
        <w:rPr>
          <w:sz w:val="28"/>
          <w:szCs w:val="28"/>
          <w:lang w:val="kk-KZ"/>
        </w:rPr>
      </w:pPr>
      <w:bookmarkStart w:id="129" w:name="Khodjiev1994"/>
      <w:r w:rsidRPr="00B0413B">
        <w:rPr>
          <w:sz w:val="28"/>
          <w:szCs w:val="28"/>
          <w:lang w:val="kk-KZ"/>
        </w:rPr>
        <w:t xml:space="preserve">Khodjiev S. </w:t>
      </w:r>
      <w:bookmarkEnd w:id="129"/>
      <w:r w:rsidR="008D70DC" w:rsidRPr="008D70DC">
        <w:rPr>
          <w:sz w:val="28"/>
          <w:szCs w:val="28"/>
          <w:lang w:val="en-US"/>
        </w:rPr>
        <w:t>Mathematical modeling of heat and mass transfer processes of internal and external spatial turbulent jets of reacting gases [Matematicheskoye modelirovaniye protsessov teplo- i massoobmena vnutrennikh i vneshnikh prostranstvennykh turbulentnykh struy reagiruyushchikh gazov]: dis. of Doctor of Physical and Mathematical Sciences: 01.02.05. – Tashkent, 1994. –</w:t>
      </w:r>
      <w:r w:rsidR="00934512">
        <w:rPr>
          <w:sz w:val="28"/>
          <w:szCs w:val="28"/>
          <w:lang w:val="en-US"/>
        </w:rPr>
        <w:t xml:space="preserve"> </w:t>
      </w:r>
      <w:r w:rsidR="008D70DC" w:rsidRPr="008D70DC">
        <w:rPr>
          <w:sz w:val="28"/>
          <w:szCs w:val="28"/>
          <w:lang w:val="en-US"/>
        </w:rPr>
        <w:t>295</w:t>
      </w:r>
      <w:r w:rsidR="00934512">
        <w:rPr>
          <w:sz w:val="28"/>
          <w:szCs w:val="28"/>
          <w:lang w:val="en-US"/>
        </w:rPr>
        <w:t xml:space="preserve"> p</w:t>
      </w:r>
      <w:r w:rsidR="008D70DC" w:rsidRPr="008D70DC">
        <w:rPr>
          <w:sz w:val="28"/>
          <w:szCs w:val="28"/>
          <w:lang w:val="en-US"/>
        </w:rPr>
        <w:t xml:space="preserve">. </w:t>
      </w:r>
      <w:r w:rsidR="008D70DC" w:rsidRPr="00ED0D93">
        <w:rPr>
          <w:sz w:val="28"/>
          <w:szCs w:val="28"/>
          <w:lang w:val="en-US"/>
        </w:rPr>
        <w:t>(in Russian)</w:t>
      </w:r>
    </w:p>
    <w:p w14:paraId="2AD31BC9" w14:textId="162DC9F2" w:rsidR="006F1C65" w:rsidRPr="000042A7" w:rsidRDefault="008D70DC" w:rsidP="00A24CF6">
      <w:pPr>
        <w:numPr>
          <w:ilvl w:val="0"/>
          <w:numId w:val="6"/>
        </w:numPr>
        <w:ind w:left="0" w:firstLine="709"/>
        <w:jc w:val="both"/>
        <w:rPr>
          <w:sz w:val="28"/>
          <w:szCs w:val="28"/>
          <w:lang w:val="kk-KZ"/>
        </w:rPr>
      </w:pPr>
      <w:bookmarkStart w:id="130" w:name="Vulis"/>
      <w:r w:rsidRPr="008D70DC">
        <w:rPr>
          <w:sz w:val="28"/>
          <w:szCs w:val="28"/>
          <w:lang w:val="en-US"/>
        </w:rPr>
        <w:t xml:space="preserve">Vulis L.A., Ershin Sh.A., Yarin L.P. Fundamentals of gas torch </w:t>
      </w:r>
      <w:r w:rsidR="00934512">
        <w:rPr>
          <w:sz w:val="28"/>
          <w:szCs w:val="28"/>
          <w:lang w:val="en-US"/>
        </w:rPr>
        <w:t xml:space="preserve">theory. – L.: Energy, 1968. – </w:t>
      </w:r>
      <w:r w:rsidRPr="008D70DC">
        <w:rPr>
          <w:sz w:val="28"/>
          <w:szCs w:val="28"/>
          <w:lang w:val="en-US"/>
        </w:rPr>
        <w:t>203</w:t>
      </w:r>
      <w:r w:rsidR="00934512">
        <w:rPr>
          <w:sz w:val="28"/>
          <w:szCs w:val="28"/>
          <w:lang w:val="en-US"/>
        </w:rPr>
        <w:t xml:space="preserve"> p</w:t>
      </w:r>
      <w:r w:rsidRPr="008D70DC">
        <w:rPr>
          <w:sz w:val="28"/>
          <w:szCs w:val="28"/>
          <w:lang w:val="en-US"/>
        </w:rPr>
        <w:t xml:space="preserve">. </w:t>
      </w:r>
      <w:r w:rsidRPr="00ED0D93">
        <w:rPr>
          <w:sz w:val="28"/>
          <w:szCs w:val="28"/>
          <w:lang w:val="en-US"/>
        </w:rPr>
        <w:t>(in Russian)</w:t>
      </w:r>
      <w:bookmarkEnd w:id="130"/>
    </w:p>
    <w:p w14:paraId="7FDDC947" w14:textId="39304778" w:rsidR="000042A7" w:rsidRDefault="006F1C65" w:rsidP="00A24CF6">
      <w:pPr>
        <w:numPr>
          <w:ilvl w:val="0"/>
          <w:numId w:val="6"/>
        </w:numPr>
        <w:ind w:left="0" w:firstLine="709"/>
        <w:jc w:val="both"/>
        <w:rPr>
          <w:sz w:val="28"/>
          <w:szCs w:val="28"/>
          <w:lang w:val="kk-KZ"/>
        </w:rPr>
      </w:pPr>
      <w:bookmarkStart w:id="131" w:name="Stankov2001"/>
      <w:r w:rsidRPr="009C51AE">
        <w:rPr>
          <w:sz w:val="28"/>
          <w:szCs w:val="28"/>
          <w:lang w:val="kk-KZ"/>
        </w:rPr>
        <w:t xml:space="preserve">Stankov P., Toporov D. </w:t>
      </w:r>
      <w:bookmarkEnd w:id="131"/>
      <w:r w:rsidR="008D70DC" w:rsidRPr="008D70DC">
        <w:rPr>
          <w:sz w:val="28"/>
          <w:szCs w:val="28"/>
          <w:lang w:val="en-US"/>
        </w:rPr>
        <w:t>Modeling of Turbulence-ch</w:t>
      </w:r>
      <w:r w:rsidR="00E717B1">
        <w:rPr>
          <w:sz w:val="28"/>
          <w:szCs w:val="28"/>
          <w:lang w:val="en-US"/>
        </w:rPr>
        <w:t xml:space="preserve">emical Reactions Interaction in </w:t>
      </w:r>
      <w:r w:rsidR="008D70DC" w:rsidRPr="008D70DC">
        <w:rPr>
          <w:sz w:val="28"/>
          <w:szCs w:val="28"/>
          <w:lang w:val="en-US"/>
        </w:rPr>
        <w:t>Industrial Furnace Using an Advanced Model // Sixth international conference on “Technologies and Combustion for a clean environment”. – Portugal, 2001. – P.</w:t>
      </w:r>
      <w:r w:rsidR="00934512">
        <w:rPr>
          <w:sz w:val="28"/>
          <w:szCs w:val="28"/>
          <w:lang w:val="en-US"/>
        </w:rPr>
        <w:t xml:space="preserve"> </w:t>
      </w:r>
      <w:r w:rsidR="008D70DC" w:rsidRPr="008D70DC">
        <w:rPr>
          <w:sz w:val="28"/>
          <w:szCs w:val="28"/>
          <w:lang w:val="en-US"/>
        </w:rPr>
        <w:t>489-494.</w:t>
      </w:r>
    </w:p>
    <w:p w14:paraId="7A7FB222" w14:textId="72F45759" w:rsidR="00CC0C43" w:rsidRPr="000042A7" w:rsidRDefault="000042A7" w:rsidP="00A24CF6">
      <w:pPr>
        <w:numPr>
          <w:ilvl w:val="0"/>
          <w:numId w:val="6"/>
        </w:numPr>
        <w:ind w:left="0" w:firstLine="709"/>
        <w:jc w:val="both"/>
        <w:rPr>
          <w:sz w:val="28"/>
          <w:szCs w:val="28"/>
          <w:lang w:val="kk-KZ"/>
        </w:rPr>
      </w:pPr>
      <w:bookmarkStart w:id="132" w:name="Ustimenko1986224"/>
      <w:r w:rsidRPr="00B0413B">
        <w:rPr>
          <w:sz w:val="28"/>
          <w:szCs w:val="28"/>
          <w:lang w:val="kk-KZ"/>
        </w:rPr>
        <w:t xml:space="preserve">Ustimenko B.P., Dzhakupov K.B., Krol V.O. </w:t>
      </w:r>
      <w:bookmarkEnd w:id="132"/>
      <w:r w:rsidR="008D70DC" w:rsidRPr="008E2C4B">
        <w:rPr>
          <w:sz w:val="28"/>
          <w:szCs w:val="28"/>
          <w:lang w:val="kk-KZ"/>
        </w:rPr>
        <w:t>Numerical modeling of aerodynamics and combustion in furnace and technological devices [Chislennoye modelirovaniye aerodinamiki i goreniya v topochnykh i tekhnologicheskikh ustroystvakh]. – Alma-Ata: Nauka, 1986. – P.</w:t>
      </w:r>
      <w:r w:rsidR="00934512" w:rsidRPr="008E2C4B">
        <w:rPr>
          <w:sz w:val="28"/>
          <w:szCs w:val="28"/>
          <w:lang w:val="kk-KZ"/>
        </w:rPr>
        <w:t xml:space="preserve"> </w:t>
      </w:r>
      <w:r w:rsidR="008D70DC" w:rsidRPr="008E2C4B">
        <w:rPr>
          <w:sz w:val="28"/>
          <w:szCs w:val="28"/>
          <w:lang w:val="kk-KZ"/>
        </w:rPr>
        <w:t xml:space="preserve">224. </w:t>
      </w:r>
      <w:r w:rsidR="008D70DC" w:rsidRPr="00934512">
        <w:rPr>
          <w:sz w:val="28"/>
          <w:szCs w:val="28"/>
          <w:lang w:val="en-US"/>
        </w:rPr>
        <w:t>(in Russian)</w:t>
      </w:r>
    </w:p>
    <w:p w14:paraId="0FE1C09C" w14:textId="601A1827" w:rsidR="00CC0C43" w:rsidRDefault="00CC0C43" w:rsidP="00A24CF6">
      <w:pPr>
        <w:numPr>
          <w:ilvl w:val="0"/>
          <w:numId w:val="6"/>
        </w:numPr>
        <w:ind w:left="0" w:firstLine="709"/>
        <w:jc w:val="both"/>
        <w:rPr>
          <w:sz w:val="28"/>
          <w:szCs w:val="28"/>
          <w:lang w:val="kk-KZ"/>
        </w:rPr>
      </w:pPr>
      <w:bookmarkStart w:id="133" w:name="Antifora2001"/>
      <w:r w:rsidRPr="00CC0C43">
        <w:rPr>
          <w:sz w:val="28"/>
          <w:szCs w:val="28"/>
          <w:lang w:val="kk-KZ"/>
        </w:rPr>
        <w:t xml:space="preserve">Antifora A., Mainini G. and Vigevano L. </w:t>
      </w:r>
      <w:bookmarkEnd w:id="133"/>
      <w:r w:rsidR="008D70DC" w:rsidRPr="008D70DC">
        <w:rPr>
          <w:sz w:val="28"/>
          <w:szCs w:val="28"/>
          <w:lang w:val="en-US"/>
        </w:rPr>
        <w:t>On the Prediction of Large-Scale Furnace Coal Combustion in Oxygen-Lean Conditions // Sixth International Conference on “Technologies and Combustion for a Clean Environment”. – Portugal, 2001. – P.</w:t>
      </w:r>
      <w:r w:rsidR="00934512">
        <w:rPr>
          <w:sz w:val="28"/>
          <w:szCs w:val="28"/>
          <w:lang w:val="en-US"/>
        </w:rPr>
        <w:t xml:space="preserve"> </w:t>
      </w:r>
      <w:r w:rsidR="008D70DC" w:rsidRPr="008D70DC">
        <w:rPr>
          <w:sz w:val="28"/>
          <w:szCs w:val="28"/>
          <w:lang w:val="en-US"/>
        </w:rPr>
        <w:t>131-139.</w:t>
      </w:r>
    </w:p>
    <w:p w14:paraId="62A6D6B2" w14:textId="7883598D" w:rsidR="00CC0C43" w:rsidRDefault="00CC0C43" w:rsidP="00A24CF6">
      <w:pPr>
        <w:numPr>
          <w:ilvl w:val="0"/>
          <w:numId w:val="6"/>
        </w:numPr>
        <w:ind w:left="0" w:firstLine="709"/>
        <w:jc w:val="both"/>
        <w:rPr>
          <w:sz w:val="28"/>
          <w:szCs w:val="28"/>
          <w:lang w:val="kk-KZ"/>
        </w:rPr>
      </w:pPr>
      <w:bookmarkStart w:id="134" w:name="Rucket2001"/>
      <w:r w:rsidRPr="00CC0C43">
        <w:rPr>
          <w:sz w:val="28"/>
          <w:szCs w:val="28"/>
          <w:lang w:val="kk-KZ"/>
        </w:rPr>
        <w:t xml:space="preserve">Ruckert F.U., Strohle J., Sabel T., Fortsch D., Schnell U., Hein K. </w:t>
      </w:r>
      <w:bookmarkEnd w:id="134"/>
      <w:r w:rsidR="008D70DC" w:rsidRPr="008D70DC">
        <w:rPr>
          <w:sz w:val="28"/>
          <w:szCs w:val="28"/>
          <w:lang w:val="en-US"/>
        </w:rPr>
        <w:t>Advantages of Combining Different Grid-Types for 3D-Furnace Modelling // Sixth International Conference on “Technologies and Combustion for a Clean Environment”. – Portugal, 2001. – P.</w:t>
      </w:r>
      <w:r w:rsidR="00934512">
        <w:rPr>
          <w:sz w:val="28"/>
          <w:szCs w:val="28"/>
          <w:lang w:val="en-US"/>
        </w:rPr>
        <w:t xml:space="preserve"> </w:t>
      </w:r>
      <w:r w:rsidR="008D70DC" w:rsidRPr="008D70DC">
        <w:rPr>
          <w:sz w:val="28"/>
          <w:szCs w:val="28"/>
          <w:lang w:val="en-US"/>
        </w:rPr>
        <w:t>99-105.</w:t>
      </w:r>
    </w:p>
    <w:p w14:paraId="365F1180" w14:textId="7D94522D" w:rsidR="00275867" w:rsidRDefault="00275867" w:rsidP="00A24CF6">
      <w:pPr>
        <w:numPr>
          <w:ilvl w:val="0"/>
          <w:numId w:val="6"/>
        </w:numPr>
        <w:ind w:left="0" w:firstLine="709"/>
        <w:jc w:val="both"/>
        <w:rPr>
          <w:sz w:val="28"/>
          <w:szCs w:val="28"/>
          <w:lang w:val="kk-KZ"/>
        </w:rPr>
      </w:pPr>
      <w:bookmarkStart w:id="135" w:name="Gorokhovski2005"/>
      <w:r w:rsidRPr="009C51AE">
        <w:rPr>
          <w:sz w:val="28"/>
          <w:szCs w:val="28"/>
          <w:lang w:val="kk-KZ"/>
        </w:rPr>
        <w:t xml:space="preserve">Gorokhovski M., Karpenko E.I., Lockwood F.C., Messerle V.E., Trusov B.G., Ustimenko A.B. </w:t>
      </w:r>
      <w:bookmarkEnd w:id="135"/>
      <w:r w:rsidR="008D70DC" w:rsidRPr="008D70DC">
        <w:rPr>
          <w:sz w:val="28"/>
          <w:szCs w:val="28"/>
          <w:lang w:val="en-US"/>
        </w:rPr>
        <w:t>Plasma Technologies for Solid Fuels: Experiment and Theory. // Journal of the En</w:t>
      </w:r>
      <w:r w:rsidR="00521BBE">
        <w:rPr>
          <w:sz w:val="28"/>
          <w:szCs w:val="28"/>
          <w:lang w:val="en-US"/>
        </w:rPr>
        <w:t>ergy Institute, 2005. - Vol. 78. -</w:t>
      </w:r>
      <w:r w:rsidR="008D70DC" w:rsidRPr="008D70DC">
        <w:rPr>
          <w:sz w:val="28"/>
          <w:szCs w:val="28"/>
          <w:lang w:val="en-US"/>
        </w:rPr>
        <w:t xml:space="preserve"> N</w:t>
      </w:r>
      <w:r w:rsidR="00E717B1">
        <w:rPr>
          <w:sz w:val="28"/>
          <w:szCs w:val="28"/>
          <w:lang w:val="en-US"/>
        </w:rPr>
        <w:t>o.</w:t>
      </w:r>
      <w:r w:rsidR="008D70DC" w:rsidRPr="008D70DC">
        <w:rPr>
          <w:sz w:val="28"/>
          <w:szCs w:val="28"/>
          <w:lang w:val="en-US"/>
        </w:rPr>
        <w:t xml:space="preserve"> 4. - P.</w:t>
      </w:r>
      <w:r w:rsidR="00934512">
        <w:rPr>
          <w:sz w:val="28"/>
          <w:szCs w:val="28"/>
          <w:lang w:val="en-US"/>
        </w:rPr>
        <w:t xml:space="preserve"> </w:t>
      </w:r>
      <w:r w:rsidR="008D70DC" w:rsidRPr="008D70DC">
        <w:rPr>
          <w:sz w:val="28"/>
          <w:szCs w:val="28"/>
          <w:lang w:val="en-US"/>
        </w:rPr>
        <w:t>157-171.</w:t>
      </w:r>
    </w:p>
    <w:p w14:paraId="0058435F" w14:textId="00737715" w:rsidR="00C503D7" w:rsidRPr="00C503D7" w:rsidRDefault="00C503D7" w:rsidP="00A24CF6">
      <w:pPr>
        <w:numPr>
          <w:ilvl w:val="0"/>
          <w:numId w:val="6"/>
        </w:numPr>
        <w:ind w:left="0" w:firstLine="709"/>
        <w:jc w:val="both"/>
        <w:rPr>
          <w:sz w:val="28"/>
          <w:szCs w:val="28"/>
          <w:lang w:val="kk-KZ"/>
        </w:rPr>
      </w:pPr>
      <w:bookmarkStart w:id="136" w:name="Sinyarev1982"/>
      <w:r w:rsidRPr="00A53CB9">
        <w:rPr>
          <w:sz w:val="28"/>
          <w:szCs w:val="28"/>
          <w:lang w:val="kk-KZ"/>
        </w:rPr>
        <w:t xml:space="preserve">Sinyarev G.B., Vatolin N.A., Trusov B.G., Moiseev G.K. </w:t>
      </w:r>
      <w:bookmarkEnd w:id="136"/>
      <w:r w:rsidR="008D70DC" w:rsidRPr="008D70DC">
        <w:rPr>
          <w:sz w:val="28"/>
          <w:szCs w:val="28"/>
          <w:lang w:val="en-US"/>
        </w:rPr>
        <w:t>Application of computers for thermodynamic calculations of metallurgical processes [Primeneniye EVM dlya termodinamicheskikh raschetov metallurgicheskikh prot</w:t>
      </w:r>
      <w:r w:rsidR="00934512">
        <w:rPr>
          <w:sz w:val="28"/>
          <w:szCs w:val="28"/>
          <w:lang w:val="en-US"/>
        </w:rPr>
        <w:t xml:space="preserve">sessov]. - M.: Nauka, 1982. – </w:t>
      </w:r>
      <w:r w:rsidR="008D70DC" w:rsidRPr="008D70DC">
        <w:rPr>
          <w:sz w:val="28"/>
          <w:szCs w:val="28"/>
          <w:lang w:val="en-US"/>
        </w:rPr>
        <w:t>263</w:t>
      </w:r>
      <w:r w:rsidR="00934512">
        <w:rPr>
          <w:sz w:val="28"/>
          <w:szCs w:val="28"/>
          <w:lang w:val="en-US"/>
        </w:rPr>
        <w:t xml:space="preserve"> p</w:t>
      </w:r>
      <w:r w:rsidR="008D70DC" w:rsidRPr="008D70DC">
        <w:rPr>
          <w:sz w:val="28"/>
          <w:szCs w:val="28"/>
          <w:lang w:val="en-US"/>
        </w:rPr>
        <w:t xml:space="preserve">. </w:t>
      </w:r>
      <w:r w:rsidR="008D70DC" w:rsidRPr="00934512">
        <w:rPr>
          <w:sz w:val="28"/>
          <w:szCs w:val="28"/>
          <w:lang w:val="en-US"/>
        </w:rPr>
        <w:t>(in Russian)</w:t>
      </w:r>
    </w:p>
    <w:p w14:paraId="5F7072A3" w14:textId="78A43170" w:rsidR="00C503D7" w:rsidRPr="00CC0C43" w:rsidRDefault="00C503D7" w:rsidP="00A24CF6">
      <w:pPr>
        <w:numPr>
          <w:ilvl w:val="0"/>
          <w:numId w:val="6"/>
        </w:numPr>
        <w:ind w:left="0" w:firstLine="709"/>
        <w:jc w:val="both"/>
        <w:rPr>
          <w:sz w:val="28"/>
          <w:szCs w:val="28"/>
          <w:lang w:val="kk-KZ"/>
        </w:rPr>
      </w:pPr>
      <w:bookmarkStart w:id="137" w:name="Gibbs"/>
      <w:r w:rsidRPr="00C503D7">
        <w:rPr>
          <w:sz w:val="28"/>
          <w:szCs w:val="28"/>
          <w:lang w:val="en-US"/>
        </w:rPr>
        <w:t xml:space="preserve">Gibbs J.W. </w:t>
      </w:r>
      <w:bookmarkEnd w:id="137"/>
      <w:r w:rsidR="008D70DC" w:rsidRPr="008D70DC">
        <w:rPr>
          <w:sz w:val="28"/>
          <w:szCs w:val="28"/>
          <w:lang w:val="en-US"/>
        </w:rPr>
        <w:t>Thermod</w:t>
      </w:r>
      <w:r w:rsidR="00ED0D93">
        <w:rPr>
          <w:sz w:val="28"/>
          <w:szCs w:val="28"/>
          <w:lang w:val="en-US"/>
        </w:rPr>
        <w:t>ynamics. S</w:t>
      </w:r>
      <w:r w:rsidR="007E2177">
        <w:rPr>
          <w:sz w:val="28"/>
          <w:szCs w:val="28"/>
          <w:lang w:val="en-US"/>
        </w:rPr>
        <w:t>tatistical mechanics. – M.:</w:t>
      </w:r>
      <w:r w:rsidR="008D70DC" w:rsidRPr="00276676">
        <w:rPr>
          <w:sz w:val="28"/>
          <w:szCs w:val="28"/>
          <w:lang w:val="en-US"/>
        </w:rPr>
        <w:t xml:space="preserve"> Science, 1982</w:t>
      </w:r>
      <w:r w:rsidR="005E5DE8">
        <w:rPr>
          <w:sz w:val="28"/>
          <w:szCs w:val="28"/>
          <w:lang w:val="en-US"/>
        </w:rPr>
        <w:t>.</w:t>
      </w:r>
    </w:p>
    <w:p w14:paraId="21253CFF" w14:textId="6BCD70BD" w:rsidR="00615ED9" w:rsidRPr="00C503D7" w:rsidRDefault="00F84560" w:rsidP="00A24CF6">
      <w:pPr>
        <w:numPr>
          <w:ilvl w:val="0"/>
          <w:numId w:val="6"/>
        </w:numPr>
        <w:ind w:left="0" w:firstLine="709"/>
        <w:jc w:val="both"/>
        <w:rPr>
          <w:sz w:val="28"/>
          <w:szCs w:val="28"/>
          <w:lang w:val="en-US"/>
        </w:rPr>
      </w:pPr>
      <w:bookmarkStart w:id="138" w:name="Janaf"/>
      <w:r w:rsidRPr="009C51AE">
        <w:rPr>
          <w:sz w:val="28"/>
          <w:szCs w:val="28"/>
          <w:lang w:val="en-US"/>
        </w:rPr>
        <w:t>JANAF Thermo</w:t>
      </w:r>
      <w:r w:rsidR="00ED0D93">
        <w:rPr>
          <w:sz w:val="28"/>
          <w:szCs w:val="28"/>
          <w:lang w:val="en-US"/>
        </w:rPr>
        <w:t>chemical Tables (Third</w:t>
      </w:r>
      <w:r w:rsidR="00334BB4">
        <w:rPr>
          <w:sz w:val="28"/>
          <w:szCs w:val="28"/>
          <w:lang w:val="en-US"/>
        </w:rPr>
        <w:t xml:space="preserve"> Edition) // Internet newspaper </w:t>
      </w:r>
      <w:r w:rsidR="00ED0D93">
        <w:rPr>
          <w:sz w:val="28"/>
          <w:szCs w:val="28"/>
          <w:lang w:val="en-US"/>
        </w:rPr>
        <w:t>“</w:t>
      </w:r>
      <w:r w:rsidRPr="009C51AE">
        <w:rPr>
          <w:sz w:val="28"/>
          <w:szCs w:val="28"/>
          <w:lang w:val="en-US"/>
        </w:rPr>
        <w:t>J.</w:t>
      </w:r>
      <w:r w:rsidR="00334BB4">
        <w:rPr>
          <w:sz w:val="28"/>
          <w:szCs w:val="28"/>
          <w:lang w:val="en-US"/>
        </w:rPr>
        <w:t xml:space="preserve"> </w:t>
      </w:r>
      <w:r w:rsidRPr="009C51AE">
        <w:rPr>
          <w:sz w:val="28"/>
          <w:szCs w:val="28"/>
          <w:lang w:val="en-US"/>
        </w:rPr>
        <w:t>Phys. Chem. Ref.</w:t>
      </w:r>
      <w:r w:rsidR="00ED0D93">
        <w:rPr>
          <w:sz w:val="28"/>
          <w:szCs w:val="28"/>
          <w:lang w:val="en-US"/>
        </w:rPr>
        <w:t xml:space="preserve">”. </w:t>
      </w:r>
      <w:r w:rsidR="00E717B1">
        <w:rPr>
          <w:sz w:val="28"/>
          <w:szCs w:val="28"/>
          <w:lang w:val="en-US"/>
        </w:rPr>
        <w:t xml:space="preserve">– </w:t>
      </w:r>
      <w:r w:rsidR="00ED0D93">
        <w:rPr>
          <w:sz w:val="28"/>
          <w:szCs w:val="28"/>
          <w:lang w:val="en-US"/>
        </w:rPr>
        <w:t>1985. - V</w:t>
      </w:r>
      <w:r w:rsidRPr="009C51AE">
        <w:rPr>
          <w:sz w:val="28"/>
          <w:szCs w:val="28"/>
          <w:lang w:val="en-US"/>
        </w:rPr>
        <w:t>ol.</w:t>
      </w:r>
      <w:r w:rsidR="00934512">
        <w:rPr>
          <w:sz w:val="28"/>
          <w:szCs w:val="28"/>
          <w:lang w:val="en-US"/>
        </w:rPr>
        <w:t xml:space="preserve"> </w:t>
      </w:r>
      <w:r w:rsidRPr="009C51AE">
        <w:rPr>
          <w:sz w:val="28"/>
          <w:szCs w:val="28"/>
          <w:lang w:val="en-US"/>
        </w:rPr>
        <w:t xml:space="preserve">14 </w:t>
      </w:r>
      <w:r w:rsidR="00ED0D93">
        <w:rPr>
          <w:sz w:val="28"/>
          <w:szCs w:val="28"/>
          <w:lang w:val="en-US"/>
        </w:rPr>
        <w:t>(</w:t>
      </w:r>
      <w:r w:rsidRPr="009C51AE">
        <w:rPr>
          <w:sz w:val="28"/>
          <w:szCs w:val="28"/>
          <w:lang w:val="en-US"/>
        </w:rPr>
        <w:t xml:space="preserve">NIST Chemistry WebBook: </w:t>
      </w:r>
      <w:hyperlink r:id="rId103" w:history="1">
        <w:r w:rsidRPr="009C51AE">
          <w:rPr>
            <w:rStyle w:val="a3"/>
            <w:sz w:val="28"/>
            <w:szCs w:val="28"/>
            <w:lang w:val="en-US"/>
          </w:rPr>
          <w:t>http://webbook.nist.gov</w:t>
        </w:r>
      </w:hyperlink>
      <w:r w:rsidRPr="009C51AE">
        <w:rPr>
          <w:sz w:val="28"/>
          <w:szCs w:val="28"/>
          <w:lang w:val="en-US"/>
        </w:rPr>
        <w:t>).</w:t>
      </w:r>
      <w:bookmarkEnd w:id="138"/>
    </w:p>
    <w:p w14:paraId="2CA1B73D" w14:textId="271A8F3A" w:rsidR="000042A7" w:rsidRDefault="00F84560" w:rsidP="00A24CF6">
      <w:pPr>
        <w:numPr>
          <w:ilvl w:val="0"/>
          <w:numId w:val="6"/>
        </w:numPr>
        <w:ind w:left="0" w:firstLine="709"/>
        <w:jc w:val="both"/>
        <w:rPr>
          <w:sz w:val="28"/>
          <w:szCs w:val="28"/>
          <w:lang w:val="kk-KZ"/>
        </w:rPr>
      </w:pPr>
      <w:bookmarkStart w:id="139" w:name="Karpenko1995Analysis"/>
      <w:r w:rsidRPr="009C51AE">
        <w:rPr>
          <w:sz w:val="28"/>
          <w:szCs w:val="28"/>
          <w:lang w:val="kk-KZ"/>
        </w:rPr>
        <w:t>Karpenko E., Messer</w:t>
      </w:r>
      <w:r w:rsidR="007E2177">
        <w:rPr>
          <w:sz w:val="28"/>
          <w:szCs w:val="28"/>
          <w:lang w:val="kk-KZ"/>
        </w:rPr>
        <w:t xml:space="preserve">le V., Trusov </w:t>
      </w:r>
      <w:r w:rsidR="007E2177" w:rsidRPr="005E5DE8">
        <w:rPr>
          <w:sz w:val="28"/>
          <w:szCs w:val="28"/>
          <w:lang w:val="kk-KZ"/>
        </w:rPr>
        <w:t>B.</w:t>
      </w:r>
      <w:r w:rsidR="007E2177" w:rsidRPr="005E5DE8">
        <w:rPr>
          <w:sz w:val="28"/>
          <w:szCs w:val="28"/>
          <w:lang w:val="en-US"/>
        </w:rPr>
        <w:t xml:space="preserve"> </w:t>
      </w:r>
      <w:r w:rsidR="005E5DE8">
        <w:rPr>
          <w:sz w:val="28"/>
          <w:szCs w:val="28"/>
          <w:lang w:val="en-US"/>
        </w:rPr>
        <w:t>A</w:t>
      </w:r>
      <w:r w:rsidR="005E5DE8" w:rsidRPr="005E5DE8">
        <w:rPr>
          <w:sz w:val="28"/>
          <w:szCs w:val="28"/>
          <w:lang w:val="kk-KZ"/>
        </w:rPr>
        <w:t xml:space="preserve"> </w:t>
      </w:r>
      <w:bookmarkEnd w:id="139"/>
      <w:r w:rsidR="005E5DE8">
        <w:rPr>
          <w:sz w:val="28"/>
          <w:szCs w:val="28"/>
          <w:lang w:val="en-US"/>
        </w:rPr>
        <w:t>c</w:t>
      </w:r>
      <w:r w:rsidR="005E5DE8" w:rsidRPr="008D70DC">
        <w:rPr>
          <w:sz w:val="28"/>
          <w:szCs w:val="28"/>
          <w:lang w:val="en-US"/>
        </w:rPr>
        <w:t xml:space="preserve">omparative analysis of plasma and fire technologies of pulverized coal ignition, combustion and gasification using a mathematical model of chemically nonequilibrium system </w:t>
      </w:r>
      <w:r w:rsidR="008D70DC" w:rsidRPr="008D70DC">
        <w:rPr>
          <w:sz w:val="28"/>
          <w:szCs w:val="28"/>
          <w:lang w:val="en-US"/>
        </w:rPr>
        <w:t>// Thermophysics an</w:t>
      </w:r>
      <w:r w:rsidR="00934512">
        <w:rPr>
          <w:sz w:val="28"/>
          <w:szCs w:val="28"/>
          <w:lang w:val="en-US"/>
        </w:rPr>
        <w:t>d Aeromechanics. – 1995, V</w:t>
      </w:r>
      <w:r w:rsidR="00D66779">
        <w:rPr>
          <w:sz w:val="28"/>
          <w:szCs w:val="28"/>
          <w:lang w:val="en-US"/>
        </w:rPr>
        <w:t>ol</w:t>
      </w:r>
      <w:r w:rsidR="00521BBE">
        <w:rPr>
          <w:sz w:val="28"/>
          <w:szCs w:val="28"/>
          <w:lang w:val="en-US"/>
        </w:rPr>
        <w:t>. 2. -</w:t>
      </w:r>
      <w:r w:rsidR="007E2177">
        <w:rPr>
          <w:sz w:val="28"/>
          <w:szCs w:val="28"/>
          <w:lang w:val="en-US"/>
        </w:rPr>
        <w:t xml:space="preserve"> </w:t>
      </w:r>
      <w:r w:rsidR="00934512">
        <w:rPr>
          <w:sz w:val="28"/>
          <w:szCs w:val="28"/>
          <w:lang w:val="en-US"/>
        </w:rPr>
        <w:t xml:space="preserve">No. </w:t>
      </w:r>
      <w:r w:rsidR="007E2177">
        <w:rPr>
          <w:sz w:val="28"/>
          <w:szCs w:val="28"/>
          <w:lang w:val="en-US"/>
        </w:rPr>
        <w:t>3.</w:t>
      </w:r>
      <w:r w:rsidR="0038715B">
        <w:rPr>
          <w:sz w:val="28"/>
          <w:szCs w:val="28"/>
          <w:lang w:val="en-US"/>
        </w:rPr>
        <w:t xml:space="preserve"> -</w:t>
      </w:r>
      <w:r w:rsidR="008D70DC" w:rsidRPr="008D70DC">
        <w:rPr>
          <w:sz w:val="28"/>
          <w:szCs w:val="28"/>
          <w:lang w:val="en-US"/>
        </w:rPr>
        <w:t xml:space="preserve"> P.</w:t>
      </w:r>
      <w:r w:rsidR="00D66779">
        <w:rPr>
          <w:sz w:val="28"/>
          <w:szCs w:val="28"/>
          <w:lang w:val="en-US"/>
        </w:rPr>
        <w:t xml:space="preserve"> </w:t>
      </w:r>
      <w:r w:rsidR="008D70DC" w:rsidRPr="008D70DC">
        <w:rPr>
          <w:sz w:val="28"/>
          <w:szCs w:val="28"/>
          <w:lang w:val="en-US"/>
        </w:rPr>
        <w:t>245-250.</w:t>
      </w:r>
    </w:p>
    <w:p w14:paraId="52FF6644" w14:textId="74CEBDC8" w:rsidR="000042A7" w:rsidRPr="000042A7" w:rsidRDefault="000042A7" w:rsidP="00A24CF6">
      <w:pPr>
        <w:numPr>
          <w:ilvl w:val="0"/>
          <w:numId w:val="6"/>
        </w:numPr>
        <w:ind w:left="0" w:firstLine="709"/>
        <w:jc w:val="both"/>
        <w:rPr>
          <w:sz w:val="28"/>
          <w:szCs w:val="28"/>
          <w:lang w:val="kk-KZ"/>
        </w:rPr>
      </w:pPr>
      <w:bookmarkStart w:id="140" w:name="Krasnov1977"/>
      <w:r w:rsidRPr="00B0413B">
        <w:rPr>
          <w:sz w:val="28"/>
          <w:szCs w:val="28"/>
          <w:lang w:val="kk-KZ"/>
        </w:rPr>
        <w:t xml:space="preserve">Krasnov M.L., Makarenko G.I., Kiselev A.I. </w:t>
      </w:r>
      <w:bookmarkEnd w:id="140"/>
      <w:r w:rsidR="008D70DC" w:rsidRPr="008D70DC">
        <w:rPr>
          <w:sz w:val="28"/>
          <w:szCs w:val="28"/>
          <w:lang w:val="en-US"/>
        </w:rPr>
        <w:t>Calculus of variations [Variatsionnoye ischisleni</w:t>
      </w:r>
      <w:r w:rsidR="00D66779">
        <w:rPr>
          <w:sz w:val="28"/>
          <w:szCs w:val="28"/>
          <w:lang w:val="en-US"/>
        </w:rPr>
        <w:t>ye]. – M</w:t>
      </w:r>
      <w:r w:rsidR="0038715B">
        <w:rPr>
          <w:sz w:val="28"/>
          <w:szCs w:val="28"/>
          <w:lang w:val="en-US"/>
        </w:rPr>
        <w:t>.</w:t>
      </w:r>
      <w:r w:rsidR="00D66779">
        <w:rPr>
          <w:sz w:val="28"/>
          <w:szCs w:val="28"/>
          <w:lang w:val="en-US"/>
        </w:rPr>
        <w:t xml:space="preserve">: Nauka, 1977. – </w:t>
      </w:r>
      <w:r w:rsidR="008D70DC" w:rsidRPr="008D70DC">
        <w:rPr>
          <w:sz w:val="28"/>
          <w:szCs w:val="28"/>
          <w:lang w:val="en-US"/>
        </w:rPr>
        <w:t>127</w:t>
      </w:r>
      <w:r w:rsidR="00D66779">
        <w:rPr>
          <w:sz w:val="28"/>
          <w:szCs w:val="28"/>
          <w:lang w:val="en-US"/>
        </w:rPr>
        <w:t xml:space="preserve"> p</w:t>
      </w:r>
      <w:r w:rsidR="008D70DC" w:rsidRPr="008D70DC">
        <w:rPr>
          <w:sz w:val="28"/>
          <w:szCs w:val="28"/>
          <w:lang w:val="en-US"/>
        </w:rPr>
        <w:t xml:space="preserve">. </w:t>
      </w:r>
      <w:r w:rsidR="008D70DC" w:rsidRPr="00D66779">
        <w:rPr>
          <w:sz w:val="28"/>
          <w:szCs w:val="28"/>
          <w:lang w:val="en-US"/>
        </w:rPr>
        <w:t>(in Russian)</w:t>
      </w:r>
    </w:p>
    <w:p w14:paraId="2B032701" w14:textId="4CE258AC" w:rsidR="000042A7" w:rsidRPr="000042A7" w:rsidRDefault="000042A7" w:rsidP="00A24CF6">
      <w:pPr>
        <w:numPr>
          <w:ilvl w:val="0"/>
          <w:numId w:val="6"/>
        </w:numPr>
        <w:ind w:left="0" w:firstLine="709"/>
        <w:jc w:val="both"/>
        <w:rPr>
          <w:sz w:val="28"/>
          <w:szCs w:val="28"/>
          <w:lang w:val="kk-KZ"/>
        </w:rPr>
      </w:pPr>
      <w:bookmarkStart w:id="141" w:name="MessSak1988"/>
      <w:r w:rsidRPr="00B0413B">
        <w:rPr>
          <w:sz w:val="28"/>
          <w:szCs w:val="28"/>
          <w:lang w:val="kk-KZ"/>
        </w:rPr>
        <w:t xml:space="preserve">Messerle V.E., Sakipov Z.B., Trusov B.G. </w:t>
      </w:r>
      <w:bookmarkEnd w:id="141"/>
      <w:r w:rsidR="008D70DC" w:rsidRPr="008D70DC">
        <w:rPr>
          <w:sz w:val="28"/>
          <w:szCs w:val="28"/>
          <w:lang w:val="en-US"/>
        </w:rPr>
        <w:t>Specific energy consumption during high-temperature gasification of low-grade coals [Udel'nyye energozatraty pri vysokotemperaturnoy gazifikatsii n</w:t>
      </w:r>
      <w:r w:rsidR="006875E0">
        <w:rPr>
          <w:sz w:val="28"/>
          <w:szCs w:val="28"/>
          <w:lang w:val="en-US"/>
        </w:rPr>
        <w:t>izkosortnykh ugley] // NEWS</w:t>
      </w:r>
      <w:r w:rsidR="008D70DC" w:rsidRPr="008D70DC">
        <w:rPr>
          <w:sz w:val="28"/>
          <w:szCs w:val="28"/>
          <w:lang w:val="en-US"/>
        </w:rPr>
        <w:t xml:space="preserve"> SB ANSSSR. </w:t>
      </w:r>
      <w:r w:rsidR="00ED0D93" w:rsidRPr="006875E0">
        <w:rPr>
          <w:sz w:val="28"/>
          <w:szCs w:val="28"/>
          <w:lang w:val="en-US"/>
        </w:rPr>
        <w:t>Ser. te</w:t>
      </w:r>
      <w:r w:rsidR="00ED0D93">
        <w:rPr>
          <w:sz w:val="28"/>
          <w:szCs w:val="28"/>
          <w:lang w:val="en-US"/>
        </w:rPr>
        <w:t>ch</w:t>
      </w:r>
      <w:r w:rsidR="00ED0D93" w:rsidRPr="006875E0">
        <w:rPr>
          <w:sz w:val="28"/>
          <w:szCs w:val="28"/>
          <w:lang w:val="en-US"/>
        </w:rPr>
        <w:t>.</w:t>
      </w:r>
      <w:r w:rsidR="00ED0D93">
        <w:rPr>
          <w:sz w:val="28"/>
          <w:szCs w:val="28"/>
          <w:lang w:val="en-US"/>
        </w:rPr>
        <w:t>sc.</w:t>
      </w:r>
      <w:r w:rsidR="00D66779">
        <w:rPr>
          <w:sz w:val="28"/>
          <w:szCs w:val="28"/>
          <w:lang w:val="en-US"/>
        </w:rPr>
        <w:t xml:space="preserve"> - 1988. – No. </w:t>
      </w:r>
      <w:r w:rsidR="00ED0D93" w:rsidRPr="006875E0">
        <w:rPr>
          <w:sz w:val="28"/>
          <w:szCs w:val="28"/>
          <w:lang w:val="en-US"/>
        </w:rPr>
        <w:t>18. –</w:t>
      </w:r>
      <w:r w:rsidR="00ED0D93">
        <w:rPr>
          <w:sz w:val="28"/>
          <w:szCs w:val="28"/>
          <w:lang w:val="en-US"/>
        </w:rPr>
        <w:t xml:space="preserve"> Ed</w:t>
      </w:r>
      <w:r w:rsidR="008D70DC" w:rsidRPr="006875E0">
        <w:rPr>
          <w:sz w:val="28"/>
          <w:szCs w:val="28"/>
          <w:lang w:val="en-US"/>
        </w:rPr>
        <w:t>.</w:t>
      </w:r>
      <w:r w:rsidR="0038715B">
        <w:rPr>
          <w:sz w:val="28"/>
          <w:szCs w:val="28"/>
          <w:lang w:val="en-US"/>
        </w:rPr>
        <w:t xml:space="preserve"> </w:t>
      </w:r>
      <w:r w:rsidR="008D70DC" w:rsidRPr="006875E0">
        <w:rPr>
          <w:sz w:val="28"/>
          <w:szCs w:val="28"/>
          <w:lang w:val="en-US"/>
        </w:rPr>
        <w:t>5. - P.</w:t>
      </w:r>
      <w:r w:rsidR="00D66779">
        <w:rPr>
          <w:sz w:val="28"/>
          <w:szCs w:val="28"/>
          <w:lang w:val="en-US"/>
        </w:rPr>
        <w:t xml:space="preserve"> </w:t>
      </w:r>
      <w:r w:rsidR="008D70DC" w:rsidRPr="006875E0">
        <w:rPr>
          <w:sz w:val="28"/>
          <w:szCs w:val="28"/>
          <w:lang w:val="en-US"/>
        </w:rPr>
        <w:t>95-98. (in Russian)</w:t>
      </w:r>
    </w:p>
    <w:p w14:paraId="32FC2536" w14:textId="18B6F955" w:rsidR="000042A7" w:rsidRPr="000042A7" w:rsidRDefault="000042A7" w:rsidP="00A24CF6">
      <w:pPr>
        <w:numPr>
          <w:ilvl w:val="0"/>
          <w:numId w:val="6"/>
        </w:numPr>
        <w:ind w:left="0" w:firstLine="709"/>
        <w:jc w:val="both"/>
        <w:rPr>
          <w:sz w:val="28"/>
          <w:szCs w:val="28"/>
          <w:lang w:val="kk-KZ"/>
        </w:rPr>
      </w:pPr>
      <w:bookmarkStart w:id="142" w:name="MessMethod1989"/>
      <w:r w:rsidRPr="00B0413B">
        <w:rPr>
          <w:sz w:val="28"/>
          <w:szCs w:val="28"/>
          <w:lang w:val="kk-KZ"/>
        </w:rPr>
        <w:t xml:space="preserve">Messerle V.E. </w:t>
      </w:r>
      <w:bookmarkEnd w:id="142"/>
      <w:r w:rsidR="001327F0" w:rsidRPr="001327F0">
        <w:rPr>
          <w:sz w:val="28"/>
          <w:szCs w:val="28"/>
          <w:lang w:val="en-US"/>
        </w:rPr>
        <w:t xml:space="preserve">Method for determining specific energy consumption during plasma-chemical preparation of low-reactivity coals and assessment of the economic efficiency of its use for ignition and stabilization of combustion of pulverized coal flares at thermal power plants [Metod opredeleniya udel'nykh energozatrat pri plazmokhimicheskoy podgotovke nizkoreaktsionnykh ugley i otsenka ekonomicheskoy effektivnosti yeye ispol'zovaniya dlya vosplameneniya i stabilizatsii goreniya pyleugol'nykh fakelov na TES] // Technical and economic assessments of plasma-chemical processes for processing coals and hydrocarbons. </w:t>
      </w:r>
      <w:r w:rsidR="001327F0" w:rsidRPr="001327F0">
        <w:rPr>
          <w:sz w:val="28"/>
          <w:szCs w:val="28"/>
        </w:rPr>
        <w:t>Irkutsk, 1989. - P.</w:t>
      </w:r>
      <w:r w:rsidR="00D66779">
        <w:rPr>
          <w:sz w:val="28"/>
          <w:szCs w:val="28"/>
          <w:lang w:val="en-US"/>
        </w:rPr>
        <w:t xml:space="preserve"> </w:t>
      </w:r>
      <w:r w:rsidR="001327F0" w:rsidRPr="001327F0">
        <w:rPr>
          <w:sz w:val="28"/>
          <w:szCs w:val="28"/>
        </w:rPr>
        <w:t>4-10. (in Russian)</w:t>
      </w:r>
    </w:p>
    <w:p w14:paraId="0E2C45E9" w14:textId="12E990CB" w:rsidR="000042A7" w:rsidRPr="000042A7" w:rsidRDefault="000042A7" w:rsidP="00A24CF6">
      <w:pPr>
        <w:numPr>
          <w:ilvl w:val="0"/>
          <w:numId w:val="6"/>
        </w:numPr>
        <w:ind w:left="0" w:firstLine="709"/>
        <w:jc w:val="both"/>
        <w:rPr>
          <w:sz w:val="28"/>
          <w:szCs w:val="28"/>
          <w:lang w:val="kk-KZ"/>
        </w:rPr>
      </w:pPr>
      <w:bookmarkStart w:id="143" w:name="SakipovMes1990"/>
      <w:r w:rsidRPr="00B0413B">
        <w:rPr>
          <w:sz w:val="28"/>
          <w:szCs w:val="28"/>
          <w:lang w:val="kk-KZ"/>
        </w:rPr>
        <w:t xml:space="preserve">Sakipov Z.B., Messerle V.E., Imankulov E.R. </w:t>
      </w:r>
      <w:bookmarkEnd w:id="143"/>
      <w:r w:rsidR="001327F0" w:rsidRPr="001327F0">
        <w:rPr>
          <w:sz w:val="28"/>
          <w:szCs w:val="28"/>
          <w:lang w:val="en-US"/>
        </w:rPr>
        <w:t>Method of plasma stabilization of combustion of low-grade coals [Sposob plazmennoy stabilizatsii goreniya nizkosortnykh ugley] // Power Engineering and Electrification. – 1990. – No. 1. – P.</w:t>
      </w:r>
      <w:r w:rsidR="00D66779">
        <w:rPr>
          <w:sz w:val="28"/>
          <w:szCs w:val="28"/>
          <w:lang w:val="en-US"/>
        </w:rPr>
        <w:t xml:space="preserve"> </w:t>
      </w:r>
      <w:r w:rsidR="001327F0" w:rsidRPr="001327F0">
        <w:rPr>
          <w:sz w:val="28"/>
          <w:szCs w:val="28"/>
          <w:lang w:val="en-US"/>
        </w:rPr>
        <w:t xml:space="preserve">5-7. </w:t>
      </w:r>
      <w:r w:rsidR="001327F0" w:rsidRPr="00D66779">
        <w:rPr>
          <w:sz w:val="28"/>
          <w:szCs w:val="28"/>
          <w:lang w:val="en-US"/>
        </w:rPr>
        <w:t>(in Russian)</w:t>
      </w:r>
    </w:p>
    <w:p w14:paraId="5ADDA365" w14:textId="1AC51112" w:rsidR="000042A7" w:rsidRPr="001327F0" w:rsidRDefault="000042A7" w:rsidP="00A24CF6">
      <w:pPr>
        <w:numPr>
          <w:ilvl w:val="0"/>
          <w:numId w:val="6"/>
        </w:numPr>
        <w:ind w:left="0" w:firstLine="709"/>
        <w:jc w:val="both"/>
        <w:rPr>
          <w:sz w:val="28"/>
          <w:szCs w:val="28"/>
          <w:lang w:val="kk-KZ"/>
        </w:rPr>
      </w:pPr>
      <w:bookmarkStart w:id="144" w:name="Nenakhova1989"/>
      <w:r w:rsidRPr="00B0413B">
        <w:rPr>
          <w:sz w:val="28"/>
          <w:szCs w:val="28"/>
          <w:lang w:val="kk-KZ"/>
        </w:rPr>
        <w:t xml:space="preserve">Nenakhova V.N., Ibraev Sh.Sh., Messerle V.E., Ustimenko A.B., Frolova I.B., Frolov V.A. </w:t>
      </w:r>
      <w:bookmarkEnd w:id="144"/>
      <w:r w:rsidR="001327F0" w:rsidRPr="001327F0">
        <w:rPr>
          <w:sz w:val="28"/>
          <w:szCs w:val="28"/>
          <w:lang w:val="en-US"/>
        </w:rPr>
        <w:t xml:space="preserve">Study of magnetite reduction by coal plasma gasification products [Issledovaniye vosstanovleniya magnetita produktami plazmennoy gazifikatsii ugley] // Physics and Chemistry of </w:t>
      </w:r>
      <w:r w:rsidR="00D66779">
        <w:rPr>
          <w:sz w:val="28"/>
          <w:szCs w:val="28"/>
          <w:lang w:val="en-US"/>
        </w:rPr>
        <w:t xml:space="preserve">Materials Processing. – 1989. – No. </w:t>
      </w:r>
      <w:r w:rsidR="001327F0" w:rsidRPr="001327F0">
        <w:rPr>
          <w:sz w:val="28"/>
          <w:szCs w:val="28"/>
          <w:lang w:val="en-US"/>
        </w:rPr>
        <w:t xml:space="preserve"> 5. – P.</w:t>
      </w:r>
      <w:r w:rsidR="00D66779">
        <w:rPr>
          <w:sz w:val="28"/>
          <w:szCs w:val="28"/>
          <w:lang w:val="en-US"/>
        </w:rPr>
        <w:t xml:space="preserve"> </w:t>
      </w:r>
      <w:r w:rsidR="001327F0" w:rsidRPr="001327F0">
        <w:rPr>
          <w:sz w:val="28"/>
          <w:szCs w:val="28"/>
          <w:lang w:val="en-US"/>
        </w:rPr>
        <w:t xml:space="preserve">57-61. </w:t>
      </w:r>
      <w:r w:rsidR="001327F0" w:rsidRPr="00D66779">
        <w:rPr>
          <w:sz w:val="28"/>
          <w:szCs w:val="28"/>
          <w:lang w:val="en-US"/>
        </w:rPr>
        <w:t>(in Russian)</w:t>
      </w:r>
    </w:p>
    <w:p w14:paraId="03D232A3" w14:textId="00C30F3B" w:rsidR="00C76B6D" w:rsidRPr="000042A7" w:rsidRDefault="000042A7" w:rsidP="00A24CF6">
      <w:pPr>
        <w:numPr>
          <w:ilvl w:val="0"/>
          <w:numId w:val="6"/>
        </w:numPr>
        <w:ind w:left="0" w:firstLine="709"/>
        <w:jc w:val="both"/>
        <w:rPr>
          <w:sz w:val="28"/>
          <w:szCs w:val="28"/>
          <w:lang w:val="kk-KZ"/>
        </w:rPr>
      </w:pPr>
      <w:bookmarkStart w:id="145" w:name="MessSak1989"/>
      <w:r w:rsidRPr="00A53CB9">
        <w:rPr>
          <w:sz w:val="28"/>
          <w:szCs w:val="28"/>
          <w:lang w:val="kk-KZ"/>
        </w:rPr>
        <w:t xml:space="preserve">Messerle V.E., Sakipov Z.B., Trusov B.G. </w:t>
      </w:r>
      <w:bookmarkEnd w:id="145"/>
      <w:r w:rsidR="001327F0" w:rsidRPr="001327F0">
        <w:rPr>
          <w:sz w:val="28"/>
          <w:szCs w:val="28"/>
          <w:lang w:val="en-US"/>
        </w:rPr>
        <w:t>Determination of standard heat of formation, equilibrium composition of products and specific energy consumption during thermal processing of fuels [Opredeleniye standartnoy teploty obrazovaniya, ravnovesnogo sostava produktov i udel'nykh energozatrat pri termicheskoy pererabotke topliv] // Chem</w:t>
      </w:r>
      <w:r w:rsidR="00D66779">
        <w:rPr>
          <w:sz w:val="28"/>
          <w:szCs w:val="28"/>
          <w:lang w:val="en-US"/>
        </w:rPr>
        <w:t>istry of solid fuels. - 1989. – No.</w:t>
      </w:r>
      <w:r w:rsidR="001327F0" w:rsidRPr="001327F0">
        <w:rPr>
          <w:sz w:val="28"/>
          <w:szCs w:val="28"/>
          <w:lang w:val="en-US"/>
        </w:rPr>
        <w:t xml:space="preserve"> 6. - P.</w:t>
      </w:r>
      <w:r w:rsidR="00D66779">
        <w:rPr>
          <w:sz w:val="28"/>
          <w:szCs w:val="28"/>
          <w:lang w:val="en-US"/>
        </w:rPr>
        <w:t xml:space="preserve"> </w:t>
      </w:r>
      <w:r w:rsidR="001327F0" w:rsidRPr="001327F0">
        <w:rPr>
          <w:sz w:val="28"/>
          <w:szCs w:val="28"/>
          <w:lang w:val="en-US"/>
        </w:rPr>
        <w:t xml:space="preserve">72-76. </w:t>
      </w:r>
      <w:r w:rsidR="001327F0" w:rsidRPr="00D66779">
        <w:rPr>
          <w:sz w:val="28"/>
          <w:szCs w:val="28"/>
          <w:lang w:val="en-US"/>
        </w:rPr>
        <w:t>(in Russian)</w:t>
      </w:r>
    </w:p>
    <w:p w14:paraId="31ED3BA2" w14:textId="342502B7" w:rsidR="006F1C65" w:rsidRPr="009C51AE" w:rsidRDefault="006F1C65" w:rsidP="00A24CF6">
      <w:pPr>
        <w:numPr>
          <w:ilvl w:val="0"/>
          <w:numId w:val="6"/>
        </w:numPr>
        <w:ind w:left="0" w:firstLine="709"/>
        <w:jc w:val="both"/>
        <w:rPr>
          <w:sz w:val="28"/>
          <w:szCs w:val="28"/>
          <w:lang w:val="kk-KZ"/>
        </w:rPr>
      </w:pPr>
      <w:bookmarkStart w:id="146" w:name="MessUst2020"/>
      <w:r w:rsidRPr="009C51AE">
        <w:rPr>
          <w:sz w:val="28"/>
          <w:szCs w:val="28"/>
          <w:lang w:val="kk-KZ"/>
        </w:rPr>
        <w:t xml:space="preserve">Messerle V.E., Ustimenko A.B. </w:t>
      </w:r>
      <w:bookmarkEnd w:id="146"/>
      <w:r w:rsidR="00962132" w:rsidRPr="00962132">
        <w:rPr>
          <w:sz w:val="28"/>
          <w:szCs w:val="28"/>
          <w:lang w:val="en-US"/>
        </w:rPr>
        <w:t>Modeling of Coal Ignition in Plasma-Fuel Sys</w:t>
      </w:r>
      <w:r w:rsidR="006875E0">
        <w:rPr>
          <w:sz w:val="28"/>
          <w:szCs w:val="28"/>
          <w:lang w:val="en-US"/>
        </w:rPr>
        <w:t>tems with an Electric Arc Torch</w:t>
      </w:r>
      <w:r w:rsidR="00962132" w:rsidRPr="00962132">
        <w:rPr>
          <w:sz w:val="28"/>
          <w:szCs w:val="28"/>
          <w:lang w:val="en-US"/>
        </w:rPr>
        <w:t xml:space="preserve"> // IEEE Transactions on Plasma Science. – 2020. – Vol. 48</w:t>
      </w:r>
      <w:r w:rsidR="00D66779">
        <w:rPr>
          <w:sz w:val="28"/>
          <w:szCs w:val="28"/>
          <w:lang w:val="en-US"/>
        </w:rPr>
        <w:t xml:space="preserve"> </w:t>
      </w:r>
      <w:r w:rsidR="00962132" w:rsidRPr="00962132">
        <w:rPr>
          <w:sz w:val="28"/>
          <w:szCs w:val="28"/>
          <w:lang w:val="en-US"/>
        </w:rPr>
        <w:t>(2). – P.</w:t>
      </w:r>
      <w:r w:rsidR="00D66779">
        <w:rPr>
          <w:sz w:val="28"/>
          <w:szCs w:val="28"/>
          <w:lang w:val="en-US"/>
        </w:rPr>
        <w:t xml:space="preserve"> </w:t>
      </w:r>
      <w:r w:rsidR="0038715B">
        <w:rPr>
          <w:sz w:val="28"/>
          <w:szCs w:val="28"/>
          <w:lang w:val="en-US"/>
        </w:rPr>
        <w:t>343-349.</w:t>
      </w:r>
    </w:p>
    <w:p w14:paraId="751573F7" w14:textId="31BAB4EA" w:rsidR="006F1C65" w:rsidRPr="009C51AE" w:rsidRDefault="006F1C65" w:rsidP="00A24CF6">
      <w:pPr>
        <w:numPr>
          <w:ilvl w:val="0"/>
          <w:numId w:val="6"/>
        </w:numPr>
        <w:ind w:left="0" w:firstLine="709"/>
        <w:jc w:val="both"/>
        <w:rPr>
          <w:sz w:val="28"/>
          <w:szCs w:val="28"/>
          <w:lang w:val="kk-KZ"/>
        </w:rPr>
      </w:pPr>
      <w:bookmarkStart w:id="147" w:name="Kalinenko1993"/>
      <w:r w:rsidRPr="009C51AE">
        <w:rPr>
          <w:sz w:val="28"/>
          <w:szCs w:val="28"/>
          <w:lang w:val="kk-KZ"/>
        </w:rPr>
        <w:t>Kalinenko R.A., Levitski A.A., Messerle V.E., Polak L.S.</w:t>
      </w:r>
      <w:r w:rsidR="00962132">
        <w:rPr>
          <w:sz w:val="28"/>
          <w:szCs w:val="28"/>
          <w:lang w:val="en-US"/>
        </w:rPr>
        <w:t>,</w:t>
      </w:r>
      <w:r w:rsidRPr="009C51AE">
        <w:rPr>
          <w:sz w:val="28"/>
          <w:szCs w:val="28"/>
          <w:lang w:val="kk-KZ"/>
        </w:rPr>
        <w:t xml:space="preserve"> Sakipov Z.B., Ustimenko A.B. </w:t>
      </w:r>
      <w:bookmarkEnd w:id="147"/>
      <w:r w:rsidR="00962132" w:rsidRPr="00962132">
        <w:rPr>
          <w:sz w:val="28"/>
          <w:szCs w:val="28"/>
          <w:lang w:val="en-US"/>
        </w:rPr>
        <w:t>Pulverized Coal Plasma Gasificati</w:t>
      </w:r>
      <w:r w:rsidR="006875E0">
        <w:rPr>
          <w:sz w:val="28"/>
          <w:szCs w:val="28"/>
          <w:lang w:val="en-US"/>
        </w:rPr>
        <w:t>on</w:t>
      </w:r>
      <w:r w:rsidR="00962132" w:rsidRPr="00962132">
        <w:rPr>
          <w:sz w:val="28"/>
          <w:szCs w:val="28"/>
          <w:lang w:val="en-US"/>
        </w:rPr>
        <w:t xml:space="preserve"> // Plasma Chemistry and Plasma Pr</w:t>
      </w:r>
      <w:r w:rsidR="00521BBE">
        <w:rPr>
          <w:sz w:val="28"/>
          <w:szCs w:val="28"/>
          <w:lang w:val="en-US"/>
        </w:rPr>
        <w:t>ocessing. - 1993. - Vol. 13. -</w:t>
      </w:r>
      <w:r w:rsidR="00D66779">
        <w:rPr>
          <w:sz w:val="28"/>
          <w:szCs w:val="28"/>
          <w:lang w:val="en-US"/>
        </w:rPr>
        <w:t xml:space="preserve"> No.</w:t>
      </w:r>
      <w:r w:rsidR="005E5DE8">
        <w:rPr>
          <w:sz w:val="28"/>
          <w:szCs w:val="28"/>
          <w:lang w:val="en-US"/>
        </w:rPr>
        <w:t xml:space="preserve"> 1. </w:t>
      </w:r>
      <w:r w:rsidR="00962132" w:rsidRPr="004A423A">
        <w:rPr>
          <w:sz w:val="28"/>
          <w:szCs w:val="28"/>
          <w:lang w:val="en-US"/>
        </w:rPr>
        <w:t>- P. 141-167.</w:t>
      </w:r>
    </w:p>
    <w:p w14:paraId="530EBAD3" w14:textId="314E7D19" w:rsidR="000042A7" w:rsidRDefault="006F1C65" w:rsidP="00A24CF6">
      <w:pPr>
        <w:numPr>
          <w:ilvl w:val="0"/>
          <w:numId w:val="6"/>
        </w:numPr>
        <w:ind w:left="0" w:firstLine="709"/>
        <w:jc w:val="both"/>
        <w:rPr>
          <w:sz w:val="28"/>
          <w:szCs w:val="28"/>
          <w:lang w:val="kk-KZ"/>
        </w:rPr>
      </w:pPr>
      <w:bookmarkStart w:id="148" w:name="Ust2004"/>
      <w:r w:rsidRPr="009C51AE">
        <w:rPr>
          <w:sz w:val="28"/>
          <w:szCs w:val="28"/>
          <w:lang w:val="kk-KZ"/>
        </w:rPr>
        <w:t xml:space="preserve">Ustimenko A., Messerle V., Karpenko E., Jankoski Z., Lockwood F.C., Gorokhovski M. </w:t>
      </w:r>
      <w:bookmarkEnd w:id="148"/>
      <w:r w:rsidR="004A423A" w:rsidRPr="004A423A">
        <w:rPr>
          <w:sz w:val="28"/>
          <w:szCs w:val="28"/>
          <w:lang w:val="en-US"/>
        </w:rPr>
        <w:t>Mathematical Modelling of the Pulverised Coal Preparation for Combustion Using Plasma</w:t>
      </w:r>
      <w:r w:rsidR="002B7F07">
        <w:rPr>
          <w:sz w:val="28"/>
          <w:szCs w:val="28"/>
          <w:lang w:val="en-US"/>
        </w:rPr>
        <w:t xml:space="preserve"> // </w:t>
      </w:r>
      <w:r w:rsidR="004A423A" w:rsidRPr="004A423A">
        <w:rPr>
          <w:sz w:val="28"/>
          <w:szCs w:val="28"/>
          <w:lang w:val="en-US"/>
        </w:rPr>
        <w:t>31</w:t>
      </w:r>
      <w:r w:rsidR="004A423A" w:rsidRPr="0038715B">
        <w:rPr>
          <w:sz w:val="28"/>
          <w:szCs w:val="28"/>
          <w:vertAlign w:val="superscript"/>
          <w:lang w:val="en-US"/>
        </w:rPr>
        <w:t>st</w:t>
      </w:r>
      <w:r w:rsidR="004A423A" w:rsidRPr="004A423A">
        <w:rPr>
          <w:sz w:val="28"/>
          <w:szCs w:val="28"/>
          <w:lang w:val="en-US"/>
        </w:rPr>
        <w:t xml:space="preserve"> EPS Conference on Plasma Phys. </w:t>
      </w:r>
      <w:r w:rsidR="00A97C32">
        <w:rPr>
          <w:sz w:val="28"/>
          <w:szCs w:val="28"/>
          <w:lang w:val="en-US"/>
        </w:rPr>
        <w:t>London, 2004.</w:t>
      </w:r>
      <w:r w:rsidR="005E5DE8">
        <w:rPr>
          <w:sz w:val="28"/>
          <w:szCs w:val="28"/>
          <w:lang w:val="en-US"/>
        </w:rPr>
        <w:t xml:space="preserve"> - </w:t>
      </w:r>
      <w:r w:rsidR="004A423A" w:rsidRPr="00A97C32">
        <w:rPr>
          <w:sz w:val="28"/>
          <w:szCs w:val="28"/>
          <w:lang w:val="en-US"/>
        </w:rPr>
        <w:t>Vol.</w:t>
      </w:r>
      <w:r w:rsidR="00D66779" w:rsidRPr="00A97C32">
        <w:rPr>
          <w:sz w:val="28"/>
          <w:szCs w:val="28"/>
          <w:lang w:val="en-US"/>
        </w:rPr>
        <w:t xml:space="preserve"> </w:t>
      </w:r>
      <w:r w:rsidR="002B7F07">
        <w:rPr>
          <w:sz w:val="28"/>
          <w:szCs w:val="28"/>
          <w:lang w:val="en-US"/>
        </w:rPr>
        <w:t>28.</w:t>
      </w:r>
      <w:r w:rsidR="00A97C32">
        <w:rPr>
          <w:sz w:val="28"/>
          <w:szCs w:val="28"/>
          <w:lang w:val="en-US"/>
        </w:rPr>
        <w:t xml:space="preserve"> </w:t>
      </w:r>
      <w:r w:rsidR="002B7F07">
        <w:rPr>
          <w:sz w:val="28"/>
          <w:szCs w:val="28"/>
          <w:lang w:val="en-US"/>
        </w:rPr>
        <w:t>–</w:t>
      </w:r>
      <w:r w:rsidR="00080A2A">
        <w:rPr>
          <w:sz w:val="28"/>
          <w:szCs w:val="28"/>
          <w:lang w:val="en-US"/>
        </w:rPr>
        <w:t xml:space="preserve"> </w:t>
      </w:r>
      <w:r w:rsidR="002B7F07">
        <w:rPr>
          <w:sz w:val="28"/>
          <w:szCs w:val="28"/>
          <w:lang w:val="en-US"/>
        </w:rPr>
        <w:t xml:space="preserve">P. </w:t>
      </w:r>
      <w:r w:rsidR="00A97C32">
        <w:rPr>
          <w:sz w:val="28"/>
          <w:szCs w:val="28"/>
          <w:lang w:val="en-US"/>
        </w:rPr>
        <w:t>1</w:t>
      </w:r>
      <w:r w:rsidR="004A423A" w:rsidRPr="00A97C32">
        <w:rPr>
          <w:sz w:val="28"/>
          <w:szCs w:val="28"/>
          <w:lang w:val="en-US"/>
        </w:rPr>
        <w:t>027</w:t>
      </w:r>
      <w:r w:rsidR="004A423A" w:rsidRPr="0038715B">
        <w:rPr>
          <w:sz w:val="28"/>
          <w:szCs w:val="28"/>
          <w:lang w:val="en-US"/>
        </w:rPr>
        <w:t>.</w:t>
      </w:r>
    </w:p>
    <w:p w14:paraId="7722004C" w14:textId="4BB5AC9B" w:rsidR="000042A7" w:rsidRPr="000042A7" w:rsidRDefault="000042A7" w:rsidP="00A24CF6">
      <w:pPr>
        <w:numPr>
          <w:ilvl w:val="0"/>
          <w:numId w:val="6"/>
        </w:numPr>
        <w:ind w:left="0" w:firstLine="709"/>
        <w:jc w:val="both"/>
        <w:rPr>
          <w:sz w:val="28"/>
          <w:szCs w:val="28"/>
          <w:lang w:val="kk-KZ"/>
        </w:rPr>
      </w:pPr>
      <w:bookmarkStart w:id="149" w:name="Dresvin1972"/>
      <w:r w:rsidRPr="00A53CB9">
        <w:rPr>
          <w:sz w:val="28"/>
          <w:szCs w:val="28"/>
          <w:lang w:val="kk-KZ"/>
        </w:rPr>
        <w:t xml:space="preserve">Dresvin S.V., Donskoy A.V., Goldfarb V.M., Klubnikin V.S. </w:t>
      </w:r>
      <w:bookmarkEnd w:id="149"/>
      <w:r w:rsidR="004A423A" w:rsidRPr="004A423A">
        <w:rPr>
          <w:sz w:val="28"/>
          <w:szCs w:val="28"/>
          <w:lang w:val="en-US"/>
        </w:rPr>
        <w:t>Physics and technology of low-temperature plasma [Fizika i tekhnika nizkotemperaturnoy pl</w:t>
      </w:r>
      <w:r w:rsidR="00D66779">
        <w:rPr>
          <w:sz w:val="28"/>
          <w:szCs w:val="28"/>
          <w:lang w:val="en-US"/>
        </w:rPr>
        <w:t>azmy].</w:t>
      </w:r>
      <w:r w:rsidR="0038715B">
        <w:rPr>
          <w:sz w:val="28"/>
          <w:szCs w:val="28"/>
          <w:lang w:val="en-US"/>
        </w:rPr>
        <w:t xml:space="preserve"> – </w:t>
      </w:r>
      <w:r w:rsidR="00D66779">
        <w:rPr>
          <w:sz w:val="28"/>
          <w:szCs w:val="28"/>
          <w:lang w:val="en-US"/>
        </w:rPr>
        <w:t xml:space="preserve">M.: Atomizdat, 1972. – </w:t>
      </w:r>
      <w:r w:rsidR="004A423A" w:rsidRPr="004A423A">
        <w:rPr>
          <w:sz w:val="28"/>
          <w:szCs w:val="28"/>
          <w:lang w:val="en-US"/>
        </w:rPr>
        <w:t>352</w:t>
      </w:r>
      <w:r w:rsidR="00D66779">
        <w:rPr>
          <w:sz w:val="28"/>
          <w:szCs w:val="28"/>
          <w:lang w:val="en-US"/>
        </w:rPr>
        <w:t xml:space="preserve"> p</w:t>
      </w:r>
      <w:r w:rsidR="004A423A" w:rsidRPr="004A423A">
        <w:rPr>
          <w:sz w:val="28"/>
          <w:szCs w:val="28"/>
          <w:lang w:val="en-US"/>
        </w:rPr>
        <w:t xml:space="preserve">. </w:t>
      </w:r>
      <w:r w:rsidR="004A423A" w:rsidRPr="00D66779">
        <w:rPr>
          <w:sz w:val="28"/>
          <w:szCs w:val="28"/>
          <w:lang w:val="en-US"/>
        </w:rPr>
        <w:t>(in Russian)</w:t>
      </w:r>
    </w:p>
    <w:p w14:paraId="6E726708" w14:textId="2A0843D1" w:rsidR="000042A7" w:rsidRPr="000042A7" w:rsidRDefault="001C3EEE" w:rsidP="00A24CF6">
      <w:pPr>
        <w:numPr>
          <w:ilvl w:val="0"/>
          <w:numId w:val="6"/>
        </w:numPr>
        <w:ind w:left="0" w:firstLine="709"/>
        <w:jc w:val="both"/>
        <w:rPr>
          <w:sz w:val="28"/>
          <w:szCs w:val="28"/>
          <w:lang w:val="kk-KZ"/>
        </w:rPr>
      </w:pPr>
      <w:bookmarkStart w:id="150" w:name="Gonopolski1977"/>
      <w:r>
        <w:rPr>
          <w:sz w:val="28"/>
          <w:szCs w:val="28"/>
          <w:lang w:val="kk-KZ"/>
        </w:rPr>
        <w:t>Gonopolsky A.M.</w:t>
      </w:r>
      <w:r w:rsidR="000042A7" w:rsidRPr="00A53CB9">
        <w:rPr>
          <w:sz w:val="28"/>
          <w:szCs w:val="28"/>
          <w:lang w:val="kk-KZ"/>
        </w:rPr>
        <w:t xml:space="preserve"> </w:t>
      </w:r>
      <w:bookmarkEnd w:id="150"/>
      <w:r w:rsidR="004A423A" w:rsidRPr="004A423A">
        <w:rPr>
          <w:sz w:val="28"/>
          <w:szCs w:val="28"/>
          <w:lang w:val="en-US"/>
        </w:rPr>
        <w:t>On the applicability of a one-dimensional model for calculating the characteristics of plasma torches [O primenimosti odnomernoy modeli raschetu kharakteristik plazmotronov] // Mechanics o</w:t>
      </w:r>
      <w:r w:rsidR="00D66779">
        <w:rPr>
          <w:sz w:val="28"/>
          <w:szCs w:val="28"/>
          <w:lang w:val="en-US"/>
        </w:rPr>
        <w:t>f liquids and gases. - 1977. – No.</w:t>
      </w:r>
      <w:r w:rsidR="004A423A" w:rsidRPr="004A423A">
        <w:rPr>
          <w:sz w:val="28"/>
          <w:szCs w:val="28"/>
          <w:lang w:val="en-US"/>
        </w:rPr>
        <w:t xml:space="preserve"> 4. - P.</w:t>
      </w:r>
      <w:r w:rsidR="00D66779">
        <w:rPr>
          <w:sz w:val="28"/>
          <w:szCs w:val="28"/>
          <w:lang w:val="en-US"/>
        </w:rPr>
        <w:t xml:space="preserve"> </w:t>
      </w:r>
      <w:r w:rsidR="004A423A" w:rsidRPr="004A423A">
        <w:rPr>
          <w:sz w:val="28"/>
          <w:szCs w:val="28"/>
          <w:lang w:val="en-US"/>
        </w:rPr>
        <w:t xml:space="preserve">122-126. </w:t>
      </w:r>
      <w:r w:rsidR="004A423A" w:rsidRPr="00D66779">
        <w:rPr>
          <w:sz w:val="28"/>
          <w:szCs w:val="28"/>
          <w:lang w:val="en-US"/>
        </w:rPr>
        <w:t>(in Russian)</w:t>
      </w:r>
    </w:p>
    <w:p w14:paraId="35E78ED3" w14:textId="6362C949" w:rsidR="000042A7" w:rsidRPr="00A53CB9" w:rsidRDefault="000042A7" w:rsidP="00A24CF6">
      <w:pPr>
        <w:numPr>
          <w:ilvl w:val="0"/>
          <w:numId w:val="6"/>
        </w:numPr>
        <w:ind w:left="0" w:firstLine="709"/>
        <w:jc w:val="both"/>
        <w:rPr>
          <w:sz w:val="28"/>
          <w:szCs w:val="28"/>
          <w:lang w:val="en-US"/>
        </w:rPr>
      </w:pPr>
      <w:bookmarkStart w:id="151" w:name="Pustovoitenko1977"/>
      <w:r w:rsidRPr="00A53CB9">
        <w:rPr>
          <w:sz w:val="28"/>
          <w:szCs w:val="28"/>
          <w:lang w:val="kk-KZ"/>
        </w:rPr>
        <w:t xml:space="preserve">Pustovoitenko A.I. </w:t>
      </w:r>
      <w:bookmarkEnd w:id="151"/>
      <w:r w:rsidR="004A423A" w:rsidRPr="004A423A">
        <w:rPr>
          <w:sz w:val="28"/>
          <w:szCs w:val="28"/>
          <w:lang w:val="en-US"/>
        </w:rPr>
        <w:t>Mathematical modeling of heating and heating and evaporation of polydisperse powder in a plasma gas jet [Matematicheskoye modelirovaniye nagreva i nagreva i ispareniya polidispersnogo poroshka v plazmennoy struye gaza] // Physics and Chemistry of Materials Processing. -</w:t>
      </w:r>
      <w:r w:rsidR="0038715B">
        <w:rPr>
          <w:sz w:val="28"/>
          <w:szCs w:val="28"/>
          <w:lang w:val="en-US"/>
        </w:rPr>
        <w:t xml:space="preserve"> </w:t>
      </w:r>
      <w:r w:rsidR="004A423A" w:rsidRPr="004A423A">
        <w:rPr>
          <w:sz w:val="28"/>
          <w:szCs w:val="28"/>
          <w:lang w:val="en-US"/>
        </w:rPr>
        <w:t>1977. - No. 2. - P.</w:t>
      </w:r>
      <w:r w:rsidR="00D66779">
        <w:rPr>
          <w:sz w:val="28"/>
          <w:szCs w:val="28"/>
          <w:lang w:val="en-US"/>
        </w:rPr>
        <w:t xml:space="preserve"> </w:t>
      </w:r>
      <w:r w:rsidR="004A423A" w:rsidRPr="004A423A">
        <w:rPr>
          <w:sz w:val="28"/>
          <w:szCs w:val="28"/>
          <w:lang w:val="en-US"/>
        </w:rPr>
        <w:t xml:space="preserve">15-20. </w:t>
      </w:r>
      <w:r w:rsidR="004A423A" w:rsidRPr="00D66779">
        <w:rPr>
          <w:sz w:val="28"/>
          <w:szCs w:val="28"/>
          <w:lang w:val="en-US"/>
        </w:rPr>
        <w:t>(in Russian)</w:t>
      </w:r>
    </w:p>
    <w:p w14:paraId="0F5F044E" w14:textId="173C28A7" w:rsidR="000042A7" w:rsidRPr="000042A7" w:rsidRDefault="000042A7" w:rsidP="00A24CF6">
      <w:pPr>
        <w:numPr>
          <w:ilvl w:val="0"/>
          <w:numId w:val="6"/>
        </w:numPr>
        <w:ind w:left="0" w:firstLine="709"/>
        <w:jc w:val="both"/>
        <w:rPr>
          <w:sz w:val="28"/>
          <w:szCs w:val="28"/>
          <w:lang w:val="kk-KZ"/>
        </w:rPr>
      </w:pPr>
      <w:bookmarkStart w:id="152" w:name="Sergeev1975"/>
      <w:r w:rsidRPr="00A53CB9">
        <w:rPr>
          <w:sz w:val="28"/>
          <w:szCs w:val="28"/>
          <w:lang w:val="kk-KZ"/>
        </w:rPr>
        <w:t xml:space="preserve">Sergeev P.V., Ibraev Sh.Sh., Loksha B.K., Shepel G.A. </w:t>
      </w:r>
      <w:bookmarkEnd w:id="152"/>
      <w:r w:rsidR="008435BF" w:rsidRPr="008435BF">
        <w:rPr>
          <w:sz w:val="28"/>
          <w:szCs w:val="28"/>
          <w:lang w:val="en-US"/>
        </w:rPr>
        <w:t xml:space="preserve">On the bearing capacity of an arc burning in a coaxial heater [O nesushchey sposobnosti dugi, goryashchey v koaksial'nom nagrevatele] // Problems of thermal power engineering. </w:t>
      </w:r>
      <w:r w:rsidR="008435BF" w:rsidRPr="008435BF">
        <w:rPr>
          <w:sz w:val="28"/>
          <w:szCs w:val="28"/>
        </w:rPr>
        <w:t>Issue 10.</w:t>
      </w:r>
      <w:r w:rsidR="00D66779">
        <w:rPr>
          <w:sz w:val="28"/>
          <w:szCs w:val="28"/>
          <w:lang w:val="en-US"/>
        </w:rPr>
        <w:t xml:space="preserve"> </w:t>
      </w:r>
      <w:r w:rsidR="008435BF" w:rsidRPr="008435BF">
        <w:rPr>
          <w:sz w:val="28"/>
          <w:szCs w:val="28"/>
        </w:rPr>
        <w:t>-</w:t>
      </w:r>
      <w:r w:rsidR="00D66779">
        <w:rPr>
          <w:sz w:val="28"/>
          <w:szCs w:val="28"/>
          <w:lang w:val="en-US"/>
        </w:rPr>
        <w:t xml:space="preserve"> </w:t>
      </w:r>
      <w:r w:rsidR="008435BF" w:rsidRPr="008435BF">
        <w:rPr>
          <w:sz w:val="28"/>
          <w:szCs w:val="28"/>
        </w:rPr>
        <w:t>Alma-Ata: Science, 1975. -  P. 157-163. (in Russian)</w:t>
      </w:r>
    </w:p>
    <w:p w14:paraId="4B34DB09" w14:textId="7993FD2B" w:rsidR="000042A7" w:rsidRPr="000042A7" w:rsidRDefault="000042A7" w:rsidP="00A24CF6">
      <w:pPr>
        <w:numPr>
          <w:ilvl w:val="0"/>
          <w:numId w:val="6"/>
        </w:numPr>
        <w:ind w:left="0" w:firstLine="709"/>
        <w:jc w:val="both"/>
        <w:rPr>
          <w:sz w:val="28"/>
          <w:szCs w:val="28"/>
          <w:lang w:val="kk-KZ"/>
        </w:rPr>
      </w:pPr>
      <w:bookmarkStart w:id="153" w:name="Kantarovich1958"/>
      <w:r w:rsidRPr="00A53CB9">
        <w:rPr>
          <w:sz w:val="28"/>
          <w:szCs w:val="28"/>
          <w:lang w:val="kk-KZ"/>
        </w:rPr>
        <w:t xml:space="preserve">Kantorovich B.V. </w:t>
      </w:r>
      <w:bookmarkEnd w:id="153"/>
      <w:r w:rsidR="008435BF" w:rsidRPr="008435BF">
        <w:rPr>
          <w:sz w:val="28"/>
          <w:szCs w:val="28"/>
          <w:lang w:val="en-US"/>
        </w:rPr>
        <w:t>Fundamentals of the theory of combustion and gasification of solid fuel [Osnovy teorii goreniya i</w:t>
      </w:r>
      <w:r w:rsidR="006875E0">
        <w:rPr>
          <w:sz w:val="28"/>
          <w:szCs w:val="28"/>
          <w:lang w:val="en-US"/>
        </w:rPr>
        <w:t xml:space="preserve"> g</w:t>
      </w:r>
      <w:r w:rsidR="00096183">
        <w:rPr>
          <w:sz w:val="28"/>
          <w:szCs w:val="28"/>
          <w:lang w:val="en-US"/>
        </w:rPr>
        <w:t xml:space="preserve">azifikatsii tverdogo topliva]. - </w:t>
      </w:r>
      <w:r w:rsidR="008435BF" w:rsidRPr="008435BF">
        <w:rPr>
          <w:sz w:val="28"/>
          <w:szCs w:val="28"/>
          <w:lang w:val="en-US"/>
        </w:rPr>
        <w:t xml:space="preserve"> </w:t>
      </w:r>
      <w:r w:rsidR="00D66779" w:rsidRPr="00096183">
        <w:rPr>
          <w:sz w:val="28"/>
          <w:szCs w:val="28"/>
          <w:lang w:val="en-US"/>
        </w:rPr>
        <w:t>M</w:t>
      </w:r>
      <w:r w:rsidR="0038715B" w:rsidRPr="00096183">
        <w:rPr>
          <w:sz w:val="28"/>
          <w:szCs w:val="28"/>
          <w:lang w:val="en-US"/>
        </w:rPr>
        <w:t>.</w:t>
      </w:r>
      <w:r w:rsidR="00096183" w:rsidRPr="00096183">
        <w:rPr>
          <w:sz w:val="28"/>
          <w:szCs w:val="28"/>
          <w:lang w:val="en-US"/>
        </w:rPr>
        <w:t>:</w:t>
      </w:r>
      <w:r w:rsidR="00096183">
        <w:rPr>
          <w:sz w:val="28"/>
          <w:szCs w:val="28"/>
          <w:lang w:val="en-US"/>
        </w:rPr>
        <w:t>Nauka,</w:t>
      </w:r>
      <w:r w:rsidR="00D66779">
        <w:rPr>
          <w:sz w:val="28"/>
          <w:szCs w:val="28"/>
          <w:lang w:val="en-US"/>
        </w:rPr>
        <w:t xml:space="preserve"> 1958. – </w:t>
      </w:r>
      <w:r w:rsidR="008435BF" w:rsidRPr="006875E0">
        <w:rPr>
          <w:sz w:val="28"/>
          <w:szCs w:val="28"/>
          <w:lang w:val="en-US"/>
        </w:rPr>
        <w:t>598</w:t>
      </w:r>
      <w:r w:rsidR="00D66779">
        <w:rPr>
          <w:sz w:val="28"/>
          <w:szCs w:val="28"/>
          <w:lang w:val="en-US"/>
        </w:rPr>
        <w:t xml:space="preserve"> p</w:t>
      </w:r>
      <w:r w:rsidR="008435BF" w:rsidRPr="006875E0">
        <w:rPr>
          <w:sz w:val="28"/>
          <w:szCs w:val="28"/>
          <w:lang w:val="en-US"/>
        </w:rPr>
        <w:t>. (in Russian)</w:t>
      </w:r>
    </w:p>
    <w:p w14:paraId="45C3B2AC" w14:textId="0ADD0A87" w:rsidR="000042A7" w:rsidRPr="00A53CB9" w:rsidRDefault="000042A7" w:rsidP="00A24CF6">
      <w:pPr>
        <w:numPr>
          <w:ilvl w:val="0"/>
          <w:numId w:val="6"/>
        </w:numPr>
        <w:ind w:left="0" w:firstLine="709"/>
        <w:jc w:val="both"/>
        <w:rPr>
          <w:sz w:val="28"/>
          <w:szCs w:val="28"/>
          <w:lang w:val="en-US"/>
        </w:rPr>
      </w:pPr>
      <w:bookmarkStart w:id="154" w:name="Babiy1986"/>
      <w:r w:rsidRPr="00A53CB9">
        <w:rPr>
          <w:sz w:val="28"/>
          <w:szCs w:val="28"/>
          <w:lang w:val="kk-KZ"/>
        </w:rPr>
        <w:t xml:space="preserve">Babiy V.I., Kuvaev Yu.F. </w:t>
      </w:r>
      <w:bookmarkEnd w:id="154"/>
      <w:r w:rsidR="008435BF" w:rsidRPr="008435BF">
        <w:rPr>
          <w:sz w:val="28"/>
          <w:szCs w:val="28"/>
          <w:lang w:val="en-US"/>
        </w:rPr>
        <w:t>Combustion of coal dust and calculation of a coal dust torch [Goreniye ugol'noy pyli i rasc</w:t>
      </w:r>
      <w:r w:rsidR="006875E0">
        <w:rPr>
          <w:sz w:val="28"/>
          <w:szCs w:val="28"/>
          <w:lang w:val="en-US"/>
        </w:rPr>
        <w:t>het pyleugol'nogo fakela]</w:t>
      </w:r>
      <w:r w:rsidR="00096183">
        <w:rPr>
          <w:sz w:val="28"/>
          <w:szCs w:val="28"/>
          <w:lang w:val="en-US"/>
        </w:rPr>
        <w:t xml:space="preserve">. - </w:t>
      </w:r>
      <w:r w:rsidR="0038715B">
        <w:rPr>
          <w:sz w:val="28"/>
          <w:szCs w:val="28"/>
          <w:lang w:val="en-US"/>
        </w:rPr>
        <w:t>M.:</w:t>
      </w:r>
      <w:r w:rsidR="008435BF" w:rsidRPr="008435BF">
        <w:rPr>
          <w:sz w:val="28"/>
          <w:szCs w:val="28"/>
          <w:lang w:val="en-US"/>
        </w:rPr>
        <w:t xml:space="preserve"> Energoatomizdat</w:t>
      </w:r>
      <w:r w:rsidR="0038715B">
        <w:rPr>
          <w:sz w:val="28"/>
          <w:szCs w:val="28"/>
          <w:lang w:val="en-US"/>
        </w:rPr>
        <w:t xml:space="preserve">, </w:t>
      </w:r>
      <w:r w:rsidR="009F7C8E">
        <w:rPr>
          <w:sz w:val="28"/>
          <w:szCs w:val="28"/>
          <w:lang w:val="en-US"/>
        </w:rPr>
        <w:t xml:space="preserve">1986. – </w:t>
      </w:r>
      <w:r w:rsidR="008435BF" w:rsidRPr="008435BF">
        <w:rPr>
          <w:sz w:val="28"/>
          <w:szCs w:val="28"/>
          <w:lang w:val="en-US"/>
        </w:rPr>
        <w:t>208</w:t>
      </w:r>
      <w:r w:rsidR="009F7C8E">
        <w:rPr>
          <w:sz w:val="28"/>
          <w:szCs w:val="28"/>
          <w:lang w:val="en-US"/>
        </w:rPr>
        <w:t xml:space="preserve"> p</w:t>
      </w:r>
      <w:r w:rsidR="008435BF" w:rsidRPr="008435BF">
        <w:rPr>
          <w:sz w:val="28"/>
          <w:szCs w:val="28"/>
          <w:lang w:val="en-US"/>
        </w:rPr>
        <w:t xml:space="preserve">. </w:t>
      </w:r>
      <w:r w:rsidR="008435BF" w:rsidRPr="006875E0">
        <w:rPr>
          <w:sz w:val="28"/>
          <w:szCs w:val="28"/>
          <w:lang w:val="en-US"/>
        </w:rPr>
        <w:t>(in Russian)</w:t>
      </w:r>
    </w:p>
    <w:p w14:paraId="7FAA587B" w14:textId="4807E4AB" w:rsidR="00AB4229" w:rsidRPr="000042A7" w:rsidRDefault="000042A7" w:rsidP="00A24CF6">
      <w:pPr>
        <w:numPr>
          <w:ilvl w:val="0"/>
          <w:numId w:val="6"/>
        </w:numPr>
        <w:ind w:left="0" w:firstLine="709"/>
        <w:jc w:val="both"/>
        <w:rPr>
          <w:sz w:val="28"/>
          <w:szCs w:val="28"/>
          <w:lang w:val="kk-KZ"/>
        </w:rPr>
      </w:pPr>
      <w:bookmarkStart w:id="155" w:name="Babukha1969"/>
      <w:r w:rsidRPr="00A53CB9">
        <w:rPr>
          <w:sz w:val="28"/>
          <w:szCs w:val="28"/>
          <w:lang w:val="kk-KZ"/>
        </w:rPr>
        <w:t xml:space="preserve">Babukha G.L., Rabinovich M.I. </w:t>
      </w:r>
      <w:bookmarkEnd w:id="155"/>
      <w:r w:rsidR="008435BF" w:rsidRPr="008435BF">
        <w:rPr>
          <w:sz w:val="28"/>
          <w:szCs w:val="28"/>
          <w:lang w:val="en-US"/>
        </w:rPr>
        <w:t xml:space="preserve">Mechanics and heat transfer of flows of polydisperse gas mixture [Mekhanika i teploobmen potokov </w:t>
      </w:r>
      <w:r w:rsidR="006875E0">
        <w:rPr>
          <w:sz w:val="28"/>
          <w:szCs w:val="28"/>
          <w:lang w:val="en-US"/>
        </w:rPr>
        <w:t>polidispersnoy gazovoy smesi]</w:t>
      </w:r>
      <w:r w:rsidR="0038715B">
        <w:rPr>
          <w:sz w:val="28"/>
          <w:szCs w:val="28"/>
          <w:lang w:val="en-US"/>
        </w:rPr>
        <w:t>.</w:t>
      </w:r>
      <w:r w:rsidR="006875E0">
        <w:rPr>
          <w:sz w:val="28"/>
          <w:szCs w:val="28"/>
          <w:lang w:val="en-US"/>
        </w:rPr>
        <w:t xml:space="preserve"> </w:t>
      </w:r>
      <w:r w:rsidR="0038715B">
        <w:rPr>
          <w:sz w:val="28"/>
          <w:szCs w:val="28"/>
          <w:lang w:val="en-US"/>
        </w:rPr>
        <w:t>–</w:t>
      </w:r>
      <w:r w:rsidR="009F7C8E">
        <w:rPr>
          <w:sz w:val="28"/>
          <w:szCs w:val="28"/>
          <w:lang w:val="en-US"/>
        </w:rPr>
        <w:t xml:space="preserve"> Kyiv, 1969. – </w:t>
      </w:r>
      <w:r w:rsidR="008435BF" w:rsidRPr="008435BF">
        <w:rPr>
          <w:sz w:val="28"/>
          <w:szCs w:val="28"/>
          <w:lang w:val="en-US"/>
        </w:rPr>
        <w:t>218</w:t>
      </w:r>
      <w:r w:rsidR="009F7C8E">
        <w:rPr>
          <w:sz w:val="28"/>
          <w:szCs w:val="28"/>
          <w:lang w:val="en-US"/>
        </w:rPr>
        <w:t xml:space="preserve"> p</w:t>
      </w:r>
      <w:r w:rsidR="008435BF" w:rsidRPr="008435BF">
        <w:rPr>
          <w:sz w:val="28"/>
          <w:szCs w:val="28"/>
          <w:lang w:val="en-US"/>
        </w:rPr>
        <w:t xml:space="preserve">. </w:t>
      </w:r>
      <w:r w:rsidR="008435BF" w:rsidRPr="006875E0">
        <w:rPr>
          <w:sz w:val="28"/>
          <w:szCs w:val="28"/>
          <w:lang w:val="en-US"/>
        </w:rPr>
        <w:t>(in Russian)</w:t>
      </w:r>
    </w:p>
    <w:p w14:paraId="45116B62" w14:textId="2697805F" w:rsidR="006F1C65" w:rsidRPr="009C51AE" w:rsidRDefault="006F1C65" w:rsidP="00A24CF6">
      <w:pPr>
        <w:numPr>
          <w:ilvl w:val="0"/>
          <w:numId w:val="6"/>
        </w:numPr>
        <w:ind w:left="0" w:firstLine="709"/>
        <w:jc w:val="both"/>
        <w:rPr>
          <w:sz w:val="28"/>
          <w:szCs w:val="28"/>
          <w:lang w:val="kk-KZ"/>
        </w:rPr>
      </w:pPr>
      <w:bookmarkStart w:id="156" w:name="Smoot1979"/>
      <w:r w:rsidRPr="009C51AE">
        <w:rPr>
          <w:sz w:val="28"/>
          <w:szCs w:val="28"/>
          <w:lang w:val="kk-KZ"/>
        </w:rPr>
        <w:t xml:space="preserve">Smoot L.D., Pratt P.J. </w:t>
      </w:r>
      <w:bookmarkEnd w:id="156"/>
      <w:r w:rsidR="008435BF" w:rsidRPr="008435BF">
        <w:rPr>
          <w:sz w:val="28"/>
          <w:szCs w:val="28"/>
          <w:lang w:val="en-US"/>
        </w:rPr>
        <w:t>Pulverised-Coal Combustion and Gasification: theory and applications</w:t>
      </w:r>
      <w:r w:rsidR="006875E0">
        <w:rPr>
          <w:sz w:val="28"/>
          <w:szCs w:val="28"/>
          <w:lang w:val="en-US"/>
        </w:rPr>
        <w:t xml:space="preserve"> </w:t>
      </w:r>
      <w:r w:rsidR="0038715B">
        <w:rPr>
          <w:sz w:val="28"/>
          <w:szCs w:val="28"/>
          <w:lang w:val="en-US"/>
        </w:rPr>
        <w:t>for continuous flow processes. –</w:t>
      </w:r>
      <w:r w:rsidR="006875E0">
        <w:rPr>
          <w:sz w:val="28"/>
          <w:szCs w:val="28"/>
          <w:lang w:val="en-US"/>
        </w:rPr>
        <w:t xml:space="preserve"> </w:t>
      </w:r>
      <w:r w:rsidR="008435BF" w:rsidRPr="006875E0">
        <w:rPr>
          <w:sz w:val="28"/>
          <w:szCs w:val="28"/>
          <w:lang w:val="en-US"/>
        </w:rPr>
        <w:t>Pl</w:t>
      </w:r>
      <w:r w:rsidR="0038715B">
        <w:rPr>
          <w:sz w:val="28"/>
          <w:szCs w:val="28"/>
          <w:lang w:val="en-US"/>
        </w:rPr>
        <w:t>enum Press: New York,</w:t>
      </w:r>
      <w:r w:rsidR="009F7C8E">
        <w:rPr>
          <w:sz w:val="28"/>
          <w:szCs w:val="28"/>
          <w:lang w:val="en-US"/>
        </w:rPr>
        <w:t xml:space="preserve"> 1979. – </w:t>
      </w:r>
      <w:r w:rsidR="008435BF" w:rsidRPr="006875E0">
        <w:rPr>
          <w:sz w:val="28"/>
          <w:szCs w:val="28"/>
          <w:lang w:val="en-US"/>
        </w:rPr>
        <w:t>333</w:t>
      </w:r>
      <w:r w:rsidR="009F7C8E">
        <w:rPr>
          <w:sz w:val="28"/>
          <w:szCs w:val="28"/>
          <w:lang w:val="en-US"/>
        </w:rPr>
        <w:t xml:space="preserve"> p</w:t>
      </w:r>
      <w:r w:rsidR="008435BF" w:rsidRPr="006875E0">
        <w:rPr>
          <w:sz w:val="28"/>
          <w:szCs w:val="28"/>
          <w:lang w:val="en-US"/>
        </w:rPr>
        <w:t>.</w:t>
      </w:r>
    </w:p>
    <w:p w14:paraId="48515C74" w14:textId="404E44CE" w:rsidR="006F1C65" w:rsidRPr="009C51AE" w:rsidRDefault="006F1C65" w:rsidP="00A24CF6">
      <w:pPr>
        <w:numPr>
          <w:ilvl w:val="0"/>
          <w:numId w:val="6"/>
        </w:numPr>
        <w:ind w:left="0" w:firstLine="709"/>
        <w:jc w:val="both"/>
        <w:rPr>
          <w:sz w:val="28"/>
          <w:szCs w:val="28"/>
          <w:lang w:val="kk-KZ"/>
        </w:rPr>
      </w:pPr>
      <w:bookmarkStart w:id="157" w:name="Benson1976"/>
      <w:r w:rsidRPr="009C51AE">
        <w:rPr>
          <w:sz w:val="28"/>
          <w:szCs w:val="28"/>
          <w:lang w:val="kk-KZ"/>
        </w:rPr>
        <w:t xml:space="preserve">Benson S.W. </w:t>
      </w:r>
      <w:bookmarkEnd w:id="157"/>
      <w:r w:rsidR="008435BF" w:rsidRPr="008435BF">
        <w:rPr>
          <w:sz w:val="28"/>
          <w:szCs w:val="28"/>
          <w:lang w:val="en-US"/>
        </w:rPr>
        <w:t>Thermo</w:t>
      </w:r>
      <w:r w:rsidR="008435BF" w:rsidRPr="008435BF">
        <w:rPr>
          <w:sz w:val="28"/>
          <w:szCs w:val="28"/>
        </w:rPr>
        <w:t>с</w:t>
      </w:r>
      <w:r w:rsidR="008435BF" w:rsidRPr="008435BF">
        <w:rPr>
          <w:sz w:val="28"/>
          <w:szCs w:val="28"/>
          <w:lang w:val="en-US"/>
        </w:rPr>
        <w:t>hemical kinetic</w:t>
      </w:r>
      <w:r w:rsidR="00C62106">
        <w:rPr>
          <w:sz w:val="28"/>
          <w:szCs w:val="28"/>
          <w:lang w:val="en-US"/>
        </w:rPr>
        <w:t>.</w:t>
      </w:r>
      <w:r w:rsidR="008435BF" w:rsidRPr="008435BF">
        <w:rPr>
          <w:sz w:val="28"/>
          <w:szCs w:val="28"/>
          <w:lang w:val="en-US"/>
        </w:rPr>
        <w:t xml:space="preserve"> </w:t>
      </w:r>
      <w:r w:rsidR="00C62106">
        <w:rPr>
          <w:sz w:val="28"/>
          <w:szCs w:val="28"/>
          <w:lang w:val="en-US"/>
        </w:rPr>
        <w:t>–</w:t>
      </w:r>
      <w:r w:rsidR="008435BF" w:rsidRPr="008435BF">
        <w:rPr>
          <w:sz w:val="28"/>
          <w:szCs w:val="28"/>
          <w:lang w:val="en-US"/>
        </w:rPr>
        <w:t xml:space="preserve"> John Wille</w:t>
      </w:r>
      <w:r w:rsidR="00C62106">
        <w:rPr>
          <w:sz w:val="28"/>
          <w:szCs w:val="28"/>
          <w:lang w:val="en-US"/>
        </w:rPr>
        <w:t>y: New York, London,</w:t>
      </w:r>
      <w:r w:rsidR="009F7C8E">
        <w:rPr>
          <w:sz w:val="28"/>
          <w:szCs w:val="28"/>
          <w:lang w:val="en-US"/>
        </w:rPr>
        <w:t xml:space="preserve"> 1976</w:t>
      </w:r>
      <w:r w:rsidR="00096183">
        <w:rPr>
          <w:sz w:val="28"/>
          <w:szCs w:val="28"/>
          <w:lang w:val="en-US"/>
        </w:rPr>
        <w:t>.</w:t>
      </w:r>
      <w:r w:rsidR="009F7C8E">
        <w:rPr>
          <w:sz w:val="28"/>
          <w:szCs w:val="28"/>
          <w:lang w:val="en-US"/>
        </w:rPr>
        <w:t xml:space="preserve"> – </w:t>
      </w:r>
      <w:r w:rsidR="00096183">
        <w:rPr>
          <w:sz w:val="28"/>
          <w:szCs w:val="28"/>
          <w:lang w:val="en-US"/>
        </w:rPr>
        <w:t xml:space="preserve">P. </w:t>
      </w:r>
      <w:r w:rsidR="008435BF" w:rsidRPr="008435BF">
        <w:rPr>
          <w:sz w:val="28"/>
          <w:szCs w:val="28"/>
          <w:lang w:val="en-US"/>
        </w:rPr>
        <w:t>34</w:t>
      </w:r>
      <w:r w:rsidR="009F7C8E">
        <w:rPr>
          <w:sz w:val="28"/>
          <w:szCs w:val="28"/>
          <w:lang w:val="en-US"/>
        </w:rPr>
        <w:t>.</w:t>
      </w:r>
    </w:p>
    <w:p w14:paraId="74549D69" w14:textId="3C66F24F" w:rsidR="006F1C65" w:rsidRPr="009C51AE" w:rsidRDefault="006F1C65" w:rsidP="00A24CF6">
      <w:pPr>
        <w:numPr>
          <w:ilvl w:val="0"/>
          <w:numId w:val="6"/>
        </w:numPr>
        <w:ind w:left="0" w:firstLine="709"/>
        <w:jc w:val="both"/>
        <w:rPr>
          <w:sz w:val="28"/>
          <w:szCs w:val="28"/>
          <w:lang w:val="kk-KZ"/>
        </w:rPr>
      </w:pPr>
      <w:bookmarkStart w:id="158" w:name="Agroskin1974"/>
      <w:r w:rsidRPr="009C51AE">
        <w:rPr>
          <w:sz w:val="28"/>
          <w:szCs w:val="28"/>
          <w:lang w:val="kk-KZ"/>
        </w:rPr>
        <w:t xml:space="preserve">Agroskin A.A., Gleibman V.B., Goncharov E.I. </w:t>
      </w:r>
      <w:bookmarkEnd w:id="158"/>
      <w:r w:rsidR="008435BF" w:rsidRPr="008435BF">
        <w:rPr>
          <w:sz w:val="28"/>
          <w:szCs w:val="28"/>
          <w:lang w:val="en-US"/>
        </w:rPr>
        <w:t>Heat capacity of mineral impurity and coal ash //</w:t>
      </w:r>
      <w:r w:rsidR="009F7C8E">
        <w:rPr>
          <w:sz w:val="28"/>
          <w:szCs w:val="28"/>
          <w:lang w:val="en-US"/>
        </w:rPr>
        <w:t xml:space="preserve"> Coke and chemistry. – 1974. – No. </w:t>
      </w:r>
      <w:r w:rsidR="008435BF" w:rsidRPr="008435BF">
        <w:rPr>
          <w:sz w:val="28"/>
          <w:szCs w:val="28"/>
          <w:lang w:val="en-US"/>
        </w:rPr>
        <w:t>2. – P.</w:t>
      </w:r>
      <w:r w:rsidR="009F7C8E">
        <w:rPr>
          <w:sz w:val="28"/>
          <w:szCs w:val="28"/>
          <w:lang w:val="en-US"/>
        </w:rPr>
        <w:t xml:space="preserve"> </w:t>
      </w:r>
      <w:r w:rsidR="008435BF" w:rsidRPr="008435BF">
        <w:rPr>
          <w:sz w:val="28"/>
          <w:szCs w:val="28"/>
          <w:lang w:val="en-US"/>
        </w:rPr>
        <w:t>3-4.</w:t>
      </w:r>
    </w:p>
    <w:p w14:paraId="6D27CC17" w14:textId="77E816B2" w:rsidR="006F1C65" w:rsidRPr="009C51AE" w:rsidRDefault="006F1C65" w:rsidP="00A24CF6">
      <w:pPr>
        <w:numPr>
          <w:ilvl w:val="0"/>
          <w:numId w:val="6"/>
        </w:numPr>
        <w:ind w:left="0" w:firstLine="709"/>
        <w:jc w:val="both"/>
        <w:rPr>
          <w:sz w:val="28"/>
          <w:szCs w:val="28"/>
          <w:lang w:val="kk-KZ"/>
        </w:rPr>
      </w:pPr>
      <w:bookmarkStart w:id="159" w:name="Agroskin1968"/>
      <w:r w:rsidRPr="009C51AE">
        <w:rPr>
          <w:sz w:val="28"/>
          <w:szCs w:val="28"/>
          <w:lang w:val="kk-KZ"/>
        </w:rPr>
        <w:t xml:space="preserve">Agroskin A.A., Goncharov E.I., Lovetski L.V. </w:t>
      </w:r>
      <w:bookmarkEnd w:id="159"/>
      <w:r w:rsidR="008435BF" w:rsidRPr="008435BF">
        <w:rPr>
          <w:sz w:val="28"/>
          <w:szCs w:val="28"/>
          <w:lang w:val="en-US"/>
        </w:rPr>
        <w:t>Thermal characteristics of some East coals //</w:t>
      </w:r>
      <w:r w:rsidR="00096183">
        <w:rPr>
          <w:sz w:val="28"/>
          <w:szCs w:val="28"/>
          <w:lang w:val="en-US"/>
        </w:rPr>
        <w:t xml:space="preserve"> Coke and chemistry. – 1968. - </w:t>
      </w:r>
      <w:r w:rsidR="009F7C8E">
        <w:rPr>
          <w:sz w:val="28"/>
          <w:szCs w:val="28"/>
          <w:lang w:val="en-US"/>
        </w:rPr>
        <w:t xml:space="preserve">No. </w:t>
      </w:r>
      <w:r w:rsidR="008435BF" w:rsidRPr="008435BF">
        <w:rPr>
          <w:sz w:val="28"/>
          <w:szCs w:val="28"/>
          <w:lang w:val="en-US"/>
        </w:rPr>
        <w:t>11. – P.</w:t>
      </w:r>
      <w:r w:rsidR="009F7C8E">
        <w:rPr>
          <w:sz w:val="28"/>
          <w:szCs w:val="28"/>
          <w:lang w:val="en-US"/>
        </w:rPr>
        <w:t xml:space="preserve"> </w:t>
      </w:r>
      <w:r w:rsidR="008435BF" w:rsidRPr="008435BF">
        <w:rPr>
          <w:sz w:val="28"/>
          <w:szCs w:val="28"/>
          <w:lang w:val="en-US"/>
        </w:rPr>
        <w:t>1-6.</w:t>
      </w:r>
    </w:p>
    <w:p w14:paraId="2ACD6D71" w14:textId="3CD0D617" w:rsidR="000042A7" w:rsidRDefault="006F1C65" w:rsidP="00A24CF6">
      <w:pPr>
        <w:numPr>
          <w:ilvl w:val="0"/>
          <w:numId w:val="6"/>
        </w:numPr>
        <w:ind w:left="0" w:firstLine="709"/>
        <w:jc w:val="both"/>
        <w:rPr>
          <w:sz w:val="28"/>
          <w:szCs w:val="28"/>
          <w:lang w:val="kk-KZ"/>
        </w:rPr>
      </w:pPr>
      <w:bookmarkStart w:id="160" w:name="Gear1971"/>
      <w:r w:rsidRPr="009C51AE">
        <w:rPr>
          <w:sz w:val="28"/>
          <w:szCs w:val="28"/>
          <w:lang w:val="kk-KZ"/>
        </w:rPr>
        <w:t xml:space="preserve">Gear G.W. </w:t>
      </w:r>
      <w:bookmarkEnd w:id="160"/>
      <w:r w:rsidR="00CC137B" w:rsidRPr="00CC137B">
        <w:rPr>
          <w:sz w:val="28"/>
          <w:szCs w:val="28"/>
          <w:lang w:val="en-US"/>
        </w:rPr>
        <w:t xml:space="preserve">The automatic Integration of Ordinary Differential Equations // Comm. </w:t>
      </w:r>
      <w:r w:rsidR="009F7C8E">
        <w:rPr>
          <w:sz w:val="28"/>
          <w:szCs w:val="28"/>
        </w:rPr>
        <w:t xml:space="preserve">Of the ACM. </w:t>
      </w:r>
      <w:r w:rsidR="001357F2">
        <w:rPr>
          <w:sz w:val="28"/>
          <w:szCs w:val="28"/>
          <w:lang w:val="en-US"/>
        </w:rPr>
        <w:t xml:space="preserve">- </w:t>
      </w:r>
      <w:r w:rsidR="00096183">
        <w:rPr>
          <w:sz w:val="28"/>
          <w:szCs w:val="28"/>
        </w:rPr>
        <w:t>1971. - Vol. 14</w:t>
      </w:r>
      <w:r w:rsidR="00521BBE">
        <w:rPr>
          <w:sz w:val="28"/>
          <w:szCs w:val="28"/>
          <w:lang w:val="en-US"/>
        </w:rPr>
        <w:t>. -</w:t>
      </w:r>
      <w:r w:rsidR="009F7C8E">
        <w:rPr>
          <w:sz w:val="28"/>
          <w:szCs w:val="28"/>
        </w:rPr>
        <w:t xml:space="preserve"> </w:t>
      </w:r>
      <w:r w:rsidR="009F7C8E">
        <w:rPr>
          <w:sz w:val="28"/>
          <w:szCs w:val="28"/>
          <w:lang w:val="en-US"/>
        </w:rPr>
        <w:t xml:space="preserve">No. </w:t>
      </w:r>
      <w:r w:rsidR="00CC137B" w:rsidRPr="00CC137B">
        <w:rPr>
          <w:sz w:val="28"/>
          <w:szCs w:val="28"/>
        </w:rPr>
        <w:t>3. - P.</w:t>
      </w:r>
      <w:r w:rsidR="009F7C8E">
        <w:rPr>
          <w:sz w:val="28"/>
          <w:szCs w:val="28"/>
          <w:lang w:val="en-US"/>
        </w:rPr>
        <w:t xml:space="preserve"> </w:t>
      </w:r>
      <w:r w:rsidR="00096183">
        <w:rPr>
          <w:sz w:val="28"/>
          <w:szCs w:val="28"/>
        </w:rPr>
        <w:t>176-</w:t>
      </w:r>
      <w:r w:rsidR="00CC137B" w:rsidRPr="00CC137B">
        <w:rPr>
          <w:sz w:val="28"/>
          <w:szCs w:val="28"/>
        </w:rPr>
        <w:t>179.</w:t>
      </w:r>
    </w:p>
    <w:p w14:paraId="25EC4EDC" w14:textId="48BBAB65" w:rsidR="002E60A2" w:rsidRPr="00190107" w:rsidRDefault="000042A7" w:rsidP="00A24CF6">
      <w:pPr>
        <w:numPr>
          <w:ilvl w:val="0"/>
          <w:numId w:val="6"/>
        </w:numPr>
        <w:ind w:left="0" w:firstLine="709"/>
        <w:jc w:val="both"/>
        <w:rPr>
          <w:sz w:val="28"/>
          <w:szCs w:val="28"/>
          <w:lang w:val="en-US"/>
        </w:rPr>
      </w:pPr>
      <w:bookmarkStart w:id="161" w:name="Polak1984"/>
      <w:r w:rsidRPr="00190107">
        <w:rPr>
          <w:sz w:val="28"/>
          <w:szCs w:val="28"/>
          <w:lang w:val="kk-KZ"/>
        </w:rPr>
        <w:t xml:space="preserve">Polak L.S., Goldenberg M.D., Levitsky A.A. </w:t>
      </w:r>
      <w:bookmarkEnd w:id="161"/>
      <w:r w:rsidR="00CC137B" w:rsidRPr="00CC137B">
        <w:rPr>
          <w:sz w:val="28"/>
          <w:szCs w:val="28"/>
          <w:lang w:val="en-US"/>
        </w:rPr>
        <w:t>Calculation methods of chemical dynamics [Raschetnyye m</w:t>
      </w:r>
      <w:r w:rsidR="002B7F07">
        <w:rPr>
          <w:sz w:val="28"/>
          <w:szCs w:val="28"/>
          <w:lang w:val="en-US"/>
        </w:rPr>
        <w:t xml:space="preserve">etody khimicheskoy dinamiki]. - </w:t>
      </w:r>
      <w:r w:rsidR="009F7C8E">
        <w:rPr>
          <w:sz w:val="28"/>
          <w:szCs w:val="28"/>
          <w:lang w:val="en-US"/>
        </w:rPr>
        <w:t>M</w:t>
      </w:r>
      <w:r w:rsidR="001357F2">
        <w:rPr>
          <w:sz w:val="28"/>
          <w:szCs w:val="28"/>
          <w:lang w:val="en-US"/>
        </w:rPr>
        <w:t>.</w:t>
      </w:r>
      <w:r w:rsidR="009F7C8E">
        <w:rPr>
          <w:sz w:val="28"/>
          <w:szCs w:val="28"/>
          <w:lang w:val="en-US"/>
        </w:rPr>
        <w:t xml:space="preserve">: Nauka, 1984. – </w:t>
      </w:r>
      <w:r w:rsidR="00CC137B" w:rsidRPr="00CC137B">
        <w:rPr>
          <w:sz w:val="28"/>
          <w:szCs w:val="28"/>
          <w:lang w:val="en-US"/>
        </w:rPr>
        <w:t>280</w:t>
      </w:r>
      <w:r w:rsidR="009F7C8E">
        <w:rPr>
          <w:sz w:val="28"/>
          <w:szCs w:val="28"/>
          <w:lang w:val="en-US"/>
        </w:rPr>
        <w:t xml:space="preserve"> p</w:t>
      </w:r>
      <w:r w:rsidR="00CC137B" w:rsidRPr="00CC137B">
        <w:rPr>
          <w:sz w:val="28"/>
          <w:szCs w:val="28"/>
          <w:lang w:val="en-US"/>
        </w:rPr>
        <w:t xml:space="preserve">. </w:t>
      </w:r>
      <w:r w:rsidR="00CC137B" w:rsidRPr="006875E0">
        <w:rPr>
          <w:sz w:val="28"/>
          <w:szCs w:val="28"/>
          <w:lang w:val="en-US"/>
        </w:rPr>
        <w:t>(in Russian)</w:t>
      </w:r>
    </w:p>
    <w:p w14:paraId="759A1A59" w14:textId="40C8C470" w:rsidR="00C7011B" w:rsidRPr="002E60A2" w:rsidRDefault="003E0ADB" w:rsidP="00A24CF6">
      <w:pPr>
        <w:numPr>
          <w:ilvl w:val="0"/>
          <w:numId w:val="6"/>
        </w:numPr>
        <w:ind w:left="0" w:firstLine="709"/>
        <w:jc w:val="both"/>
        <w:rPr>
          <w:sz w:val="28"/>
          <w:szCs w:val="28"/>
          <w:lang w:val="kk-KZ"/>
        </w:rPr>
      </w:pPr>
      <w:bookmarkStart w:id="162" w:name="Orynbasar2024Sim"/>
      <w:r>
        <w:rPr>
          <w:sz w:val="28"/>
          <w:szCs w:val="28"/>
          <w:lang w:val="kk-KZ"/>
        </w:rPr>
        <w:t>Messerle</w:t>
      </w:r>
      <w:r w:rsidR="00C7011B" w:rsidRPr="002E60A2">
        <w:rPr>
          <w:sz w:val="28"/>
          <w:szCs w:val="28"/>
          <w:lang w:val="kk-KZ"/>
        </w:rPr>
        <w:t xml:space="preserve"> V.</w:t>
      </w:r>
      <w:r w:rsidR="00A97C32">
        <w:rPr>
          <w:sz w:val="28"/>
          <w:szCs w:val="28"/>
          <w:lang w:val="en-US"/>
        </w:rPr>
        <w:t>E.</w:t>
      </w:r>
      <w:r w:rsidR="00C7011B" w:rsidRPr="002E60A2">
        <w:rPr>
          <w:sz w:val="28"/>
          <w:szCs w:val="28"/>
          <w:lang w:val="kk-KZ"/>
        </w:rPr>
        <w:t>, Or</w:t>
      </w:r>
      <w:r w:rsidR="006875E0">
        <w:rPr>
          <w:sz w:val="28"/>
          <w:szCs w:val="28"/>
          <w:lang w:val="kk-KZ"/>
        </w:rPr>
        <w:t>ynbasar M.</w:t>
      </w:r>
      <w:r w:rsidR="00A97C32">
        <w:rPr>
          <w:sz w:val="28"/>
          <w:szCs w:val="28"/>
          <w:lang w:val="en-US"/>
        </w:rPr>
        <w:t xml:space="preserve">N., </w:t>
      </w:r>
      <w:r w:rsidR="00A97C32">
        <w:rPr>
          <w:sz w:val="28"/>
          <w:szCs w:val="28"/>
          <w:lang w:val="kk-KZ"/>
        </w:rPr>
        <w:t xml:space="preserve"> </w:t>
      </w:r>
      <w:r>
        <w:rPr>
          <w:sz w:val="28"/>
          <w:szCs w:val="28"/>
          <w:lang w:val="kk-KZ"/>
        </w:rPr>
        <w:t>Ustimenko</w:t>
      </w:r>
      <w:r w:rsidR="00C7011B" w:rsidRPr="002E60A2">
        <w:rPr>
          <w:sz w:val="28"/>
          <w:szCs w:val="28"/>
          <w:lang w:val="kk-KZ"/>
        </w:rPr>
        <w:t xml:space="preserve"> A.</w:t>
      </w:r>
      <w:bookmarkEnd w:id="162"/>
      <w:r w:rsidR="00A97C32">
        <w:rPr>
          <w:sz w:val="28"/>
          <w:szCs w:val="28"/>
          <w:lang w:val="en-US"/>
        </w:rPr>
        <w:t>B.</w:t>
      </w:r>
      <w:r w:rsidR="00CC137B">
        <w:rPr>
          <w:sz w:val="28"/>
          <w:szCs w:val="28"/>
          <w:lang w:val="en-US"/>
        </w:rPr>
        <w:t xml:space="preserve"> </w:t>
      </w:r>
      <w:r w:rsidR="00CC137B" w:rsidRPr="00CC137B">
        <w:rPr>
          <w:sz w:val="28"/>
          <w:szCs w:val="28"/>
          <w:lang w:val="en-US"/>
        </w:rPr>
        <w:t xml:space="preserve">Simulation and experiment of plasma ignition of low-grade coal // </w:t>
      </w:r>
      <w:r w:rsidR="00CC137B" w:rsidRPr="006875E0">
        <w:rPr>
          <w:iCs/>
          <w:sz w:val="28"/>
          <w:szCs w:val="28"/>
          <w:lang w:val="en-US"/>
        </w:rPr>
        <w:t>Combustion and Plasma Chemistry</w:t>
      </w:r>
      <w:r w:rsidR="00096183">
        <w:rPr>
          <w:sz w:val="28"/>
          <w:szCs w:val="28"/>
          <w:lang w:val="en-US"/>
        </w:rPr>
        <w:t xml:space="preserve">. - </w:t>
      </w:r>
      <w:r w:rsidR="00CC137B" w:rsidRPr="006875E0">
        <w:rPr>
          <w:sz w:val="28"/>
          <w:szCs w:val="28"/>
          <w:lang w:val="en-US"/>
        </w:rPr>
        <w:t>2</w:t>
      </w:r>
      <w:r w:rsidR="00CC137B" w:rsidRPr="00CC137B">
        <w:rPr>
          <w:sz w:val="28"/>
          <w:szCs w:val="28"/>
          <w:lang w:val="en-US"/>
        </w:rPr>
        <w:t>024. - Vol.</w:t>
      </w:r>
      <w:r w:rsidR="009F7C8E">
        <w:rPr>
          <w:sz w:val="28"/>
          <w:szCs w:val="28"/>
          <w:lang w:val="en-US"/>
        </w:rPr>
        <w:t xml:space="preserve"> </w:t>
      </w:r>
      <w:r w:rsidR="00CC137B" w:rsidRPr="00CC137B">
        <w:rPr>
          <w:sz w:val="28"/>
          <w:szCs w:val="28"/>
          <w:lang w:val="en-US"/>
        </w:rPr>
        <w:t>22</w:t>
      </w:r>
      <w:r w:rsidR="00521BBE">
        <w:rPr>
          <w:sz w:val="28"/>
          <w:szCs w:val="28"/>
          <w:lang w:val="en-US"/>
        </w:rPr>
        <w:t>. -</w:t>
      </w:r>
      <w:r w:rsidR="00096183">
        <w:rPr>
          <w:sz w:val="28"/>
          <w:szCs w:val="28"/>
          <w:lang w:val="en-US"/>
        </w:rPr>
        <w:t xml:space="preserve"> No. 1. -</w:t>
      </w:r>
      <w:r w:rsidR="00CC137B" w:rsidRPr="00CC137B">
        <w:rPr>
          <w:sz w:val="28"/>
          <w:szCs w:val="28"/>
          <w:lang w:val="en-US"/>
        </w:rPr>
        <w:t xml:space="preserve"> P.</w:t>
      </w:r>
      <w:r w:rsidR="009F7C8E">
        <w:rPr>
          <w:sz w:val="28"/>
          <w:szCs w:val="28"/>
          <w:lang w:val="en-US"/>
        </w:rPr>
        <w:t xml:space="preserve"> </w:t>
      </w:r>
      <w:r w:rsidR="001357F2">
        <w:rPr>
          <w:sz w:val="28"/>
          <w:szCs w:val="28"/>
          <w:lang w:val="en-US"/>
        </w:rPr>
        <w:t>27–36.</w:t>
      </w:r>
    </w:p>
    <w:p w14:paraId="33F1ACA9" w14:textId="753F16CC" w:rsidR="00C7011B" w:rsidRDefault="003E0ADB" w:rsidP="00A24CF6">
      <w:pPr>
        <w:numPr>
          <w:ilvl w:val="0"/>
          <w:numId w:val="6"/>
        </w:numPr>
        <w:ind w:left="0" w:firstLine="709"/>
        <w:jc w:val="both"/>
        <w:rPr>
          <w:sz w:val="28"/>
          <w:szCs w:val="28"/>
          <w:lang w:val="kk-KZ"/>
        </w:rPr>
      </w:pPr>
      <w:bookmarkStart w:id="163" w:name="Orynbasar2024Mosse"/>
      <w:r>
        <w:rPr>
          <w:sz w:val="28"/>
          <w:szCs w:val="28"/>
          <w:lang w:val="en-US"/>
        </w:rPr>
        <w:t>Messerle</w:t>
      </w:r>
      <w:r w:rsidR="00E31C2A" w:rsidRPr="00E31C2A">
        <w:rPr>
          <w:sz w:val="28"/>
          <w:szCs w:val="28"/>
          <w:lang w:val="en-US"/>
        </w:rPr>
        <w:t xml:space="preserve"> V.E</w:t>
      </w:r>
      <w:r>
        <w:rPr>
          <w:sz w:val="28"/>
          <w:szCs w:val="28"/>
          <w:lang w:val="en-US"/>
        </w:rPr>
        <w:t>., Mossé A.L., Orynbasar</w:t>
      </w:r>
      <w:r w:rsidR="00E31C2A" w:rsidRPr="00E31C2A">
        <w:rPr>
          <w:sz w:val="28"/>
          <w:szCs w:val="28"/>
          <w:lang w:val="en-US"/>
        </w:rPr>
        <w:t xml:space="preserve"> M.N.</w:t>
      </w:r>
      <w:r w:rsidR="00A97C32">
        <w:rPr>
          <w:sz w:val="28"/>
          <w:szCs w:val="28"/>
          <w:lang w:val="en-US"/>
        </w:rPr>
        <w:t>,</w:t>
      </w:r>
      <w:r w:rsidR="00E31C2A" w:rsidRPr="00E31C2A">
        <w:rPr>
          <w:sz w:val="28"/>
          <w:szCs w:val="28"/>
          <w:lang w:val="en-US"/>
        </w:rPr>
        <w:t xml:space="preserve"> </w:t>
      </w:r>
      <w:r w:rsidR="00A97C32">
        <w:rPr>
          <w:sz w:val="28"/>
          <w:szCs w:val="28"/>
          <w:lang w:val="kk-KZ"/>
        </w:rPr>
        <w:t>Ustimenko</w:t>
      </w:r>
      <w:r w:rsidR="00A97C32" w:rsidRPr="002E60A2">
        <w:rPr>
          <w:sz w:val="28"/>
          <w:szCs w:val="28"/>
          <w:lang w:val="kk-KZ"/>
        </w:rPr>
        <w:t xml:space="preserve"> A.</w:t>
      </w:r>
      <w:r w:rsidR="00A97C32">
        <w:rPr>
          <w:sz w:val="28"/>
          <w:szCs w:val="28"/>
          <w:lang w:val="en-US"/>
        </w:rPr>
        <w:t>B.</w:t>
      </w:r>
      <w:r w:rsidR="00D76901" w:rsidRPr="00D40C04">
        <w:rPr>
          <w:sz w:val="28"/>
          <w:szCs w:val="28"/>
          <w:lang w:val="kk-KZ"/>
        </w:rPr>
        <w:t xml:space="preserve"> </w:t>
      </w:r>
      <w:bookmarkEnd w:id="163"/>
      <w:r w:rsidR="00CC137B" w:rsidRPr="00CC137B">
        <w:rPr>
          <w:sz w:val="28"/>
          <w:szCs w:val="28"/>
          <w:lang w:val="en-US"/>
        </w:rPr>
        <w:t>Plasma ignition of solid fuel: Mathematical simulation and experiment // Journal of Engineering Physics and T</w:t>
      </w:r>
      <w:r w:rsidR="00521BBE">
        <w:rPr>
          <w:sz w:val="28"/>
          <w:szCs w:val="28"/>
          <w:lang w:val="en-US"/>
        </w:rPr>
        <w:t>hermophysics. - 2024. - Vol. 97. -</w:t>
      </w:r>
      <w:r w:rsidR="00050C89">
        <w:rPr>
          <w:sz w:val="28"/>
          <w:szCs w:val="28"/>
          <w:lang w:val="en-US"/>
        </w:rPr>
        <w:t xml:space="preserve"> No. 3.</w:t>
      </w:r>
      <w:r w:rsidR="00CC137B" w:rsidRPr="00CC137B">
        <w:rPr>
          <w:sz w:val="28"/>
          <w:szCs w:val="28"/>
          <w:lang w:val="en-US"/>
        </w:rPr>
        <w:t xml:space="preserve"> - P.</w:t>
      </w:r>
      <w:r w:rsidR="00C115A3">
        <w:rPr>
          <w:sz w:val="28"/>
          <w:szCs w:val="28"/>
          <w:lang w:val="en-US"/>
        </w:rPr>
        <w:t xml:space="preserve"> </w:t>
      </w:r>
      <w:r w:rsidR="00CC137B" w:rsidRPr="00CC137B">
        <w:rPr>
          <w:sz w:val="28"/>
          <w:szCs w:val="28"/>
          <w:lang w:val="en-US"/>
        </w:rPr>
        <w:t>116–125.</w:t>
      </w:r>
      <w:r w:rsidR="001357F2">
        <w:rPr>
          <w:sz w:val="28"/>
          <w:szCs w:val="28"/>
          <w:lang w:val="kk-KZ"/>
        </w:rPr>
        <w:t xml:space="preserve"> </w:t>
      </w:r>
    </w:p>
    <w:p w14:paraId="5F9B807B" w14:textId="36D9CD63" w:rsidR="00FD6E51" w:rsidRPr="00735C60" w:rsidRDefault="00FD6E51" w:rsidP="00A24CF6">
      <w:pPr>
        <w:numPr>
          <w:ilvl w:val="0"/>
          <w:numId w:val="6"/>
        </w:numPr>
        <w:ind w:left="0" w:firstLine="709"/>
        <w:jc w:val="both"/>
        <w:rPr>
          <w:sz w:val="28"/>
          <w:szCs w:val="28"/>
          <w:lang w:val="kk-KZ"/>
        </w:rPr>
      </w:pPr>
      <w:bookmarkStart w:id="164" w:name="Pawlak"/>
      <w:r w:rsidRPr="00FD6E51">
        <w:rPr>
          <w:sz w:val="28"/>
          <w:szCs w:val="28"/>
          <w:lang w:val="kk-KZ"/>
        </w:rPr>
        <w:t xml:space="preserve">Messerle </w:t>
      </w:r>
      <w:r w:rsidRPr="00FD6E51">
        <w:rPr>
          <w:sz w:val="28"/>
          <w:szCs w:val="28"/>
          <w:lang w:val="en-US"/>
        </w:rPr>
        <w:t>V.E</w:t>
      </w:r>
      <w:r w:rsidRPr="00FD6E51">
        <w:rPr>
          <w:sz w:val="28"/>
          <w:szCs w:val="28"/>
          <w:lang w:val="kk-KZ"/>
        </w:rPr>
        <w:t xml:space="preserve">, Orynbasar </w:t>
      </w:r>
      <w:r w:rsidRPr="00FD6E51">
        <w:rPr>
          <w:sz w:val="28"/>
          <w:szCs w:val="28"/>
          <w:lang w:val="en-US"/>
        </w:rPr>
        <w:t>M.N.</w:t>
      </w:r>
      <w:r w:rsidRPr="00FD6E51">
        <w:rPr>
          <w:sz w:val="28"/>
          <w:szCs w:val="28"/>
          <w:lang w:val="kk-KZ"/>
        </w:rPr>
        <w:t>, Pawlak-Kruczek</w:t>
      </w:r>
      <w:r w:rsidRPr="00FD6E51">
        <w:rPr>
          <w:sz w:val="28"/>
          <w:szCs w:val="28"/>
          <w:lang w:val="en-US"/>
        </w:rPr>
        <w:t xml:space="preserve"> H.</w:t>
      </w:r>
      <w:r w:rsidRPr="00FD6E51">
        <w:rPr>
          <w:sz w:val="28"/>
          <w:szCs w:val="28"/>
          <w:lang w:val="kk-KZ"/>
        </w:rPr>
        <w:t>, Ustimenko</w:t>
      </w:r>
      <w:r w:rsidRPr="00FD6E51">
        <w:rPr>
          <w:sz w:val="28"/>
          <w:szCs w:val="28"/>
          <w:lang w:val="en-US"/>
        </w:rPr>
        <w:t xml:space="preserve"> A.B. </w:t>
      </w:r>
      <w:r w:rsidR="003D1E9F" w:rsidRPr="003D1E9F">
        <w:rPr>
          <w:sz w:val="28"/>
          <w:szCs w:val="28"/>
          <w:lang w:val="en-US"/>
        </w:rPr>
        <w:t>Plasma ignition of coal: numerical simulation and experiment // XV Konferencja “Młodzi</w:t>
      </w:r>
      <w:r w:rsidR="002B7F07">
        <w:rPr>
          <w:sz w:val="28"/>
          <w:szCs w:val="28"/>
          <w:lang w:val="en-US"/>
        </w:rPr>
        <w:t xml:space="preserve"> w energetyce”.</w:t>
      </w:r>
      <w:r w:rsidR="008D3456">
        <w:rPr>
          <w:sz w:val="28"/>
          <w:szCs w:val="28"/>
          <w:lang w:val="en-US"/>
        </w:rPr>
        <w:t xml:space="preserve"> </w:t>
      </w:r>
      <w:r w:rsidR="002B7F07">
        <w:rPr>
          <w:sz w:val="28"/>
          <w:szCs w:val="28"/>
          <w:lang w:val="en-US"/>
        </w:rPr>
        <w:t xml:space="preserve">- </w:t>
      </w:r>
      <w:r w:rsidR="008D3456">
        <w:rPr>
          <w:sz w:val="28"/>
          <w:szCs w:val="28"/>
          <w:lang w:val="en-US"/>
        </w:rPr>
        <w:t>Wroclaw,</w:t>
      </w:r>
      <w:r w:rsidR="003D1E9F" w:rsidRPr="003D1E9F">
        <w:rPr>
          <w:sz w:val="28"/>
          <w:szCs w:val="28"/>
          <w:lang w:val="en-US"/>
        </w:rPr>
        <w:t xml:space="preserve"> 2023.</w:t>
      </w:r>
      <w:r w:rsidR="002B7F07">
        <w:rPr>
          <w:sz w:val="28"/>
          <w:szCs w:val="28"/>
          <w:lang w:val="en-US"/>
        </w:rPr>
        <w:t xml:space="preserve"> – P. 105</w:t>
      </w:r>
      <w:r w:rsidR="00080A2A">
        <w:rPr>
          <w:sz w:val="28"/>
          <w:szCs w:val="28"/>
          <w:lang w:val="en-US"/>
        </w:rPr>
        <w:t>.</w:t>
      </w:r>
      <w:bookmarkEnd w:id="164"/>
    </w:p>
    <w:p w14:paraId="5B6FBE2F" w14:textId="0FF261CB" w:rsidR="00735C60" w:rsidRPr="0079629B" w:rsidRDefault="00A97C32" w:rsidP="00A24CF6">
      <w:pPr>
        <w:numPr>
          <w:ilvl w:val="0"/>
          <w:numId w:val="6"/>
        </w:numPr>
        <w:ind w:left="0" w:firstLine="709"/>
        <w:jc w:val="both"/>
        <w:rPr>
          <w:rStyle w:val="a3"/>
          <w:color w:val="auto"/>
          <w:sz w:val="28"/>
          <w:szCs w:val="28"/>
          <w:u w:val="none"/>
          <w:lang w:val="kk-KZ"/>
        </w:rPr>
      </w:pPr>
      <w:bookmarkStart w:id="165" w:name="Orynbasar2024intheformofdust"/>
      <w:r>
        <w:rPr>
          <w:sz w:val="28"/>
          <w:szCs w:val="28"/>
          <w:lang w:val="en-US"/>
        </w:rPr>
        <w:t xml:space="preserve">Orynbasar M., Messerle V., </w:t>
      </w:r>
      <w:r w:rsidR="003E0ADB">
        <w:rPr>
          <w:sz w:val="28"/>
          <w:szCs w:val="28"/>
          <w:lang w:val="en-US"/>
        </w:rPr>
        <w:t>Ustimenko</w:t>
      </w:r>
      <w:r w:rsidR="00735C60" w:rsidRPr="00735C60">
        <w:rPr>
          <w:sz w:val="28"/>
          <w:szCs w:val="28"/>
          <w:lang w:val="en-US"/>
        </w:rPr>
        <w:t xml:space="preserve"> A. </w:t>
      </w:r>
      <w:bookmarkEnd w:id="165"/>
      <w:r w:rsidR="003D1E9F" w:rsidRPr="003D1E9F">
        <w:rPr>
          <w:sz w:val="28"/>
          <w:szCs w:val="28"/>
          <w:lang w:val="en-US"/>
        </w:rPr>
        <w:t>Modeling and experiments on plasma ignition of Ekibastuz coal in the form of dust // </w:t>
      </w:r>
      <w:r w:rsidR="003D1E9F" w:rsidRPr="008D3456">
        <w:rPr>
          <w:iCs/>
          <w:sz w:val="28"/>
          <w:szCs w:val="28"/>
          <w:lang w:val="en-US"/>
        </w:rPr>
        <w:t>Combustion and Plasma Chemistry</w:t>
      </w:r>
      <w:r w:rsidR="003D1E9F" w:rsidRPr="003D1E9F">
        <w:rPr>
          <w:sz w:val="28"/>
          <w:szCs w:val="28"/>
          <w:lang w:val="en-US"/>
        </w:rPr>
        <w:t>. - 2024. - Vol. </w:t>
      </w:r>
      <w:r w:rsidR="003D1E9F" w:rsidRPr="00F7121D">
        <w:rPr>
          <w:iCs/>
          <w:sz w:val="28"/>
          <w:szCs w:val="28"/>
          <w:lang w:val="en-US"/>
        </w:rPr>
        <w:t>22</w:t>
      </w:r>
      <w:r w:rsidR="00521BBE">
        <w:rPr>
          <w:iCs/>
          <w:sz w:val="28"/>
          <w:szCs w:val="28"/>
          <w:lang w:val="en-US"/>
        </w:rPr>
        <w:t>. -</w:t>
      </w:r>
      <w:r w:rsidR="00096183">
        <w:rPr>
          <w:iCs/>
          <w:sz w:val="28"/>
          <w:szCs w:val="28"/>
          <w:lang w:val="en-US"/>
        </w:rPr>
        <w:t xml:space="preserve"> No. </w:t>
      </w:r>
      <w:r w:rsidR="00096183">
        <w:rPr>
          <w:sz w:val="28"/>
          <w:szCs w:val="28"/>
          <w:lang w:val="en-US"/>
        </w:rPr>
        <w:t>3</w:t>
      </w:r>
      <w:r w:rsidR="008D3456">
        <w:rPr>
          <w:sz w:val="28"/>
          <w:szCs w:val="28"/>
          <w:lang w:val="en-US"/>
        </w:rPr>
        <w:t xml:space="preserve">. - </w:t>
      </w:r>
      <w:r w:rsidR="003D1E9F" w:rsidRPr="003D1E9F">
        <w:rPr>
          <w:sz w:val="28"/>
          <w:szCs w:val="28"/>
          <w:lang w:val="en-US"/>
        </w:rPr>
        <w:t>P.</w:t>
      </w:r>
      <w:r w:rsidR="00F7121D">
        <w:rPr>
          <w:sz w:val="28"/>
          <w:szCs w:val="28"/>
          <w:lang w:val="en-US"/>
        </w:rPr>
        <w:t xml:space="preserve"> </w:t>
      </w:r>
      <w:r w:rsidR="001357F2">
        <w:rPr>
          <w:sz w:val="28"/>
          <w:szCs w:val="28"/>
          <w:lang w:val="en-US"/>
        </w:rPr>
        <w:t>179–186.</w:t>
      </w:r>
    </w:p>
    <w:p w14:paraId="502C80AF" w14:textId="1E566CA7" w:rsidR="0079629B" w:rsidRPr="003E0ADB" w:rsidRDefault="003E0ADB" w:rsidP="00A24CF6">
      <w:pPr>
        <w:numPr>
          <w:ilvl w:val="0"/>
          <w:numId w:val="6"/>
        </w:numPr>
        <w:ind w:left="0" w:firstLine="709"/>
        <w:jc w:val="both"/>
        <w:rPr>
          <w:rStyle w:val="a3"/>
          <w:color w:val="auto"/>
          <w:sz w:val="28"/>
          <w:szCs w:val="28"/>
          <w:u w:val="none"/>
          <w:lang w:val="kk-KZ"/>
        </w:rPr>
      </w:pPr>
      <w:bookmarkStart w:id="166" w:name="Orynbasar2021Ecolog"/>
      <w:r>
        <w:rPr>
          <w:sz w:val="28"/>
          <w:szCs w:val="28"/>
          <w:lang w:val="kk-KZ"/>
        </w:rPr>
        <w:t>Messerle</w:t>
      </w:r>
      <w:r w:rsidR="008D3456">
        <w:rPr>
          <w:sz w:val="28"/>
          <w:szCs w:val="28"/>
          <w:lang w:val="kk-KZ"/>
        </w:rPr>
        <w:t xml:space="preserve"> V.</w:t>
      </w:r>
      <w:r w:rsidR="001357F2">
        <w:rPr>
          <w:sz w:val="28"/>
          <w:szCs w:val="28"/>
          <w:lang w:val="en-US"/>
        </w:rPr>
        <w:t>,</w:t>
      </w:r>
      <w:r w:rsidRPr="003E0ADB">
        <w:rPr>
          <w:sz w:val="28"/>
          <w:szCs w:val="28"/>
          <w:lang w:val="kk-KZ"/>
        </w:rPr>
        <w:t xml:space="preserve"> Orynbasar</w:t>
      </w:r>
      <w:r w:rsidR="0079629B" w:rsidRPr="003E0ADB">
        <w:rPr>
          <w:sz w:val="28"/>
          <w:szCs w:val="28"/>
          <w:lang w:val="kk-KZ"/>
        </w:rPr>
        <w:t xml:space="preserve"> M. </w:t>
      </w:r>
      <w:bookmarkEnd w:id="166"/>
      <w:r w:rsidR="003D1E9F" w:rsidRPr="003D1E9F">
        <w:rPr>
          <w:sz w:val="28"/>
          <w:szCs w:val="28"/>
          <w:lang w:val="en-US"/>
        </w:rPr>
        <w:t xml:space="preserve">Ecological efficiency of utilization solid fuel plasma technology // </w:t>
      </w:r>
      <w:r w:rsidR="003D1E9F" w:rsidRPr="008D3456">
        <w:rPr>
          <w:iCs/>
          <w:sz w:val="28"/>
          <w:szCs w:val="28"/>
          <w:lang w:val="en-US"/>
        </w:rPr>
        <w:t>Combustion and Plasma Chemistry</w:t>
      </w:r>
      <w:r w:rsidR="003D1E9F" w:rsidRPr="003D1E9F">
        <w:rPr>
          <w:sz w:val="28"/>
          <w:szCs w:val="28"/>
          <w:lang w:val="en-US"/>
        </w:rPr>
        <w:t>. - 2021. - Vol. 19</w:t>
      </w:r>
      <w:r w:rsidR="00521BBE">
        <w:rPr>
          <w:sz w:val="28"/>
          <w:szCs w:val="28"/>
          <w:lang w:val="en-US"/>
        </w:rPr>
        <w:t>. -</w:t>
      </w:r>
      <w:r w:rsidR="00096183">
        <w:rPr>
          <w:sz w:val="28"/>
          <w:szCs w:val="28"/>
          <w:lang w:val="en-US"/>
        </w:rPr>
        <w:t xml:space="preserve"> No. 4</w:t>
      </w:r>
      <w:r w:rsidR="003D1E9F" w:rsidRPr="003D1E9F">
        <w:rPr>
          <w:sz w:val="28"/>
          <w:szCs w:val="28"/>
          <w:lang w:val="en-US"/>
        </w:rPr>
        <w:t xml:space="preserve">. </w:t>
      </w:r>
      <w:r w:rsidR="001357F2">
        <w:rPr>
          <w:sz w:val="28"/>
          <w:szCs w:val="28"/>
          <w:lang w:val="en-US"/>
        </w:rPr>
        <w:t xml:space="preserve">- </w:t>
      </w:r>
      <w:r w:rsidR="003D1E9F" w:rsidRPr="003D1E9F">
        <w:rPr>
          <w:sz w:val="28"/>
          <w:szCs w:val="28"/>
          <w:lang w:val="en-US"/>
        </w:rPr>
        <w:t>P.</w:t>
      </w:r>
      <w:r w:rsidR="00F7121D">
        <w:rPr>
          <w:sz w:val="28"/>
          <w:szCs w:val="28"/>
          <w:lang w:val="en-US"/>
        </w:rPr>
        <w:t xml:space="preserve"> </w:t>
      </w:r>
      <w:r w:rsidR="001357F2">
        <w:rPr>
          <w:sz w:val="28"/>
          <w:szCs w:val="28"/>
          <w:lang w:val="en-US"/>
        </w:rPr>
        <w:t>289-298.</w:t>
      </w:r>
    </w:p>
    <w:p w14:paraId="2FEF02BC" w14:textId="4C0F767F" w:rsidR="0079629B" w:rsidRPr="0079629B" w:rsidRDefault="0079629B" w:rsidP="00A24CF6">
      <w:pPr>
        <w:numPr>
          <w:ilvl w:val="0"/>
          <w:numId w:val="6"/>
        </w:numPr>
        <w:ind w:left="0" w:firstLine="709"/>
        <w:jc w:val="both"/>
        <w:rPr>
          <w:sz w:val="28"/>
          <w:szCs w:val="28"/>
          <w:lang w:val="kk-KZ"/>
        </w:rPr>
      </w:pPr>
      <w:bookmarkStart w:id="167" w:name="OrynbasarConfCombPlasmSimposium"/>
      <w:r w:rsidRPr="00526D66">
        <w:rPr>
          <w:sz w:val="28"/>
          <w:szCs w:val="28"/>
          <w:lang w:val="kk-KZ"/>
        </w:rPr>
        <w:t>Messerle</w:t>
      </w:r>
      <w:r w:rsidR="003E0ADB">
        <w:rPr>
          <w:sz w:val="28"/>
          <w:szCs w:val="28"/>
          <w:lang/>
        </w:rPr>
        <w:t xml:space="preserve"> </w:t>
      </w:r>
      <w:r w:rsidR="008D3456">
        <w:rPr>
          <w:sz w:val="28"/>
          <w:szCs w:val="28"/>
          <w:lang w:val="kk-KZ"/>
        </w:rPr>
        <w:t>V.</w:t>
      </w:r>
      <w:r w:rsidR="003E0ADB" w:rsidRPr="00526D66">
        <w:rPr>
          <w:sz w:val="28"/>
          <w:szCs w:val="28"/>
          <w:lang w:val="kk-KZ"/>
        </w:rPr>
        <w:t>E.</w:t>
      </w:r>
      <w:r w:rsidRPr="00526D66">
        <w:rPr>
          <w:sz w:val="28"/>
          <w:szCs w:val="28"/>
          <w:lang w:val="kk-KZ"/>
        </w:rPr>
        <w:t>, Orynbasar</w:t>
      </w:r>
      <w:r w:rsidR="003E0ADB">
        <w:rPr>
          <w:sz w:val="28"/>
          <w:szCs w:val="28"/>
          <w:lang/>
        </w:rPr>
        <w:t xml:space="preserve"> </w:t>
      </w:r>
      <w:r w:rsidR="008D3456">
        <w:rPr>
          <w:sz w:val="28"/>
          <w:szCs w:val="28"/>
          <w:lang w:val="kk-KZ"/>
        </w:rPr>
        <w:t>M.</w:t>
      </w:r>
      <w:r w:rsidR="003E0ADB" w:rsidRPr="00526D66">
        <w:rPr>
          <w:sz w:val="28"/>
          <w:szCs w:val="28"/>
          <w:lang w:val="kk-KZ"/>
        </w:rPr>
        <w:t>N.</w:t>
      </w:r>
      <w:r w:rsidRPr="00526D66">
        <w:rPr>
          <w:sz w:val="28"/>
          <w:szCs w:val="28"/>
          <w:lang w:val="kk-KZ"/>
        </w:rPr>
        <w:t xml:space="preserve"> </w:t>
      </w:r>
      <w:bookmarkEnd w:id="167"/>
      <w:r w:rsidR="003D1E9F" w:rsidRPr="003D1E9F">
        <w:rPr>
          <w:sz w:val="28"/>
          <w:szCs w:val="28"/>
          <w:lang w:val="en-US"/>
        </w:rPr>
        <w:t xml:space="preserve">Ecological efficiency of plasma-coal burners </w:t>
      </w:r>
      <w:r w:rsidR="003B15AC">
        <w:rPr>
          <w:sz w:val="28"/>
          <w:szCs w:val="28"/>
          <w:lang w:val="en-US"/>
        </w:rPr>
        <w:t>// XII International Symposium “</w:t>
      </w:r>
      <w:r w:rsidR="003D1E9F" w:rsidRPr="003D1E9F">
        <w:rPr>
          <w:sz w:val="28"/>
          <w:szCs w:val="28"/>
          <w:lang w:val="en-US"/>
        </w:rPr>
        <w:t>Combustion and Plasmochemistry. Physics an</w:t>
      </w:r>
      <w:r w:rsidR="003B15AC">
        <w:rPr>
          <w:sz w:val="28"/>
          <w:szCs w:val="28"/>
          <w:lang w:val="en-US"/>
        </w:rPr>
        <w:t>d Chemistry of Material Science”</w:t>
      </w:r>
      <w:r w:rsidR="003D1E9F" w:rsidRPr="003D1E9F">
        <w:rPr>
          <w:sz w:val="28"/>
          <w:szCs w:val="28"/>
          <w:lang w:val="en-US"/>
        </w:rPr>
        <w:t xml:space="preserve"> dedicated to the 125</w:t>
      </w:r>
      <w:r w:rsidR="003D1E9F" w:rsidRPr="003D1E9F">
        <w:rPr>
          <w:sz w:val="28"/>
          <w:szCs w:val="28"/>
          <w:vertAlign w:val="superscript"/>
          <w:lang w:val="en-US"/>
        </w:rPr>
        <w:t>th</w:t>
      </w:r>
      <w:r w:rsidR="003D1E9F" w:rsidRPr="003D1E9F">
        <w:rPr>
          <w:sz w:val="28"/>
          <w:szCs w:val="28"/>
          <w:lang w:val="en-US"/>
        </w:rPr>
        <w:t xml:space="preserve"> anniversary of Academician N.N. Semenov and the 30</w:t>
      </w:r>
      <w:r w:rsidR="003D1E9F" w:rsidRPr="003D1E9F">
        <w:rPr>
          <w:sz w:val="28"/>
          <w:szCs w:val="28"/>
          <w:vertAlign w:val="superscript"/>
          <w:lang w:val="en-US"/>
        </w:rPr>
        <w:t>th</w:t>
      </w:r>
      <w:r w:rsidR="003D1E9F" w:rsidRPr="003D1E9F">
        <w:rPr>
          <w:sz w:val="28"/>
          <w:szCs w:val="28"/>
          <w:lang w:val="en-US"/>
        </w:rPr>
        <w:t xml:space="preserve"> anniversary of independence of the Republic of Kazakhstan. </w:t>
      </w:r>
      <w:r w:rsidR="003D1E9F" w:rsidRPr="003B15AC">
        <w:rPr>
          <w:sz w:val="28"/>
          <w:szCs w:val="28"/>
          <w:lang w:val="en-US"/>
        </w:rPr>
        <w:t>12-13 October 2021.</w:t>
      </w:r>
      <w:r w:rsidR="003E7C9F" w:rsidRPr="003B15AC">
        <w:rPr>
          <w:sz w:val="28"/>
          <w:szCs w:val="28"/>
          <w:lang w:val="en-US"/>
        </w:rPr>
        <w:t xml:space="preserve"> </w:t>
      </w:r>
      <w:r w:rsidR="00F65267">
        <w:rPr>
          <w:sz w:val="28"/>
          <w:szCs w:val="28"/>
          <w:lang w:val="en-US"/>
        </w:rPr>
        <w:t xml:space="preserve">- </w:t>
      </w:r>
      <w:r w:rsidR="003E7C9F">
        <w:rPr>
          <w:sz w:val="28"/>
          <w:szCs w:val="28"/>
          <w:lang w:val="en-US"/>
        </w:rPr>
        <w:t>P. 11-12</w:t>
      </w:r>
      <w:r w:rsidR="006E4226">
        <w:rPr>
          <w:sz w:val="28"/>
          <w:szCs w:val="28"/>
          <w:lang w:val="en-US"/>
        </w:rPr>
        <w:t>.</w:t>
      </w:r>
    </w:p>
    <w:p w14:paraId="557C2B50" w14:textId="5FAE3289" w:rsidR="0079629B" w:rsidRPr="0079629B" w:rsidRDefault="0079629B" w:rsidP="00A24CF6">
      <w:pPr>
        <w:numPr>
          <w:ilvl w:val="0"/>
          <w:numId w:val="6"/>
        </w:numPr>
        <w:ind w:left="0" w:firstLine="709"/>
        <w:jc w:val="both"/>
        <w:rPr>
          <w:sz w:val="28"/>
          <w:szCs w:val="28"/>
          <w:lang w:val="kk-KZ"/>
        </w:rPr>
      </w:pPr>
      <w:bookmarkStart w:id="168" w:name="OrynbasarMonography"/>
      <w:r w:rsidRPr="00532607">
        <w:rPr>
          <w:sz w:val="28"/>
          <w:szCs w:val="28"/>
          <w:lang w:val="kk-KZ"/>
        </w:rPr>
        <w:t xml:space="preserve">Messerle V.E., Orynbasar M.N., Ustimenko A.B. </w:t>
      </w:r>
      <w:bookmarkEnd w:id="168"/>
      <w:r w:rsidR="003D1E9F" w:rsidRPr="003D1E9F">
        <w:rPr>
          <w:sz w:val="28"/>
          <w:szCs w:val="28"/>
          <w:lang w:val="en-US"/>
        </w:rPr>
        <w:t>Ecological efficiency of plasma technology for using solid fuels [Ekologicheskaya effektivnost' plazmennykh tekhnologiy ispo</w:t>
      </w:r>
      <w:r w:rsidR="00DA12E1">
        <w:rPr>
          <w:sz w:val="28"/>
          <w:szCs w:val="28"/>
          <w:lang w:val="en-US"/>
        </w:rPr>
        <w:t>l'zovaniya tverdogo topliva]</w:t>
      </w:r>
      <w:r w:rsidR="008D3456">
        <w:rPr>
          <w:sz w:val="28"/>
          <w:szCs w:val="28"/>
          <w:lang w:val="en-US"/>
        </w:rPr>
        <w:t xml:space="preserve"> </w:t>
      </w:r>
      <w:r w:rsidR="003D1E9F" w:rsidRPr="003D1E9F">
        <w:rPr>
          <w:sz w:val="28"/>
          <w:szCs w:val="28"/>
          <w:lang w:val="en-US"/>
        </w:rPr>
        <w:t>// In the collective monograph “Some problems of decarbonization and alternative energy [Nekotoryye problemy dekarbonizatsii i al'ternativnoy energetiki]” edited by Z.A. Mans</w:t>
      </w:r>
      <w:r w:rsidR="00F7121D">
        <w:rPr>
          <w:sz w:val="28"/>
          <w:szCs w:val="28"/>
          <w:lang w:val="en-US"/>
        </w:rPr>
        <w:t xml:space="preserve">urov. – Almaty: Daryn, 2024. </w:t>
      </w:r>
      <w:r w:rsidR="00DA12E1">
        <w:rPr>
          <w:sz w:val="28"/>
          <w:szCs w:val="28"/>
          <w:lang w:val="en-US"/>
        </w:rPr>
        <w:t>- P. 130–147.</w:t>
      </w:r>
      <w:r w:rsidR="003D1E9F" w:rsidRPr="008D3456">
        <w:rPr>
          <w:sz w:val="28"/>
          <w:szCs w:val="28"/>
          <w:lang w:val="en-US"/>
        </w:rPr>
        <w:t xml:space="preserve"> (in Russian)</w:t>
      </w:r>
    </w:p>
    <w:p w14:paraId="102B9113" w14:textId="3DAAE64F" w:rsidR="0079629B" w:rsidRPr="0079629B" w:rsidRDefault="0079629B" w:rsidP="00A24CF6">
      <w:pPr>
        <w:numPr>
          <w:ilvl w:val="0"/>
          <w:numId w:val="6"/>
        </w:numPr>
        <w:ind w:left="0" w:firstLine="709"/>
        <w:jc w:val="both"/>
        <w:rPr>
          <w:rStyle w:val="a3"/>
          <w:color w:val="auto"/>
          <w:sz w:val="28"/>
          <w:szCs w:val="28"/>
          <w:u w:val="none"/>
          <w:lang w:val="kk-KZ"/>
        </w:rPr>
      </w:pPr>
      <w:bookmarkStart w:id="169" w:name="Kaltay2023"/>
      <w:r w:rsidRPr="00C12336">
        <w:rPr>
          <w:sz w:val="28"/>
          <w:szCs w:val="28"/>
          <w:lang w:val="kk-KZ"/>
        </w:rPr>
        <w:t xml:space="preserve">Kaltay T.D., Orynbasar M.N. </w:t>
      </w:r>
      <w:bookmarkEnd w:id="169"/>
      <w:r w:rsidR="00D973AC" w:rsidRPr="00D973AC">
        <w:rPr>
          <w:sz w:val="28"/>
          <w:szCs w:val="28"/>
          <w:lang w:val="en-US"/>
        </w:rPr>
        <w:t xml:space="preserve">Utilization of plasma technology to minimize emissions of hazardous substances // XV Konferencja “Młodzi w energetyce”. </w:t>
      </w:r>
      <w:r w:rsidR="00A97C32">
        <w:rPr>
          <w:sz w:val="28"/>
          <w:szCs w:val="28"/>
          <w:lang w:val="en-US"/>
        </w:rPr>
        <w:t xml:space="preserve">- </w:t>
      </w:r>
      <w:r w:rsidR="008D3456">
        <w:rPr>
          <w:sz w:val="28"/>
          <w:szCs w:val="28"/>
          <w:lang w:val="en-US"/>
        </w:rPr>
        <w:t xml:space="preserve">Wroclaw, </w:t>
      </w:r>
      <w:r w:rsidR="00D973AC" w:rsidRPr="00A97C32">
        <w:rPr>
          <w:sz w:val="28"/>
          <w:szCs w:val="28"/>
          <w:lang w:val="en-US"/>
        </w:rPr>
        <w:t>2023.</w:t>
      </w:r>
      <w:r w:rsidR="002B7F07">
        <w:rPr>
          <w:sz w:val="28"/>
          <w:szCs w:val="28"/>
          <w:lang w:val="en-US"/>
        </w:rPr>
        <w:t xml:space="preserve"> – P. 101</w:t>
      </w:r>
      <w:r w:rsidR="00080A2A">
        <w:rPr>
          <w:sz w:val="28"/>
          <w:szCs w:val="28"/>
          <w:lang w:val="en-US"/>
        </w:rPr>
        <w:t>.</w:t>
      </w:r>
    </w:p>
    <w:p w14:paraId="7335DA98" w14:textId="4E81C222" w:rsidR="0079629B" w:rsidRPr="00704F33" w:rsidRDefault="0079629B" w:rsidP="00A24CF6">
      <w:pPr>
        <w:numPr>
          <w:ilvl w:val="0"/>
          <w:numId w:val="6"/>
        </w:numPr>
        <w:ind w:left="0" w:firstLine="709"/>
        <w:jc w:val="both"/>
        <w:rPr>
          <w:sz w:val="28"/>
          <w:szCs w:val="28"/>
          <w:lang w:val="kk-KZ"/>
        </w:rPr>
      </w:pPr>
      <w:bookmarkStart w:id="170" w:name="Adilet"/>
      <w:r w:rsidRPr="00CE0699">
        <w:rPr>
          <w:sz w:val="28"/>
          <w:szCs w:val="28"/>
          <w:lang w:val="kk-KZ"/>
        </w:rPr>
        <w:t xml:space="preserve">On </w:t>
      </w:r>
      <w:bookmarkEnd w:id="170"/>
      <w:r w:rsidR="00D973AC" w:rsidRPr="00D973AC">
        <w:rPr>
          <w:sz w:val="28"/>
          <w:szCs w:val="28"/>
          <w:lang w:val="en-US"/>
        </w:rPr>
        <w:t>approval of technical specific emission standards, including for mobile sources of emissions of pollutants into the atmosphere [Ob utverzhdenii tekhnicheskikh udel'nykh normativov emissiy, v tom chisle dlya peredvizhnykh istochnikov vybrosov zagryaznyayus</w:t>
      </w:r>
      <w:r w:rsidR="008D3456">
        <w:rPr>
          <w:sz w:val="28"/>
          <w:szCs w:val="28"/>
          <w:lang w:val="en-US"/>
        </w:rPr>
        <w:t>hchikh veshchestv v atmosferu] // Internet newspaper</w:t>
      </w:r>
      <w:r w:rsidR="0090184C">
        <w:rPr>
          <w:sz w:val="28"/>
          <w:szCs w:val="28"/>
          <w:lang w:val="en-US"/>
        </w:rPr>
        <w:t xml:space="preserve"> “Adilet”</w:t>
      </w:r>
      <w:r w:rsidR="00D973AC" w:rsidRPr="00D973AC">
        <w:rPr>
          <w:sz w:val="28"/>
          <w:szCs w:val="28"/>
          <w:lang w:val="en-US"/>
        </w:rPr>
        <w:t>.</w:t>
      </w:r>
      <w:r w:rsidR="008D3456">
        <w:rPr>
          <w:sz w:val="28"/>
          <w:szCs w:val="28"/>
          <w:lang w:val="en-US"/>
        </w:rPr>
        <w:t xml:space="preserve"> </w:t>
      </w:r>
      <w:r w:rsidR="000943B9">
        <w:rPr>
          <w:sz w:val="28"/>
          <w:szCs w:val="28"/>
          <w:lang w:val="en-US"/>
        </w:rPr>
        <w:t>-</w:t>
      </w:r>
      <w:r w:rsidR="00D973AC" w:rsidRPr="00D973AC">
        <w:rPr>
          <w:sz w:val="28"/>
          <w:szCs w:val="28"/>
          <w:lang w:val="en-US"/>
        </w:rPr>
        <w:t xml:space="preserve"> </w:t>
      </w:r>
      <w:r w:rsidR="008D3456">
        <w:rPr>
          <w:sz w:val="28"/>
          <w:szCs w:val="28"/>
          <w:lang w:val="en-US"/>
        </w:rPr>
        <w:t>2021.</w:t>
      </w:r>
      <w:r w:rsidR="000943B9">
        <w:rPr>
          <w:sz w:val="28"/>
          <w:szCs w:val="28"/>
          <w:lang w:val="en-US"/>
        </w:rPr>
        <w:t xml:space="preserve"> </w:t>
      </w:r>
      <w:hyperlink r:id="rId104" w:history="1">
        <w:r w:rsidR="00D973AC" w:rsidRPr="008D3456">
          <w:rPr>
            <w:rStyle w:val="a3"/>
            <w:sz w:val="28"/>
            <w:szCs w:val="28"/>
            <w:lang w:val="en-US"/>
          </w:rPr>
          <w:t>https://adilet.zan.kz/rus/docs/V2100022068</w:t>
        </w:r>
      </w:hyperlink>
      <w:r w:rsidR="00D973AC" w:rsidRPr="008D3456">
        <w:rPr>
          <w:sz w:val="28"/>
          <w:szCs w:val="28"/>
          <w:lang w:val="en-US"/>
        </w:rPr>
        <w:t>.</w:t>
      </w:r>
      <w:r w:rsidR="008D3456">
        <w:rPr>
          <w:sz w:val="28"/>
          <w:szCs w:val="28"/>
          <w:lang w:val="en-US"/>
        </w:rPr>
        <w:t xml:space="preserve"> </w:t>
      </w:r>
      <w:r w:rsidR="008D3456" w:rsidRPr="006875E0">
        <w:rPr>
          <w:sz w:val="28"/>
          <w:szCs w:val="28"/>
          <w:lang w:val="en-US"/>
        </w:rPr>
        <w:t>(in Russian)</w:t>
      </w:r>
    </w:p>
    <w:p w14:paraId="6B9CD602" w14:textId="77777777" w:rsidR="005276BA" w:rsidRPr="00DE6071" w:rsidRDefault="005276BA" w:rsidP="00A24CF6">
      <w:pPr>
        <w:ind w:firstLine="709"/>
        <w:jc w:val="both"/>
        <w:rPr>
          <w:sz w:val="28"/>
          <w:szCs w:val="28"/>
          <w:lang w:val="kk-KZ"/>
        </w:rPr>
      </w:pPr>
    </w:p>
    <w:p w14:paraId="7ACAF712" w14:textId="77777777" w:rsidR="00DE6071" w:rsidRDefault="00DE6071" w:rsidP="00DA3131">
      <w:pPr>
        <w:jc w:val="both"/>
        <w:rPr>
          <w:sz w:val="28"/>
          <w:szCs w:val="28"/>
          <w:lang w:val="kk-KZ"/>
        </w:rPr>
        <w:sectPr w:rsidR="00DE6071" w:rsidSect="008D6C63">
          <w:pgSz w:w="11906" w:h="16838" w:code="9"/>
          <w:pgMar w:top="1134" w:right="850" w:bottom="1134" w:left="1701" w:header="708" w:footer="708" w:gutter="0"/>
          <w:pgNumType w:start="89"/>
          <w:cols w:space="708"/>
          <w:docGrid w:linePitch="360"/>
        </w:sectPr>
      </w:pPr>
    </w:p>
    <w:p w14:paraId="4E9E1684" w14:textId="673968EA" w:rsidR="009566A5" w:rsidRPr="00A93FBE" w:rsidRDefault="002568C9" w:rsidP="00696446">
      <w:pPr>
        <w:pStyle w:val="10"/>
        <w:numPr>
          <w:ilvl w:val="0"/>
          <w:numId w:val="24"/>
        </w:numPr>
        <w:spacing w:before="0"/>
        <w:jc w:val="center"/>
        <w:rPr>
          <w:rFonts w:ascii="Times New Roman" w:hAnsi="Times New Roman" w:cs="Times New Roman"/>
          <w:b/>
          <w:color w:val="auto"/>
          <w:sz w:val="28"/>
          <w:szCs w:val="28"/>
          <w:lang w:val="en-US"/>
        </w:rPr>
      </w:pPr>
      <w:bookmarkStart w:id="171" w:name="_Toc194519873"/>
      <w:r>
        <w:rPr>
          <w:rFonts w:ascii="Times New Roman" w:hAnsi="Times New Roman" w:cs="Times New Roman"/>
          <w:b/>
          <w:color w:val="auto"/>
          <w:sz w:val="28"/>
          <w:szCs w:val="28"/>
          <w:lang w:val="en-US"/>
        </w:rPr>
        <w:t xml:space="preserve">                                                                                                            </w:t>
      </w:r>
      <w:bookmarkEnd w:id="171"/>
    </w:p>
    <w:p w14:paraId="777E9D12" w14:textId="77777777" w:rsidR="00696446" w:rsidRDefault="00696446" w:rsidP="00A93FBE">
      <w:pPr>
        <w:jc w:val="center"/>
        <w:rPr>
          <w:sz w:val="28"/>
          <w:szCs w:val="28"/>
          <w:lang w:val="kk-KZ"/>
        </w:rPr>
      </w:pPr>
    </w:p>
    <w:p w14:paraId="4F7EAEA5" w14:textId="3BB05A22" w:rsidR="007E5538" w:rsidRDefault="00A93FBE" w:rsidP="00A93FBE">
      <w:pPr>
        <w:jc w:val="center"/>
        <w:rPr>
          <w:sz w:val="28"/>
          <w:szCs w:val="28"/>
          <w:lang w:val="en-US"/>
        </w:rPr>
      </w:pPr>
      <w:r w:rsidRPr="002568C9">
        <w:rPr>
          <w:sz w:val="28"/>
          <w:szCs w:val="28"/>
          <w:lang w:val="kk-KZ"/>
        </w:rPr>
        <w:t xml:space="preserve">An example of a listing of thermodynamic calculations of plasma ignition of thermal coal using the TERRA </w:t>
      </w:r>
      <w:r w:rsidRPr="002568C9">
        <w:rPr>
          <w:sz w:val="28"/>
          <w:szCs w:val="28"/>
          <w:lang w:val="en-US"/>
        </w:rPr>
        <w:t>software</w:t>
      </w:r>
    </w:p>
    <w:p w14:paraId="67FA448A" w14:textId="77777777" w:rsidR="00A93FBE" w:rsidRPr="00D40FE6" w:rsidRDefault="00A93FBE" w:rsidP="00DA3131">
      <w:pPr>
        <w:jc w:val="both"/>
        <w:rPr>
          <w:sz w:val="28"/>
          <w:szCs w:val="28"/>
          <w:lang w:val="en-US"/>
        </w:rPr>
      </w:pPr>
    </w:p>
    <w:p w14:paraId="21D29827" w14:textId="77777777" w:rsidR="00F82B3D" w:rsidRDefault="00184FFA" w:rsidP="00DA3131">
      <w:pPr>
        <w:jc w:val="both"/>
        <w:rPr>
          <w:sz w:val="28"/>
          <w:szCs w:val="28"/>
          <w:lang w:val="kk-KZ"/>
        </w:rPr>
      </w:pPr>
      <w:r>
        <w:rPr>
          <w:noProof/>
        </w:rPr>
        <w:drawing>
          <wp:inline distT="0" distB="0" distL="0" distR="0" wp14:anchorId="5CCE819A" wp14:editId="794ECE9A">
            <wp:extent cx="6100331" cy="4842934"/>
            <wp:effectExtent l="0" t="0" r="0"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5"/>
                    <a:srcRect t="4574" r="38889" b="9175"/>
                    <a:stretch/>
                  </pic:blipFill>
                  <pic:spPr bwMode="auto">
                    <a:xfrm>
                      <a:off x="0" y="0"/>
                      <a:ext cx="6100764" cy="4843278"/>
                    </a:xfrm>
                    <a:prstGeom prst="rect">
                      <a:avLst/>
                    </a:prstGeom>
                    <a:ln>
                      <a:noFill/>
                    </a:ln>
                    <a:extLst>
                      <a:ext uri="{53640926-AAD7-44D8-BBD7-CCE9431645EC}">
                        <a14:shadowObscured xmlns:a14="http://schemas.microsoft.com/office/drawing/2010/main"/>
                      </a:ext>
                    </a:extLst>
                  </pic:spPr>
                </pic:pic>
              </a:graphicData>
            </a:graphic>
          </wp:inline>
        </w:drawing>
      </w:r>
    </w:p>
    <w:p w14:paraId="082AB93D" w14:textId="7C4C8214" w:rsidR="00F13A6D" w:rsidRDefault="00F13A6D" w:rsidP="00DA3131">
      <w:pPr>
        <w:jc w:val="both"/>
        <w:rPr>
          <w:sz w:val="28"/>
          <w:szCs w:val="28"/>
          <w:lang w:val="kk-KZ"/>
        </w:rPr>
      </w:pPr>
      <w:r>
        <w:rPr>
          <w:noProof/>
        </w:rPr>
        <w:drawing>
          <wp:inline distT="0" distB="0" distL="0" distR="0" wp14:anchorId="1E2726BD" wp14:editId="7036A9BA">
            <wp:extent cx="5940425" cy="2659088"/>
            <wp:effectExtent l="0" t="0" r="3175" b="8255"/>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6"/>
                    <a:srcRect l="1" t="5025" r="38330" b="45902"/>
                    <a:stretch/>
                  </pic:blipFill>
                  <pic:spPr bwMode="auto">
                    <a:xfrm>
                      <a:off x="0" y="0"/>
                      <a:ext cx="5940425" cy="2659088"/>
                    </a:xfrm>
                    <a:prstGeom prst="rect">
                      <a:avLst/>
                    </a:prstGeom>
                    <a:ln>
                      <a:noFill/>
                    </a:ln>
                    <a:extLst>
                      <a:ext uri="{53640926-AAD7-44D8-BBD7-CCE9431645EC}">
                        <a14:shadowObscured xmlns:a14="http://schemas.microsoft.com/office/drawing/2010/main"/>
                      </a:ext>
                    </a:extLst>
                  </pic:spPr>
                </pic:pic>
              </a:graphicData>
            </a:graphic>
          </wp:inline>
        </w:drawing>
      </w:r>
    </w:p>
    <w:p w14:paraId="2723CD9C" w14:textId="2BC64916" w:rsidR="00716664" w:rsidRDefault="00716664" w:rsidP="00DA3131">
      <w:pPr>
        <w:rPr>
          <w:sz w:val="28"/>
          <w:szCs w:val="28"/>
          <w:lang w:val="kk-KZ"/>
        </w:rPr>
      </w:pPr>
    </w:p>
    <w:p w14:paraId="716D5D60" w14:textId="77777777" w:rsidR="00716664" w:rsidRPr="00716664" w:rsidRDefault="00716664" w:rsidP="00716664">
      <w:pPr>
        <w:rPr>
          <w:sz w:val="28"/>
          <w:szCs w:val="28"/>
          <w:lang w:val="kk-KZ"/>
        </w:rPr>
      </w:pPr>
    </w:p>
    <w:p w14:paraId="70EEAA9B" w14:textId="3FF9E906" w:rsidR="00F82B3D" w:rsidRPr="00716664" w:rsidRDefault="00F82B3D" w:rsidP="00716664">
      <w:pPr>
        <w:jc w:val="center"/>
        <w:rPr>
          <w:sz w:val="28"/>
          <w:szCs w:val="28"/>
          <w:lang w:val="kk-KZ"/>
        </w:rPr>
      </w:pPr>
    </w:p>
    <w:p w14:paraId="7C5C2B25" w14:textId="45816B9A" w:rsidR="00A34E7F" w:rsidRDefault="00A34E7F" w:rsidP="00DA3131">
      <w:pPr>
        <w:jc w:val="both"/>
        <w:rPr>
          <w:sz w:val="28"/>
          <w:szCs w:val="28"/>
          <w:lang w:val="kk-KZ"/>
        </w:rPr>
      </w:pPr>
      <w:r>
        <w:rPr>
          <w:noProof/>
        </w:rPr>
        <w:drawing>
          <wp:inline distT="0" distB="0" distL="0" distR="0" wp14:anchorId="7B0613BC" wp14:editId="33300D82">
            <wp:extent cx="6151245" cy="2087203"/>
            <wp:effectExtent l="0" t="0" r="1905" b="889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6"/>
                    <a:srcRect l="1" t="53764" r="38330" b="9034"/>
                    <a:stretch/>
                  </pic:blipFill>
                  <pic:spPr bwMode="auto">
                    <a:xfrm>
                      <a:off x="0" y="0"/>
                      <a:ext cx="6152515" cy="2087634"/>
                    </a:xfrm>
                    <a:prstGeom prst="rect">
                      <a:avLst/>
                    </a:prstGeom>
                    <a:ln>
                      <a:noFill/>
                    </a:ln>
                    <a:extLst>
                      <a:ext uri="{53640926-AAD7-44D8-BBD7-CCE9431645EC}">
                        <a14:shadowObscured xmlns:a14="http://schemas.microsoft.com/office/drawing/2010/main"/>
                      </a:ext>
                    </a:extLst>
                  </pic:spPr>
                </pic:pic>
              </a:graphicData>
            </a:graphic>
          </wp:inline>
        </w:drawing>
      </w:r>
    </w:p>
    <w:p w14:paraId="76F01F8D" w14:textId="77777777" w:rsidR="00FB6190" w:rsidRDefault="00184FFA" w:rsidP="00DA3131">
      <w:pPr>
        <w:jc w:val="both"/>
        <w:rPr>
          <w:sz w:val="28"/>
          <w:szCs w:val="28"/>
          <w:lang w:val="kk-KZ"/>
        </w:rPr>
      </w:pPr>
      <w:r>
        <w:rPr>
          <w:noProof/>
        </w:rPr>
        <w:drawing>
          <wp:inline distT="0" distB="0" distL="0" distR="0" wp14:anchorId="5582F198" wp14:editId="1B7B24FE">
            <wp:extent cx="6097270" cy="4842933"/>
            <wp:effectExtent l="0" t="0" r="0"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7"/>
                    <a:srcRect t="4744" r="39156" b="9342"/>
                    <a:stretch/>
                  </pic:blipFill>
                  <pic:spPr bwMode="auto">
                    <a:xfrm>
                      <a:off x="0" y="0"/>
                      <a:ext cx="6097850" cy="4843394"/>
                    </a:xfrm>
                    <a:prstGeom prst="rect">
                      <a:avLst/>
                    </a:prstGeom>
                    <a:ln>
                      <a:noFill/>
                    </a:ln>
                    <a:extLst>
                      <a:ext uri="{53640926-AAD7-44D8-BBD7-CCE9431645EC}">
                        <a14:shadowObscured xmlns:a14="http://schemas.microsoft.com/office/drawing/2010/main"/>
                      </a:ext>
                    </a:extLst>
                  </pic:spPr>
                </pic:pic>
              </a:graphicData>
            </a:graphic>
          </wp:inline>
        </w:drawing>
      </w:r>
    </w:p>
    <w:p w14:paraId="74F760D3" w14:textId="77777777" w:rsidR="00184FFA" w:rsidRDefault="00184FFA" w:rsidP="00DA3131">
      <w:pPr>
        <w:jc w:val="both"/>
        <w:rPr>
          <w:sz w:val="28"/>
          <w:szCs w:val="28"/>
          <w:lang w:val="kk-KZ"/>
        </w:rPr>
      </w:pPr>
      <w:r>
        <w:rPr>
          <w:noProof/>
        </w:rPr>
        <w:drawing>
          <wp:inline distT="0" distB="0" distL="0" distR="0" wp14:anchorId="5E46F6C5" wp14:editId="6375BCE1">
            <wp:extent cx="6098120" cy="1489922"/>
            <wp:effectExtent l="0" t="0" r="0"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8"/>
                    <a:srcRect t="5043" r="38879" b="68408"/>
                    <a:stretch/>
                  </pic:blipFill>
                  <pic:spPr bwMode="auto">
                    <a:xfrm>
                      <a:off x="0" y="0"/>
                      <a:ext cx="6100330" cy="1490462"/>
                    </a:xfrm>
                    <a:prstGeom prst="rect">
                      <a:avLst/>
                    </a:prstGeom>
                    <a:ln>
                      <a:noFill/>
                    </a:ln>
                    <a:extLst>
                      <a:ext uri="{53640926-AAD7-44D8-BBD7-CCE9431645EC}">
                        <a14:shadowObscured xmlns:a14="http://schemas.microsoft.com/office/drawing/2010/main"/>
                      </a:ext>
                    </a:extLst>
                  </pic:spPr>
                </pic:pic>
              </a:graphicData>
            </a:graphic>
          </wp:inline>
        </w:drawing>
      </w:r>
    </w:p>
    <w:p w14:paraId="514A818D" w14:textId="77777777" w:rsidR="00FB6190" w:rsidRDefault="00FB6190" w:rsidP="00DA3131">
      <w:pPr>
        <w:jc w:val="both"/>
        <w:rPr>
          <w:sz w:val="28"/>
          <w:szCs w:val="28"/>
          <w:lang w:val="kk-KZ"/>
        </w:rPr>
      </w:pPr>
      <w:r>
        <w:rPr>
          <w:noProof/>
        </w:rPr>
        <w:drawing>
          <wp:inline distT="0" distB="0" distL="0" distR="0" wp14:anchorId="36DBF15C" wp14:editId="2EC7264C">
            <wp:extent cx="6099810" cy="3327400"/>
            <wp:effectExtent l="0" t="0" r="0" b="635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8"/>
                    <a:srcRect t="31286" r="38879" b="9441"/>
                    <a:stretch/>
                  </pic:blipFill>
                  <pic:spPr bwMode="auto">
                    <a:xfrm>
                      <a:off x="0" y="0"/>
                      <a:ext cx="6100763" cy="3327920"/>
                    </a:xfrm>
                    <a:prstGeom prst="rect">
                      <a:avLst/>
                    </a:prstGeom>
                    <a:ln>
                      <a:noFill/>
                    </a:ln>
                    <a:extLst>
                      <a:ext uri="{53640926-AAD7-44D8-BBD7-CCE9431645EC}">
                        <a14:shadowObscured xmlns:a14="http://schemas.microsoft.com/office/drawing/2010/main"/>
                      </a:ext>
                    </a:extLst>
                  </pic:spPr>
                </pic:pic>
              </a:graphicData>
            </a:graphic>
          </wp:inline>
        </w:drawing>
      </w:r>
    </w:p>
    <w:p w14:paraId="3258E4A7" w14:textId="77777777" w:rsidR="00184FFA" w:rsidRDefault="00184FFA" w:rsidP="00DA3131">
      <w:pPr>
        <w:jc w:val="both"/>
        <w:rPr>
          <w:sz w:val="28"/>
          <w:szCs w:val="28"/>
          <w:lang w:val="kk-KZ"/>
        </w:rPr>
      </w:pPr>
      <w:r>
        <w:rPr>
          <w:noProof/>
        </w:rPr>
        <w:drawing>
          <wp:inline distT="0" distB="0" distL="0" distR="0" wp14:anchorId="2914FD37" wp14:editId="2542E506">
            <wp:extent cx="6103226" cy="4239048"/>
            <wp:effectExtent l="0" t="0" r="0" b="9525"/>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9"/>
                    <a:srcRect t="15153" r="38885" b="9383"/>
                    <a:stretch/>
                  </pic:blipFill>
                  <pic:spPr bwMode="auto">
                    <a:xfrm>
                      <a:off x="0" y="0"/>
                      <a:ext cx="6103923" cy="4239532"/>
                    </a:xfrm>
                    <a:prstGeom prst="rect">
                      <a:avLst/>
                    </a:prstGeom>
                    <a:ln>
                      <a:noFill/>
                    </a:ln>
                    <a:extLst>
                      <a:ext uri="{53640926-AAD7-44D8-BBD7-CCE9431645EC}">
                        <a14:shadowObscured xmlns:a14="http://schemas.microsoft.com/office/drawing/2010/main"/>
                      </a:ext>
                    </a:extLst>
                  </pic:spPr>
                </pic:pic>
              </a:graphicData>
            </a:graphic>
          </wp:inline>
        </w:drawing>
      </w:r>
    </w:p>
    <w:p w14:paraId="174899C3" w14:textId="77777777" w:rsidR="007B534B" w:rsidRDefault="007B534B" w:rsidP="00DA3131">
      <w:pPr>
        <w:jc w:val="both"/>
        <w:rPr>
          <w:sz w:val="28"/>
          <w:szCs w:val="28"/>
          <w:lang w:val="kk-KZ"/>
        </w:rPr>
      </w:pPr>
    </w:p>
    <w:p w14:paraId="573F7F11" w14:textId="77777777" w:rsidR="009566A5" w:rsidRPr="009566A5" w:rsidRDefault="009566A5" w:rsidP="00DA3131">
      <w:pPr>
        <w:jc w:val="both"/>
        <w:rPr>
          <w:sz w:val="28"/>
          <w:szCs w:val="28"/>
          <w:lang w:val="kk-KZ"/>
        </w:rPr>
      </w:pPr>
    </w:p>
    <w:p w14:paraId="39FA95FA" w14:textId="77777777" w:rsidR="009566A5" w:rsidRDefault="009566A5" w:rsidP="00DA3131">
      <w:pPr>
        <w:jc w:val="both"/>
        <w:rPr>
          <w:sz w:val="28"/>
          <w:szCs w:val="28"/>
          <w:lang w:val="kk-KZ"/>
        </w:rPr>
        <w:sectPr w:rsidR="009566A5" w:rsidSect="008D6C63">
          <w:pgSz w:w="11906" w:h="16838" w:code="9"/>
          <w:pgMar w:top="1134" w:right="850" w:bottom="1134" w:left="1701" w:header="708" w:footer="708" w:gutter="0"/>
          <w:pgNumType w:start="102"/>
          <w:cols w:space="708"/>
          <w:docGrid w:linePitch="360"/>
        </w:sectPr>
      </w:pPr>
    </w:p>
    <w:p w14:paraId="56E8EFE7" w14:textId="37F2A769" w:rsidR="002568C9" w:rsidRPr="00A93FBE" w:rsidRDefault="002568C9" w:rsidP="00696446">
      <w:pPr>
        <w:pStyle w:val="10"/>
        <w:numPr>
          <w:ilvl w:val="0"/>
          <w:numId w:val="24"/>
        </w:numPr>
        <w:spacing w:before="0"/>
        <w:jc w:val="center"/>
        <w:rPr>
          <w:rFonts w:ascii="Times New Roman" w:hAnsi="Times New Roman" w:cs="Times New Roman"/>
          <w:b/>
          <w:color w:val="auto"/>
          <w:sz w:val="28"/>
          <w:szCs w:val="28"/>
          <w:lang w:val="kk-KZ"/>
        </w:rPr>
      </w:pPr>
      <w:bookmarkStart w:id="172" w:name="_Toc194519874"/>
      <w:r>
        <w:rPr>
          <w:rFonts w:ascii="Times New Roman" w:hAnsi="Times New Roman" w:cs="Times New Roman"/>
          <w:b/>
          <w:color w:val="auto"/>
          <w:sz w:val="28"/>
          <w:szCs w:val="28"/>
          <w:lang w:val="en-US"/>
        </w:rPr>
        <w:t xml:space="preserve">                                                                                                              </w:t>
      </w:r>
      <w:bookmarkEnd w:id="172"/>
    </w:p>
    <w:p w14:paraId="6848D2D3" w14:textId="77777777" w:rsidR="00696446" w:rsidRDefault="00696446" w:rsidP="00A93FBE">
      <w:pPr>
        <w:jc w:val="center"/>
        <w:rPr>
          <w:sz w:val="28"/>
          <w:szCs w:val="28"/>
          <w:lang w:val="kk-KZ"/>
        </w:rPr>
      </w:pPr>
    </w:p>
    <w:p w14:paraId="6780015F" w14:textId="06A7A3F0" w:rsidR="00A93FBE" w:rsidRPr="002568C9" w:rsidRDefault="00A93FBE" w:rsidP="00A93FBE">
      <w:pPr>
        <w:jc w:val="center"/>
        <w:rPr>
          <w:sz w:val="28"/>
          <w:szCs w:val="28"/>
          <w:lang w:val="kk-KZ"/>
        </w:rPr>
      </w:pPr>
      <w:r w:rsidRPr="002568C9">
        <w:rPr>
          <w:sz w:val="28"/>
          <w:szCs w:val="28"/>
          <w:lang w:val="kk-KZ"/>
        </w:rPr>
        <w:t xml:space="preserve">An example of a listing of kinetic calculations of heating and plasma ignition of thermal coal using the PlasmaKinTherm </w:t>
      </w:r>
      <w:r w:rsidRPr="002568C9">
        <w:rPr>
          <w:sz w:val="28"/>
          <w:szCs w:val="28"/>
          <w:lang w:val="en-US"/>
        </w:rPr>
        <w:t>software</w:t>
      </w:r>
    </w:p>
    <w:p w14:paraId="2643A41A" w14:textId="77777777" w:rsidR="009566A5" w:rsidRPr="00A93FBE" w:rsidRDefault="009566A5" w:rsidP="00DA3131">
      <w:pPr>
        <w:jc w:val="both"/>
        <w:rPr>
          <w:noProof/>
          <w:sz w:val="28"/>
          <w:szCs w:val="28"/>
          <w:lang w:val="kk-KZ" w:eastAsia="en-US"/>
        </w:rPr>
      </w:pPr>
    </w:p>
    <w:p w14:paraId="0BFB3BC3" w14:textId="77777777" w:rsidR="00B14F7F" w:rsidRDefault="00B14F7F" w:rsidP="00DA3131">
      <w:pPr>
        <w:jc w:val="both"/>
        <w:rPr>
          <w:sz w:val="28"/>
          <w:szCs w:val="28"/>
          <w:lang w:val="kk-KZ"/>
        </w:rPr>
      </w:pPr>
      <w:r>
        <w:rPr>
          <w:noProof/>
        </w:rPr>
        <w:drawing>
          <wp:inline distT="0" distB="0" distL="0" distR="0" wp14:anchorId="1258D9F2" wp14:editId="75ADC651">
            <wp:extent cx="6119381" cy="5010150"/>
            <wp:effectExtent l="0" t="0" r="0" b="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0"/>
                    <a:srcRect t="5138" r="39854" b="7318"/>
                    <a:stretch/>
                  </pic:blipFill>
                  <pic:spPr bwMode="auto">
                    <a:xfrm>
                      <a:off x="0" y="0"/>
                      <a:ext cx="6120000" cy="5010657"/>
                    </a:xfrm>
                    <a:prstGeom prst="rect">
                      <a:avLst/>
                    </a:prstGeom>
                    <a:ln>
                      <a:noFill/>
                    </a:ln>
                    <a:extLst>
                      <a:ext uri="{53640926-AAD7-44D8-BBD7-CCE9431645EC}">
                        <a14:shadowObscured xmlns:a14="http://schemas.microsoft.com/office/drawing/2010/main"/>
                      </a:ext>
                    </a:extLst>
                  </pic:spPr>
                </pic:pic>
              </a:graphicData>
            </a:graphic>
          </wp:inline>
        </w:drawing>
      </w:r>
    </w:p>
    <w:p w14:paraId="403051CD" w14:textId="77777777" w:rsidR="00F82B3D" w:rsidRDefault="008D0F5A" w:rsidP="00DA3131">
      <w:pPr>
        <w:jc w:val="both"/>
        <w:rPr>
          <w:sz w:val="28"/>
          <w:szCs w:val="28"/>
          <w:lang w:val="kk-KZ"/>
        </w:rPr>
      </w:pPr>
      <w:r>
        <w:rPr>
          <w:noProof/>
        </w:rPr>
        <w:drawing>
          <wp:inline distT="0" distB="0" distL="0" distR="0" wp14:anchorId="269E147A" wp14:editId="19845A53">
            <wp:extent cx="6118860" cy="2692400"/>
            <wp:effectExtent l="0" t="0" r="0" b="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1"/>
                    <a:srcRect t="5064" r="40174" b="48139"/>
                    <a:stretch/>
                  </pic:blipFill>
                  <pic:spPr bwMode="auto">
                    <a:xfrm>
                      <a:off x="0" y="0"/>
                      <a:ext cx="6118860" cy="2692400"/>
                    </a:xfrm>
                    <a:prstGeom prst="rect">
                      <a:avLst/>
                    </a:prstGeom>
                    <a:ln>
                      <a:noFill/>
                    </a:ln>
                    <a:extLst>
                      <a:ext uri="{53640926-AAD7-44D8-BBD7-CCE9431645EC}">
                        <a14:shadowObscured xmlns:a14="http://schemas.microsoft.com/office/drawing/2010/main"/>
                      </a:ext>
                    </a:extLst>
                  </pic:spPr>
                </pic:pic>
              </a:graphicData>
            </a:graphic>
          </wp:inline>
        </w:drawing>
      </w:r>
    </w:p>
    <w:p w14:paraId="18BEF486" w14:textId="20C495F8" w:rsidR="00B03923" w:rsidRDefault="00B03923" w:rsidP="00DA3131">
      <w:pPr>
        <w:jc w:val="center"/>
        <w:rPr>
          <w:sz w:val="28"/>
          <w:szCs w:val="28"/>
          <w:lang w:val="kk-KZ"/>
        </w:rPr>
      </w:pPr>
    </w:p>
    <w:p w14:paraId="4271703A" w14:textId="77777777" w:rsidR="00B03923" w:rsidRPr="00B03923" w:rsidRDefault="00B03923" w:rsidP="00F463FE">
      <w:pPr>
        <w:jc w:val="center"/>
        <w:rPr>
          <w:sz w:val="28"/>
          <w:szCs w:val="28"/>
          <w:lang w:val="kk-KZ"/>
        </w:rPr>
      </w:pPr>
    </w:p>
    <w:p w14:paraId="1CF288D5" w14:textId="77777777" w:rsidR="00B03923" w:rsidRPr="00B03923" w:rsidRDefault="00B03923" w:rsidP="00B03923">
      <w:pPr>
        <w:rPr>
          <w:sz w:val="28"/>
          <w:szCs w:val="28"/>
          <w:lang w:val="kk-KZ"/>
        </w:rPr>
      </w:pPr>
    </w:p>
    <w:p w14:paraId="30BA00AB" w14:textId="14EB2B8D" w:rsidR="008D0F5A" w:rsidRPr="00B03923" w:rsidRDefault="008D0F5A" w:rsidP="00B03923">
      <w:pPr>
        <w:jc w:val="center"/>
        <w:rPr>
          <w:sz w:val="28"/>
          <w:szCs w:val="28"/>
          <w:lang w:val="kk-KZ"/>
        </w:rPr>
      </w:pPr>
    </w:p>
    <w:p w14:paraId="70B7845B" w14:textId="77777777" w:rsidR="00B14F7F" w:rsidRDefault="00B14F7F" w:rsidP="00DA3131">
      <w:pPr>
        <w:jc w:val="both"/>
        <w:rPr>
          <w:sz w:val="28"/>
          <w:szCs w:val="28"/>
          <w:lang w:val="kk-KZ"/>
        </w:rPr>
      </w:pPr>
      <w:r>
        <w:rPr>
          <w:noProof/>
        </w:rPr>
        <w:drawing>
          <wp:inline distT="0" distB="0" distL="0" distR="0" wp14:anchorId="0589D901" wp14:editId="1456AD58">
            <wp:extent cx="6118860" cy="2451100"/>
            <wp:effectExtent l="0" t="0" r="0" b="635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1"/>
                    <a:srcRect t="49874" r="40174" b="7520"/>
                    <a:stretch/>
                  </pic:blipFill>
                  <pic:spPr bwMode="auto">
                    <a:xfrm>
                      <a:off x="0" y="0"/>
                      <a:ext cx="6120000" cy="2451557"/>
                    </a:xfrm>
                    <a:prstGeom prst="rect">
                      <a:avLst/>
                    </a:prstGeom>
                    <a:ln>
                      <a:noFill/>
                    </a:ln>
                    <a:extLst>
                      <a:ext uri="{53640926-AAD7-44D8-BBD7-CCE9431645EC}">
                        <a14:shadowObscured xmlns:a14="http://schemas.microsoft.com/office/drawing/2010/main"/>
                      </a:ext>
                    </a:extLst>
                  </pic:spPr>
                </pic:pic>
              </a:graphicData>
            </a:graphic>
          </wp:inline>
        </w:drawing>
      </w:r>
    </w:p>
    <w:p w14:paraId="4B5D826E" w14:textId="77777777" w:rsidR="00B14F7F" w:rsidRDefault="00B14F7F" w:rsidP="00DA3131">
      <w:pPr>
        <w:jc w:val="both"/>
        <w:rPr>
          <w:sz w:val="28"/>
          <w:szCs w:val="28"/>
          <w:lang w:val="kk-KZ"/>
        </w:rPr>
      </w:pPr>
      <w:r>
        <w:rPr>
          <w:noProof/>
        </w:rPr>
        <w:drawing>
          <wp:inline distT="0" distB="0" distL="0" distR="0" wp14:anchorId="5C44C25D" wp14:editId="54E148DE">
            <wp:extent cx="6118732" cy="4965700"/>
            <wp:effectExtent l="0" t="0" r="0" b="635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2"/>
                    <a:srcRect t="5175" r="39501" b="7537"/>
                    <a:stretch/>
                  </pic:blipFill>
                  <pic:spPr bwMode="auto">
                    <a:xfrm>
                      <a:off x="0" y="0"/>
                      <a:ext cx="6120000" cy="4966729"/>
                    </a:xfrm>
                    <a:prstGeom prst="rect">
                      <a:avLst/>
                    </a:prstGeom>
                    <a:ln>
                      <a:noFill/>
                    </a:ln>
                    <a:extLst>
                      <a:ext uri="{53640926-AAD7-44D8-BBD7-CCE9431645EC}">
                        <a14:shadowObscured xmlns:a14="http://schemas.microsoft.com/office/drawing/2010/main"/>
                      </a:ext>
                    </a:extLst>
                  </pic:spPr>
                </pic:pic>
              </a:graphicData>
            </a:graphic>
          </wp:inline>
        </w:drawing>
      </w:r>
    </w:p>
    <w:p w14:paraId="5D619B0A" w14:textId="77777777" w:rsidR="00F151F0" w:rsidRDefault="00F151F0" w:rsidP="00DA3131">
      <w:pPr>
        <w:jc w:val="both"/>
        <w:rPr>
          <w:sz w:val="28"/>
          <w:szCs w:val="28"/>
          <w:lang w:val="kk-KZ"/>
        </w:rPr>
      </w:pPr>
      <w:r>
        <w:rPr>
          <w:noProof/>
        </w:rPr>
        <w:drawing>
          <wp:inline distT="0" distB="0" distL="0" distR="0" wp14:anchorId="61B559BE" wp14:editId="0540B9D9">
            <wp:extent cx="6118225" cy="1041290"/>
            <wp:effectExtent l="0" t="0" r="0" b="6985"/>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3"/>
                    <a:srcRect l="-2" t="5179" r="39504" b="76518"/>
                    <a:stretch/>
                  </pic:blipFill>
                  <pic:spPr bwMode="auto">
                    <a:xfrm>
                      <a:off x="0" y="0"/>
                      <a:ext cx="6120000" cy="1041592"/>
                    </a:xfrm>
                    <a:prstGeom prst="rect">
                      <a:avLst/>
                    </a:prstGeom>
                    <a:ln>
                      <a:noFill/>
                    </a:ln>
                    <a:extLst>
                      <a:ext uri="{53640926-AAD7-44D8-BBD7-CCE9431645EC}">
                        <a14:shadowObscured xmlns:a14="http://schemas.microsoft.com/office/drawing/2010/main"/>
                      </a:ext>
                    </a:extLst>
                  </pic:spPr>
                </pic:pic>
              </a:graphicData>
            </a:graphic>
          </wp:inline>
        </w:drawing>
      </w:r>
    </w:p>
    <w:p w14:paraId="0485A9C0" w14:textId="77777777" w:rsidR="00B14F7F" w:rsidRDefault="00B14F7F" w:rsidP="00DA3131">
      <w:pPr>
        <w:jc w:val="both"/>
        <w:rPr>
          <w:sz w:val="28"/>
          <w:szCs w:val="28"/>
          <w:lang w:val="kk-KZ"/>
        </w:rPr>
      </w:pPr>
      <w:r>
        <w:rPr>
          <w:noProof/>
        </w:rPr>
        <w:drawing>
          <wp:inline distT="0" distB="0" distL="0" distR="0" wp14:anchorId="1F267BEC" wp14:editId="226CC828">
            <wp:extent cx="6119103" cy="3949700"/>
            <wp:effectExtent l="0" t="0" r="0" b="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3"/>
                    <a:srcRect l="-2" t="23260" r="39504" b="7319"/>
                    <a:stretch/>
                  </pic:blipFill>
                  <pic:spPr bwMode="auto">
                    <a:xfrm>
                      <a:off x="0" y="0"/>
                      <a:ext cx="6120000" cy="3950279"/>
                    </a:xfrm>
                    <a:prstGeom prst="rect">
                      <a:avLst/>
                    </a:prstGeom>
                    <a:ln>
                      <a:noFill/>
                    </a:ln>
                    <a:extLst>
                      <a:ext uri="{53640926-AAD7-44D8-BBD7-CCE9431645EC}">
                        <a14:shadowObscured xmlns:a14="http://schemas.microsoft.com/office/drawing/2010/main"/>
                      </a:ext>
                    </a:extLst>
                  </pic:spPr>
                </pic:pic>
              </a:graphicData>
            </a:graphic>
          </wp:inline>
        </w:drawing>
      </w:r>
    </w:p>
    <w:p w14:paraId="16CDD96F" w14:textId="77777777" w:rsidR="00F151F0" w:rsidRDefault="008D0F5A" w:rsidP="00DA3131">
      <w:pPr>
        <w:jc w:val="both"/>
        <w:rPr>
          <w:sz w:val="28"/>
          <w:szCs w:val="28"/>
          <w:lang w:val="kk-KZ"/>
        </w:rPr>
      </w:pPr>
      <w:r>
        <w:rPr>
          <w:noProof/>
        </w:rPr>
        <w:drawing>
          <wp:inline distT="0" distB="0" distL="0" distR="0" wp14:anchorId="42475B95" wp14:editId="46912DAF">
            <wp:extent cx="6119495" cy="4159250"/>
            <wp:effectExtent l="0" t="0" r="0" b="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4"/>
                    <a:srcRect t="5137" r="39318" b="21539"/>
                    <a:stretch/>
                  </pic:blipFill>
                  <pic:spPr bwMode="auto">
                    <a:xfrm>
                      <a:off x="0" y="0"/>
                      <a:ext cx="6120000" cy="4159593"/>
                    </a:xfrm>
                    <a:prstGeom prst="rect">
                      <a:avLst/>
                    </a:prstGeom>
                    <a:ln>
                      <a:noFill/>
                    </a:ln>
                    <a:extLst>
                      <a:ext uri="{53640926-AAD7-44D8-BBD7-CCE9431645EC}">
                        <a14:shadowObscured xmlns:a14="http://schemas.microsoft.com/office/drawing/2010/main"/>
                      </a:ext>
                    </a:extLst>
                  </pic:spPr>
                </pic:pic>
              </a:graphicData>
            </a:graphic>
          </wp:inline>
        </w:drawing>
      </w:r>
    </w:p>
    <w:p w14:paraId="721B3104" w14:textId="77777777" w:rsidR="00F151F0" w:rsidRDefault="00F151F0" w:rsidP="00DA3131">
      <w:pPr>
        <w:jc w:val="both"/>
        <w:rPr>
          <w:sz w:val="28"/>
          <w:szCs w:val="28"/>
          <w:lang w:val="kk-KZ"/>
        </w:rPr>
      </w:pPr>
    </w:p>
    <w:p w14:paraId="1834616A" w14:textId="77777777" w:rsidR="009566A5" w:rsidRPr="009566A5" w:rsidRDefault="009566A5" w:rsidP="00DA3131">
      <w:pPr>
        <w:jc w:val="both"/>
        <w:rPr>
          <w:sz w:val="28"/>
          <w:szCs w:val="28"/>
          <w:lang w:val="kk-KZ"/>
        </w:rPr>
      </w:pPr>
    </w:p>
    <w:p w14:paraId="2C89D5D5" w14:textId="77777777" w:rsidR="009566A5" w:rsidRDefault="009566A5" w:rsidP="00DA3131">
      <w:pPr>
        <w:jc w:val="both"/>
        <w:rPr>
          <w:sz w:val="28"/>
          <w:szCs w:val="28"/>
          <w:lang w:val="kk-KZ"/>
        </w:rPr>
        <w:sectPr w:rsidR="009566A5" w:rsidSect="008D6C63">
          <w:pgSz w:w="11906" w:h="16838" w:code="9"/>
          <w:pgMar w:top="1134" w:right="850" w:bottom="1134" w:left="1701" w:header="708" w:footer="708" w:gutter="0"/>
          <w:pgNumType w:start="105"/>
          <w:cols w:space="708"/>
          <w:docGrid w:linePitch="360"/>
        </w:sectPr>
      </w:pPr>
    </w:p>
    <w:p w14:paraId="6C141D09" w14:textId="5870F6B1" w:rsidR="002568C9" w:rsidRPr="00A93FBE" w:rsidRDefault="002568C9" w:rsidP="007F6E91">
      <w:pPr>
        <w:pStyle w:val="10"/>
        <w:numPr>
          <w:ilvl w:val="0"/>
          <w:numId w:val="24"/>
        </w:numPr>
        <w:spacing w:before="0"/>
        <w:jc w:val="center"/>
        <w:rPr>
          <w:rFonts w:ascii="Times New Roman" w:hAnsi="Times New Roman" w:cs="Times New Roman"/>
          <w:b/>
          <w:color w:val="auto"/>
          <w:sz w:val="28"/>
          <w:szCs w:val="28"/>
          <w:lang w:val="en-US"/>
        </w:rPr>
      </w:pPr>
      <w:bookmarkStart w:id="173" w:name="_Toc194519875"/>
      <w:r>
        <w:rPr>
          <w:rFonts w:ascii="Times New Roman" w:hAnsi="Times New Roman" w:cs="Times New Roman"/>
          <w:b/>
          <w:color w:val="auto"/>
          <w:sz w:val="28"/>
          <w:szCs w:val="28"/>
          <w:lang w:val="en-US"/>
        </w:rPr>
        <w:t xml:space="preserve">                                                                                 </w:t>
      </w:r>
      <w:r w:rsidR="00A93FBE">
        <w:rPr>
          <w:rFonts w:ascii="Times New Roman" w:hAnsi="Times New Roman" w:cs="Times New Roman"/>
          <w:b/>
          <w:color w:val="auto"/>
          <w:sz w:val="28"/>
          <w:szCs w:val="28"/>
          <w:lang w:val="en-US"/>
        </w:rPr>
        <w:t xml:space="preserve">                        </w:t>
      </w:r>
      <w:bookmarkEnd w:id="173"/>
    </w:p>
    <w:p w14:paraId="3CED2366" w14:textId="77777777" w:rsidR="007F6E91" w:rsidRDefault="007F6E91" w:rsidP="00A93FBE">
      <w:pPr>
        <w:jc w:val="center"/>
        <w:rPr>
          <w:sz w:val="28"/>
          <w:szCs w:val="28"/>
          <w:lang w:val="en-US"/>
        </w:rPr>
      </w:pPr>
    </w:p>
    <w:p w14:paraId="656C579B" w14:textId="69E4DE09" w:rsidR="00A93FBE" w:rsidRDefault="00A93FBE" w:rsidP="00A93FBE">
      <w:pPr>
        <w:jc w:val="center"/>
        <w:rPr>
          <w:sz w:val="28"/>
          <w:szCs w:val="28"/>
          <w:lang w:val="en-US"/>
        </w:rPr>
      </w:pPr>
      <w:r w:rsidRPr="002568C9">
        <w:rPr>
          <w:sz w:val="28"/>
          <w:szCs w:val="28"/>
          <w:lang w:val="en-US"/>
        </w:rPr>
        <w:t>Act on the use of work results</w:t>
      </w:r>
    </w:p>
    <w:p w14:paraId="0C26DE0F" w14:textId="77777777" w:rsidR="00696446" w:rsidRPr="002568C9" w:rsidRDefault="00696446" w:rsidP="00A93FBE">
      <w:pPr>
        <w:jc w:val="center"/>
        <w:rPr>
          <w:sz w:val="28"/>
          <w:szCs w:val="28"/>
          <w:lang w:val="en-US"/>
        </w:rPr>
      </w:pPr>
    </w:p>
    <w:p w14:paraId="4346F894" w14:textId="3E955345" w:rsidR="009566A5" w:rsidRDefault="00AE60BF" w:rsidP="00DA3131">
      <w:pPr>
        <w:jc w:val="center"/>
        <w:rPr>
          <w:sz w:val="28"/>
          <w:szCs w:val="28"/>
          <w:lang w:val="kk-KZ"/>
        </w:rPr>
      </w:pPr>
      <w:r w:rsidRPr="00AE60BF">
        <w:rPr>
          <w:noProof/>
          <w:sz w:val="28"/>
          <w:szCs w:val="28"/>
        </w:rPr>
        <w:drawing>
          <wp:inline distT="0" distB="0" distL="0" distR="0" wp14:anchorId="01A85CA1" wp14:editId="0A70A781">
            <wp:extent cx="5940425" cy="8127365"/>
            <wp:effectExtent l="0" t="0" r="3175" b="698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5"/>
                    <a:stretch>
                      <a:fillRect/>
                    </a:stretch>
                  </pic:blipFill>
                  <pic:spPr>
                    <a:xfrm>
                      <a:off x="0" y="0"/>
                      <a:ext cx="5940425" cy="8127365"/>
                    </a:xfrm>
                    <a:prstGeom prst="rect">
                      <a:avLst/>
                    </a:prstGeom>
                  </pic:spPr>
                </pic:pic>
              </a:graphicData>
            </a:graphic>
          </wp:inline>
        </w:drawing>
      </w:r>
    </w:p>
    <w:p w14:paraId="0FCF761E" w14:textId="1C8CE379" w:rsidR="008C05EE" w:rsidRPr="009D65B3" w:rsidRDefault="008C05EE" w:rsidP="00495B9C">
      <w:pPr>
        <w:rPr>
          <w:sz w:val="28"/>
          <w:szCs w:val="28"/>
          <w:lang w:val="en-US"/>
        </w:rPr>
      </w:pPr>
    </w:p>
    <w:sectPr w:rsidR="008C05EE" w:rsidRPr="009D65B3" w:rsidSect="008D6C63">
      <w:pgSz w:w="11906" w:h="16838" w:code="9"/>
      <w:pgMar w:top="1134" w:right="850" w:bottom="1134" w:left="1701" w:header="708" w:footer="708" w:gutter="0"/>
      <w:pgNumType w:start="108"/>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9D95D1A" w14:textId="77777777" w:rsidR="009C134B" w:rsidRDefault="009C134B" w:rsidP="003E3B2E">
      <w:r>
        <w:separator/>
      </w:r>
    </w:p>
  </w:endnote>
  <w:endnote w:type="continuationSeparator" w:id="0">
    <w:p w14:paraId="217BD0FE" w14:textId="77777777" w:rsidR="009C134B" w:rsidRDefault="009C134B" w:rsidP="003E3B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390256673"/>
      <w:docPartObj>
        <w:docPartGallery w:val="Page Numbers (Bottom of Page)"/>
        <w:docPartUnique/>
      </w:docPartObj>
    </w:sdtPr>
    <w:sdtEndPr/>
    <w:sdtContent>
      <w:p w14:paraId="31D00A36" w14:textId="0BD3C518" w:rsidR="002706A6" w:rsidRDefault="002706A6">
        <w:pPr>
          <w:pStyle w:val="ae"/>
          <w:jc w:val="center"/>
        </w:pPr>
        <w:r>
          <w:fldChar w:fldCharType="begin"/>
        </w:r>
        <w:r>
          <w:instrText>PAGE   \* MERGEFORMAT</w:instrText>
        </w:r>
        <w:r>
          <w:fldChar w:fldCharType="separate"/>
        </w:r>
        <w:r w:rsidR="00D21201">
          <w:rPr>
            <w:noProof/>
          </w:rPr>
          <w:t>21</w:t>
        </w:r>
        <w:r>
          <w:fldChar w:fldCharType="end"/>
        </w:r>
      </w:p>
    </w:sdtContent>
  </w:sdt>
  <w:p w14:paraId="15247EA1" w14:textId="77777777" w:rsidR="002706A6" w:rsidRDefault="002706A6">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4009851" w14:textId="77777777" w:rsidR="009C134B" w:rsidRDefault="009C134B" w:rsidP="003E3B2E">
      <w:r>
        <w:separator/>
      </w:r>
    </w:p>
  </w:footnote>
  <w:footnote w:type="continuationSeparator" w:id="0">
    <w:p w14:paraId="795935FA" w14:textId="77777777" w:rsidR="009C134B" w:rsidRDefault="009C134B" w:rsidP="003E3B2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A1057D"/>
    <w:multiLevelType w:val="hybridMultilevel"/>
    <w:tmpl w:val="C11E4B12"/>
    <w:lvl w:ilvl="0" w:tplc="49A48BAC">
      <w:start w:val="1"/>
      <w:numFmt w:val="decimal"/>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 w15:restartNumberingAfterBreak="0">
    <w:nsid w:val="0EA20105"/>
    <w:multiLevelType w:val="hybridMultilevel"/>
    <w:tmpl w:val="2100456E"/>
    <w:lvl w:ilvl="0" w:tplc="56C07BF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140D7DEF"/>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5C56A3A"/>
    <w:multiLevelType w:val="hybridMultilevel"/>
    <w:tmpl w:val="0F2AFA84"/>
    <w:lvl w:ilvl="0" w:tplc="1FD6CADE">
      <w:start w:val="3"/>
      <w:numFmt w:val="upperLetter"/>
      <w:lvlText w:val="APPENDIX %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C0F261E"/>
    <w:multiLevelType w:val="hybridMultilevel"/>
    <w:tmpl w:val="D084D35E"/>
    <w:lvl w:ilvl="0" w:tplc="5DD063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4440CF4"/>
    <w:multiLevelType w:val="hybridMultilevel"/>
    <w:tmpl w:val="A170D2D8"/>
    <w:lvl w:ilvl="0" w:tplc="646869A0">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8004A53"/>
    <w:multiLevelType w:val="multilevel"/>
    <w:tmpl w:val="A156E8E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2A960804"/>
    <w:multiLevelType w:val="hybridMultilevel"/>
    <w:tmpl w:val="3D541F4C"/>
    <w:lvl w:ilvl="0" w:tplc="7FE26BEA">
      <w:start w:val="1"/>
      <w:numFmt w:val="upperLetter"/>
      <w:lvlText w:val="APPENDIX %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F807BF5"/>
    <w:multiLevelType w:val="hybridMultilevel"/>
    <w:tmpl w:val="1748838C"/>
    <w:lvl w:ilvl="0" w:tplc="0EF2CD46">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02233F3"/>
    <w:multiLevelType w:val="multilevel"/>
    <w:tmpl w:val="910C167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0" w15:restartNumberingAfterBreak="0">
    <w:nsid w:val="39971973"/>
    <w:multiLevelType w:val="multilevel"/>
    <w:tmpl w:val="0409001D"/>
    <w:styleLink w:val="2"/>
    <w:lvl w:ilvl="0">
      <w:start w:val="2"/>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3A365EE8"/>
    <w:multiLevelType w:val="hybridMultilevel"/>
    <w:tmpl w:val="601C86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DFE0A60"/>
    <w:multiLevelType w:val="hybridMultilevel"/>
    <w:tmpl w:val="8AB0EE48"/>
    <w:lvl w:ilvl="0" w:tplc="8A2E7A4E">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F2370AD"/>
    <w:multiLevelType w:val="multilevel"/>
    <w:tmpl w:val="E45093B2"/>
    <w:lvl w:ilvl="0">
      <w:start w:val="3"/>
      <w:numFmt w:val="decimal"/>
      <w:lvlText w:val="%1"/>
      <w:lvlJc w:val="left"/>
      <w:pPr>
        <w:ind w:left="720" w:hanging="360"/>
      </w:pPr>
      <w:rPr>
        <w:rFonts w:hint="default"/>
      </w:rPr>
    </w:lvl>
    <w:lvl w:ilvl="1">
      <w:start w:val="1"/>
      <w:numFmt w:val="decimal"/>
      <w:lvlText w:val="3.%2"/>
      <w:lvlJc w:val="left"/>
      <w:pPr>
        <w:ind w:left="1080" w:hanging="720"/>
      </w:pPr>
      <w:rPr>
        <w:rFonts w:hint="default"/>
      </w:rPr>
    </w:lvl>
    <w:lvl w:ilvl="2">
      <w:start w:val="1"/>
      <w:numFmt w:val="decimal"/>
      <w:isLgl/>
      <w:lvlText w:val="2%1.%2.%3."/>
      <w:lvlJc w:val="left"/>
      <w:pPr>
        <w:ind w:left="1080" w:hanging="720"/>
      </w:pPr>
      <w:rPr>
        <w:rFonts w:hint="default"/>
      </w:rPr>
    </w:lvl>
    <w:lvl w:ilvl="3">
      <w:start w:val="1"/>
      <w:numFmt w:val="decimal"/>
      <w:isLgl/>
      <w:lvlText w:val="2%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4" w15:restartNumberingAfterBreak="0">
    <w:nsid w:val="42283A2F"/>
    <w:multiLevelType w:val="hybridMultilevel"/>
    <w:tmpl w:val="BF34A170"/>
    <w:lvl w:ilvl="0" w:tplc="0EF2CD46">
      <w:start w:val="1"/>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49A866EF"/>
    <w:multiLevelType w:val="hybridMultilevel"/>
    <w:tmpl w:val="69E25B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C5C1B85"/>
    <w:multiLevelType w:val="multilevel"/>
    <w:tmpl w:val="68F4D45A"/>
    <w:lvl w:ilvl="0">
      <w:start w:val="3"/>
      <w:numFmt w:val="decimal"/>
      <w:lvlText w:val="%1"/>
      <w:lvlJc w:val="left"/>
      <w:pPr>
        <w:ind w:left="720" w:hanging="360"/>
      </w:pPr>
      <w:rPr>
        <w:rFonts w:hint="default"/>
      </w:rPr>
    </w:lvl>
    <w:lvl w:ilvl="1">
      <w:start w:val="3"/>
      <w:numFmt w:val="decimal"/>
      <w:lvlText w:val="3.%2"/>
      <w:lvlJc w:val="left"/>
      <w:pPr>
        <w:ind w:left="1080" w:hanging="720"/>
      </w:pPr>
      <w:rPr>
        <w:rFonts w:hint="default"/>
        <w:lang w:val="en-US"/>
      </w:rPr>
    </w:lvl>
    <w:lvl w:ilvl="2">
      <w:start w:val="1"/>
      <w:numFmt w:val="decimal"/>
      <w:isLgl/>
      <w:lvlText w:val="2%1.%2.%3."/>
      <w:lvlJc w:val="left"/>
      <w:pPr>
        <w:ind w:left="1080" w:hanging="720"/>
      </w:pPr>
      <w:rPr>
        <w:rFonts w:hint="default"/>
      </w:rPr>
    </w:lvl>
    <w:lvl w:ilvl="3">
      <w:start w:val="1"/>
      <w:numFmt w:val="decimal"/>
      <w:isLgl/>
      <w:lvlText w:val="2%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7" w15:restartNumberingAfterBreak="0">
    <w:nsid w:val="59E445D1"/>
    <w:multiLevelType w:val="hybridMultilevel"/>
    <w:tmpl w:val="11F2AE50"/>
    <w:lvl w:ilvl="0" w:tplc="2000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5A69383E"/>
    <w:multiLevelType w:val="hybridMultilevel"/>
    <w:tmpl w:val="BF9694E8"/>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9" w15:restartNumberingAfterBreak="0">
    <w:nsid w:val="5F5179FD"/>
    <w:multiLevelType w:val="hybridMultilevel"/>
    <w:tmpl w:val="61C06D68"/>
    <w:lvl w:ilvl="0" w:tplc="B6A45166">
      <w:start w:val="1"/>
      <w:numFmt w:val="decimal"/>
      <w:lvlText w:val="%1"/>
      <w:lvlJc w:val="left"/>
      <w:pPr>
        <w:ind w:left="1287" w:hanging="360"/>
      </w:pPr>
      <w:rPr>
        <w:rFonts w:hint="default"/>
        <w:lang w:val="en-US"/>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0" w15:restartNumberingAfterBreak="0">
    <w:nsid w:val="63D64D07"/>
    <w:multiLevelType w:val="multilevel"/>
    <w:tmpl w:val="0409001D"/>
    <w:styleLink w:val="1"/>
    <w:lvl w:ilvl="0">
      <w:start w:val="2"/>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7C422F"/>
    <w:multiLevelType w:val="hybridMultilevel"/>
    <w:tmpl w:val="957E81E2"/>
    <w:lvl w:ilvl="0" w:tplc="041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C222C28"/>
    <w:multiLevelType w:val="hybridMultilevel"/>
    <w:tmpl w:val="64D6EB4E"/>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3" w15:restartNumberingAfterBreak="0">
    <w:nsid w:val="74286BB9"/>
    <w:multiLevelType w:val="hybridMultilevel"/>
    <w:tmpl w:val="FD9004D0"/>
    <w:lvl w:ilvl="0" w:tplc="0AF22710">
      <w:start w:val="1"/>
      <w:numFmt w:val="decimal"/>
      <w:lvlText w:val="%1"/>
      <w:lvlJc w:val="left"/>
      <w:pPr>
        <w:ind w:left="720" w:hanging="360"/>
      </w:pPr>
      <w:rPr>
        <w:rFonts w:ascii="Times New Roman" w:hAnsi="Times New Roman" w:cs="Times New Roman" w:hint="default"/>
        <w:i w:val="0"/>
        <w:lang w:val="kk-KZ"/>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E956A1E"/>
    <w:multiLevelType w:val="hybridMultilevel"/>
    <w:tmpl w:val="01BCFA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ED874F3"/>
    <w:multiLevelType w:val="hybridMultilevel"/>
    <w:tmpl w:val="28E67DDE"/>
    <w:lvl w:ilvl="0" w:tplc="079C5EC2">
      <w:start w:val="1"/>
      <w:numFmt w:val="decimal"/>
      <w:lvlText w:val="%1"/>
      <w:lvlJc w:val="left"/>
      <w:pPr>
        <w:ind w:left="1287" w:hanging="360"/>
      </w:pPr>
      <w:rPr>
        <w:rFonts w:hint="default"/>
        <w:b w:val="0"/>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num w:numId="1">
    <w:abstractNumId w:val="15"/>
  </w:num>
  <w:num w:numId="2">
    <w:abstractNumId w:val="24"/>
  </w:num>
  <w:num w:numId="3">
    <w:abstractNumId w:val="5"/>
  </w:num>
  <w:num w:numId="4">
    <w:abstractNumId w:val="22"/>
  </w:num>
  <w:num w:numId="5">
    <w:abstractNumId w:val="18"/>
  </w:num>
  <w:num w:numId="6">
    <w:abstractNumId w:val="23"/>
  </w:num>
  <w:num w:numId="7">
    <w:abstractNumId w:val="9"/>
  </w:num>
  <w:num w:numId="8">
    <w:abstractNumId w:val="6"/>
  </w:num>
  <w:num w:numId="9">
    <w:abstractNumId w:val="20"/>
  </w:num>
  <w:num w:numId="10">
    <w:abstractNumId w:val="10"/>
  </w:num>
  <w:num w:numId="11">
    <w:abstractNumId w:val="16"/>
  </w:num>
  <w:num w:numId="12">
    <w:abstractNumId w:val="4"/>
  </w:num>
  <w:num w:numId="13">
    <w:abstractNumId w:val="11"/>
  </w:num>
  <w:num w:numId="14">
    <w:abstractNumId w:val="8"/>
  </w:num>
  <w:num w:numId="15">
    <w:abstractNumId w:val="21"/>
  </w:num>
  <w:num w:numId="16">
    <w:abstractNumId w:val="25"/>
  </w:num>
  <w:num w:numId="17">
    <w:abstractNumId w:val="0"/>
  </w:num>
  <w:num w:numId="18">
    <w:abstractNumId w:val="19"/>
  </w:num>
  <w:num w:numId="19">
    <w:abstractNumId w:val="12"/>
  </w:num>
  <w:num w:numId="20">
    <w:abstractNumId w:val="1"/>
  </w:num>
  <w:num w:numId="21">
    <w:abstractNumId w:val="13"/>
  </w:num>
  <w:num w:numId="22">
    <w:abstractNumId w:val="2"/>
  </w:num>
  <w:num w:numId="23">
    <w:abstractNumId w:val="3"/>
  </w:num>
  <w:num w:numId="24">
    <w:abstractNumId w:val="7"/>
  </w:num>
  <w:num w:numId="25">
    <w:abstractNumId w:val="14"/>
  </w:num>
  <w:num w:numId="26">
    <w:abstractNumId w:val="17"/>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29F7"/>
    <w:rsid w:val="00001FE9"/>
    <w:rsid w:val="00002069"/>
    <w:rsid w:val="000042A7"/>
    <w:rsid w:val="00006AAA"/>
    <w:rsid w:val="00007091"/>
    <w:rsid w:val="00010643"/>
    <w:rsid w:val="00012E9F"/>
    <w:rsid w:val="00014B96"/>
    <w:rsid w:val="00020B00"/>
    <w:rsid w:val="00021CFC"/>
    <w:rsid w:val="00022990"/>
    <w:rsid w:val="00023ADA"/>
    <w:rsid w:val="00024216"/>
    <w:rsid w:val="00024FD0"/>
    <w:rsid w:val="000269F7"/>
    <w:rsid w:val="000339E1"/>
    <w:rsid w:val="00033E21"/>
    <w:rsid w:val="0003432E"/>
    <w:rsid w:val="00034816"/>
    <w:rsid w:val="000367AE"/>
    <w:rsid w:val="00036E34"/>
    <w:rsid w:val="0004172B"/>
    <w:rsid w:val="000464D9"/>
    <w:rsid w:val="00046778"/>
    <w:rsid w:val="000469D0"/>
    <w:rsid w:val="00047188"/>
    <w:rsid w:val="000502A2"/>
    <w:rsid w:val="00050A03"/>
    <w:rsid w:val="00050C89"/>
    <w:rsid w:val="00050EB6"/>
    <w:rsid w:val="00055809"/>
    <w:rsid w:val="00057034"/>
    <w:rsid w:val="00057F47"/>
    <w:rsid w:val="0006015D"/>
    <w:rsid w:val="000604E6"/>
    <w:rsid w:val="000604F4"/>
    <w:rsid w:val="000610D1"/>
    <w:rsid w:val="00062522"/>
    <w:rsid w:val="00064703"/>
    <w:rsid w:val="00065890"/>
    <w:rsid w:val="000665C0"/>
    <w:rsid w:val="00066E3B"/>
    <w:rsid w:val="00066F6C"/>
    <w:rsid w:val="00067AD3"/>
    <w:rsid w:val="00071498"/>
    <w:rsid w:val="00071725"/>
    <w:rsid w:val="00071E99"/>
    <w:rsid w:val="00073246"/>
    <w:rsid w:val="00074B8B"/>
    <w:rsid w:val="00076C2D"/>
    <w:rsid w:val="00077020"/>
    <w:rsid w:val="00077FE2"/>
    <w:rsid w:val="00080503"/>
    <w:rsid w:val="00080A2A"/>
    <w:rsid w:val="00081E01"/>
    <w:rsid w:val="0008353F"/>
    <w:rsid w:val="00083C16"/>
    <w:rsid w:val="000855FF"/>
    <w:rsid w:val="00086061"/>
    <w:rsid w:val="0008665E"/>
    <w:rsid w:val="00087590"/>
    <w:rsid w:val="00094025"/>
    <w:rsid w:val="000943B9"/>
    <w:rsid w:val="00096183"/>
    <w:rsid w:val="00096ECD"/>
    <w:rsid w:val="000973F3"/>
    <w:rsid w:val="000A0B09"/>
    <w:rsid w:val="000A1811"/>
    <w:rsid w:val="000A2124"/>
    <w:rsid w:val="000B0F99"/>
    <w:rsid w:val="000B2E5D"/>
    <w:rsid w:val="000B3F76"/>
    <w:rsid w:val="000B409F"/>
    <w:rsid w:val="000B49C9"/>
    <w:rsid w:val="000B4F99"/>
    <w:rsid w:val="000B51D1"/>
    <w:rsid w:val="000C1224"/>
    <w:rsid w:val="000C2A79"/>
    <w:rsid w:val="000C48B6"/>
    <w:rsid w:val="000C5008"/>
    <w:rsid w:val="000C517A"/>
    <w:rsid w:val="000C77EE"/>
    <w:rsid w:val="000D0A03"/>
    <w:rsid w:val="000D0EE8"/>
    <w:rsid w:val="000D360D"/>
    <w:rsid w:val="000D42C7"/>
    <w:rsid w:val="000D4384"/>
    <w:rsid w:val="000D56C0"/>
    <w:rsid w:val="000D7A2C"/>
    <w:rsid w:val="000D7E98"/>
    <w:rsid w:val="000E03C1"/>
    <w:rsid w:val="000E06DA"/>
    <w:rsid w:val="000E0919"/>
    <w:rsid w:val="000E0A77"/>
    <w:rsid w:val="000E1181"/>
    <w:rsid w:val="000E24E9"/>
    <w:rsid w:val="000E30B6"/>
    <w:rsid w:val="000E35D3"/>
    <w:rsid w:val="000E3A18"/>
    <w:rsid w:val="000E3FAA"/>
    <w:rsid w:val="000E4A53"/>
    <w:rsid w:val="000E64D0"/>
    <w:rsid w:val="000E7129"/>
    <w:rsid w:val="000E7B70"/>
    <w:rsid w:val="000F2E17"/>
    <w:rsid w:val="000F368E"/>
    <w:rsid w:val="000F46AC"/>
    <w:rsid w:val="000F4DFA"/>
    <w:rsid w:val="000F60C5"/>
    <w:rsid w:val="000F6989"/>
    <w:rsid w:val="00103789"/>
    <w:rsid w:val="00103A28"/>
    <w:rsid w:val="001043CC"/>
    <w:rsid w:val="00104614"/>
    <w:rsid w:val="0010471A"/>
    <w:rsid w:val="00105D5A"/>
    <w:rsid w:val="00106375"/>
    <w:rsid w:val="001068C4"/>
    <w:rsid w:val="0011111C"/>
    <w:rsid w:val="001112B4"/>
    <w:rsid w:val="001149DE"/>
    <w:rsid w:val="00114CA9"/>
    <w:rsid w:val="00114F3A"/>
    <w:rsid w:val="00117676"/>
    <w:rsid w:val="0012041D"/>
    <w:rsid w:val="001223F2"/>
    <w:rsid w:val="0012344C"/>
    <w:rsid w:val="00123F57"/>
    <w:rsid w:val="00124CA8"/>
    <w:rsid w:val="00125A77"/>
    <w:rsid w:val="00125D62"/>
    <w:rsid w:val="00126645"/>
    <w:rsid w:val="001274BB"/>
    <w:rsid w:val="00130E44"/>
    <w:rsid w:val="001327F0"/>
    <w:rsid w:val="00134E7C"/>
    <w:rsid w:val="001357F2"/>
    <w:rsid w:val="00135EC8"/>
    <w:rsid w:val="00136863"/>
    <w:rsid w:val="00136C61"/>
    <w:rsid w:val="001370A3"/>
    <w:rsid w:val="00137E95"/>
    <w:rsid w:val="00142FB1"/>
    <w:rsid w:val="00152A7D"/>
    <w:rsid w:val="00152EE7"/>
    <w:rsid w:val="00153D7D"/>
    <w:rsid w:val="001573B1"/>
    <w:rsid w:val="001607FD"/>
    <w:rsid w:val="00160B1B"/>
    <w:rsid w:val="00163D94"/>
    <w:rsid w:val="00164C79"/>
    <w:rsid w:val="00165441"/>
    <w:rsid w:val="0016701D"/>
    <w:rsid w:val="0016791B"/>
    <w:rsid w:val="0017006F"/>
    <w:rsid w:val="00173616"/>
    <w:rsid w:val="001743C6"/>
    <w:rsid w:val="001744FB"/>
    <w:rsid w:val="00175531"/>
    <w:rsid w:val="00175A20"/>
    <w:rsid w:val="00180BBA"/>
    <w:rsid w:val="001817EC"/>
    <w:rsid w:val="001821A7"/>
    <w:rsid w:val="0018262E"/>
    <w:rsid w:val="001830D9"/>
    <w:rsid w:val="001836EB"/>
    <w:rsid w:val="00183B55"/>
    <w:rsid w:val="00184558"/>
    <w:rsid w:val="0018474B"/>
    <w:rsid w:val="00184FFA"/>
    <w:rsid w:val="00185959"/>
    <w:rsid w:val="00185DCE"/>
    <w:rsid w:val="00190107"/>
    <w:rsid w:val="00191882"/>
    <w:rsid w:val="001921C0"/>
    <w:rsid w:val="001925FA"/>
    <w:rsid w:val="00193373"/>
    <w:rsid w:val="00193874"/>
    <w:rsid w:val="001964F2"/>
    <w:rsid w:val="00197B6E"/>
    <w:rsid w:val="001A065A"/>
    <w:rsid w:val="001A0DC9"/>
    <w:rsid w:val="001A1A91"/>
    <w:rsid w:val="001A2E13"/>
    <w:rsid w:val="001A2E6A"/>
    <w:rsid w:val="001A3813"/>
    <w:rsid w:val="001A3DF0"/>
    <w:rsid w:val="001A41EE"/>
    <w:rsid w:val="001A4810"/>
    <w:rsid w:val="001A615D"/>
    <w:rsid w:val="001A636D"/>
    <w:rsid w:val="001A7941"/>
    <w:rsid w:val="001B1A45"/>
    <w:rsid w:val="001B2EBA"/>
    <w:rsid w:val="001B2F0C"/>
    <w:rsid w:val="001B35F3"/>
    <w:rsid w:val="001B4E1C"/>
    <w:rsid w:val="001B6110"/>
    <w:rsid w:val="001B6960"/>
    <w:rsid w:val="001B75DB"/>
    <w:rsid w:val="001B7919"/>
    <w:rsid w:val="001C0A67"/>
    <w:rsid w:val="001C2245"/>
    <w:rsid w:val="001C25DA"/>
    <w:rsid w:val="001C278D"/>
    <w:rsid w:val="001C3EEE"/>
    <w:rsid w:val="001C54DF"/>
    <w:rsid w:val="001C59FA"/>
    <w:rsid w:val="001C6ED3"/>
    <w:rsid w:val="001C7C40"/>
    <w:rsid w:val="001D2410"/>
    <w:rsid w:val="001D46E8"/>
    <w:rsid w:val="001D7653"/>
    <w:rsid w:val="001E009D"/>
    <w:rsid w:val="001E1086"/>
    <w:rsid w:val="001E26A7"/>
    <w:rsid w:val="001E2799"/>
    <w:rsid w:val="001E28E9"/>
    <w:rsid w:val="001E3815"/>
    <w:rsid w:val="001E3D84"/>
    <w:rsid w:val="001E45F5"/>
    <w:rsid w:val="001E4B5D"/>
    <w:rsid w:val="001E6FC8"/>
    <w:rsid w:val="001F0776"/>
    <w:rsid w:val="001F1822"/>
    <w:rsid w:val="001F2055"/>
    <w:rsid w:val="001F293C"/>
    <w:rsid w:val="001F4027"/>
    <w:rsid w:val="001F4B6C"/>
    <w:rsid w:val="001F5031"/>
    <w:rsid w:val="001F5C3C"/>
    <w:rsid w:val="001F6003"/>
    <w:rsid w:val="001F6F05"/>
    <w:rsid w:val="00201246"/>
    <w:rsid w:val="00201E58"/>
    <w:rsid w:val="002030B8"/>
    <w:rsid w:val="00203352"/>
    <w:rsid w:val="0020416A"/>
    <w:rsid w:val="002064A3"/>
    <w:rsid w:val="0021053E"/>
    <w:rsid w:val="00210B76"/>
    <w:rsid w:val="002128DF"/>
    <w:rsid w:val="00212980"/>
    <w:rsid w:val="0021420D"/>
    <w:rsid w:val="0021494A"/>
    <w:rsid w:val="00214CE1"/>
    <w:rsid w:val="00217DE7"/>
    <w:rsid w:val="002209A9"/>
    <w:rsid w:val="002224F0"/>
    <w:rsid w:val="0022319D"/>
    <w:rsid w:val="0022555E"/>
    <w:rsid w:val="002272CD"/>
    <w:rsid w:val="00227EF9"/>
    <w:rsid w:val="00231D67"/>
    <w:rsid w:val="00232CF7"/>
    <w:rsid w:val="002350F3"/>
    <w:rsid w:val="002356AE"/>
    <w:rsid w:val="00237836"/>
    <w:rsid w:val="00237E1A"/>
    <w:rsid w:val="0024037C"/>
    <w:rsid w:val="00240B8F"/>
    <w:rsid w:val="00245B71"/>
    <w:rsid w:val="00246358"/>
    <w:rsid w:val="00247094"/>
    <w:rsid w:val="00247369"/>
    <w:rsid w:val="00250C34"/>
    <w:rsid w:val="00252340"/>
    <w:rsid w:val="0025371A"/>
    <w:rsid w:val="00253AAB"/>
    <w:rsid w:val="002544F9"/>
    <w:rsid w:val="00254B72"/>
    <w:rsid w:val="002568C9"/>
    <w:rsid w:val="00256F10"/>
    <w:rsid w:val="002579C7"/>
    <w:rsid w:val="002579F8"/>
    <w:rsid w:val="00260D8C"/>
    <w:rsid w:val="002611CA"/>
    <w:rsid w:val="00264B61"/>
    <w:rsid w:val="00266089"/>
    <w:rsid w:val="00266530"/>
    <w:rsid w:val="00267B46"/>
    <w:rsid w:val="002702A3"/>
    <w:rsid w:val="002706A6"/>
    <w:rsid w:val="00270E74"/>
    <w:rsid w:val="00271257"/>
    <w:rsid w:val="00271C55"/>
    <w:rsid w:val="00272765"/>
    <w:rsid w:val="002731E0"/>
    <w:rsid w:val="002744F8"/>
    <w:rsid w:val="00274E0D"/>
    <w:rsid w:val="00275867"/>
    <w:rsid w:val="00276676"/>
    <w:rsid w:val="002767B4"/>
    <w:rsid w:val="00281F39"/>
    <w:rsid w:val="00282406"/>
    <w:rsid w:val="00282551"/>
    <w:rsid w:val="002840A6"/>
    <w:rsid w:val="00284411"/>
    <w:rsid w:val="00284DE2"/>
    <w:rsid w:val="00284E86"/>
    <w:rsid w:val="0028563D"/>
    <w:rsid w:val="00285907"/>
    <w:rsid w:val="00290991"/>
    <w:rsid w:val="002915FA"/>
    <w:rsid w:val="00292200"/>
    <w:rsid w:val="00293509"/>
    <w:rsid w:val="0029425A"/>
    <w:rsid w:val="0029478D"/>
    <w:rsid w:val="0029605A"/>
    <w:rsid w:val="00296756"/>
    <w:rsid w:val="002A08CE"/>
    <w:rsid w:val="002A0C7F"/>
    <w:rsid w:val="002A0F47"/>
    <w:rsid w:val="002A120A"/>
    <w:rsid w:val="002A3FEB"/>
    <w:rsid w:val="002A4884"/>
    <w:rsid w:val="002A513D"/>
    <w:rsid w:val="002A68B3"/>
    <w:rsid w:val="002B4FA8"/>
    <w:rsid w:val="002B7F07"/>
    <w:rsid w:val="002C04E0"/>
    <w:rsid w:val="002C2A28"/>
    <w:rsid w:val="002C2A65"/>
    <w:rsid w:val="002C2F6C"/>
    <w:rsid w:val="002C4E87"/>
    <w:rsid w:val="002C4FBA"/>
    <w:rsid w:val="002D0AE6"/>
    <w:rsid w:val="002D268F"/>
    <w:rsid w:val="002D30F2"/>
    <w:rsid w:val="002D33DD"/>
    <w:rsid w:val="002D41B8"/>
    <w:rsid w:val="002D42F9"/>
    <w:rsid w:val="002E078A"/>
    <w:rsid w:val="002E5FDF"/>
    <w:rsid w:val="002E60A2"/>
    <w:rsid w:val="002E6FDF"/>
    <w:rsid w:val="002F5FD5"/>
    <w:rsid w:val="002F76A7"/>
    <w:rsid w:val="002F7D56"/>
    <w:rsid w:val="00301B10"/>
    <w:rsid w:val="0030233D"/>
    <w:rsid w:val="003028B8"/>
    <w:rsid w:val="0030350B"/>
    <w:rsid w:val="003038FD"/>
    <w:rsid w:val="00303A24"/>
    <w:rsid w:val="003054D6"/>
    <w:rsid w:val="00307469"/>
    <w:rsid w:val="00307A59"/>
    <w:rsid w:val="003102CC"/>
    <w:rsid w:val="00311914"/>
    <w:rsid w:val="00312D12"/>
    <w:rsid w:val="0031335B"/>
    <w:rsid w:val="0031514B"/>
    <w:rsid w:val="00315438"/>
    <w:rsid w:val="0031703B"/>
    <w:rsid w:val="00317061"/>
    <w:rsid w:val="003204CB"/>
    <w:rsid w:val="00322B85"/>
    <w:rsid w:val="00331030"/>
    <w:rsid w:val="00331384"/>
    <w:rsid w:val="00331E9E"/>
    <w:rsid w:val="003340B5"/>
    <w:rsid w:val="00334BB4"/>
    <w:rsid w:val="00334FB6"/>
    <w:rsid w:val="003378B7"/>
    <w:rsid w:val="003415E0"/>
    <w:rsid w:val="00345616"/>
    <w:rsid w:val="003456EE"/>
    <w:rsid w:val="0034597E"/>
    <w:rsid w:val="00345D4B"/>
    <w:rsid w:val="0034689F"/>
    <w:rsid w:val="00347766"/>
    <w:rsid w:val="003524D2"/>
    <w:rsid w:val="00356630"/>
    <w:rsid w:val="003567CD"/>
    <w:rsid w:val="0035681C"/>
    <w:rsid w:val="00360D7D"/>
    <w:rsid w:val="0036185F"/>
    <w:rsid w:val="00364A45"/>
    <w:rsid w:val="003654AB"/>
    <w:rsid w:val="0036559B"/>
    <w:rsid w:val="00366963"/>
    <w:rsid w:val="00367113"/>
    <w:rsid w:val="003701F6"/>
    <w:rsid w:val="003702F9"/>
    <w:rsid w:val="00371B1E"/>
    <w:rsid w:val="003732AE"/>
    <w:rsid w:val="00375C9D"/>
    <w:rsid w:val="00375FB2"/>
    <w:rsid w:val="00376472"/>
    <w:rsid w:val="003807DD"/>
    <w:rsid w:val="003811DD"/>
    <w:rsid w:val="003824FC"/>
    <w:rsid w:val="003836CA"/>
    <w:rsid w:val="003842E4"/>
    <w:rsid w:val="003849B6"/>
    <w:rsid w:val="0038715B"/>
    <w:rsid w:val="00387FA7"/>
    <w:rsid w:val="00387FCA"/>
    <w:rsid w:val="00390C30"/>
    <w:rsid w:val="00391EEB"/>
    <w:rsid w:val="00393468"/>
    <w:rsid w:val="0039479B"/>
    <w:rsid w:val="003A0494"/>
    <w:rsid w:val="003A1BE9"/>
    <w:rsid w:val="003A1D16"/>
    <w:rsid w:val="003A2B00"/>
    <w:rsid w:val="003A33F5"/>
    <w:rsid w:val="003A50D9"/>
    <w:rsid w:val="003A53B2"/>
    <w:rsid w:val="003A723E"/>
    <w:rsid w:val="003A7996"/>
    <w:rsid w:val="003B08B2"/>
    <w:rsid w:val="003B15AC"/>
    <w:rsid w:val="003B1E79"/>
    <w:rsid w:val="003B4B83"/>
    <w:rsid w:val="003B674C"/>
    <w:rsid w:val="003B6DDF"/>
    <w:rsid w:val="003C1CDB"/>
    <w:rsid w:val="003C1D96"/>
    <w:rsid w:val="003C387C"/>
    <w:rsid w:val="003C3DB6"/>
    <w:rsid w:val="003C5A2C"/>
    <w:rsid w:val="003C7BBC"/>
    <w:rsid w:val="003D111C"/>
    <w:rsid w:val="003D16CF"/>
    <w:rsid w:val="003D1CD8"/>
    <w:rsid w:val="003D1E9F"/>
    <w:rsid w:val="003D1EAA"/>
    <w:rsid w:val="003D3FEF"/>
    <w:rsid w:val="003D4EE9"/>
    <w:rsid w:val="003D5A22"/>
    <w:rsid w:val="003D7DB2"/>
    <w:rsid w:val="003E0A6F"/>
    <w:rsid w:val="003E0ADB"/>
    <w:rsid w:val="003E2330"/>
    <w:rsid w:val="003E3B2E"/>
    <w:rsid w:val="003E3B46"/>
    <w:rsid w:val="003E59A9"/>
    <w:rsid w:val="003E6608"/>
    <w:rsid w:val="003E7C9F"/>
    <w:rsid w:val="003F3575"/>
    <w:rsid w:val="003F3834"/>
    <w:rsid w:val="003F3B8A"/>
    <w:rsid w:val="00400215"/>
    <w:rsid w:val="004017A1"/>
    <w:rsid w:val="004018A5"/>
    <w:rsid w:val="0040224F"/>
    <w:rsid w:val="00405AB7"/>
    <w:rsid w:val="00407926"/>
    <w:rsid w:val="0041101E"/>
    <w:rsid w:val="00413235"/>
    <w:rsid w:val="00414EFA"/>
    <w:rsid w:val="00416DCB"/>
    <w:rsid w:val="00417421"/>
    <w:rsid w:val="004207F4"/>
    <w:rsid w:val="00421032"/>
    <w:rsid w:val="004211FA"/>
    <w:rsid w:val="00421B35"/>
    <w:rsid w:val="004230FE"/>
    <w:rsid w:val="00423C56"/>
    <w:rsid w:val="004247ED"/>
    <w:rsid w:val="00424EEE"/>
    <w:rsid w:val="00430D60"/>
    <w:rsid w:val="0043142B"/>
    <w:rsid w:val="00431F76"/>
    <w:rsid w:val="004321D7"/>
    <w:rsid w:val="004329C4"/>
    <w:rsid w:val="00433E69"/>
    <w:rsid w:val="00434595"/>
    <w:rsid w:val="00437A04"/>
    <w:rsid w:val="00437A49"/>
    <w:rsid w:val="00437BE9"/>
    <w:rsid w:val="00437F4A"/>
    <w:rsid w:val="00442784"/>
    <w:rsid w:val="004440BB"/>
    <w:rsid w:val="00444D0C"/>
    <w:rsid w:val="0044606F"/>
    <w:rsid w:val="00446F6D"/>
    <w:rsid w:val="004472E6"/>
    <w:rsid w:val="00447439"/>
    <w:rsid w:val="004478E7"/>
    <w:rsid w:val="00447B7C"/>
    <w:rsid w:val="004512FF"/>
    <w:rsid w:val="004537F3"/>
    <w:rsid w:val="00453E65"/>
    <w:rsid w:val="00453E86"/>
    <w:rsid w:val="00455096"/>
    <w:rsid w:val="004553F9"/>
    <w:rsid w:val="004556F6"/>
    <w:rsid w:val="00455C82"/>
    <w:rsid w:val="004566AD"/>
    <w:rsid w:val="00456896"/>
    <w:rsid w:val="00457110"/>
    <w:rsid w:val="00460FAA"/>
    <w:rsid w:val="004617A5"/>
    <w:rsid w:val="00463758"/>
    <w:rsid w:val="00466545"/>
    <w:rsid w:val="00467A7C"/>
    <w:rsid w:val="00467BE6"/>
    <w:rsid w:val="00470812"/>
    <w:rsid w:val="00471230"/>
    <w:rsid w:val="00471D86"/>
    <w:rsid w:val="00472372"/>
    <w:rsid w:val="00473237"/>
    <w:rsid w:val="004735F8"/>
    <w:rsid w:val="004746BE"/>
    <w:rsid w:val="0047560E"/>
    <w:rsid w:val="00475F0B"/>
    <w:rsid w:val="0047692A"/>
    <w:rsid w:val="0048004C"/>
    <w:rsid w:val="00480081"/>
    <w:rsid w:val="00482AD6"/>
    <w:rsid w:val="0048312A"/>
    <w:rsid w:val="00483BBF"/>
    <w:rsid w:val="00483C94"/>
    <w:rsid w:val="00484521"/>
    <w:rsid w:val="0048722D"/>
    <w:rsid w:val="0048774E"/>
    <w:rsid w:val="00490C1B"/>
    <w:rsid w:val="00492DD5"/>
    <w:rsid w:val="00495B9C"/>
    <w:rsid w:val="00495C40"/>
    <w:rsid w:val="0049667E"/>
    <w:rsid w:val="00497D8F"/>
    <w:rsid w:val="004A15E8"/>
    <w:rsid w:val="004A31B8"/>
    <w:rsid w:val="004A36BB"/>
    <w:rsid w:val="004A423A"/>
    <w:rsid w:val="004A4CB5"/>
    <w:rsid w:val="004A4F6E"/>
    <w:rsid w:val="004A57D1"/>
    <w:rsid w:val="004A5AE5"/>
    <w:rsid w:val="004A7324"/>
    <w:rsid w:val="004B07EF"/>
    <w:rsid w:val="004B0DE6"/>
    <w:rsid w:val="004B1B91"/>
    <w:rsid w:val="004B2F4D"/>
    <w:rsid w:val="004B5A77"/>
    <w:rsid w:val="004B6406"/>
    <w:rsid w:val="004B6FEA"/>
    <w:rsid w:val="004B74AE"/>
    <w:rsid w:val="004C0053"/>
    <w:rsid w:val="004C1583"/>
    <w:rsid w:val="004C1604"/>
    <w:rsid w:val="004C2274"/>
    <w:rsid w:val="004C29EF"/>
    <w:rsid w:val="004C2AF1"/>
    <w:rsid w:val="004C2C69"/>
    <w:rsid w:val="004C3713"/>
    <w:rsid w:val="004C3A1B"/>
    <w:rsid w:val="004C3C1F"/>
    <w:rsid w:val="004C3DAF"/>
    <w:rsid w:val="004C43C6"/>
    <w:rsid w:val="004C453A"/>
    <w:rsid w:val="004C5A6D"/>
    <w:rsid w:val="004C5CE0"/>
    <w:rsid w:val="004C67F2"/>
    <w:rsid w:val="004C6D9C"/>
    <w:rsid w:val="004C7E41"/>
    <w:rsid w:val="004D1044"/>
    <w:rsid w:val="004D2A23"/>
    <w:rsid w:val="004D36AD"/>
    <w:rsid w:val="004D3A43"/>
    <w:rsid w:val="004D58DE"/>
    <w:rsid w:val="004D796F"/>
    <w:rsid w:val="004E3A15"/>
    <w:rsid w:val="004E3AD6"/>
    <w:rsid w:val="004E6086"/>
    <w:rsid w:val="004F0BE7"/>
    <w:rsid w:val="004F153F"/>
    <w:rsid w:val="004F1B39"/>
    <w:rsid w:val="004F1F9C"/>
    <w:rsid w:val="004F391C"/>
    <w:rsid w:val="004F4C2B"/>
    <w:rsid w:val="004F6B90"/>
    <w:rsid w:val="004F788F"/>
    <w:rsid w:val="004F79AF"/>
    <w:rsid w:val="004F7E65"/>
    <w:rsid w:val="00502697"/>
    <w:rsid w:val="00503813"/>
    <w:rsid w:val="005071FE"/>
    <w:rsid w:val="005078BB"/>
    <w:rsid w:val="00510CDB"/>
    <w:rsid w:val="005113F6"/>
    <w:rsid w:val="005126D7"/>
    <w:rsid w:val="00513184"/>
    <w:rsid w:val="00513D9C"/>
    <w:rsid w:val="00514843"/>
    <w:rsid w:val="0051714D"/>
    <w:rsid w:val="00520713"/>
    <w:rsid w:val="00520886"/>
    <w:rsid w:val="00520CBE"/>
    <w:rsid w:val="00521BBE"/>
    <w:rsid w:val="00521C4B"/>
    <w:rsid w:val="00522A34"/>
    <w:rsid w:val="0052415C"/>
    <w:rsid w:val="00524DBC"/>
    <w:rsid w:val="00525030"/>
    <w:rsid w:val="0052529F"/>
    <w:rsid w:val="005252D3"/>
    <w:rsid w:val="00525D63"/>
    <w:rsid w:val="00526D66"/>
    <w:rsid w:val="005276BA"/>
    <w:rsid w:val="0053028F"/>
    <w:rsid w:val="005312A1"/>
    <w:rsid w:val="00531731"/>
    <w:rsid w:val="00532576"/>
    <w:rsid w:val="00532607"/>
    <w:rsid w:val="00533C65"/>
    <w:rsid w:val="005349F1"/>
    <w:rsid w:val="005352D8"/>
    <w:rsid w:val="00541131"/>
    <w:rsid w:val="0054117C"/>
    <w:rsid w:val="0054200E"/>
    <w:rsid w:val="00542022"/>
    <w:rsid w:val="005446AE"/>
    <w:rsid w:val="00545D63"/>
    <w:rsid w:val="00546727"/>
    <w:rsid w:val="00546DE9"/>
    <w:rsid w:val="00546F99"/>
    <w:rsid w:val="0054776D"/>
    <w:rsid w:val="005530CA"/>
    <w:rsid w:val="00553BA8"/>
    <w:rsid w:val="00554236"/>
    <w:rsid w:val="005557CC"/>
    <w:rsid w:val="00555AE1"/>
    <w:rsid w:val="00555F63"/>
    <w:rsid w:val="005568F3"/>
    <w:rsid w:val="0056162C"/>
    <w:rsid w:val="005646E7"/>
    <w:rsid w:val="005650DC"/>
    <w:rsid w:val="00565E5E"/>
    <w:rsid w:val="00566050"/>
    <w:rsid w:val="0057218C"/>
    <w:rsid w:val="0057605E"/>
    <w:rsid w:val="005815ED"/>
    <w:rsid w:val="0058232D"/>
    <w:rsid w:val="00582ED3"/>
    <w:rsid w:val="00591449"/>
    <w:rsid w:val="00591FC6"/>
    <w:rsid w:val="00592367"/>
    <w:rsid w:val="00592C63"/>
    <w:rsid w:val="00593567"/>
    <w:rsid w:val="00595CD8"/>
    <w:rsid w:val="00595D5E"/>
    <w:rsid w:val="00595F41"/>
    <w:rsid w:val="00597298"/>
    <w:rsid w:val="005A3122"/>
    <w:rsid w:val="005A653E"/>
    <w:rsid w:val="005A7514"/>
    <w:rsid w:val="005B16D8"/>
    <w:rsid w:val="005B442B"/>
    <w:rsid w:val="005B5406"/>
    <w:rsid w:val="005B55B6"/>
    <w:rsid w:val="005B592C"/>
    <w:rsid w:val="005B5E66"/>
    <w:rsid w:val="005B7AE9"/>
    <w:rsid w:val="005C14A3"/>
    <w:rsid w:val="005C1E25"/>
    <w:rsid w:val="005C1FC8"/>
    <w:rsid w:val="005C27C2"/>
    <w:rsid w:val="005C300A"/>
    <w:rsid w:val="005C3025"/>
    <w:rsid w:val="005C35D5"/>
    <w:rsid w:val="005C37C9"/>
    <w:rsid w:val="005C3944"/>
    <w:rsid w:val="005C65E6"/>
    <w:rsid w:val="005C719A"/>
    <w:rsid w:val="005D295A"/>
    <w:rsid w:val="005D2D7A"/>
    <w:rsid w:val="005D3E6B"/>
    <w:rsid w:val="005D3F4A"/>
    <w:rsid w:val="005D46B0"/>
    <w:rsid w:val="005D5286"/>
    <w:rsid w:val="005D58B6"/>
    <w:rsid w:val="005E0C1A"/>
    <w:rsid w:val="005E12EC"/>
    <w:rsid w:val="005E171A"/>
    <w:rsid w:val="005E2280"/>
    <w:rsid w:val="005E3210"/>
    <w:rsid w:val="005E3DC0"/>
    <w:rsid w:val="005E48F1"/>
    <w:rsid w:val="005E51E9"/>
    <w:rsid w:val="005E5DE8"/>
    <w:rsid w:val="005E5F25"/>
    <w:rsid w:val="005E6A00"/>
    <w:rsid w:val="005F0D2D"/>
    <w:rsid w:val="005F18E9"/>
    <w:rsid w:val="005F1B3D"/>
    <w:rsid w:val="005F2AC0"/>
    <w:rsid w:val="005F31FE"/>
    <w:rsid w:val="005F3BB9"/>
    <w:rsid w:val="005F3ED3"/>
    <w:rsid w:val="005F4173"/>
    <w:rsid w:val="005F47CC"/>
    <w:rsid w:val="005F5015"/>
    <w:rsid w:val="005F5211"/>
    <w:rsid w:val="005F55F4"/>
    <w:rsid w:val="005F62B2"/>
    <w:rsid w:val="005F7375"/>
    <w:rsid w:val="006000BA"/>
    <w:rsid w:val="0060015D"/>
    <w:rsid w:val="00600C25"/>
    <w:rsid w:val="00602B12"/>
    <w:rsid w:val="00602EC4"/>
    <w:rsid w:val="00603C6F"/>
    <w:rsid w:val="00604125"/>
    <w:rsid w:val="0060453B"/>
    <w:rsid w:val="00605CD6"/>
    <w:rsid w:val="00607B3E"/>
    <w:rsid w:val="006131F3"/>
    <w:rsid w:val="00614322"/>
    <w:rsid w:val="00615ED9"/>
    <w:rsid w:val="00620F67"/>
    <w:rsid w:val="00622452"/>
    <w:rsid w:val="00622CE4"/>
    <w:rsid w:val="00622F86"/>
    <w:rsid w:val="00623663"/>
    <w:rsid w:val="00623F0B"/>
    <w:rsid w:val="0062498E"/>
    <w:rsid w:val="00625BAC"/>
    <w:rsid w:val="00627E39"/>
    <w:rsid w:val="00627E7A"/>
    <w:rsid w:val="00630172"/>
    <w:rsid w:val="00630200"/>
    <w:rsid w:val="00630B82"/>
    <w:rsid w:val="00631A6B"/>
    <w:rsid w:val="0063239A"/>
    <w:rsid w:val="00632738"/>
    <w:rsid w:val="006327A9"/>
    <w:rsid w:val="00633918"/>
    <w:rsid w:val="00635269"/>
    <w:rsid w:val="006352CB"/>
    <w:rsid w:val="00640C67"/>
    <w:rsid w:val="00640CB6"/>
    <w:rsid w:val="006465DB"/>
    <w:rsid w:val="00647994"/>
    <w:rsid w:val="00650578"/>
    <w:rsid w:val="006527B9"/>
    <w:rsid w:val="00652C9A"/>
    <w:rsid w:val="00656F0C"/>
    <w:rsid w:val="00657362"/>
    <w:rsid w:val="006577DC"/>
    <w:rsid w:val="00660625"/>
    <w:rsid w:val="00660660"/>
    <w:rsid w:val="0066094A"/>
    <w:rsid w:val="006617F6"/>
    <w:rsid w:val="00661C03"/>
    <w:rsid w:val="0066374C"/>
    <w:rsid w:val="0066558A"/>
    <w:rsid w:val="00670448"/>
    <w:rsid w:val="0067127D"/>
    <w:rsid w:val="00671B96"/>
    <w:rsid w:val="006724B2"/>
    <w:rsid w:val="00672573"/>
    <w:rsid w:val="00673ECD"/>
    <w:rsid w:val="006741E9"/>
    <w:rsid w:val="00676122"/>
    <w:rsid w:val="00676956"/>
    <w:rsid w:val="006772CB"/>
    <w:rsid w:val="00677941"/>
    <w:rsid w:val="0068055D"/>
    <w:rsid w:val="00684A97"/>
    <w:rsid w:val="00687277"/>
    <w:rsid w:val="006875E0"/>
    <w:rsid w:val="00690351"/>
    <w:rsid w:val="0069056D"/>
    <w:rsid w:val="00690C11"/>
    <w:rsid w:val="00690C5C"/>
    <w:rsid w:val="00691FA2"/>
    <w:rsid w:val="00693C36"/>
    <w:rsid w:val="006944EB"/>
    <w:rsid w:val="00696183"/>
    <w:rsid w:val="00696446"/>
    <w:rsid w:val="006978EC"/>
    <w:rsid w:val="006A08C5"/>
    <w:rsid w:val="006A1CDD"/>
    <w:rsid w:val="006A295E"/>
    <w:rsid w:val="006A683D"/>
    <w:rsid w:val="006A6F3C"/>
    <w:rsid w:val="006B22FF"/>
    <w:rsid w:val="006B2460"/>
    <w:rsid w:val="006B31BB"/>
    <w:rsid w:val="006B3EB1"/>
    <w:rsid w:val="006B45C0"/>
    <w:rsid w:val="006B5A79"/>
    <w:rsid w:val="006B6150"/>
    <w:rsid w:val="006B6314"/>
    <w:rsid w:val="006B679A"/>
    <w:rsid w:val="006C0EBF"/>
    <w:rsid w:val="006C1E30"/>
    <w:rsid w:val="006C26DB"/>
    <w:rsid w:val="006C30E4"/>
    <w:rsid w:val="006C466E"/>
    <w:rsid w:val="006C64BD"/>
    <w:rsid w:val="006D06AB"/>
    <w:rsid w:val="006D2C6B"/>
    <w:rsid w:val="006D7501"/>
    <w:rsid w:val="006E0494"/>
    <w:rsid w:val="006E12B1"/>
    <w:rsid w:val="006E213E"/>
    <w:rsid w:val="006E4226"/>
    <w:rsid w:val="006E5122"/>
    <w:rsid w:val="006E5330"/>
    <w:rsid w:val="006E571A"/>
    <w:rsid w:val="006F084B"/>
    <w:rsid w:val="006F1AB2"/>
    <w:rsid w:val="006F1C65"/>
    <w:rsid w:val="006F2B58"/>
    <w:rsid w:val="006F2D7A"/>
    <w:rsid w:val="006F2ED7"/>
    <w:rsid w:val="006F6040"/>
    <w:rsid w:val="006F63C4"/>
    <w:rsid w:val="006F798F"/>
    <w:rsid w:val="00700842"/>
    <w:rsid w:val="00701C64"/>
    <w:rsid w:val="00702A05"/>
    <w:rsid w:val="00703CE7"/>
    <w:rsid w:val="00704F33"/>
    <w:rsid w:val="0070698C"/>
    <w:rsid w:val="00706FB9"/>
    <w:rsid w:val="007071DD"/>
    <w:rsid w:val="00707780"/>
    <w:rsid w:val="0071020D"/>
    <w:rsid w:val="00710AB5"/>
    <w:rsid w:val="007119EF"/>
    <w:rsid w:val="007133CD"/>
    <w:rsid w:val="00716664"/>
    <w:rsid w:val="00717E6A"/>
    <w:rsid w:val="00720FA0"/>
    <w:rsid w:val="0072258A"/>
    <w:rsid w:val="00722DA5"/>
    <w:rsid w:val="0072478C"/>
    <w:rsid w:val="007258EA"/>
    <w:rsid w:val="0072612C"/>
    <w:rsid w:val="007276C7"/>
    <w:rsid w:val="007277AA"/>
    <w:rsid w:val="007301F5"/>
    <w:rsid w:val="00735C60"/>
    <w:rsid w:val="00736EA9"/>
    <w:rsid w:val="00737444"/>
    <w:rsid w:val="007403B4"/>
    <w:rsid w:val="00740C00"/>
    <w:rsid w:val="00744D19"/>
    <w:rsid w:val="00750266"/>
    <w:rsid w:val="00751C7C"/>
    <w:rsid w:val="0075346E"/>
    <w:rsid w:val="00754829"/>
    <w:rsid w:val="00755212"/>
    <w:rsid w:val="00756A04"/>
    <w:rsid w:val="007576C4"/>
    <w:rsid w:val="00757E5F"/>
    <w:rsid w:val="00762816"/>
    <w:rsid w:val="007634C5"/>
    <w:rsid w:val="00765D58"/>
    <w:rsid w:val="00766DD6"/>
    <w:rsid w:val="00767A6F"/>
    <w:rsid w:val="00767B68"/>
    <w:rsid w:val="00767F73"/>
    <w:rsid w:val="00770850"/>
    <w:rsid w:val="00771A1F"/>
    <w:rsid w:val="007728D7"/>
    <w:rsid w:val="007734DC"/>
    <w:rsid w:val="007807FB"/>
    <w:rsid w:val="00781082"/>
    <w:rsid w:val="00781C68"/>
    <w:rsid w:val="007822C8"/>
    <w:rsid w:val="007845F8"/>
    <w:rsid w:val="0078482B"/>
    <w:rsid w:val="0078540A"/>
    <w:rsid w:val="007860AF"/>
    <w:rsid w:val="0078649A"/>
    <w:rsid w:val="0079137A"/>
    <w:rsid w:val="00791D63"/>
    <w:rsid w:val="0079338E"/>
    <w:rsid w:val="00793E53"/>
    <w:rsid w:val="00793EF6"/>
    <w:rsid w:val="0079555C"/>
    <w:rsid w:val="00796271"/>
    <w:rsid w:val="0079629B"/>
    <w:rsid w:val="00796BF1"/>
    <w:rsid w:val="007A16C3"/>
    <w:rsid w:val="007A3E26"/>
    <w:rsid w:val="007A4C74"/>
    <w:rsid w:val="007A4FEF"/>
    <w:rsid w:val="007A5F6A"/>
    <w:rsid w:val="007A674E"/>
    <w:rsid w:val="007A6809"/>
    <w:rsid w:val="007A6964"/>
    <w:rsid w:val="007B00F6"/>
    <w:rsid w:val="007B0D59"/>
    <w:rsid w:val="007B1D25"/>
    <w:rsid w:val="007B4767"/>
    <w:rsid w:val="007B534B"/>
    <w:rsid w:val="007B5D1F"/>
    <w:rsid w:val="007B753F"/>
    <w:rsid w:val="007B7AC5"/>
    <w:rsid w:val="007B7CB1"/>
    <w:rsid w:val="007C0CA2"/>
    <w:rsid w:val="007C1D38"/>
    <w:rsid w:val="007C279B"/>
    <w:rsid w:val="007C304E"/>
    <w:rsid w:val="007C3147"/>
    <w:rsid w:val="007C7B75"/>
    <w:rsid w:val="007D00E9"/>
    <w:rsid w:val="007D0FD0"/>
    <w:rsid w:val="007D14B6"/>
    <w:rsid w:val="007D181A"/>
    <w:rsid w:val="007D1F30"/>
    <w:rsid w:val="007E05F7"/>
    <w:rsid w:val="007E18AB"/>
    <w:rsid w:val="007E1B53"/>
    <w:rsid w:val="007E2177"/>
    <w:rsid w:val="007E39F2"/>
    <w:rsid w:val="007E4E0F"/>
    <w:rsid w:val="007E5021"/>
    <w:rsid w:val="007E5033"/>
    <w:rsid w:val="007E5538"/>
    <w:rsid w:val="007F3614"/>
    <w:rsid w:val="007F52FF"/>
    <w:rsid w:val="007F5808"/>
    <w:rsid w:val="007F68F8"/>
    <w:rsid w:val="007F6E91"/>
    <w:rsid w:val="007F762E"/>
    <w:rsid w:val="00801AA8"/>
    <w:rsid w:val="00801B6A"/>
    <w:rsid w:val="00802E09"/>
    <w:rsid w:val="008031BE"/>
    <w:rsid w:val="00806D1B"/>
    <w:rsid w:val="00806EF9"/>
    <w:rsid w:val="0080728B"/>
    <w:rsid w:val="00807600"/>
    <w:rsid w:val="0081067A"/>
    <w:rsid w:val="00810869"/>
    <w:rsid w:val="00811515"/>
    <w:rsid w:val="0081276D"/>
    <w:rsid w:val="0081343D"/>
    <w:rsid w:val="008144C8"/>
    <w:rsid w:val="00814507"/>
    <w:rsid w:val="008179C3"/>
    <w:rsid w:val="00820ACC"/>
    <w:rsid w:val="00823AAE"/>
    <w:rsid w:val="00825209"/>
    <w:rsid w:val="00826E62"/>
    <w:rsid w:val="0082743D"/>
    <w:rsid w:val="008279B4"/>
    <w:rsid w:val="008333BE"/>
    <w:rsid w:val="00835800"/>
    <w:rsid w:val="00836464"/>
    <w:rsid w:val="00836B1E"/>
    <w:rsid w:val="0084071A"/>
    <w:rsid w:val="00842A8D"/>
    <w:rsid w:val="008435BF"/>
    <w:rsid w:val="00845D3A"/>
    <w:rsid w:val="00845E79"/>
    <w:rsid w:val="008460E4"/>
    <w:rsid w:val="0084662C"/>
    <w:rsid w:val="00847253"/>
    <w:rsid w:val="008516AB"/>
    <w:rsid w:val="00851A27"/>
    <w:rsid w:val="00851E49"/>
    <w:rsid w:val="00852308"/>
    <w:rsid w:val="008538C5"/>
    <w:rsid w:val="00854738"/>
    <w:rsid w:val="0085488F"/>
    <w:rsid w:val="00854EFC"/>
    <w:rsid w:val="00856867"/>
    <w:rsid w:val="00861400"/>
    <w:rsid w:val="00861C6B"/>
    <w:rsid w:val="00863494"/>
    <w:rsid w:val="00864191"/>
    <w:rsid w:val="00864E66"/>
    <w:rsid w:val="0086595A"/>
    <w:rsid w:val="00870725"/>
    <w:rsid w:val="00870881"/>
    <w:rsid w:val="00872F8A"/>
    <w:rsid w:val="00877C1B"/>
    <w:rsid w:val="00877F76"/>
    <w:rsid w:val="0088062D"/>
    <w:rsid w:val="00880AEF"/>
    <w:rsid w:val="00882120"/>
    <w:rsid w:val="0088223A"/>
    <w:rsid w:val="008827B7"/>
    <w:rsid w:val="00883A1D"/>
    <w:rsid w:val="00886031"/>
    <w:rsid w:val="00887C89"/>
    <w:rsid w:val="0089027A"/>
    <w:rsid w:val="0089147E"/>
    <w:rsid w:val="0089419A"/>
    <w:rsid w:val="008A220B"/>
    <w:rsid w:val="008A5515"/>
    <w:rsid w:val="008A640F"/>
    <w:rsid w:val="008A66BE"/>
    <w:rsid w:val="008A6CC1"/>
    <w:rsid w:val="008A7B34"/>
    <w:rsid w:val="008B17B2"/>
    <w:rsid w:val="008B2212"/>
    <w:rsid w:val="008B2CF1"/>
    <w:rsid w:val="008B3859"/>
    <w:rsid w:val="008B46A2"/>
    <w:rsid w:val="008B5CA0"/>
    <w:rsid w:val="008B7379"/>
    <w:rsid w:val="008C05EE"/>
    <w:rsid w:val="008C352C"/>
    <w:rsid w:val="008C3C79"/>
    <w:rsid w:val="008C3F65"/>
    <w:rsid w:val="008C49BD"/>
    <w:rsid w:val="008C5836"/>
    <w:rsid w:val="008C7E1E"/>
    <w:rsid w:val="008D0F5A"/>
    <w:rsid w:val="008D2FC9"/>
    <w:rsid w:val="008D30D2"/>
    <w:rsid w:val="008D3456"/>
    <w:rsid w:val="008D3B05"/>
    <w:rsid w:val="008D452D"/>
    <w:rsid w:val="008D5B3E"/>
    <w:rsid w:val="008D6C63"/>
    <w:rsid w:val="008D70DC"/>
    <w:rsid w:val="008D7311"/>
    <w:rsid w:val="008E16F6"/>
    <w:rsid w:val="008E1CFC"/>
    <w:rsid w:val="008E2C4B"/>
    <w:rsid w:val="008E2FA2"/>
    <w:rsid w:val="008E5704"/>
    <w:rsid w:val="008E78B4"/>
    <w:rsid w:val="008F1357"/>
    <w:rsid w:val="008F1536"/>
    <w:rsid w:val="008F1B04"/>
    <w:rsid w:val="008F3D09"/>
    <w:rsid w:val="008F6D08"/>
    <w:rsid w:val="009009A5"/>
    <w:rsid w:val="0090184C"/>
    <w:rsid w:val="009021EA"/>
    <w:rsid w:val="009055F8"/>
    <w:rsid w:val="0090564F"/>
    <w:rsid w:val="00907963"/>
    <w:rsid w:val="00911B3A"/>
    <w:rsid w:val="00912211"/>
    <w:rsid w:val="009136A6"/>
    <w:rsid w:val="009139FE"/>
    <w:rsid w:val="0091435C"/>
    <w:rsid w:val="0091455E"/>
    <w:rsid w:val="00921C38"/>
    <w:rsid w:val="00921D62"/>
    <w:rsid w:val="00922FC9"/>
    <w:rsid w:val="009243D6"/>
    <w:rsid w:val="00925C38"/>
    <w:rsid w:val="00927DD0"/>
    <w:rsid w:val="00931891"/>
    <w:rsid w:val="00931FE3"/>
    <w:rsid w:val="00932454"/>
    <w:rsid w:val="00932517"/>
    <w:rsid w:val="00933317"/>
    <w:rsid w:val="00933A0F"/>
    <w:rsid w:val="00934512"/>
    <w:rsid w:val="00935370"/>
    <w:rsid w:val="00935FFC"/>
    <w:rsid w:val="0094069F"/>
    <w:rsid w:val="00942866"/>
    <w:rsid w:val="00942A94"/>
    <w:rsid w:val="00942CEE"/>
    <w:rsid w:val="00945DE7"/>
    <w:rsid w:val="00945F1D"/>
    <w:rsid w:val="009474FE"/>
    <w:rsid w:val="00950D0C"/>
    <w:rsid w:val="00951EB4"/>
    <w:rsid w:val="009528BC"/>
    <w:rsid w:val="0095294E"/>
    <w:rsid w:val="00952CD2"/>
    <w:rsid w:val="00954297"/>
    <w:rsid w:val="00955757"/>
    <w:rsid w:val="00955C2A"/>
    <w:rsid w:val="009566A5"/>
    <w:rsid w:val="00957257"/>
    <w:rsid w:val="009578E9"/>
    <w:rsid w:val="00957B85"/>
    <w:rsid w:val="00960309"/>
    <w:rsid w:val="00960A66"/>
    <w:rsid w:val="00962132"/>
    <w:rsid w:val="009628D1"/>
    <w:rsid w:val="009629EE"/>
    <w:rsid w:val="00962AB4"/>
    <w:rsid w:val="009631B4"/>
    <w:rsid w:val="00964F28"/>
    <w:rsid w:val="009650B9"/>
    <w:rsid w:val="00967E3B"/>
    <w:rsid w:val="009718CE"/>
    <w:rsid w:val="00971AC5"/>
    <w:rsid w:val="00972DB0"/>
    <w:rsid w:val="009738A3"/>
    <w:rsid w:val="00973ACA"/>
    <w:rsid w:val="00980A22"/>
    <w:rsid w:val="00980A99"/>
    <w:rsid w:val="00981D34"/>
    <w:rsid w:val="009837A9"/>
    <w:rsid w:val="00984B26"/>
    <w:rsid w:val="00984BB6"/>
    <w:rsid w:val="00991726"/>
    <w:rsid w:val="009937FE"/>
    <w:rsid w:val="00995502"/>
    <w:rsid w:val="00997422"/>
    <w:rsid w:val="00997B32"/>
    <w:rsid w:val="009A10CE"/>
    <w:rsid w:val="009A140E"/>
    <w:rsid w:val="009A3020"/>
    <w:rsid w:val="009A3797"/>
    <w:rsid w:val="009A3801"/>
    <w:rsid w:val="009A676E"/>
    <w:rsid w:val="009A7168"/>
    <w:rsid w:val="009A7553"/>
    <w:rsid w:val="009A7741"/>
    <w:rsid w:val="009A7EA5"/>
    <w:rsid w:val="009A7FB7"/>
    <w:rsid w:val="009B06FF"/>
    <w:rsid w:val="009B6783"/>
    <w:rsid w:val="009C0CD5"/>
    <w:rsid w:val="009C134B"/>
    <w:rsid w:val="009C2813"/>
    <w:rsid w:val="009C30A7"/>
    <w:rsid w:val="009C3E73"/>
    <w:rsid w:val="009C51AE"/>
    <w:rsid w:val="009C6B99"/>
    <w:rsid w:val="009C79BA"/>
    <w:rsid w:val="009D2AAB"/>
    <w:rsid w:val="009D31F9"/>
    <w:rsid w:val="009D34CF"/>
    <w:rsid w:val="009D362A"/>
    <w:rsid w:val="009D3721"/>
    <w:rsid w:val="009D6361"/>
    <w:rsid w:val="009D65B3"/>
    <w:rsid w:val="009D6B66"/>
    <w:rsid w:val="009E1356"/>
    <w:rsid w:val="009E2864"/>
    <w:rsid w:val="009E334C"/>
    <w:rsid w:val="009E3867"/>
    <w:rsid w:val="009E44ED"/>
    <w:rsid w:val="009E52D4"/>
    <w:rsid w:val="009E78D1"/>
    <w:rsid w:val="009F001B"/>
    <w:rsid w:val="009F0E76"/>
    <w:rsid w:val="009F1124"/>
    <w:rsid w:val="009F1222"/>
    <w:rsid w:val="009F1B59"/>
    <w:rsid w:val="009F20BC"/>
    <w:rsid w:val="009F24E7"/>
    <w:rsid w:val="009F2E1D"/>
    <w:rsid w:val="009F3CF1"/>
    <w:rsid w:val="009F4992"/>
    <w:rsid w:val="009F4B54"/>
    <w:rsid w:val="009F5103"/>
    <w:rsid w:val="009F66BA"/>
    <w:rsid w:val="009F7C8E"/>
    <w:rsid w:val="00A01615"/>
    <w:rsid w:val="00A01917"/>
    <w:rsid w:val="00A01A2B"/>
    <w:rsid w:val="00A03DC6"/>
    <w:rsid w:val="00A043C9"/>
    <w:rsid w:val="00A04742"/>
    <w:rsid w:val="00A04CEB"/>
    <w:rsid w:val="00A07705"/>
    <w:rsid w:val="00A11A7A"/>
    <w:rsid w:val="00A125A8"/>
    <w:rsid w:val="00A14161"/>
    <w:rsid w:val="00A146E6"/>
    <w:rsid w:val="00A15C05"/>
    <w:rsid w:val="00A16FDF"/>
    <w:rsid w:val="00A20C3E"/>
    <w:rsid w:val="00A2147F"/>
    <w:rsid w:val="00A217DD"/>
    <w:rsid w:val="00A21E26"/>
    <w:rsid w:val="00A22D4D"/>
    <w:rsid w:val="00A23009"/>
    <w:rsid w:val="00A23A0A"/>
    <w:rsid w:val="00A24CF6"/>
    <w:rsid w:val="00A25F6D"/>
    <w:rsid w:val="00A26C90"/>
    <w:rsid w:val="00A26CC9"/>
    <w:rsid w:val="00A32DEC"/>
    <w:rsid w:val="00A34E7F"/>
    <w:rsid w:val="00A4159F"/>
    <w:rsid w:val="00A41620"/>
    <w:rsid w:val="00A42704"/>
    <w:rsid w:val="00A42882"/>
    <w:rsid w:val="00A42BA0"/>
    <w:rsid w:val="00A43308"/>
    <w:rsid w:val="00A44B04"/>
    <w:rsid w:val="00A44E0B"/>
    <w:rsid w:val="00A47403"/>
    <w:rsid w:val="00A50A28"/>
    <w:rsid w:val="00A50B8C"/>
    <w:rsid w:val="00A51897"/>
    <w:rsid w:val="00A53CB9"/>
    <w:rsid w:val="00A547EE"/>
    <w:rsid w:val="00A612E2"/>
    <w:rsid w:val="00A63E3D"/>
    <w:rsid w:val="00A642BC"/>
    <w:rsid w:val="00A64F91"/>
    <w:rsid w:val="00A67B6C"/>
    <w:rsid w:val="00A70D1B"/>
    <w:rsid w:val="00A717B8"/>
    <w:rsid w:val="00A7466A"/>
    <w:rsid w:val="00A75ABA"/>
    <w:rsid w:val="00A764C8"/>
    <w:rsid w:val="00A76714"/>
    <w:rsid w:val="00A76776"/>
    <w:rsid w:val="00A80EA1"/>
    <w:rsid w:val="00A81CCE"/>
    <w:rsid w:val="00A82372"/>
    <w:rsid w:val="00A82899"/>
    <w:rsid w:val="00A82E6C"/>
    <w:rsid w:val="00A83032"/>
    <w:rsid w:val="00A85322"/>
    <w:rsid w:val="00A857B0"/>
    <w:rsid w:val="00A87088"/>
    <w:rsid w:val="00A8751D"/>
    <w:rsid w:val="00A91944"/>
    <w:rsid w:val="00A92F01"/>
    <w:rsid w:val="00A93FBE"/>
    <w:rsid w:val="00A940F5"/>
    <w:rsid w:val="00A95DCB"/>
    <w:rsid w:val="00A97C32"/>
    <w:rsid w:val="00AA06BA"/>
    <w:rsid w:val="00AA08DE"/>
    <w:rsid w:val="00AA0A27"/>
    <w:rsid w:val="00AA692A"/>
    <w:rsid w:val="00AB00DD"/>
    <w:rsid w:val="00AB11BE"/>
    <w:rsid w:val="00AB27FB"/>
    <w:rsid w:val="00AB2EF7"/>
    <w:rsid w:val="00AB3955"/>
    <w:rsid w:val="00AB3DFB"/>
    <w:rsid w:val="00AB4229"/>
    <w:rsid w:val="00AB5665"/>
    <w:rsid w:val="00AB6842"/>
    <w:rsid w:val="00AB68D8"/>
    <w:rsid w:val="00AB736B"/>
    <w:rsid w:val="00AC1A51"/>
    <w:rsid w:val="00AC249C"/>
    <w:rsid w:val="00AC2CBB"/>
    <w:rsid w:val="00AC3733"/>
    <w:rsid w:val="00AC3AF8"/>
    <w:rsid w:val="00AC73A2"/>
    <w:rsid w:val="00AD4D1C"/>
    <w:rsid w:val="00AD4E18"/>
    <w:rsid w:val="00AD527A"/>
    <w:rsid w:val="00AD60D1"/>
    <w:rsid w:val="00AD7BEF"/>
    <w:rsid w:val="00AE1775"/>
    <w:rsid w:val="00AE22D0"/>
    <w:rsid w:val="00AE4DFB"/>
    <w:rsid w:val="00AE5F24"/>
    <w:rsid w:val="00AE60BF"/>
    <w:rsid w:val="00AE6164"/>
    <w:rsid w:val="00AF245F"/>
    <w:rsid w:val="00AF3303"/>
    <w:rsid w:val="00AF3567"/>
    <w:rsid w:val="00AF653B"/>
    <w:rsid w:val="00B004AC"/>
    <w:rsid w:val="00B011EE"/>
    <w:rsid w:val="00B021E7"/>
    <w:rsid w:val="00B03923"/>
    <w:rsid w:val="00B0413B"/>
    <w:rsid w:val="00B07812"/>
    <w:rsid w:val="00B079C1"/>
    <w:rsid w:val="00B1156E"/>
    <w:rsid w:val="00B11ADA"/>
    <w:rsid w:val="00B12126"/>
    <w:rsid w:val="00B1216D"/>
    <w:rsid w:val="00B12410"/>
    <w:rsid w:val="00B12684"/>
    <w:rsid w:val="00B13CD8"/>
    <w:rsid w:val="00B141EC"/>
    <w:rsid w:val="00B14F7F"/>
    <w:rsid w:val="00B15D4A"/>
    <w:rsid w:val="00B16951"/>
    <w:rsid w:val="00B173CB"/>
    <w:rsid w:val="00B2306E"/>
    <w:rsid w:val="00B24223"/>
    <w:rsid w:val="00B26CB0"/>
    <w:rsid w:val="00B32072"/>
    <w:rsid w:val="00B32407"/>
    <w:rsid w:val="00B3537C"/>
    <w:rsid w:val="00B357F0"/>
    <w:rsid w:val="00B359A5"/>
    <w:rsid w:val="00B3675C"/>
    <w:rsid w:val="00B367E7"/>
    <w:rsid w:val="00B368B4"/>
    <w:rsid w:val="00B376AE"/>
    <w:rsid w:val="00B37B71"/>
    <w:rsid w:val="00B41D0C"/>
    <w:rsid w:val="00B42C68"/>
    <w:rsid w:val="00B4429D"/>
    <w:rsid w:val="00B45320"/>
    <w:rsid w:val="00B47457"/>
    <w:rsid w:val="00B4791B"/>
    <w:rsid w:val="00B51E1A"/>
    <w:rsid w:val="00B5328A"/>
    <w:rsid w:val="00B5448E"/>
    <w:rsid w:val="00B5475B"/>
    <w:rsid w:val="00B55C2A"/>
    <w:rsid w:val="00B571A5"/>
    <w:rsid w:val="00B61EF8"/>
    <w:rsid w:val="00B63706"/>
    <w:rsid w:val="00B65167"/>
    <w:rsid w:val="00B67B8C"/>
    <w:rsid w:val="00B71067"/>
    <w:rsid w:val="00B73317"/>
    <w:rsid w:val="00B73EDD"/>
    <w:rsid w:val="00B75A2D"/>
    <w:rsid w:val="00B773EA"/>
    <w:rsid w:val="00B775CF"/>
    <w:rsid w:val="00B83EA6"/>
    <w:rsid w:val="00B8476F"/>
    <w:rsid w:val="00B847A4"/>
    <w:rsid w:val="00B860D3"/>
    <w:rsid w:val="00B87132"/>
    <w:rsid w:val="00B87C86"/>
    <w:rsid w:val="00B90682"/>
    <w:rsid w:val="00B95745"/>
    <w:rsid w:val="00B960E2"/>
    <w:rsid w:val="00B96377"/>
    <w:rsid w:val="00B96580"/>
    <w:rsid w:val="00B968B7"/>
    <w:rsid w:val="00B96A3B"/>
    <w:rsid w:val="00B9736D"/>
    <w:rsid w:val="00BA248A"/>
    <w:rsid w:val="00BA31A0"/>
    <w:rsid w:val="00BA40A4"/>
    <w:rsid w:val="00BA4675"/>
    <w:rsid w:val="00BB1282"/>
    <w:rsid w:val="00BB2244"/>
    <w:rsid w:val="00BB23CD"/>
    <w:rsid w:val="00BB3241"/>
    <w:rsid w:val="00BB3437"/>
    <w:rsid w:val="00BB4337"/>
    <w:rsid w:val="00BB4AE7"/>
    <w:rsid w:val="00BB65DC"/>
    <w:rsid w:val="00BB6F29"/>
    <w:rsid w:val="00BC1129"/>
    <w:rsid w:val="00BC2592"/>
    <w:rsid w:val="00BC55F2"/>
    <w:rsid w:val="00BC5796"/>
    <w:rsid w:val="00BC728A"/>
    <w:rsid w:val="00BC7869"/>
    <w:rsid w:val="00BC7997"/>
    <w:rsid w:val="00BC7F01"/>
    <w:rsid w:val="00BD0E9A"/>
    <w:rsid w:val="00BD1082"/>
    <w:rsid w:val="00BD346B"/>
    <w:rsid w:val="00BD721B"/>
    <w:rsid w:val="00BD7BE4"/>
    <w:rsid w:val="00BE036E"/>
    <w:rsid w:val="00BE0D3C"/>
    <w:rsid w:val="00BE310D"/>
    <w:rsid w:val="00BE44DC"/>
    <w:rsid w:val="00BE4D3D"/>
    <w:rsid w:val="00BE77F0"/>
    <w:rsid w:val="00BF5064"/>
    <w:rsid w:val="00BF58E5"/>
    <w:rsid w:val="00BF6855"/>
    <w:rsid w:val="00BF7280"/>
    <w:rsid w:val="00C0014B"/>
    <w:rsid w:val="00C02DD2"/>
    <w:rsid w:val="00C03EAD"/>
    <w:rsid w:val="00C0420F"/>
    <w:rsid w:val="00C06066"/>
    <w:rsid w:val="00C06AC4"/>
    <w:rsid w:val="00C06E61"/>
    <w:rsid w:val="00C115A3"/>
    <w:rsid w:val="00C11A6B"/>
    <w:rsid w:val="00C12336"/>
    <w:rsid w:val="00C1278A"/>
    <w:rsid w:val="00C12BEC"/>
    <w:rsid w:val="00C14967"/>
    <w:rsid w:val="00C16731"/>
    <w:rsid w:val="00C16FE7"/>
    <w:rsid w:val="00C1705E"/>
    <w:rsid w:val="00C174B3"/>
    <w:rsid w:val="00C17D76"/>
    <w:rsid w:val="00C20D24"/>
    <w:rsid w:val="00C21629"/>
    <w:rsid w:val="00C2176E"/>
    <w:rsid w:val="00C224FF"/>
    <w:rsid w:val="00C22C0B"/>
    <w:rsid w:val="00C23465"/>
    <w:rsid w:val="00C23695"/>
    <w:rsid w:val="00C24519"/>
    <w:rsid w:val="00C24FD7"/>
    <w:rsid w:val="00C250BF"/>
    <w:rsid w:val="00C27E84"/>
    <w:rsid w:val="00C325D6"/>
    <w:rsid w:val="00C334AE"/>
    <w:rsid w:val="00C34238"/>
    <w:rsid w:val="00C34596"/>
    <w:rsid w:val="00C34CF4"/>
    <w:rsid w:val="00C37F22"/>
    <w:rsid w:val="00C41162"/>
    <w:rsid w:val="00C412E8"/>
    <w:rsid w:val="00C412FC"/>
    <w:rsid w:val="00C41960"/>
    <w:rsid w:val="00C42436"/>
    <w:rsid w:val="00C45A4E"/>
    <w:rsid w:val="00C45BBC"/>
    <w:rsid w:val="00C462D9"/>
    <w:rsid w:val="00C501D2"/>
    <w:rsid w:val="00C503D7"/>
    <w:rsid w:val="00C50E47"/>
    <w:rsid w:val="00C528E2"/>
    <w:rsid w:val="00C52B69"/>
    <w:rsid w:val="00C52B7C"/>
    <w:rsid w:val="00C536C9"/>
    <w:rsid w:val="00C5414F"/>
    <w:rsid w:val="00C56133"/>
    <w:rsid w:val="00C60FFD"/>
    <w:rsid w:val="00C62106"/>
    <w:rsid w:val="00C62441"/>
    <w:rsid w:val="00C6317D"/>
    <w:rsid w:val="00C63600"/>
    <w:rsid w:val="00C6367A"/>
    <w:rsid w:val="00C63CB7"/>
    <w:rsid w:val="00C64827"/>
    <w:rsid w:val="00C64F98"/>
    <w:rsid w:val="00C65D9D"/>
    <w:rsid w:val="00C6616E"/>
    <w:rsid w:val="00C676DB"/>
    <w:rsid w:val="00C67804"/>
    <w:rsid w:val="00C7011B"/>
    <w:rsid w:val="00C701BE"/>
    <w:rsid w:val="00C70485"/>
    <w:rsid w:val="00C732A8"/>
    <w:rsid w:val="00C7642F"/>
    <w:rsid w:val="00C76B6D"/>
    <w:rsid w:val="00C81633"/>
    <w:rsid w:val="00C81ADC"/>
    <w:rsid w:val="00C850DF"/>
    <w:rsid w:val="00C90206"/>
    <w:rsid w:val="00C90414"/>
    <w:rsid w:val="00C9679C"/>
    <w:rsid w:val="00C97EA6"/>
    <w:rsid w:val="00CA48D0"/>
    <w:rsid w:val="00CA5920"/>
    <w:rsid w:val="00CA6C36"/>
    <w:rsid w:val="00CA6CF0"/>
    <w:rsid w:val="00CA7570"/>
    <w:rsid w:val="00CA76DF"/>
    <w:rsid w:val="00CB0D54"/>
    <w:rsid w:val="00CB178C"/>
    <w:rsid w:val="00CB3873"/>
    <w:rsid w:val="00CB4097"/>
    <w:rsid w:val="00CB5E2A"/>
    <w:rsid w:val="00CB6B26"/>
    <w:rsid w:val="00CB7B0E"/>
    <w:rsid w:val="00CC0C43"/>
    <w:rsid w:val="00CC12D6"/>
    <w:rsid w:val="00CC137B"/>
    <w:rsid w:val="00CC2702"/>
    <w:rsid w:val="00CC2B50"/>
    <w:rsid w:val="00CC41EC"/>
    <w:rsid w:val="00CC4913"/>
    <w:rsid w:val="00CC56A8"/>
    <w:rsid w:val="00CD19F1"/>
    <w:rsid w:val="00CD3926"/>
    <w:rsid w:val="00CD4175"/>
    <w:rsid w:val="00CD49E9"/>
    <w:rsid w:val="00CD4D11"/>
    <w:rsid w:val="00CD5935"/>
    <w:rsid w:val="00CD5AD9"/>
    <w:rsid w:val="00CD6C5F"/>
    <w:rsid w:val="00CD7149"/>
    <w:rsid w:val="00CD7926"/>
    <w:rsid w:val="00CE0699"/>
    <w:rsid w:val="00CE0C1A"/>
    <w:rsid w:val="00CE1936"/>
    <w:rsid w:val="00CE1F77"/>
    <w:rsid w:val="00CE396E"/>
    <w:rsid w:val="00CF0387"/>
    <w:rsid w:val="00CF243E"/>
    <w:rsid w:val="00CF29F7"/>
    <w:rsid w:val="00CF3024"/>
    <w:rsid w:val="00CF36AE"/>
    <w:rsid w:val="00CF396D"/>
    <w:rsid w:val="00CF3F85"/>
    <w:rsid w:val="00CF7204"/>
    <w:rsid w:val="00CF72E1"/>
    <w:rsid w:val="00D004FD"/>
    <w:rsid w:val="00D00CBF"/>
    <w:rsid w:val="00D018DB"/>
    <w:rsid w:val="00D04793"/>
    <w:rsid w:val="00D05931"/>
    <w:rsid w:val="00D05E17"/>
    <w:rsid w:val="00D061ED"/>
    <w:rsid w:val="00D13D38"/>
    <w:rsid w:val="00D20298"/>
    <w:rsid w:val="00D21201"/>
    <w:rsid w:val="00D22CCE"/>
    <w:rsid w:val="00D23180"/>
    <w:rsid w:val="00D24FAF"/>
    <w:rsid w:val="00D25798"/>
    <w:rsid w:val="00D25E34"/>
    <w:rsid w:val="00D3014D"/>
    <w:rsid w:val="00D329E3"/>
    <w:rsid w:val="00D35CB3"/>
    <w:rsid w:val="00D363BC"/>
    <w:rsid w:val="00D36CF5"/>
    <w:rsid w:val="00D40C04"/>
    <w:rsid w:val="00D40FE6"/>
    <w:rsid w:val="00D433C5"/>
    <w:rsid w:val="00D43712"/>
    <w:rsid w:val="00D43A70"/>
    <w:rsid w:val="00D5036B"/>
    <w:rsid w:val="00D50DEF"/>
    <w:rsid w:val="00D51EE0"/>
    <w:rsid w:val="00D53527"/>
    <w:rsid w:val="00D537D7"/>
    <w:rsid w:val="00D53D21"/>
    <w:rsid w:val="00D5676C"/>
    <w:rsid w:val="00D568BF"/>
    <w:rsid w:val="00D57566"/>
    <w:rsid w:val="00D6126A"/>
    <w:rsid w:val="00D62933"/>
    <w:rsid w:val="00D62A08"/>
    <w:rsid w:val="00D653BC"/>
    <w:rsid w:val="00D66779"/>
    <w:rsid w:val="00D66E2F"/>
    <w:rsid w:val="00D66E31"/>
    <w:rsid w:val="00D67773"/>
    <w:rsid w:val="00D67C63"/>
    <w:rsid w:val="00D72768"/>
    <w:rsid w:val="00D75021"/>
    <w:rsid w:val="00D7591B"/>
    <w:rsid w:val="00D76901"/>
    <w:rsid w:val="00D77D58"/>
    <w:rsid w:val="00D80E3E"/>
    <w:rsid w:val="00D8378F"/>
    <w:rsid w:val="00D83E61"/>
    <w:rsid w:val="00D83EB2"/>
    <w:rsid w:val="00D85292"/>
    <w:rsid w:val="00D910DA"/>
    <w:rsid w:val="00D91699"/>
    <w:rsid w:val="00D925C5"/>
    <w:rsid w:val="00D92DA4"/>
    <w:rsid w:val="00D9357F"/>
    <w:rsid w:val="00D9538C"/>
    <w:rsid w:val="00D9574C"/>
    <w:rsid w:val="00D96255"/>
    <w:rsid w:val="00D96F17"/>
    <w:rsid w:val="00D973AC"/>
    <w:rsid w:val="00DA0D56"/>
    <w:rsid w:val="00DA12E1"/>
    <w:rsid w:val="00DA3131"/>
    <w:rsid w:val="00DA3F56"/>
    <w:rsid w:val="00DA4908"/>
    <w:rsid w:val="00DA4A5F"/>
    <w:rsid w:val="00DA6CE5"/>
    <w:rsid w:val="00DB205F"/>
    <w:rsid w:val="00DB301E"/>
    <w:rsid w:val="00DB3566"/>
    <w:rsid w:val="00DB426B"/>
    <w:rsid w:val="00DB719B"/>
    <w:rsid w:val="00DB772E"/>
    <w:rsid w:val="00DC0C8F"/>
    <w:rsid w:val="00DC1AB9"/>
    <w:rsid w:val="00DC34DF"/>
    <w:rsid w:val="00DC53D2"/>
    <w:rsid w:val="00DC6826"/>
    <w:rsid w:val="00DC6CCD"/>
    <w:rsid w:val="00DC716A"/>
    <w:rsid w:val="00DD0639"/>
    <w:rsid w:val="00DD085D"/>
    <w:rsid w:val="00DD121E"/>
    <w:rsid w:val="00DD19E3"/>
    <w:rsid w:val="00DD2120"/>
    <w:rsid w:val="00DD2DC7"/>
    <w:rsid w:val="00DD3193"/>
    <w:rsid w:val="00DD4222"/>
    <w:rsid w:val="00DD55B9"/>
    <w:rsid w:val="00DD5BB9"/>
    <w:rsid w:val="00DD6BDD"/>
    <w:rsid w:val="00DE1936"/>
    <w:rsid w:val="00DE402E"/>
    <w:rsid w:val="00DE6071"/>
    <w:rsid w:val="00DE67B7"/>
    <w:rsid w:val="00DE6C2B"/>
    <w:rsid w:val="00DE7853"/>
    <w:rsid w:val="00DF2F56"/>
    <w:rsid w:val="00DF4331"/>
    <w:rsid w:val="00DF59E5"/>
    <w:rsid w:val="00DF60DB"/>
    <w:rsid w:val="00DF620D"/>
    <w:rsid w:val="00DF76D0"/>
    <w:rsid w:val="00DF7E17"/>
    <w:rsid w:val="00E00E93"/>
    <w:rsid w:val="00E01F7D"/>
    <w:rsid w:val="00E033AC"/>
    <w:rsid w:val="00E039BA"/>
    <w:rsid w:val="00E03AC5"/>
    <w:rsid w:val="00E040F8"/>
    <w:rsid w:val="00E11A0A"/>
    <w:rsid w:val="00E12319"/>
    <w:rsid w:val="00E13457"/>
    <w:rsid w:val="00E14022"/>
    <w:rsid w:val="00E140F5"/>
    <w:rsid w:val="00E1429F"/>
    <w:rsid w:val="00E15A60"/>
    <w:rsid w:val="00E17A59"/>
    <w:rsid w:val="00E17CCE"/>
    <w:rsid w:val="00E22A15"/>
    <w:rsid w:val="00E26220"/>
    <w:rsid w:val="00E26260"/>
    <w:rsid w:val="00E265FA"/>
    <w:rsid w:val="00E27185"/>
    <w:rsid w:val="00E27DBE"/>
    <w:rsid w:val="00E30359"/>
    <w:rsid w:val="00E31C2A"/>
    <w:rsid w:val="00E355D7"/>
    <w:rsid w:val="00E372BA"/>
    <w:rsid w:val="00E43781"/>
    <w:rsid w:val="00E43EFA"/>
    <w:rsid w:val="00E44324"/>
    <w:rsid w:val="00E443DB"/>
    <w:rsid w:val="00E45946"/>
    <w:rsid w:val="00E4707E"/>
    <w:rsid w:val="00E47A54"/>
    <w:rsid w:val="00E50F12"/>
    <w:rsid w:val="00E51B05"/>
    <w:rsid w:val="00E51F31"/>
    <w:rsid w:val="00E53A8E"/>
    <w:rsid w:val="00E5535B"/>
    <w:rsid w:val="00E603B1"/>
    <w:rsid w:val="00E647BD"/>
    <w:rsid w:val="00E656B4"/>
    <w:rsid w:val="00E665FD"/>
    <w:rsid w:val="00E66BD8"/>
    <w:rsid w:val="00E670C7"/>
    <w:rsid w:val="00E7045A"/>
    <w:rsid w:val="00E713ED"/>
    <w:rsid w:val="00E717B1"/>
    <w:rsid w:val="00E7693F"/>
    <w:rsid w:val="00E7766E"/>
    <w:rsid w:val="00E7772B"/>
    <w:rsid w:val="00E80396"/>
    <w:rsid w:val="00E80DE4"/>
    <w:rsid w:val="00E8216B"/>
    <w:rsid w:val="00E82AE9"/>
    <w:rsid w:val="00E82C0F"/>
    <w:rsid w:val="00E84DCD"/>
    <w:rsid w:val="00E91618"/>
    <w:rsid w:val="00E91FEB"/>
    <w:rsid w:val="00E95126"/>
    <w:rsid w:val="00E96099"/>
    <w:rsid w:val="00E965AF"/>
    <w:rsid w:val="00E96F11"/>
    <w:rsid w:val="00EA0534"/>
    <w:rsid w:val="00EA0A55"/>
    <w:rsid w:val="00EA1C96"/>
    <w:rsid w:val="00EA4B3C"/>
    <w:rsid w:val="00EA65B8"/>
    <w:rsid w:val="00EB21E7"/>
    <w:rsid w:val="00EB262D"/>
    <w:rsid w:val="00EB322F"/>
    <w:rsid w:val="00EB4525"/>
    <w:rsid w:val="00EB696B"/>
    <w:rsid w:val="00EB6AF3"/>
    <w:rsid w:val="00EB6BFC"/>
    <w:rsid w:val="00EC1B38"/>
    <w:rsid w:val="00EC1BA4"/>
    <w:rsid w:val="00EC1F24"/>
    <w:rsid w:val="00EC7690"/>
    <w:rsid w:val="00ED05F3"/>
    <w:rsid w:val="00ED0B8C"/>
    <w:rsid w:val="00ED0D93"/>
    <w:rsid w:val="00ED0E16"/>
    <w:rsid w:val="00ED3A2A"/>
    <w:rsid w:val="00ED48B9"/>
    <w:rsid w:val="00ED4F11"/>
    <w:rsid w:val="00ED56B5"/>
    <w:rsid w:val="00ED5DBA"/>
    <w:rsid w:val="00EE2F45"/>
    <w:rsid w:val="00EE3B56"/>
    <w:rsid w:val="00EE46AF"/>
    <w:rsid w:val="00EE48DF"/>
    <w:rsid w:val="00EF0C6D"/>
    <w:rsid w:val="00EF2932"/>
    <w:rsid w:val="00EF2D0F"/>
    <w:rsid w:val="00EF72AF"/>
    <w:rsid w:val="00EF7985"/>
    <w:rsid w:val="00F00808"/>
    <w:rsid w:val="00F019A0"/>
    <w:rsid w:val="00F03210"/>
    <w:rsid w:val="00F04163"/>
    <w:rsid w:val="00F06CBF"/>
    <w:rsid w:val="00F1383B"/>
    <w:rsid w:val="00F13A6D"/>
    <w:rsid w:val="00F151F0"/>
    <w:rsid w:val="00F16C95"/>
    <w:rsid w:val="00F177BC"/>
    <w:rsid w:val="00F17A74"/>
    <w:rsid w:val="00F202C1"/>
    <w:rsid w:val="00F20322"/>
    <w:rsid w:val="00F21AA1"/>
    <w:rsid w:val="00F21B02"/>
    <w:rsid w:val="00F23DD4"/>
    <w:rsid w:val="00F24370"/>
    <w:rsid w:val="00F2490D"/>
    <w:rsid w:val="00F24CEF"/>
    <w:rsid w:val="00F255BA"/>
    <w:rsid w:val="00F26CA8"/>
    <w:rsid w:val="00F26D9B"/>
    <w:rsid w:val="00F272CF"/>
    <w:rsid w:val="00F273FB"/>
    <w:rsid w:val="00F302C6"/>
    <w:rsid w:val="00F3125B"/>
    <w:rsid w:val="00F32552"/>
    <w:rsid w:val="00F35553"/>
    <w:rsid w:val="00F35CCC"/>
    <w:rsid w:val="00F36CE1"/>
    <w:rsid w:val="00F36D9B"/>
    <w:rsid w:val="00F40F35"/>
    <w:rsid w:val="00F42577"/>
    <w:rsid w:val="00F43359"/>
    <w:rsid w:val="00F43EAB"/>
    <w:rsid w:val="00F44655"/>
    <w:rsid w:val="00F44D5C"/>
    <w:rsid w:val="00F44DEF"/>
    <w:rsid w:val="00F463FE"/>
    <w:rsid w:val="00F523F9"/>
    <w:rsid w:val="00F53941"/>
    <w:rsid w:val="00F53C3E"/>
    <w:rsid w:val="00F55EDE"/>
    <w:rsid w:val="00F56095"/>
    <w:rsid w:val="00F6208C"/>
    <w:rsid w:val="00F62329"/>
    <w:rsid w:val="00F623C0"/>
    <w:rsid w:val="00F63E2D"/>
    <w:rsid w:val="00F65267"/>
    <w:rsid w:val="00F65A7B"/>
    <w:rsid w:val="00F664CD"/>
    <w:rsid w:val="00F6788E"/>
    <w:rsid w:val="00F70301"/>
    <w:rsid w:val="00F7121D"/>
    <w:rsid w:val="00F716FB"/>
    <w:rsid w:val="00F727C1"/>
    <w:rsid w:val="00F72E3B"/>
    <w:rsid w:val="00F748F3"/>
    <w:rsid w:val="00F75A0A"/>
    <w:rsid w:val="00F8039E"/>
    <w:rsid w:val="00F803A2"/>
    <w:rsid w:val="00F81E08"/>
    <w:rsid w:val="00F82B3D"/>
    <w:rsid w:val="00F83DFC"/>
    <w:rsid w:val="00F84560"/>
    <w:rsid w:val="00F864D1"/>
    <w:rsid w:val="00F90847"/>
    <w:rsid w:val="00F93240"/>
    <w:rsid w:val="00F93808"/>
    <w:rsid w:val="00F94DE9"/>
    <w:rsid w:val="00F953C5"/>
    <w:rsid w:val="00FA0C35"/>
    <w:rsid w:val="00FA26E5"/>
    <w:rsid w:val="00FA2DE6"/>
    <w:rsid w:val="00FA3112"/>
    <w:rsid w:val="00FA4A9B"/>
    <w:rsid w:val="00FA55CC"/>
    <w:rsid w:val="00FA5983"/>
    <w:rsid w:val="00FA6F27"/>
    <w:rsid w:val="00FB0E2F"/>
    <w:rsid w:val="00FB296F"/>
    <w:rsid w:val="00FB2E1C"/>
    <w:rsid w:val="00FB2E92"/>
    <w:rsid w:val="00FB2ED8"/>
    <w:rsid w:val="00FB5BDA"/>
    <w:rsid w:val="00FB6030"/>
    <w:rsid w:val="00FB6190"/>
    <w:rsid w:val="00FB7D66"/>
    <w:rsid w:val="00FC07CD"/>
    <w:rsid w:val="00FC0D6F"/>
    <w:rsid w:val="00FC416A"/>
    <w:rsid w:val="00FC4B88"/>
    <w:rsid w:val="00FC4BC7"/>
    <w:rsid w:val="00FC5246"/>
    <w:rsid w:val="00FC6D90"/>
    <w:rsid w:val="00FD1ADD"/>
    <w:rsid w:val="00FD2D2D"/>
    <w:rsid w:val="00FD60CE"/>
    <w:rsid w:val="00FD63C0"/>
    <w:rsid w:val="00FD66A2"/>
    <w:rsid w:val="00FD6E51"/>
    <w:rsid w:val="00FE04FF"/>
    <w:rsid w:val="00FE266F"/>
    <w:rsid w:val="00FE540F"/>
    <w:rsid w:val="00FE67AF"/>
    <w:rsid w:val="00FE714E"/>
    <w:rsid w:val="00FF15B1"/>
    <w:rsid w:val="00FF21D1"/>
    <w:rsid w:val="00FF29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FAE3CA"/>
  <w15:chartTrackingRefBased/>
  <w15:docId w15:val="{BFA0D6F8-DB93-4039-9394-0214938552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11A7A"/>
    <w:pPr>
      <w:spacing w:after="0" w:line="240" w:lineRule="auto"/>
    </w:pPr>
    <w:rPr>
      <w:rFonts w:ascii="Times New Roman" w:eastAsia="Times New Roman" w:hAnsi="Times New Roman" w:cs="Times New Roman"/>
      <w:sz w:val="24"/>
      <w:szCs w:val="24"/>
      <w:lang w:val="ru-RU" w:eastAsia="ru-RU"/>
    </w:rPr>
  </w:style>
  <w:style w:type="paragraph" w:styleId="10">
    <w:name w:val="heading 1"/>
    <w:basedOn w:val="a"/>
    <w:next w:val="a"/>
    <w:link w:val="11"/>
    <w:uiPriority w:val="9"/>
    <w:qFormat/>
    <w:rsid w:val="00717E6A"/>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0">
    <w:name w:val="heading 2"/>
    <w:basedOn w:val="a"/>
    <w:next w:val="a"/>
    <w:link w:val="21"/>
    <w:uiPriority w:val="9"/>
    <w:semiHidden/>
    <w:unhideWhenUsed/>
    <w:qFormat/>
    <w:rsid w:val="00055809"/>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2">
    <w:name w:val="Body Text 2"/>
    <w:basedOn w:val="a"/>
    <w:link w:val="23"/>
    <w:rsid w:val="006F1C65"/>
    <w:pPr>
      <w:jc w:val="center"/>
    </w:pPr>
    <w:rPr>
      <w:sz w:val="28"/>
    </w:rPr>
  </w:style>
  <w:style w:type="character" w:customStyle="1" w:styleId="23">
    <w:name w:val="Основной текст 2 Знак"/>
    <w:basedOn w:val="a0"/>
    <w:link w:val="22"/>
    <w:rsid w:val="006F1C65"/>
    <w:rPr>
      <w:rFonts w:ascii="Times New Roman" w:eastAsia="Times New Roman" w:hAnsi="Times New Roman" w:cs="Times New Roman"/>
      <w:sz w:val="28"/>
      <w:szCs w:val="24"/>
      <w:lang w:val="ru-RU" w:eastAsia="ru-RU"/>
    </w:rPr>
  </w:style>
  <w:style w:type="character" w:styleId="a3">
    <w:name w:val="Hyperlink"/>
    <w:uiPriority w:val="99"/>
    <w:rsid w:val="006F1C65"/>
    <w:rPr>
      <w:color w:val="0563C1"/>
      <w:u w:val="single"/>
    </w:rPr>
  </w:style>
  <w:style w:type="table" w:styleId="a4">
    <w:name w:val="Table Grid"/>
    <w:basedOn w:val="a1"/>
    <w:uiPriority w:val="39"/>
    <w:rsid w:val="006F1C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basedOn w:val="a"/>
    <w:uiPriority w:val="34"/>
    <w:qFormat/>
    <w:rsid w:val="006F1C65"/>
    <w:pPr>
      <w:spacing w:after="160" w:line="259" w:lineRule="auto"/>
      <w:ind w:left="720"/>
      <w:contextualSpacing/>
    </w:pPr>
    <w:rPr>
      <w:rFonts w:asciiTheme="minorHAnsi" w:eastAsiaTheme="minorHAnsi" w:hAnsiTheme="minorHAnsi" w:cstheme="minorBidi"/>
      <w:sz w:val="22"/>
      <w:szCs w:val="22"/>
      <w:lang w:eastAsia="en-US"/>
    </w:rPr>
  </w:style>
  <w:style w:type="character" w:styleId="a6">
    <w:name w:val="Placeholder Text"/>
    <w:basedOn w:val="a0"/>
    <w:uiPriority w:val="99"/>
    <w:semiHidden/>
    <w:rsid w:val="006F1C65"/>
    <w:rPr>
      <w:color w:val="808080"/>
    </w:rPr>
  </w:style>
  <w:style w:type="character" w:styleId="a7">
    <w:name w:val="annotation reference"/>
    <w:uiPriority w:val="99"/>
    <w:semiHidden/>
    <w:unhideWhenUsed/>
    <w:rsid w:val="006F1C65"/>
    <w:rPr>
      <w:sz w:val="16"/>
      <w:szCs w:val="16"/>
    </w:rPr>
  </w:style>
  <w:style w:type="paragraph" w:styleId="a8">
    <w:name w:val="annotation text"/>
    <w:basedOn w:val="a"/>
    <w:link w:val="a9"/>
    <w:uiPriority w:val="99"/>
    <w:semiHidden/>
    <w:unhideWhenUsed/>
    <w:rsid w:val="006F1C65"/>
    <w:pPr>
      <w:spacing w:after="200" w:line="276" w:lineRule="auto"/>
    </w:pPr>
    <w:rPr>
      <w:rFonts w:ascii="Calibri" w:eastAsia="Calibri" w:hAnsi="Calibri"/>
      <w:sz w:val="20"/>
      <w:szCs w:val="20"/>
      <w:lang w:eastAsia="en-US"/>
    </w:rPr>
  </w:style>
  <w:style w:type="character" w:customStyle="1" w:styleId="a9">
    <w:name w:val="Текст примечания Знак"/>
    <w:basedOn w:val="a0"/>
    <w:link w:val="a8"/>
    <w:uiPriority w:val="99"/>
    <w:semiHidden/>
    <w:rsid w:val="006F1C65"/>
    <w:rPr>
      <w:rFonts w:ascii="Calibri" w:eastAsia="Calibri" w:hAnsi="Calibri" w:cs="Times New Roman"/>
      <w:sz w:val="20"/>
      <w:szCs w:val="20"/>
      <w:lang w:val="ru-RU"/>
    </w:rPr>
  </w:style>
  <w:style w:type="paragraph" w:styleId="aa">
    <w:name w:val="Balloon Text"/>
    <w:basedOn w:val="a"/>
    <w:link w:val="ab"/>
    <w:uiPriority w:val="99"/>
    <w:semiHidden/>
    <w:unhideWhenUsed/>
    <w:rsid w:val="006F1C65"/>
    <w:rPr>
      <w:rFonts w:ascii="Segoe UI" w:hAnsi="Segoe UI" w:cs="Segoe UI"/>
      <w:sz w:val="18"/>
      <w:szCs w:val="18"/>
    </w:rPr>
  </w:style>
  <w:style w:type="character" w:customStyle="1" w:styleId="ab">
    <w:name w:val="Текст выноски Знак"/>
    <w:basedOn w:val="a0"/>
    <w:link w:val="aa"/>
    <w:uiPriority w:val="99"/>
    <w:semiHidden/>
    <w:rsid w:val="006F1C65"/>
    <w:rPr>
      <w:rFonts w:ascii="Segoe UI" w:eastAsia="Times New Roman" w:hAnsi="Segoe UI" w:cs="Segoe UI"/>
      <w:sz w:val="18"/>
      <w:szCs w:val="18"/>
      <w:lang w:val="ru-RU" w:eastAsia="ru-RU"/>
    </w:rPr>
  </w:style>
  <w:style w:type="paragraph" w:styleId="24">
    <w:name w:val="Body Text Indent 2"/>
    <w:basedOn w:val="a"/>
    <w:link w:val="25"/>
    <w:uiPriority w:val="99"/>
    <w:unhideWhenUsed/>
    <w:rsid w:val="006F1C65"/>
    <w:pPr>
      <w:spacing w:after="120" w:line="480" w:lineRule="auto"/>
      <w:ind w:left="283"/>
    </w:pPr>
    <w:rPr>
      <w:rFonts w:ascii="Calibri" w:eastAsia="Calibri" w:hAnsi="Calibri"/>
      <w:sz w:val="22"/>
      <w:szCs w:val="22"/>
      <w:lang w:eastAsia="en-US"/>
    </w:rPr>
  </w:style>
  <w:style w:type="character" w:customStyle="1" w:styleId="25">
    <w:name w:val="Основной текст с отступом 2 Знак"/>
    <w:basedOn w:val="a0"/>
    <w:link w:val="24"/>
    <w:uiPriority w:val="99"/>
    <w:rsid w:val="006F1C65"/>
    <w:rPr>
      <w:rFonts w:ascii="Calibri" w:eastAsia="Calibri" w:hAnsi="Calibri" w:cs="Times New Roman"/>
      <w:lang w:val="ru-RU"/>
    </w:rPr>
  </w:style>
  <w:style w:type="paragraph" w:styleId="ac">
    <w:name w:val="header"/>
    <w:basedOn w:val="a"/>
    <w:link w:val="ad"/>
    <w:uiPriority w:val="99"/>
    <w:unhideWhenUsed/>
    <w:rsid w:val="003E3B2E"/>
    <w:pPr>
      <w:tabs>
        <w:tab w:val="center" w:pos="4844"/>
        <w:tab w:val="right" w:pos="9689"/>
      </w:tabs>
    </w:pPr>
  </w:style>
  <w:style w:type="character" w:customStyle="1" w:styleId="ad">
    <w:name w:val="Верхний колонтитул Знак"/>
    <w:basedOn w:val="a0"/>
    <w:link w:val="ac"/>
    <w:uiPriority w:val="99"/>
    <w:rsid w:val="003E3B2E"/>
    <w:rPr>
      <w:rFonts w:ascii="Times New Roman" w:eastAsia="Times New Roman" w:hAnsi="Times New Roman" w:cs="Times New Roman"/>
      <w:sz w:val="24"/>
      <w:szCs w:val="24"/>
      <w:lang w:val="ru-RU" w:eastAsia="ru-RU"/>
    </w:rPr>
  </w:style>
  <w:style w:type="paragraph" w:styleId="ae">
    <w:name w:val="footer"/>
    <w:basedOn w:val="a"/>
    <w:link w:val="af"/>
    <w:uiPriority w:val="99"/>
    <w:unhideWhenUsed/>
    <w:rsid w:val="003E3B2E"/>
    <w:pPr>
      <w:tabs>
        <w:tab w:val="center" w:pos="4844"/>
        <w:tab w:val="right" w:pos="9689"/>
      </w:tabs>
    </w:pPr>
  </w:style>
  <w:style w:type="character" w:customStyle="1" w:styleId="af">
    <w:name w:val="Нижний колонтитул Знак"/>
    <w:basedOn w:val="a0"/>
    <w:link w:val="ae"/>
    <w:uiPriority w:val="99"/>
    <w:rsid w:val="003E3B2E"/>
    <w:rPr>
      <w:rFonts w:ascii="Times New Roman" w:eastAsia="Times New Roman" w:hAnsi="Times New Roman" w:cs="Times New Roman"/>
      <w:sz w:val="24"/>
      <w:szCs w:val="24"/>
      <w:lang w:val="ru-RU" w:eastAsia="ru-RU"/>
    </w:rPr>
  </w:style>
  <w:style w:type="numbering" w:customStyle="1" w:styleId="1">
    <w:name w:val="Стиль1"/>
    <w:uiPriority w:val="99"/>
    <w:rsid w:val="00E5535B"/>
    <w:pPr>
      <w:numPr>
        <w:numId w:val="9"/>
      </w:numPr>
    </w:pPr>
  </w:style>
  <w:style w:type="numbering" w:customStyle="1" w:styleId="2">
    <w:name w:val="Стиль2"/>
    <w:uiPriority w:val="99"/>
    <w:rsid w:val="00E5535B"/>
    <w:pPr>
      <w:numPr>
        <w:numId w:val="10"/>
      </w:numPr>
    </w:pPr>
  </w:style>
  <w:style w:type="character" w:styleId="af0">
    <w:name w:val="FollowedHyperlink"/>
    <w:basedOn w:val="a0"/>
    <w:uiPriority w:val="99"/>
    <w:semiHidden/>
    <w:unhideWhenUsed/>
    <w:rsid w:val="00A217DD"/>
    <w:rPr>
      <w:color w:val="954F72" w:themeColor="followedHyperlink"/>
      <w:u w:val="single"/>
    </w:rPr>
  </w:style>
  <w:style w:type="paragraph" w:styleId="af1">
    <w:name w:val="No Spacing"/>
    <w:link w:val="af2"/>
    <w:uiPriority w:val="1"/>
    <w:qFormat/>
    <w:rsid w:val="00676122"/>
    <w:pPr>
      <w:spacing w:after="0" w:line="240" w:lineRule="auto"/>
    </w:pPr>
    <w:rPr>
      <w:rFonts w:eastAsiaTheme="minorEastAsia"/>
    </w:rPr>
  </w:style>
  <w:style w:type="character" w:customStyle="1" w:styleId="af2">
    <w:name w:val="Без интервала Знак"/>
    <w:basedOn w:val="a0"/>
    <w:link w:val="af1"/>
    <w:uiPriority w:val="1"/>
    <w:rsid w:val="00676122"/>
    <w:rPr>
      <w:rFonts w:eastAsiaTheme="minorEastAsia"/>
    </w:rPr>
  </w:style>
  <w:style w:type="character" w:customStyle="1" w:styleId="11">
    <w:name w:val="Заголовок 1 Знак"/>
    <w:basedOn w:val="a0"/>
    <w:link w:val="10"/>
    <w:uiPriority w:val="9"/>
    <w:rsid w:val="00717E6A"/>
    <w:rPr>
      <w:rFonts w:asciiTheme="majorHAnsi" w:eastAsiaTheme="majorEastAsia" w:hAnsiTheme="majorHAnsi" w:cstheme="majorBidi"/>
      <w:color w:val="2E74B5" w:themeColor="accent1" w:themeShade="BF"/>
      <w:sz w:val="32"/>
      <w:szCs w:val="32"/>
      <w:lang w:val="ru-RU" w:eastAsia="ru-RU"/>
    </w:rPr>
  </w:style>
  <w:style w:type="paragraph" w:styleId="af3">
    <w:name w:val="TOC Heading"/>
    <w:basedOn w:val="10"/>
    <w:next w:val="a"/>
    <w:uiPriority w:val="39"/>
    <w:unhideWhenUsed/>
    <w:qFormat/>
    <w:rsid w:val="00717E6A"/>
    <w:pPr>
      <w:spacing w:line="259" w:lineRule="auto"/>
      <w:outlineLvl w:val="9"/>
    </w:pPr>
    <w:rPr>
      <w:lang w:val="en-US" w:eastAsia="en-US"/>
    </w:rPr>
  </w:style>
  <w:style w:type="paragraph" w:styleId="12">
    <w:name w:val="toc 1"/>
    <w:basedOn w:val="a"/>
    <w:next w:val="a"/>
    <w:autoRedefine/>
    <w:uiPriority w:val="39"/>
    <w:unhideWhenUsed/>
    <w:rsid w:val="00B3537C"/>
    <w:pPr>
      <w:tabs>
        <w:tab w:val="right" w:leader="dot" w:pos="9679"/>
      </w:tabs>
    </w:pPr>
  </w:style>
  <w:style w:type="paragraph" w:styleId="26">
    <w:name w:val="toc 2"/>
    <w:basedOn w:val="a"/>
    <w:next w:val="a"/>
    <w:autoRedefine/>
    <w:uiPriority w:val="39"/>
    <w:unhideWhenUsed/>
    <w:rsid w:val="009B6783"/>
    <w:pPr>
      <w:tabs>
        <w:tab w:val="left" w:pos="880"/>
        <w:tab w:val="right" w:leader="dot" w:pos="9679"/>
      </w:tabs>
      <w:ind w:left="240"/>
    </w:pPr>
    <w:rPr>
      <w:noProof/>
      <w:sz w:val="28"/>
      <w:szCs w:val="28"/>
      <w:lang w:val="kk-KZ"/>
    </w:rPr>
  </w:style>
  <w:style w:type="character" w:customStyle="1" w:styleId="21">
    <w:name w:val="Заголовок 2 Знак"/>
    <w:basedOn w:val="a0"/>
    <w:link w:val="20"/>
    <w:uiPriority w:val="9"/>
    <w:semiHidden/>
    <w:rsid w:val="00055809"/>
    <w:rPr>
      <w:rFonts w:asciiTheme="majorHAnsi" w:eastAsiaTheme="majorEastAsia" w:hAnsiTheme="majorHAnsi" w:cstheme="majorBidi"/>
      <w:color w:val="2E74B5" w:themeColor="accent1" w:themeShade="BF"/>
      <w:sz w:val="26"/>
      <w:szCs w:val="26"/>
      <w:lang w:val="ru-RU" w:eastAsia="ru-RU"/>
    </w:rPr>
  </w:style>
  <w:style w:type="character" w:customStyle="1" w:styleId="13">
    <w:name w:val="Неразрешенное упоминание1"/>
    <w:basedOn w:val="a0"/>
    <w:uiPriority w:val="99"/>
    <w:semiHidden/>
    <w:unhideWhenUsed/>
    <w:rsid w:val="005E171A"/>
    <w:rPr>
      <w:color w:val="605E5C"/>
      <w:shd w:val="clear" w:color="auto" w:fill="E1DFDD"/>
    </w:rPr>
  </w:style>
  <w:style w:type="paragraph" w:styleId="HTML">
    <w:name w:val="HTML Preformatted"/>
    <w:basedOn w:val="a"/>
    <w:link w:val="HTML0"/>
    <w:uiPriority w:val="99"/>
    <w:semiHidden/>
    <w:unhideWhenUsed/>
    <w:rsid w:val="009A7EA5"/>
    <w:rPr>
      <w:rFonts w:ascii="Consolas" w:hAnsi="Consolas"/>
      <w:sz w:val="20"/>
      <w:szCs w:val="20"/>
    </w:rPr>
  </w:style>
  <w:style w:type="character" w:customStyle="1" w:styleId="HTML0">
    <w:name w:val="Стандартный HTML Знак"/>
    <w:basedOn w:val="a0"/>
    <w:link w:val="HTML"/>
    <w:uiPriority w:val="99"/>
    <w:semiHidden/>
    <w:rsid w:val="009A7EA5"/>
    <w:rPr>
      <w:rFonts w:ascii="Consolas" w:eastAsia="Times New Roman" w:hAnsi="Consolas" w:cs="Times New Roman"/>
      <w:sz w:val="20"/>
      <w:szCs w:val="20"/>
      <w:lang w:val="ru-RU" w:eastAsia="ru-RU"/>
    </w:rPr>
  </w:style>
  <w:style w:type="paragraph" w:styleId="af4">
    <w:name w:val="Normal (Web)"/>
    <w:basedOn w:val="a"/>
    <w:uiPriority w:val="99"/>
    <w:semiHidden/>
    <w:unhideWhenUsed/>
    <w:rsid w:val="00CF72E1"/>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5182221">
      <w:bodyDiv w:val="1"/>
      <w:marLeft w:val="0"/>
      <w:marRight w:val="0"/>
      <w:marTop w:val="0"/>
      <w:marBottom w:val="0"/>
      <w:divBdr>
        <w:top w:val="none" w:sz="0" w:space="0" w:color="auto"/>
        <w:left w:val="none" w:sz="0" w:space="0" w:color="auto"/>
        <w:bottom w:val="none" w:sz="0" w:space="0" w:color="auto"/>
        <w:right w:val="none" w:sz="0" w:space="0" w:color="auto"/>
      </w:divBdr>
    </w:div>
    <w:div w:id="29109000">
      <w:bodyDiv w:val="1"/>
      <w:marLeft w:val="0"/>
      <w:marRight w:val="0"/>
      <w:marTop w:val="0"/>
      <w:marBottom w:val="0"/>
      <w:divBdr>
        <w:top w:val="none" w:sz="0" w:space="0" w:color="auto"/>
        <w:left w:val="none" w:sz="0" w:space="0" w:color="auto"/>
        <w:bottom w:val="none" w:sz="0" w:space="0" w:color="auto"/>
        <w:right w:val="none" w:sz="0" w:space="0" w:color="auto"/>
      </w:divBdr>
    </w:div>
    <w:div w:id="133371494">
      <w:bodyDiv w:val="1"/>
      <w:marLeft w:val="0"/>
      <w:marRight w:val="0"/>
      <w:marTop w:val="0"/>
      <w:marBottom w:val="0"/>
      <w:divBdr>
        <w:top w:val="none" w:sz="0" w:space="0" w:color="auto"/>
        <w:left w:val="none" w:sz="0" w:space="0" w:color="auto"/>
        <w:bottom w:val="none" w:sz="0" w:space="0" w:color="auto"/>
        <w:right w:val="none" w:sz="0" w:space="0" w:color="auto"/>
      </w:divBdr>
    </w:div>
    <w:div w:id="151143629">
      <w:bodyDiv w:val="1"/>
      <w:marLeft w:val="0"/>
      <w:marRight w:val="0"/>
      <w:marTop w:val="0"/>
      <w:marBottom w:val="0"/>
      <w:divBdr>
        <w:top w:val="none" w:sz="0" w:space="0" w:color="auto"/>
        <w:left w:val="none" w:sz="0" w:space="0" w:color="auto"/>
        <w:bottom w:val="none" w:sz="0" w:space="0" w:color="auto"/>
        <w:right w:val="none" w:sz="0" w:space="0" w:color="auto"/>
      </w:divBdr>
    </w:div>
    <w:div w:id="151526303">
      <w:bodyDiv w:val="1"/>
      <w:marLeft w:val="0"/>
      <w:marRight w:val="0"/>
      <w:marTop w:val="0"/>
      <w:marBottom w:val="0"/>
      <w:divBdr>
        <w:top w:val="none" w:sz="0" w:space="0" w:color="auto"/>
        <w:left w:val="none" w:sz="0" w:space="0" w:color="auto"/>
        <w:bottom w:val="none" w:sz="0" w:space="0" w:color="auto"/>
        <w:right w:val="none" w:sz="0" w:space="0" w:color="auto"/>
      </w:divBdr>
      <w:divsChild>
        <w:div w:id="1534535198">
          <w:marLeft w:val="0"/>
          <w:marRight w:val="0"/>
          <w:marTop w:val="100"/>
          <w:marBottom w:val="0"/>
          <w:divBdr>
            <w:top w:val="none" w:sz="0" w:space="0" w:color="auto"/>
            <w:left w:val="none" w:sz="0" w:space="0" w:color="auto"/>
            <w:bottom w:val="none" w:sz="0" w:space="0" w:color="auto"/>
            <w:right w:val="none" w:sz="0" w:space="0" w:color="auto"/>
          </w:divBdr>
          <w:divsChild>
            <w:div w:id="1530609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8736796">
      <w:bodyDiv w:val="1"/>
      <w:marLeft w:val="0"/>
      <w:marRight w:val="0"/>
      <w:marTop w:val="0"/>
      <w:marBottom w:val="0"/>
      <w:divBdr>
        <w:top w:val="none" w:sz="0" w:space="0" w:color="auto"/>
        <w:left w:val="none" w:sz="0" w:space="0" w:color="auto"/>
        <w:bottom w:val="none" w:sz="0" w:space="0" w:color="auto"/>
        <w:right w:val="none" w:sz="0" w:space="0" w:color="auto"/>
      </w:divBdr>
    </w:div>
    <w:div w:id="253704956">
      <w:bodyDiv w:val="1"/>
      <w:marLeft w:val="0"/>
      <w:marRight w:val="0"/>
      <w:marTop w:val="0"/>
      <w:marBottom w:val="0"/>
      <w:divBdr>
        <w:top w:val="none" w:sz="0" w:space="0" w:color="auto"/>
        <w:left w:val="none" w:sz="0" w:space="0" w:color="auto"/>
        <w:bottom w:val="none" w:sz="0" w:space="0" w:color="auto"/>
        <w:right w:val="none" w:sz="0" w:space="0" w:color="auto"/>
      </w:divBdr>
    </w:div>
    <w:div w:id="274870098">
      <w:bodyDiv w:val="1"/>
      <w:marLeft w:val="0"/>
      <w:marRight w:val="0"/>
      <w:marTop w:val="0"/>
      <w:marBottom w:val="0"/>
      <w:divBdr>
        <w:top w:val="none" w:sz="0" w:space="0" w:color="auto"/>
        <w:left w:val="none" w:sz="0" w:space="0" w:color="auto"/>
        <w:bottom w:val="none" w:sz="0" w:space="0" w:color="auto"/>
        <w:right w:val="none" w:sz="0" w:space="0" w:color="auto"/>
      </w:divBdr>
    </w:div>
    <w:div w:id="308439207">
      <w:bodyDiv w:val="1"/>
      <w:marLeft w:val="0"/>
      <w:marRight w:val="0"/>
      <w:marTop w:val="0"/>
      <w:marBottom w:val="0"/>
      <w:divBdr>
        <w:top w:val="none" w:sz="0" w:space="0" w:color="auto"/>
        <w:left w:val="none" w:sz="0" w:space="0" w:color="auto"/>
        <w:bottom w:val="none" w:sz="0" w:space="0" w:color="auto"/>
        <w:right w:val="none" w:sz="0" w:space="0" w:color="auto"/>
      </w:divBdr>
    </w:div>
    <w:div w:id="332149846">
      <w:bodyDiv w:val="1"/>
      <w:marLeft w:val="0"/>
      <w:marRight w:val="0"/>
      <w:marTop w:val="0"/>
      <w:marBottom w:val="0"/>
      <w:divBdr>
        <w:top w:val="none" w:sz="0" w:space="0" w:color="auto"/>
        <w:left w:val="none" w:sz="0" w:space="0" w:color="auto"/>
        <w:bottom w:val="none" w:sz="0" w:space="0" w:color="auto"/>
        <w:right w:val="none" w:sz="0" w:space="0" w:color="auto"/>
      </w:divBdr>
    </w:div>
    <w:div w:id="336806703">
      <w:bodyDiv w:val="1"/>
      <w:marLeft w:val="0"/>
      <w:marRight w:val="0"/>
      <w:marTop w:val="0"/>
      <w:marBottom w:val="0"/>
      <w:divBdr>
        <w:top w:val="none" w:sz="0" w:space="0" w:color="auto"/>
        <w:left w:val="none" w:sz="0" w:space="0" w:color="auto"/>
        <w:bottom w:val="none" w:sz="0" w:space="0" w:color="auto"/>
        <w:right w:val="none" w:sz="0" w:space="0" w:color="auto"/>
      </w:divBdr>
    </w:div>
    <w:div w:id="341974891">
      <w:bodyDiv w:val="1"/>
      <w:marLeft w:val="0"/>
      <w:marRight w:val="0"/>
      <w:marTop w:val="0"/>
      <w:marBottom w:val="0"/>
      <w:divBdr>
        <w:top w:val="none" w:sz="0" w:space="0" w:color="auto"/>
        <w:left w:val="none" w:sz="0" w:space="0" w:color="auto"/>
        <w:bottom w:val="none" w:sz="0" w:space="0" w:color="auto"/>
        <w:right w:val="none" w:sz="0" w:space="0" w:color="auto"/>
      </w:divBdr>
    </w:div>
    <w:div w:id="343822882">
      <w:bodyDiv w:val="1"/>
      <w:marLeft w:val="0"/>
      <w:marRight w:val="0"/>
      <w:marTop w:val="0"/>
      <w:marBottom w:val="0"/>
      <w:divBdr>
        <w:top w:val="none" w:sz="0" w:space="0" w:color="auto"/>
        <w:left w:val="none" w:sz="0" w:space="0" w:color="auto"/>
        <w:bottom w:val="none" w:sz="0" w:space="0" w:color="auto"/>
        <w:right w:val="none" w:sz="0" w:space="0" w:color="auto"/>
      </w:divBdr>
    </w:div>
    <w:div w:id="412358744">
      <w:bodyDiv w:val="1"/>
      <w:marLeft w:val="0"/>
      <w:marRight w:val="0"/>
      <w:marTop w:val="0"/>
      <w:marBottom w:val="0"/>
      <w:divBdr>
        <w:top w:val="none" w:sz="0" w:space="0" w:color="auto"/>
        <w:left w:val="none" w:sz="0" w:space="0" w:color="auto"/>
        <w:bottom w:val="none" w:sz="0" w:space="0" w:color="auto"/>
        <w:right w:val="none" w:sz="0" w:space="0" w:color="auto"/>
      </w:divBdr>
      <w:divsChild>
        <w:div w:id="401416559">
          <w:marLeft w:val="0"/>
          <w:marRight w:val="0"/>
          <w:marTop w:val="100"/>
          <w:marBottom w:val="0"/>
          <w:divBdr>
            <w:top w:val="none" w:sz="0" w:space="0" w:color="auto"/>
            <w:left w:val="none" w:sz="0" w:space="0" w:color="auto"/>
            <w:bottom w:val="none" w:sz="0" w:space="0" w:color="auto"/>
            <w:right w:val="none" w:sz="0" w:space="0" w:color="auto"/>
          </w:divBdr>
          <w:divsChild>
            <w:div w:id="1107385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8596735">
      <w:bodyDiv w:val="1"/>
      <w:marLeft w:val="0"/>
      <w:marRight w:val="0"/>
      <w:marTop w:val="0"/>
      <w:marBottom w:val="0"/>
      <w:divBdr>
        <w:top w:val="none" w:sz="0" w:space="0" w:color="auto"/>
        <w:left w:val="none" w:sz="0" w:space="0" w:color="auto"/>
        <w:bottom w:val="none" w:sz="0" w:space="0" w:color="auto"/>
        <w:right w:val="none" w:sz="0" w:space="0" w:color="auto"/>
      </w:divBdr>
    </w:div>
    <w:div w:id="621889772">
      <w:bodyDiv w:val="1"/>
      <w:marLeft w:val="0"/>
      <w:marRight w:val="0"/>
      <w:marTop w:val="0"/>
      <w:marBottom w:val="0"/>
      <w:divBdr>
        <w:top w:val="none" w:sz="0" w:space="0" w:color="auto"/>
        <w:left w:val="none" w:sz="0" w:space="0" w:color="auto"/>
        <w:bottom w:val="none" w:sz="0" w:space="0" w:color="auto"/>
        <w:right w:val="none" w:sz="0" w:space="0" w:color="auto"/>
      </w:divBdr>
    </w:div>
    <w:div w:id="742223237">
      <w:bodyDiv w:val="1"/>
      <w:marLeft w:val="0"/>
      <w:marRight w:val="0"/>
      <w:marTop w:val="0"/>
      <w:marBottom w:val="0"/>
      <w:divBdr>
        <w:top w:val="none" w:sz="0" w:space="0" w:color="auto"/>
        <w:left w:val="none" w:sz="0" w:space="0" w:color="auto"/>
        <w:bottom w:val="none" w:sz="0" w:space="0" w:color="auto"/>
        <w:right w:val="none" w:sz="0" w:space="0" w:color="auto"/>
      </w:divBdr>
    </w:div>
    <w:div w:id="744955598">
      <w:bodyDiv w:val="1"/>
      <w:marLeft w:val="0"/>
      <w:marRight w:val="0"/>
      <w:marTop w:val="0"/>
      <w:marBottom w:val="0"/>
      <w:divBdr>
        <w:top w:val="none" w:sz="0" w:space="0" w:color="auto"/>
        <w:left w:val="none" w:sz="0" w:space="0" w:color="auto"/>
        <w:bottom w:val="none" w:sz="0" w:space="0" w:color="auto"/>
        <w:right w:val="none" w:sz="0" w:space="0" w:color="auto"/>
      </w:divBdr>
    </w:div>
    <w:div w:id="754014911">
      <w:bodyDiv w:val="1"/>
      <w:marLeft w:val="0"/>
      <w:marRight w:val="0"/>
      <w:marTop w:val="0"/>
      <w:marBottom w:val="0"/>
      <w:divBdr>
        <w:top w:val="none" w:sz="0" w:space="0" w:color="auto"/>
        <w:left w:val="none" w:sz="0" w:space="0" w:color="auto"/>
        <w:bottom w:val="none" w:sz="0" w:space="0" w:color="auto"/>
        <w:right w:val="none" w:sz="0" w:space="0" w:color="auto"/>
      </w:divBdr>
    </w:div>
    <w:div w:id="890307179">
      <w:bodyDiv w:val="1"/>
      <w:marLeft w:val="0"/>
      <w:marRight w:val="0"/>
      <w:marTop w:val="0"/>
      <w:marBottom w:val="0"/>
      <w:divBdr>
        <w:top w:val="none" w:sz="0" w:space="0" w:color="auto"/>
        <w:left w:val="none" w:sz="0" w:space="0" w:color="auto"/>
        <w:bottom w:val="none" w:sz="0" w:space="0" w:color="auto"/>
        <w:right w:val="none" w:sz="0" w:space="0" w:color="auto"/>
      </w:divBdr>
    </w:div>
    <w:div w:id="894856851">
      <w:bodyDiv w:val="1"/>
      <w:marLeft w:val="0"/>
      <w:marRight w:val="0"/>
      <w:marTop w:val="0"/>
      <w:marBottom w:val="0"/>
      <w:divBdr>
        <w:top w:val="none" w:sz="0" w:space="0" w:color="auto"/>
        <w:left w:val="none" w:sz="0" w:space="0" w:color="auto"/>
        <w:bottom w:val="none" w:sz="0" w:space="0" w:color="auto"/>
        <w:right w:val="none" w:sz="0" w:space="0" w:color="auto"/>
      </w:divBdr>
    </w:div>
    <w:div w:id="991714094">
      <w:bodyDiv w:val="1"/>
      <w:marLeft w:val="0"/>
      <w:marRight w:val="0"/>
      <w:marTop w:val="0"/>
      <w:marBottom w:val="0"/>
      <w:divBdr>
        <w:top w:val="none" w:sz="0" w:space="0" w:color="auto"/>
        <w:left w:val="none" w:sz="0" w:space="0" w:color="auto"/>
        <w:bottom w:val="none" w:sz="0" w:space="0" w:color="auto"/>
        <w:right w:val="none" w:sz="0" w:space="0" w:color="auto"/>
      </w:divBdr>
    </w:div>
    <w:div w:id="1019508955">
      <w:bodyDiv w:val="1"/>
      <w:marLeft w:val="0"/>
      <w:marRight w:val="0"/>
      <w:marTop w:val="0"/>
      <w:marBottom w:val="0"/>
      <w:divBdr>
        <w:top w:val="none" w:sz="0" w:space="0" w:color="auto"/>
        <w:left w:val="none" w:sz="0" w:space="0" w:color="auto"/>
        <w:bottom w:val="none" w:sz="0" w:space="0" w:color="auto"/>
        <w:right w:val="none" w:sz="0" w:space="0" w:color="auto"/>
      </w:divBdr>
      <w:divsChild>
        <w:div w:id="979577432">
          <w:marLeft w:val="0"/>
          <w:marRight w:val="0"/>
          <w:marTop w:val="100"/>
          <w:marBottom w:val="0"/>
          <w:divBdr>
            <w:top w:val="none" w:sz="0" w:space="0" w:color="auto"/>
            <w:left w:val="none" w:sz="0" w:space="0" w:color="auto"/>
            <w:bottom w:val="none" w:sz="0" w:space="0" w:color="auto"/>
            <w:right w:val="none" w:sz="0" w:space="0" w:color="auto"/>
          </w:divBdr>
          <w:divsChild>
            <w:div w:id="1222672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547789">
      <w:bodyDiv w:val="1"/>
      <w:marLeft w:val="0"/>
      <w:marRight w:val="0"/>
      <w:marTop w:val="0"/>
      <w:marBottom w:val="0"/>
      <w:divBdr>
        <w:top w:val="none" w:sz="0" w:space="0" w:color="auto"/>
        <w:left w:val="none" w:sz="0" w:space="0" w:color="auto"/>
        <w:bottom w:val="none" w:sz="0" w:space="0" w:color="auto"/>
        <w:right w:val="none" w:sz="0" w:space="0" w:color="auto"/>
      </w:divBdr>
    </w:div>
    <w:div w:id="1095133801">
      <w:bodyDiv w:val="1"/>
      <w:marLeft w:val="0"/>
      <w:marRight w:val="0"/>
      <w:marTop w:val="0"/>
      <w:marBottom w:val="0"/>
      <w:divBdr>
        <w:top w:val="none" w:sz="0" w:space="0" w:color="auto"/>
        <w:left w:val="none" w:sz="0" w:space="0" w:color="auto"/>
        <w:bottom w:val="none" w:sz="0" w:space="0" w:color="auto"/>
        <w:right w:val="none" w:sz="0" w:space="0" w:color="auto"/>
      </w:divBdr>
    </w:div>
    <w:div w:id="1098410138">
      <w:bodyDiv w:val="1"/>
      <w:marLeft w:val="0"/>
      <w:marRight w:val="0"/>
      <w:marTop w:val="0"/>
      <w:marBottom w:val="0"/>
      <w:divBdr>
        <w:top w:val="none" w:sz="0" w:space="0" w:color="auto"/>
        <w:left w:val="none" w:sz="0" w:space="0" w:color="auto"/>
        <w:bottom w:val="none" w:sz="0" w:space="0" w:color="auto"/>
        <w:right w:val="none" w:sz="0" w:space="0" w:color="auto"/>
      </w:divBdr>
    </w:div>
    <w:div w:id="1099372065">
      <w:bodyDiv w:val="1"/>
      <w:marLeft w:val="0"/>
      <w:marRight w:val="0"/>
      <w:marTop w:val="0"/>
      <w:marBottom w:val="0"/>
      <w:divBdr>
        <w:top w:val="none" w:sz="0" w:space="0" w:color="auto"/>
        <w:left w:val="none" w:sz="0" w:space="0" w:color="auto"/>
        <w:bottom w:val="none" w:sz="0" w:space="0" w:color="auto"/>
        <w:right w:val="none" w:sz="0" w:space="0" w:color="auto"/>
      </w:divBdr>
      <w:divsChild>
        <w:div w:id="1173688734">
          <w:marLeft w:val="0"/>
          <w:marRight w:val="0"/>
          <w:marTop w:val="100"/>
          <w:marBottom w:val="0"/>
          <w:divBdr>
            <w:top w:val="none" w:sz="0" w:space="0" w:color="auto"/>
            <w:left w:val="none" w:sz="0" w:space="0" w:color="auto"/>
            <w:bottom w:val="none" w:sz="0" w:space="0" w:color="auto"/>
            <w:right w:val="none" w:sz="0" w:space="0" w:color="auto"/>
          </w:divBdr>
          <w:divsChild>
            <w:div w:id="1754624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666024">
      <w:bodyDiv w:val="1"/>
      <w:marLeft w:val="0"/>
      <w:marRight w:val="0"/>
      <w:marTop w:val="0"/>
      <w:marBottom w:val="0"/>
      <w:divBdr>
        <w:top w:val="none" w:sz="0" w:space="0" w:color="auto"/>
        <w:left w:val="none" w:sz="0" w:space="0" w:color="auto"/>
        <w:bottom w:val="none" w:sz="0" w:space="0" w:color="auto"/>
        <w:right w:val="none" w:sz="0" w:space="0" w:color="auto"/>
      </w:divBdr>
    </w:div>
    <w:div w:id="1220902697">
      <w:bodyDiv w:val="1"/>
      <w:marLeft w:val="0"/>
      <w:marRight w:val="0"/>
      <w:marTop w:val="0"/>
      <w:marBottom w:val="0"/>
      <w:divBdr>
        <w:top w:val="none" w:sz="0" w:space="0" w:color="auto"/>
        <w:left w:val="none" w:sz="0" w:space="0" w:color="auto"/>
        <w:bottom w:val="none" w:sz="0" w:space="0" w:color="auto"/>
        <w:right w:val="none" w:sz="0" w:space="0" w:color="auto"/>
      </w:divBdr>
    </w:div>
    <w:div w:id="1226723143">
      <w:bodyDiv w:val="1"/>
      <w:marLeft w:val="0"/>
      <w:marRight w:val="0"/>
      <w:marTop w:val="0"/>
      <w:marBottom w:val="0"/>
      <w:divBdr>
        <w:top w:val="none" w:sz="0" w:space="0" w:color="auto"/>
        <w:left w:val="none" w:sz="0" w:space="0" w:color="auto"/>
        <w:bottom w:val="none" w:sz="0" w:space="0" w:color="auto"/>
        <w:right w:val="none" w:sz="0" w:space="0" w:color="auto"/>
      </w:divBdr>
    </w:div>
    <w:div w:id="1307667782">
      <w:bodyDiv w:val="1"/>
      <w:marLeft w:val="0"/>
      <w:marRight w:val="0"/>
      <w:marTop w:val="0"/>
      <w:marBottom w:val="0"/>
      <w:divBdr>
        <w:top w:val="none" w:sz="0" w:space="0" w:color="auto"/>
        <w:left w:val="none" w:sz="0" w:space="0" w:color="auto"/>
        <w:bottom w:val="none" w:sz="0" w:space="0" w:color="auto"/>
        <w:right w:val="none" w:sz="0" w:space="0" w:color="auto"/>
      </w:divBdr>
    </w:div>
    <w:div w:id="1433551661">
      <w:bodyDiv w:val="1"/>
      <w:marLeft w:val="0"/>
      <w:marRight w:val="0"/>
      <w:marTop w:val="0"/>
      <w:marBottom w:val="0"/>
      <w:divBdr>
        <w:top w:val="none" w:sz="0" w:space="0" w:color="auto"/>
        <w:left w:val="none" w:sz="0" w:space="0" w:color="auto"/>
        <w:bottom w:val="none" w:sz="0" w:space="0" w:color="auto"/>
        <w:right w:val="none" w:sz="0" w:space="0" w:color="auto"/>
      </w:divBdr>
    </w:div>
    <w:div w:id="1488861813">
      <w:bodyDiv w:val="1"/>
      <w:marLeft w:val="0"/>
      <w:marRight w:val="0"/>
      <w:marTop w:val="0"/>
      <w:marBottom w:val="0"/>
      <w:divBdr>
        <w:top w:val="none" w:sz="0" w:space="0" w:color="auto"/>
        <w:left w:val="none" w:sz="0" w:space="0" w:color="auto"/>
        <w:bottom w:val="none" w:sz="0" w:space="0" w:color="auto"/>
        <w:right w:val="none" w:sz="0" w:space="0" w:color="auto"/>
      </w:divBdr>
    </w:div>
    <w:div w:id="1504054018">
      <w:bodyDiv w:val="1"/>
      <w:marLeft w:val="0"/>
      <w:marRight w:val="0"/>
      <w:marTop w:val="0"/>
      <w:marBottom w:val="0"/>
      <w:divBdr>
        <w:top w:val="none" w:sz="0" w:space="0" w:color="auto"/>
        <w:left w:val="none" w:sz="0" w:space="0" w:color="auto"/>
        <w:bottom w:val="none" w:sz="0" w:space="0" w:color="auto"/>
        <w:right w:val="none" w:sz="0" w:space="0" w:color="auto"/>
      </w:divBdr>
    </w:div>
    <w:div w:id="1581022081">
      <w:bodyDiv w:val="1"/>
      <w:marLeft w:val="0"/>
      <w:marRight w:val="0"/>
      <w:marTop w:val="0"/>
      <w:marBottom w:val="0"/>
      <w:divBdr>
        <w:top w:val="none" w:sz="0" w:space="0" w:color="auto"/>
        <w:left w:val="none" w:sz="0" w:space="0" w:color="auto"/>
        <w:bottom w:val="none" w:sz="0" w:space="0" w:color="auto"/>
        <w:right w:val="none" w:sz="0" w:space="0" w:color="auto"/>
      </w:divBdr>
    </w:div>
    <w:div w:id="1629584051">
      <w:bodyDiv w:val="1"/>
      <w:marLeft w:val="0"/>
      <w:marRight w:val="0"/>
      <w:marTop w:val="0"/>
      <w:marBottom w:val="0"/>
      <w:divBdr>
        <w:top w:val="none" w:sz="0" w:space="0" w:color="auto"/>
        <w:left w:val="none" w:sz="0" w:space="0" w:color="auto"/>
        <w:bottom w:val="none" w:sz="0" w:space="0" w:color="auto"/>
        <w:right w:val="none" w:sz="0" w:space="0" w:color="auto"/>
      </w:divBdr>
    </w:div>
    <w:div w:id="1710691241">
      <w:bodyDiv w:val="1"/>
      <w:marLeft w:val="0"/>
      <w:marRight w:val="0"/>
      <w:marTop w:val="0"/>
      <w:marBottom w:val="0"/>
      <w:divBdr>
        <w:top w:val="none" w:sz="0" w:space="0" w:color="auto"/>
        <w:left w:val="none" w:sz="0" w:space="0" w:color="auto"/>
        <w:bottom w:val="none" w:sz="0" w:space="0" w:color="auto"/>
        <w:right w:val="none" w:sz="0" w:space="0" w:color="auto"/>
      </w:divBdr>
    </w:div>
    <w:div w:id="1731078864">
      <w:bodyDiv w:val="1"/>
      <w:marLeft w:val="0"/>
      <w:marRight w:val="0"/>
      <w:marTop w:val="0"/>
      <w:marBottom w:val="0"/>
      <w:divBdr>
        <w:top w:val="none" w:sz="0" w:space="0" w:color="auto"/>
        <w:left w:val="none" w:sz="0" w:space="0" w:color="auto"/>
        <w:bottom w:val="none" w:sz="0" w:space="0" w:color="auto"/>
        <w:right w:val="none" w:sz="0" w:space="0" w:color="auto"/>
      </w:divBdr>
    </w:div>
    <w:div w:id="1772387374">
      <w:bodyDiv w:val="1"/>
      <w:marLeft w:val="0"/>
      <w:marRight w:val="0"/>
      <w:marTop w:val="0"/>
      <w:marBottom w:val="0"/>
      <w:divBdr>
        <w:top w:val="none" w:sz="0" w:space="0" w:color="auto"/>
        <w:left w:val="none" w:sz="0" w:space="0" w:color="auto"/>
        <w:bottom w:val="none" w:sz="0" w:space="0" w:color="auto"/>
        <w:right w:val="none" w:sz="0" w:space="0" w:color="auto"/>
      </w:divBdr>
    </w:div>
    <w:div w:id="1774089203">
      <w:bodyDiv w:val="1"/>
      <w:marLeft w:val="0"/>
      <w:marRight w:val="0"/>
      <w:marTop w:val="0"/>
      <w:marBottom w:val="0"/>
      <w:divBdr>
        <w:top w:val="none" w:sz="0" w:space="0" w:color="auto"/>
        <w:left w:val="none" w:sz="0" w:space="0" w:color="auto"/>
        <w:bottom w:val="none" w:sz="0" w:space="0" w:color="auto"/>
        <w:right w:val="none" w:sz="0" w:space="0" w:color="auto"/>
      </w:divBdr>
      <w:divsChild>
        <w:div w:id="2057317458">
          <w:marLeft w:val="0"/>
          <w:marRight w:val="0"/>
          <w:marTop w:val="100"/>
          <w:marBottom w:val="0"/>
          <w:divBdr>
            <w:top w:val="none" w:sz="0" w:space="0" w:color="auto"/>
            <w:left w:val="none" w:sz="0" w:space="0" w:color="auto"/>
            <w:bottom w:val="none" w:sz="0" w:space="0" w:color="auto"/>
            <w:right w:val="none" w:sz="0" w:space="0" w:color="auto"/>
          </w:divBdr>
          <w:divsChild>
            <w:div w:id="171299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4036793">
      <w:bodyDiv w:val="1"/>
      <w:marLeft w:val="0"/>
      <w:marRight w:val="0"/>
      <w:marTop w:val="0"/>
      <w:marBottom w:val="0"/>
      <w:divBdr>
        <w:top w:val="none" w:sz="0" w:space="0" w:color="auto"/>
        <w:left w:val="none" w:sz="0" w:space="0" w:color="auto"/>
        <w:bottom w:val="none" w:sz="0" w:space="0" w:color="auto"/>
        <w:right w:val="none" w:sz="0" w:space="0" w:color="auto"/>
      </w:divBdr>
    </w:div>
    <w:div w:id="1793203058">
      <w:bodyDiv w:val="1"/>
      <w:marLeft w:val="0"/>
      <w:marRight w:val="0"/>
      <w:marTop w:val="0"/>
      <w:marBottom w:val="0"/>
      <w:divBdr>
        <w:top w:val="none" w:sz="0" w:space="0" w:color="auto"/>
        <w:left w:val="none" w:sz="0" w:space="0" w:color="auto"/>
        <w:bottom w:val="none" w:sz="0" w:space="0" w:color="auto"/>
        <w:right w:val="none" w:sz="0" w:space="0" w:color="auto"/>
      </w:divBdr>
      <w:divsChild>
        <w:div w:id="2074280204">
          <w:marLeft w:val="0"/>
          <w:marRight w:val="0"/>
          <w:marTop w:val="100"/>
          <w:marBottom w:val="0"/>
          <w:divBdr>
            <w:top w:val="none" w:sz="0" w:space="0" w:color="auto"/>
            <w:left w:val="none" w:sz="0" w:space="0" w:color="auto"/>
            <w:bottom w:val="none" w:sz="0" w:space="0" w:color="auto"/>
            <w:right w:val="none" w:sz="0" w:space="0" w:color="auto"/>
          </w:divBdr>
          <w:divsChild>
            <w:div w:id="1319386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7219157">
      <w:bodyDiv w:val="1"/>
      <w:marLeft w:val="0"/>
      <w:marRight w:val="0"/>
      <w:marTop w:val="0"/>
      <w:marBottom w:val="0"/>
      <w:divBdr>
        <w:top w:val="none" w:sz="0" w:space="0" w:color="auto"/>
        <w:left w:val="none" w:sz="0" w:space="0" w:color="auto"/>
        <w:bottom w:val="none" w:sz="0" w:space="0" w:color="auto"/>
        <w:right w:val="none" w:sz="0" w:space="0" w:color="auto"/>
      </w:divBdr>
    </w:div>
    <w:div w:id="1825849583">
      <w:bodyDiv w:val="1"/>
      <w:marLeft w:val="0"/>
      <w:marRight w:val="0"/>
      <w:marTop w:val="0"/>
      <w:marBottom w:val="0"/>
      <w:divBdr>
        <w:top w:val="none" w:sz="0" w:space="0" w:color="auto"/>
        <w:left w:val="none" w:sz="0" w:space="0" w:color="auto"/>
        <w:bottom w:val="none" w:sz="0" w:space="0" w:color="auto"/>
        <w:right w:val="none" w:sz="0" w:space="0" w:color="auto"/>
      </w:divBdr>
    </w:div>
    <w:div w:id="1843739970">
      <w:bodyDiv w:val="1"/>
      <w:marLeft w:val="0"/>
      <w:marRight w:val="0"/>
      <w:marTop w:val="0"/>
      <w:marBottom w:val="0"/>
      <w:divBdr>
        <w:top w:val="none" w:sz="0" w:space="0" w:color="auto"/>
        <w:left w:val="none" w:sz="0" w:space="0" w:color="auto"/>
        <w:bottom w:val="none" w:sz="0" w:space="0" w:color="auto"/>
        <w:right w:val="none" w:sz="0" w:space="0" w:color="auto"/>
      </w:divBdr>
    </w:div>
    <w:div w:id="1881623964">
      <w:bodyDiv w:val="1"/>
      <w:marLeft w:val="0"/>
      <w:marRight w:val="0"/>
      <w:marTop w:val="0"/>
      <w:marBottom w:val="0"/>
      <w:divBdr>
        <w:top w:val="none" w:sz="0" w:space="0" w:color="auto"/>
        <w:left w:val="none" w:sz="0" w:space="0" w:color="auto"/>
        <w:bottom w:val="none" w:sz="0" w:space="0" w:color="auto"/>
        <w:right w:val="none" w:sz="0" w:space="0" w:color="auto"/>
      </w:divBdr>
      <w:divsChild>
        <w:div w:id="719864146">
          <w:marLeft w:val="0"/>
          <w:marRight w:val="0"/>
          <w:marTop w:val="100"/>
          <w:marBottom w:val="0"/>
          <w:divBdr>
            <w:top w:val="none" w:sz="0" w:space="0" w:color="auto"/>
            <w:left w:val="none" w:sz="0" w:space="0" w:color="auto"/>
            <w:bottom w:val="none" w:sz="0" w:space="0" w:color="auto"/>
            <w:right w:val="none" w:sz="0" w:space="0" w:color="auto"/>
          </w:divBdr>
          <w:divsChild>
            <w:div w:id="1163545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318252">
      <w:bodyDiv w:val="1"/>
      <w:marLeft w:val="0"/>
      <w:marRight w:val="0"/>
      <w:marTop w:val="0"/>
      <w:marBottom w:val="0"/>
      <w:divBdr>
        <w:top w:val="none" w:sz="0" w:space="0" w:color="auto"/>
        <w:left w:val="none" w:sz="0" w:space="0" w:color="auto"/>
        <w:bottom w:val="none" w:sz="0" w:space="0" w:color="auto"/>
        <w:right w:val="none" w:sz="0" w:space="0" w:color="auto"/>
      </w:divBdr>
    </w:div>
    <w:div w:id="2022662827">
      <w:bodyDiv w:val="1"/>
      <w:marLeft w:val="0"/>
      <w:marRight w:val="0"/>
      <w:marTop w:val="0"/>
      <w:marBottom w:val="0"/>
      <w:divBdr>
        <w:top w:val="none" w:sz="0" w:space="0" w:color="auto"/>
        <w:left w:val="none" w:sz="0" w:space="0" w:color="auto"/>
        <w:bottom w:val="none" w:sz="0" w:space="0" w:color="auto"/>
        <w:right w:val="none" w:sz="0" w:space="0" w:color="auto"/>
      </w:divBdr>
    </w:div>
    <w:div w:id="2139495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8.wmf"/><Relationship Id="rId117" Type="http://schemas.openxmlformats.org/officeDocument/2006/relationships/theme" Target="theme/theme1.xml"/><Relationship Id="rId21" Type="http://schemas.openxmlformats.org/officeDocument/2006/relationships/image" Target="media/image14.png"/><Relationship Id="rId42" Type="http://schemas.openxmlformats.org/officeDocument/2006/relationships/image" Target="media/image29.png"/><Relationship Id="rId47" Type="http://schemas.openxmlformats.org/officeDocument/2006/relationships/image" Target="media/image34.png"/><Relationship Id="rId63" Type="http://schemas.openxmlformats.org/officeDocument/2006/relationships/image" Target="media/image50.png"/><Relationship Id="rId68" Type="http://schemas.openxmlformats.org/officeDocument/2006/relationships/image" Target="media/image55.png"/><Relationship Id="rId84" Type="http://schemas.openxmlformats.org/officeDocument/2006/relationships/image" Target="media/image71.emf"/><Relationship Id="rId89" Type="http://schemas.openxmlformats.org/officeDocument/2006/relationships/hyperlink" Target="https://natural-resources.canada.ca/our-naturalresources/minerals-mining/mining-data-statistics-and-analysis/minerals-metalsfacts/coal-facts/200711" TargetMode="External"/><Relationship Id="rId112" Type="http://schemas.openxmlformats.org/officeDocument/2006/relationships/image" Target="media/image81.png"/><Relationship Id="rId16" Type="http://schemas.openxmlformats.org/officeDocument/2006/relationships/image" Target="media/image9.png"/><Relationship Id="rId107" Type="http://schemas.openxmlformats.org/officeDocument/2006/relationships/image" Target="media/image76.png"/><Relationship Id="rId11" Type="http://schemas.openxmlformats.org/officeDocument/2006/relationships/image" Target="media/image4.png"/><Relationship Id="rId32" Type="http://schemas.openxmlformats.org/officeDocument/2006/relationships/image" Target="media/image21.png"/><Relationship Id="rId37" Type="http://schemas.openxmlformats.org/officeDocument/2006/relationships/image" Target="media/image26.wmf"/><Relationship Id="rId53" Type="http://schemas.openxmlformats.org/officeDocument/2006/relationships/image" Target="media/image40.png"/><Relationship Id="rId58" Type="http://schemas.openxmlformats.org/officeDocument/2006/relationships/image" Target="media/image45.png"/><Relationship Id="rId74" Type="http://schemas.openxmlformats.org/officeDocument/2006/relationships/image" Target="media/image61.jpeg"/><Relationship Id="rId79" Type="http://schemas.openxmlformats.org/officeDocument/2006/relationships/image" Target="media/image66.png"/><Relationship Id="rId102" Type="http://schemas.openxmlformats.org/officeDocument/2006/relationships/hyperlink" Target="https://www.kommersant.ru/doc/6559928" TargetMode="External"/><Relationship Id="rId5" Type="http://schemas.openxmlformats.org/officeDocument/2006/relationships/webSettings" Target="webSettings.xml"/><Relationship Id="rId90" Type="http://schemas.openxmlformats.org/officeDocument/2006/relationships/hyperlink" Target="https://www.statista.com/topics/3255/coal-energy-industry-worldwide/" TargetMode="External"/><Relationship Id="rId95" Type="http://schemas.openxmlformats.org/officeDocument/2006/relationships/hyperlink" Target="https://www.gevernova.com/gas-power/resources/articles/2018/come-hele-or-high-water" TargetMode="External"/><Relationship Id="rId22" Type="http://schemas.openxmlformats.org/officeDocument/2006/relationships/image" Target="media/image15.png"/><Relationship Id="rId27" Type="http://schemas.openxmlformats.org/officeDocument/2006/relationships/oleObject" Target="embeddings/oleObject1.bin"/><Relationship Id="rId43" Type="http://schemas.openxmlformats.org/officeDocument/2006/relationships/image" Target="media/image30.png"/><Relationship Id="rId48" Type="http://schemas.openxmlformats.org/officeDocument/2006/relationships/image" Target="media/image35.png"/><Relationship Id="rId64" Type="http://schemas.openxmlformats.org/officeDocument/2006/relationships/image" Target="media/image51.png"/><Relationship Id="rId69" Type="http://schemas.openxmlformats.org/officeDocument/2006/relationships/image" Target="media/image56.png"/><Relationship Id="rId113" Type="http://schemas.openxmlformats.org/officeDocument/2006/relationships/image" Target="media/image82.png"/><Relationship Id="rId80" Type="http://schemas.openxmlformats.org/officeDocument/2006/relationships/image" Target="media/image67.png"/><Relationship Id="rId85" Type="http://schemas.openxmlformats.org/officeDocument/2006/relationships/image" Target="media/image72.jpeg"/><Relationship Id="rId12" Type="http://schemas.openxmlformats.org/officeDocument/2006/relationships/image" Target="media/image5.png"/><Relationship Id="rId17" Type="http://schemas.openxmlformats.org/officeDocument/2006/relationships/image" Target="media/image10.png"/><Relationship Id="rId33" Type="http://schemas.openxmlformats.org/officeDocument/2006/relationships/image" Target="media/image22.png"/><Relationship Id="rId38" Type="http://schemas.openxmlformats.org/officeDocument/2006/relationships/oleObject" Target="embeddings/oleObject4.bin"/><Relationship Id="rId59" Type="http://schemas.openxmlformats.org/officeDocument/2006/relationships/image" Target="media/image46.png"/><Relationship Id="rId103" Type="http://schemas.openxmlformats.org/officeDocument/2006/relationships/hyperlink" Target="http://webbook.nist.gov" TargetMode="External"/><Relationship Id="rId108" Type="http://schemas.openxmlformats.org/officeDocument/2006/relationships/image" Target="media/image77.png"/><Relationship Id="rId54" Type="http://schemas.openxmlformats.org/officeDocument/2006/relationships/image" Target="media/image41.png"/><Relationship Id="rId70" Type="http://schemas.openxmlformats.org/officeDocument/2006/relationships/image" Target="media/image57.png"/><Relationship Id="rId75" Type="http://schemas.openxmlformats.org/officeDocument/2006/relationships/image" Target="media/image62.jpeg"/><Relationship Id="rId91" Type="http://schemas.openxmlformats.org/officeDocument/2006/relationships/hyperlink" Target="https://www.reuters.com/business/energy/chinas-energy-security-push-drives-up-fossilfuel-approvals-research-2023-08-03/" TargetMode="External"/><Relationship Id="rId96" Type="http://schemas.openxmlformats.org/officeDocument/2006/relationships/hyperlink" Target="http://www.wci-coal.com"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6.png"/><Relationship Id="rId28" Type="http://schemas.openxmlformats.org/officeDocument/2006/relationships/image" Target="media/image19.wmf"/><Relationship Id="rId49" Type="http://schemas.openxmlformats.org/officeDocument/2006/relationships/image" Target="media/image36.png"/><Relationship Id="rId114" Type="http://schemas.openxmlformats.org/officeDocument/2006/relationships/image" Target="media/image83.png"/><Relationship Id="rId10" Type="http://schemas.openxmlformats.org/officeDocument/2006/relationships/image" Target="media/image3.emf"/><Relationship Id="rId31" Type="http://schemas.openxmlformats.org/officeDocument/2006/relationships/oleObject" Target="embeddings/oleObject3.bin"/><Relationship Id="rId44" Type="http://schemas.openxmlformats.org/officeDocument/2006/relationships/image" Target="media/image31.png"/><Relationship Id="rId52" Type="http://schemas.openxmlformats.org/officeDocument/2006/relationships/image" Target="media/image39.png"/><Relationship Id="rId60" Type="http://schemas.openxmlformats.org/officeDocument/2006/relationships/image" Target="media/image47.png"/><Relationship Id="rId65" Type="http://schemas.openxmlformats.org/officeDocument/2006/relationships/image" Target="media/image52.png"/><Relationship Id="rId73" Type="http://schemas.openxmlformats.org/officeDocument/2006/relationships/image" Target="media/image60.png"/><Relationship Id="rId78" Type="http://schemas.openxmlformats.org/officeDocument/2006/relationships/image" Target="media/image65.png"/><Relationship Id="rId81" Type="http://schemas.openxmlformats.org/officeDocument/2006/relationships/image" Target="media/image68.png"/><Relationship Id="rId86" Type="http://schemas.openxmlformats.org/officeDocument/2006/relationships/image" Target="media/image73.jpeg"/><Relationship Id="rId94" Type="http://schemas.openxmlformats.org/officeDocument/2006/relationships/hyperlink" Target="https://www.iea.org/energy-system/fossil-fuels/coal" TargetMode="External"/><Relationship Id="rId99" Type="http://schemas.openxmlformats.org/officeDocument/2006/relationships/hyperlink" Target="https://www.statista.com/topics/3255/coal-energy-industry-worldwide/" TargetMode="External"/><Relationship Id="rId101" Type="http://schemas.openxmlformats.org/officeDocument/2006/relationships/hyperlink" Target="https://www.futurecoal.org/coal-facts/" TargetMode="External"/><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image" Target="media/image27.wmf"/><Relationship Id="rId109" Type="http://schemas.openxmlformats.org/officeDocument/2006/relationships/image" Target="media/image78.png"/><Relationship Id="rId34" Type="http://schemas.openxmlformats.org/officeDocument/2006/relationships/image" Target="media/image23.png"/><Relationship Id="rId50" Type="http://schemas.openxmlformats.org/officeDocument/2006/relationships/image" Target="media/image37.png"/><Relationship Id="rId55" Type="http://schemas.openxmlformats.org/officeDocument/2006/relationships/image" Target="media/image42.png"/><Relationship Id="rId76" Type="http://schemas.openxmlformats.org/officeDocument/2006/relationships/image" Target="media/image63.jpeg"/><Relationship Id="rId97" Type="http://schemas.openxmlformats.org/officeDocument/2006/relationships/hyperlink" Target="http://www.wci-coal.com" TargetMode="External"/><Relationship Id="rId104" Type="http://schemas.openxmlformats.org/officeDocument/2006/relationships/hyperlink" Target="https://adilet.zan.kz/rus/docs/V2100022068" TargetMode="External"/><Relationship Id="rId7" Type="http://schemas.openxmlformats.org/officeDocument/2006/relationships/endnotes" Target="endnotes.xml"/><Relationship Id="rId71" Type="http://schemas.openxmlformats.org/officeDocument/2006/relationships/image" Target="media/image58.png"/><Relationship Id="rId92" Type="http://schemas.openxmlformats.org/officeDocument/2006/relationships/hyperlink" Target="https://justenergy.com/blog/coal-consumption-in-energy/" TargetMode="External"/><Relationship Id="rId2" Type="http://schemas.openxmlformats.org/officeDocument/2006/relationships/numbering" Target="numbering.xml"/><Relationship Id="rId29" Type="http://schemas.openxmlformats.org/officeDocument/2006/relationships/oleObject" Target="embeddings/oleObject2.bin"/><Relationship Id="rId24" Type="http://schemas.openxmlformats.org/officeDocument/2006/relationships/footer" Target="footer1.xml"/><Relationship Id="rId40" Type="http://schemas.openxmlformats.org/officeDocument/2006/relationships/oleObject" Target="embeddings/oleObject5.bin"/><Relationship Id="rId45" Type="http://schemas.openxmlformats.org/officeDocument/2006/relationships/image" Target="media/image32.png"/><Relationship Id="rId66" Type="http://schemas.openxmlformats.org/officeDocument/2006/relationships/image" Target="media/image53.png"/><Relationship Id="rId87" Type="http://schemas.openxmlformats.org/officeDocument/2006/relationships/chart" Target="charts/chart1.xml"/><Relationship Id="rId110" Type="http://schemas.openxmlformats.org/officeDocument/2006/relationships/image" Target="media/image79.png"/><Relationship Id="rId115" Type="http://schemas.openxmlformats.org/officeDocument/2006/relationships/image" Target="media/image84.png"/><Relationship Id="rId61" Type="http://schemas.openxmlformats.org/officeDocument/2006/relationships/image" Target="media/image48.png"/><Relationship Id="rId82" Type="http://schemas.openxmlformats.org/officeDocument/2006/relationships/image" Target="media/image69.png"/><Relationship Id="rId19" Type="http://schemas.openxmlformats.org/officeDocument/2006/relationships/image" Target="media/image12.png"/><Relationship Id="rId14" Type="http://schemas.openxmlformats.org/officeDocument/2006/relationships/image" Target="media/image7.png"/><Relationship Id="rId30" Type="http://schemas.openxmlformats.org/officeDocument/2006/relationships/image" Target="media/image20.wmf"/><Relationship Id="rId35" Type="http://schemas.openxmlformats.org/officeDocument/2006/relationships/image" Target="media/image24.png"/><Relationship Id="rId56" Type="http://schemas.openxmlformats.org/officeDocument/2006/relationships/image" Target="media/image43.png"/><Relationship Id="rId77" Type="http://schemas.openxmlformats.org/officeDocument/2006/relationships/image" Target="media/image64.jpeg"/><Relationship Id="rId100" Type="http://schemas.openxmlformats.org/officeDocument/2006/relationships/hyperlink" Target="https://www.smenet.org/What-We-Do/Technical-Briefings/Coal-s-Importance-in-the-US-and-Global-Energy-Supp" TargetMode="External"/><Relationship Id="rId105" Type="http://schemas.openxmlformats.org/officeDocument/2006/relationships/image" Target="media/image74.png"/><Relationship Id="rId8" Type="http://schemas.openxmlformats.org/officeDocument/2006/relationships/image" Target="media/image1.png"/><Relationship Id="rId51" Type="http://schemas.openxmlformats.org/officeDocument/2006/relationships/image" Target="media/image38.png"/><Relationship Id="rId72" Type="http://schemas.openxmlformats.org/officeDocument/2006/relationships/image" Target="media/image59.png"/><Relationship Id="rId93" Type="http://schemas.openxmlformats.org/officeDocument/2006/relationships/hyperlink" Target="https://world-nuclear.org/informationlibrary/energy-and-the-environment/clean-coal-technologies" TargetMode="External"/><Relationship Id="rId98" Type="http://schemas.openxmlformats.org/officeDocument/2006/relationships/hyperlink" Target="https://natural-resources.canada.ca/our-natural-resources/minerals-mining/mining-data-statistics-and-analysis/minerals-metals-facts/coal-facts/20071" TargetMode="External"/><Relationship Id="rId3" Type="http://schemas.openxmlformats.org/officeDocument/2006/relationships/styles" Target="styles.xml"/><Relationship Id="rId25" Type="http://schemas.openxmlformats.org/officeDocument/2006/relationships/image" Target="media/image17.png"/><Relationship Id="rId46" Type="http://schemas.openxmlformats.org/officeDocument/2006/relationships/image" Target="media/image33.png"/><Relationship Id="rId67" Type="http://schemas.openxmlformats.org/officeDocument/2006/relationships/image" Target="media/image54.png"/><Relationship Id="rId116" Type="http://schemas.openxmlformats.org/officeDocument/2006/relationships/fontTable" Target="fontTable.xml"/><Relationship Id="rId20" Type="http://schemas.openxmlformats.org/officeDocument/2006/relationships/image" Target="media/image13.png"/><Relationship Id="rId41" Type="http://schemas.openxmlformats.org/officeDocument/2006/relationships/image" Target="media/image28.png"/><Relationship Id="rId62" Type="http://schemas.openxmlformats.org/officeDocument/2006/relationships/image" Target="media/image49.png"/><Relationship Id="rId83" Type="http://schemas.openxmlformats.org/officeDocument/2006/relationships/image" Target="media/image70.png"/><Relationship Id="rId88" Type="http://schemas.openxmlformats.org/officeDocument/2006/relationships/chart" Target="charts/chart2.xml"/><Relationship Id="rId111" Type="http://schemas.openxmlformats.org/officeDocument/2006/relationships/image" Target="media/image80.png"/><Relationship Id="rId15" Type="http://schemas.openxmlformats.org/officeDocument/2006/relationships/image" Target="media/image8.png"/><Relationship Id="rId36" Type="http://schemas.openxmlformats.org/officeDocument/2006/relationships/image" Target="media/image25.png"/><Relationship Id="rId57" Type="http://schemas.openxmlformats.org/officeDocument/2006/relationships/image" Target="media/image44.png"/><Relationship Id="rId106" Type="http://schemas.openxmlformats.org/officeDocument/2006/relationships/image" Target="media/image75.png"/></Relationships>
</file>

<file path=word/charts/_rels/chart1.xml.rels><?xml version="1.0" encoding="UTF-8" standalone="yes"?>
<Relationships xmlns="http://schemas.openxmlformats.org/package/2006/relationships"><Relationship Id="rId3" Type="http://schemas.openxmlformats.org/officeDocument/2006/relationships/oleObject" Target="&#1050;&#1085;&#1080;&#1075;&#1072;1"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1050;&#1085;&#1080;&#1075;&#1072;1"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CFAF-4E32-A768-1E92FAB9133A}"/>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CFAF-4E32-A768-1E92FAB9133A}"/>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CFAF-4E32-A768-1E92FAB9133A}"/>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CFAF-4E32-A768-1E92FAB9133A}"/>
              </c:ext>
            </c:extLst>
          </c:dPt>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inEnd"/>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Лист1!$B$5:$E$5</c:f>
              <c:strCache>
                <c:ptCount val="4"/>
                <c:pt idx="0">
                  <c:v>СО</c:v>
                </c:pt>
                <c:pt idx="1">
                  <c:v>Н2</c:v>
                </c:pt>
                <c:pt idx="2">
                  <c:v>СО2</c:v>
                </c:pt>
                <c:pt idx="3">
                  <c:v>N2</c:v>
                </c:pt>
              </c:strCache>
            </c:strRef>
          </c:cat>
          <c:val>
            <c:numRef>
              <c:f>Лист1!$B$6:$E$6</c:f>
              <c:numCache>
                <c:formatCode>0.00</c:formatCode>
                <c:ptCount val="4"/>
                <c:pt idx="0">
                  <c:v>26.200000000000003</c:v>
                </c:pt>
                <c:pt idx="1">
                  <c:v>8.4</c:v>
                </c:pt>
                <c:pt idx="2">
                  <c:v>2.7</c:v>
                </c:pt>
                <c:pt idx="3">
                  <c:v>62.7</c:v>
                </c:pt>
              </c:numCache>
            </c:numRef>
          </c:val>
          <c:extLst>
            <c:ext xmlns:c16="http://schemas.microsoft.com/office/drawing/2014/chart" uri="{C3380CC4-5D6E-409C-BE32-E72D297353CC}">
              <c16:uniqueId val="{00000008-CFAF-4E32-A768-1E92FAB9133A}"/>
            </c:ext>
          </c:extLst>
        </c:ser>
        <c:dLbls>
          <c:dLblPos val="inEnd"/>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105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A59B-4E30-AFE4-84CABC6C94EB}"/>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A59B-4E30-AFE4-84CABC6C94EB}"/>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A59B-4E30-AFE4-84CABC6C94EB}"/>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A59B-4E30-AFE4-84CABC6C94EB}"/>
              </c:ext>
            </c:extLst>
          </c:dPt>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inEnd"/>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Лист1!$O$1:$R$1</c:f>
              <c:strCache>
                <c:ptCount val="4"/>
                <c:pt idx="0">
                  <c:v>СО</c:v>
                </c:pt>
                <c:pt idx="1">
                  <c:v>Н2</c:v>
                </c:pt>
                <c:pt idx="2">
                  <c:v>СО2</c:v>
                </c:pt>
                <c:pt idx="3">
                  <c:v>N2</c:v>
                </c:pt>
              </c:strCache>
            </c:strRef>
          </c:cat>
          <c:val>
            <c:numRef>
              <c:f>Лист1!$O$2:$R$2</c:f>
              <c:numCache>
                <c:formatCode>0.00</c:formatCode>
                <c:ptCount val="4"/>
                <c:pt idx="0">
                  <c:v>26.5</c:v>
                </c:pt>
                <c:pt idx="1">
                  <c:v>14.8</c:v>
                </c:pt>
                <c:pt idx="2">
                  <c:v>1.5</c:v>
                </c:pt>
                <c:pt idx="3">
                  <c:v>57.2</c:v>
                </c:pt>
              </c:numCache>
            </c:numRef>
          </c:val>
          <c:extLst>
            <c:ext xmlns:c16="http://schemas.microsoft.com/office/drawing/2014/chart" uri="{C3380CC4-5D6E-409C-BE32-E72D297353CC}">
              <c16:uniqueId val="{00000008-A59B-4E30-AFE4-84CABC6C94EB}"/>
            </c:ext>
          </c:extLst>
        </c:ser>
        <c:dLbls>
          <c:dLblPos val="inEnd"/>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105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8EB280-4EF9-4BCD-86ED-28E33756E2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7075</TotalTime>
  <Pages>1</Pages>
  <Words>37214</Words>
  <Characters>212126</Characters>
  <Application>Microsoft Office Word</Application>
  <DocSecurity>0</DocSecurity>
  <Lines>1767</Lines>
  <Paragraphs>497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248843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Magzhan Orynbasar</dc:creator>
  <cp:keywords/>
  <dc:description/>
  <cp:lastModifiedBy>Ayazhan Torekankyzy</cp:lastModifiedBy>
  <cp:revision>834</cp:revision>
  <cp:lastPrinted>2026-01-08T06:36:00Z</cp:lastPrinted>
  <dcterms:created xsi:type="dcterms:W3CDTF">2024-04-11T09:14:00Z</dcterms:created>
  <dcterms:modified xsi:type="dcterms:W3CDTF">2026-01-08T06:36:00Z</dcterms:modified>
</cp:coreProperties>
</file>