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application/octet-stream"/>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277FC" w14:textId="1776CE30" w:rsidR="00B1578B" w:rsidRPr="0037198B" w:rsidRDefault="001A289E" w:rsidP="00D72987">
      <w:pPr>
        <w:spacing w:before="0"/>
        <w:jc w:val="center"/>
        <w:rPr>
          <w:rFonts w:ascii="Times New Roman" w:eastAsia="Georgia" w:hAnsi="Times New Roman" w:cs="Times New Roman"/>
          <w:b/>
          <w:bCs/>
          <w:color w:val="000000" w:themeColor="text1"/>
          <w:sz w:val="28"/>
          <w:szCs w:val="28"/>
        </w:rPr>
      </w:pPr>
      <w:bookmarkStart w:id="0" w:name="_Hlk213598184"/>
      <w:bookmarkStart w:id="1" w:name="_GoBack"/>
      <w:bookmarkEnd w:id="1"/>
      <w:r w:rsidRPr="0037198B">
        <w:rPr>
          <w:rFonts w:ascii="Times New Roman" w:eastAsia="Georgia" w:hAnsi="Times New Roman" w:cs="Times New Roman"/>
          <w:b/>
          <w:bCs/>
          <w:color w:val="000000" w:themeColor="text1"/>
          <w:sz w:val="28"/>
          <w:szCs w:val="28"/>
        </w:rPr>
        <w:t>Л.Н. ГУМИЛЕВ АТЫНДАҒЫ ЕУРАЗИЯ ҰЛТТЫҚ УНИВЕРСИТЕТІ</w:t>
      </w:r>
    </w:p>
    <w:p w14:paraId="60D201AB" w14:textId="66ABC71E" w:rsidR="00846B97" w:rsidRDefault="00846B97" w:rsidP="00D72987">
      <w:pPr>
        <w:spacing w:before="0"/>
        <w:jc w:val="center"/>
        <w:rPr>
          <w:rFonts w:ascii="Times New Roman" w:eastAsia="Georgia" w:hAnsi="Times New Roman" w:cs="Times New Roman"/>
          <w:color w:val="000000" w:themeColor="text1"/>
          <w:sz w:val="28"/>
          <w:szCs w:val="28"/>
        </w:rPr>
      </w:pPr>
    </w:p>
    <w:p w14:paraId="6702C00F" w14:textId="6F8EEA72" w:rsidR="00FC071F" w:rsidRDefault="00FC071F" w:rsidP="00D72987">
      <w:pPr>
        <w:spacing w:before="0"/>
        <w:jc w:val="center"/>
        <w:rPr>
          <w:rFonts w:ascii="Times New Roman" w:eastAsia="Georgia" w:hAnsi="Times New Roman" w:cs="Times New Roman"/>
          <w:color w:val="000000" w:themeColor="text1"/>
          <w:sz w:val="28"/>
          <w:szCs w:val="28"/>
        </w:rPr>
      </w:pPr>
    </w:p>
    <w:p w14:paraId="7396F886" w14:textId="5DB353F6" w:rsidR="00846B97" w:rsidRPr="00513D77" w:rsidRDefault="00846B97" w:rsidP="00D72987">
      <w:pPr>
        <w:spacing w:before="0"/>
        <w:ind w:firstLine="0"/>
        <w:rPr>
          <w:rFonts w:ascii="Times New Roman" w:hAnsi="Times New Roman" w:cs="Times New Roman"/>
          <w:color w:val="000000" w:themeColor="text1"/>
          <w:sz w:val="28"/>
          <w:szCs w:val="28"/>
        </w:rPr>
      </w:pPr>
      <w:r w:rsidRPr="00513D77">
        <w:rPr>
          <w:rFonts w:ascii="Times New Roman" w:hAnsi="Times New Roman" w:cs="Times New Roman"/>
          <w:color w:val="000000" w:themeColor="text1"/>
          <w:sz w:val="28"/>
          <w:szCs w:val="28"/>
        </w:rPr>
        <w:t xml:space="preserve">ӘОЖ </w:t>
      </w:r>
      <w:r w:rsidR="00513D77" w:rsidRPr="00513D77">
        <w:rPr>
          <w:rFonts w:ascii="Times New Roman" w:hAnsi="Times New Roman" w:cs="Times New Roman"/>
          <w:sz w:val="28"/>
          <w:szCs w:val="28"/>
        </w:rPr>
        <w:t>517.958</w:t>
      </w:r>
      <w:r w:rsidRPr="00513D77">
        <w:rPr>
          <w:rFonts w:ascii="Times New Roman" w:hAnsi="Times New Roman" w:cs="Times New Roman"/>
          <w:color w:val="000000" w:themeColor="text1"/>
          <w:sz w:val="28"/>
          <w:szCs w:val="28"/>
        </w:rPr>
        <w:tab/>
      </w:r>
      <w:r w:rsidR="00513D77" w:rsidRPr="00513D77">
        <w:rPr>
          <w:rFonts w:ascii="Times New Roman" w:hAnsi="Times New Roman" w:cs="Times New Roman"/>
          <w:color w:val="000000" w:themeColor="text1"/>
          <w:sz w:val="28"/>
          <w:szCs w:val="28"/>
        </w:rPr>
        <w:t xml:space="preserve"> </w:t>
      </w:r>
      <w:r w:rsidRPr="00513D77">
        <w:rPr>
          <w:rFonts w:ascii="Times New Roman" w:hAnsi="Times New Roman" w:cs="Times New Roman"/>
          <w:color w:val="000000" w:themeColor="text1"/>
          <w:sz w:val="28"/>
          <w:szCs w:val="28"/>
        </w:rPr>
        <w:tab/>
      </w:r>
      <w:r w:rsidRPr="00513D77">
        <w:rPr>
          <w:rFonts w:ascii="Times New Roman" w:hAnsi="Times New Roman" w:cs="Times New Roman"/>
          <w:color w:val="000000" w:themeColor="text1"/>
          <w:sz w:val="28"/>
          <w:szCs w:val="28"/>
        </w:rPr>
        <w:tab/>
      </w:r>
      <w:r w:rsidRPr="00513D77">
        <w:rPr>
          <w:rFonts w:ascii="Times New Roman" w:hAnsi="Times New Roman" w:cs="Times New Roman"/>
          <w:color w:val="000000" w:themeColor="text1"/>
          <w:sz w:val="28"/>
          <w:szCs w:val="28"/>
        </w:rPr>
        <w:tab/>
      </w:r>
      <w:r w:rsidRPr="00513D77">
        <w:rPr>
          <w:rFonts w:ascii="Times New Roman" w:hAnsi="Times New Roman" w:cs="Times New Roman"/>
          <w:color w:val="000000" w:themeColor="text1"/>
          <w:sz w:val="28"/>
          <w:szCs w:val="28"/>
        </w:rPr>
        <w:tab/>
      </w:r>
      <w:r w:rsidRPr="00513D77">
        <w:rPr>
          <w:rFonts w:ascii="Times New Roman" w:hAnsi="Times New Roman" w:cs="Times New Roman"/>
          <w:color w:val="000000" w:themeColor="text1"/>
          <w:sz w:val="28"/>
          <w:szCs w:val="28"/>
        </w:rPr>
        <w:tab/>
      </w:r>
      <w:r w:rsidRPr="00513D77">
        <w:rPr>
          <w:rFonts w:ascii="Times New Roman" w:hAnsi="Times New Roman" w:cs="Times New Roman"/>
          <w:bCs/>
          <w:color w:val="000000" w:themeColor="text1"/>
          <w:sz w:val="28"/>
          <w:szCs w:val="28"/>
        </w:rPr>
        <w:t>Қолжазба құқығында</w:t>
      </w:r>
    </w:p>
    <w:p w14:paraId="01C9331B" w14:textId="77777777" w:rsidR="00846B97" w:rsidRPr="000B10DD" w:rsidRDefault="00846B97" w:rsidP="00D72987">
      <w:pPr>
        <w:spacing w:before="0"/>
        <w:jc w:val="center"/>
        <w:rPr>
          <w:rFonts w:ascii="Times New Roman" w:hAnsi="Times New Roman" w:cs="Times New Roman"/>
          <w:color w:val="000000" w:themeColor="text1"/>
          <w:sz w:val="28"/>
          <w:szCs w:val="28"/>
        </w:rPr>
      </w:pPr>
    </w:p>
    <w:p w14:paraId="1EBA4131" w14:textId="43A8FEF3" w:rsidR="00846B97" w:rsidRDefault="00846B97" w:rsidP="00D72987">
      <w:pPr>
        <w:spacing w:before="0" w:line="271" w:lineRule="auto"/>
        <w:rPr>
          <w:rFonts w:ascii="Times New Roman" w:eastAsia="Georgia" w:hAnsi="Times New Roman" w:cs="Times New Roman"/>
          <w:b/>
          <w:color w:val="000000" w:themeColor="text1"/>
          <w:sz w:val="28"/>
          <w:szCs w:val="28"/>
        </w:rPr>
      </w:pPr>
      <w:bookmarkStart w:id="2" w:name="найзагараева_ақгүл_аманжолқызы"/>
    </w:p>
    <w:p w14:paraId="45499069" w14:textId="0529B487" w:rsidR="00513D77" w:rsidRDefault="00513D77" w:rsidP="00D72987">
      <w:pPr>
        <w:spacing w:before="0" w:line="271" w:lineRule="auto"/>
        <w:rPr>
          <w:rFonts w:ascii="Times New Roman" w:eastAsia="Georgia" w:hAnsi="Times New Roman" w:cs="Times New Roman"/>
          <w:b/>
          <w:color w:val="000000" w:themeColor="text1"/>
          <w:sz w:val="28"/>
          <w:szCs w:val="28"/>
        </w:rPr>
      </w:pPr>
    </w:p>
    <w:p w14:paraId="2BFF53B8" w14:textId="7D3B87EA" w:rsidR="00996F85" w:rsidRDefault="00996F85" w:rsidP="00D72987">
      <w:pPr>
        <w:spacing w:before="0" w:line="271" w:lineRule="auto"/>
        <w:rPr>
          <w:rFonts w:ascii="Times New Roman" w:eastAsia="Georgia" w:hAnsi="Times New Roman" w:cs="Times New Roman"/>
          <w:b/>
          <w:color w:val="000000" w:themeColor="text1"/>
          <w:sz w:val="28"/>
          <w:szCs w:val="28"/>
        </w:rPr>
      </w:pPr>
    </w:p>
    <w:p w14:paraId="6FDA268C" w14:textId="1F05C385" w:rsidR="00996F85" w:rsidRDefault="00996F85" w:rsidP="00D72987">
      <w:pPr>
        <w:spacing w:before="0" w:line="271" w:lineRule="auto"/>
        <w:rPr>
          <w:rFonts w:ascii="Times New Roman" w:eastAsia="Georgia" w:hAnsi="Times New Roman" w:cs="Times New Roman"/>
          <w:b/>
          <w:color w:val="000000" w:themeColor="text1"/>
          <w:sz w:val="28"/>
          <w:szCs w:val="28"/>
        </w:rPr>
      </w:pPr>
    </w:p>
    <w:p w14:paraId="3B2A8621" w14:textId="69687E65" w:rsidR="00996F85" w:rsidRDefault="00996F85" w:rsidP="00D72987">
      <w:pPr>
        <w:spacing w:before="0" w:line="271" w:lineRule="auto"/>
        <w:rPr>
          <w:rFonts w:ascii="Times New Roman" w:eastAsia="Georgia" w:hAnsi="Times New Roman" w:cs="Times New Roman"/>
          <w:b/>
          <w:color w:val="000000" w:themeColor="text1"/>
          <w:sz w:val="28"/>
          <w:szCs w:val="28"/>
        </w:rPr>
      </w:pPr>
    </w:p>
    <w:p w14:paraId="68C5E3CC" w14:textId="77777777" w:rsidR="00996F85" w:rsidRDefault="00996F85" w:rsidP="00D72987">
      <w:pPr>
        <w:spacing w:before="0" w:line="271" w:lineRule="auto"/>
        <w:rPr>
          <w:rFonts w:ascii="Times New Roman" w:eastAsia="Georgia" w:hAnsi="Times New Roman" w:cs="Times New Roman"/>
          <w:b/>
          <w:color w:val="000000" w:themeColor="text1"/>
          <w:sz w:val="28"/>
          <w:szCs w:val="28"/>
        </w:rPr>
      </w:pPr>
    </w:p>
    <w:p w14:paraId="5906E33E" w14:textId="77777777" w:rsidR="00513D77" w:rsidRPr="000B10DD" w:rsidRDefault="00513D77" w:rsidP="00D72987">
      <w:pPr>
        <w:spacing w:before="0" w:line="271" w:lineRule="auto"/>
        <w:rPr>
          <w:rFonts w:ascii="Times New Roman" w:eastAsia="Georgia" w:hAnsi="Times New Roman" w:cs="Times New Roman"/>
          <w:b/>
          <w:color w:val="000000" w:themeColor="text1"/>
          <w:sz w:val="28"/>
          <w:szCs w:val="28"/>
        </w:rPr>
      </w:pPr>
    </w:p>
    <w:p w14:paraId="6A63B8FC" w14:textId="6ECD3E4A" w:rsidR="00B1578B" w:rsidRPr="000B10DD" w:rsidRDefault="001A289E" w:rsidP="00D72987">
      <w:pPr>
        <w:spacing w:before="0" w:line="271" w:lineRule="auto"/>
        <w:jc w:val="center"/>
        <w:rPr>
          <w:rFonts w:ascii="Times New Roman" w:eastAsia="Georgia" w:hAnsi="Times New Roman" w:cs="Times New Roman"/>
          <w:b/>
          <w:color w:val="000000" w:themeColor="text1"/>
          <w:sz w:val="28"/>
          <w:szCs w:val="28"/>
        </w:rPr>
      </w:pPr>
      <w:r w:rsidRPr="000B10DD">
        <w:rPr>
          <w:rFonts w:ascii="Times New Roman" w:eastAsia="Georgia" w:hAnsi="Times New Roman" w:cs="Times New Roman"/>
          <w:b/>
          <w:color w:val="000000" w:themeColor="text1"/>
          <w:sz w:val="28"/>
          <w:szCs w:val="28"/>
        </w:rPr>
        <w:t>НАЙЗА</w:t>
      </w:r>
      <w:r w:rsidR="0056169E">
        <w:rPr>
          <w:rFonts w:ascii="Times New Roman" w:eastAsia="Georgia" w:hAnsi="Times New Roman" w:cs="Times New Roman"/>
          <w:b/>
          <w:color w:val="000000" w:themeColor="text1"/>
          <w:sz w:val="28"/>
          <w:szCs w:val="28"/>
        </w:rPr>
        <w:t>Ғ</w:t>
      </w:r>
      <w:r w:rsidRPr="000B10DD">
        <w:rPr>
          <w:rFonts w:ascii="Times New Roman" w:eastAsia="Georgia" w:hAnsi="Times New Roman" w:cs="Times New Roman"/>
          <w:b/>
          <w:color w:val="000000" w:themeColor="text1"/>
          <w:sz w:val="28"/>
          <w:szCs w:val="28"/>
        </w:rPr>
        <w:t>АРАЕВА АҚГҮЛ АМАНЖОЛҚЫЗЫ</w:t>
      </w:r>
      <w:bookmarkEnd w:id="2"/>
    </w:p>
    <w:p w14:paraId="0EBC97A2" w14:textId="77777777" w:rsidR="00846B97" w:rsidRPr="000B10DD" w:rsidRDefault="00846B97" w:rsidP="00D72987">
      <w:pPr>
        <w:spacing w:before="0" w:line="271" w:lineRule="auto"/>
        <w:jc w:val="center"/>
        <w:rPr>
          <w:rFonts w:ascii="Times New Roman" w:eastAsia="Georgia" w:hAnsi="Times New Roman" w:cs="Times New Roman"/>
          <w:b/>
          <w:color w:val="000000" w:themeColor="text1"/>
          <w:sz w:val="28"/>
          <w:szCs w:val="28"/>
        </w:rPr>
      </w:pPr>
    </w:p>
    <w:p w14:paraId="7411CD88" w14:textId="2A8A68DE" w:rsidR="00B1578B" w:rsidRPr="000B10DD" w:rsidRDefault="001A289E" w:rsidP="00D72987">
      <w:pPr>
        <w:spacing w:before="0" w:line="288" w:lineRule="auto"/>
        <w:jc w:val="center"/>
        <w:rPr>
          <w:rFonts w:ascii="Times New Roman" w:eastAsia="Georgia" w:hAnsi="Times New Roman" w:cs="Times New Roman"/>
          <w:b/>
          <w:color w:val="000000" w:themeColor="text1"/>
          <w:sz w:val="28"/>
          <w:szCs w:val="28"/>
        </w:rPr>
      </w:pPr>
      <w:bookmarkStart w:id="3" w:name="интегралданатын_спиндік_жүйелерді_550644"/>
      <w:r w:rsidRPr="000B10DD">
        <w:rPr>
          <w:rFonts w:ascii="Times New Roman" w:eastAsia="Georgia" w:hAnsi="Times New Roman" w:cs="Times New Roman"/>
          <w:b/>
          <w:color w:val="000000" w:themeColor="text1"/>
          <w:sz w:val="28"/>
          <w:szCs w:val="28"/>
        </w:rPr>
        <w:t>ИНТЕГРАЛДАНАТЫН СПИНДІК ЖҮЙЕЛЕРДІҢ</w:t>
      </w:r>
      <w:r w:rsidR="00846B97" w:rsidRPr="000B10DD">
        <w:rPr>
          <w:rFonts w:ascii="Times New Roman" w:eastAsia="Georgia" w:hAnsi="Times New Roman" w:cs="Times New Roman"/>
          <w:b/>
          <w:color w:val="000000" w:themeColor="text1"/>
          <w:sz w:val="28"/>
          <w:szCs w:val="28"/>
        </w:rPr>
        <w:t xml:space="preserve"> </w:t>
      </w:r>
      <w:r w:rsidRPr="000B10DD">
        <w:rPr>
          <w:rFonts w:ascii="Times New Roman" w:eastAsia="Georgia" w:hAnsi="Times New Roman" w:cs="Times New Roman"/>
          <w:b/>
          <w:color w:val="000000" w:themeColor="text1"/>
          <w:sz w:val="28"/>
          <w:szCs w:val="28"/>
        </w:rPr>
        <w:t xml:space="preserve"> ШЕШІМДЕРІН</w:t>
      </w:r>
      <w:r w:rsidR="00846B97" w:rsidRPr="000B10DD">
        <w:rPr>
          <w:rFonts w:ascii="Times New Roman" w:eastAsia="Georgia" w:hAnsi="Times New Roman" w:cs="Times New Roman"/>
          <w:b/>
          <w:color w:val="000000" w:themeColor="text1"/>
          <w:sz w:val="28"/>
          <w:szCs w:val="28"/>
        </w:rPr>
        <w:t xml:space="preserve"> </w:t>
      </w:r>
      <w:r w:rsidRPr="000B10DD">
        <w:rPr>
          <w:rFonts w:ascii="Times New Roman" w:eastAsia="Georgia" w:hAnsi="Times New Roman" w:cs="Times New Roman"/>
          <w:b/>
          <w:color w:val="000000" w:themeColor="text1"/>
          <w:sz w:val="28"/>
          <w:szCs w:val="28"/>
        </w:rPr>
        <w:t>МОДЕЛЬДЕУ</w:t>
      </w:r>
      <w:r w:rsidR="00414983" w:rsidRPr="00414983">
        <w:rPr>
          <w:rFonts w:ascii="Times New Roman" w:eastAsia="Georgia" w:hAnsi="Times New Roman" w:cs="Times New Roman"/>
          <w:b/>
          <w:color w:val="000000" w:themeColor="text1"/>
          <w:sz w:val="28"/>
          <w:szCs w:val="28"/>
        </w:rPr>
        <w:t xml:space="preserve"> МЕН </w:t>
      </w:r>
      <w:r w:rsidRPr="000B10DD">
        <w:rPr>
          <w:rFonts w:ascii="Times New Roman" w:eastAsia="Georgia" w:hAnsi="Times New Roman" w:cs="Times New Roman"/>
          <w:b/>
          <w:color w:val="000000" w:themeColor="text1"/>
          <w:sz w:val="28"/>
          <w:szCs w:val="28"/>
        </w:rPr>
        <w:t>ТАЛДАУ</w:t>
      </w:r>
      <w:bookmarkEnd w:id="3"/>
    </w:p>
    <w:p w14:paraId="6A06D6A3" w14:textId="7134EBDC" w:rsidR="00846B97" w:rsidRDefault="00846B97" w:rsidP="00D72987">
      <w:pPr>
        <w:spacing w:before="0" w:line="288" w:lineRule="auto"/>
        <w:ind w:firstLine="0"/>
        <w:jc w:val="center"/>
        <w:rPr>
          <w:rFonts w:ascii="Times New Roman" w:hAnsi="Times New Roman" w:cs="Times New Roman"/>
          <w:color w:val="000000" w:themeColor="text1"/>
          <w:sz w:val="28"/>
          <w:szCs w:val="28"/>
        </w:rPr>
      </w:pPr>
    </w:p>
    <w:p w14:paraId="164942F9" w14:textId="77777777" w:rsidR="00996F85" w:rsidRPr="000B10DD" w:rsidRDefault="00996F85" w:rsidP="00D72987">
      <w:pPr>
        <w:spacing w:before="0" w:line="288" w:lineRule="auto"/>
        <w:ind w:firstLine="0"/>
        <w:jc w:val="center"/>
        <w:rPr>
          <w:rFonts w:ascii="Times New Roman" w:hAnsi="Times New Roman" w:cs="Times New Roman"/>
          <w:color w:val="000000" w:themeColor="text1"/>
          <w:sz w:val="28"/>
          <w:szCs w:val="28"/>
        </w:rPr>
      </w:pPr>
    </w:p>
    <w:p w14:paraId="23650B5A" w14:textId="70AAFAD3" w:rsidR="00846B97" w:rsidRPr="000B10DD" w:rsidRDefault="001A289E" w:rsidP="00D72987">
      <w:pPr>
        <w:spacing w:before="0"/>
        <w:ind w:firstLine="0"/>
        <w:jc w:val="center"/>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6D070500 - Математикалық және компьютерлік моделдеу</w:t>
      </w:r>
    </w:p>
    <w:p w14:paraId="767130E4" w14:textId="77777777" w:rsidR="00846B97" w:rsidRPr="000B10DD" w:rsidRDefault="001A289E" w:rsidP="00D72987">
      <w:pPr>
        <w:spacing w:before="0"/>
        <w:ind w:firstLine="0"/>
        <w:jc w:val="center"/>
        <w:rPr>
          <w:rFonts w:ascii="Times New Roman" w:eastAsia="Georgia" w:hAnsi="Times New Roman" w:cs="Times New Roman"/>
          <w:color w:val="000000" w:themeColor="text1"/>
          <w:sz w:val="28"/>
          <w:szCs w:val="28"/>
        </w:rPr>
      </w:pPr>
      <w:r w:rsidRPr="000B10DD">
        <w:rPr>
          <w:rFonts w:ascii="Times New Roman" w:hAnsi="Times New Roman" w:cs="Times New Roman"/>
          <w:color w:val="000000" w:themeColor="text1"/>
          <w:sz w:val="28"/>
          <w:szCs w:val="28"/>
        </w:rPr>
        <w:br/>
      </w:r>
      <w:r w:rsidRPr="000B10DD">
        <w:rPr>
          <w:rFonts w:ascii="Times New Roman" w:eastAsia="Georgia" w:hAnsi="Times New Roman" w:cs="Times New Roman"/>
          <w:color w:val="000000" w:themeColor="text1"/>
          <w:sz w:val="28"/>
          <w:szCs w:val="28"/>
        </w:rPr>
        <w:t>Философия докторы ( PhD ) дәрежесін алу үшін дайындалған</w:t>
      </w:r>
    </w:p>
    <w:p w14:paraId="6F6D99AE" w14:textId="77777777" w:rsidR="00B1578B" w:rsidRPr="000B10DD" w:rsidRDefault="001A289E" w:rsidP="00D72987">
      <w:pPr>
        <w:spacing w:before="0"/>
        <w:jc w:val="center"/>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диссертация</w:t>
      </w:r>
    </w:p>
    <w:p w14:paraId="3BA51027" w14:textId="77777777" w:rsidR="00996F85" w:rsidRDefault="00996F85" w:rsidP="00D72987">
      <w:pPr>
        <w:spacing w:before="0"/>
        <w:jc w:val="center"/>
        <w:rPr>
          <w:rFonts w:ascii="Times New Roman" w:eastAsia="Georgia" w:hAnsi="Times New Roman" w:cs="Times New Roman"/>
          <w:color w:val="000000" w:themeColor="text1"/>
          <w:sz w:val="28"/>
          <w:szCs w:val="28"/>
        </w:rPr>
      </w:pPr>
    </w:p>
    <w:p w14:paraId="57D8A1F8" w14:textId="77777777" w:rsidR="00996F85" w:rsidRDefault="00996F85" w:rsidP="00D72987">
      <w:pPr>
        <w:spacing w:before="0"/>
        <w:jc w:val="center"/>
        <w:rPr>
          <w:rFonts w:ascii="Times New Roman" w:eastAsia="Georgia" w:hAnsi="Times New Roman" w:cs="Times New Roman"/>
          <w:color w:val="000000" w:themeColor="text1"/>
          <w:sz w:val="28"/>
          <w:szCs w:val="28"/>
        </w:rPr>
      </w:pPr>
    </w:p>
    <w:p w14:paraId="5B945AAE" w14:textId="77777777" w:rsidR="00EA1F4A" w:rsidRPr="00C96D9B" w:rsidRDefault="00EA1F4A" w:rsidP="00EA1F4A">
      <w:pPr>
        <w:spacing w:before="0"/>
        <w:ind w:firstLine="720"/>
        <w:jc w:val="right"/>
        <w:rPr>
          <w:rFonts w:ascii="Times New Roman" w:hAnsi="Times New Roman" w:cs="Times New Roman"/>
          <w:sz w:val="28"/>
          <w:szCs w:val="28"/>
        </w:rPr>
      </w:pPr>
      <w:r w:rsidRPr="00C96D9B">
        <w:rPr>
          <w:rFonts w:ascii="Times New Roman" w:hAnsi="Times New Roman" w:cs="Times New Roman"/>
          <w:sz w:val="28"/>
          <w:szCs w:val="28"/>
        </w:rPr>
        <w:t xml:space="preserve">Ғылыми </w:t>
      </w:r>
      <w:r>
        <w:rPr>
          <w:rFonts w:ascii="Times New Roman" w:hAnsi="Times New Roman" w:cs="Times New Roman"/>
          <w:sz w:val="28"/>
          <w:szCs w:val="28"/>
        </w:rPr>
        <w:t>кеңесшілері</w:t>
      </w:r>
    </w:p>
    <w:p w14:paraId="6567B42E" w14:textId="77777777" w:rsidR="00EA1F4A" w:rsidRPr="00C96D9B" w:rsidRDefault="00EA1F4A" w:rsidP="00EA1F4A">
      <w:pPr>
        <w:spacing w:before="0"/>
        <w:ind w:hanging="2499"/>
        <w:jc w:val="right"/>
        <w:rPr>
          <w:rFonts w:ascii="Times New Roman" w:hAnsi="Times New Roman" w:cs="Times New Roman"/>
          <w:sz w:val="28"/>
          <w:szCs w:val="28"/>
        </w:rPr>
      </w:pPr>
      <w:r w:rsidRPr="00C96D9B">
        <w:rPr>
          <w:rFonts w:ascii="Times New Roman" w:hAnsi="Times New Roman" w:cs="Times New Roman"/>
          <w:sz w:val="28"/>
          <w:szCs w:val="28"/>
        </w:rPr>
        <w:t>физика-математика ғылымдарының кандидаты,</w:t>
      </w:r>
    </w:p>
    <w:p w14:paraId="567822EC" w14:textId="77777777" w:rsidR="00EA1F4A" w:rsidRPr="00C96D9B" w:rsidRDefault="00EA1F4A" w:rsidP="00EA1F4A">
      <w:pPr>
        <w:spacing w:before="0"/>
        <w:ind w:firstLine="720"/>
        <w:jc w:val="right"/>
        <w:rPr>
          <w:rFonts w:ascii="Times New Roman" w:hAnsi="Times New Roman" w:cs="Times New Roman"/>
          <w:sz w:val="28"/>
          <w:szCs w:val="28"/>
        </w:rPr>
      </w:pPr>
      <w:r w:rsidRPr="00C96D9B">
        <w:rPr>
          <w:rFonts w:ascii="Times New Roman" w:hAnsi="Times New Roman" w:cs="Times New Roman"/>
          <w:sz w:val="28"/>
          <w:szCs w:val="28"/>
        </w:rPr>
        <w:t>қауымдастырылған профессор</w:t>
      </w:r>
    </w:p>
    <w:p w14:paraId="59E0AC3F" w14:textId="0D9904C4" w:rsidR="00EA1F4A" w:rsidRPr="00C96D9B" w:rsidRDefault="00FC071F" w:rsidP="00EA1F4A">
      <w:pPr>
        <w:spacing w:before="0"/>
        <w:ind w:firstLine="720"/>
        <w:jc w:val="right"/>
        <w:rPr>
          <w:rFonts w:ascii="Times New Roman" w:hAnsi="Times New Roman" w:cs="Times New Roman"/>
          <w:sz w:val="28"/>
          <w:szCs w:val="28"/>
        </w:rPr>
      </w:pPr>
      <w:r>
        <w:rPr>
          <w:rFonts w:ascii="Times New Roman" w:hAnsi="Times New Roman" w:cs="Times New Roman"/>
          <w:sz w:val="28"/>
          <w:szCs w:val="28"/>
        </w:rPr>
        <w:t>Есмах</w:t>
      </w:r>
      <w:r w:rsidR="00ED2762">
        <w:rPr>
          <w:rFonts w:ascii="Times New Roman" w:hAnsi="Times New Roman" w:cs="Times New Roman"/>
          <w:sz w:val="28"/>
          <w:szCs w:val="28"/>
        </w:rPr>
        <w:t>а</w:t>
      </w:r>
      <w:r>
        <w:rPr>
          <w:rFonts w:ascii="Times New Roman" w:hAnsi="Times New Roman" w:cs="Times New Roman"/>
          <w:sz w:val="28"/>
          <w:szCs w:val="28"/>
        </w:rPr>
        <w:t>нова Қ</w:t>
      </w:r>
      <w:r w:rsidR="00EA1F4A" w:rsidRPr="00C96D9B">
        <w:rPr>
          <w:rFonts w:ascii="Times New Roman" w:hAnsi="Times New Roman" w:cs="Times New Roman"/>
          <w:sz w:val="28"/>
          <w:szCs w:val="28"/>
        </w:rPr>
        <w:t>.</w:t>
      </w:r>
      <w:r>
        <w:rPr>
          <w:rFonts w:ascii="Times New Roman" w:hAnsi="Times New Roman" w:cs="Times New Roman"/>
          <w:sz w:val="28"/>
          <w:szCs w:val="28"/>
        </w:rPr>
        <w:t>Р.</w:t>
      </w:r>
    </w:p>
    <w:p w14:paraId="1B3CD809" w14:textId="77777777" w:rsidR="00EA1F4A" w:rsidRPr="00E6079D" w:rsidRDefault="00EA1F4A" w:rsidP="00EA1F4A">
      <w:pPr>
        <w:spacing w:before="0"/>
        <w:jc w:val="right"/>
        <w:rPr>
          <w:rFonts w:ascii="Times New Roman" w:hAnsi="Times New Roman" w:cs="Times New Roman"/>
          <w:sz w:val="16"/>
          <w:szCs w:val="16"/>
        </w:rPr>
      </w:pPr>
    </w:p>
    <w:p w14:paraId="7F9373A7" w14:textId="08D35210" w:rsidR="00EA1F4A" w:rsidRDefault="00EA1F4A" w:rsidP="00EA1F4A">
      <w:pPr>
        <w:spacing w:before="0"/>
        <w:ind w:firstLine="720"/>
        <w:jc w:val="right"/>
        <w:rPr>
          <w:rFonts w:ascii="Times New Roman" w:hAnsi="Times New Roman" w:cs="Times New Roman"/>
          <w:sz w:val="28"/>
          <w:szCs w:val="28"/>
        </w:rPr>
      </w:pPr>
      <w:r>
        <w:rPr>
          <w:rFonts w:ascii="Times New Roman" w:hAnsi="Times New Roman" w:cs="Times New Roman"/>
          <w:sz w:val="28"/>
          <w:szCs w:val="28"/>
        </w:rPr>
        <w:t xml:space="preserve">доктор </w:t>
      </w:r>
      <w:r w:rsidRPr="00C96D9B">
        <w:rPr>
          <w:rFonts w:ascii="Times New Roman" w:hAnsi="Times New Roman" w:cs="Times New Roman"/>
          <w:sz w:val="28"/>
          <w:szCs w:val="28"/>
        </w:rPr>
        <w:t>PhD,</w:t>
      </w:r>
      <w:r w:rsidR="004E27E3">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профессор </w:t>
      </w:r>
    </w:p>
    <w:p w14:paraId="56C8CC12" w14:textId="36C81395" w:rsidR="00EA1F4A" w:rsidRPr="00C96D9B" w:rsidRDefault="00EA1F4A" w:rsidP="00EA1F4A">
      <w:pPr>
        <w:spacing w:before="0"/>
        <w:ind w:firstLine="720"/>
        <w:jc w:val="right"/>
        <w:rPr>
          <w:rFonts w:ascii="Times New Roman" w:hAnsi="Times New Roman" w:cs="Times New Roman"/>
          <w:sz w:val="28"/>
          <w:szCs w:val="28"/>
        </w:rPr>
      </w:pPr>
      <w:r w:rsidRPr="00C96D9B">
        <w:rPr>
          <w:rFonts w:ascii="Times New Roman" w:hAnsi="Times New Roman" w:cs="Times New Roman"/>
          <w:sz w:val="28"/>
          <w:szCs w:val="28"/>
        </w:rPr>
        <w:t>Валчев</w:t>
      </w:r>
      <w:r w:rsidRPr="00E6079D">
        <w:rPr>
          <w:rFonts w:ascii="Times New Roman" w:hAnsi="Times New Roman" w:cs="Times New Roman"/>
          <w:sz w:val="28"/>
          <w:szCs w:val="28"/>
        </w:rPr>
        <w:t xml:space="preserve"> </w:t>
      </w:r>
      <w:r w:rsidRPr="00C96D9B">
        <w:rPr>
          <w:rFonts w:ascii="Times New Roman" w:hAnsi="Times New Roman" w:cs="Times New Roman"/>
          <w:sz w:val="28"/>
          <w:szCs w:val="28"/>
        </w:rPr>
        <w:t>Т.</w:t>
      </w:r>
    </w:p>
    <w:p w14:paraId="363E65D8" w14:textId="77777777" w:rsidR="00FC071F" w:rsidRDefault="00EA1F4A" w:rsidP="00EA1F4A">
      <w:pPr>
        <w:spacing w:before="0"/>
        <w:ind w:firstLine="720"/>
        <w:jc w:val="right"/>
        <w:rPr>
          <w:rFonts w:ascii="Times New Roman" w:hAnsi="Times New Roman" w:cs="Times New Roman"/>
          <w:sz w:val="28"/>
          <w:szCs w:val="28"/>
        </w:rPr>
      </w:pPr>
      <w:r>
        <w:rPr>
          <w:rFonts w:ascii="Times New Roman" w:hAnsi="Times New Roman" w:cs="Times New Roman"/>
          <w:sz w:val="28"/>
          <w:szCs w:val="28"/>
        </w:rPr>
        <w:t xml:space="preserve">(София: </w:t>
      </w:r>
      <w:r w:rsidRPr="00C96D9B">
        <w:rPr>
          <w:rFonts w:ascii="Times New Roman" w:hAnsi="Times New Roman" w:cs="Times New Roman"/>
          <w:sz w:val="28"/>
          <w:szCs w:val="28"/>
        </w:rPr>
        <w:t>Болгария ғылым академиясы,</w:t>
      </w:r>
    </w:p>
    <w:p w14:paraId="7049B8DC" w14:textId="674752BF" w:rsidR="00EA1F4A" w:rsidRPr="00AA6A5C" w:rsidRDefault="00EA1F4A" w:rsidP="00EA1F4A">
      <w:pPr>
        <w:spacing w:before="0"/>
        <w:ind w:firstLine="720"/>
        <w:jc w:val="right"/>
        <w:rPr>
          <w:rFonts w:ascii="Times New Roman" w:hAnsi="Times New Roman" w:cs="Times New Roman"/>
          <w:sz w:val="28"/>
          <w:szCs w:val="28"/>
        </w:rPr>
      </w:pPr>
      <w:r w:rsidRPr="00C96D9B">
        <w:rPr>
          <w:rFonts w:ascii="Times New Roman" w:hAnsi="Times New Roman" w:cs="Times New Roman"/>
          <w:sz w:val="28"/>
          <w:szCs w:val="28"/>
        </w:rPr>
        <w:t xml:space="preserve"> математика және информатика институты</w:t>
      </w:r>
      <w:r>
        <w:rPr>
          <w:rFonts w:ascii="Times New Roman" w:hAnsi="Times New Roman" w:cs="Times New Roman"/>
          <w:sz w:val="28"/>
          <w:szCs w:val="28"/>
        </w:rPr>
        <w:t>)</w:t>
      </w:r>
    </w:p>
    <w:p w14:paraId="5AAD95FB" w14:textId="343EA933" w:rsidR="00F4128F" w:rsidRPr="000B10DD" w:rsidRDefault="001A289E" w:rsidP="00EA1F4A">
      <w:pPr>
        <w:spacing w:before="0"/>
        <w:jc w:val="center"/>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br/>
      </w:r>
    </w:p>
    <w:p w14:paraId="43358B58" w14:textId="782F91F2" w:rsidR="00996F85" w:rsidRDefault="00996F85" w:rsidP="00D72987">
      <w:pPr>
        <w:spacing w:before="0"/>
        <w:rPr>
          <w:rFonts w:ascii="Times New Roman" w:eastAsia="Georgia" w:hAnsi="Times New Roman" w:cs="Times New Roman"/>
          <w:color w:val="000000" w:themeColor="text1"/>
          <w:sz w:val="28"/>
          <w:szCs w:val="28"/>
        </w:rPr>
      </w:pPr>
    </w:p>
    <w:p w14:paraId="53FEEF18" w14:textId="2CCA7E89" w:rsidR="00996F85" w:rsidRDefault="00996F85" w:rsidP="00D72987">
      <w:pPr>
        <w:spacing w:before="0"/>
        <w:rPr>
          <w:rFonts w:ascii="Times New Roman" w:eastAsia="Georgia" w:hAnsi="Times New Roman" w:cs="Times New Roman"/>
          <w:color w:val="000000" w:themeColor="text1"/>
          <w:sz w:val="28"/>
          <w:szCs w:val="28"/>
        </w:rPr>
      </w:pPr>
    </w:p>
    <w:p w14:paraId="5AF7D861" w14:textId="77777777" w:rsidR="00996F85" w:rsidRPr="000B10DD" w:rsidRDefault="00996F85" w:rsidP="00D72987">
      <w:pPr>
        <w:spacing w:before="0"/>
        <w:rPr>
          <w:rFonts w:ascii="Times New Roman" w:eastAsia="Georgia" w:hAnsi="Times New Roman" w:cs="Times New Roman"/>
          <w:color w:val="000000" w:themeColor="text1"/>
          <w:sz w:val="28"/>
          <w:szCs w:val="28"/>
        </w:rPr>
      </w:pPr>
    </w:p>
    <w:p w14:paraId="46A0D11D" w14:textId="40597CDE" w:rsidR="00B1578B" w:rsidRPr="000B10DD" w:rsidRDefault="001A289E" w:rsidP="00D72987">
      <w:pPr>
        <w:spacing w:before="0"/>
        <w:ind w:firstLine="0"/>
        <w:jc w:val="center"/>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ACTAHA - 202</w:t>
      </w:r>
      <w:r w:rsidR="00546B24">
        <w:rPr>
          <w:rFonts w:ascii="Times New Roman" w:eastAsia="Georgia" w:hAnsi="Times New Roman" w:cs="Times New Roman"/>
          <w:color w:val="000000" w:themeColor="text1"/>
          <w:sz w:val="28"/>
          <w:szCs w:val="28"/>
        </w:rPr>
        <w:t>6</w:t>
      </w:r>
    </w:p>
    <w:p w14:paraId="1D45E14E" w14:textId="26154BA9" w:rsidR="00B1578B" w:rsidRDefault="00A17E78" w:rsidP="006D0AC6">
      <w:pPr>
        <w:spacing w:before="0"/>
        <w:jc w:val="center"/>
        <w:rPr>
          <w:rFonts w:ascii="Times New Roman" w:eastAsia="Georgia" w:hAnsi="Times New Roman" w:cs="Times New Roman"/>
          <w:b/>
          <w:color w:val="000000" w:themeColor="text1"/>
          <w:sz w:val="28"/>
          <w:szCs w:val="28"/>
        </w:rPr>
      </w:pPr>
      <w:bookmarkStart w:id="4" w:name="nayzagarayeva_akgul_amanzholkyzy"/>
      <w:r w:rsidRPr="000B10DD">
        <w:rPr>
          <w:rFonts w:ascii="Times New Roman" w:eastAsia="Georgia" w:hAnsi="Times New Roman" w:cs="Times New Roman"/>
          <w:color w:val="000000" w:themeColor="text1"/>
          <w:sz w:val="28"/>
          <w:szCs w:val="28"/>
        </w:rPr>
        <w:br w:type="page"/>
      </w:r>
      <w:bookmarkStart w:id="5" w:name="мазмұны"/>
      <w:bookmarkEnd w:id="0"/>
      <w:bookmarkEnd w:id="4"/>
      <w:r w:rsidR="001A289E" w:rsidRPr="000B10DD">
        <w:rPr>
          <w:rFonts w:ascii="Times New Roman" w:eastAsia="Georgia" w:hAnsi="Times New Roman" w:cs="Times New Roman"/>
          <w:b/>
          <w:color w:val="000000" w:themeColor="text1"/>
          <w:sz w:val="28"/>
          <w:szCs w:val="28"/>
        </w:rPr>
        <w:lastRenderedPageBreak/>
        <w:t>МАЗМҰНЫ</w:t>
      </w:r>
      <w:bookmarkEnd w:id="5"/>
    </w:p>
    <w:p w14:paraId="1A044BDE" w14:textId="77777777" w:rsidR="003F6E95" w:rsidRDefault="003F6E95" w:rsidP="006D0AC6">
      <w:pPr>
        <w:spacing w:before="0"/>
        <w:jc w:val="center"/>
        <w:rPr>
          <w:rFonts w:ascii="Times New Roman" w:eastAsia="Georgia" w:hAnsi="Times New Roman" w:cs="Times New Roman"/>
          <w:b/>
          <w:color w:val="000000" w:themeColor="text1"/>
          <w:sz w:val="28"/>
          <w:szCs w:val="28"/>
        </w:rPr>
      </w:pPr>
    </w:p>
    <w:tbl>
      <w:tblPr>
        <w:tblStyle w:val="a3"/>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851"/>
      </w:tblGrid>
      <w:tr w:rsidR="003F6E95" w:rsidRPr="005C47CB" w14:paraId="2A95897F" w14:textId="77777777" w:rsidTr="00922D16">
        <w:tc>
          <w:tcPr>
            <w:tcW w:w="8784" w:type="dxa"/>
          </w:tcPr>
          <w:p w14:paraId="6E40AD13" w14:textId="77777777"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KIPICПЕ</w:t>
            </w:r>
          </w:p>
        </w:tc>
        <w:tc>
          <w:tcPr>
            <w:tcW w:w="851" w:type="dxa"/>
          </w:tcPr>
          <w:p w14:paraId="423C9E66" w14:textId="16AC52E1" w:rsidR="003F6E95" w:rsidRPr="005C47CB" w:rsidRDefault="0037198B"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3</w:t>
            </w:r>
          </w:p>
        </w:tc>
      </w:tr>
      <w:tr w:rsidR="003F6E95" w:rsidRPr="005C47CB" w14:paraId="292D51B2" w14:textId="77777777" w:rsidTr="00922D16">
        <w:tc>
          <w:tcPr>
            <w:tcW w:w="8784" w:type="dxa"/>
          </w:tcPr>
          <w:p w14:paraId="45C889D4" w14:textId="77777777"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1 ИНТЕГРАЛДАНАТЫН СПИНДІК ЖҮЙЕЛЕРДІҢ ТЕОРИЯЛЫК НЕГІЗДЕРІ</w:t>
            </w:r>
          </w:p>
        </w:tc>
        <w:tc>
          <w:tcPr>
            <w:tcW w:w="851" w:type="dxa"/>
          </w:tcPr>
          <w:p w14:paraId="395C68CD" w14:textId="7BF9F8DE" w:rsidR="003F6E95" w:rsidRPr="005C47CB" w:rsidRDefault="00087F0D"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8</w:t>
            </w:r>
          </w:p>
        </w:tc>
      </w:tr>
      <w:tr w:rsidR="003F6E95" w:rsidRPr="005C47CB" w14:paraId="474677D8" w14:textId="77777777" w:rsidTr="00922D16">
        <w:tc>
          <w:tcPr>
            <w:tcW w:w="8784" w:type="dxa"/>
          </w:tcPr>
          <w:p w14:paraId="4AA3EF9B" w14:textId="1F445E70"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1.1</w:t>
            </w:r>
            <w:r w:rsidR="00092268">
              <w:rPr>
                <w:rFonts w:ascii="Times New Roman" w:eastAsia="Georgia" w:hAnsi="Times New Roman" w:cs="Times New Roman"/>
                <w:bCs/>
                <w:color w:val="000000" w:themeColor="text1"/>
                <w:sz w:val="28"/>
                <w:szCs w:val="28"/>
              </w:rPr>
              <w:t>.</w:t>
            </w:r>
            <w:r w:rsidRPr="005C47CB">
              <w:rPr>
                <w:rFonts w:ascii="Times New Roman" w:eastAsia="Georgia" w:hAnsi="Times New Roman" w:cs="Times New Roman"/>
                <w:bCs/>
                <w:color w:val="000000" w:themeColor="text1"/>
                <w:sz w:val="28"/>
                <w:szCs w:val="28"/>
              </w:rPr>
              <w:t xml:space="preserve"> Гейзенберг моделінің тарихы және физикалық мағынасы</w:t>
            </w:r>
          </w:p>
        </w:tc>
        <w:tc>
          <w:tcPr>
            <w:tcW w:w="851" w:type="dxa"/>
          </w:tcPr>
          <w:p w14:paraId="0E2BF443" w14:textId="73651286" w:rsidR="003F6E95" w:rsidRPr="005C47CB" w:rsidRDefault="00087F0D"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8</w:t>
            </w:r>
          </w:p>
        </w:tc>
      </w:tr>
      <w:tr w:rsidR="003F6E95" w:rsidRPr="005C47CB" w14:paraId="6BDF885E" w14:textId="77777777" w:rsidTr="00922D16">
        <w:tc>
          <w:tcPr>
            <w:tcW w:w="8784" w:type="dxa"/>
          </w:tcPr>
          <w:p w14:paraId="75707A93" w14:textId="77777777"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1.2. Интегралданатын жүйелер ұғымы және спиндік теңдеулермен байланысы</w:t>
            </w:r>
          </w:p>
        </w:tc>
        <w:tc>
          <w:tcPr>
            <w:tcW w:w="851" w:type="dxa"/>
          </w:tcPr>
          <w:p w14:paraId="771B42D3" w14:textId="10BD0515" w:rsidR="003F6E95" w:rsidRPr="004E27E3" w:rsidRDefault="004E27E3" w:rsidP="002F6313">
            <w:pPr>
              <w:ind w:firstLine="0"/>
              <w:rPr>
                <w:rFonts w:ascii="Times New Roman" w:eastAsia="Georgia" w:hAnsi="Times New Roman" w:cs="Times New Roman"/>
                <w:bCs/>
                <w:color w:val="000000" w:themeColor="text1"/>
                <w:sz w:val="28"/>
                <w:szCs w:val="28"/>
                <w:lang w:val="en-US"/>
              </w:rPr>
            </w:pPr>
            <w:r>
              <w:rPr>
                <w:rFonts w:ascii="Times New Roman" w:eastAsia="Georgia" w:hAnsi="Times New Roman" w:cs="Times New Roman"/>
                <w:bCs/>
                <w:color w:val="000000" w:themeColor="text1"/>
                <w:sz w:val="28"/>
                <w:szCs w:val="28"/>
                <w:lang w:val="en-US"/>
              </w:rPr>
              <w:t>10</w:t>
            </w:r>
          </w:p>
        </w:tc>
      </w:tr>
      <w:tr w:rsidR="003F6E95" w:rsidRPr="005C47CB" w14:paraId="7A2BAD1A" w14:textId="77777777" w:rsidTr="00922D16">
        <w:tc>
          <w:tcPr>
            <w:tcW w:w="8784" w:type="dxa"/>
          </w:tcPr>
          <w:p w14:paraId="797F77C1" w14:textId="77777777"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1.3. Интегралданатын спиндік жүйелердің мысалдары және олардың сызықтық емес толқындармен байланысы</w:t>
            </w:r>
          </w:p>
        </w:tc>
        <w:tc>
          <w:tcPr>
            <w:tcW w:w="851" w:type="dxa"/>
          </w:tcPr>
          <w:p w14:paraId="2A221FD3" w14:textId="667BB513" w:rsidR="003F6E95" w:rsidRPr="005C47CB" w:rsidRDefault="00087F0D"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12</w:t>
            </w:r>
          </w:p>
        </w:tc>
      </w:tr>
      <w:tr w:rsidR="00FC3B5F" w:rsidRPr="005C47CB" w14:paraId="5A203B23" w14:textId="77777777" w:rsidTr="00922D16">
        <w:tc>
          <w:tcPr>
            <w:tcW w:w="8784" w:type="dxa"/>
          </w:tcPr>
          <w:p w14:paraId="6C548951" w14:textId="5F66B5FF" w:rsidR="00FC3B5F"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1.4. Тарау бойынша қорытынды</w:t>
            </w:r>
          </w:p>
        </w:tc>
        <w:tc>
          <w:tcPr>
            <w:tcW w:w="851" w:type="dxa"/>
          </w:tcPr>
          <w:p w14:paraId="0224D587" w14:textId="596A8ECF" w:rsidR="00FC3B5F"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14</w:t>
            </w:r>
          </w:p>
        </w:tc>
      </w:tr>
      <w:tr w:rsidR="003F6E95" w:rsidRPr="005C47CB" w14:paraId="5B25EDF2" w14:textId="77777777" w:rsidTr="00922D16">
        <w:tc>
          <w:tcPr>
            <w:tcW w:w="8784" w:type="dxa"/>
          </w:tcPr>
          <w:p w14:paraId="789CBB46" w14:textId="77777777"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2 АҚБОТА ТЕҢДЕУІНІҢ АНАЛИТИКАЛЫҚ ШЕШІМДЕРІ ЖӘНЕ ОЛАРДЫҢ ФИЗИКАЛЫҚ ИНТЕРПРЕТАЦИЯСЫ</w:t>
            </w:r>
          </w:p>
        </w:tc>
        <w:tc>
          <w:tcPr>
            <w:tcW w:w="851" w:type="dxa"/>
          </w:tcPr>
          <w:p w14:paraId="2FC95DF3" w14:textId="4E054FE7"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16</w:t>
            </w:r>
          </w:p>
        </w:tc>
      </w:tr>
      <w:tr w:rsidR="003F6E95" w:rsidRPr="005C47CB" w14:paraId="33E298D6" w14:textId="77777777" w:rsidTr="00922D16">
        <w:tc>
          <w:tcPr>
            <w:tcW w:w="8784" w:type="dxa"/>
          </w:tcPr>
          <w:p w14:paraId="59263F5E" w14:textId="6C8757E8"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2.1</w:t>
            </w:r>
            <w:r w:rsidR="00092268">
              <w:rPr>
                <w:rFonts w:ascii="Times New Roman" w:eastAsia="Georgia" w:hAnsi="Times New Roman" w:cs="Times New Roman"/>
                <w:bCs/>
                <w:color w:val="000000" w:themeColor="text1"/>
                <w:sz w:val="28"/>
                <w:szCs w:val="28"/>
              </w:rPr>
              <w:t>.</w:t>
            </w:r>
            <w:r w:rsidRPr="005C47CB">
              <w:rPr>
                <w:rFonts w:ascii="Times New Roman" w:eastAsia="Georgia" w:hAnsi="Times New Roman" w:cs="Times New Roman"/>
                <w:bCs/>
                <w:color w:val="000000" w:themeColor="text1"/>
                <w:sz w:val="28"/>
                <w:szCs w:val="28"/>
              </w:rPr>
              <w:t xml:space="preserve"> φ6 - жіктеу әдісі арқылы Ақбота теңдеуінің аналитикалық шешімдері</w:t>
            </w:r>
          </w:p>
        </w:tc>
        <w:tc>
          <w:tcPr>
            <w:tcW w:w="851" w:type="dxa"/>
          </w:tcPr>
          <w:p w14:paraId="2B59ECEA" w14:textId="26E356E4"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16</w:t>
            </w:r>
          </w:p>
        </w:tc>
      </w:tr>
      <w:tr w:rsidR="003F6E95" w:rsidRPr="005C47CB" w14:paraId="34106FEC" w14:textId="77777777" w:rsidTr="00922D16">
        <w:tc>
          <w:tcPr>
            <w:tcW w:w="8784" w:type="dxa"/>
          </w:tcPr>
          <w:p w14:paraId="170E1CB1" w14:textId="77777777"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2.2. Сандық модельдеу және алгоритмдік тәсілдер</w:t>
            </w:r>
          </w:p>
        </w:tc>
        <w:tc>
          <w:tcPr>
            <w:tcW w:w="851" w:type="dxa"/>
          </w:tcPr>
          <w:p w14:paraId="136F68B4" w14:textId="7ADB9950"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18</w:t>
            </w:r>
          </w:p>
        </w:tc>
      </w:tr>
      <w:tr w:rsidR="003F6E95" w:rsidRPr="005C47CB" w14:paraId="171A46A2" w14:textId="77777777" w:rsidTr="00922D16">
        <w:tc>
          <w:tcPr>
            <w:tcW w:w="8784" w:type="dxa"/>
          </w:tcPr>
          <w:p w14:paraId="75A282DA" w14:textId="77777777"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2.2.1. Кранк-Николсон әдісі</w:t>
            </w:r>
          </w:p>
        </w:tc>
        <w:tc>
          <w:tcPr>
            <w:tcW w:w="851" w:type="dxa"/>
          </w:tcPr>
          <w:p w14:paraId="7682E864" w14:textId="64F99961"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18</w:t>
            </w:r>
          </w:p>
        </w:tc>
      </w:tr>
      <w:tr w:rsidR="003F6E95" w:rsidRPr="005C47CB" w14:paraId="75F201D2" w14:textId="77777777" w:rsidTr="00922D16">
        <w:tc>
          <w:tcPr>
            <w:tcW w:w="8784" w:type="dxa"/>
          </w:tcPr>
          <w:p w14:paraId="66146388" w14:textId="77777777"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2.2.2 Рунге-Кутта әдісі</w:t>
            </w:r>
          </w:p>
        </w:tc>
        <w:tc>
          <w:tcPr>
            <w:tcW w:w="851" w:type="dxa"/>
          </w:tcPr>
          <w:p w14:paraId="373B3877" w14:textId="3EE14C8B"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20</w:t>
            </w:r>
          </w:p>
        </w:tc>
      </w:tr>
      <w:tr w:rsidR="003F6E95" w:rsidRPr="005C47CB" w14:paraId="7E6580C1" w14:textId="77777777" w:rsidTr="00922D16">
        <w:tc>
          <w:tcPr>
            <w:tcW w:w="8784" w:type="dxa"/>
          </w:tcPr>
          <w:p w14:paraId="603CD843" w14:textId="77777777"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2.2.3. Стрэнг бөліну алгоритмі</w:t>
            </w:r>
          </w:p>
        </w:tc>
        <w:tc>
          <w:tcPr>
            <w:tcW w:w="851" w:type="dxa"/>
          </w:tcPr>
          <w:p w14:paraId="19416FAA" w14:textId="5D2502AE"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23</w:t>
            </w:r>
          </w:p>
        </w:tc>
      </w:tr>
      <w:tr w:rsidR="003F6E95" w:rsidRPr="005C47CB" w14:paraId="32E4AE10" w14:textId="77777777" w:rsidTr="00922D16">
        <w:tc>
          <w:tcPr>
            <w:tcW w:w="8784" w:type="dxa"/>
          </w:tcPr>
          <w:p w14:paraId="17096E91" w14:textId="77777777"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2.3. Ашық және күңгірт солитондардың салыстырмалы талдауы</w:t>
            </w:r>
          </w:p>
        </w:tc>
        <w:tc>
          <w:tcPr>
            <w:tcW w:w="851" w:type="dxa"/>
          </w:tcPr>
          <w:p w14:paraId="5FE36D4B" w14:textId="364D5CD4"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25</w:t>
            </w:r>
          </w:p>
        </w:tc>
      </w:tr>
      <w:tr w:rsidR="003F6E95" w:rsidRPr="005C47CB" w14:paraId="4F4B668E" w14:textId="77777777" w:rsidTr="00922D16">
        <w:tc>
          <w:tcPr>
            <w:tcW w:w="8784" w:type="dxa"/>
          </w:tcPr>
          <w:p w14:paraId="09F67129" w14:textId="697299E8"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2.4</w:t>
            </w:r>
            <w:r w:rsidR="00092268">
              <w:rPr>
                <w:rFonts w:ascii="Times New Roman" w:eastAsia="Georgia" w:hAnsi="Times New Roman" w:cs="Times New Roman"/>
                <w:bCs/>
                <w:color w:val="000000" w:themeColor="text1"/>
                <w:sz w:val="28"/>
                <w:szCs w:val="28"/>
              </w:rPr>
              <w:t>.</w:t>
            </w:r>
            <w:r w:rsidRPr="005C47CB">
              <w:rPr>
                <w:rFonts w:ascii="Times New Roman" w:eastAsia="Georgia" w:hAnsi="Times New Roman" w:cs="Times New Roman"/>
                <w:bCs/>
                <w:color w:val="000000" w:themeColor="text1"/>
                <w:sz w:val="28"/>
                <w:szCs w:val="28"/>
              </w:rPr>
              <w:t xml:space="preserve"> Ақбота теңдеуінің модуляциялық тұрақсыздығын талдау</w:t>
            </w:r>
          </w:p>
        </w:tc>
        <w:tc>
          <w:tcPr>
            <w:tcW w:w="851" w:type="dxa"/>
          </w:tcPr>
          <w:p w14:paraId="4E5FE119" w14:textId="7D6F0601"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26</w:t>
            </w:r>
          </w:p>
        </w:tc>
      </w:tr>
      <w:tr w:rsidR="003F6E95" w:rsidRPr="005C47CB" w14:paraId="7B77D638" w14:textId="77777777" w:rsidTr="00922D16">
        <w:tc>
          <w:tcPr>
            <w:tcW w:w="8784" w:type="dxa"/>
          </w:tcPr>
          <w:p w14:paraId="1AAA33B3" w14:textId="1A6D2D61"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2.5</w:t>
            </w:r>
            <w:r w:rsidR="00092268">
              <w:rPr>
                <w:rFonts w:ascii="Times New Roman" w:eastAsia="Georgia" w:hAnsi="Times New Roman" w:cs="Times New Roman"/>
                <w:bCs/>
                <w:color w:val="000000" w:themeColor="text1"/>
                <w:sz w:val="28"/>
                <w:szCs w:val="28"/>
              </w:rPr>
              <w:t>.</w:t>
            </w:r>
            <w:r w:rsidRPr="005C47CB">
              <w:rPr>
                <w:rFonts w:ascii="Times New Roman" w:eastAsia="Georgia" w:hAnsi="Times New Roman" w:cs="Times New Roman"/>
                <w:bCs/>
                <w:color w:val="000000" w:themeColor="text1"/>
                <w:sz w:val="28"/>
                <w:szCs w:val="28"/>
              </w:rPr>
              <w:t xml:space="preserve"> Тарау бойынша қорытынды</w:t>
            </w:r>
          </w:p>
        </w:tc>
        <w:tc>
          <w:tcPr>
            <w:tcW w:w="851" w:type="dxa"/>
          </w:tcPr>
          <w:p w14:paraId="0E8E12E7" w14:textId="4E0AA8BC"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27</w:t>
            </w:r>
          </w:p>
        </w:tc>
      </w:tr>
      <w:tr w:rsidR="003F6E95" w:rsidRPr="005C47CB" w14:paraId="0F9BAE75" w14:textId="77777777" w:rsidTr="00922D16">
        <w:tc>
          <w:tcPr>
            <w:tcW w:w="8784" w:type="dxa"/>
          </w:tcPr>
          <w:p w14:paraId="3F622C49" w14:textId="77777777"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3 ЖАНБОТА-ІІА ТЕҢДЕУІНІҢ АНАЛИТИКАЛЫҚ ШЕШІМДЕРІ ЖӘНЕ ТҰРАҚТЫЛЫҚ ТАЛДАУЫ</w:t>
            </w:r>
          </w:p>
        </w:tc>
        <w:tc>
          <w:tcPr>
            <w:tcW w:w="851" w:type="dxa"/>
          </w:tcPr>
          <w:p w14:paraId="3449D5CB" w14:textId="0E5CAE35"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28</w:t>
            </w:r>
          </w:p>
        </w:tc>
      </w:tr>
      <w:tr w:rsidR="003F6E95" w:rsidRPr="005C47CB" w14:paraId="6E4B91D1" w14:textId="77777777" w:rsidTr="00922D16">
        <w:tc>
          <w:tcPr>
            <w:tcW w:w="8784" w:type="dxa"/>
          </w:tcPr>
          <w:p w14:paraId="62806C95" w14:textId="6BA17DBD"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3.1</w:t>
            </w:r>
            <w:r w:rsidR="00092268">
              <w:rPr>
                <w:rFonts w:ascii="Times New Roman" w:eastAsia="Georgia" w:hAnsi="Times New Roman" w:cs="Times New Roman"/>
                <w:bCs/>
                <w:color w:val="000000" w:themeColor="text1"/>
                <w:sz w:val="28"/>
                <w:szCs w:val="28"/>
              </w:rPr>
              <w:t>.</w:t>
            </w:r>
            <w:r w:rsidRPr="005C47CB">
              <w:rPr>
                <w:rFonts w:ascii="Times New Roman" w:eastAsia="Georgia" w:hAnsi="Times New Roman" w:cs="Times New Roman"/>
                <w:bCs/>
                <w:color w:val="000000" w:themeColor="text1"/>
                <w:sz w:val="28"/>
                <w:szCs w:val="28"/>
              </w:rPr>
              <w:t xml:space="preserve"> Жанбота-IIA моделінің математикалық қойылымы</w:t>
            </w:r>
          </w:p>
        </w:tc>
        <w:tc>
          <w:tcPr>
            <w:tcW w:w="851" w:type="dxa"/>
          </w:tcPr>
          <w:p w14:paraId="73D2852A" w14:textId="06A87034"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28</w:t>
            </w:r>
          </w:p>
        </w:tc>
      </w:tr>
      <w:tr w:rsidR="003F6E95" w:rsidRPr="005C47CB" w14:paraId="271A46E0" w14:textId="77777777" w:rsidTr="00922D16">
        <w:tc>
          <w:tcPr>
            <w:tcW w:w="8784" w:type="dxa"/>
          </w:tcPr>
          <w:p w14:paraId="6425FEFA" w14:textId="43F3661F"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3.2</w:t>
            </w:r>
            <w:r w:rsidR="00092268">
              <w:rPr>
                <w:rFonts w:ascii="Times New Roman" w:eastAsia="Georgia" w:hAnsi="Times New Roman" w:cs="Times New Roman"/>
                <w:bCs/>
                <w:color w:val="000000" w:themeColor="text1"/>
                <w:sz w:val="28"/>
                <w:szCs w:val="28"/>
              </w:rPr>
              <w:t>.</w:t>
            </w:r>
            <w:r w:rsidRPr="005C47CB">
              <w:rPr>
                <w:rFonts w:ascii="Times New Roman" w:eastAsia="Georgia" w:hAnsi="Times New Roman" w:cs="Times New Roman"/>
                <w:bCs/>
                <w:color w:val="000000" w:themeColor="text1"/>
                <w:sz w:val="28"/>
                <w:szCs w:val="28"/>
              </w:rPr>
              <w:t xml:space="preserve"> ShGEE әдісінің негізгі идеясы</w:t>
            </w:r>
          </w:p>
        </w:tc>
        <w:tc>
          <w:tcPr>
            <w:tcW w:w="851" w:type="dxa"/>
          </w:tcPr>
          <w:p w14:paraId="20B3A6FF" w14:textId="23DF9EEA"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28</w:t>
            </w:r>
          </w:p>
        </w:tc>
      </w:tr>
      <w:tr w:rsidR="003F6E95" w:rsidRPr="005C47CB" w14:paraId="3B27B41D" w14:textId="77777777" w:rsidTr="00922D16">
        <w:tc>
          <w:tcPr>
            <w:tcW w:w="8784" w:type="dxa"/>
          </w:tcPr>
          <w:p w14:paraId="361DC8BB" w14:textId="16DBBCC8"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3.3</w:t>
            </w:r>
            <w:r w:rsidR="00092268">
              <w:rPr>
                <w:rFonts w:ascii="Times New Roman" w:eastAsia="Georgia" w:hAnsi="Times New Roman" w:cs="Times New Roman"/>
                <w:bCs/>
                <w:color w:val="000000" w:themeColor="text1"/>
                <w:sz w:val="28"/>
                <w:szCs w:val="28"/>
              </w:rPr>
              <w:t>.</w:t>
            </w:r>
            <w:r w:rsidRPr="005C47CB">
              <w:rPr>
                <w:rFonts w:ascii="Times New Roman" w:eastAsia="Georgia" w:hAnsi="Times New Roman" w:cs="Times New Roman"/>
                <w:bCs/>
                <w:color w:val="000000" w:themeColor="text1"/>
                <w:sz w:val="28"/>
                <w:szCs w:val="28"/>
              </w:rPr>
              <w:t xml:space="preserve"> ShGEE әдісі арқылы алынған аналитикалық шешімдер</w:t>
            </w:r>
          </w:p>
        </w:tc>
        <w:tc>
          <w:tcPr>
            <w:tcW w:w="851" w:type="dxa"/>
          </w:tcPr>
          <w:p w14:paraId="2FAA811B" w14:textId="389973E6"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31</w:t>
            </w:r>
          </w:p>
        </w:tc>
      </w:tr>
      <w:tr w:rsidR="003F6E95" w:rsidRPr="005C47CB" w14:paraId="4502F195" w14:textId="77777777" w:rsidTr="00922D16">
        <w:tc>
          <w:tcPr>
            <w:tcW w:w="8784" w:type="dxa"/>
          </w:tcPr>
          <w:p w14:paraId="7D358510" w14:textId="2D61AAA1"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3.4</w:t>
            </w:r>
            <w:r w:rsidR="00092268">
              <w:rPr>
                <w:rFonts w:ascii="Times New Roman" w:eastAsia="Georgia" w:hAnsi="Times New Roman" w:cs="Times New Roman"/>
                <w:bCs/>
                <w:color w:val="000000" w:themeColor="text1"/>
                <w:sz w:val="28"/>
                <w:szCs w:val="28"/>
              </w:rPr>
              <w:t>.</w:t>
            </w:r>
            <w:r w:rsidRPr="005C47CB">
              <w:rPr>
                <w:rFonts w:ascii="Times New Roman" w:eastAsia="Georgia" w:hAnsi="Times New Roman" w:cs="Times New Roman"/>
                <w:bCs/>
                <w:color w:val="000000" w:themeColor="text1"/>
                <w:sz w:val="28"/>
                <w:szCs w:val="28"/>
              </w:rPr>
              <w:t xml:space="preserve"> JEFE әдісі және олардың интерпретациясы</w:t>
            </w:r>
          </w:p>
        </w:tc>
        <w:tc>
          <w:tcPr>
            <w:tcW w:w="851" w:type="dxa"/>
          </w:tcPr>
          <w:p w14:paraId="093EB06D" w14:textId="06F160AC"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38</w:t>
            </w:r>
          </w:p>
        </w:tc>
      </w:tr>
      <w:tr w:rsidR="003F6E95" w:rsidRPr="005C47CB" w14:paraId="66AC9CB1" w14:textId="77777777" w:rsidTr="00922D16">
        <w:tc>
          <w:tcPr>
            <w:tcW w:w="8784" w:type="dxa"/>
          </w:tcPr>
          <w:p w14:paraId="1CFAAC82" w14:textId="4779E330"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3.</w:t>
            </w:r>
            <w:r w:rsidR="00092268">
              <w:rPr>
                <w:rFonts w:ascii="Times New Roman" w:eastAsia="Georgia" w:hAnsi="Times New Roman" w:cs="Times New Roman"/>
                <w:bCs/>
                <w:color w:val="000000" w:themeColor="text1"/>
                <w:sz w:val="28"/>
                <w:szCs w:val="28"/>
              </w:rPr>
              <w:t>5</w:t>
            </w:r>
            <w:r w:rsidRPr="005C47CB">
              <w:rPr>
                <w:rFonts w:ascii="Times New Roman" w:eastAsia="Georgia" w:hAnsi="Times New Roman" w:cs="Times New Roman"/>
                <w:bCs/>
                <w:color w:val="000000" w:themeColor="text1"/>
                <w:sz w:val="28"/>
                <w:szCs w:val="28"/>
              </w:rPr>
              <w:t>. Модуляциялық тұрақсыздықтың талдауы</w:t>
            </w:r>
          </w:p>
        </w:tc>
        <w:tc>
          <w:tcPr>
            <w:tcW w:w="851" w:type="dxa"/>
          </w:tcPr>
          <w:p w14:paraId="57B8C6B9" w14:textId="74B14D9B"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46</w:t>
            </w:r>
          </w:p>
        </w:tc>
      </w:tr>
      <w:tr w:rsidR="003F6E95" w:rsidRPr="005C47CB" w14:paraId="4A40BBA8" w14:textId="77777777" w:rsidTr="00922D16">
        <w:tc>
          <w:tcPr>
            <w:tcW w:w="8784" w:type="dxa"/>
          </w:tcPr>
          <w:p w14:paraId="07042B50" w14:textId="643A44BB"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3.</w:t>
            </w:r>
            <w:r w:rsidR="00092268">
              <w:rPr>
                <w:rFonts w:ascii="Times New Roman" w:eastAsia="Georgia" w:hAnsi="Times New Roman" w:cs="Times New Roman"/>
                <w:bCs/>
                <w:color w:val="000000" w:themeColor="text1"/>
                <w:sz w:val="28"/>
                <w:szCs w:val="28"/>
              </w:rPr>
              <w:t>6</w:t>
            </w:r>
            <w:r w:rsidRPr="005C47CB">
              <w:rPr>
                <w:rFonts w:ascii="Times New Roman" w:eastAsia="Georgia" w:hAnsi="Times New Roman" w:cs="Times New Roman"/>
                <w:bCs/>
                <w:color w:val="000000" w:themeColor="text1"/>
                <w:sz w:val="28"/>
                <w:szCs w:val="28"/>
              </w:rPr>
              <w:t>. Сандық модельдеу және визуализация</w:t>
            </w:r>
          </w:p>
        </w:tc>
        <w:tc>
          <w:tcPr>
            <w:tcW w:w="851" w:type="dxa"/>
          </w:tcPr>
          <w:p w14:paraId="45FE5CF3" w14:textId="4F97FE79"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48</w:t>
            </w:r>
          </w:p>
        </w:tc>
      </w:tr>
      <w:tr w:rsidR="003F6E95" w:rsidRPr="005C47CB" w14:paraId="5FAA5B69" w14:textId="77777777" w:rsidTr="00922D16">
        <w:tc>
          <w:tcPr>
            <w:tcW w:w="8784" w:type="dxa"/>
          </w:tcPr>
          <w:p w14:paraId="306BECA8" w14:textId="1F4C0F4B"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3.</w:t>
            </w:r>
            <w:r w:rsidR="00092268">
              <w:rPr>
                <w:rFonts w:ascii="Times New Roman" w:eastAsia="Georgia" w:hAnsi="Times New Roman" w:cs="Times New Roman"/>
                <w:bCs/>
                <w:color w:val="000000" w:themeColor="text1"/>
                <w:sz w:val="28"/>
                <w:szCs w:val="28"/>
              </w:rPr>
              <w:t>7.</w:t>
            </w:r>
            <w:r w:rsidRPr="005C47CB">
              <w:rPr>
                <w:rFonts w:ascii="Times New Roman" w:eastAsia="Georgia" w:hAnsi="Times New Roman" w:cs="Times New Roman"/>
                <w:bCs/>
                <w:color w:val="000000" w:themeColor="text1"/>
                <w:sz w:val="28"/>
                <w:szCs w:val="28"/>
              </w:rPr>
              <w:t xml:space="preserve"> Тарау бойынша қорытынды</w:t>
            </w:r>
          </w:p>
        </w:tc>
        <w:tc>
          <w:tcPr>
            <w:tcW w:w="851" w:type="dxa"/>
          </w:tcPr>
          <w:p w14:paraId="3762AD97" w14:textId="4908F890"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52</w:t>
            </w:r>
          </w:p>
        </w:tc>
      </w:tr>
      <w:tr w:rsidR="003F6E95" w:rsidRPr="005C47CB" w14:paraId="6D4E32F6" w14:textId="77777777" w:rsidTr="00922D16">
        <w:tc>
          <w:tcPr>
            <w:tcW w:w="8784" w:type="dxa"/>
          </w:tcPr>
          <w:p w14:paraId="2581B804" w14:textId="77777777"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4 ПРАКТИКАЛЫҚ МАҢЫЗЫ ЖӘНЕ ВЕБ-РЕАЛИЗАЦИЯ</w:t>
            </w:r>
          </w:p>
        </w:tc>
        <w:tc>
          <w:tcPr>
            <w:tcW w:w="851" w:type="dxa"/>
          </w:tcPr>
          <w:p w14:paraId="7C7D485E" w14:textId="0FA153A6"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55</w:t>
            </w:r>
          </w:p>
        </w:tc>
      </w:tr>
      <w:tr w:rsidR="003F6E95" w:rsidRPr="005C47CB" w14:paraId="2E926E60" w14:textId="77777777" w:rsidTr="00922D16">
        <w:tc>
          <w:tcPr>
            <w:tcW w:w="8784" w:type="dxa"/>
          </w:tcPr>
          <w:p w14:paraId="6C05E819" w14:textId="06E5F36A"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4.1</w:t>
            </w:r>
            <w:r w:rsidR="00092268">
              <w:rPr>
                <w:rFonts w:ascii="Times New Roman" w:eastAsia="Georgia" w:hAnsi="Times New Roman" w:cs="Times New Roman"/>
                <w:bCs/>
                <w:color w:val="000000" w:themeColor="text1"/>
                <w:sz w:val="28"/>
                <w:szCs w:val="28"/>
              </w:rPr>
              <w:t>.</w:t>
            </w:r>
            <w:r w:rsidRPr="005C47CB">
              <w:rPr>
                <w:rFonts w:ascii="Times New Roman" w:eastAsia="Georgia" w:hAnsi="Times New Roman" w:cs="Times New Roman"/>
                <w:bCs/>
                <w:color w:val="000000" w:themeColor="text1"/>
                <w:sz w:val="28"/>
                <w:szCs w:val="28"/>
              </w:rPr>
              <w:t xml:space="preserve"> Жалпы сипаттама</w:t>
            </w:r>
          </w:p>
        </w:tc>
        <w:tc>
          <w:tcPr>
            <w:tcW w:w="851" w:type="dxa"/>
          </w:tcPr>
          <w:p w14:paraId="39A5F41A" w14:textId="5912D6A3"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55</w:t>
            </w:r>
          </w:p>
        </w:tc>
      </w:tr>
      <w:tr w:rsidR="003F6E95" w:rsidRPr="005C47CB" w14:paraId="45E39209" w14:textId="77777777" w:rsidTr="00922D16">
        <w:tc>
          <w:tcPr>
            <w:tcW w:w="8784" w:type="dxa"/>
          </w:tcPr>
          <w:p w14:paraId="42A1260D" w14:textId="3EB7EA2C"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4.2</w:t>
            </w:r>
            <w:r w:rsidR="00092268">
              <w:rPr>
                <w:rFonts w:ascii="Times New Roman" w:eastAsia="Georgia" w:hAnsi="Times New Roman" w:cs="Times New Roman"/>
                <w:bCs/>
                <w:color w:val="000000" w:themeColor="text1"/>
                <w:sz w:val="28"/>
                <w:szCs w:val="28"/>
              </w:rPr>
              <w:t>.</w:t>
            </w:r>
            <w:r w:rsidRPr="005C47CB">
              <w:rPr>
                <w:rFonts w:ascii="Times New Roman" w:eastAsia="Georgia" w:hAnsi="Times New Roman" w:cs="Times New Roman"/>
                <w:bCs/>
                <w:color w:val="000000" w:themeColor="text1"/>
                <w:sz w:val="28"/>
                <w:szCs w:val="28"/>
              </w:rPr>
              <w:t xml:space="preserve"> Интерактивті веб-интерфейстің құрылымы және функционалдығы</w:t>
            </w:r>
          </w:p>
        </w:tc>
        <w:tc>
          <w:tcPr>
            <w:tcW w:w="851" w:type="dxa"/>
          </w:tcPr>
          <w:p w14:paraId="3B3D9E02" w14:textId="036CEA6F"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57</w:t>
            </w:r>
          </w:p>
        </w:tc>
      </w:tr>
      <w:tr w:rsidR="003F6E95" w:rsidRPr="005C47CB" w14:paraId="11B6213D" w14:textId="77777777" w:rsidTr="00922D16">
        <w:tc>
          <w:tcPr>
            <w:tcW w:w="8784" w:type="dxa"/>
          </w:tcPr>
          <w:p w14:paraId="46663EE8" w14:textId="309F6A75"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4.3</w:t>
            </w:r>
            <w:r w:rsidR="00092268">
              <w:rPr>
                <w:rFonts w:ascii="Times New Roman" w:eastAsia="Georgia" w:hAnsi="Times New Roman" w:cs="Times New Roman"/>
                <w:bCs/>
                <w:color w:val="000000" w:themeColor="text1"/>
                <w:sz w:val="28"/>
                <w:szCs w:val="28"/>
              </w:rPr>
              <w:t>.</w:t>
            </w:r>
            <w:r w:rsidRPr="005C47CB">
              <w:rPr>
                <w:rFonts w:ascii="Times New Roman" w:eastAsia="Georgia" w:hAnsi="Times New Roman" w:cs="Times New Roman"/>
                <w:bCs/>
                <w:color w:val="000000" w:themeColor="text1"/>
                <w:sz w:val="28"/>
                <w:szCs w:val="28"/>
              </w:rPr>
              <w:t xml:space="preserve"> Программалық код фрагменттері және логикасы</w:t>
            </w:r>
          </w:p>
        </w:tc>
        <w:tc>
          <w:tcPr>
            <w:tcW w:w="851" w:type="dxa"/>
          </w:tcPr>
          <w:p w14:paraId="5B8829BD" w14:textId="7C61400A"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61</w:t>
            </w:r>
          </w:p>
        </w:tc>
      </w:tr>
      <w:tr w:rsidR="003F6E95" w:rsidRPr="005C47CB" w14:paraId="0D815DAF" w14:textId="77777777" w:rsidTr="00922D16">
        <w:tc>
          <w:tcPr>
            <w:tcW w:w="8784" w:type="dxa"/>
          </w:tcPr>
          <w:p w14:paraId="1325D204" w14:textId="6EC3E77D"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4.4</w:t>
            </w:r>
            <w:r w:rsidR="00092268">
              <w:rPr>
                <w:rFonts w:ascii="Times New Roman" w:eastAsia="Georgia" w:hAnsi="Times New Roman" w:cs="Times New Roman"/>
                <w:bCs/>
                <w:color w:val="000000" w:themeColor="text1"/>
                <w:sz w:val="28"/>
                <w:szCs w:val="28"/>
              </w:rPr>
              <w:t>.</w:t>
            </w:r>
            <w:r w:rsidRPr="005C47CB">
              <w:rPr>
                <w:rFonts w:ascii="Times New Roman" w:eastAsia="Georgia" w:hAnsi="Times New Roman" w:cs="Times New Roman"/>
                <w:bCs/>
                <w:color w:val="000000" w:themeColor="text1"/>
                <w:sz w:val="28"/>
                <w:szCs w:val="28"/>
              </w:rPr>
              <w:t xml:space="preserve"> Есептеу күрделілігі және веб-интерфейстің тиімділігі</w:t>
            </w:r>
          </w:p>
        </w:tc>
        <w:tc>
          <w:tcPr>
            <w:tcW w:w="851" w:type="dxa"/>
          </w:tcPr>
          <w:p w14:paraId="2CF6A76A" w14:textId="4CCEF081"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64</w:t>
            </w:r>
          </w:p>
        </w:tc>
      </w:tr>
      <w:tr w:rsidR="003F6E95" w:rsidRPr="005C47CB" w14:paraId="63585E2E" w14:textId="77777777" w:rsidTr="00922D16">
        <w:tc>
          <w:tcPr>
            <w:tcW w:w="8784" w:type="dxa"/>
          </w:tcPr>
          <w:p w14:paraId="36F3C3B0" w14:textId="6C949035"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4.5</w:t>
            </w:r>
            <w:r w:rsidR="00092268">
              <w:rPr>
                <w:rFonts w:ascii="Times New Roman" w:eastAsia="Georgia" w:hAnsi="Times New Roman" w:cs="Times New Roman"/>
                <w:bCs/>
                <w:color w:val="000000" w:themeColor="text1"/>
                <w:sz w:val="28"/>
                <w:szCs w:val="28"/>
              </w:rPr>
              <w:t>.</w:t>
            </w:r>
            <w:r w:rsidRPr="005C47CB">
              <w:rPr>
                <w:rFonts w:ascii="Times New Roman" w:eastAsia="Georgia" w:hAnsi="Times New Roman" w:cs="Times New Roman"/>
                <w:bCs/>
                <w:color w:val="000000" w:themeColor="text1"/>
                <w:sz w:val="28"/>
                <w:szCs w:val="28"/>
              </w:rPr>
              <w:t xml:space="preserve"> Тарау бойынша қорытынды</w:t>
            </w:r>
          </w:p>
        </w:tc>
        <w:tc>
          <w:tcPr>
            <w:tcW w:w="851" w:type="dxa"/>
          </w:tcPr>
          <w:p w14:paraId="40A70ADC" w14:textId="61CFD724"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66</w:t>
            </w:r>
          </w:p>
        </w:tc>
      </w:tr>
      <w:tr w:rsidR="003F6E95" w:rsidRPr="005C47CB" w14:paraId="39369C03" w14:textId="77777777" w:rsidTr="00922D16">
        <w:tc>
          <w:tcPr>
            <w:tcW w:w="8784" w:type="dxa"/>
          </w:tcPr>
          <w:p w14:paraId="5021F6C2" w14:textId="11FB66F2" w:rsidR="003F6E95" w:rsidRPr="005C47CB" w:rsidRDefault="003F6E95"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ҚОРЫТЫНДЫ</w:t>
            </w:r>
            <w:r w:rsidR="00051336" w:rsidRPr="005C47CB">
              <w:rPr>
                <w:rFonts w:ascii="Times New Roman" w:eastAsia="Georgia" w:hAnsi="Times New Roman" w:cs="Times New Roman"/>
                <w:bCs/>
                <w:color w:val="000000" w:themeColor="text1"/>
                <w:sz w:val="28"/>
                <w:szCs w:val="28"/>
              </w:rPr>
              <w:t xml:space="preserve"> </w:t>
            </w:r>
          </w:p>
        </w:tc>
        <w:tc>
          <w:tcPr>
            <w:tcW w:w="851" w:type="dxa"/>
          </w:tcPr>
          <w:p w14:paraId="42044778" w14:textId="4D25FB96"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67</w:t>
            </w:r>
          </w:p>
        </w:tc>
      </w:tr>
      <w:tr w:rsidR="003F6E95" w:rsidRPr="005C47CB" w14:paraId="4E7B99F4" w14:textId="77777777" w:rsidTr="00922D16">
        <w:tc>
          <w:tcPr>
            <w:tcW w:w="8784" w:type="dxa"/>
          </w:tcPr>
          <w:p w14:paraId="7F0BFB9F" w14:textId="74A91E7D" w:rsidR="003F6E95" w:rsidRPr="005C47CB" w:rsidRDefault="00051336"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ҚОСЫМША А</w:t>
            </w:r>
          </w:p>
        </w:tc>
        <w:tc>
          <w:tcPr>
            <w:tcW w:w="851" w:type="dxa"/>
          </w:tcPr>
          <w:p w14:paraId="09C10F7B" w14:textId="173D68EB"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70</w:t>
            </w:r>
          </w:p>
        </w:tc>
      </w:tr>
      <w:tr w:rsidR="003F6E95" w:rsidRPr="005C47CB" w14:paraId="1AFE3A75" w14:textId="77777777" w:rsidTr="00922D16">
        <w:tc>
          <w:tcPr>
            <w:tcW w:w="8784" w:type="dxa"/>
          </w:tcPr>
          <w:p w14:paraId="76CE0F49" w14:textId="4BCFAC47" w:rsidR="003F6E95" w:rsidRPr="005C47CB" w:rsidRDefault="00051336" w:rsidP="002F6313">
            <w:pPr>
              <w:ind w:firstLine="0"/>
              <w:rPr>
                <w:rFonts w:ascii="Times New Roman" w:eastAsia="Georgia" w:hAnsi="Times New Roman" w:cs="Times New Roman"/>
                <w:bCs/>
                <w:color w:val="000000" w:themeColor="text1"/>
                <w:sz w:val="28"/>
                <w:szCs w:val="28"/>
              </w:rPr>
            </w:pPr>
            <w:r w:rsidRPr="005C47CB">
              <w:rPr>
                <w:rFonts w:ascii="Times New Roman" w:eastAsia="Georgia" w:hAnsi="Times New Roman" w:cs="Times New Roman"/>
                <w:bCs/>
                <w:color w:val="000000" w:themeColor="text1"/>
                <w:sz w:val="28"/>
                <w:szCs w:val="28"/>
              </w:rPr>
              <w:t>ПАЙДАЛАНЫЛҒАН ӘДЕБИЕТТЕР</w:t>
            </w:r>
          </w:p>
        </w:tc>
        <w:tc>
          <w:tcPr>
            <w:tcW w:w="851" w:type="dxa"/>
          </w:tcPr>
          <w:p w14:paraId="5A2D6811" w14:textId="440E0EFD" w:rsidR="003F6E95" w:rsidRPr="005C47CB" w:rsidRDefault="00FC3B5F" w:rsidP="002F6313">
            <w:pPr>
              <w:ind w:firstLine="0"/>
              <w:rPr>
                <w:rFonts w:ascii="Times New Roman" w:eastAsia="Georgia" w:hAnsi="Times New Roman" w:cs="Times New Roman"/>
                <w:bCs/>
                <w:color w:val="000000" w:themeColor="text1"/>
                <w:sz w:val="28"/>
                <w:szCs w:val="28"/>
              </w:rPr>
            </w:pPr>
            <w:r>
              <w:rPr>
                <w:rFonts w:ascii="Times New Roman" w:eastAsia="Georgia" w:hAnsi="Times New Roman" w:cs="Times New Roman"/>
                <w:bCs/>
                <w:color w:val="000000" w:themeColor="text1"/>
                <w:sz w:val="28"/>
                <w:szCs w:val="28"/>
              </w:rPr>
              <w:t>76</w:t>
            </w:r>
          </w:p>
        </w:tc>
      </w:tr>
    </w:tbl>
    <w:p w14:paraId="2C803BA9" w14:textId="3D3EEB94" w:rsidR="00B1578B" w:rsidRPr="000B10DD" w:rsidRDefault="001A289E" w:rsidP="00D72987">
      <w:pPr>
        <w:pStyle w:val="1"/>
        <w:spacing w:before="0"/>
        <w:jc w:val="center"/>
        <w:rPr>
          <w:rFonts w:ascii="Times New Roman" w:hAnsi="Times New Roman" w:cs="Times New Roman"/>
          <w:color w:val="000000" w:themeColor="text1"/>
          <w:sz w:val="28"/>
          <w:szCs w:val="28"/>
        </w:rPr>
      </w:pPr>
      <w:bookmarkStart w:id="6" w:name="kipicпе"/>
      <w:bookmarkStart w:id="7" w:name="_Toc213615445"/>
      <w:r w:rsidRPr="000B10DD">
        <w:rPr>
          <w:rFonts w:ascii="Times New Roman" w:eastAsia="Georgia" w:hAnsi="Times New Roman" w:cs="Times New Roman"/>
          <w:b/>
          <w:color w:val="000000" w:themeColor="text1"/>
          <w:sz w:val="28"/>
          <w:szCs w:val="28"/>
        </w:rPr>
        <w:t>KIPICПЕ</w:t>
      </w:r>
      <w:bookmarkEnd w:id="6"/>
      <w:bookmarkEnd w:id="7"/>
    </w:p>
    <w:p w14:paraId="2171D52A" w14:textId="77777777" w:rsidR="00982645" w:rsidRDefault="00982645" w:rsidP="00D72987">
      <w:pPr>
        <w:spacing w:before="0"/>
        <w:rPr>
          <w:rFonts w:ascii="Times New Roman" w:eastAsia="Georgia" w:hAnsi="Times New Roman" w:cs="Times New Roman"/>
          <w:color w:val="000000" w:themeColor="text1"/>
          <w:sz w:val="28"/>
          <w:szCs w:val="28"/>
        </w:rPr>
      </w:pPr>
    </w:p>
    <w:p w14:paraId="270533B9" w14:textId="77777777" w:rsidR="005E6F9E" w:rsidRPr="005E6F9E" w:rsidRDefault="005E6F9E" w:rsidP="005E6F9E">
      <w:pPr>
        <w:ind w:firstLine="720"/>
        <w:jc w:val="left"/>
        <w:rPr>
          <w:rFonts w:ascii="Times New Roman" w:eastAsia="Georgia" w:hAnsi="Times New Roman" w:cs="Times New Roman"/>
          <w:sz w:val="28"/>
          <w:szCs w:val="28"/>
        </w:rPr>
      </w:pPr>
      <w:r w:rsidRPr="005E6F9E">
        <w:rPr>
          <w:rFonts w:ascii="Times New Roman" w:eastAsia="Georgia" w:hAnsi="Times New Roman" w:cs="Times New Roman"/>
          <w:b/>
          <w:bCs/>
          <w:sz w:val="28"/>
          <w:szCs w:val="28"/>
        </w:rPr>
        <w:t>Зерттеу тақырыбының өзектілігі</w:t>
      </w:r>
      <w:r w:rsidRPr="005E6F9E">
        <w:rPr>
          <w:rFonts w:ascii="Times New Roman" w:eastAsia="Georgia" w:hAnsi="Times New Roman" w:cs="Times New Roman"/>
          <w:sz w:val="28"/>
          <w:szCs w:val="28"/>
        </w:rPr>
        <w:t xml:space="preserve">. </w:t>
      </w:r>
    </w:p>
    <w:p w14:paraId="4E7D9C15" w14:textId="401A9BC2"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Қазіргі заманғы сызықтық емес динамикалық жүйелер қатты дене физикасы, оптика және спинтроника салаларындағы процестерді сипаттау үшін олардың тұрақтылығын және толқындық құрылымдарын талдауға мүмкіндік беретін дәл аналитикалық және сандық модельдерді құруды талап етеді. Интегралданатын спиндік жүйелер - </w:t>
      </w:r>
      <w:r w:rsidR="00982645">
        <w:rPr>
          <w:rFonts w:ascii="Times New Roman" w:eastAsia="Georgia" w:hAnsi="Times New Roman" w:cs="Times New Roman"/>
          <w:color w:val="000000" w:themeColor="text1"/>
          <w:sz w:val="28"/>
          <w:szCs w:val="28"/>
        </w:rPr>
        <w:t>Ақбота</w:t>
      </w:r>
      <w:r w:rsidRPr="000B10DD">
        <w:rPr>
          <w:rFonts w:ascii="Times New Roman" w:eastAsia="Georgia" w:hAnsi="Times New Roman" w:cs="Times New Roman"/>
          <w:color w:val="000000" w:themeColor="text1"/>
          <w:sz w:val="28"/>
          <w:szCs w:val="28"/>
        </w:rPr>
        <w:t>, Жанбота-IIA теңдеулері сияқты үлгілер - магниттелу векторының эволюциясын және ферромагниттік орталардағы спиндік толқындардың таралуын сипаттауда маңызды рөл атқарады. Бұл тақырыптың өзектілігі аналитикалық және есептеу әдістерін біріктіретін күрделі сызықтық емес модельдердің шешімдерін табу және визуализациялау үшін жаңа тәсілдерді әзірлеу қажеттілігімен айқындалады.</w:t>
      </w:r>
    </w:p>
    <w:p w14:paraId="583776AF" w14:textId="49DB2A4F" w:rsidR="00846BDE" w:rsidRPr="00846BDE" w:rsidRDefault="001A289E" w:rsidP="00D72987">
      <w:pPr>
        <w:spacing w:before="0"/>
        <w:rPr>
          <w:rFonts w:ascii="Times New Roman" w:eastAsia="Georgia" w:hAnsi="Times New Roman" w:cs="Times New Roman"/>
          <w:b/>
          <w:bCs/>
          <w:color w:val="000000" w:themeColor="text1"/>
          <w:sz w:val="28"/>
          <w:szCs w:val="28"/>
        </w:rPr>
      </w:pPr>
      <w:r w:rsidRPr="00846BDE">
        <w:rPr>
          <w:rFonts w:ascii="Times New Roman" w:eastAsia="Georgia" w:hAnsi="Times New Roman" w:cs="Times New Roman"/>
          <w:b/>
          <w:bCs/>
          <w:color w:val="000000" w:themeColor="text1"/>
          <w:sz w:val="28"/>
          <w:szCs w:val="28"/>
        </w:rPr>
        <w:t>Зерттеу</w:t>
      </w:r>
      <w:r w:rsidR="0060516E" w:rsidRPr="001362E0">
        <w:rPr>
          <w:rFonts w:ascii="Times New Roman" w:eastAsia="Georgia" w:hAnsi="Times New Roman" w:cs="Times New Roman"/>
          <w:b/>
          <w:bCs/>
          <w:color w:val="000000" w:themeColor="text1"/>
          <w:sz w:val="28"/>
          <w:szCs w:val="28"/>
        </w:rPr>
        <w:t xml:space="preserve"> </w:t>
      </w:r>
      <w:r w:rsidR="003272F2" w:rsidRPr="005E6F9E">
        <w:rPr>
          <w:rFonts w:ascii="Times New Roman" w:eastAsia="Georgia" w:hAnsi="Times New Roman" w:cs="Times New Roman"/>
          <w:b/>
          <w:bCs/>
          <w:sz w:val="28"/>
          <w:szCs w:val="28"/>
        </w:rPr>
        <w:t>тақырыбының</w:t>
      </w:r>
      <w:r w:rsidRPr="00846BDE">
        <w:rPr>
          <w:rFonts w:ascii="Times New Roman" w:eastAsia="Georgia" w:hAnsi="Times New Roman" w:cs="Times New Roman"/>
          <w:b/>
          <w:bCs/>
          <w:color w:val="000000" w:themeColor="text1"/>
          <w:sz w:val="28"/>
          <w:szCs w:val="28"/>
        </w:rPr>
        <w:t xml:space="preserve"> мақсаты мен міндеттері</w:t>
      </w:r>
    </w:p>
    <w:p w14:paraId="1303B034" w14:textId="071786AC"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Диссертацияның мақсаты - интегралданатын спиндік жүйелердің шешімдерін модельдеу, олардың аналитикалық және сандық қасиеттерін зерттеу және нәтижелерді интерактивті түрде визуализациялау.</w:t>
      </w:r>
    </w:p>
    <w:p w14:paraId="12B0FE6B" w14:textId="77777777" w:rsidR="00992D24" w:rsidRDefault="001A289E" w:rsidP="00992D24">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Мақсатқа жету үшін келесі міндеттер қойылды:</w:t>
      </w:r>
    </w:p>
    <w:p w14:paraId="47D1983C" w14:textId="66EC4F74" w:rsidR="00992D24" w:rsidRPr="00992D24" w:rsidRDefault="00992D24" w:rsidP="00BF7C46">
      <w:pPr>
        <w:pStyle w:val="a6"/>
        <w:numPr>
          <w:ilvl w:val="0"/>
          <w:numId w:val="25"/>
        </w:numPr>
        <w:spacing w:before="0"/>
        <w:rPr>
          <w:rFonts w:ascii="Times New Roman" w:hAnsi="Times New Roman" w:cs="Times New Roman"/>
          <w:color w:val="000000" w:themeColor="text1"/>
          <w:sz w:val="28"/>
          <w:szCs w:val="28"/>
        </w:rPr>
      </w:pPr>
      <w:r w:rsidRPr="00992D24">
        <w:rPr>
          <w:rFonts w:ascii="Times New Roman" w:eastAsia="Times New Roman" w:hAnsi="Times New Roman" w:cs="Times New Roman"/>
          <w:bCs/>
          <w:sz w:val="28"/>
          <w:szCs w:val="28"/>
        </w:rPr>
        <w:t>φ</w:t>
      </w:r>
      <w:r w:rsidRPr="00992D24">
        <w:rPr>
          <w:rFonts w:ascii="Cambria Math" w:eastAsia="Times New Roman" w:hAnsi="Cambria Math" w:cs="Cambria Math"/>
          <w:bCs/>
          <w:sz w:val="28"/>
          <w:szCs w:val="28"/>
        </w:rPr>
        <w:t>⁶</w:t>
      </w:r>
      <w:r w:rsidRPr="00992D24">
        <w:rPr>
          <w:rFonts w:ascii="Times New Roman" w:eastAsia="Times New Roman" w:hAnsi="Times New Roman" w:cs="Times New Roman"/>
          <w:bCs/>
          <w:sz w:val="28"/>
          <w:szCs w:val="28"/>
        </w:rPr>
        <w:t xml:space="preserve">- </w:t>
      </w:r>
      <w:r w:rsidRPr="00992D24">
        <w:rPr>
          <w:rFonts w:ascii="Times New Roman" w:eastAsia="SFRM1200" w:hAnsi="Times New Roman" w:cs="Times New Roman"/>
          <w:sz w:val="28"/>
          <w:szCs w:val="28"/>
        </w:rPr>
        <w:t>жiктеу әдiсiн қолдану және жаңа ашық, күңгiрт және аралас шешiмдердi алу;</w:t>
      </w:r>
    </w:p>
    <w:p w14:paraId="4ECA1E2C" w14:textId="2A232E83" w:rsidR="00992D24" w:rsidRPr="00992D24" w:rsidRDefault="00992D24" w:rsidP="00BF7C46">
      <w:pPr>
        <w:pStyle w:val="a6"/>
        <w:numPr>
          <w:ilvl w:val="0"/>
          <w:numId w:val="25"/>
        </w:numPr>
        <w:tabs>
          <w:tab w:val="left" w:pos="993"/>
        </w:tabs>
        <w:autoSpaceDE w:val="0"/>
        <w:autoSpaceDN w:val="0"/>
        <w:adjustRightInd w:val="0"/>
        <w:rPr>
          <w:rFonts w:ascii="Times New Roman" w:eastAsia="SFBX1200" w:hAnsi="Times New Roman" w:cs="Times New Roman"/>
          <w:sz w:val="28"/>
          <w:szCs w:val="28"/>
        </w:rPr>
      </w:pPr>
      <w:r w:rsidRPr="00992D24">
        <w:rPr>
          <w:rFonts w:ascii="Times New Roman" w:eastAsia="SFRM1200" w:hAnsi="Times New Roman" w:cs="Times New Roman"/>
          <w:sz w:val="28"/>
          <w:szCs w:val="28"/>
        </w:rPr>
        <w:t xml:space="preserve">Спин жүйелерiнiң аналитикалық шешiмдерiн алу үшiн кеңейтiлген </w:t>
      </w:r>
      <w:r w:rsidRPr="00992D24">
        <w:rPr>
          <w:rFonts w:ascii="Times New Roman" w:eastAsia="SFTI1200" w:hAnsi="Times New Roman" w:cs="Times New Roman"/>
          <w:sz w:val="28"/>
          <w:szCs w:val="28"/>
        </w:rPr>
        <w:t xml:space="preserve">ShGEE </w:t>
      </w:r>
      <w:r w:rsidRPr="00992D24">
        <w:rPr>
          <w:rFonts w:ascii="Times New Roman" w:eastAsia="SFRM1200" w:hAnsi="Times New Roman" w:cs="Times New Roman"/>
          <w:sz w:val="28"/>
          <w:szCs w:val="28"/>
        </w:rPr>
        <w:t xml:space="preserve">(sinh–Gordon Expansion Equation) және </w:t>
      </w:r>
      <w:r w:rsidRPr="00992D24">
        <w:rPr>
          <w:rFonts w:ascii="Times New Roman" w:eastAsia="SFTI1200" w:hAnsi="Times New Roman" w:cs="Times New Roman"/>
          <w:sz w:val="28"/>
          <w:szCs w:val="28"/>
        </w:rPr>
        <w:t xml:space="preserve">JEFE </w:t>
      </w:r>
      <w:r w:rsidRPr="00992D24">
        <w:rPr>
          <w:rFonts w:ascii="Times New Roman" w:eastAsia="SFRM1200" w:hAnsi="Times New Roman" w:cs="Times New Roman"/>
          <w:sz w:val="28"/>
          <w:szCs w:val="28"/>
        </w:rPr>
        <w:t xml:space="preserve">(Jacobi Elliptic Function Expansion) әдiстерiн қолдану, сондай-ақ алынған шешiмдердiң </w:t>
      </w:r>
      <w:r w:rsidRPr="00992D24">
        <w:rPr>
          <w:rFonts w:ascii="Times New Roman" w:eastAsia="SFBX1200" w:hAnsi="Times New Roman" w:cs="Times New Roman"/>
          <w:sz w:val="28"/>
          <w:szCs w:val="28"/>
        </w:rPr>
        <w:t>программалық моделiн құру және визуализациялау;</w:t>
      </w:r>
    </w:p>
    <w:p w14:paraId="3AF458CC" w14:textId="55A38C79" w:rsidR="00992D24" w:rsidRPr="00992D24" w:rsidRDefault="00992D24" w:rsidP="00BF7C46">
      <w:pPr>
        <w:pStyle w:val="a6"/>
        <w:numPr>
          <w:ilvl w:val="0"/>
          <w:numId w:val="25"/>
        </w:numPr>
        <w:tabs>
          <w:tab w:val="left" w:pos="993"/>
        </w:tabs>
        <w:autoSpaceDE w:val="0"/>
        <w:autoSpaceDN w:val="0"/>
        <w:adjustRightInd w:val="0"/>
        <w:rPr>
          <w:rFonts w:ascii="Times New Roman" w:eastAsia="SFBX1200" w:hAnsi="Times New Roman" w:cs="Times New Roman"/>
          <w:sz w:val="28"/>
          <w:szCs w:val="28"/>
        </w:rPr>
      </w:pPr>
      <w:r w:rsidRPr="00992D24">
        <w:rPr>
          <w:rFonts w:ascii="Times New Roman" w:hAnsi="Times New Roman" w:cs="Times New Roman"/>
          <w:sz w:val="28"/>
          <w:szCs w:val="28"/>
        </w:rPr>
        <w:t>Кранк–Николсон және Рунге–Кутта сияқты сандық алгоритмдердi iске асырып, шешiмдердiң эволюциясын 2D және 3D форматтарында бейнелеу;</w:t>
      </w:r>
    </w:p>
    <w:p w14:paraId="4AFF69A5" w14:textId="2EA87448" w:rsidR="00992D24" w:rsidRPr="00992D24" w:rsidRDefault="00992D24" w:rsidP="00BF7C46">
      <w:pPr>
        <w:pStyle w:val="a6"/>
        <w:numPr>
          <w:ilvl w:val="0"/>
          <w:numId w:val="25"/>
        </w:numPr>
        <w:tabs>
          <w:tab w:val="left" w:pos="993"/>
        </w:tabs>
        <w:autoSpaceDE w:val="0"/>
        <w:autoSpaceDN w:val="0"/>
        <w:adjustRightInd w:val="0"/>
        <w:rPr>
          <w:rFonts w:ascii="Times New Roman" w:eastAsia="SFRM1200" w:hAnsi="Times New Roman" w:cs="Times New Roman"/>
          <w:sz w:val="28"/>
          <w:szCs w:val="28"/>
        </w:rPr>
      </w:pPr>
      <w:r w:rsidRPr="00992D24">
        <w:rPr>
          <w:rFonts w:ascii="Times New Roman" w:eastAsia="SFRM1200" w:hAnsi="Times New Roman" w:cs="Times New Roman"/>
          <w:sz w:val="28"/>
          <w:szCs w:val="28"/>
        </w:rPr>
        <w:t>Алынған шешiмдердiң модуляциялық тұрақсыздығын және тұрақтылық шарттарын талдау;</w:t>
      </w:r>
    </w:p>
    <w:p w14:paraId="28816400" w14:textId="1E4A8D3D" w:rsidR="00992D24" w:rsidRPr="00992D24" w:rsidRDefault="00992D24" w:rsidP="00BF7C46">
      <w:pPr>
        <w:pStyle w:val="a6"/>
        <w:numPr>
          <w:ilvl w:val="0"/>
          <w:numId w:val="25"/>
        </w:numPr>
        <w:spacing w:before="0"/>
        <w:rPr>
          <w:rFonts w:ascii="Times New Roman" w:hAnsi="Times New Roman" w:cs="Times New Roman"/>
          <w:color w:val="000000" w:themeColor="text1"/>
          <w:sz w:val="28"/>
          <w:szCs w:val="28"/>
        </w:rPr>
      </w:pPr>
      <w:r w:rsidRPr="00992D24">
        <w:rPr>
          <w:rFonts w:ascii="Times New Roman" w:eastAsia="SFRM1200" w:hAnsi="Times New Roman" w:cs="Times New Roman"/>
          <w:sz w:val="28"/>
          <w:szCs w:val="28"/>
        </w:rPr>
        <w:t>Солитондық шешiмдердiң динамикасын модельдеу және визуализациялау мақсатында Программалық кешен әзiрлендi</w:t>
      </w:r>
    </w:p>
    <w:p w14:paraId="423745E1" w14:textId="2C42C9EB" w:rsidR="00925079" w:rsidRDefault="001A289E" w:rsidP="00D72987">
      <w:pPr>
        <w:spacing w:before="0"/>
        <w:rPr>
          <w:rFonts w:ascii="Times New Roman" w:eastAsia="Georgia" w:hAnsi="Times New Roman" w:cs="Times New Roman"/>
          <w:color w:val="000000" w:themeColor="text1"/>
          <w:sz w:val="28"/>
          <w:szCs w:val="28"/>
        </w:rPr>
      </w:pPr>
      <w:r w:rsidRPr="00925079">
        <w:rPr>
          <w:rFonts w:ascii="Times New Roman" w:eastAsia="Georgia" w:hAnsi="Times New Roman" w:cs="Times New Roman"/>
          <w:b/>
          <w:bCs/>
          <w:color w:val="000000" w:themeColor="text1"/>
          <w:sz w:val="28"/>
          <w:szCs w:val="28"/>
        </w:rPr>
        <w:t>Зерттеу нысаны мен пәні</w:t>
      </w:r>
    </w:p>
    <w:p w14:paraId="2E8AC297" w14:textId="766DD28B" w:rsidR="00FA29E3"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Зерттеу нысаны - ферромагниттік ортадағы магниттелу векторының динамикасын сипаттайтын интегралданатын сызықтық емес спиндік жүйелер. </w:t>
      </w:r>
      <w:r w:rsidR="00E948BB">
        <w:rPr>
          <w:rFonts w:ascii="Times New Roman" w:eastAsia="Georgia" w:hAnsi="Times New Roman" w:cs="Times New Roman"/>
          <w:color w:val="000000" w:themeColor="text1"/>
          <w:sz w:val="28"/>
          <w:szCs w:val="28"/>
        </w:rPr>
        <w:t xml:space="preserve">            </w:t>
      </w:r>
      <w:r w:rsidRPr="000B10DD">
        <w:rPr>
          <w:rFonts w:ascii="Times New Roman" w:eastAsia="Georgia" w:hAnsi="Times New Roman" w:cs="Times New Roman"/>
          <w:color w:val="000000" w:themeColor="text1"/>
          <w:sz w:val="28"/>
          <w:szCs w:val="28"/>
        </w:rPr>
        <w:t xml:space="preserve">Зерттеу пәні - </w:t>
      </w:r>
      <w:r w:rsidR="00982645">
        <w:rPr>
          <w:rFonts w:ascii="Times New Roman" w:eastAsia="Georgia" w:hAnsi="Times New Roman" w:cs="Times New Roman"/>
          <w:color w:val="000000" w:themeColor="text1"/>
          <w:sz w:val="28"/>
          <w:szCs w:val="28"/>
        </w:rPr>
        <w:t>Ақбота</w:t>
      </w:r>
      <w:r w:rsidRPr="000B10DD">
        <w:rPr>
          <w:rFonts w:ascii="Times New Roman" w:eastAsia="Georgia" w:hAnsi="Times New Roman" w:cs="Times New Roman"/>
          <w:color w:val="000000" w:themeColor="text1"/>
          <w:sz w:val="28"/>
          <w:szCs w:val="28"/>
        </w:rPr>
        <w:t xml:space="preserve"> және Жанбота-IIА теңдеулерінің аналитикалық, сандық және визуализациялық шешімдерін алу және олардың қасиеттерін зерттеу. </w:t>
      </w:r>
    </w:p>
    <w:p w14:paraId="2F3FE82E" w14:textId="3EC36339" w:rsidR="00925079" w:rsidRPr="00925079" w:rsidRDefault="00925079" w:rsidP="00925079">
      <w:pPr>
        <w:spacing w:before="0"/>
        <w:rPr>
          <w:rFonts w:ascii="Times New Roman" w:eastAsia="Georgia" w:hAnsi="Times New Roman" w:cs="Times New Roman"/>
          <w:b/>
          <w:bCs/>
          <w:color w:val="000000" w:themeColor="text1"/>
          <w:sz w:val="28"/>
          <w:szCs w:val="28"/>
        </w:rPr>
      </w:pPr>
      <w:r w:rsidRPr="00925079">
        <w:rPr>
          <w:rFonts w:ascii="Times New Roman" w:eastAsia="Georgia" w:hAnsi="Times New Roman" w:cs="Times New Roman"/>
          <w:b/>
          <w:bCs/>
          <w:color w:val="000000" w:themeColor="text1"/>
          <w:sz w:val="28"/>
          <w:szCs w:val="28"/>
        </w:rPr>
        <w:t>Зерттеу әдiстерi</w:t>
      </w:r>
    </w:p>
    <w:p w14:paraId="65023E51" w14:textId="59A025C6" w:rsidR="00925079" w:rsidRDefault="00925079" w:rsidP="00925079">
      <w:pPr>
        <w:spacing w:before="0"/>
        <w:rPr>
          <w:rFonts w:ascii="Times New Roman" w:eastAsia="Georgia" w:hAnsi="Times New Roman" w:cs="Times New Roman"/>
          <w:color w:val="000000" w:themeColor="text1"/>
          <w:sz w:val="28"/>
          <w:szCs w:val="28"/>
        </w:rPr>
      </w:pPr>
      <w:r w:rsidRPr="00925079">
        <w:rPr>
          <w:rFonts w:ascii="Times New Roman" w:eastAsia="Georgia" w:hAnsi="Times New Roman" w:cs="Times New Roman"/>
          <w:color w:val="000000" w:themeColor="text1"/>
          <w:sz w:val="28"/>
          <w:szCs w:val="28"/>
        </w:rPr>
        <w:t xml:space="preserve">Жұмыста сызықтық емес дифференциалдық теңдеулер теориясының әдiстерi, </w:t>
      </w:r>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φ</m:t>
            </m:r>
          </m:e>
          <m:sup>
            <m:r>
              <m:rPr>
                <m:sty m:val="p"/>
              </m:rPr>
              <w:rPr>
                <w:rFonts w:ascii="Cambria Math" w:hAnsi="Cambria Math" w:cs="Times New Roman"/>
                <w:color w:val="000000" w:themeColor="text1"/>
                <w:sz w:val="28"/>
                <w:szCs w:val="28"/>
              </w:rPr>
              <m:t>6</m:t>
            </m:r>
          </m:sup>
        </m:sSup>
      </m:oMath>
      <w:r w:rsidRPr="00925079">
        <w:rPr>
          <w:rFonts w:ascii="Times New Roman" w:eastAsia="Georgia" w:hAnsi="Times New Roman" w:cs="Times New Roman"/>
          <w:color w:val="000000" w:themeColor="text1"/>
          <w:sz w:val="28"/>
          <w:szCs w:val="28"/>
        </w:rPr>
        <w:t>–</w:t>
      </w:r>
      <w:r>
        <w:rPr>
          <w:rFonts w:ascii="Times New Roman" w:eastAsia="Georgia" w:hAnsi="Times New Roman" w:cs="Times New Roman"/>
          <w:color w:val="000000" w:themeColor="text1"/>
          <w:sz w:val="28"/>
          <w:szCs w:val="28"/>
        </w:rPr>
        <w:t xml:space="preserve"> жіктеу</w:t>
      </w:r>
      <w:r w:rsidRPr="00925079">
        <w:rPr>
          <w:rFonts w:ascii="Times New Roman" w:eastAsia="Georgia" w:hAnsi="Times New Roman" w:cs="Times New Roman"/>
          <w:color w:val="000000" w:themeColor="text1"/>
          <w:sz w:val="28"/>
          <w:szCs w:val="28"/>
        </w:rPr>
        <w:t xml:space="preserve"> тәсiлi, ShGEE және JEFE кеңейтiлген әдiстерi аталған спиндiк жүйелерi үшiн алғашқы рет қолданылды. Кранк–Николсон және Рунге–Кутта сандық әдiстерi, сондай-ақ Python, Matplotlib, Plotly және HTML/JavaScript құралдары қолданылды</w:t>
      </w:r>
      <w:r>
        <w:rPr>
          <w:rFonts w:ascii="Times New Roman" w:eastAsia="Georgia" w:hAnsi="Times New Roman" w:cs="Times New Roman"/>
          <w:color w:val="000000" w:themeColor="text1"/>
          <w:sz w:val="28"/>
          <w:szCs w:val="28"/>
        </w:rPr>
        <w:t>.</w:t>
      </w:r>
    </w:p>
    <w:p w14:paraId="43FD90F4" w14:textId="77777777" w:rsidR="00846BDE" w:rsidRDefault="00846BDE" w:rsidP="00846BDE">
      <w:pPr>
        <w:spacing w:before="0"/>
        <w:rPr>
          <w:rFonts w:ascii="Times New Roman" w:eastAsia="Georgia" w:hAnsi="Times New Roman" w:cs="Times New Roman"/>
          <w:b/>
          <w:bCs/>
          <w:color w:val="000000" w:themeColor="text1"/>
          <w:sz w:val="28"/>
          <w:szCs w:val="28"/>
        </w:rPr>
      </w:pPr>
      <w:r w:rsidRPr="00846BDE">
        <w:rPr>
          <w:rFonts w:ascii="Times New Roman" w:eastAsia="Georgia" w:hAnsi="Times New Roman" w:cs="Times New Roman"/>
          <w:b/>
          <w:bCs/>
          <w:color w:val="000000" w:themeColor="text1"/>
          <w:sz w:val="28"/>
          <w:szCs w:val="28"/>
        </w:rPr>
        <w:t>Зерттелу дәрежесі</w:t>
      </w:r>
    </w:p>
    <w:p w14:paraId="71AEB921" w14:textId="77777777" w:rsidR="00846BDE" w:rsidRPr="000B10DD" w:rsidRDefault="00846BDE" w:rsidP="00846BDE">
      <w:pPr>
        <w:spacing w:before="0"/>
        <w:rPr>
          <w:rFonts w:ascii="Times New Roman" w:hAnsi="Times New Roman" w:cs="Times New Roman"/>
          <w:color w:val="000000" w:themeColor="text1"/>
          <w:sz w:val="28"/>
          <w:szCs w:val="28"/>
        </w:rPr>
      </w:pPr>
      <w:bookmarkStart w:id="8" w:name="_Hlk216551380"/>
      <w:r w:rsidRPr="000B10DD">
        <w:rPr>
          <w:rFonts w:ascii="Times New Roman" w:eastAsia="Georgia" w:hAnsi="Times New Roman" w:cs="Times New Roman"/>
          <w:color w:val="000000" w:themeColor="text1"/>
          <w:sz w:val="28"/>
          <w:szCs w:val="28"/>
        </w:rPr>
        <w:t>Интегралданатын жүйелер теориясы XX ғасырдың ортасынан бастап белсенді дамып келеді. Кортевег-де Фриз, Закаров пен Шабат, Лакс, Хирота, Дарбу сынды ғалымдардың еңбектерінде интегралдану қасиеттеріне ие сызықтық емес теңдеулердің негізгі шешімдері алынған. Кейінірек бұл теория билинеаризация, детерминанттық құрылымдар, вариациялық итерация және Ли симметриялары сияқты әдістер арқылы кеңейтілді. Қазіргі заманғы зерттеулер интегралданатын жаңа модельдерді табуға, олардың тұрақтылығын зерттеуге және шешімдердің аналитикалық формаларын алуға бағытталған. Сонымен қатар, шешімдерді сандық түрде жүзеге асыру және олардың визуализациясын құру мәселелері, әсіресе көпкомпонентті спиндік жүйелер үшін, әлі де жеткілікті дәрежеде зерттелмеген.</w:t>
      </w:r>
    </w:p>
    <w:p w14:paraId="142D786E" w14:textId="77777777" w:rsidR="00CD5ED9" w:rsidRPr="00CD5ED9" w:rsidRDefault="00CD5ED9" w:rsidP="00CD5ED9">
      <w:pPr>
        <w:rPr>
          <w:rFonts w:ascii="Times New Roman" w:eastAsia="Georgia" w:hAnsi="Times New Roman" w:cs="Times New Roman"/>
          <w:b/>
          <w:sz w:val="28"/>
          <w:szCs w:val="28"/>
        </w:rPr>
      </w:pPr>
      <w:bookmarkStart w:id="9" w:name="ғылыми_жаңалығы"/>
      <w:bookmarkEnd w:id="8"/>
      <w:r w:rsidRPr="00CD5ED9">
        <w:rPr>
          <w:rFonts w:ascii="Times New Roman" w:eastAsia="Georgia" w:hAnsi="Times New Roman" w:cs="Times New Roman"/>
          <w:b/>
          <w:sz w:val="28"/>
          <w:szCs w:val="28"/>
        </w:rPr>
        <w:t>Зерттеу жұмысының ғылыми жаңалығы.</w:t>
      </w:r>
      <w:bookmarkEnd w:id="9"/>
    </w:p>
    <w:p w14:paraId="563527B6" w14:textId="77777777" w:rsidR="00E948BB" w:rsidRPr="00FF0BFE" w:rsidRDefault="00E948BB" w:rsidP="00E948BB">
      <w:pPr>
        <w:numPr>
          <w:ilvl w:val="0"/>
          <w:numId w:val="30"/>
        </w:numPr>
        <w:tabs>
          <w:tab w:val="left" w:pos="709"/>
          <w:tab w:val="left" w:pos="993"/>
        </w:tabs>
        <w:autoSpaceDE w:val="0"/>
        <w:autoSpaceDN w:val="0"/>
        <w:adjustRightInd w:val="0"/>
        <w:spacing w:before="0"/>
        <w:ind w:left="0" w:firstLine="709"/>
        <w:rPr>
          <w:rFonts w:ascii="Times New Roman" w:eastAsia="SFRM1200" w:hAnsi="Times New Roman" w:cs="Times New Roman"/>
          <w:sz w:val="28"/>
          <w:szCs w:val="28"/>
        </w:rPr>
      </w:pPr>
      <w:r w:rsidRPr="00FF0BFE">
        <w:rPr>
          <w:rFonts w:ascii="Times New Roman" w:eastAsia="SFRM1200" w:hAnsi="Times New Roman" w:cs="Times New Roman"/>
          <w:sz w:val="28"/>
          <w:szCs w:val="28"/>
        </w:rPr>
        <w:t xml:space="preserve">Интегралданатын спиндiк жүйелер үшiн </w:t>
      </w:r>
      <w:r w:rsidRPr="00FF0BFE">
        <w:rPr>
          <w:rFonts w:ascii="Times New Roman" w:eastAsia="Times New Roman" w:hAnsi="Times New Roman" w:cs="Times New Roman"/>
          <w:bCs/>
          <w:sz w:val="28"/>
          <w:szCs w:val="28"/>
        </w:rPr>
        <w:t>φ</w:t>
      </w:r>
      <w:r w:rsidRPr="00FF0BFE">
        <w:rPr>
          <w:rFonts w:ascii="Cambria Math" w:eastAsia="Times New Roman" w:hAnsi="Cambria Math" w:cs="Cambria Math"/>
          <w:bCs/>
          <w:sz w:val="28"/>
          <w:szCs w:val="28"/>
        </w:rPr>
        <w:t>⁶</w:t>
      </w:r>
      <w:r w:rsidRPr="00FF0BFE">
        <w:rPr>
          <w:rFonts w:ascii="Times New Roman" w:eastAsia="Times New Roman" w:hAnsi="Times New Roman" w:cs="Times New Roman"/>
          <w:bCs/>
          <w:sz w:val="28"/>
          <w:szCs w:val="28"/>
        </w:rPr>
        <w:t xml:space="preserve">- </w:t>
      </w:r>
      <w:r w:rsidRPr="00FF0BFE">
        <w:rPr>
          <w:rFonts w:ascii="Times New Roman" w:eastAsia="SFRM1200" w:hAnsi="Times New Roman" w:cs="Times New Roman"/>
          <w:sz w:val="28"/>
          <w:szCs w:val="28"/>
        </w:rPr>
        <w:t xml:space="preserve">жiктеу әдiсi алғаш рет қолданылып, 17 жаңа ашық, күңгiрт және аралас шешiмдер тобы алынды; </w:t>
      </w:r>
    </w:p>
    <w:p w14:paraId="50415F1C" w14:textId="77777777" w:rsidR="00E948BB" w:rsidRPr="00FF0BFE" w:rsidRDefault="00E948BB" w:rsidP="00E948BB">
      <w:pPr>
        <w:numPr>
          <w:ilvl w:val="0"/>
          <w:numId w:val="30"/>
        </w:numPr>
        <w:tabs>
          <w:tab w:val="left" w:pos="709"/>
          <w:tab w:val="left" w:pos="993"/>
        </w:tabs>
        <w:autoSpaceDE w:val="0"/>
        <w:autoSpaceDN w:val="0"/>
        <w:adjustRightInd w:val="0"/>
        <w:spacing w:before="0"/>
        <w:ind w:left="0" w:firstLine="709"/>
        <w:rPr>
          <w:rFonts w:ascii="Times New Roman" w:eastAsia="SFRM1200" w:hAnsi="Times New Roman" w:cs="Times New Roman"/>
          <w:sz w:val="28"/>
          <w:szCs w:val="28"/>
        </w:rPr>
      </w:pPr>
      <w:r w:rsidRPr="00FF0BFE">
        <w:rPr>
          <w:rFonts w:ascii="Times New Roman" w:eastAsia="SFRM1200" w:hAnsi="Times New Roman" w:cs="Times New Roman"/>
          <w:sz w:val="28"/>
          <w:szCs w:val="28"/>
        </w:rPr>
        <w:t>ShGEE және JEFE әдiстерi алғаш рет қолданылып, эллиптикалық және гиперболалық шешiмдер табылды;</w:t>
      </w:r>
    </w:p>
    <w:p w14:paraId="76EAA7E2" w14:textId="77777777" w:rsidR="00E948BB" w:rsidRPr="00FF0BFE" w:rsidRDefault="00E948BB" w:rsidP="00E948BB">
      <w:pPr>
        <w:pStyle w:val="a6"/>
        <w:numPr>
          <w:ilvl w:val="0"/>
          <w:numId w:val="30"/>
        </w:numPr>
        <w:tabs>
          <w:tab w:val="left" w:pos="709"/>
          <w:tab w:val="left" w:pos="993"/>
        </w:tabs>
        <w:autoSpaceDE w:val="0"/>
        <w:autoSpaceDN w:val="0"/>
        <w:adjustRightInd w:val="0"/>
        <w:spacing w:before="0"/>
        <w:ind w:left="0" w:firstLine="709"/>
        <w:rPr>
          <w:rFonts w:ascii="Times New Roman" w:eastAsia="SFRM1200" w:hAnsi="Times New Roman" w:cs="Times New Roman"/>
          <w:sz w:val="28"/>
          <w:szCs w:val="28"/>
        </w:rPr>
      </w:pPr>
      <w:r w:rsidRPr="00FF0BFE">
        <w:rPr>
          <w:rFonts w:ascii="Times New Roman" w:hAnsi="Times New Roman" w:cs="Times New Roman"/>
          <w:sz w:val="28"/>
          <w:szCs w:val="28"/>
        </w:rPr>
        <w:t xml:space="preserve"> Кранк–Николсон және Рунге–Кутта сияқты сандық алгоритмдердi iске асырып, шешiмдердiң эволюциясын 2D және 3D форматтарында бейнелеу;</w:t>
      </w:r>
    </w:p>
    <w:p w14:paraId="23378CD4" w14:textId="77777777" w:rsidR="00E948BB" w:rsidRPr="00FF0BFE" w:rsidRDefault="00E948BB" w:rsidP="00E948BB">
      <w:pPr>
        <w:pStyle w:val="a6"/>
        <w:numPr>
          <w:ilvl w:val="0"/>
          <w:numId w:val="30"/>
        </w:numPr>
        <w:tabs>
          <w:tab w:val="left" w:pos="709"/>
          <w:tab w:val="left" w:pos="993"/>
        </w:tabs>
        <w:autoSpaceDE w:val="0"/>
        <w:autoSpaceDN w:val="0"/>
        <w:adjustRightInd w:val="0"/>
        <w:spacing w:before="0"/>
        <w:ind w:left="0" w:firstLine="709"/>
        <w:rPr>
          <w:rFonts w:ascii="Times New Roman" w:eastAsia="SFRM1200" w:hAnsi="Times New Roman" w:cs="Times New Roman"/>
          <w:sz w:val="28"/>
          <w:szCs w:val="28"/>
        </w:rPr>
      </w:pPr>
      <w:r w:rsidRPr="00FF0BFE">
        <w:rPr>
          <w:rFonts w:ascii="Times New Roman" w:eastAsia="SFRM1200" w:hAnsi="Times New Roman" w:cs="Times New Roman"/>
          <w:sz w:val="28"/>
          <w:szCs w:val="28"/>
        </w:rPr>
        <w:t>Модуляциялық тұрақсыздық талданып, тұрақты толқындардың параметрлiк диапазондары анықталды;</w:t>
      </w:r>
    </w:p>
    <w:p w14:paraId="25226115" w14:textId="77777777" w:rsidR="00E948BB" w:rsidRPr="00FF0BFE" w:rsidRDefault="00E948BB" w:rsidP="00E948BB">
      <w:pPr>
        <w:numPr>
          <w:ilvl w:val="0"/>
          <w:numId w:val="30"/>
        </w:numPr>
        <w:tabs>
          <w:tab w:val="left" w:pos="993"/>
        </w:tabs>
        <w:autoSpaceDE w:val="0"/>
        <w:autoSpaceDN w:val="0"/>
        <w:adjustRightInd w:val="0"/>
        <w:spacing w:before="0"/>
        <w:ind w:left="0" w:firstLine="709"/>
        <w:rPr>
          <w:rFonts w:ascii="Times New Roman" w:eastAsia="SFRM1200" w:hAnsi="Times New Roman" w:cs="Times New Roman"/>
          <w:sz w:val="28"/>
          <w:szCs w:val="28"/>
        </w:rPr>
      </w:pPr>
      <w:r w:rsidRPr="00FF0BFE">
        <w:rPr>
          <w:rFonts w:ascii="Times New Roman" w:eastAsia="SFRM1200" w:hAnsi="Times New Roman" w:cs="Times New Roman"/>
          <w:sz w:val="28"/>
          <w:szCs w:val="28"/>
        </w:rPr>
        <w:t xml:space="preserve">Әзiрленген </w:t>
      </w:r>
      <w:r w:rsidRPr="00FF0BFE">
        <w:rPr>
          <w:rFonts w:ascii="Times New Roman" w:eastAsia="SFBX1200" w:hAnsi="Times New Roman" w:cs="Times New Roman"/>
          <w:sz w:val="28"/>
          <w:szCs w:val="28"/>
        </w:rPr>
        <w:t xml:space="preserve">бағдарламалық кешенi </w:t>
      </w:r>
      <w:r w:rsidRPr="00FF0BFE">
        <w:rPr>
          <w:rFonts w:ascii="Times New Roman" w:eastAsia="SFRM1200" w:hAnsi="Times New Roman" w:cs="Times New Roman"/>
          <w:sz w:val="28"/>
          <w:szCs w:val="28"/>
        </w:rPr>
        <w:t>интегралданатын жүйелердiң шешiмдерiн зерттеу үдерiсiн автоматтандырады және алғашқы рет визуализациялаудың жаңа деңгейiн ұсынады.</w:t>
      </w:r>
    </w:p>
    <w:p w14:paraId="5B2276F8" w14:textId="77777777" w:rsidR="00815B90" w:rsidRPr="00815B90" w:rsidRDefault="00815B90" w:rsidP="00815B90">
      <w:pPr>
        <w:ind w:firstLine="360"/>
        <w:rPr>
          <w:rFonts w:ascii="Times New Roman" w:hAnsi="Times New Roman" w:cs="Times New Roman"/>
          <w:b/>
          <w:bCs/>
          <w:sz w:val="28"/>
          <w:szCs w:val="28"/>
        </w:rPr>
      </w:pPr>
      <w:bookmarkStart w:id="10" w:name="практикалық_маңыздылығы"/>
      <w:r w:rsidRPr="00815B90">
        <w:rPr>
          <w:rFonts w:ascii="Times New Roman" w:hAnsi="Times New Roman" w:cs="Times New Roman"/>
          <w:b/>
          <w:bCs/>
          <w:sz w:val="28"/>
          <w:szCs w:val="28"/>
        </w:rPr>
        <w:t>Зерттеудің теориялық маңыздылығы</w:t>
      </w:r>
    </w:p>
    <w:p w14:paraId="746A236E" w14:textId="17D8A174" w:rsidR="00815B90" w:rsidRPr="00815B90" w:rsidRDefault="00815B90" w:rsidP="00815B90">
      <w:pPr>
        <w:ind w:firstLine="360"/>
        <w:rPr>
          <w:rFonts w:ascii="Times New Roman" w:eastAsia="Georgia" w:hAnsi="Times New Roman" w:cs="Times New Roman"/>
          <w:color w:val="000000" w:themeColor="text1"/>
          <w:sz w:val="28"/>
          <w:szCs w:val="28"/>
        </w:rPr>
      </w:pPr>
      <w:r w:rsidRPr="00815B90">
        <w:rPr>
          <w:rFonts w:ascii="Times New Roman" w:eastAsia="Georgia" w:hAnsi="Times New Roman" w:cs="Times New Roman"/>
          <w:b/>
          <w:bCs/>
          <w:color w:val="000000" w:themeColor="text1"/>
          <w:sz w:val="28"/>
          <w:szCs w:val="28"/>
        </w:rPr>
        <w:t>Зерттеудің теориялық маңыздылығы</w:t>
      </w:r>
      <w:r w:rsidRPr="00815B90">
        <w:rPr>
          <w:rFonts w:ascii="Times New Roman" w:eastAsia="Georgia" w:hAnsi="Times New Roman" w:cs="Times New Roman"/>
          <w:color w:val="000000" w:themeColor="text1"/>
          <w:sz w:val="28"/>
          <w:szCs w:val="28"/>
        </w:rPr>
        <w:t xml:space="preserve"> интегралданатын спиндік жүйелердің шешімдерін табуда жаңа әдістердің (</w:t>
      </w:r>
      <m:oMath>
        <m:sSup>
          <m:sSupPr>
            <m:ctrlPr>
              <w:rPr>
                <w:rFonts w:ascii="Cambria Math" w:eastAsia="Georgia" w:hAnsi="Cambria Math" w:cs="Times New Roman"/>
                <w:i/>
                <w:color w:val="000000" w:themeColor="text1"/>
                <w:sz w:val="28"/>
                <w:szCs w:val="28"/>
              </w:rPr>
            </m:ctrlPr>
          </m:sSupPr>
          <m:e>
            <m:r>
              <w:rPr>
                <w:rFonts w:ascii="Cambria Math" w:eastAsia="Georgia" w:hAnsi="Cambria Math" w:cs="Times New Roman"/>
                <w:color w:val="000000" w:themeColor="text1"/>
                <w:sz w:val="28"/>
                <w:szCs w:val="28"/>
              </w:rPr>
              <m:t>φ</m:t>
            </m:r>
          </m:e>
          <m:sup>
            <m:r>
              <w:rPr>
                <w:rFonts w:ascii="Cambria Math" w:eastAsia="Georgia" w:hAnsi="Cambria Math" w:cs="Times New Roman"/>
                <w:color w:val="000000" w:themeColor="text1"/>
                <w:sz w:val="28"/>
                <w:szCs w:val="28"/>
              </w:rPr>
              <m:t>6</m:t>
            </m:r>
          </m:sup>
        </m:sSup>
      </m:oMath>
      <w:r w:rsidRPr="00815B90">
        <w:rPr>
          <w:rFonts w:ascii="Times New Roman" w:eastAsia="Georgia" w:hAnsi="Times New Roman" w:cs="Times New Roman"/>
          <w:color w:val="000000" w:themeColor="text1"/>
          <w:sz w:val="28"/>
          <w:szCs w:val="28"/>
        </w:rPr>
        <w:t>жіктеу, ShGEE және JEFE) алғаш рет қолданылуымен анықталады. Бұл әдістердің көмегімен ашық, күңгірт және аралас типтегі 17 жаңа аналитикалық шешім алынды. Сонымен қатар, модуляциялық тұрақсыздықты терең талдау арқылы стационар толқындардың тұрақтылық шарттары мен параметрлік аймақтары анықталды. Жаңа шешімдер мен олардың қасиеттері солитондық және толқындық теорияны одан әрі дамытады, сонымен бірге математикалық физиканың жаңа бағыттарына жол ашады.</w:t>
      </w:r>
    </w:p>
    <w:bookmarkEnd w:id="10"/>
    <w:p w14:paraId="26DE26CD" w14:textId="77777777" w:rsidR="00815B90" w:rsidRPr="00815B90" w:rsidRDefault="00815B90" w:rsidP="0060516E">
      <w:pPr>
        <w:spacing w:before="0"/>
        <w:ind w:firstLine="360"/>
        <w:rPr>
          <w:rFonts w:ascii="Times New Roman" w:hAnsi="Times New Roman" w:cs="Times New Roman"/>
          <w:b/>
          <w:bCs/>
          <w:sz w:val="28"/>
          <w:szCs w:val="28"/>
        </w:rPr>
      </w:pPr>
      <w:r w:rsidRPr="00815B90">
        <w:rPr>
          <w:rFonts w:ascii="Times New Roman" w:hAnsi="Times New Roman" w:cs="Times New Roman"/>
          <w:b/>
          <w:bCs/>
          <w:sz w:val="28"/>
          <w:szCs w:val="28"/>
        </w:rPr>
        <w:t>Практикалық маңыздылығы</w:t>
      </w:r>
    </w:p>
    <w:p w14:paraId="4B88A9F8" w14:textId="2FF6FFDC" w:rsidR="00A82906" w:rsidRPr="00815B90" w:rsidRDefault="00815B90" w:rsidP="0060516E">
      <w:pPr>
        <w:spacing w:before="0"/>
        <w:ind w:firstLine="0"/>
        <w:rPr>
          <w:rFonts w:ascii="Times New Roman" w:eastAsia="Georgia" w:hAnsi="Times New Roman" w:cs="Times New Roman"/>
          <w:color w:val="000000" w:themeColor="text1"/>
          <w:sz w:val="28"/>
          <w:szCs w:val="28"/>
        </w:rPr>
      </w:pPr>
      <w:r w:rsidRPr="00815B90">
        <w:rPr>
          <w:rFonts w:ascii="Times New Roman" w:eastAsia="Georgia" w:hAnsi="Times New Roman" w:cs="Times New Roman"/>
          <w:b/>
          <w:bCs/>
          <w:color w:val="000000" w:themeColor="text1"/>
          <w:sz w:val="28"/>
          <w:szCs w:val="28"/>
        </w:rPr>
        <w:t>Зерттеудің практикалық маңыздылығы</w:t>
      </w:r>
      <w:r w:rsidRPr="00815B90">
        <w:rPr>
          <w:rFonts w:ascii="Times New Roman" w:eastAsia="Georgia" w:hAnsi="Times New Roman" w:cs="Times New Roman"/>
          <w:color w:val="000000" w:themeColor="text1"/>
          <w:sz w:val="28"/>
          <w:szCs w:val="28"/>
        </w:rPr>
        <w:t xml:space="preserve"> аналитикалық және сандық шешімдердің графикалық модельдерін қамтитын бағдарламалық құралдың жасалуымен түсіндіріледі. Бұл құрал әртүрлі параметрлерді өзгерте отырып, толқындардың эволюциясын моделдеуге мүмкіндік береді. Мұндай модельдеу нәтижелері физикалық және инженерлік салаларда (мысалы, оптикалық толқындар, плазмалық тербелістер, Бозе–Эйнштейн конденсаттары) қолданылуы мүмкін. Сонымен қатар, визуалды демонстрациялар білім беру мақсатында да тиімді пайдаланылуы мүмкін.</w:t>
      </w:r>
    </w:p>
    <w:p w14:paraId="26E54784" w14:textId="77777777" w:rsidR="007C18A0" w:rsidRPr="007C18A0" w:rsidRDefault="007C18A0" w:rsidP="007C18A0">
      <w:pPr>
        <w:ind w:firstLine="720"/>
        <w:rPr>
          <w:rFonts w:ascii="Times New Roman" w:eastAsia="Georgia" w:hAnsi="Times New Roman" w:cs="Times New Roman"/>
          <w:b/>
          <w:bCs/>
          <w:sz w:val="28"/>
          <w:szCs w:val="28"/>
        </w:rPr>
      </w:pPr>
      <w:r w:rsidRPr="007C18A0">
        <w:rPr>
          <w:rFonts w:ascii="Times New Roman" w:eastAsia="Georgia" w:hAnsi="Times New Roman" w:cs="Times New Roman"/>
          <w:b/>
          <w:bCs/>
          <w:sz w:val="28"/>
          <w:szCs w:val="28"/>
        </w:rPr>
        <w:t>Зерттеу нәтижелерін апробациялау</w:t>
      </w:r>
    </w:p>
    <w:p w14:paraId="0665262C" w14:textId="7B6A742B"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Зерттеу нәтижелері Л.Н. Гумилев атындағы Еуразия ұлттық университетінің «Математикалық және компьютерлік модельдеу» және «Жалпы және теориялық физика» кафедраларының ғылыми семинарларында талқыланды. Негізгі нәтижелер халықаралық ғылыми конференцияларда баяндалды және жоғары импактфакторы бар шетелдік журналдарда жарияланды. Маңызды практикалық нәтиже ретінде интегралданатын жүйелердің шешімдерін 2D және 3D форматтарда визуализациялауға арналған интерактивті бағдарламалық кешен жасалып, ол бойынша ЭВМ бағдарламасы ретінде авторлық құқық куәлігі алынды (№ 55704, 12.03.202</w:t>
      </w:r>
      <w:r w:rsidR="00A82906">
        <w:rPr>
          <w:rFonts w:ascii="Times New Roman" w:eastAsia="Georgia" w:hAnsi="Times New Roman" w:cs="Times New Roman"/>
          <w:color w:val="000000" w:themeColor="text1"/>
          <w:sz w:val="28"/>
          <w:szCs w:val="28"/>
        </w:rPr>
        <w:t>5</w:t>
      </w:r>
      <w:r w:rsidR="008427B8">
        <w:rPr>
          <w:rFonts w:ascii="Times New Roman" w:eastAsia="Georgia" w:hAnsi="Times New Roman" w:cs="Times New Roman"/>
          <w:color w:val="000000" w:themeColor="text1"/>
          <w:sz w:val="28"/>
          <w:szCs w:val="28"/>
        </w:rPr>
        <w:t>ж</w:t>
      </w:r>
      <w:r w:rsidRPr="000B10DD">
        <w:rPr>
          <w:rFonts w:ascii="Times New Roman" w:eastAsia="Georgia" w:hAnsi="Times New Roman" w:cs="Times New Roman"/>
          <w:color w:val="000000" w:themeColor="text1"/>
          <w:sz w:val="28"/>
          <w:szCs w:val="28"/>
        </w:rPr>
        <w:t>).</w:t>
      </w:r>
    </w:p>
    <w:p w14:paraId="6323AF2E" w14:textId="7C1FB7D2" w:rsidR="00377371" w:rsidRPr="00377371" w:rsidRDefault="00377371" w:rsidP="00377371">
      <w:pPr>
        <w:ind w:firstLine="720"/>
        <w:rPr>
          <w:rFonts w:ascii="Times New Roman" w:hAnsi="Times New Roman" w:cs="Times New Roman"/>
          <w:b/>
          <w:bCs/>
          <w:sz w:val="28"/>
          <w:szCs w:val="28"/>
        </w:rPr>
      </w:pPr>
      <w:r w:rsidRPr="00377371">
        <w:rPr>
          <w:rFonts w:ascii="Times New Roman" w:hAnsi="Times New Roman" w:cs="Times New Roman"/>
          <w:b/>
          <w:bCs/>
          <w:sz w:val="28"/>
          <w:szCs w:val="28"/>
        </w:rPr>
        <w:t>Жұмыс тақырыбы бойынша жариялымдар</w:t>
      </w:r>
    </w:p>
    <w:p w14:paraId="5059C138" w14:textId="42AB7B0F" w:rsidR="00F42991" w:rsidRPr="00F42991" w:rsidRDefault="00F42991" w:rsidP="00F42991">
      <w:pPr>
        <w:spacing w:before="0"/>
        <w:rPr>
          <w:rFonts w:ascii="Times New Roman" w:hAnsi="Times New Roman" w:cs="Times New Roman"/>
          <w:sz w:val="28"/>
          <w:szCs w:val="28"/>
        </w:rPr>
      </w:pPr>
      <w:r w:rsidRPr="00F42991">
        <w:rPr>
          <w:rFonts w:ascii="Times New Roman" w:hAnsi="Times New Roman" w:cs="Times New Roman"/>
          <w:sz w:val="28"/>
          <w:szCs w:val="28"/>
        </w:rPr>
        <w:t>Web of Science және Scopus дерекқорларына енген шетелдік ғалымдардың еңбектерінде келтірілген дәйексөздермен және жоғары квартильді / процентильді шетелдік ғылыми журналдарда жарияланған мақалалармен расталған.</w:t>
      </w:r>
    </w:p>
    <w:p w14:paraId="1E566E11" w14:textId="6420ACEE" w:rsidR="00F42991" w:rsidRPr="00F42991" w:rsidRDefault="00F42991" w:rsidP="00F42991">
      <w:pPr>
        <w:spacing w:before="0"/>
        <w:rPr>
          <w:rFonts w:ascii="Times New Roman" w:hAnsi="Times New Roman" w:cs="Times New Roman"/>
          <w:i/>
          <w:iCs/>
          <w:sz w:val="28"/>
          <w:szCs w:val="28"/>
        </w:rPr>
      </w:pPr>
      <w:r w:rsidRPr="00F42991">
        <w:rPr>
          <w:rFonts w:ascii="Times New Roman" w:hAnsi="Times New Roman" w:cs="Times New Roman"/>
          <w:i/>
          <w:iCs/>
          <w:sz w:val="28"/>
          <w:szCs w:val="28"/>
        </w:rPr>
        <w:t>Наукометриялық көрсеткіштері:</w:t>
      </w:r>
    </w:p>
    <w:p w14:paraId="74C94B27" w14:textId="77777777" w:rsidR="00F42991" w:rsidRPr="00F42991" w:rsidRDefault="00F42991" w:rsidP="00F42991">
      <w:pPr>
        <w:spacing w:before="0"/>
        <w:rPr>
          <w:rFonts w:ascii="Times New Roman" w:hAnsi="Times New Roman" w:cs="Times New Roman"/>
          <w:sz w:val="28"/>
          <w:szCs w:val="28"/>
        </w:rPr>
      </w:pPr>
      <w:r w:rsidRPr="00F42991">
        <w:rPr>
          <w:rFonts w:ascii="Times New Roman" w:hAnsi="Times New Roman" w:cs="Times New Roman"/>
          <w:sz w:val="28"/>
          <w:szCs w:val="28"/>
        </w:rPr>
        <w:t>Web of Science дерекқорында h-индексі – 1;</w:t>
      </w:r>
    </w:p>
    <w:p w14:paraId="69551439" w14:textId="77777777" w:rsidR="00F42991" w:rsidRPr="00F42991" w:rsidRDefault="00F42991" w:rsidP="00F42991">
      <w:pPr>
        <w:spacing w:before="0"/>
        <w:rPr>
          <w:rFonts w:ascii="Times New Roman" w:hAnsi="Times New Roman" w:cs="Times New Roman"/>
          <w:sz w:val="28"/>
          <w:szCs w:val="28"/>
        </w:rPr>
      </w:pPr>
      <w:r w:rsidRPr="00F42991">
        <w:rPr>
          <w:rFonts w:ascii="Times New Roman" w:hAnsi="Times New Roman" w:cs="Times New Roman"/>
          <w:sz w:val="28"/>
          <w:szCs w:val="28"/>
        </w:rPr>
        <w:t>Scopus дерекқорында h-индексі – 6.</w:t>
      </w:r>
    </w:p>
    <w:p w14:paraId="7FF5AEB0" w14:textId="479CC6DD" w:rsidR="00F42991" w:rsidRPr="00F42991" w:rsidRDefault="00F42991" w:rsidP="00F42991">
      <w:pPr>
        <w:spacing w:before="0"/>
        <w:rPr>
          <w:rFonts w:ascii="Times New Roman" w:hAnsi="Times New Roman" w:cs="Times New Roman"/>
          <w:sz w:val="28"/>
          <w:szCs w:val="28"/>
        </w:rPr>
      </w:pPr>
      <w:r w:rsidRPr="00F42991">
        <w:rPr>
          <w:rFonts w:ascii="Times New Roman" w:hAnsi="Times New Roman" w:cs="Times New Roman"/>
          <w:sz w:val="28"/>
          <w:szCs w:val="28"/>
        </w:rPr>
        <w:t>Диссертация тақырыбы бойынша жалпы 5 ғылыми жұмыс жарияланған, олардың ішінде халықаралық рецензияланған журналдардағы мақалалар мен халықаралық конференция материалдары бар.</w:t>
      </w:r>
    </w:p>
    <w:p w14:paraId="0F3B89EE" w14:textId="77777777" w:rsidR="00F42991" w:rsidRPr="00F42991" w:rsidRDefault="00F42991" w:rsidP="00F42991">
      <w:pPr>
        <w:spacing w:before="0"/>
        <w:rPr>
          <w:rFonts w:ascii="Times New Roman" w:hAnsi="Times New Roman" w:cs="Times New Roman"/>
          <w:i/>
          <w:iCs/>
          <w:sz w:val="28"/>
          <w:szCs w:val="28"/>
        </w:rPr>
      </w:pPr>
      <w:r w:rsidRPr="00F42991">
        <w:rPr>
          <w:rFonts w:ascii="Times New Roman" w:hAnsi="Times New Roman" w:cs="Times New Roman"/>
          <w:i/>
          <w:iCs/>
          <w:sz w:val="28"/>
          <w:szCs w:val="28"/>
        </w:rPr>
        <w:t>1. Халықаралық рецензияланған журналдардағы мақалалар (Web of Science және Scopus дерекқорларында индекстелген):</w:t>
      </w:r>
    </w:p>
    <w:p w14:paraId="7A2729D4" w14:textId="678CC4B3" w:rsidR="00F42991" w:rsidRPr="00F42991" w:rsidRDefault="00F42991" w:rsidP="00F42991">
      <w:pPr>
        <w:spacing w:before="0"/>
        <w:rPr>
          <w:rFonts w:ascii="Times New Roman" w:hAnsi="Times New Roman" w:cs="Times New Roman"/>
          <w:sz w:val="28"/>
          <w:szCs w:val="28"/>
        </w:rPr>
      </w:pPr>
      <w:r w:rsidRPr="00F42991">
        <w:rPr>
          <w:rFonts w:ascii="Times New Roman" w:hAnsi="Times New Roman" w:cs="Times New Roman"/>
          <w:sz w:val="28"/>
          <w:szCs w:val="28"/>
        </w:rPr>
        <w:t>1. Optical wave structures and stability analysis of integrable Zhanbota equation. Modern Physics Letters B, 2024 ж. CiteScore (202</w:t>
      </w:r>
      <w:r w:rsidR="008C7494">
        <w:rPr>
          <w:rFonts w:ascii="Times New Roman" w:hAnsi="Times New Roman" w:cs="Times New Roman"/>
          <w:sz w:val="28"/>
          <w:szCs w:val="28"/>
        </w:rPr>
        <w:t>4</w:t>
      </w:r>
      <w:r w:rsidRPr="00F42991">
        <w:rPr>
          <w:rFonts w:ascii="Times New Roman" w:hAnsi="Times New Roman" w:cs="Times New Roman"/>
          <w:sz w:val="28"/>
          <w:szCs w:val="28"/>
        </w:rPr>
        <w:t xml:space="preserve">) – </w:t>
      </w:r>
      <w:r w:rsidR="002B7330">
        <w:rPr>
          <w:rFonts w:ascii="Times New Roman" w:hAnsi="Times New Roman" w:cs="Times New Roman"/>
          <w:sz w:val="28"/>
          <w:szCs w:val="28"/>
        </w:rPr>
        <w:t>4</w:t>
      </w:r>
      <w:r w:rsidR="008C7494">
        <w:rPr>
          <w:rFonts w:ascii="Times New Roman" w:hAnsi="Times New Roman" w:cs="Times New Roman"/>
          <w:sz w:val="28"/>
          <w:szCs w:val="28"/>
        </w:rPr>
        <w:t>.0</w:t>
      </w:r>
      <w:r w:rsidRPr="00F42991">
        <w:rPr>
          <w:rFonts w:ascii="Times New Roman" w:hAnsi="Times New Roman" w:cs="Times New Roman"/>
          <w:sz w:val="28"/>
          <w:szCs w:val="28"/>
        </w:rPr>
        <w:t>; Journal Impact Factor (202</w:t>
      </w:r>
      <w:r w:rsidR="002B7330">
        <w:rPr>
          <w:rFonts w:ascii="Times New Roman" w:hAnsi="Times New Roman" w:cs="Times New Roman"/>
          <w:sz w:val="28"/>
          <w:szCs w:val="28"/>
        </w:rPr>
        <w:t>4</w:t>
      </w:r>
      <w:r w:rsidRPr="00F42991">
        <w:rPr>
          <w:rFonts w:ascii="Times New Roman" w:hAnsi="Times New Roman" w:cs="Times New Roman"/>
          <w:sz w:val="28"/>
          <w:szCs w:val="28"/>
        </w:rPr>
        <w:t>) – 1.8; бағыт – физика, математикалық; квартиль – Q2.</w:t>
      </w:r>
    </w:p>
    <w:p w14:paraId="4B7C96F6" w14:textId="482EC7C3" w:rsidR="00F42991" w:rsidRPr="00F42991" w:rsidRDefault="00F42991" w:rsidP="00F42991">
      <w:pPr>
        <w:spacing w:before="0"/>
        <w:rPr>
          <w:rFonts w:ascii="Times New Roman" w:hAnsi="Times New Roman" w:cs="Times New Roman"/>
          <w:sz w:val="28"/>
          <w:szCs w:val="28"/>
        </w:rPr>
      </w:pPr>
      <w:r w:rsidRPr="00F42991">
        <w:rPr>
          <w:rFonts w:ascii="Times New Roman" w:hAnsi="Times New Roman" w:cs="Times New Roman"/>
          <w:sz w:val="28"/>
          <w:szCs w:val="28"/>
        </w:rPr>
        <w:t>2. Dynamical visualization and propagation of soliton solutions of Akbota equation arising in surface geometry. Modern Physics Letters B, 2024 ж. CiteScore (202</w:t>
      </w:r>
      <w:r w:rsidR="002B7330">
        <w:rPr>
          <w:rFonts w:ascii="Times New Roman" w:hAnsi="Times New Roman" w:cs="Times New Roman"/>
          <w:sz w:val="28"/>
          <w:szCs w:val="28"/>
        </w:rPr>
        <w:t>4</w:t>
      </w:r>
      <w:r w:rsidRPr="00F42991">
        <w:rPr>
          <w:rFonts w:ascii="Times New Roman" w:hAnsi="Times New Roman" w:cs="Times New Roman"/>
          <w:sz w:val="28"/>
          <w:szCs w:val="28"/>
        </w:rPr>
        <w:t xml:space="preserve">) – </w:t>
      </w:r>
      <w:r w:rsidR="002B7330">
        <w:rPr>
          <w:rFonts w:ascii="Times New Roman" w:hAnsi="Times New Roman" w:cs="Times New Roman"/>
          <w:sz w:val="28"/>
          <w:szCs w:val="28"/>
        </w:rPr>
        <w:t>4</w:t>
      </w:r>
      <w:r w:rsidR="008C7494">
        <w:rPr>
          <w:rFonts w:ascii="Times New Roman" w:hAnsi="Times New Roman" w:cs="Times New Roman"/>
          <w:sz w:val="28"/>
          <w:szCs w:val="28"/>
        </w:rPr>
        <w:t>.0</w:t>
      </w:r>
      <w:r w:rsidRPr="00F42991">
        <w:rPr>
          <w:rFonts w:ascii="Times New Roman" w:hAnsi="Times New Roman" w:cs="Times New Roman"/>
          <w:sz w:val="28"/>
          <w:szCs w:val="28"/>
        </w:rPr>
        <w:t>; Journal Impact Factor (2023) – 1.8; бағыт – статистикалық және сызықсыз емес физика; квартиль – Q2.</w:t>
      </w:r>
    </w:p>
    <w:p w14:paraId="05B83968" w14:textId="40F4A2E4" w:rsidR="00F42991" w:rsidRPr="00F42991" w:rsidRDefault="00F42991" w:rsidP="00F42991">
      <w:pPr>
        <w:spacing w:before="0"/>
        <w:rPr>
          <w:rFonts w:ascii="Times New Roman" w:hAnsi="Times New Roman" w:cs="Times New Roman"/>
          <w:sz w:val="28"/>
          <w:szCs w:val="28"/>
        </w:rPr>
      </w:pPr>
      <w:r w:rsidRPr="00F42991">
        <w:rPr>
          <w:rFonts w:ascii="Times New Roman" w:hAnsi="Times New Roman" w:cs="Times New Roman"/>
          <w:sz w:val="28"/>
          <w:szCs w:val="28"/>
        </w:rPr>
        <w:t>3. The generalized soliton wave structures and propagation visualization for Akbota equation. Zeitschrift für Naturforschung A – Journal of Physical Sciences, 2024 ж. CiteScore (202</w:t>
      </w:r>
      <w:r w:rsidR="00BF730E">
        <w:rPr>
          <w:rFonts w:ascii="Times New Roman" w:hAnsi="Times New Roman" w:cs="Times New Roman"/>
          <w:sz w:val="28"/>
          <w:szCs w:val="28"/>
        </w:rPr>
        <w:t>4</w:t>
      </w:r>
      <w:r w:rsidRPr="00F42991">
        <w:rPr>
          <w:rFonts w:ascii="Times New Roman" w:hAnsi="Times New Roman" w:cs="Times New Roman"/>
          <w:sz w:val="28"/>
          <w:szCs w:val="28"/>
        </w:rPr>
        <w:t>) – 3.0; Journal Impact Factor (202</w:t>
      </w:r>
      <w:r w:rsidR="008C7494">
        <w:rPr>
          <w:rFonts w:ascii="Times New Roman" w:hAnsi="Times New Roman" w:cs="Times New Roman"/>
          <w:sz w:val="28"/>
          <w:szCs w:val="28"/>
        </w:rPr>
        <w:t>4</w:t>
      </w:r>
      <w:r w:rsidRPr="00F42991">
        <w:rPr>
          <w:rFonts w:ascii="Times New Roman" w:hAnsi="Times New Roman" w:cs="Times New Roman"/>
          <w:sz w:val="28"/>
          <w:szCs w:val="28"/>
        </w:rPr>
        <w:t>) – 1.8; бағыт – математикалық физика; квартиль – Q2.</w:t>
      </w:r>
    </w:p>
    <w:p w14:paraId="077EFCB0" w14:textId="77777777" w:rsidR="00F42991" w:rsidRPr="00F42991" w:rsidRDefault="00F42991" w:rsidP="00F42991">
      <w:pPr>
        <w:spacing w:before="0"/>
        <w:rPr>
          <w:rFonts w:ascii="Times New Roman" w:hAnsi="Times New Roman" w:cs="Times New Roman"/>
          <w:i/>
          <w:iCs/>
          <w:sz w:val="28"/>
          <w:szCs w:val="28"/>
        </w:rPr>
      </w:pPr>
      <w:r w:rsidRPr="00F42991">
        <w:rPr>
          <w:rFonts w:ascii="Times New Roman" w:hAnsi="Times New Roman" w:cs="Times New Roman"/>
          <w:i/>
          <w:iCs/>
          <w:sz w:val="28"/>
          <w:szCs w:val="28"/>
        </w:rPr>
        <w:t>2. Халықаралық конференция материалдары:</w:t>
      </w:r>
    </w:p>
    <w:p w14:paraId="2DB09E5E" w14:textId="2A5AF5F8" w:rsidR="00F42991" w:rsidRPr="00F42991" w:rsidRDefault="00F42991" w:rsidP="00F42991">
      <w:pPr>
        <w:spacing w:before="0"/>
        <w:rPr>
          <w:rFonts w:ascii="Times New Roman" w:hAnsi="Times New Roman" w:cs="Times New Roman"/>
          <w:sz w:val="28"/>
          <w:szCs w:val="28"/>
        </w:rPr>
      </w:pPr>
      <w:r w:rsidRPr="00F42991">
        <w:rPr>
          <w:rFonts w:ascii="Times New Roman" w:hAnsi="Times New Roman" w:cs="Times New Roman"/>
          <w:sz w:val="28"/>
          <w:szCs w:val="28"/>
        </w:rPr>
        <w:t>1. Spin systems associated with integrable nonlinear Schrödinger equations. AIP Conference Proceedings, Том 2872, №1, 2023ж., 11th International Conference on Mathematical Modeling in Physical Sciences (IC-MSQUARE). CiteScore (202</w:t>
      </w:r>
      <w:r w:rsidR="006C2D57">
        <w:rPr>
          <w:rFonts w:ascii="Times New Roman" w:hAnsi="Times New Roman" w:cs="Times New Roman"/>
          <w:sz w:val="28"/>
          <w:szCs w:val="28"/>
        </w:rPr>
        <w:t>4</w:t>
      </w:r>
      <w:r w:rsidRPr="00F42991">
        <w:rPr>
          <w:rFonts w:ascii="Times New Roman" w:hAnsi="Times New Roman" w:cs="Times New Roman"/>
          <w:sz w:val="28"/>
          <w:szCs w:val="28"/>
        </w:rPr>
        <w:t>) – 0.</w:t>
      </w:r>
      <w:r w:rsidR="006C2D57">
        <w:rPr>
          <w:rFonts w:ascii="Times New Roman" w:hAnsi="Times New Roman" w:cs="Times New Roman"/>
          <w:sz w:val="28"/>
          <w:szCs w:val="28"/>
        </w:rPr>
        <w:t>5</w:t>
      </w:r>
      <w:r w:rsidRPr="00F42991">
        <w:rPr>
          <w:rFonts w:ascii="Times New Roman" w:hAnsi="Times New Roman" w:cs="Times New Roman"/>
          <w:sz w:val="28"/>
          <w:szCs w:val="28"/>
        </w:rPr>
        <w:t>; Процентиль (физика және астрономия) – 1</w:t>
      </w:r>
      <w:r w:rsidR="006C2D57">
        <w:rPr>
          <w:rFonts w:ascii="Times New Roman" w:hAnsi="Times New Roman" w:cs="Times New Roman"/>
          <w:sz w:val="28"/>
          <w:szCs w:val="28"/>
        </w:rPr>
        <w:t>0</w:t>
      </w:r>
      <w:r w:rsidRPr="00F42991">
        <w:rPr>
          <w:rFonts w:ascii="Times New Roman" w:hAnsi="Times New Roman" w:cs="Times New Roman"/>
          <w:sz w:val="28"/>
          <w:szCs w:val="28"/>
        </w:rPr>
        <w:t>.</w:t>
      </w:r>
    </w:p>
    <w:p w14:paraId="6BB838FD" w14:textId="7ACE3A98" w:rsidR="00F42991" w:rsidRPr="00F42991" w:rsidRDefault="00F42991" w:rsidP="004B6201">
      <w:pPr>
        <w:spacing w:before="0"/>
        <w:rPr>
          <w:rFonts w:ascii="Times New Roman" w:hAnsi="Times New Roman" w:cs="Times New Roman"/>
          <w:sz w:val="28"/>
          <w:szCs w:val="28"/>
        </w:rPr>
      </w:pPr>
      <w:r w:rsidRPr="00F42991">
        <w:rPr>
          <w:rFonts w:ascii="Times New Roman" w:hAnsi="Times New Roman" w:cs="Times New Roman"/>
          <w:sz w:val="28"/>
          <w:szCs w:val="28"/>
        </w:rPr>
        <w:t>2</w:t>
      </w:r>
      <w:r w:rsidRPr="00F42991">
        <w:rPr>
          <w:rFonts w:ascii="Times New Roman" w:hAnsi="Times New Roman" w:cs="Times New Roman"/>
          <w:b/>
          <w:bCs/>
          <w:sz w:val="28"/>
          <w:szCs w:val="28"/>
        </w:rPr>
        <w:t>.</w:t>
      </w:r>
      <w:r w:rsidRPr="00F42991">
        <w:rPr>
          <w:rFonts w:ascii="Times New Roman" w:hAnsi="Times New Roman" w:cs="Times New Roman"/>
          <w:sz w:val="28"/>
          <w:szCs w:val="28"/>
        </w:rPr>
        <w:t xml:space="preserve"> Nonlocal Schrödinger–Maxwell–Bloch Equations.   Journal of Physics: Conference Series, Том 2090, №1, 2021ж., 10th International Conference on Mathematical Modeling in Physical Sciences (IC-MSQUARE).   CiteScore (202</w:t>
      </w:r>
      <w:r w:rsidR="004949F2">
        <w:rPr>
          <w:rFonts w:ascii="Times New Roman" w:hAnsi="Times New Roman" w:cs="Times New Roman"/>
          <w:sz w:val="28"/>
          <w:szCs w:val="28"/>
        </w:rPr>
        <w:t>4</w:t>
      </w:r>
      <w:r w:rsidRPr="00F42991">
        <w:rPr>
          <w:rFonts w:ascii="Times New Roman" w:hAnsi="Times New Roman" w:cs="Times New Roman"/>
          <w:sz w:val="28"/>
          <w:szCs w:val="28"/>
        </w:rPr>
        <w:t xml:space="preserve">) – </w:t>
      </w:r>
      <w:r w:rsidR="004949F2">
        <w:rPr>
          <w:rFonts w:ascii="Times New Roman" w:hAnsi="Times New Roman" w:cs="Times New Roman"/>
          <w:sz w:val="28"/>
          <w:szCs w:val="28"/>
        </w:rPr>
        <w:t>1.3</w:t>
      </w:r>
      <w:r w:rsidRPr="00F42991">
        <w:rPr>
          <w:rFonts w:ascii="Times New Roman" w:hAnsi="Times New Roman" w:cs="Times New Roman"/>
          <w:sz w:val="28"/>
          <w:szCs w:val="28"/>
        </w:rPr>
        <w:t xml:space="preserve">; Процентиль (физика және астрономия) – </w:t>
      </w:r>
      <w:r w:rsidR="004949F2">
        <w:rPr>
          <w:rFonts w:ascii="Times New Roman" w:hAnsi="Times New Roman" w:cs="Times New Roman"/>
          <w:sz w:val="28"/>
          <w:szCs w:val="28"/>
        </w:rPr>
        <w:t>27</w:t>
      </w:r>
      <w:r w:rsidRPr="00F42991">
        <w:rPr>
          <w:rFonts w:ascii="Times New Roman" w:hAnsi="Times New Roman" w:cs="Times New Roman"/>
          <w:sz w:val="28"/>
          <w:szCs w:val="28"/>
        </w:rPr>
        <w:t>.</w:t>
      </w:r>
    </w:p>
    <w:p w14:paraId="159875F3" w14:textId="77777777" w:rsidR="00595E3A" w:rsidRPr="00595E3A" w:rsidRDefault="00F42991" w:rsidP="004B6201">
      <w:pPr>
        <w:tabs>
          <w:tab w:val="left" w:pos="1418"/>
        </w:tabs>
        <w:spacing w:before="0"/>
        <w:rPr>
          <w:sz w:val="28"/>
          <w:szCs w:val="28"/>
        </w:rPr>
      </w:pPr>
      <w:r w:rsidRPr="00595E3A">
        <w:rPr>
          <w:rFonts w:ascii="Times New Roman" w:hAnsi="Times New Roman" w:cs="Times New Roman"/>
          <w:sz w:val="28"/>
          <w:szCs w:val="28"/>
        </w:rPr>
        <w:t xml:space="preserve">3. </w:t>
      </w:r>
      <w:r w:rsidR="00595E3A" w:rsidRPr="00595E3A">
        <w:rPr>
          <w:rFonts w:ascii="Times New Roman" w:hAnsi="Times New Roman" w:cs="Times New Roman"/>
          <w:sz w:val="28"/>
          <w:szCs w:val="28"/>
        </w:rPr>
        <w:t>Зерттеу нәтижелері Л.Н. Гумилев атындағы Еуразия ұлттық университетінде өткен «Қазіргі математика мен компьютерлік ғылымдардың өзекті мәселелері» атты халықаралық конференцияда (Астана, 2024 ж., кафедраның 10 жылдығына арналған) баяндалды. Барлық жарияланған еңбектер зерттеу тақырыбына толық сәйкес келеді және интегралданатын спиндік жүйелердің аналитикалық шешімдерін, олардың компьютерлік модельдерін құру мен графикалық түрде бейнелеу тәсілдерін сипаттайды.</w:t>
      </w:r>
    </w:p>
    <w:p w14:paraId="5BE7C5CE" w14:textId="63BAF010" w:rsidR="00F42991" w:rsidRPr="00F42991" w:rsidRDefault="001A289E" w:rsidP="004B6201">
      <w:pPr>
        <w:spacing w:before="0"/>
        <w:rPr>
          <w:rFonts w:ascii="Times New Roman" w:eastAsia="Georgia" w:hAnsi="Times New Roman" w:cs="Times New Roman"/>
          <w:b/>
          <w:bCs/>
          <w:color w:val="000000" w:themeColor="text1"/>
          <w:sz w:val="28"/>
          <w:szCs w:val="28"/>
        </w:rPr>
      </w:pPr>
      <w:r w:rsidRPr="00F42991">
        <w:rPr>
          <w:rFonts w:ascii="Times New Roman" w:eastAsia="Georgia" w:hAnsi="Times New Roman" w:cs="Times New Roman"/>
          <w:b/>
          <w:bCs/>
          <w:color w:val="000000" w:themeColor="text1"/>
          <w:sz w:val="28"/>
          <w:szCs w:val="28"/>
        </w:rPr>
        <w:t>Жұмыстың құрылымы</w:t>
      </w:r>
    </w:p>
    <w:p w14:paraId="4DE8F7F8" w14:textId="1A13339D" w:rsidR="00B1578B" w:rsidRPr="000B10DD" w:rsidRDefault="001A289E" w:rsidP="00F42991">
      <w:pPr>
        <w:spacing w:before="0"/>
        <w:rPr>
          <w:rFonts w:ascii="Times New Roman" w:hAnsi="Times New Roman" w:cs="Times New Roman"/>
          <w:color w:val="000000" w:themeColor="text1"/>
          <w:sz w:val="28"/>
          <w:szCs w:val="28"/>
        </w:rPr>
      </w:pPr>
      <w:r w:rsidRPr="00F42991">
        <w:rPr>
          <w:rFonts w:ascii="Times New Roman" w:eastAsia="Georgia" w:hAnsi="Times New Roman" w:cs="Times New Roman"/>
          <w:color w:val="000000" w:themeColor="text1"/>
          <w:sz w:val="28"/>
          <w:szCs w:val="28"/>
        </w:rPr>
        <w:t>Диссертациялық жұмыс кіріспеден, төрт тараудан, қорытындыдан және пайдаланылған әдебиеттер тізімінен</w:t>
      </w:r>
      <w:r w:rsidRPr="000B10DD">
        <w:rPr>
          <w:rFonts w:ascii="Times New Roman" w:eastAsia="Georgia" w:hAnsi="Times New Roman" w:cs="Times New Roman"/>
          <w:color w:val="000000" w:themeColor="text1"/>
          <w:sz w:val="28"/>
          <w:szCs w:val="28"/>
        </w:rPr>
        <w:t xml:space="preserve"> тұрады. Жұмыстың жалпы көлемі </w:t>
      </w:r>
      <w:r w:rsidR="00F42991">
        <w:rPr>
          <w:rFonts w:ascii="Times New Roman" w:eastAsia="Georgia" w:hAnsi="Times New Roman" w:cs="Times New Roman"/>
          <w:color w:val="000000" w:themeColor="text1"/>
          <w:sz w:val="28"/>
          <w:szCs w:val="28"/>
        </w:rPr>
        <w:t>–</w:t>
      </w:r>
      <w:r w:rsidRPr="000B10DD">
        <w:rPr>
          <w:rFonts w:ascii="Times New Roman" w:eastAsia="Georgia" w:hAnsi="Times New Roman" w:cs="Times New Roman"/>
          <w:color w:val="000000" w:themeColor="text1"/>
          <w:sz w:val="28"/>
          <w:szCs w:val="28"/>
        </w:rPr>
        <w:t xml:space="preserve"> </w:t>
      </w:r>
      <w:r w:rsidR="00CA6262" w:rsidRPr="00CA6262">
        <w:rPr>
          <w:rFonts w:ascii="Times New Roman" w:eastAsia="Georgia" w:hAnsi="Times New Roman" w:cs="Times New Roman"/>
          <w:color w:val="000000" w:themeColor="text1"/>
          <w:sz w:val="28"/>
          <w:szCs w:val="28"/>
        </w:rPr>
        <w:t>82</w:t>
      </w:r>
      <w:r w:rsidR="00F42991">
        <w:rPr>
          <w:rFonts w:ascii="Times New Roman" w:eastAsia="Georgia" w:hAnsi="Times New Roman" w:cs="Times New Roman"/>
          <w:color w:val="000000" w:themeColor="text1"/>
          <w:sz w:val="28"/>
          <w:szCs w:val="28"/>
        </w:rPr>
        <w:t xml:space="preserve"> </w:t>
      </w:r>
      <w:r w:rsidRPr="000B10DD">
        <w:rPr>
          <w:rFonts w:ascii="Times New Roman" w:eastAsia="Georgia" w:hAnsi="Times New Roman" w:cs="Times New Roman"/>
          <w:color w:val="000000" w:themeColor="text1"/>
          <w:sz w:val="28"/>
          <w:szCs w:val="28"/>
        </w:rPr>
        <w:t xml:space="preserve">бет, оның ішінде </w:t>
      </w:r>
      <w:r w:rsidR="00130A08">
        <w:rPr>
          <w:rFonts w:ascii="Times New Roman" w:eastAsia="Georgia" w:hAnsi="Times New Roman" w:cs="Times New Roman"/>
          <w:color w:val="000000" w:themeColor="text1"/>
          <w:sz w:val="28"/>
          <w:szCs w:val="28"/>
        </w:rPr>
        <w:t>30</w:t>
      </w:r>
      <w:r w:rsidRPr="000B10DD">
        <w:rPr>
          <w:rFonts w:ascii="Times New Roman" w:eastAsia="Georgia" w:hAnsi="Times New Roman" w:cs="Times New Roman"/>
          <w:color w:val="000000" w:themeColor="text1"/>
          <w:sz w:val="28"/>
          <w:szCs w:val="28"/>
        </w:rPr>
        <w:t xml:space="preserve"> сурет, </w:t>
      </w:r>
      <w:r w:rsidR="00F466EE">
        <w:rPr>
          <w:rFonts w:ascii="Times New Roman" w:eastAsia="Georgia" w:hAnsi="Times New Roman" w:cs="Times New Roman"/>
          <w:color w:val="000000" w:themeColor="text1"/>
          <w:sz w:val="28"/>
          <w:szCs w:val="28"/>
        </w:rPr>
        <w:t>3</w:t>
      </w:r>
      <w:r w:rsidRPr="000B10DD">
        <w:rPr>
          <w:rFonts w:ascii="Times New Roman" w:eastAsia="Georgia" w:hAnsi="Times New Roman" w:cs="Times New Roman"/>
          <w:color w:val="000000" w:themeColor="text1"/>
          <w:sz w:val="28"/>
          <w:szCs w:val="28"/>
        </w:rPr>
        <w:t xml:space="preserve"> кесте және </w:t>
      </w:r>
      <w:r w:rsidR="001F4FCB">
        <w:rPr>
          <w:rFonts w:ascii="Times New Roman" w:eastAsia="Georgia" w:hAnsi="Times New Roman" w:cs="Times New Roman"/>
          <w:color w:val="000000" w:themeColor="text1"/>
          <w:sz w:val="28"/>
          <w:szCs w:val="28"/>
        </w:rPr>
        <w:t>97</w:t>
      </w:r>
      <w:r w:rsidRPr="000B10DD">
        <w:rPr>
          <w:rFonts w:ascii="Times New Roman" w:eastAsia="Georgia" w:hAnsi="Times New Roman" w:cs="Times New Roman"/>
          <w:color w:val="000000" w:themeColor="text1"/>
          <w:sz w:val="28"/>
          <w:szCs w:val="28"/>
        </w:rPr>
        <w:t xml:space="preserve"> әдебиет көзі қамтылған.</w:t>
      </w:r>
    </w:p>
    <w:p w14:paraId="7D7DC812" w14:textId="77777777" w:rsidR="00B1578B" w:rsidRPr="000B10DD" w:rsidRDefault="001A289E" w:rsidP="00D72987">
      <w:pPr>
        <w:spacing w:before="0"/>
        <w:rPr>
          <w:rFonts w:ascii="Times New Roman" w:hAnsi="Times New Roman" w:cs="Times New Roman"/>
          <w:color w:val="000000" w:themeColor="text1"/>
          <w:sz w:val="28"/>
          <w:szCs w:val="28"/>
        </w:rPr>
      </w:pPr>
      <w:r w:rsidRPr="00F42991">
        <w:rPr>
          <w:rFonts w:ascii="Times New Roman" w:eastAsia="Georgia" w:hAnsi="Times New Roman" w:cs="Times New Roman"/>
          <w:b/>
          <w:bCs/>
          <w:color w:val="000000" w:themeColor="text1"/>
          <w:sz w:val="28"/>
          <w:szCs w:val="28"/>
        </w:rPr>
        <w:t>Кіріспеде</w:t>
      </w:r>
      <w:r w:rsidRPr="000B10DD">
        <w:rPr>
          <w:rFonts w:ascii="Times New Roman" w:eastAsia="Georgia" w:hAnsi="Times New Roman" w:cs="Times New Roman"/>
          <w:color w:val="000000" w:themeColor="text1"/>
          <w:sz w:val="28"/>
          <w:szCs w:val="28"/>
        </w:rPr>
        <w:t xml:space="preserve"> зерттеу тақырыбының өзектілігі, мақсаты мен міндеттері, ғылыми жаңалығы, нысаны мен пәні, қолданылған әдістер мен зерттеу нәтижелерінің практикалық маңызы баяндалған.</w:t>
      </w:r>
    </w:p>
    <w:p w14:paraId="5D7158B8" w14:textId="77777777" w:rsidR="00B1578B" w:rsidRPr="000B10DD" w:rsidRDefault="001A289E" w:rsidP="00D72987">
      <w:pPr>
        <w:spacing w:before="0"/>
        <w:rPr>
          <w:rFonts w:ascii="Times New Roman" w:hAnsi="Times New Roman" w:cs="Times New Roman"/>
          <w:color w:val="000000" w:themeColor="text1"/>
          <w:sz w:val="28"/>
          <w:szCs w:val="28"/>
        </w:rPr>
      </w:pPr>
      <w:r w:rsidRPr="00F42991">
        <w:rPr>
          <w:rFonts w:ascii="Times New Roman" w:eastAsia="Georgia" w:hAnsi="Times New Roman" w:cs="Times New Roman"/>
          <w:b/>
          <w:bCs/>
          <w:color w:val="000000" w:themeColor="text1"/>
          <w:sz w:val="28"/>
          <w:szCs w:val="28"/>
        </w:rPr>
        <w:t>Бірінші тарауда</w:t>
      </w:r>
      <w:r w:rsidRPr="000B10DD">
        <w:rPr>
          <w:rFonts w:ascii="Times New Roman" w:eastAsia="Georgia" w:hAnsi="Times New Roman" w:cs="Times New Roman"/>
          <w:color w:val="000000" w:themeColor="text1"/>
          <w:sz w:val="28"/>
          <w:szCs w:val="28"/>
        </w:rPr>
        <w:t xml:space="preserve"> интегралданатын спиндік жүйелердің теориялық негіздері қарастырылған. Гейзенберг моделінің физикалық мағынасы мен тарихи дамуы талданады, сондай-ақ интегралданатын жүйелердің спиндік теңдеулермен және сызықтық емес толқындық модельдермен байланысы көрсетіледі.</w:t>
      </w:r>
    </w:p>
    <w:p w14:paraId="6065602F" w14:textId="77777777" w:rsidR="00B1578B" w:rsidRPr="000B10DD" w:rsidRDefault="001A289E" w:rsidP="00D72987">
      <w:pPr>
        <w:spacing w:before="0"/>
        <w:rPr>
          <w:rFonts w:ascii="Times New Roman" w:hAnsi="Times New Roman" w:cs="Times New Roman"/>
          <w:color w:val="000000" w:themeColor="text1"/>
          <w:sz w:val="28"/>
          <w:szCs w:val="28"/>
        </w:rPr>
      </w:pPr>
      <w:r w:rsidRPr="00F42991">
        <w:rPr>
          <w:rFonts w:ascii="Times New Roman" w:eastAsia="Georgia" w:hAnsi="Times New Roman" w:cs="Times New Roman"/>
          <w:b/>
          <w:bCs/>
          <w:color w:val="000000" w:themeColor="text1"/>
          <w:sz w:val="28"/>
          <w:szCs w:val="28"/>
        </w:rPr>
        <w:t>Екінші тарауда</w:t>
      </w:r>
      <w:r w:rsidRPr="000B10DD">
        <w:rPr>
          <w:rFonts w:ascii="Times New Roman" w:eastAsia="Georgia" w:hAnsi="Times New Roman" w:cs="Times New Roman"/>
          <w:color w:val="000000" w:themeColor="text1"/>
          <w:sz w:val="28"/>
          <w:szCs w:val="28"/>
        </w:rPr>
        <w:t xml:space="preserve"> Ақбота теңдеуінің аналитикалық шешімдері мен олардың физикалық интерпретациясы берілген. </w:t>
      </w:r>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φ</m:t>
            </m:r>
          </m:e>
          <m:sup>
            <m:r>
              <m:rPr>
                <m:sty m:val="p"/>
              </m:rPr>
              <w:rPr>
                <w:rFonts w:ascii="Cambria Math" w:hAnsi="Cambria Math" w:cs="Times New Roman"/>
                <w:color w:val="000000" w:themeColor="text1"/>
                <w:sz w:val="28"/>
                <w:szCs w:val="28"/>
              </w:rPr>
              <m:t>6</m:t>
            </m:r>
          </m:sup>
        </m:sSup>
      </m:oMath>
      <w:r w:rsidRPr="000B10DD">
        <w:rPr>
          <w:rFonts w:ascii="Times New Roman" w:eastAsia="Georgia" w:hAnsi="Times New Roman" w:cs="Times New Roman"/>
          <w:color w:val="000000" w:themeColor="text1"/>
          <w:sz w:val="28"/>
          <w:szCs w:val="28"/>
        </w:rPr>
        <w:t>-жіктеу әдісі арқылы алынған шешімдердің құрылымы сипатталып, Кранк-Николсон және Рунге-Кутта әдістері негізінде сандық модельдеу жүргізілген. Сонымен қатар Ақбота теңдеуінің модуляциялық тұрақсыздығы зерттеліп, оның физикалық мәні талданады.</w:t>
      </w:r>
    </w:p>
    <w:p w14:paraId="2C27E702" w14:textId="77777777" w:rsidR="00B1578B" w:rsidRPr="000B10DD" w:rsidRDefault="001A289E" w:rsidP="00D72987">
      <w:pPr>
        <w:spacing w:before="0"/>
        <w:rPr>
          <w:rFonts w:ascii="Times New Roman" w:hAnsi="Times New Roman" w:cs="Times New Roman"/>
          <w:color w:val="000000" w:themeColor="text1"/>
          <w:sz w:val="28"/>
          <w:szCs w:val="28"/>
        </w:rPr>
      </w:pPr>
      <w:r w:rsidRPr="00F42991">
        <w:rPr>
          <w:rFonts w:ascii="Times New Roman" w:eastAsia="Georgia" w:hAnsi="Times New Roman" w:cs="Times New Roman"/>
          <w:b/>
          <w:bCs/>
          <w:color w:val="000000" w:themeColor="text1"/>
          <w:sz w:val="28"/>
          <w:szCs w:val="28"/>
        </w:rPr>
        <w:t>Үшінші тарауда</w:t>
      </w:r>
      <w:r w:rsidRPr="000B10DD">
        <w:rPr>
          <w:rFonts w:ascii="Times New Roman" w:eastAsia="Georgia" w:hAnsi="Times New Roman" w:cs="Times New Roman"/>
          <w:color w:val="000000" w:themeColor="text1"/>
          <w:sz w:val="28"/>
          <w:szCs w:val="28"/>
        </w:rPr>
        <w:t xml:space="preserve"> Жанбота-IIA теңдеуінің аналитикалық шешімдері мен тұрақтылық талдауы орындалған. Модельдің математикалық қойылымы көрсетіліп, ShGEE және JEFE әдістері арқылы алынған ашық, күңгірт және эллиптикалық солитон шешімдері зерттелген. Модуляциялық тұрақсыздықтың шарттары мен сандық визуализация нәтижелері келтірілген.</w:t>
      </w:r>
    </w:p>
    <w:p w14:paraId="11D5FBD7" w14:textId="77777777" w:rsidR="00B1578B" w:rsidRPr="000B10DD" w:rsidRDefault="001A289E" w:rsidP="00D72987">
      <w:pPr>
        <w:spacing w:before="0"/>
        <w:rPr>
          <w:rFonts w:ascii="Times New Roman" w:hAnsi="Times New Roman" w:cs="Times New Roman"/>
          <w:color w:val="000000" w:themeColor="text1"/>
          <w:sz w:val="28"/>
          <w:szCs w:val="28"/>
        </w:rPr>
      </w:pPr>
      <w:r w:rsidRPr="00F42991">
        <w:rPr>
          <w:rFonts w:ascii="Times New Roman" w:eastAsia="Georgia" w:hAnsi="Times New Roman" w:cs="Times New Roman"/>
          <w:b/>
          <w:bCs/>
          <w:color w:val="000000" w:themeColor="text1"/>
          <w:sz w:val="28"/>
          <w:szCs w:val="28"/>
        </w:rPr>
        <w:t>Төртінші тарауда</w:t>
      </w:r>
      <w:r w:rsidRPr="000B10DD">
        <w:rPr>
          <w:rFonts w:ascii="Times New Roman" w:eastAsia="Georgia" w:hAnsi="Times New Roman" w:cs="Times New Roman"/>
          <w:color w:val="000000" w:themeColor="text1"/>
          <w:sz w:val="28"/>
          <w:szCs w:val="28"/>
        </w:rPr>
        <w:t xml:space="preserve"> зерттеу нәтижелерінің практикалық маңызы көрсетіліп, интерактивті веб-интерфейс арқылы алынған шешімдерді визуализациялау және модельдеудің алгоритмдік жүзеге асырылуы сипатталған.</w:t>
      </w:r>
    </w:p>
    <w:p w14:paraId="592B1EDA" w14:textId="50503D77" w:rsidR="00B1578B" w:rsidRDefault="001A289E" w:rsidP="00D72987">
      <w:pPr>
        <w:spacing w:before="0"/>
        <w:rPr>
          <w:rFonts w:ascii="Times New Roman" w:eastAsia="Georgia" w:hAnsi="Times New Roman" w:cs="Times New Roman"/>
          <w:color w:val="000000" w:themeColor="text1"/>
          <w:sz w:val="28"/>
          <w:szCs w:val="28"/>
        </w:rPr>
      </w:pPr>
      <w:r w:rsidRPr="00F42991">
        <w:rPr>
          <w:rFonts w:ascii="Times New Roman" w:eastAsia="Georgia" w:hAnsi="Times New Roman" w:cs="Times New Roman"/>
          <w:b/>
          <w:bCs/>
          <w:color w:val="000000" w:themeColor="text1"/>
          <w:sz w:val="28"/>
          <w:szCs w:val="28"/>
        </w:rPr>
        <w:t>Қорытындыда</w:t>
      </w:r>
      <w:r w:rsidRPr="000B10DD">
        <w:rPr>
          <w:rFonts w:ascii="Times New Roman" w:eastAsia="Georgia" w:hAnsi="Times New Roman" w:cs="Times New Roman"/>
          <w:color w:val="000000" w:themeColor="text1"/>
          <w:sz w:val="28"/>
          <w:szCs w:val="28"/>
        </w:rPr>
        <w:t xml:space="preserve"> диссертациялық жұмыстың негізгі ғылыми нәтижелері мен тұжырымдары жинақталған.</w:t>
      </w:r>
    </w:p>
    <w:p w14:paraId="3152E45C" w14:textId="540F6700" w:rsidR="00F42991" w:rsidRPr="00F42991" w:rsidRDefault="00F42991" w:rsidP="00D72987">
      <w:pPr>
        <w:spacing w:before="0"/>
        <w:rPr>
          <w:rFonts w:ascii="Times New Roman" w:eastAsia="Georgia" w:hAnsi="Times New Roman" w:cs="Times New Roman"/>
          <w:b/>
          <w:bCs/>
          <w:color w:val="000000" w:themeColor="text1"/>
          <w:sz w:val="28"/>
          <w:szCs w:val="28"/>
        </w:rPr>
      </w:pPr>
      <w:r w:rsidRPr="00F42991">
        <w:rPr>
          <w:rFonts w:ascii="Times New Roman" w:eastAsia="Georgia" w:hAnsi="Times New Roman" w:cs="Times New Roman"/>
          <w:b/>
          <w:bCs/>
          <w:color w:val="000000" w:themeColor="text1"/>
          <w:sz w:val="28"/>
          <w:szCs w:val="28"/>
        </w:rPr>
        <w:t>Диссертациялық жұмыстың ішкі тұтастығы</w:t>
      </w:r>
    </w:p>
    <w:p w14:paraId="4C90621D" w14:textId="77777777" w:rsidR="00F42991" w:rsidRPr="00F42991" w:rsidRDefault="00F42991" w:rsidP="00F42991">
      <w:pPr>
        <w:spacing w:before="0"/>
        <w:rPr>
          <w:rFonts w:ascii="Times New Roman" w:eastAsia="Georgia" w:hAnsi="Times New Roman" w:cs="Times New Roman"/>
          <w:color w:val="000000" w:themeColor="text1"/>
          <w:sz w:val="28"/>
          <w:szCs w:val="28"/>
        </w:rPr>
      </w:pPr>
      <w:r w:rsidRPr="00F42991">
        <w:rPr>
          <w:rFonts w:ascii="Times New Roman" w:eastAsia="Georgia" w:hAnsi="Times New Roman" w:cs="Times New Roman"/>
          <w:color w:val="000000" w:themeColor="text1"/>
          <w:sz w:val="28"/>
          <w:szCs w:val="28"/>
        </w:rPr>
        <w:t>Диссертациялық жұмыстың ішкі тұтастығы зерттеу мақсаттары, міндеттері мен алынған нәтижелердің өзара логикалық байланысы арқылы қамтамасыз етіледі. Зерттеу кезеңдері бірізділікпен құрылып, теориялық модельдеуден бастап сандық талдау мен визуализацияға дейінгі толық ғылыми циклді қамтиды. Бұл тәсіл интегралданатын спиндік жүйелердің қасиеттерін жан-жақты сипаттауға және алынған нәтижелердің физикалық мәнін терең түсіндіруге мүмкіндік береді.</w:t>
      </w:r>
    </w:p>
    <w:p w14:paraId="5A10CC4C" w14:textId="77777777" w:rsidR="00F42991" w:rsidRPr="00F42991" w:rsidRDefault="00F42991" w:rsidP="00793F1D">
      <w:pPr>
        <w:spacing w:before="0"/>
        <w:rPr>
          <w:rFonts w:ascii="Times New Roman" w:eastAsia="Georgia" w:hAnsi="Times New Roman" w:cs="Times New Roman"/>
          <w:color w:val="000000" w:themeColor="text1"/>
          <w:sz w:val="28"/>
          <w:szCs w:val="28"/>
        </w:rPr>
      </w:pPr>
      <w:r w:rsidRPr="00F42991">
        <w:rPr>
          <w:rFonts w:ascii="Times New Roman" w:eastAsia="Georgia" w:hAnsi="Times New Roman" w:cs="Times New Roman"/>
          <w:color w:val="000000" w:themeColor="text1"/>
          <w:sz w:val="28"/>
          <w:szCs w:val="28"/>
        </w:rPr>
        <w:t>Жұмыстың барлық бөлімдері ортақ ғылыми идеяға — интегралданатын спиндік модельдердің шешімдерін талдаудың, тұрақтылығын зерттеудің және олардың визуализациясын жүзеге асырудың біртұтас әдістемесін қалыптастыруға — бағындырылған. Теориялық талдаулар, сандық есептеулер және бағдарламалық іске асыру өзара толықтырып, зерттеудің тұтастығы мен нәтижелердің дәйектілігін қамтамасыз етеді.</w:t>
      </w:r>
    </w:p>
    <w:p w14:paraId="7293F93C" w14:textId="5B0D48F5" w:rsidR="00F42991" w:rsidRDefault="00F42991" w:rsidP="00D72987">
      <w:pPr>
        <w:spacing w:before="0"/>
        <w:rPr>
          <w:rFonts w:ascii="Times New Roman" w:eastAsia="Georgia" w:hAnsi="Times New Roman" w:cs="Times New Roman"/>
          <w:color w:val="000000" w:themeColor="text1"/>
          <w:sz w:val="28"/>
          <w:szCs w:val="28"/>
        </w:rPr>
      </w:pPr>
    </w:p>
    <w:p w14:paraId="27B4C608" w14:textId="0B9CBB82" w:rsidR="000D2966" w:rsidRDefault="000D2966" w:rsidP="00D72987">
      <w:pPr>
        <w:spacing w:before="0"/>
        <w:rPr>
          <w:rFonts w:ascii="Times New Roman" w:eastAsia="Georgia" w:hAnsi="Times New Roman" w:cs="Times New Roman"/>
          <w:color w:val="000000" w:themeColor="text1"/>
          <w:sz w:val="28"/>
          <w:szCs w:val="28"/>
        </w:rPr>
      </w:pPr>
    </w:p>
    <w:p w14:paraId="16D22FFD" w14:textId="7F94E196" w:rsidR="000D2966" w:rsidRDefault="000D2966" w:rsidP="00D72987">
      <w:pPr>
        <w:spacing w:before="0"/>
        <w:rPr>
          <w:rFonts w:ascii="Times New Roman" w:eastAsia="Georgia" w:hAnsi="Times New Roman" w:cs="Times New Roman"/>
          <w:color w:val="000000" w:themeColor="text1"/>
          <w:sz w:val="28"/>
          <w:szCs w:val="28"/>
        </w:rPr>
      </w:pPr>
    </w:p>
    <w:p w14:paraId="0D9F40B0" w14:textId="378E644D" w:rsidR="000D2966" w:rsidRDefault="000D2966" w:rsidP="00D72987">
      <w:pPr>
        <w:spacing w:before="0"/>
        <w:rPr>
          <w:rFonts w:ascii="Times New Roman" w:eastAsia="Georgia" w:hAnsi="Times New Roman" w:cs="Times New Roman"/>
          <w:color w:val="000000" w:themeColor="text1"/>
          <w:sz w:val="28"/>
          <w:szCs w:val="28"/>
        </w:rPr>
      </w:pPr>
    </w:p>
    <w:p w14:paraId="6CAAA97F" w14:textId="1FA05BCF" w:rsidR="000D2966" w:rsidRDefault="000D2966" w:rsidP="00D72987">
      <w:pPr>
        <w:spacing w:before="0"/>
        <w:rPr>
          <w:rFonts w:ascii="Times New Roman" w:eastAsia="Georgia" w:hAnsi="Times New Roman" w:cs="Times New Roman"/>
          <w:color w:val="000000" w:themeColor="text1"/>
          <w:sz w:val="28"/>
          <w:szCs w:val="28"/>
        </w:rPr>
      </w:pPr>
    </w:p>
    <w:p w14:paraId="65EEC9EC" w14:textId="725EB00F" w:rsidR="000D2966" w:rsidRDefault="000D2966" w:rsidP="00D72987">
      <w:pPr>
        <w:spacing w:before="0"/>
        <w:rPr>
          <w:rFonts w:ascii="Times New Roman" w:eastAsia="Georgia" w:hAnsi="Times New Roman" w:cs="Times New Roman"/>
          <w:color w:val="000000" w:themeColor="text1"/>
          <w:sz w:val="28"/>
          <w:szCs w:val="28"/>
        </w:rPr>
      </w:pPr>
    </w:p>
    <w:p w14:paraId="35952B28" w14:textId="325A3F96" w:rsidR="000D2966" w:rsidRDefault="000D2966" w:rsidP="00D72987">
      <w:pPr>
        <w:spacing w:before="0"/>
        <w:rPr>
          <w:rFonts w:ascii="Times New Roman" w:eastAsia="Georgia" w:hAnsi="Times New Roman" w:cs="Times New Roman"/>
          <w:color w:val="000000" w:themeColor="text1"/>
          <w:sz w:val="28"/>
          <w:szCs w:val="28"/>
        </w:rPr>
      </w:pPr>
    </w:p>
    <w:p w14:paraId="4B463D1A" w14:textId="3EC9D7E0" w:rsidR="000D2966" w:rsidRDefault="000D2966" w:rsidP="00D72987">
      <w:pPr>
        <w:spacing w:before="0"/>
        <w:rPr>
          <w:rFonts w:ascii="Times New Roman" w:eastAsia="Georgia" w:hAnsi="Times New Roman" w:cs="Times New Roman"/>
          <w:color w:val="000000" w:themeColor="text1"/>
          <w:sz w:val="28"/>
          <w:szCs w:val="28"/>
        </w:rPr>
      </w:pPr>
    </w:p>
    <w:p w14:paraId="606B7581" w14:textId="0CFCF576" w:rsidR="000D2966" w:rsidRDefault="000D2966" w:rsidP="00D72987">
      <w:pPr>
        <w:spacing w:before="0"/>
        <w:rPr>
          <w:rFonts w:ascii="Times New Roman" w:eastAsia="Georgia" w:hAnsi="Times New Roman" w:cs="Times New Roman"/>
          <w:color w:val="000000" w:themeColor="text1"/>
          <w:sz w:val="28"/>
          <w:szCs w:val="28"/>
        </w:rPr>
      </w:pPr>
    </w:p>
    <w:p w14:paraId="5F616750" w14:textId="79058710" w:rsidR="000D2966" w:rsidRDefault="000D2966" w:rsidP="00D72987">
      <w:pPr>
        <w:spacing w:before="0"/>
        <w:rPr>
          <w:rFonts w:ascii="Times New Roman" w:eastAsia="Georgia" w:hAnsi="Times New Roman" w:cs="Times New Roman"/>
          <w:color w:val="000000" w:themeColor="text1"/>
          <w:sz w:val="28"/>
          <w:szCs w:val="28"/>
        </w:rPr>
      </w:pPr>
    </w:p>
    <w:p w14:paraId="641B6819" w14:textId="08D4488E" w:rsidR="000D2966" w:rsidRDefault="000D2966" w:rsidP="00D72987">
      <w:pPr>
        <w:spacing w:before="0"/>
        <w:rPr>
          <w:rFonts w:ascii="Times New Roman" w:eastAsia="Georgia" w:hAnsi="Times New Roman" w:cs="Times New Roman"/>
          <w:color w:val="000000" w:themeColor="text1"/>
          <w:sz w:val="28"/>
          <w:szCs w:val="28"/>
        </w:rPr>
      </w:pPr>
    </w:p>
    <w:p w14:paraId="52F0120D" w14:textId="49C74CE2" w:rsidR="000D2966" w:rsidRDefault="000D2966" w:rsidP="00D72987">
      <w:pPr>
        <w:spacing w:before="0"/>
        <w:rPr>
          <w:rFonts w:ascii="Times New Roman" w:eastAsia="Georgia" w:hAnsi="Times New Roman" w:cs="Times New Roman"/>
          <w:color w:val="000000" w:themeColor="text1"/>
          <w:sz w:val="28"/>
          <w:szCs w:val="28"/>
        </w:rPr>
      </w:pPr>
    </w:p>
    <w:p w14:paraId="7DDD6612" w14:textId="4EDAF860" w:rsidR="000D2966" w:rsidRDefault="000D2966" w:rsidP="00D72987">
      <w:pPr>
        <w:spacing w:before="0"/>
        <w:rPr>
          <w:rFonts w:ascii="Times New Roman" w:eastAsia="Georgia" w:hAnsi="Times New Roman" w:cs="Times New Roman"/>
          <w:color w:val="000000" w:themeColor="text1"/>
          <w:sz w:val="28"/>
          <w:szCs w:val="28"/>
        </w:rPr>
      </w:pPr>
    </w:p>
    <w:p w14:paraId="417764C0" w14:textId="0050E692" w:rsidR="000D2966" w:rsidRDefault="000D2966" w:rsidP="00D72987">
      <w:pPr>
        <w:spacing w:before="0"/>
        <w:rPr>
          <w:rFonts w:ascii="Times New Roman" w:eastAsia="Georgia" w:hAnsi="Times New Roman" w:cs="Times New Roman"/>
          <w:color w:val="000000" w:themeColor="text1"/>
          <w:sz w:val="28"/>
          <w:szCs w:val="28"/>
        </w:rPr>
      </w:pPr>
    </w:p>
    <w:p w14:paraId="3AAA2211" w14:textId="77A10E21" w:rsidR="000D2966" w:rsidRDefault="000D2966" w:rsidP="00D72987">
      <w:pPr>
        <w:spacing w:before="0"/>
        <w:rPr>
          <w:rFonts w:ascii="Times New Roman" w:eastAsia="Georgia" w:hAnsi="Times New Roman" w:cs="Times New Roman"/>
          <w:color w:val="000000" w:themeColor="text1"/>
          <w:sz w:val="28"/>
          <w:szCs w:val="28"/>
        </w:rPr>
      </w:pPr>
    </w:p>
    <w:p w14:paraId="78A7F741" w14:textId="0929287F" w:rsidR="000D2966" w:rsidRDefault="000D2966" w:rsidP="00D72987">
      <w:pPr>
        <w:spacing w:before="0"/>
        <w:rPr>
          <w:rFonts w:ascii="Times New Roman" w:eastAsia="Georgia" w:hAnsi="Times New Roman" w:cs="Times New Roman"/>
          <w:color w:val="000000" w:themeColor="text1"/>
          <w:sz w:val="28"/>
          <w:szCs w:val="28"/>
        </w:rPr>
      </w:pPr>
    </w:p>
    <w:p w14:paraId="0B034E68" w14:textId="0B6452DE" w:rsidR="000D2966" w:rsidRDefault="000D2966" w:rsidP="00D72987">
      <w:pPr>
        <w:spacing w:before="0"/>
        <w:rPr>
          <w:rFonts w:ascii="Times New Roman" w:eastAsia="Georgia" w:hAnsi="Times New Roman" w:cs="Times New Roman"/>
          <w:color w:val="000000" w:themeColor="text1"/>
          <w:sz w:val="28"/>
          <w:szCs w:val="28"/>
        </w:rPr>
      </w:pPr>
    </w:p>
    <w:p w14:paraId="22CBD203" w14:textId="6F637136" w:rsidR="000D2966" w:rsidRDefault="000D2966" w:rsidP="00D72987">
      <w:pPr>
        <w:spacing w:before="0"/>
        <w:rPr>
          <w:rFonts w:ascii="Times New Roman" w:eastAsia="Georgia" w:hAnsi="Times New Roman" w:cs="Times New Roman"/>
          <w:color w:val="000000" w:themeColor="text1"/>
          <w:sz w:val="28"/>
          <w:szCs w:val="28"/>
        </w:rPr>
      </w:pPr>
    </w:p>
    <w:p w14:paraId="54FB136F" w14:textId="560CBE8D" w:rsidR="000D2966" w:rsidRDefault="000D2966" w:rsidP="00D72987">
      <w:pPr>
        <w:spacing w:before="0"/>
        <w:rPr>
          <w:rFonts w:ascii="Times New Roman" w:eastAsia="Georgia" w:hAnsi="Times New Roman" w:cs="Times New Roman"/>
          <w:color w:val="000000" w:themeColor="text1"/>
          <w:sz w:val="28"/>
          <w:szCs w:val="28"/>
        </w:rPr>
      </w:pPr>
    </w:p>
    <w:p w14:paraId="41F6FEBD" w14:textId="52C70AA0" w:rsidR="000D2966" w:rsidRDefault="000D2966" w:rsidP="00D72987">
      <w:pPr>
        <w:spacing w:before="0"/>
        <w:rPr>
          <w:rFonts w:ascii="Times New Roman" w:eastAsia="Georgia" w:hAnsi="Times New Roman" w:cs="Times New Roman"/>
          <w:color w:val="000000" w:themeColor="text1"/>
          <w:sz w:val="28"/>
          <w:szCs w:val="28"/>
        </w:rPr>
      </w:pPr>
    </w:p>
    <w:p w14:paraId="38EF8852" w14:textId="7DA14319" w:rsidR="000D2966" w:rsidRDefault="000D2966" w:rsidP="00D72987">
      <w:pPr>
        <w:spacing w:before="0"/>
        <w:rPr>
          <w:rFonts w:ascii="Times New Roman" w:eastAsia="Georgia" w:hAnsi="Times New Roman" w:cs="Times New Roman"/>
          <w:color w:val="000000" w:themeColor="text1"/>
          <w:sz w:val="28"/>
          <w:szCs w:val="28"/>
        </w:rPr>
      </w:pPr>
    </w:p>
    <w:p w14:paraId="2E981BC1" w14:textId="4B7C91D4" w:rsidR="000D2966" w:rsidRDefault="000D2966" w:rsidP="00D72987">
      <w:pPr>
        <w:spacing w:before="0"/>
        <w:rPr>
          <w:rFonts w:ascii="Times New Roman" w:eastAsia="Georgia" w:hAnsi="Times New Roman" w:cs="Times New Roman"/>
          <w:color w:val="000000" w:themeColor="text1"/>
          <w:sz w:val="28"/>
          <w:szCs w:val="28"/>
        </w:rPr>
      </w:pPr>
    </w:p>
    <w:p w14:paraId="04F3493C" w14:textId="5842D7C8" w:rsidR="000D2966" w:rsidRDefault="000D2966" w:rsidP="00D72987">
      <w:pPr>
        <w:spacing w:before="0"/>
        <w:rPr>
          <w:rFonts w:ascii="Times New Roman" w:eastAsia="Georgia" w:hAnsi="Times New Roman" w:cs="Times New Roman"/>
          <w:color w:val="000000" w:themeColor="text1"/>
          <w:sz w:val="28"/>
          <w:szCs w:val="28"/>
        </w:rPr>
      </w:pPr>
    </w:p>
    <w:p w14:paraId="175CE794" w14:textId="13A95711" w:rsidR="000D2966" w:rsidRDefault="000D2966" w:rsidP="00D72987">
      <w:pPr>
        <w:spacing w:before="0"/>
        <w:rPr>
          <w:rFonts w:ascii="Times New Roman" w:eastAsia="Georgia" w:hAnsi="Times New Roman" w:cs="Times New Roman"/>
          <w:color w:val="000000" w:themeColor="text1"/>
          <w:sz w:val="28"/>
          <w:szCs w:val="28"/>
        </w:rPr>
      </w:pPr>
    </w:p>
    <w:p w14:paraId="627DD64E" w14:textId="7C53E778" w:rsidR="000D2966" w:rsidRDefault="000D2966" w:rsidP="00D72987">
      <w:pPr>
        <w:spacing w:before="0"/>
        <w:rPr>
          <w:rFonts w:ascii="Times New Roman" w:eastAsia="Georgia" w:hAnsi="Times New Roman" w:cs="Times New Roman"/>
          <w:color w:val="000000" w:themeColor="text1"/>
          <w:sz w:val="28"/>
          <w:szCs w:val="28"/>
        </w:rPr>
      </w:pPr>
    </w:p>
    <w:p w14:paraId="39E3DD22" w14:textId="75A7229C" w:rsidR="000831DF" w:rsidRDefault="000831DF" w:rsidP="00D72987">
      <w:pPr>
        <w:spacing w:before="0"/>
        <w:rPr>
          <w:rFonts w:ascii="Times New Roman" w:eastAsia="Georgia" w:hAnsi="Times New Roman" w:cs="Times New Roman"/>
          <w:color w:val="000000" w:themeColor="text1"/>
          <w:sz w:val="28"/>
          <w:szCs w:val="28"/>
        </w:rPr>
      </w:pPr>
    </w:p>
    <w:p w14:paraId="27E7C2E5" w14:textId="6BC53B74" w:rsidR="000831DF" w:rsidRDefault="000831DF" w:rsidP="00D72987">
      <w:pPr>
        <w:spacing w:before="0"/>
        <w:rPr>
          <w:rFonts w:ascii="Times New Roman" w:eastAsia="Georgia" w:hAnsi="Times New Roman" w:cs="Times New Roman"/>
          <w:color w:val="000000" w:themeColor="text1"/>
          <w:sz w:val="28"/>
          <w:szCs w:val="28"/>
        </w:rPr>
      </w:pPr>
    </w:p>
    <w:p w14:paraId="0886AFF7" w14:textId="77777777" w:rsidR="000831DF" w:rsidRDefault="000831DF" w:rsidP="00D72987">
      <w:pPr>
        <w:spacing w:before="0"/>
        <w:rPr>
          <w:rFonts w:ascii="Times New Roman" w:eastAsia="Georgia" w:hAnsi="Times New Roman" w:cs="Times New Roman"/>
          <w:color w:val="000000" w:themeColor="text1"/>
          <w:sz w:val="28"/>
          <w:szCs w:val="28"/>
        </w:rPr>
      </w:pPr>
    </w:p>
    <w:p w14:paraId="16D6C27D" w14:textId="4FA789CE" w:rsidR="00B1578B" w:rsidRPr="000B10DD" w:rsidRDefault="001A289E" w:rsidP="00F42991">
      <w:pPr>
        <w:pStyle w:val="1"/>
        <w:spacing w:before="100" w:beforeAutospacing="1"/>
        <w:rPr>
          <w:rFonts w:ascii="Times New Roman" w:hAnsi="Times New Roman" w:cs="Times New Roman"/>
          <w:color w:val="000000" w:themeColor="text1"/>
          <w:sz w:val="28"/>
          <w:szCs w:val="28"/>
        </w:rPr>
      </w:pPr>
      <w:bookmarkStart w:id="11" w:name="bm_1_интегралданатын_спиндік_жүйе_df0e14"/>
      <w:bookmarkStart w:id="12" w:name="_Toc213615446"/>
      <w:r w:rsidRPr="000B10DD">
        <w:rPr>
          <w:rFonts w:ascii="Times New Roman" w:eastAsia="Georgia" w:hAnsi="Times New Roman" w:cs="Times New Roman"/>
          <w:b/>
          <w:color w:val="000000" w:themeColor="text1"/>
          <w:sz w:val="28"/>
          <w:szCs w:val="28"/>
        </w:rPr>
        <w:t>1 ИНТЕГРАЛДАНАТЫН СПИНДІК ЖҮЙЕЛЕРДІҢ ТЕОРИЯЛЫК НЕГІЗДЕРІ</w:t>
      </w:r>
      <w:bookmarkEnd w:id="11"/>
      <w:bookmarkEnd w:id="12"/>
    </w:p>
    <w:p w14:paraId="47EFE37E" w14:textId="77777777" w:rsidR="00B1578B" w:rsidRPr="000B10DD" w:rsidRDefault="001A289E" w:rsidP="00F42991">
      <w:pPr>
        <w:pStyle w:val="2"/>
        <w:spacing w:before="100" w:beforeAutospacing="1"/>
        <w:rPr>
          <w:rFonts w:ascii="Times New Roman" w:hAnsi="Times New Roman" w:cs="Times New Roman"/>
          <w:color w:val="000000" w:themeColor="text1"/>
          <w:sz w:val="28"/>
          <w:szCs w:val="28"/>
        </w:rPr>
      </w:pPr>
      <w:bookmarkStart w:id="13" w:name="bm_1_1_гейзенберг_моделінің_тарих_3c4dcc"/>
      <w:bookmarkStart w:id="14" w:name="_Toc213615447"/>
      <w:r w:rsidRPr="000B10DD">
        <w:rPr>
          <w:rFonts w:ascii="Times New Roman" w:eastAsia="Georgia" w:hAnsi="Times New Roman" w:cs="Times New Roman"/>
          <w:b/>
          <w:color w:val="000000" w:themeColor="text1"/>
          <w:sz w:val="28"/>
          <w:szCs w:val="28"/>
        </w:rPr>
        <w:t>1.1 Гейзенберг моделінің тарихы және физикалық мағынасы</w:t>
      </w:r>
      <w:bookmarkEnd w:id="13"/>
      <w:bookmarkEnd w:id="14"/>
    </w:p>
    <w:p w14:paraId="58F72772" w14:textId="77777777" w:rsidR="00F4128F" w:rsidRPr="000B10DD" w:rsidRDefault="00F4128F" w:rsidP="00D72987">
      <w:pPr>
        <w:spacing w:before="0"/>
        <w:rPr>
          <w:rFonts w:ascii="Times New Roman" w:eastAsia="Georgia" w:hAnsi="Times New Roman" w:cs="Times New Roman"/>
          <w:color w:val="000000" w:themeColor="text1"/>
          <w:sz w:val="28"/>
          <w:szCs w:val="28"/>
        </w:rPr>
      </w:pPr>
    </w:p>
    <w:p w14:paraId="1CB135FB"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Гейзенберг моделі - кванттық механика мен магниттік құбылыстардың өзара байланысын сипаттайтын ең алғашқы және ең маңызды теориялық модельдердің бірі. Бұл модель 1928 жылы Вернер Гейзенбергтің еңбектерінде ұсынылған және ол атомдық деңгейде ферромагнетизм табиғатын түсіндіруге бағытталған.</w:t>
      </w:r>
    </w:p>
    <w:p w14:paraId="5570916F" w14:textId="42A16B3F"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Гейзенберг идеясы бойынша, көрші атомдардың спиндері өзара алмасу (exchange interaction) арқылы әсерлеседі. Мұндай әсерлесудің энергиясы келесі түрдегі гамильтонианмен сипатталады:</w:t>
      </w:r>
    </w:p>
    <w:p w14:paraId="459C22AF" w14:textId="77777777" w:rsidR="00F42991" w:rsidRPr="000B10DD" w:rsidRDefault="00F42991" w:rsidP="00D72987">
      <w:pPr>
        <w:spacing w:before="0"/>
        <w:rPr>
          <w:rFonts w:ascii="Times New Roman" w:hAnsi="Times New Roman" w:cs="Times New Roman"/>
          <w:color w:val="000000" w:themeColor="text1"/>
          <w:sz w:val="28"/>
          <w:szCs w:val="28"/>
        </w:rPr>
      </w:pPr>
    </w:p>
    <w:p w14:paraId="5A883274" w14:textId="11EB6267" w:rsidR="00B1578B" w:rsidRPr="00F42991" w:rsidRDefault="001A289E"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H</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J</m:t>
          </m:r>
          <m:nary>
            <m:naryPr>
              <m:chr m:val="∑"/>
              <m:limLoc m:val="undOvr"/>
              <m:grow m:val="1"/>
              <m:supHide m:val="1"/>
              <m:ctrlPr>
                <w:rPr>
                  <w:rFonts w:ascii="Cambria Math" w:hAnsi="Cambria Math" w:cs="Times New Roman"/>
                  <w:color w:val="000000" w:themeColor="text1"/>
                  <w:sz w:val="28"/>
                  <w:szCs w:val="28"/>
                </w:rPr>
              </m:ctrlPr>
            </m:naryPr>
            <m: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j</m:t>
              </m:r>
              <m:r>
                <m:rPr>
                  <m:sty m:val="p"/>
                </m:rPr>
                <w:rPr>
                  <w:rFonts w:ascii="Cambria Math" w:hAnsi="Cambria Math" w:cs="Times New Roman"/>
                  <w:color w:val="000000" w:themeColor="text1"/>
                  <w:sz w:val="28"/>
                  <w:szCs w:val="28"/>
                </w:rPr>
                <m:t>⟩</m:t>
              </m:r>
            </m:sub>
            <m:sup/>
            <m:e>
              <m:r>
                <m:rPr>
                  <m:sty m:val="p"/>
                </m:rPr>
                <w:rPr>
                  <w:rFonts w:ascii="Cambria Math" w:hAnsi="Cambria Math" w:cs="Times New Roman"/>
                  <w:color w:val="000000" w:themeColor="text1"/>
                  <w:sz w:val="28"/>
                  <w:szCs w:val="28"/>
                </w:rPr>
                <m:t> </m:t>
              </m:r>
            </m:e>
          </m:nary>
          <m:sSub>
            <m:sSubPr>
              <m:ctrlPr>
                <w:rPr>
                  <w:rFonts w:ascii="Cambria Math" w:hAnsi="Cambria Math" w:cs="Times New Roman"/>
                  <w:color w:val="000000" w:themeColor="text1"/>
                  <w:sz w:val="28"/>
                  <w:szCs w:val="28"/>
                </w:rPr>
              </m:ctrlPr>
            </m:sSubPr>
            <m:e>
              <m:r>
                <m:rPr>
                  <m:sty m:val="b"/>
                </m:rPr>
                <w:rPr>
                  <w:rFonts w:ascii="Cambria Math" w:hAnsi="Cambria Math" w:cs="Times New Roman"/>
                  <w:color w:val="000000" w:themeColor="text1"/>
                  <w:sz w:val="28"/>
                  <w:szCs w:val="28"/>
                </w:rPr>
                <m:t>S</m:t>
              </m:r>
            </m:e>
            <m:sub>
              <m:r>
                <w:rPr>
                  <w:rFonts w:ascii="Cambria Math" w:hAnsi="Cambria Math" w:cs="Times New Roman"/>
                  <w:color w:val="000000" w:themeColor="text1"/>
                  <w:sz w:val="28"/>
                  <w:szCs w:val="28"/>
                </w:rPr>
                <m:t>i</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m:rPr>
                  <m:sty m:val="b"/>
                </m:rPr>
                <w:rPr>
                  <w:rFonts w:ascii="Cambria Math" w:hAnsi="Cambria Math" w:cs="Times New Roman"/>
                  <w:color w:val="000000" w:themeColor="text1"/>
                  <w:sz w:val="28"/>
                  <w:szCs w:val="28"/>
                </w:rPr>
                <m:t>S</m:t>
              </m:r>
            </m:e>
            <m:sub>
              <m:r>
                <w:rPr>
                  <w:rFonts w:ascii="Cambria Math" w:hAnsi="Cambria Math" w:cs="Times New Roman"/>
                  <w:color w:val="000000" w:themeColor="text1"/>
                  <w:sz w:val="28"/>
                  <w:szCs w:val="28"/>
                </w:rPr>
                <m:t>j</m:t>
              </m:r>
            </m:sub>
          </m:sSub>
          <m:r>
            <m:rPr>
              <m:sty m:val="p"/>
            </m:rPr>
            <w:rPr>
              <w:rFonts w:ascii="Cambria Math" w:hAnsi="Cambria Math" w:cs="Times New Roman"/>
              <w:color w:val="000000" w:themeColor="text1"/>
              <w:sz w:val="28"/>
              <w:szCs w:val="28"/>
            </w:rPr>
            <m:t>,</m:t>
          </m:r>
        </m:oMath>
      </m:oMathPara>
    </w:p>
    <w:p w14:paraId="5ECD20DD" w14:textId="77777777" w:rsidR="00F42991" w:rsidRDefault="00F42991" w:rsidP="00F42991">
      <w:pPr>
        <w:spacing w:before="0"/>
        <w:ind w:firstLine="0"/>
        <w:rPr>
          <w:rFonts w:ascii="Times New Roman" w:eastAsia="Georgia" w:hAnsi="Times New Roman" w:cs="Times New Roman"/>
          <w:color w:val="000000" w:themeColor="text1"/>
          <w:sz w:val="28"/>
          <w:szCs w:val="28"/>
        </w:rPr>
      </w:pPr>
    </w:p>
    <w:p w14:paraId="360471E5" w14:textId="6527591D" w:rsidR="00B1578B" w:rsidRPr="00793F1D" w:rsidRDefault="001A289E" w:rsidP="00F42991">
      <w:pPr>
        <w:spacing w:before="0"/>
        <w:ind w:firstLin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мұндағы </w:t>
      </w:r>
      <m:oMath>
        <m:r>
          <w:rPr>
            <w:rFonts w:ascii="Cambria Math" w:hAnsi="Cambria Math" w:cs="Times New Roman"/>
            <w:color w:val="000000" w:themeColor="text1"/>
            <w:sz w:val="28"/>
            <w:szCs w:val="28"/>
          </w:rPr>
          <m:t>J</m:t>
        </m:r>
      </m:oMath>
      <w:r w:rsidRPr="000B10DD">
        <w:rPr>
          <w:rFonts w:ascii="Times New Roman" w:eastAsia="Georgia" w:hAnsi="Times New Roman" w:cs="Times New Roman"/>
          <w:color w:val="000000" w:themeColor="text1"/>
          <w:sz w:val="28"/>
          <w:szCs w:val="28"/>
        </w:rPr>
        <w:t xml:space="preserve"> - алмасу тұрақтысы, </w:t>
      </w:r>
      <m:oMath>
        <m:sSub>
          <m:sSubPr>
            <m:ctrlPr>
              <w:rPr>
                <w:rFonts w:ascii="Cambria Math" w:hAnsi="Cambria Math" w:cs="Times New Roman"/>
                <w:color w:val="000000" w:themeColor="text1"/>
                <w:sz w:val="28"/>
                <w:szCs w:val="28"/>
              </w:rPr>
            </m:ctrlPr>
          </m:sSubPr>
          <m:e>
            <m:r>
              <m:rPr>
                <m:sty m:val="b"/>
              </m:rPr>
              <w:rPr>
                <w:rFonts w:ascii="Cambria Math" w:hAnsi="Cambria Math" w:cs="Times New Roman"/>
                <w:color w:val="000000" w:themeColor="text1"/>
                <w:sz w:val="28"/>
                <w:szCs w:val="28"/>
              </w:rPr>
              <m:t>S</m:t>
            </m:r>
          </m:e>
          <m:sub>
            <m:r>
              <w:rPr>
                <w:rFonts w:ascii="Cambria Math" w:hAnsi="Cambria Math" w:cs="Times New Roman"/>
                <w:color w:val="000000" w:themeColor="text1"/>
                <w:sz w:val="28"/>
                <w:szCs w:val="28"/>
              </w:rPr>
              <m:t>i</m:t>
            </m:r>
          </m:sub>
        </m:sSub>
      </m:oMath>
      <w:r w:rsidRPr="000B10DD">
        <w:rPr>
          <w:rFonts w:ascii="Times New Roman" w:eastAsia="Georgia" w:hAnsi="Times New Roman" w:cs="Times New Roman"/>
          <w:color w:val="000000" w:themeColor="text1"/>
          <w:sz w:val="28"/>
          <w:szCs w:val="28"/>
        </w:rPr>
        <w:t xml:space="preserve"> және </w:t>
      </w:r>
      <m:oMath>
        <m:sSub>
          <m:sSubPr>
            <m:ctrlPr>
              <w:rPr>
                <w:rFonts w:ascii="Cambria Math" w:hAnsi="Cambria Math" w:cs="Times New Roman"/>
                <w:color w:val="000000" w:themeColor="text1"/>
                <w:sz w:val="28"/>
                <w:szCs w:val="28"/>
              </w:rPr>
            </m:ctrlPr>
          </m:sSubPr>
          <m:e>
            <m:r>
              <m:rPr>
                <m:sty m:val="b"/>
              </m:rPr>
              <w:rPr>
                <w:rFonts w:ascii="Cambria Math" w:hAnsi="Cambria Math" w:cs="Times New Roman"/>
                <w:color w:val="000000" w:themeColor="text1"/>
                <w:sz w:val="28"/>
                <w:szCs w:val="28"/>
              </w:rPr>
              <m:t>S</m:t>
            </m:r>
          </m:e>
          <m:sub>
            <m:r>
              <w:rPr>
                <w:rFonts w:ascii="Cambria Math" w:hAnsi="Cambria Math" w:cs="Times New Roman"/>
                <w:color w:val="000000" w:themeColor="text1"/>
                <w:sz w:val="28"/>
                <w:szCs w:val="28"/>
              </w:rPr>
              <m:t>j</m:t>
            </m:r>
          </m:sub>
        </m:sSub>
      </m:oMath>
      <w:r w:rsidRPr="000B10DD">
        <w:rPr>
          <w:rFonts w:ascii="Times New Roman" w:eastAsia="Georgia" w:hAnsi="Times New Roman" w:cs="Times New Roman"/>
          <w:color w:val="000000" w:themeColor="text1"/>
          <w:sz w:val="28"/>
          <w:szCs w:val="28"/>
        </w:rPr>
        <w:t xml:space="preserve"> - көрші тор нүктелеріндегі спин векторлары. Егер </w:t>
      </w:r>
      <m:oMath>
        <m:r>
          <m:rPr>
            <m:sty m:val="bi"/>
          </m:rPr>
          <w:rPr>
            <w:rFonts w:ascii="Cambria Math" w:eastAsia="Georgia" w:hAnsi="Cambria Math" w:cs="Times New Roman"/>
            <w:color w:val="000000" w:themeColor="text1"/>
            <w:sz w:val="28"/>
            <w:szCs w:val="28"/>
          </w:rPr>
          <m:t>J</m:t>
        </m:r>
        <m:r>
          <m:rPr>
            <m:sty m:val="p"/>
          </m:rPr>
          <w:rPr>
            <w:rFonts w:ascii="Cambria Math" w:eastAsia="Georgia" w:hAnsi="Cambria Math" w:cs="Times New Roman"/>
            <w:color w:val="000000" w:themeColor="text1"/>
            <w:sz w:val="28"/>
            <w:szCs w:val="28"/>
          </w:rPr>
          <m:t>&gt;0</m:t>
        </m:r>
      </m:oMath>
      <w:r w:rsidRPr="000B10DD">
        <w:rPr>
          <w:rFonts w:ascii="Times New Roman" w:eastAsia="Georgia" w:hAnsi="Times New Roman" w:cs="Times New Roman"/>
          <w:color w:val="000000" w:themeColor="text1"/>
          <w:sz w:val="28"/>
          <w:szCs w:val="28"/>
        </w:rPr>
        <w:t xml:space="preserve"> болса, жүйе ферромагниттік күйге ұмтылады (спиндер бір бағытта), ал </w:t>
      </w:r>
      <m:oMath>
        <m:r>
          <w:rPr>
            <w:rFonts w:ascii="Cambria Math" w:eastAsia="Georgia" w:hAnsi="Cambria Math" w:cs="Times New Roman"/>
            <w:color w:val="000000" w:themeColor="text1"/>
            <w:sz w:val="28"/>
            <w:szCs w:val="28"/>
          </w:rPr>
          <m:t>J</m:t>
        </m:r>
        <m:r>
          <m:rPr>
            <m:sty m:val="p"/>
          </m:rPr>
          <w:rPr>
            <w:rFonts w:ascii="Cambria Math" w:eastAsia="Georgia" w:hAnsi="Cambria Math" w:cs="Times New Roman"/>
            <w:color w:val="000000" w:themeColor="text1"/>
            <w:sz w:val="28"/>
            <w:szCs w:val="28"/>
          </w:rPr>
          <m:t>&lt;0</m:t>
        </m:r>
      </m:oMath>
      <w:r w:rsidRPr="000B10DD">
        <w:rPr>
          <w:rFonts w:ascii="Times New Roman" w:eastAsia="Georgia" w:hAnsi="Times New Roman" w:cs="Times New Roman"/>
          <w:color w:val="000000" w:themeColor="text1"/>
          <w:sz w:val="28"/>
          <w:szCs w:val="28"/>
        </w:rPr>
        <w:t xml:space="preserve"> кезінде антиферромагниттік күй қалыптасады.</w:t>
      </w:r>
      <w:r w:rsidR="000348C5" w:rsidRPr="000348C5">
        <w:rPr>
          <w:rFonts w:ascii="Times New Roman" w:hAnsi="Times New Roman" w:cs="Times New Roman"/>
          <w:sz w:val="28"/>
          <w:szCs w:val="28"/>
        </w:rPr>
        <w:t xml:space="preserve"> </w:t>
      </w:r>
      <w:r w:rsidR="000348C5" w:rsidRPr="00E6079D">
        <w:rPr>
          <w:rFonts w:ascii="Times New Roman" w:hAnsi="Times New Roman" w:cs="Times New Roman"/>
          <w:sz w:val="28"/>
          <w:szCs w:val="28"/>
        </w:rPr>
        <w:t>[1-</w:t>
      </w:r>
      <w:r w:rsidR="00AF1971">
        <w:rPr>
          <w:rFonts w:ascii="Times New Roman" w:hAnsi="Times New Roman" w:cs="Times New Roman"/>
          <w:sz w:val="28"/>
          <w:szCs w:val="28"/>
        </w:rPr>
        <w:t>4</w:t>
      </w:r>
      <w:r w:rsidR="000348C5" w:rsidRPr="00E6079D">
        <w:rPr>
          <w:rFonts w:ascii="Times New Roman" w:hAnsi="Times New Roman" w:cs="Times New Roman"/>
          <w:sz w:val="28"/>
          <w:szCs w:val="28"/>
        </w:rPr>
        <w:t>]</w:t>
      </w:r>
    </w:p>
    <w:p w14:paraId="4AB745F4" w14:textId="3A756EFD" w:rsidR="00793F1D" w:rsidRDefault="00793F1D" w:rsidP="00793F1D">
      <w:pPr>
        <w:spacing w:before="0"/>
        <w:ind w:firstLine="0"/>
        <w:rPr>
          <w:rFonts w:ascii="Times New Roman" w:eastAsia="Georgia" w:hAnsi="Times New Roman" w:cs="Times New Roman"/>
          <w:color w:val="000000" w:themeColor="text1"/>
          <w:sz w:val="28"/>
          <w:szCs w:val="28"/>
        </w:rPr>
      </w:pPr>
      <w:r w:rsidRPr="00793F1D">
        <w:rPr>
          <w:rFonts w:ascii="Times New Roman" w:eastAsia="Georgia" w:hAnsi="Times New Roman" w:cs="Times New Roman"/>
          <w:color w:val="000000" w:themeColor="text1"/>
          <w:sz w:val="28"/>
          <w:szCs w:val="28"/>
        </w:rPr>
        <w:t>Интегралданатын спиндік жүйелердің динамикасын түсіндіру үшін негіз болатын Гейзенбергтің бірөлшемді спиндік тізбегі моделі 1.1-суретте бейнеленген.</w:t>
      </w:r>
    </w:p>
    <w:p w14:paraId="462FC237" w14:textId="77777777" w:rsidR="00793F1D" w:rsidRPr="00793F1D" w:rsidRDefault="00793F1D" w:rsidP="00793F1D">
      <w:pPr>
        <w:spacing w:before="0"/>
        <w:ind w:firstLine="0"/>
        <w:rPr>
          <w:rFonts w:ascii="Times New Roman" w:eastAsia="Georgia" w:hAnsi="Times New Roman" w:cs="Times New Roman"/>
          <w:color w:val="000000" w:themeColor="text1"/>
          <w:sz w:val="28"/>
          <w:szCs w:val="28"/>
        </w:rPr>
      </w:pPr>
    </w:p>
    <w:p w14:paraId="7993B28F" w14:textId="6AA7B37C" w:rsidR="00B1578B"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5BB4AE3E" wp14:editId="3D8D5B1D">
            <wp:extent cx="5486400" cy="1128516"/>
            <wp:effectExtent l="0" t="0" r="0" b="0"/>
            <wp:docPr id="1" name="image-821ef9ee6cf284355ccb6f1a64daff6f8e431774.jpg"/>
            <wp:cNvGraphicFramePr/>
            <a:graphic xmlns:a="http://schemas.openxmlformats.org/drawingml/2006/main">
              <a:graphicData uri="http://schemas.openxmlformats.org/drawingml/2006/picture">
                <pic:pic xmlns:pic="http://schemas.openxmlformats.org/drawingml/2006/picture">
                  <pic:nvPicPr>
                    <pic:cNvPr id="1" name="image-821ef9ee6cf284355ccb6f1a64daff6f8e431774.jpg"/>
                    <pic:cNvPicPr/>
                  </pic:nvPicPr>
                  <pic:blipFill>
                    <a:blip r:embed="rId8" cstate="print"/>
                    <a:srcRect/>
                    <a:stretch>
                      <a:fillRect/>
                    </a:stretch>
                  </pic:blipFill>
                  <pic:spPr>
                    <a:xfrm>
                      <a:off x="0" y="0"/>
                      <a:ext cx="5486400" cy="1128516"/>
                    </a:xfrm>
                    <a:prstGeom prst="rect">
                      <a:avLst/>
                    </a:prstGeom>
                  </pic:spPr>
                </pic:pic>
              </a:graphicData>
            </a:graphic>
          </wp:inline>
        </w:drawing>
      </w:r>
    </w:p>
    <w:p w14:paraId="3E9D7A9B" w14:textId="77777777" w:rsidR="00793F1D" w:rsidRPr="000B10DD" w:rsidRDefault="00793F1D" w:rsidP="00D72987">
      <w:pPr>
        <w:spacing w:before="0"/>
        <w:jc w:val="center"/>
        <w:rPr>
          <w:rFonts w:ascii="Times New Roman" w:hAnsi="Times New Roman" w:cs="Times New Roman"/>
          <w:color w:val="000000" w:themeColor="text1"/>
          <w:sz w:val="28"/>
          <w:szCs w:val="28"/>
        </w:rPr>
      </w:pPr>
    </w:p>
    <w:p w14:paraId="323621BE" w14:textId="7403866B" w:rsidR="00B1578B" w:rsidRDefault="001A289E" w:rsidP="00793F1D">
      <w:pPr>
        <w:spacing w:before="0"/>
        <w:jc w:val="center"/>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Сурет 1.1 - Гейзенбергтің бірөлшемді спиндік тізбегі моделі. Әрбір тор нүктесінде спин векторлары өзара алмасу әсері арқылы байланысқан.</w:t>
      </w:r>
    </w:p>
    <w:p w14:paraId="46489C79" w14:textId="77777777" w:rsidR="00793F1D" w:rsidRPr="000B10DD" w:rsidRDefault="00793F1D" w:rsidP="00D72987">
      <w:pPr>
        <w:spacing w:before="0"/>
        <w:rPr>
          <w:rFonts w:ascii="Times New Roman" w:hAnsi="Times New Roman" w:cs="Times New Roman"/>
          <w:color w:val="000000" w:themeColor="text1"/>
          <w:sz w:val="28"/>
          <w:szCs w:val="28"/>
        </w:rPr>
      </w:pPr>
    </w:p>
    <w:p w14:paraId="61B9515C"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XX ғасырдың ортасында Гейзенберг моделі тек ферромагнетизмнің кванттық сипаттамасы ретінде ғана емес, сонымен қатар интегралданатын жүйелер теориясының маңызды бөлігі ретінде де зерттеле бастады. Гейзенбергтің бірөлшемді спиндік тізбегі (Heisenberg spin chain) кейінірек классикалық және кванттық өріс теорияларымен, соның ішінде Ландау-Лифшиц теңдеуімен тығыз байланыстырылды.</w:t>
      </w:r>
    </w:p>
    <w:p w14:paraId="1D73205F"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1960-1970 жылдары Ландау-Лифшиц және Такеучи еңбектері спиндік толқындардың динамикасын сипаттайтын үздіксіз модельдерді ұсынды. Бұл модельдер классикалық шекте Гейзенберг тізбегінің үздіксіз өріс шегіне сәйкес келеді. Нәтижесінде спиндік жүйелердің эволюциясын сипаттайтын келесі теңдеу алынды:</w:t>
      </w:r>
    </w:p>
    <w:p w14:paraId="64ADB034" w14:textId="313A9DCF" w:rsidR="00B1578B" w:rsidRPr="00793F1D" w:rsidRDefault="001246FF" w:rsidP="00D72987">
      <w:pPr>
        <w:spacing w:before="0"/>
        <w:rPr>
          <w:rFonts w:ascii="Times New Roman" w:eastAsiaTheme="minorEastAsia" w:hAnsi="Times New Roman" w:cs="Times New Roman"/>
          <w:color w:val="000000" w:themeColor="text1"/>
          <w:sz w:val="28"/>
          <w:szCs w:val="28"/>
        </w:rPr>
      </w:pPr>
      <m:oMathPara>
        <m:oMath>
          <m:sSub>
            <m:sSubPr>
              <m:ctrlPr>
                <w:rPr>
                  <w:rFonts w:ascii="Cambria Math" w:hAnsi="Cambria Math" w:cs="Times New Roman"/>
                  <w:color w:val="000000" w:themeColor="text1"/>
                  <w:sz w:val="28"/>
                  <w:szCs w:val="28"/>
                </w:rPr>
              </m:ctrlPr>
            </m:sSubPr>
            <m:e>
              <m:r>
                <m:rPr>
                  <m:sty m:val="b"/>
                </m:rPr>
                <w:rPr>
                  <w:rFonts w:ascii="Cambria Math" w:hAnsi="Cambria Math" w:cs="Times New Roman"/>
                  <w:color w:val="000000" w:themeColor="text1"/>
                  <w:sz w:val="28"/>
                  <w:szCs w:val="28"/>
                </w:rPr>
                <m:t>S</m:t>
              </m:r>
            </m:e>
            <m:sub>
              <m:r>
                <w:rPr>
                  <w:rFonts w:ascii="Cambria Math" w:hAnsi="Cambria Math" w:cs="Times New Roman"/>
                  <w:color w:val="000000" w:themeColor="text1"/>
                  <w:sz w:val="28"/>
                  <w:szCs w:val="28"/>
                </w:rPr>
                <m:t>t</m:t>
              </m:r>
            </m:sub>
          </m:sSub>
          <m:r>
            <m:rPr>
              <m:sty m:val="p"/>
            </m:rPr>
            <w:rPr>
              <w:rFonts w:ascii="Cambria Math" w:hAnsi="Cambria Math" w:cs="Times New Roman"/>
              <w:color w:val="000000" w:themeColor="text1"/>
              <w:sz w:val="28"/>
              <w:szCs w:val="28"/>
            </w:rPr>
            <m:t>=</m:t>
          </m:r>
          <m:r>
            <m:rPr>
              <m:sty m:val="b"/>
            </m:rPr>
            <w:rPr>
              <w:rFonts w:ascii="Cambria Math" w:hAnsi="Cambria Math" w:cs="Times New Roman"/>
              <w:color w:val="000000" w:themeColor="text1"/>
              <w:sz w:val="28"/>
              <w:szCs w:val="28"/>
            </w:rPr>
            <m:t>S</m:t>
          </m:r>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m:rPr>
                  <m:sty m:val="b"/>
                </m:rPr>
                <w:rPr>
                  <w:rFonts w:ascii="Cambria Math" w:hAnsi="Cambria Math" w:cs="Times New Roman"/>
                  <w:color w:val="000000" w:themeColor="text1"/>
                  <w:sz w:val="28"/>
                  <w:szCs w:val="28"/>
                </w:rPr>
                <m:t>S</m:t>
              </m:r>
            </m:e>
            <m:sub>
              <m:r>
                <w:rPr>
                  <w:rFonts w:ascii="Cambria Math" w:hAnsi="Cambria Math" w:cs="Times New Roman"/>
                  <w:color w:val="000000" w:themeColor="text1"/>
                  <w:sz w:val="28"/>
                  <w:szCs w:val="28"/>
                </w:rPr>
                <m:t>xx</m:t>
              </m:r>
            </m:sub>
          </m:sSub>
          <m:r>
            <m:rPr>
              <m:sty m:val="p"/>
            </m:rPr>
            <w:rPr>
              <w:rFonts w:ascii="Cambria Math" w:hAnsi="Cambria Math" w:cs="Times New Roman"/>
              <w:color w:val="000000" w:themeColor="text1"/>
              <w:sz w:val="28"/>
              <w:szCs w:val="28"/>
            </w:rPr>
            <m:t>,</m:t>
          </m:r>
        </m:oMath>
      </m:oMathPara>
    </w:p>
    <w:p w14:paraId="6B8A0554" w14:textId="77777777" w:rsidR="00793F1D" w:rsidRDefault="00793F1D" w:rsidP="00793F1D">
      <w:pPr>
        <w:spacing w:before="0"/>
        <w:ind w:firstLine="0"/>
        <w:rPr>
          <w:rFonts w:ascii="Times New Roman" w:hAnsi="Times New Roman" w:cs="Times New Roman"/>
          <w:color w:val="000000" w:themeColor="text1"/>
          <w:sz w:val="28"/>
          <w:szCs w:val="28"/>
        </w:rPr>
      </w:pPr>
    </w:p>
    <w:p w14:paraId="2250FD74" w14:textId="1817FE78" w:rsidR="00793F1D" w:rsidRDefault="001A289E" w:rsidP="00793F1D">
      <w:pPr>
        <w:spacing w:before="0"/>
        <w:ind w:firstLin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мұндағы </w:t>
      </w:r>
      <m:oMath>
        <m:r>
          <m:rPr>
            <m:sty m:val="b"/>
          </m:rPr>
          <w:rPr>
            <w:rFonts w:ascii="Cambria Math" w:hAnsi="Cambria Math" w:cs="Times New Roman"/>
            <w:color w:val="000000" w:themeColor="text1"/>
            <w:sz w:val="28"/>
            <w:szCs w:val="28"/>
          </w:rPr>
          <m:t>S</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 уақыт пен кеңістікке тәуелді бірлік вектор (магниттелу бағыты). </w:t>
      </w:r>
    </w:p>
    <w:p w14:paraId="764DB6F8" w14:textId="1B7FDD82" w:rsidR="00B1578B" w:rsidRPr="00793F1D" w:rsidRDefault="001A289E" w:rsidP="00793F1D">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Бұл теңдеу интегралданатын жүйе болып табылады және оған Дарбу түрлендіруі, Беклунд түрлендіруі және Лакс жұбы сияқты әдістер қолдануға мүмкіндік береді.</w:t>
      </w:r>
      <w:r w:rsidR="000348C5">
        <w:rPr>
          <w:rFonts w:ascii="Times New Roman" w:eastAsia="Georgia" w:hAnsi="Times New Roman" w:cs="Times New Roman"/>
          <w:color w:val="000000" w:themeColor="text1"/>
          <w:sz w:val="28"/>
          <w:szCs w:val="28"/>
        </w:rPr>
        <w:t xml:space="preserve"> </w:t>
      </w:r>
      <w:r w:rsidR="000348C5" w:rsidRPr="00E6079D">
        <w:rPr>
          <w:rFonts w:ascii="Times New Roman" w:hAnsi="Times New Roman" w:cs="Times New Roman"/>
          <w:sz w:val="28"/>
          <w:szCs w:val="28"/>
        </w:rPr>
        <w:t>[</w:t>
      </w:r>
      <w:r w:rsidR="000348C5">
        <w:rPr>
          <w:rFonts w:ascii="Times New Roman" w:hAnsi="Times New Roman" w:cs="Times New Roman"/>
          <w:sz w:val="28"/>
          <w:szCs w:val="28"/>
        </w:rPr>
        <w:t>5</w:t>
      </w:r>
      <w:r w:rsidR="000348C5" w:rsidRPr="00E6079D">
        <w:rPr>
          <w:rFonts w:ascii="Times New Roman" w:hAnsi="Times New Roman" w:cs="Times New Roman"/>
          <w:sz w:val="28"/>
          <w:szCs w:val="28"/>
        </w:rPr>
        <w:t>-</w:t>
      </w:r>
      <w:r w:rsidR="00083995">
        <w:rPr>
          <w:rFonts w:ascii="Times New Roman" w:hAnsi="Times New Roman" w:cs="Times New Roman"/>
          <w:sz w:val="28"/>
          <w:szCs w:val="28"/>
        </w:rPr>
        <w:t>9</w:t>
      </w:r>
      <w:r w:rsidR="000348C5" w:rsidRPr="00E6079D">
        <w:rPr>
          <w:rFonts w:ascii="Times New Roman" w:hAnsi="Times New Roman" w:cs="Times New Roman"/>
          <w:sz w:val="28"/>
          <w:szCs w:val="28"/>
        </w:rPr>
        <w:t>]</w:t>
      </w:r>
    </w:p>
    <w:p w14:paraId="01CE0164" w14:textId="77777777" w:rsidR="00793F1D" w:rsidRPr="000B10DD" w:rsidRDefault="001A289E" w:rsidP="00793F1D">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Гейзенберг моделінің қазіргі заманғы жалғасы - интегралданатын спиндік жүйелер теориясы. Мұндай жүйелерде спиндік толқындардың когерентті құрылымдары (солитондар, бридерлер, периодтық толқындар) қарастырылады. Бұл толқындар энергияның локализациялануын, когеренттілік құбылыстарын және тұрақтылық заңдылықтарын сипаттайды. Осы тұрғыда Гейзенберг моделі тек магниттік құбылыстардың</w:t>
      </w:r>
      <w:r w:rsidR="00793F1D">
        <w:rPr>
          <w:rFonts w:ascii="Times New Roman" w:eastAsia="Georgia" w:hAnsi="Times New Roman" w:cs="Times New Roman"/>
          <w:color w:val="000000" w:themeColor="text1"/>
          <w:sz w:val="28"/>
          <w:szCs w:val="28"/>
        </w:rPr>
        <w:t xml:space="preserve"> </w:t>
      </w:r>
      <w:r w:rsidR="00793F1D" w:rsidRPr="000B10DD">
        <w:rPr>
          <w:rFonts w:ascii="Times New Roman" w:eastAsia="Georgia" w:hAnsi="Times New Roman" w:cs="Times New Roman"/>
          <w:color w:val="000000" w:themeColor="text1"/>
          <w:sz w:val="28"/>
          <w:szCs w:val="28"/>
        </w:rPr>
        <w:t>түсіндірмесі емес, сонымен қатар қазіргі математикалық физикадағы интегралданатын жүйелердің іргелі бастауы болып саналады.</w:t>
      </w:r>
    </w:p>
    <w:p w14:paraId="1E714082" w14:textId="5718041C" w:rsidR="00B1578B" w:rsidRDefault="00B1578B" w:rsidP="00D72987">
      <w:pPr>
        <w:spacing w:before="0"/>
        <w:rPr>
          <w:rFonts w:ascii="Times New Roman" w:eastAsia="Georgia" w:hAnsi="Times New Roman" w:cs="Times New Roman"/>
          <w:color w:val="000000" w:themeColor="text1"/>
          <w:sz w:val="28"/>
          <w:szCs w:val="28"/>
        </w:rPr>
      </w:pPr>
    </w:p>
    <w:p w14:paraId="4B32045B" w14:textId="77777777" w:rsidR="00793F1D" w:rsidRPr="000B10DD" w:rsidRDefault="00793F1D" w:rsidP="00D72987">
      <w:pPr>
        <w:spacing w:before="0"/>
        <w:rPr>
          <w:rFonts w:ascii="Times New Roman" w:hAnsi="Times New Roman" w:cs="Times New Roman"/>
          <w:color w:val="000000" w:themeColor="text1"/>
          <w:sz w:val="28"/>
          <w:szCs w:val="28"/>
        </w:rPr>
      </w:pPr>
    </w:p>
    <w:p w14:paraId="79C46ACE" w14:textId="77777777" w:rsidR="00B1578B" w:rsidRPr="000B10DD" w:rsidRDefault="001A289E" w:rsidP="00793F1D">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72ED3229" wp14:editId="3FC10CB2">
            <wp:extent cx="4120661" cy="2614246"/>
            <wp:effectExtent l="0" t="0" r="0" b="0"/>
            <wp:docPr id="2" name="image-6f7e21a2ac42d3cab78204a77c48b58cc5d80a0c.jpg"/>
            <wp:cNvGraphicFramePr/>
            <a:graphic xmlns:a="http://schemas.openxmlformats.org/drawingml/2006/main">
              <a:graphicData uri="http://schemas.openxmlformats.org/drawingml/2006/picture">
                <pic:pic xmlns:pic="http://schemas.openxmlformats.org/drawingml/2006/picture">
                  <pic:nvPicPr>
                    <pic:cNvPr id="2" name="image-6f7e21a2ac42d3cab78204a77c48b58cc5d80a0c.jpg"/>
                    <pic:cNvPicPr/>
                  </pic:nvPicPr>
                  <pic:blipFill>
                    <a:blip r:embed="rId9" cstate="print"/>
                    <a:srcRect/>
                    <a:stretch>
                      <a:fillRect/>
                    </a:stretch>
                  </pic:blipFill>
                  <pic:spPr>
                    <a:xfrm>
                      <a:off x="0" y="0"/>
                      <a:ext cx="4126009" cy="2617639"/>
                    </a:xfrm>
                    <a:prstGeom prst="rect">
                      <a:avLst/>
                    </a:prstGeom>
                  </pic:spPr>
                </pic:pic>
              </a:graphicData>
            </a:graphic>
          </wp:inline>
        </w:drawing>
      </w:r>
    </w:p>
    <w:p w14:paraId="5B982585" w14:textId="77777777" w:rsidR="00793F1D" w:rsidRDefault="00793F1D" w:rsidP="00D72987">
      <w:pPr>
        <w:spacing w:before="0"/>
        <w:rPr>
          <w:rFonts w:ascii="Times New Roman" w:eastAsia="Georgia" w:hAnsi="Times New Roman" w:cs="Times New Roman"/>
          <w:color w:val="000000" w:themeColor="text1"/>
          <w:sz w:val="28"/>
          <w:szCs w:val="28"/>
        </w:rPr>
      </w:pPr>
    </w:p>
    <w:p w14:paraId="7F4247C9" w14:textId="76E4546D" w:rsidR="00B1578B" w:rsidRDefault="001A289E" w:rsidP="00793F1D">
      <w:pPr>
        <w:spacing w:before="0"/>
        <w:jc w:val="center"/>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Сурет 1.2 - Спиндік толқынның үздіксіз өріс шегіндегі профилі. Толқын формасы энергия локализациясын және когерентті динамиканы сипаттайды.</w:t>
      </w:r>
    </w:p>
    <w:p w14:paraId="3087D621" w14:textId="77777777" w:rsidR="00793F1D" w:rsidRPr="000B10DD" w:rsidRDefault="00793F1D" w:rsidP="00D72987">
      <w:pPr>
        <w:spacing w:before="0"/>
        <w:rPr>
          <w:rFonts w:ascii="Times New Roman" w:hAnsi="Times New Roman" w:cs="Times New Roman"/>
          <w:color w:val="000000" w:themeColor="text1"/>
          <w:sz w:val="28"/>
          <w:szCs w:val="28"/>
        </w:rPr>
      </w:pPr>
    </w:p>
    <w:p w14:paraId="30617A64" w14:textId="420304E0" w:rsidR="00B1578B" w:rsidRDefault="001A289E" w:rsidP="00D72987">
      <w:pPr>
        <w:spacing w:before="0"/>
        <w:rPr>
          <w:rFonts w:ascii="Times New Roman" w:hAnsi="Times New Roman" w:cs="Times New Roman"/>
          <w:sz w:val="28"/>
          <w:szCs w:val="28"/>
        </w:rPr>
      </w:pPr>
      <w:r w:rsidRPr="000B10DD">
        <w:rPr>
          <w:rFonts w:ascii="Times New Roman" w:eastAsia="Georgia" w:hAnsi="Times New Roman" w:cs="Times New Roman"/>
          <w:color w:val="000000" w:themeColor="text1"/>
          <w:sz w:val="28"/>
          <w:szCs w:val="28"/>
        </w:rPr>
        <w:t xml:space="preserve">Сонымен, Гейзенберг моделінің физикалық және математикалық мұрасы интегралданатын спиндік теңдеулердің (мысалы, </w:t>
      </w:r>
      <w:r w:rsidR="00982645">
        <w:rPr>
          <w:rFonts w:ascii="Times New Roman" w:eastAsia="Georgia" w:hAnsi="Times New Roman" w:cs="Times New Roman"/>
          <w:color w:val="000000" w:themeColor="text1"/>
          <w:sz w:val="28"/>
          <w:szCs w:val="28"/>
        </w:rPr>
        <w:t>Ақбота</w:t>
      </w:r>
      <w:r w:rsidRPr="000B10DD">
        <w:rPr>
          <w:rFonts w:ascii="Times New Roman" w:eastAsia="Georgia" w:hAnsi="Times New Roman" w:cs="Times New Roman"/>
          <w:color w:val="000000" w:themeColor="text1"/>
          <w:sz w:val="28"/>
          <w:szCs w:val="28"/>
        </w:rPr>
        <w:t xml:space="preserve"> және Жанбота-IIA модельдері) дамуына теориялық негіз болып табылады. Бұл модельдер кванттық және классикалық жүйелердің арасындағы көпір қызметін атқарады және қазіргі зерттеулерде спиндік толқындардың жаңа типтерін анықтауға мүмкіндік береді.</w:t>
      </w:r>
      <w:r w:rsidR="000348C5" w:rsidRPr="000348C5">
        <w:rPr>
          <w:rFonts w:ascii="Times New Roman" w:hAnsi="Times New Roman" w:cs="Times New Roman"/>
          <w:sz w:val="28"/>
          <w:szCs w:val="28"/>
        </w:rPr>
        <w:t xml:space="preserve"> </w:t>
      </w:r>
      <w:r w:rsidR="000348C5" w:rsidRPr="00E6079D">
        <w:rPr>
          <w:rFonts w:ascii="Times New Roman" w:hAnsi="Times New Roman" w:cs="Times New Roman"/>
          <w:sz w:val="28"/>
          <w:szCs w:val="28"/>
        </w:rPr>
        <w:t>[1</w:t>
      </w:r>
      <w:r w:rsidR="000348C5">
        <w:rPr>
          <w:rFonts w:ascii="Times New Roman" w:hAnsi="Times New Roman" w:cs="Times New Roman"/>
          <w:sz w:val="28"/>
          <w:szCs w:val="28"/>
        </w:rPr>
        <w:t>0</w:t>
      </w:r>
      <w:r w:rsidR="000348C5" w:rsidRPr="00E6079D">
        <w:rPr>
          <w:rFonts w:ascii="Times New Roman" w:hAnsi="Times New Roman" w:cs="Times New Roman"/>
          <w:sz w:val="28"/>
          <w:szCs w:val="28"/>
        </w:rPr>
        <w:t>-</w:t>
      </w:r>
      <w:r w:rsidR="00083995">
        <w:rPr>
          <w:rFonts w:ascii="Times New Roman" w:hAnsi="Times New Roman" w:cs="Times New Roman"/>
          <w:sz w:val="28"/>
          <w:szCs w:val="28"/>
        </w:rPr>
        <w:t>19</w:t>
      </w:r>
      <w:r w:rsidR="000348C5" w:rsidRPr="00E6079D">
        <w:rPr>
          <w:rFonts w:ascii="Times New Roman" w:hAnsi="Times New Roman" w:cs="Times New Roman"/>
          <w:sz w:val="28"/>
          <w:szCs w:val="28"/>
        </w:rPr>
        <w:t>]</w:t>
      </w:r>
    </w:p>
    <w:p w14:paraId="08DEED87" w14:textId="6B4B19F3" w:rsidR="00087F0D" w:rsidRDefault="00087F0D" w:rsidP="00D72987">
      <w:pPr>
        <w:spacing w:before="0"/>
        <w:rPr>
          <w:rFonts w:ascii="Times New Roman" w:hAnsi="Times New Roman" w:cs="Times New Roman"/>
          <w:sz w:val="28"/>
          <w:szCs w:val="28"/>
        </w:rPr>
      </w:pPr>
    </w:p>
    <w:p w14:paraId="3B2F6B2D" w14:textId="77777777" w:rsidR="00087F0D" w:rsidRPr="000B10DD" w:rsidRDefault="00087F0D" w:rsidP="00D72987">
      <w:pPr>
        <w:spacing w:before="0"/>
        <w:rPr>
          <w:rFonts w:ascii="Times New Roman" w:hAnsi="Times New Roman" w:cs="Times New Roman"/>
          <w:color w:val="000000" w:themeColor="text1"/>
          <w:sz w:val="28"/>
          <w:szCs w:val="28"/>
        </w:rPr>
      </w:pPr>
    </w:p>
    <w:p w14:paraId="26A1101E" w14:textId="4F629B83" w:rsidR="00B1578B" w:rsidRDefault="001A289E" w:rsidP="00D72987">
      <w:pPr>
        <w:pStyle w:val="2"/>
        <w:spacing w:before="0"/>
        <w:rPr>
          <w:rFonts w:ascii="Times New Roman" w:eastAsia="Georgia" w:hAnsi="Times New Roman" w:cs="Times New Roman"/>
          <w:b/>
          <w:color w:val="000000" w:themeColor="text1"/>
          <w:sz w:val="28"/>
          <w:szCs w:val="28"/>
        </w:rPr>
      </w:pPr>
      <w:bookmarkStart w:id="15" w:name="bm_1_2_интегралданатын_жүйелер_ұғ_109ec8"/>
      <w:bookmarkStart w:id="16" w:name="_Toc213615448"/>
      <w:r w:rsidRPr="000B10DD">
        <w:rPr>
          <w:rFonts w:ascii="Times New Roman" w:eastAsia="Georgia" w:hAnsi="Times New Roman" w:cs="Times New Roman"/>
          <w:b/>
          <w:color w:val="000000" w:themeColor="text1"/>
          <w:sz w:val="28"/>
          <w:szCs w:val="28"/>
        </w:rPr>
        <w:t>1.2. Интегралданатын жүйелер ұғымы және спиндік теңдеулермен байланысы</w:t>
      </w:r>
      <w:bookmarkEnd w:id="15"/>
      <w:bookmarkEnd w:id="16"/>
    </w:p>
    <w:p w14:paraId="14F4CC4E" w14:textId="77777777" w:rsidR="00793F1D" w:rsidRPr="00793F1D" w:rsidRDefault="00793F1D" w:rsidP="00793F1D"/>
    <w:p w14:paraId="0BF414CF"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Интегралданатын жүйелер ұғымы математикалық физикада ерекше орын алады, себебі мұндай жүйелер үшін қозғалыс теңдеулерін дәл шешуге мүмкіндік бар. Интегралданатын жүйе - бұл белгілі бір шарттарды қанағаттандыратын, яғни көптеген сақталу заңдарына ие және динамикасы толық сипатталатын жүйе. Мұндай жүйелердің шешімдері әдетте солитондық толқындар түрінде көрінеді.</w:t>
      </w:r>
    </w:p>
    <w:p w14:paraId="2DCF0EBC" w14:textId="54E46B91"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Интегралданатын жүйелердің зерттелуі XIX ғасырдың соңында Якоби, Гамильтон, Ли, кейін Кортевег пен де Фриз еңбектерінен бастау алды. XX ғасырда интегралданатын сызықтық емес теңдеулер (мысалы, Кортевег-де Фриз, Нелинейлік Шредингер теңдеуі, Син-Гордон теңдеуі) физика мен инженерияның көптеген салаларында нақты физикалық процестерді сипаттайтын модельдер ретінде пайда болды.</w:t>
      </w:r>
      <w:r w:rsidR="00E807A0" w:rsidRPr="00E807A0">
        <w:rPr>
          <w:rFonts w:ascii="Times New Roman" w:hAnsi="Times New Roman" w:cs="Times New Roman"/>
          <w:sz w:val="28"/>
          <w:szCs w:val="28"/>
        </w:rPr>
        <w:t xml:space="preserve"> </w:t>
      </w:r>
      <w:r w:rsidR="00E807A0" w:rsidRPr="00E6079D">
        <w:rPr>
          <w:rFonts w:ascii="Times New Roman" w:hAnsi="Times New Roman" w:cs="Times New Roman"/>
          <w:sz w:val="28"/>
          <w:szCs w:val="28"/>
        </w:rPr>
        <w:t>[</w:t>
      </w:r>
      <w:r w:rsidR="00E807A0">
        <w:rPr>
          <w:rFonts w:ascii="Times New Roman" w:hAnsi="Times New Roman" w:cs="Times New Roman"/>
          <w:sz w:val="28"/>
          <w:szCs w:val="28"/>
        </w:rPr>
        <w:t>20</w:t>
      </w:r>
      <w:r w:rsidR="00E807A0" w:rsidRPr="00E6079D">
        <w:rPr>
          <w:rFonts w:ascii="Times New Roman" w:hAnsi="Times New Roman" w:cs="Times New Roman"/>
          <w:sz w:val="28"/>
          <w:szCs w:val="28"/>
        </w:rPr>
        <w:t>-</w:t>
      </w:r>
      <w:r w:rsidR="00E807A0">
        <w:rPr>
          <w:rFonts w:ascii="Times New Roman" w:hAnsi="Times New Roman" w:cs="Times New Roman"/>
          <w:sz w:val="28"/>
          <w:szCs w:val="28"/>
        </w:rPr>
        <w:t>25</w:t>
      </w:r>
      <w:r w:rsidR="00E807A0" w:rsidRPr="00E6079D">
        <w:rPr>
          <w:rFonts w:ascii="Times New Roman" w:hAnsi="Times New Roman" w:cs="Times New Roman"/>
          <w:sz w:val="28"/>
          <w:szCs w:val="28"/>
        </w:rPr>
        <w:t>]</w:t>
      </w:r>
    </w:p>
    <w:p w14:paraId="7B750B59" w14:textId="0E4E8C67"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Интегралдану ұғымының негізгі ерекшелігі - жүйені аналитикалық түрде шешуге мүмкіндік беретін Лакс жұбының (Lax pair) болуы. Егер қандай да бір сызықтық емес теңдеу Лакс формализмі арқылы сипатталса, онда ол теңдеуді интегралданатын деп атайды. Лакс жұбы келесі түрде беріледі:</w:t>
      </w:r>
    </w:p>
    <w:p w14:paraId="766D0A81" w14:textId="77777777" w:rsidR="00793F1D" w:rsidRPr="000B10DD" w:rsidRDefault="00793F1D" w:rsidP="00D72987">
      <w:pPr>
        <w:spacing w:before="0"/>
        <w:rPr>
          <w:rFonts w:ascii="Times New Roman" w:hAnsi="Times New Roman" w:cs="Times New Roman"/>
          <w:color w:val="000000" w:themeColor="text1"/>
          <w:sz w:val="28"/>
          <w:szCs w:val="28"/>
        </w:rPr>
      </w:pPr>
    </w:p>
    <w:p w14:paraId="5441595B" w14:textId="5038F4D1" w:rsidR="00B1578B" w:rsidRPr="00793F1D" w:rsidRDefault="001246FF" w:rsidP="00D72987">
      <w:pPr>
        <w:spacing w:before="0"/>
        <w:rPr>
          <w:rFonts w:ascii="Times New Roman" w:eastAsiaTheme="minorEastAsia" w:hAnsi="Times New Roman" w:cs="Times New Roman"/>
          <w:color w:val="000000" w:themeColor="text1"/>
          <w:sz w:val="28"/>
          <w:szCs w:val="28"/>
        </w:rPr>
      </w:pPr>
      <m:oMathPara>
        <m:oMath>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L</m:t>
              </m:r>
            </m:e>
            <m:sub>
              <m:r>
                <w:rPr>
                  <w:rFonts w:ascii="Cambria Math" w:hAnsi="Cambria Math" w:cs="Times New Roman"/>
                  <w:color w:val="000000" w:themeColor="text1"/>
                  <w:sz w:val="28"/>
                  <w:szCs w:val="28"/>
                </w:rPr>
                <m:t>t</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L</m:t>
          </m:r>
          <m:r>
            <m:rPr>
              <m:sty m:val="p"/>
            </m:rPr>
            <w:rPr>
              <w:rFonts w:ascii="Cambria Math" w:hAnsi="Cambria Math" w:cs="Times New Roman"/>
              <w:color w:val="000000" w:themeColor="text1"/>
              <w:sz w:val="28"/>
              <w:szCs w:val="28"/>
            </w:rPr>
            <m:t>],</m:t>
          </m:r>
        </m:oMath>
      </m:oMathPara>
    </w:p>
    <w:p w14:paraId="62A75ABD" w14:textId="77777777" w:rsidR="00793F1D" w:rsidRDefault="00793F1D" w:rsidP="00793F1D">
      <w:pPr>
        <w:spacing w:before="0"/>
        <w:ind w:firstLine="0"/>
        <w:rPr>
          <w:rFonts w:ascii="Times New Roman" w:hAnsi="Times New Roman" w:cs="Times New Roman"/>
          <w:color w:val="000000" w:themeColor="text1"/>
          <w:sz w:val="28"/>
          <w:szCs w:val="28"/>
        </w:rPr>
      </w:pPr>
    </w:p>
    <w:p w14:paraId="6A0DD3FE" w14:textId="1F678D60" w:rsidR="00B1578B" w:rsidRPr="00793F1D" w:rsidRDefault="001A289E" w:rsidP="00793F1D">
      <w:pPr>
        <w:spacing w:before="0"/>
        <w:ind w:firstLin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мұндағы </w:t>
      </w:r>
      <m:oMath>
        <m:r>
          <w:rPr>
            <w:rFonts w:ascii="Cambria Math" w:eastAsia="Georgia" w:hAnsi="Cambria Math" w:cs="Times New Roman"/>
            <w:color w:val="000000" w:themeColor="text1"/>
            <w:sz w:val="28"/>
            <w:szCs w:val="28"/>
          </w:rPr>
          <m:t>L</m:t>
        </m:r>
      </m:oMath>
      <w:r w:rsidRPr="000B10DD">
        <w:rPr>
          <w:rFonts w:ascii="Times New Roman" w:eastAsia="Georgia" w:hAnsi="Times New Roman" w:cs="Times New Roman"/>
          <w:color w:val="000000" w:themeColor="text1"/>
          <w:sz w:val="28"/>
          <w:szCs w:val="28"/>
        </w:rPr>
        <w:t xml:space="preserve"> және </w:t>
      </w:r>
      <m:oMath>
        <m:r>
          <w:rPr>
            <w:rFonts w:ascii="Cambria Math" w:eastAsia="Georgia" w:hAnsi="Cambria Math" w:cs="Times New Roman"/>
            <w:color w:val="000000" w:themeColor="text1"/>
            <w:sz w:val="28"/>
            <w:szCs w:val="28"/>
          </w:rPr>
          <m:t>P</m:t>
        </m:r>
      </m:oMath>
      <w:r w:rsidRPr="000B10DD">
        <w:rPr>
          <w:rFonts w:ascii="Times New Roman" w:eastAsia="Georgia" w:hAnsi="Times New Roman" w:cs="Times New Roman"/>
          <w:color w:val="000000" w:themeColor="text1"/>
          <w:sz w:val="28"/>
          <w:szCs w:val="28"/>
        </w:rPr>
        <w:t xml:space="preserve"> - сызықтық операторлар, ал олардың коммутаторлық байланысы сызықтық емес теңдеудің динамикасын анықтайды. Бұл тәсіл кейінгі көптеген интегралданатын жүйелердің теориялық негізі болып қалыптасты.</w:t>
      </w:r>
    </w:p>
    <w:p w14:paraId="40BC2BEB" w14:textId="170BCAE3" w:rsidR="00793F1D" w:rsidRDefault="001A289E" w:rsidP="00793F1D">
      <w:pPr>
        <w:spacing w:before="0"/>
        <w:ind w:firstLin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Спиндік жүйелер тұрғысынан алғанда, интегралдану қасиеті Гейзенбергтің классикалық тізбегі мен Ландау-Лифшиц теңдеуінен бастау алады. </w:t>
      </w:r>
    </w:p>
    <w:p w14:paraId="3A732DCC" w14:textId="1316240A" w:rsidR="00793F1D" w:rsidRDefault="00793F1D" w:rsidP="00793F1D">
      <w:pPr>
        <w:spacing w:before="0"/>
        <w:ind w:firstLine="0"/>
        <w:rPr>
          <w:rFonts w:ascii="Times New Roman" w:eastAsia="Georgia" w:hAnsi="Times New Roman" w:cs="Times New Roman"/>
          <w:color w:val="000000" w:themeColor="text1"/>
          <w:sz w:val="28"/>
          <w:szCs w:val="28"/>
        </w:rPr>
      </w:pPr>
      <w:r w:rsidRPr="00793F1D">
        <w:rPr>
          <w:rFonts w:ascii="Times New Roman" w:eastAsia="Georgia" w:hAnsi="Times New Roman" w:cs="Times New Roman"/>
          <w:color w:val="000000" w:themeColor="text1"/>
          <w:sz w:val="28"/>
          <w:szCs w:val="28"/>
        </w:rPr>
        <w:t>Интегралданатын жүйелердің математикалық тұтастығын қамтамасыз ететін Лакс формализмі мен оның құрылымдық сызбасы 1.3-суретте бейнеленген.</w:t>
      </w:r>
    </w:p>
    <w:p w14:paraId="4341E9EF" w14:textId="77777777" w:rsidR="00793F1D" w:rsidRPr="00793F1D" w:rsidRDefault="00793F1D" w:rsidP="00793F1D">
      <w:pPr>
        <w:spacing w:before="0"/>
        <w:ind w:firstLine="0"/>
        <w:rPr>
          <w:rFonts w:ascii="Times New Roman" w:eastAsia="Georgia" w:hAnsi="Times New Roman" w:cs="Times New Roman"/>
          <w:color w:val="000000" w:themeColor="text1"/>
          <w:sz w:val="28"/>
          <w:szCs w:val="28"/>
        </w:rPr>
      </w:pPr>
      <w:r w:rsidRPr="00793F1D">
        <w:rPr>
          <w:rFonts w:ascii="Times New Roman" w:eastAsia="Georgia" w:hAnsi="Times New Roman" w:cs="Times New Roman"/>
          <w:color w:val="000000" w:themeColor="text1"/>
          <w:sz w:val="28"/>
          <w:szCs w:val="28"/>
        </w:rPr>
        <w:t>Интегралданатын жүйелердің тағы бір маңызды ерекшелігі – олардың симметриялық құрылымы мен сақталу заңдарының көптігі. Мұндай жүйелерде энергия, импульс, масса, импульс моменті сияқты физикалық шамалар уақыт бойынша сақталады. Бұл қасиет жүйенің тұтастығын қамтамасыз етеді және оның эволюциясын болжамды етеді. Интегралдану ұғымының осы қасиеттері сызықтық емес физикадағы күрделі процестерді — соқтығысу, өздігінен локалдану және толқындардың тұрақтылығын — аналитикалық түрде сипаттауға мүмкіндік береді. Мұндай талдаулар классикалық әдістермен шешілмейтін көптеген физикалық есептерді шешудің кілтіне айналды.</w:t>
      </w:r>
    </w:p>
    <w:p w14:paraId="52B8562E" w14:textId="74DDDBF3" w:rsidR="00793F1D" w:rsidRDefault="00793F1D" w:rsidP="00793F1D">
      <w:pPr>
        <w:spacing w:before="0"/>
        <w:ind w:firstLine="0"/>
        <w:rPr>
          <w:rFonts w:ascii="Times New Roman" w:eastAsia="Georgia" w:hAnsi="Times New Roman" w:cs="Times New Roman"/>
          <w:color w:val="000000" w:themeColor="text1"/>
          <w:sz w:val="28"/>
          <w:szCs w:val="28"/>
        </w:rPr>
      </w:pPr>
      <w:r w:rsidRPr="00793F1D">
        <w:rPr>
          <w:rFonts w:ascii="Times New Roman" w:eastAsia="Georgia" w:hAnsi="Times New Roman" w:cs="Times New Roman"/>
          <w:color w:val="000000" w:themeColor="text1"/>
          <w:sz w:val="28"/>
          <w:szCs w:val="28"/>
        </w:rPr>
        <w:t xml:space="preserve">Интегралданатын жүйелер теориясының қолданылу аясы бүгінде кеңейіп, оптикалық талшықтардағы импульстік сигналдардың таралуы, ферромагниттік материалдардағы спин толқындарының динамикасы және кванттық өріс теориясындағы </w:t>
      </w:r>
      <w:r w:rsidR="000D4CC1">
        <w:rPr>
          <w:rFonts w:ascii="Times New Roman" w:eastAsia="Georgia" w:hAnsi="Times New Roman" w:cs="Times New Roman"/>
          <w:color w:val="000000" w:themeColor="text1"/>
          <w:sz w:val="28"/>
          <w:szCs w:val="28"/>
        </w:rPr>
        <w:t xml:space="preserve">сызықтық емес </w:t>
      </w:r>
      <w:r w:rsidRPr="00793F1D">
        <w:rPr>
          <w:rFonts w:ascii="Times New Roman" w:eastAsia="Georgia" w:hAnsi="Times New Roman" w:cs="Times New Roman"/>
          <w:color w:val="000000" w:themeColor="text1"/>
          <w:sz w:val="28"/>
          <w:szCs w:val="28"/>
        </w:rPr>
        <w:t>өрістердің өзара әрекеттесуі сияқты бағыттарды қамтиды. Сонымен қатар, бұл теорияның заманауи жалғасы ретінде симплекстік геометрия, алгебралық қисықтар және матрицалық спектралдық әдістер кеңінен қолданылады. Осындай тәсілдер интегралданатын жүйелердің жаңа түрлерін табуға, олардың симметриясын анықтауға және физикалық мағынасын терең түсіндіруге мүмкіндік беріп отыр.</w:t>
      </w:r>
    </w:p>
    <w:p w14:paraId="4C8DB786" w14:textId="73C6688B" w:rsidR="00793F1D" w:rsidRDefault="00793F1D" w:rsidP="00793F1D">
      <w:pPr>
        <w:spacing w:before="0"/>
        <w:ind w:firstLine="0"/>
        <w:rPr>
          <w:rFonts w:ascii="Times New Roman" w:eastAsia="Georgia" w:hAnsi="Times New Roman" w:cs="Times New Roman"/>
          <w:color w:val="000000" w:themeColor="text1"/>
          <w:sz w:val="28"/>
          <w:szCs w:val="28"/>
        </w:rPr>
      </w:pPr>
    </w:p>
    <w:p w14:paraId="76F2BD65" w14:textId="722C36CB" w:rsidR="00B1578B" w:rsidRPr="000B10DD" w:rsidRDefault="001A289E" w:rsidP="00793F1D">
      <w:pPr>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702AC984" wp14:editId="68A5C262">
            <wp:extent cx="3235569" cy="2291861"/>
            <wp:effectExtent l="0" t="0" r="3175" b="0"/>
            <wp:docPr id="3" name="image-909c713b3af16f71c60067fd1b4ebd2e726aeeda.jpg"/>
            <wp:cNvGraphicFramePr/>
            <a:graphic xmlns:a="http://schemas.openxmlformats.org/drawingml/2006/main">
              <a:graphicData uri="http://schemas.openxmlformats.org/drawingml/2006/picture">
                <pic:pic xmlns:pic="http://schemas.openxmlformats.org/drawingml/2006/picture">
                  <pic:nvPicPr>
                    <pic:cNvPr id="3" name="image-909c713b3af16f71c60067fd1b4ebd2e726aeeda.jpg"/>
                    <pic:cNvPicPr/>
                  </pic:nvPicPr>
                  <pic:blipFill>
                    <a:blip r:embed="rId10" cstate="print"/>
                    <a:srcRect/>
                    <a:stretch>
                      <a:fillRect/>
                    </a:stretch>
                  </pic:blipFill>
                  <pic:spPr>
                    <a:xfrm>
                      <a:off x="0" y="0"/>
                      <a:ext cx="3254411" cy="2305208"/>
                    </a:xfrm>
                    <a:prstGeom prst="rect">
                      <a:avLst/>
                    </a:prstGeom>
                  </pic:spPr>
                </pic:pic>
              </a:graphicData>
            </a:graphic>
          </wp:inline>
        </w:drawing>
      </w:r>
    </w:p>
    <w:p w14:paraId="2B8A3A8D" w14:textId="77777777" w:rsidR="00793F1D" w:rsidRDefault="00793F1D" w:rsidP="00D72987">
      <w:pPr>
        <w:spacing w:before="0"/>
        <w:rPr>
          <w:rFonts w:ascii="Times New Roman" w:eastAsia="Georgia" w:hAnsi="Times New Roman" w:cs="Times New Roman"/>
          <w:color w:val="000000" w:themeColor="text1"/>
          <w:sz w:val="28"/>
          <w:szCs w:val="28"/>
        </w:rPr>
      </w:pPr>
    </w:p>
    <w:p w14:paraId="5958CAC5" w14:textId="3A1F0CBB"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Сурет 1.3 - Интегралданатын жүйенің құрылымдық схемасы: Лакс жұбы (</w:t>
      </w:r>
      <m:oMath>
        <m:r>
          <w:rPr>
            <w:rFonts w:ascii="Cambria Math" w:hAnsi="Cambria Math" w:cs="Times New Roman"/>
            <w:color w:val="000000" w:themeColor="text1"/>
            <w:sz w:val="28"/>
            <w:szCs w:val="28"/>
          </w:rPr>
          <m:t>L</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P</m:t>
        </m:r>
      </m:oMath>
      <w:r w:rsidRPr="000B10DD">
        <w:rPr>
          <w:rFonts w:ascii="Times New Roman" w:eastAsia="Georgia" w:hAnsi="Times New Roman" w:cs="Times New Roman"/>
          <w:color w:val="000000" w:themeColor="text1"/>
          <w:sz w:val="28"/>
          <w:szCs w:val="28"/>
        </w:rPr>
        <w:t xml:space="preserve"> ) сызықтық емес теңдеудің динамикасын анықтайды және оның сақталу заңдарын қамтамасыз етеді.</w:t>
      </w:r>
    </w:p>
    <w:p w14:paraId="36EAA80C" w14:textId="77777777" w:rsidR="00793F1D" w:rsidRDefault="00793F1D" w:rsidP="00D72987">
      <w:pPr>
        <w:spacing w:before="0"/>
        <w:rPr>
          <w:rFonts w:ascii="Times New Roman" w:eastAsia="Georgia" w:hAnsi="Times New Roman" w:cs="Times New Roman"/>
          <w:color w:val="000000" w:themeColor="text1"/>
          <w:sz w:val="28"/>
          <w:szCs w:val="28"/>
        </w:rPr>
      </w:pPr>
    </w:p>
    <w:p w14:paraId="3E67C3CE" w14:textId="393D0D91" w:rsidR="00B1578B" w:rsidRPr="000B10DD" w:rsidRDefault="00793F1D"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Мұндай теңдеулерде</w:t>
      </w:r>
      <w:r>
        <w:rPr>
          <w:rFonts w:ascii="Times New Roman" w:eastAsia="Georgia" w:hAnsi="Times New Roman" w:cs="Times New Roman"/>
          <w:color w:val="000000" w:themeColor="text1"/>
          <w:sz w:val="28"/>
          <w:szCs w:val="28"/>
        </w:rPr>
        <w:t xml:space="preserve"> </w:t>
      </w:r>
      <w:r w:rsidR="001A289E" w:rsidRPr="000B10DD">
        <w:rPr>
          <w:rFonts w:ascii="Times New Roman" w:eastAsia="Georgia" w:hAnsi="Times New Roman" w:cs="Times New Roman"/>
          <w:color w:val="000000" w:themeColor="text1"/>
          <w:sz w:val="28"/>
          <w:szCs w:val="28"/>
        </w:rPr>
        <w:t>спин векторларының уақыт бойынша эволюциясы сақталу заңдары арқылы сипатталады. Мысалы, Ландау-Лифшиц типіндегі теңдеу:</w:t>
      </w:r>
    </w:p>
    <w:p w14:paraId="2DCF8051" w14:textId="77777777" w:rsidR="00B1578B" w:rsidRPr="000B10DD" w:rsidRDefault="001246FF" w:rsidP="00D72987">
      <w:pPr>
        <w:spacing w:before="0"/>
        <w:rPr>
          <w:rFonts w:ascii="Times New Roman" w:hAnsi="Times New Roman" w:cs="Times New Roman"/>
          <w:color w:val="000000" w:themeColor="text1"/>
          <w:sz w:val="28"/>
          <w:szCs w:val="28"/>
        </w:rPr>
      </w:pPr>
      <m:oMathPara>
        <m:oMath>
          <m:sSub>
            <m:sSubPr>
              <m:ctrlPr>
                <w:rPr>
                  <w:rFonts w:ascii="Cambria Math" w:hAnsi="Cambria Math" w:cs="Times New Roman"/>
                  <w:color w:val="000000" w:themeColor="text1"/>
                  <w:sz w:val="28"/>
                  <w:szCs w:val="28"/>
                </w:rPr>
              </m:ctrlPr>
            </m:sSubPr>
            <m:e>
              <m:r>
                <m:rPr>
                  <m:sty m:val="b"/>
                </m:rPr>
                <w:rPr>
                  <w:rFonts w:ascii="Cambria Math" w:hAnsi="Cambria Math" w:cs="Times New Roman"/>
                  <w:color w:val="000000" w:themeColor="text1"/>
                  <w:sz w:val="28"/>
                  <w:szCs w:val="28"/>
                </w:rPr>
                <m:t>S</m:t>
              </m:r>
            </m:e>
            <m:sub>
              <m:r>
                <w:rPr>
                  <w:rFonts w:ascii="Cambria Math" w:hAnsi="Cambria Math" w:cs="Times New Roman"/>
                  <w:color w:val="000000" w:themeColor="text1"/>
                  <w:sz w:val="28"/>
                  <w:szCs w:val="28"/>
                </w:rPr>
                <m:t>t</m:t>
              </m:r>
            </m:sub>
          </m:sSub>
          <m:r>
            <m:rPr>
              <m:sty m:val="p"/>
            </m:rPr>
            <w:rPr>
              <w:rFonts w:ascii="Cambria Math" w:hAnsi="Cambria Math" w:cs="Times New Roman"/>
              <w:color w:val="000000" w:themeColor="text1"/>
              <w:sz w:val="28"/>
              <w:szCs w:val="28"/>
            </w:rPr>
            <m:t>=</m:t>
          </m:r>
          <m:r>
            <m:rPr>
              <m:sty m:val="b"/>
            </m:rPr>
            <w:rPr>
              <w:rFonts w:ascii="Cambria Math" w:hAnsi="Cambria Math" w:cs="Times New Roman"/>
              <w:color w:val="000000" w:themeColor="text1"/>
              <w:sz w:val="28"/>
              <w:szCs w:val="28"/>
            </w:rPr>
            <m:t>S</m:t>
          </m:r>
          <m:r>
            <m:rPr>
              <m:sty m:val="p"/>
            </m:rPr>
            <w:rPr>
              <w:rFonts w:ascii="Cambria Math" w:hAnsi="Cambria Math" w:cs="Times New Roman"/>
              <w:color w:val="000000" w:themeColor="text1"/>
              <w:sz w:val="28"/>
              <w:szCs w:val="28"/>
            </w:rPr>
            <m:t>×</m:t>
          </m:r>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m:rPr>
                      <m:sty m:val="b"/>
                    </m:rPr>
                    <w:rPr>
                      <w:rFonts w:ascii="Cambria Math" w:hAnsi="Cambria Math" w:cs="Times New Roman"/>
                      <w:color w:val="000000" w:themeColor="text1"/>
                      <w:sz w:val="28"/>
                      <w:szCs w:val="28"/>
                    </w:rPr>
                    <m:t>S</m:t>
                  </m:r>
                </m:e>
                <m:sub>
                  <m:r>
                    <w:rPr>
                      <w:rFonts w:ascii="Cambria Math" w:hAnsi="Cambria Math" w:cs="Times New Roman"/>
                      <w:color w:val="000000" w:themeColor="text1"/>
                      <w:sz w:val="28"/>
                      <w:szCs w:val="28"/>
                    </w:rPr>
                    <m:t>xx</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m:rPr>
                  <m:sty m:val="b"/>
                </m:rPr>
                <w:rPr>
                  <w:rFonts w:ascii="Cambria Math" w:hAnsi="Cambria Math" w:cs="Times New Roman"/>
                  <w:color w:val="000000" w:themeColor="text1"/>
                  <w:sz w:val="28"/>
                  <w:szCs w:val="28"/>
                </w:rPr>
                <m:t>S</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r>
                <m:rPr>
                  <m:sty m:val="b"/>
                </m:rPr>
                <w:rPr>
                  <w:rFonts w:ascii="Cambria Math" w:hAnsi="Cambria Math" w:cs="Times New Roman"/>
                  <w:color w:val="000000" w:themeColor="text1"/>
                  <w:sz w:val="28"/>
                  <w:szCs w:val="28"/>
                </w:rPr>
                <m:t>S</m:t>
              </m:r>
            </m:e>
          </m:d>
          <m:r>
            <m:rPr>
              <m:sty m:val="p"/>
            </m:rPr>
            <w:rPr>
              <w:rFonts w:ascii="Cambria Math" w:hAnsi="Cambria Math" w:cs="Times New Roman"/>
              <w:color w:val="000000" w:themeColor="text1"/>
              <w:sz w:val="28"/>
              <w:szCs w:val="28"/>
            </w:rPr>
            <m:t>,</m:t>
          </m:r>
        </m:oMath>
      </m:oMathPara>
    </w:p>
    <w:p w14:paraId="261DDA48" w14:textId="77777777" w:rsidR="00793F1D" w:rsidRDefault="00793F1D" w:rsidP="00793F1D">
      <w:pPr>
        <w:spacing w:before="0"/>
        <w:ind w:firstLine="0"/>
        <w:rPr>
          <w:rFonts w:ascii="Times New Roman" w:eastAsia="Georgia" w:hAnsi="Times New Roman" w:cs="Times New Roman"/>
          <w:color w:val="000000" w:themeColor="text1"/>
          <w:sz w:val="28"/>
          <w:szCs w:val="28"/>
        </w:rPr>
      </w:pPr>
    </w:p>
    <w:p w14:paraId="0C7A6C09" w14:textId="647636B6" w:rsidR="00B1578B" w:rsidRPr="000B10DD" w:rsidRDefault="001A289E" w:rsidP="00793F1D">
      <w:pPr>
        <w:spacing w:before="0"/>
        <w:ind w:firstLin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осы интегралдану принципін жүзеге асырады. Мұнда </w:t>
      </w:r>
      <m:oMath>
        <m:r>
          <m:rPr>
            <m:sty m:val="b"/>
          </m:rPr>
          <w:rPr>
            <w:rFonts w:ascii="Cambria Math" w:hAnsi="Cambria Math" w:cs="Times New Roman"/>
            <w:color w:val="000000" w:themeColor="text1"/>
            <w:sz w:val="28"/>
            <w:szCs w:val="28"/>
          </w:rPr>
          <m:t>S</m:t>
        </m:r>
      </m:oMath>
      <w:r w:rsidRPr="000B10DD">
        <w:rPr>
          <w:rFonts w:ascii="Times New Roman" w:eastAsia="Georgia" w:hAnsi="Times New Roman" w:cs="Times New Roman"/>
          <w:color w:val="000000" w:themeColor="text1"/>
          <w:sz w:val="28"/>
          <w:szCs w:val="28"/>
        </w:rPr>
        <w:t xml:space="preserve"> - спин векторы, ал </w:t>
      </w:r>
      <m:oMath>
        <m:r>
          <w:rPr>
            <w:rFonts w:ascii="Cambria Math" w:hAnsi="Cambria Math" w:cs="Times New Roman"/>
            <w:color w:val="000000" w:themeColor="text1"/>
            <w:sz w:val="28"/>
            <w:szCs w:val="28"/>
          </w:rPr>
          <m:t>q</m:t>
        </m:r>
      </m:oMath>
      <w:r w:rsidRPr="000B10DD">
        <w:rPr>
          <w:rFonts w:ascii="Times New Roman" w:eastAsia="Georgia" w:hAnsi="Times New Roman" w:cs="Times New Roman"/>
          <w:color w:val="000000" w:themeColor="text1"/>
          <w:sz w:val="28"/>
          <w:szCs w:val="28"/>
        </w:rPr>
        <w:t xml:space="preserve"> - параметр жүйенің сызықтық емес дәрежесін анықтайды.</w:t>
      </w:r>
    </w:p>
    <w:p w14:paraId="4F8F491F"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Интегралданатын спиндік жүйелердің зерттелуі қазіргі таңда тек классикалық физикамен шектелмейді. Мұндай модельдер кванттық ақпарат теориясында, магнондық кристалдарда, плазма физикасында және оптикалық талшықтардағы толқын процестерінде де қолданылады.</w:t>
      </w:r>
    </w:p>
    <w:p w14:paraId="7EFA0165" w14:textId="77777777" w:rsidR="00087F0D" w:rsidRDefault="001A289E" w:rsidP="00087F0D">
      <w:pPr>
        <w:spacing w:before="0"/>
        <w:rPr>
          <w:rFonts w:ascii="Times New Roman" w:hAnsi="Times New Roman" w:cs="Times New Roman"/>
          <w:sz w:val="28"/>
          <w:szCs w:val="28"/>
        </w:rPr>
      </w:pPr>
      <w:r w:rsidRPr="000B10DD">
        <w:rPr>
          <w:rFonts w:ascii="Times New Roman" w:eastAsia="Georgia" w:hAnsi="Times New Roman" w:cs="Times New Roman"/>
          <w:color w:val="000000" w:themeColor="text1"/>
          <w:sz w:val="28"/>
          <w:szCs w:val="28"/>
        </w:rPr>
        <w:t xml:space="preserve">Сондықтан Гейзенберг моделінен бастау алған бұл бағыт бүгінде жаңа интегралданатын теңдеулердің (мысалы, </w:t>
      </w:r>
      <w:r w:rsidR="00982645">
        <w:rPr>
          <w:rFonts w:ascii="Times New Roman" w:eastAsia="Georgia" w:hAnsi="Times New Roman" w:cs="Times New Roman"/>
          <w:color w:val="000000" w:themeColor="text1"/>
          <w:sz w:val="28"/>
          <w:szCs w:val="28"/>
        </w:rPr>
        <w:t>Ақбота</w:t>
      </w:r>
      <w:r w:rsidRPr="000B10DD">
        <w:rPr>
          <w:rFonts w:ascii="Times New Roman" w:eastAsia="Georgia" w:hAnsi="Times New Roman" w:cs="Times New Roman"/>
          <w:color w:val="000000" w:themeColor="text1"/>
          <w:sz w:val="28"/>
          <w:szCs w:val="28"/>
        </w:rPr>
        <w:t xml:space="preserve"> және Жанбота-ІІА теңдеулері) туындауына, олардың аналитикалық шешімдерін табуға және сандық тұрақтылығын зерттеуге теориялық негіз қалайды.</w:t>
      </w:r>
      <w:r w:rsidR="00E807A0" w:rsidRPr="00E807A0">
        <w:rPr>
          <w:rFonts w:ascii="Times New Roman" w:hAnsi="Times New Roman" w:cs="Times New Roman"/>
          <w:sz w:val="28"/>
          <w:szCs w:val="28"/>
        </w:rPr>
        <w:t xml:space="preserve"> </w:t>
      </w:r>
      <w:r w:rsidR="00E807A0" w:rsidRPr="00E6079D">
        <w:rPr>
          <w:rFonts w:ascii="Times New Roman" w:hAnsi="Times New Roman" w:cs="Times New Roman"/>
          <w:sz w:val="28"/>
          <w:szCs w:val="28"/>
        </w:rPr>
        <w:t>[</w:t>
      </w:r>
      <w:r w:rsidR="00E807A0">
        <w:rPr>
          <w:rFonts w:ascii="Times New Roman" w:hAnsi="Times New Roman" w:cs="Times New Roman"/>
          <w:sz w:val="28"/>
          <w:szCs w:val="28"/>
        </w:rPr>
        <w:t>26</w:t>
      </w:r>
      <w:r w:rsidR="00E807A0" w:rsidRPr="00E6079D">
        <w:rPr>
          <w:rFonts w:ascii="Times New Roman" w:hAnsi="Times New Roman" w:cs="Times New Roman"/>
          <w:sz w:val="28"/>
          <w:szCs w:val="28"/>
        </w:rPr>
        <w:t>-</w:t>
      </w:r>
      <w:r w:rsidR="00E807A0">
        <w:rPr>
          <w:rFonts w:ascii="Times New Roman" w:hAnsi="Times New Roman" w:cs="Times New Roman"/>
          <w:sz w:val="28"/>
          <w:szCs w:val="28"/>
        </w:rPr>
        <w:t>3</w:t>
      </w:r>
      <w:r w:rsidR="00E807A0" w:rsidRPr="00E6079D">
        <w:rPr>
          <w:rFonts w:ascii="Times New Roman" w:hAnsi="Times New Roman" w:cs="Times New Roman"/>
          <w:sz w:val="28"/>
          <w:szCs w:val="28"/>
        </w:rPr>
        <w:t>5]</w:t>
      </w:r>
      <w:bookmarkStart w:id="17" w:name="bm_1_3_интегралданатын_спиндік_жү_dcdc07"/>
      <w:bookmarkStart w:id="18" w:name="_Toc213615449"/>
    </w:p>
    <w:p w14:paraId="26E575A5" w14:textId="77777777" w:rsidR="00087F0D" w:rsidRDefault="00087F0D" w:rsidP="00087F0D">
      <w:pPr>
        <w:spacing w:before="0"/>
        <w:rPr>
          <w:rFonts w:ascii="Times New Roman" w:hAnsi="Times New Roman" w:cs="Times New Roman"/>
          <w:sz w:val="28"/>
          <w:szCs w:val="28"/>
        </w:rPr>
      </w:pPr>
    </w:p>
    <w:p w14:paraId="46138683" w14:textId="77777777" w:rsidR="00087F0D" w:rsidRDefault="00087F0D" w:rsidP="00087F0D">
      <w:pPr>
        <w:spacing w:before="0"/>
        <w:rPr>
          <w:rFonts w:ascii="Times New Roman" w:hAnsi="Times New Roman" w:cs="Times New Roman"/>
          <w:sz w:val="28"/>
          <w:szCs w:val="28"/>
        </w:rPr>
      </w:pPr>
    </w:p>
    <w:p w14:paraId="3EEABF4B" w14:textId="4BDF06C5" w:rsidR="00B1578B" w:rsidRPr="000B10DD" w:rsidRDefault="001A289E" w:rsidP="00087F0D">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b/>
          <w:color w:val="000000" w:themeColor="text1"/>
          <w:sz w:val="28"/>
          <w:szCs w:val="28"/>
        </w:rPr>
        <w:t>1.3. Интегралданатын спиндік жүйелердің мысалдары және олардың сызықтық емес толқындармен байланысы</w:t>
      </w:r>
      <w:bookmarkEnd w:id="17"/>
      <w:bookmarkEnd w:id="18"/>
    </w:p>
    <w:p w14:paraId="7F6B214E" w14:textId="77777777" w:rsidR="00793F1D" w:rsidRDefault="00793F1D" w:rsidP="00D72987">
      <w:pPr>
        <w:spacing w:before="0"/>
        <w:rPr>
          <w:rFonts w:ascii="Times New Roman" w:eastAsia="Georgia" w:hAnsi="Times New Roman" w:cs="Times New Roman"/>
          <w:color w:val="000000" w:themeColor="text1"/>
          <w:sz w:val="28"/>
          <w:szCs w:val="28"/>
        </w:rPr>
      </w:pPr>
    </w:p>
    <w:p w14:paraId="4EB97058" w14:textId="0BEF8918"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Интегралданатын спиндік жүйелер - физика мен математиканың түйіскен аймағында ерекше маңызға ие модельдер класы. Мұндай жүйелер сызықтық емес толқындық процестерді сипаттай отырып, энергияның кеңістікте және уақытта локализациялану құбылыстарын түсіндіреді.</w:t>
      </w:r>
    </w:p>
    <w:p w14:paraId="3B17C07A"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Интегралданатын спиндік жүйелердің ішіндегі ең белгілі модельдердің бірі -Ландау-Лифшиц теңдеуі. Бұл теңдеу ферромагниттік орталардағы спин векторларының эволюциясын сипаттайды және Гейзенберг моделінің үздіксіз өріс шегі болып табылады:</w:t>
      </w:r>
    </w:p>
    <w:p w14:paraId="193FE05D" w14:textId="4BE99806" w:rsidR="00B1578B" w:rsidRPr="00793F1D" w:rsidRDefault="001246FF" w:rsidP="00D72987">
      <w:pPr>
        <w:spacing w:before="0"/>
        <w:rPr>
          <w:rFonts w:ascii="Times New Roman" w:eastAsiaTheme="minorEastAsia" w:hAnsi="Times New Roman" w:cs="Times New Roman"/>
          <w:color w:val="000000" w:themeColor="text1"/>
          <w:sz w:val="28"/>
          <w:szCs w:val="28"/>
        </w:rPr>
      </w:pPr>
      <m:oMathPara>
        <m:oMath>
          <m:sSub>
            <m:sSubPr>
              <m:ctrlPr>
                <w:rPr>
                  <w:rFonts w:ascii="Cambria Math" w:hAnsi="Cambria Math" w:cs="Times New Roman"/>
                  <w:color w:val="000000" w:themeColor="text1"/>
                  <w:sz w:val="28"/>
                  <w:szCs w:val="28"/>
                </w:rPr>
              </m:ctrlPr>
            </m:sSubPr>
            <m:e>
              <m:r>
                <m:rPr>
                  <m:sty m:val="b"/>
                </m:rPr>
                <w:rPr>
                  <w:rFonts w:ascii="Cambria Math" w:hAnsi="Cambria Math" w:cs="Times New Roman"/>
                  <w:color w:val="000000" w:themeColor="text1"/>
                  <w:sz w:val="28"/>
                  <w:szCs w:val="28"/>
                </w:rPr>
                <m:t>S</m:t>
              </m:r>
            </m:e>
            <m:sub>
              <m:r>
                <w:rPr>
                  <w:rFonts w:ascii="Cambria Math" w:hAnsi="Cambria Math" w:cs="Times New Roman"/>
                  <w:color w:val="000000" w:themeColor="text1"/>
                  <w:sz w:val="28"/>
                  <w:szCs w:val="28"/>
                </w:rPr>
                <m:t>t</m:t>
              </m:r>
            </m:sub>
          </m:sSub>
          <m:r>
            <m:rPr>
              <m:sty m:val="p"/>
            </m:rPr>
            <w:rPr>
              <w:rFonts w:ascii="Cambria Math" w:hAnsi="Cambria Math" w:cs="Times New Roman"/>
              <w:color w:val="000000" w:themeColor="text1"/>
              <w:sz w:val="28"/>
              <w:szCs w:val="28"/>
            </w:rPr>
            <m:t>=</m:t>
          </m:r>
          <m:r>
            <m:rPr>
              <m:sty m:val="b"/>
            </m:rPr>
            <w:rPr>
              <w:rFonts w:ascii="Cambria Math" w:hAnsi="Cambria Math" w:cs="Times New Roman"/>
              <w:color w:val="000000" w:themeColor="text1"/>
              <w:sz w:val="28"/>
              <w:szCs w:val="28"/>
            </w:rPr>
            <m:t>S</m:t>
          </m:r>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m:rPr>
                  <m:sty m:val="b"/>
                </m:rPr>
                <w:rPr>
                  <w:rFonts w:ascii="Cambria Math" w:hAnsi="Cambria Math" w:cs="Times New Roman"/>
                  <w:color w:val="000000" w:themeColor="text1"/>
                  <w:sz w:val="28"/>
                  <w:szCs w:val="28"/>
                </w:rPr>
                <m:t>S</m:t>
              </m:r>
            </m:e>
            <m:sub>
              <m:r>
                <w:rPr>
                  <w:rFonts w:ascii="Cambria Math" w:hAnsi="Cambria Math" w:cs="Times New Roman"/>
                  <w:color w:val="000000" w:themeColor="text1"/>
                  <w:sz w:val="28"/>
                  <w:szCs w:val="28"/>
                </w:rPr>
                <m:t>xx</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λ</m:t>
          </m:r>
          <m:r>
            <m:rPr>
              <m:sty m:val="b"/>
            </m:rPr>
            <w:rPr>
              <w:rFonts w:ascii="Cambria Math" w:hAnsi="Cambria Math" w:cs="Times New Roman"/>
              <w:color w:val="000000" w:themeColor="text1"/>
              <w:sz w:val="28"/>
              <w:szCs w:val="28"/>
            </w:rPr>
            <m:t>S</m:t>
          </m:r>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m:rPr>
                  <m:sty m:val="b"/>
                </m:rPr>
                <w:rPr>
                  <w:rFonts w:ascii="Cambria Math" w:hAnsi="Cambria Math" w:cs="Times New Roman"/>
                  <w:color w:val="000000" w:themeColor="text1"/>
                  <w:sz w:val="28"/>
                  <w:szCs w:val="28"/>
                </w:rPr>
                <m:t>S</m:t>
              </m:r>
            </m:e>
            <m:sub>
              <m:r>
                <w:rPr>
                  <w:rFonts w:ascii="Cambria Math" w:hAnsi="Cambria Math" w:cs="Times New Roman"/>
                  <w:color w:val="000000" w:themeColor="text1"/>
                  <w:sz w:val="28"/>
                  <w:szCs w:val="28"/>
                </w:rPr>
                <m:t>x</m:t>
              </m:r>
            </m:sub>
          </m:sSub>
          <m:r>
            <m:rPr>
              <m:sty m:val="p"/>
            </m:rPr>
            <w:rPr>
              <w:rFonts w:ascii="Cambria Math" w:hAnsi="Cambria Math" w:cs="Times New Roman"/>
              <w:color w:val="000000" w:themeColor="text1"/>
              <w:sz w:val="28"/>
              <w:szCs w:val="28"/>
            </w:rPr>
            <m:t>,</m:t>
          </m:r>
        </m:oMath>
      </m:oMathPara>
    </w:p>
    <w:p w14:paraId="5B7A020F" w14:textId="77777777" w:rsidR="00793F1D" w:rsidRPr="000B10DD" w:rsidRDefault="00793F1D" w:rsidP="00D72987">
      <w:pPr>
        <w:spacing w:before="0"/>
        <w:rPr>
          <w:rFonts w:ascii="Times New Roman" w:hAnsi="Times New Roman" w:cs="Times New Roman"/>
          <w:color w:val="000000" w:themeColor="text1"/>
          <w:sz w:val="28"/>
          <w:szCs w:val="28"/>
        </w:rPr>
      </w:pPr>
    </w:p>
    <w:p w14:paraId="428F13AC" w14:textId="4B63F6F1"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мұндағы </w:t>
      </w:r>
      <m:oMath>
        <m:r>
          <m:rPr>
            <m:sty m:val="b"/>
          </m:rPr>
          <w:rPr>
            <w:rFonts w:ascii="Cambria Math" w:hAnsi="Cambria Math" w:cs="Times New Roman"/>
            <w:color w:val="000000" w:themeColor="text1"/>
            <w:sz w:val="28"/>
            <w:szCs w:val="28"/>
          </w:rPr>
          <m:t>S</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 бірлік спин векторы, ал </w:t>
      </w:r>
      <m:oMath>
        <m:r>
          <w:rPr>
            <w:rFonts w:ascii="Cambria Math" w:hAnsi="Cambria Math" w:cs="Times New Roman"/>
            <w:color w:val="000000" w:themeColor="text1"/>
            <w:sz w:val="28"/>
            <w:szCs w:val="28"/>
          </w:rPr>
          <m:t>λ</m:t>
        </m:r>
      </m:oMath>
      <w:r w:rsidRPr="000B10DD">
        <w:rPr>
          <w:rFonts w:ascii="Times New Roman" w:eastAsia="Georgia" w:hAnsi="Times New Roman" w:cs="Times New Roman"/>
          <w:color w:val="000000" w:themeColor="text1"/>
          <w:sz w:val="28"/>
          <w:szCs w:val="28"/>
        </w:rPr>
        <w:t xml:space="preserve"> - сызықтық емес параметрі. Бұл теңдеу энергия мен импульстің сақталу заңдарына бағынады және Лакс жұбы арқылы интегралданады.</w:t>
      </w:r>
    </w:p>
    <w:p w14:paraId="55056918" w14:textId="77777777" w:rsidR="00793F1D" w:rsidRPr="000B10DD" w:rsidRDefault="00793F1D" w:rsidP="00D72987">
      <w:pPr>
        <w:spacing w:before="0"/>
        <w:rPr>
          <w:rFonts w:ascii="Times New Roman" w:hAnsi="Times New Roman" w:cs="Times New Roman"/>
          <w:color w:val="000000" w:themeColor="text1"/>
          <w:sz w:val="28"/>
          <w:szCs w:val="28"/>
        </w:rPr>
      </w:pPr>
    </w:p>
    <w:p w14:paraId="05F276B1" w14:textId="77777777" w:rsidR="00B1578B" w:rsidRPr="000B10DD"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720FF034" wp14:editId="4E4697EF">
            <wp:extent cx="4478215" cy="2682045"/>
            <wp:effectExtent l="0" t="0" r="0" b="4445"/>
            <wp:docPr id="4" name="image-4627c11c1958827ec691554089928ae46ffb8f33.jpg"/>
            <wp:cNvGraphicFramePr/>
            <a:graphic xmlns:a="http://schemas.openxmlformats.org/drawingml/2006/main">
              <a:graphicData uri="http://schemas.openxmlformats.org/drawingml/2006/picture">
                <pic:pic xmlns:pic="http://schemas.openxmlformats.org/drawingml/2006/picture">
                  <pic:nvPicPr>
                    <pic:cNvPr id="4" name="image-4627c11c1958827ec691554089928ae46ffb8f33.jpg"/>
                    <pic:cNvPicPr/>
                  </pic:nvPicPr>
                  <pic:blipFill>
                    <a:blip r:embed="rId11" cstate="print"/>
                    <a:srcRect/>
                    <a:stretch>
                      <a:fillRect/>
                    </a:stretch>
                  </pic:blipFill>
                  <pic:spPr>
                    <a:xfrm>
                      <a:off x="0" y="0"/>
                      <a:ext cx="4481871" cy="2684234"/>
                    </a:xfrm>
                    <a:prstGeom prst="rect">
                      <a:avLst/>
                    </a:prstGeom>
                  </pic:spPr>
                </pic:pic>
              </a:graphicData>
            </a:graphic>
          </wp:inline>
        </w:drawing>
      </w:r>
    </w:p>
    <w:p w14:paraId="37B5F1F9" w14:textId="77777777" w:rsidR="0034148D" w:rsidRDefault="0034148D" w:rsidP="00D72987">
      <w:pPr>
        <w:spacing w:before="0"/>
        <w:rPr>
          <w:rFonts w:ascii="Times New Roman" w:eastAsia="Georgia" w:hAnsi="Times New Roman" w:cs="Times New Roman"/>
          <w:color w:val="000000" w:themeColor="text1"/>
          <w:sz w:val="28"/>
          <w:szCs w:val="28"/>
        </w:rPr>
      </w:pPr>
    </w:p>
    <w:p w14:paraId="41C02989" w14:textId="0D37FB72"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Сурет 1.4 - Ландау-Лифшиц типіндегі спиндік жүйеде толқынның уақыт бойынша дамуы. Спин векторларының бағыты когерентті түрде өзгереді.</w:t>
      </w:r>
    </w:p>
    <w:p w14:paraId="4B18D587" w14:textId="77777777" w:rsidR="0034148D" w:rsidRDefault="0034148D" w:rsidP="00D72987">
      <w:pPr>
        <w:spacing w:before="0"/>
        <w:rPr>
          <w:rFonts w:ascii="Times New Roman" w:eastAsia="Georgia" w:hAnsi="Times New Roman" w:cs="Times New Roman"/>
          <w:color w:val="000000" w:themeColor="text1"/>
          <w:sz w:val="28"/>
          <w:szCs w:val="28"/>
        </w:rPr>
      </w:pPr>
    </w:p>
    <w:p w14:paraId="1D974784" w14:textId="5875EF51" w:rsidR="0034148D" w:rsidRPr="0034148D" w:rsidRDefault="0034148D" w:rsidP="00D72987">
      <w:pPr>
        <w:spacing w:before="0"/>
        <w:rPr>
          <w:rFonts w:ascii="Times New Roman" w:eastAsia="Georgia" w:hAnsi="Times New Roman" w:cs="Times New Roman"/>
          <w:color w:val="000000" w:themeColor="text1"/>
          <w:sz w:val="28"/>
          <w:szCs w:val="28"/>
        </w:rPr>
      </w:pPr>
      <w:r w:rsidRPr="0034148D">
        <w:rPr>
          <w:rFonts w:ascii="Times New Roman" w:eastAsia="Georgia" w:hAnsi="Times New Roman" w:cs="Times New Roman"/>
          <w:color w:val="000000" w:themeColor="text1"/>
          <w:sz w:val="28"/>
          <w:szCs w:val="28"/>
        </w:rPr>
        <w:t xml:space="preserve">Берілген суреттен Ландау–Лифшиц типіндегі спиндік жүйенің динамикасы айқын көрінеді. Уақыт өте келе спин векторларының бағыты когерентті түрде өзгеріп, толқындық құрылымның тұрақты пішінін сақтайтыны байқалады. Мұндай құбылыс </w:t>
      </w:r>
      <w:r w:rsidR="00F2057F">
        <w:rPr>
          <w:rFonts w:ascii="Times New Roman" w:eastAsia="Georgia" w:hAnsi="Times New Roman" w:cs="Times New Roman"/>
          <w:color w:val="000000" w:themeColor="text1"/>
          <w:sz w:val="28"/>
          <w:szCs w:val="28"/>
        </w:rPr>
        <w:t>сызықтық емес</w:t>
      </w:r>
      <w:r w:rsidRPr="0034148D">
        <w:rPr>
          <w:rFonts w:ascii="Times New Roman" w:eastAsia="Georgia" w:hAnsi="Times New Roman" w:cs="Times New Roman"/>
          <w:color w:val="000000" w:themeColor="text1"/>
          <w:sz w:val="28"/>
          <w:szCs w:val="28"/>
        </w:rPr>
        <w:t xml:space="preserve"> өзара әсерлесудің нәтижесінде туындайтын солитондық сипатпен түсіндіріледі. Бұл модель спин толқындарының энергияны ұзақ уақыт бойы шашырамай тасымалдау қабілетін көрсетеді және интегралданатын жүйелердің физикалық табиғатын сипаттауда маңызды рөл атқарады. Сонымен қатар, мұндай жүйелердің сандық модельдеу нәтижелері аналитикалық шешімдердің нақтылығын тексеруге және олардың тұрақтылық қасиеттерін зерттеуге мүмкіндік береді.</w:t>
      </w:r>
      <w:r w:rsidR="002335AF" w:rsidRPr="002335AF">
        <w:rPr>
          <w:rFonts w:ascii="Times New Roman" w:hAnsi="Times New Roman" w:cs="Times New Roman"/>
          <w:sz w:val="28"/>
          <w:szCs w:val="28"/>
        </w:rPr>
        <w:t xml:space="preserve"> </w:t>
      </w:r>
      <w:r w:rsidR="002335AF" w:rsidRPr="00E6079D">
        <w:rPr>
          <w:rFonts w:ascii="Times New Roman" w:hAnsi="Times New Roman" w:cs="Times New Roman"/>
          <w:sz w:val="28"/>
          <w:szCs w:val="28"/>
        </w:rPr>
        <w:t>[</w:t>
      </w:r>
      <w:r w:rsidR="002335AF">
        <w:rPr>
          <w:rFonts w:ascii="Times New Roman" w:hAnsi="Times New Roman" w:cs="Times New Roman"/>
          <w:sz w:val="28"/>
          <w:szCs w:val="28"/>
        </w:rPr>
        <w:t>36</w:t>
      </w:r>
      <w:r w:rsidR="002335AF" w:rsidRPr="00E6079D">
        <w:rPr>
          <w:rFonts w:ascii="Times New Roman" w:hAnsi="Times New Roman" w:cs="Times New Roman"/>
          <w:sz w:val="28"/>
          <w:szCs w:val="28"/>
        </w:rPr>
        <w:t>-</w:t>
      </w:r>
      <w:r w:rsidR="002335AF">
        <w:rPr>
          <w:rFonts w:ascii="Times New Roman" w:hAnsi="Times New Roman" w:cs="Times New Roman"/>
          <w:sz w:val="28"/>
          <w:szCs w:val="28"/>
        </w:rPr>
        <w:t>4</w:t>
      </w:r>
      <w:r w:rsidR="002335AF" w:rsidRPr="00E6079D">
        <w:rPr>
          <w:rFonts w:ascii="Times New Roman" w:hAnsi="Times New Roman" w:cs="Times New Roman"/>
          <w:sz w:val="28"/>
          <w:szCs w:val="28"/>
        </w:rPr>
        <w:t>5]</w:t>
      </w:r>
    </w:p>
    <w:p w14:paraId="04064052" w14:textId="30A883E3"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Ландау-Лифшиц теңдеуінің ерекше қасиеті - оның </w:t>
      </w:r>
      <w:r w:rsidR="000D4CC1">
        <w:rPr>
          <w:rFonts w:ascii="Times New Roman" w:eastAsia="Georgia" w:hAnsi="Times New Roman" w:cs="Times New Roman"/>
          <w:color w:val="000000" w:themeColor="text1"/>
          <w:sz w:val="28"/>
          <w:szCs w:val="28"/>
        </w:rPr>
        <w:t>сызықтық емес</w:t>
      </w:r>
      <w:r w:rsidRPr="000B10DD">
        <w:rPr>
          <w:rFonts w:ascii="Times New Roman" w:eastAsia="Georgia" w:hAnsi="Times New Roman" w:cs="Times New Roman"/>
          <w:color w:val="000000" w:themeColor="text1"/>
          <w:sz w:val="28"/>
          <w:szCs w:val="28"/>
        </w:rPr>
        <w:t xml:space="preserve"> Шредингер теңдеуімен</w:t>
      </w:r>
      <w:r w:rsidR="000D4CC1">
        <w:rPr>
          <w:rFonts w:ascii="Times New Roman" w:eastAsia="Georgia" w:hAnsi="Times New Roman" w:cs="Times New Roman"/>
          <w:color w:val="000000" w:themeColor="text1"/>
          <w:sz w:val="28"/>
          <w:szCs w:val="28"/>
        </w:rPr>
        <w:t xml:space="preserve"> </w:t>
      </w:r>
      <w:r w:rsidRPr="000B10DD">
        <w:rPr>
          <w:rFonts w:ascii="Times New Roman" w:eastAsia="Georgia" w:hAnsi="Times New Roman" w:cs="Times New Roman"/>
          <w:color w:val="000000" w:themeColor="text1"/>
          <w:sz w:val="28"/>
          <w:szCs w:val="28"/>
        </w:rPr>
        <w:t>байланысы. Белгілі бір математикалық түрлендірулер арқылы бұл екі теңдеу эквивалентті болып шығады:</w:t>
      </w:r>
    </w:p>
    <w:p w14:paraId="157DF5B1" w14:textId="77777777" w:rsidR="0034148D" w:rsidRPr="000B10DD" w:rsidRDefault="0034148D" w:rsidP="00D72987">
      <w:pPr>
        <w:spacing w:before="0"/>
        <w:rPr>
          <w:rFonts w:ascii="Times New Roman" w:hAnsi="Times New Roman" w:cs="Times New Roman"/>
          <w:color w:val="000000" w:themeColor="text1"/>
          <w:sz w:val="28"/>
          <w:szCs w:val="28"/>
        </w:rPr>
      </w:pPr>
    </w:p>
    <w:p w14:paraId="7EDE2B34" w14:textId="1C473D7A" w:rsidR="00B1578B" w:rsidRPr="0034148D" w:rsidRDefault="001A289E"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i</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t</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xx</m:t>
              </m:r>
            </m:sub>
          </m:sSub>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q</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=0,</m:t>
          </m:r>
        </m:oMath>
      </m:oMathPara>
    </w:p>
    <w:p w14:paraId="463D20DC" w14:textId="77777777" w:rsidR="0034148D" w:rsidRDefault="0034148D" w:rsidP="0034148D">
      <w:pPr>
        <w:spacing w:before="0"/>
        <w:ind w:firstLine="0"/>
        <w:rPr>
          <w:rFonts w:ascii="Times New Roman" w:hAnsi="Times New Roman" w:cs="Times New Roman"/>
          <w:color w:val="000000" w:themeColor="text1"/>
          <w:sz w:val="28"/>
          <w:szCs w:val="28"/>
        </w:rPr>
      </w:pPr>
    </w:p>
    <w:p w14:paraId="2C2C6A8B" w14:textId="5F86822F" w:rsidR="00B1578B" w:rsidRPr="000B10DD" w:rsidRDefault="001A289E" w:rsidP="0034148D">
      <w:pPr>
        <w:spacing w:before="0"/>
        <w:ind w:firstLin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мұндағы </w:t>
      </w:r>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 кешенді толқын амплитудасы. Бұл теңдеу де интегралданатын және оның шешімдері солитондық толқындар түрінде жазылады. Демек, спиндік жүйелер мен сызықтық емес толқындар бір физикалық құбылыстың екі түрлі сипаттамасы болып табылады: бірі - векторлық өріс, екіншісі - скалярлық кешенді өріс арқылы.</w:t>
      </w:r>
    </w:p>
    <w:p w14:paraId="03246FAD" w14:textId="42F43319" w:rsidR="0034148D"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Солитон ұғымы интегралданатын жүйелердің басты ерекшелігін сипаттайды. Солитон - бұл пішіні мен жылдамдығын сақтап қозғалатын тұрақты толқын. </w:t>
      </w:r>
      <w:r w:rsidR="007778DE" w:rsidRPr="007778DE">
        <w:rPr>
          <w:rFonts w:ascii="Times New Roman" w:eastAsia="Georgia" w:hAnsi="Times New Roman" w:cs="Times New Roman"/>
          <w:color w:val="000000" w:themeColor="text1"/>
          <w:sz w:val="28"/>
          <w:szCs w:val="28"/>
        </w:rPr>
        <w:t xml:space="preserve">Мұндай толқындардың түзілуі </w:t>
      </w:r>
      <w:r w:rsidR="007778DE">
        <w:rPr>
          <w:rFonts w:ascii="Times New Roman" w:eastAsia="Georgia" w:hAnsi="Times New Roman" w:cs="Times New Roman"/>
          <w:color w:val="000000" w:themeColor="text1"/>
          <w:sz w:val="28"/>
          <w:szCs w:val="28"/>
        </w:rPr>
        <w:t>сызықтық емес</w:t>
      </w:r>
      <w:r w:rsidR="007778DE" w:rsidRPr="007778DE">
        <w:rPr>
          <w:rFonts w:ascii="Times New Roman" w:eastAsia="Georgia" w:hAnsi="Times New Roman" w:cs="Times New Roman"/>
          <w:color w:val="000000" w:themeColor="text1"/>
          <w:sz w:val="28"/>
          <w:szCs w:val="28"/>
        </w:rPr>
        <w:t xml:space="preserve"> әсер мен дисперсия құбылысының өзара теңесуі нәтижесінде жүзеге асады.</w:t>
      </w:r>
    </w:p>
    <w:p w14:paraId="06A5021D" w14:textId="77777777" w:rsidR="007778DE" w:rsidRDefault="007778DE" w:rsidP="00D72987">
      <w:pPr>
        <w:spacing w:before="0"/>
        <w:rPr>
          <w:rFonts w:ascii="Times New Roman" w:eastAsia="Georgia" w:hAnsi="Times New Roman" w:cs="Times New Roman"/>
          <w:color w:val="000000" w:themeColor="text1"/>
          <w:sz w:val="28"/>
          <w:szCs w:val="28"/>
        </w:rPr>
      </w:pPr>
    </w:p>
    <w:tbl>
      <w:tblPr>
        <w:tblStyle w:val="a3"/>
        <w:tblW w:w="0" w:type="auto"/>
        <w:tblLook w:val="04A0" w:firstRow="1" w:lastRow="0" w:firstColumn="1" w:lastColumn="0" w:noHBand="0" w:noVBand="1"/>
      </w:tblPr>
      <w:tblGrid>
        <w:gridCol w:w="4752"/>
        <w:gridCol w:w="4926"/>
      </w:tblGrid>
      <w:tr w:rsidR="0034148D" w14:paraId="2879184F" w14:textId="77777777" w:rsidTr="0034148D">
        <w:tc>
          <w:tcPr>
            <w:tcW w:w="4839" w:type="dxa"/>
          </w:tcPr>
          <w:p w14:paraId="32F996B2" w14:textId="77777777" w:rsidR="007778DE" w:rsidRDefault="007778DE" w:rsidP="007778DE">
            <w:pPr>
              <w:ind w:firstLine="0"/>
              <w:rPr>
                <w:rFonts w:ascii="Times New Roman" w:eastAsia="Georgia" w:hAnsi="Times New Roman" w:cs="Times New Roman"/>
                <w:noProof/>
                <w:color w:val="000000" w:themeColor="text1"/>
                <w:sz w:val="28"/>
                <w:szCs w:val="28"/>
              </w:rPr>
            </w:pPr>
          </w:p>
          <w:p w14:paraId="4FB33006" w14:textId="32CE64B1" w:rsidR="0034148D" w:rsidRDefault="007778DE" w:rsidP="007778DE">
            <w:pPr>
              <w:ind w:firstLine="0"/>
              <w:rPr>
                <w:rFonts w:ascii="Times New Roman" w:eastAsia="Georgia" w:hAnsi="Times New Roman" w:cs="Times New Roman"/>
                <w:color w:val="000000" w:themeColor="text1"/>
                <w:sz w:val="28"/>
                <w:szCs w:val="28"/>
              </w:rPr>
            </w:pPr>
            <w:r>
              <w:rPr>
                <w:rFonts w:ascii="Times New Roman" w:eastAsia="Georgia" w:hAnsi="Times New Roman" w:cs="Times New Roman"/>
                <w:noProof/>
                <w:color w:val="000000" w:themeColor="text1"/>
                <w:sz w:val="28"/>
                <w:szCs w:val="28"/>
                <w:lang w:val="ru-RU" w:eastAsia="ru-RU"/>
              </w:rPr>
              <w:drawing>
                <wp:anchor distT="0" distB="0" distL="114300" distR="114300" simplePos="0" relativeHeight="251661312" behindDoc="0" locked="0" layoutInCell="1" allowOverlap="1" wp14:anchorId="32C377F1" wp14:editId="2F2A7B39">
                  <wp:simplePos x="0" y="0"/>
                  <wp:positionH relativeFrom="column">
                    <wp:posOffset>22860</wp:posOffset>
                  </wp:positionH>
                  <wp:positionV relativeFrom="paragraph">
                    <wp:posOffset>203200</wp:posOffset>
                  </wp:positionV>
                  <wp:extent cx="2857500" cy="1511300"/>
                  <wp:effectExtent l="0" t="0" r="0" b="0"/>
                  <wp:wrapThrough wrapText="bothSides">
                    <wp:wrapPolygon edited="0">
                      <wp:start x="0" y="0"/>
                      <wp:lineTo x="0" y="21237"/>
                      <wp:lineTo x="21456" y="21237"/>
                      <wp:lineTo x="21456" y="0"/>
                      <wp:lineTo x="0" y="0"/>
                    </wp:wrapPolygon>
                  </wp:wrapThrough>
                  <wp:docPr id="27" name="Рисунок 27" descr="Изображение выглядит как текст, График, линия,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pin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57500" cy="1511300"/>
                          </a:xfrm>
                          <a:prstGeom prst="rect">
                            <a:avLst/>
                          </a:prstGeom>
                        </pic:spPr>
                      </pic:pic>
                    </a:graphicData>
                  </a:graphic>
                  <wp14:sizeRelH relativeFrom="page">
                    <wp14:pctWidth>0</wp14:pctWidth>
                  </wp14:sizeRelH>
                  <wp14:sizeRelV relativeFrom="page">
                    <wp14:pctHeight>0</wp14:pctHeight>
                  </wp14:sizeRelV>
                </wp:anchor>
              </w:drawing>
            </w:r>
          </w:p>
        </w:tc>
        <w:tc>
          <w:tcPr>
            <w:tcW w:w="4840" w:type="dxa"/>
          </w:tcPr>
          <w:p w14:paraId="28463557" w14:textId="3B44374E" w:rsidR="0034148D" w:rsidRDefault="0034148D" w:rsidP="00D72987">
            <w:pPr>
              <w:ind w:firstLine="0"/>
              <w:rPr>
                <w:rFonts w:ascii="Times New Roman" w:eastAsia="Georgia" w:hAnsi="Times New Roman" w:cs="Times New Roman"/>
                <w:color w:val="000000" w:themeColor="text1"/>
                <w:sz w:val="28"/>
                <w:szCs w:val="28"/>
              </w:rPr>
            </w:pPr>
            <w:r>
              <w:rPr>
                <w:rFonts w:ascii="Times New Roman" w:eastAsia="Georgia" w:hAnsi="Times New Roman" w:cs="Times New Roman"/>
                <w:noProof/>
                <w:color w:val="000000" w:themeColor="text1"/>
                <w:sz w:val="28"/>
                <w:szCs w:val="28"/>
                <w:lang w:val="ru-RU" w:eastAsia="ru-RU"/>
              </w:rPr>
              <w:drawing>
                <wp:anchor distT="0" distB="0" distL="114300" distR="114300" simplePos="0" relativeHeight="251660288" behindDoc="0" locked="0" layoutInCell="1" allowOverlap="1" wp14:anchorId="430A6EB2" wp14:editId="0B132741">
                  <wp:simplePos x="0" y="0"/>
                  <wp:positionH relativeFrom="column">
                    <wp:posOffset>-11121</wp:posOffset>
                  </wp:positionH>
                  <wp:positionV relativeFrom="paragraph">
                    <wp:posOffset>146050</wp:posOffset>
                  </wp:positionV>
                  <wp:extent cx="2984192" cy="1492250"/>
                  <wp:effectExtent l="0" t="0" r="6985" b="0"/>
                  <wp:wrapThrough wrapText="bothSides">
                    <wp:wrapPolygon edited="0">
                      <wp:start x="0" y="0"/>
                      <wp:lineTo x="0" y="21232"/>
                      <wp:lineTo x="21513" y="21232"/>
                      <wp:lineTo x="21513" y="0"/>
                      <wp:lineTo x="0" y="0"/>
                    </wp:wrapPolygon>
                  </wp:wrapThrough>
                  <wp:docPr id="28" name="Рисунок 28" descr="Изображение выглядит как текст, снимок экрана, линия,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pin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84192" cy="1492250"/>
                          </a:xfrm>
                          <a:prstGeom prst="rect">
                            <a:avLst/>
                          </a:prstGeom>
                        </pic:spPr>
                      </pic:pic>
                    </a:graphicData>
                  </a:graphic>
                  <wp14:sizeRelH relativeFrom="page">
                    <wp14:pctWidth>0</wp14:pctWidth>
                  </wp14:sizeRelH>
                  <wp14:sizeRelV relativeFrom="page">
                    <wp14:pctHeight>0</wp14:pctHeight>
                  </wp14:sizeRelV>
                </wp:anchor>
              </w:drawing>
            </w:r>
          </w:p>
        </w:tc>
      </w:tr>
      <w:tr w:rsidR="0034148D" w14:paraId="10AF40FB" w14:textId="77777777" w:rsidTr="0034148D">
        <w:tc>
          <w:tcPr>
            <w:tcW w:w="4839" w:type="dxa"/>
          </w:tcPr>
          <w:p w14:paraId="48A65009" w14:textId="1DB078A9" w:rsidR="0034148D" w:rsidRDefault="0034148D" w:rsidP="00D72987">
            <w:pPr>
              <w:ind w:firstLine="0"/>
              <w:rPr>
                <w:rFonts w:ascii="Times New Roman" w:eastAsia="Georgia" w:hAnsi="Times New Roman" w:cs="Times New Roman"/>
                <w:color w:val="000000" w:themeColor="text1"/>
                <w:sz w:val="28"/>
                <w:szCs w:val="28"/>
              </w:rPr>
            </w:pPr>
            <w:r>
              <w:rPr>
                <w:rFonts w:ascii="Times New Roman" w:eastAsia="Georgia" w:hAnsi="Times New Roman" w:cs="Times New Roman"/>
                <w:noProof/>
                <w:color w:val="000000" w:themeColor="text1"/>
                <w:sz w:val="28"/>
                <w:szCs w:val="28"/>
                <w:lang w:val="ru-RU" w:eastAsia="ru-RU"/>
              </w:rPr>
              <w:drawing>
                <wp:anchor distT="0" distB="0" distL="114300" distR="114300" simplePos="0" relativeHeight="251662336" behindDoc="0" locked="0" layoutInCell="1" allowOverlap="1" wp14:anchorId="1611B14E" wp14:editId="3AF33BB9">
                  <wp:simplePos x="0" y="0"/>
                  <wp:positionH relativeFrom="column">
                    <wp:posOffset>29210</wp:posOffset>
                  </wp:positionH>
                  <wp:positionV relativeFrom="paragraph">
                    <wp:posOffset>48260</wp:posOffset>
                  </wp:positionV>
                  <wp:extent cx="2771775" cy="1454150"/>
                  <wp:effectExtent l="0" t="0" r="9525" b="0"/>
                  <wp:wrapThrough wrapText="bothSides">
                    <wp:wrapPolygon edited="0">
                      <wp:start x="0" y="0"/>
                      <wp:lineTo x="0" y="21223"/>
                      <wp:lineTo x="21526" y="21223"/>
                      <wp:lineTo x="21526" y="0"/>
                      <wp:lineTo x="0" y="0"/>
                    </wp:wrapPolygon>
                  </wp:wrapThrough>
                  <wp:docPr id="29" name="Рисунок 29" descr="Изображение выглядит как текст, График, линия,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pin3.png"/>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2771775" cy="1454150"/>
                          </a:xfrm>
                          <a:prstGeom prst="rect">
                            <a:avLst/>
                          </a:prstGeom>
                        </pic:spPr>
                      </pic:pic>
                    </a:graphicData>
                  </a:graphic>
                  <wp14:sizeRelH relativeFrom="page">
                    <wp14:pctWidth>0</wp14:pctWidth>
                  </wp14:sizeRelH>
                  <wp14:sizeRelV relativeFrom="page">
                    <wp14:pctHeight>0</wp14:pctHeight>
                  </wp14:sizeRelV>
                </wp:anchor>
              </w:drawing>
            </w:r>
          </w:p>
        </w:tc>
        <w:tc>
          <w:tcPr>
            <w:tcW w:w="4840" w:type="dxa"/>
          </w:tcPr>
          <w:p w14:paraId="2F595218" w14:textId="60F931C8" w:rsidR="0034148D" w:rsidRDefault="0034148D" w:rsidP="00D72987">
            <w:pPr>
              <w:ind w:firstLine="0"/>
              <w:rPr>
                <w:rFonts w:ascii="Times New Roman" w:eastAsia="Georgia" w:hAnsi="Times New Roman" w:cs="Times New Roman"/>
                <w:color w:val="000000" w:themeColor="text1"/>
                <w:sz w:val="28"/>
                <w:szCs w:val="28"/>
              </w:rPr>
            </w:pPr>
            <w:r>
              <w:rPr>
                <w:rFonts w:ascii="Times New Roman" w:eastAsia="Georgia" w:hAnsi="Times New Roman" w:cs="Times New Roman"/>
                <w:noProof/>
                <w:color w:val="000000" w:themeColor="text1"/>
                <w:sz w:val="28"/>
                <w:szCs w:val="28"/>
                <w:lang w:val="ru-RU" w:eastAsia="ru-RU"/>
              </w:rPr>
              <w:drawing>
                <wp:anchor distT="0" distB="0" distL="114300" distR="114300" simplePos="0" relativeHeight="251663360" behindDoc="0" locked="0" layoutInCell="1" allowOverlap="1" wp14:anchorId="52F7A8EF" wp14:editId="0F9EE5AA">
                  <wp:simplePos x="0" y="0"/>
                  <wp:positionH relativeFrom="column">
                    <wp:posOffset>1905</wp:posOffset>
                  </wp:positionH>
                  <wp:positionV relativeFrom="paragraph">
                    <wp:posOffset>0</wp:posOffset>
                  </wp:positionV>
                  <wp:extent cx="2982595" cy="1549400"/>
                  <wp:effectExtent l="0" t="0" r="8255" b="0"/>
                  <wp:wrapThrough wrapText="bothSides">
                    <wp:wrapPolygon edited="0">
                      <wp:start x="0" y="0"/>
                      <wp:lineTo x="0" y="21246"/>
                      <wp:lineTo x="21522" y="21246"/>
                      <wp:lineTo x="21522" y="0"/>
                      <wp:lineTo x="0" y="0"/>
                    </wp:wrapPolygon>
                  </wp:wrapThrough>
                  <wp:docPr id="30" name="Рисунок 30" descr="Изображение выглядит как текст, линия, График,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pin4.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82595" cy="1549400"/>
                          </a:xfrm>
                          <a:prstGeom prst="rect">
                            <a:avLst/>
                          </a:prstGeom>
                        </pic:spPr>
                      </pic:pic>
                    </a:graphicData>
                  </a:graphic>
                  <wp14:sizeRelH relativeFrom="page">
                    <wp14:pctWidth>0</wp14:pctWidth>
                  </wp14:sizeRelH>
                  <wp14:sizeRelV relativeFrom="page">
                    <wp14:pctHeight>0</wp14:pctHeight>
                  </wp14:sizeRelV>
                </wp:anchor>
              </w:drawing>
            </w:r>
          </w:p>
        </w:tc>
      </w:tr>
    </w:tbl>
    <w:p w14:paraId="650D4AB1" w14:textId="1C2AA50A" w:rsidR="0034148D" w:rsidRDefault="0034148D" w:rsidP="00D72987">
      <w:pPr>
        <w:spacing w:before="0"/>
        <w:rPr>
          <w:rFonts w:ascii="Times New Roman" w:eastAsia="Georgia" w:hAnsi="Times New Roman" w:cs="Times New Roman"/>
          <w:color w:val="000000" w:themeColor="text1"/>
          <w:sz w:val="28"/>
          <w:szCs w:val="28"/>
        </w:rPr>
      </w:pPr>
    </w:p>
    <w:p w14:paraId="2B0A2D2D" w14:textId="780D7B95" w:rsidR="0034148D" w:rsidRDefault="007778D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Сурет 1.5 - Екі солитонның әсерлесуі: толқындар уақытша бірігіп, кейін бастапқы пішіндерін сақтап таралады</w:t>
      </w:r>
    </w:p>
    <w:p w14:paraId="384AF5FF" w14:textId="77777777" w:rsidR="008228CD" w:rsidRDefault="008228CD" w:rsidP="00D72987">
      <w:pPr>
        <w:spacing w:before="0"/>
        <w:rPr>
          <w:rFonts w:ascii="Times New Roman" w:eastAsia="Georgia" w:hAnsi="Times New Roman" w:cs="Times New Roman"/>
          <w:color w:val="000000" w:themeColor="text1"/>
          <w:sz w:val="28"/>
          <w:szCs w:val="28"/>
        </w:rPr>
      </w:pPr>
    </w:p>
    <w:p w14:paraId="3AEE8BFD" w14:textId="59C402F1" w:rsidR="007778DE" w:rsidRPr="007778DE" w:rsidRDefault="007778DE" w:rsidP="00D72987">
      <w:pPr>
        <w:spacing w:before="0"/>
        <w:rPr>
          <w:rFonts w:ascii="Times New Roman" w:eastAsia="Georgia" w:hAnsi="Times New Roman" w:cs="Times New Roman"/>
          <w:color w:val="000000" w:themeColor="text1"/>
          <w:sz w:val="28"/>
          <w:szCs w:val="28"/>
        </w:rPr>
      </w:pPr>
      <w:r w:rsidRPr="007778DE">
        <w:rPr>
          <w:rFonts w:ascii="Times New Roman" w:eastAsia="Georgia" w:hAnsi="Times New Roman" w:cs="Times New Roman"/>
          <w:color w:val="000000" w:themeColor="text1"/>
          <w:sz w:val="28"/>
          <w:szCs w:val="28"/>
        </w:rPr>
        <w:t xml:space="preserve">Спиндік жүйелерде солитондар когерентті магниттік тербелістердің (магнондардың) локалданған формасы ретінде байқалады, ал </w:t>
      </w:r>
      <w:r>
        <w:rPr>
          <w:rFonts w:ascii="Times New Roman" w:eastAsia="Georgia" w:hAnsi="Times New Roman" w:cs="Times New Roman"/>
          <w:color w:val="000000" w:themeColor="text1"/>
          <w:sz w:val="28"/>
          <w:szCs w:val="28"/>
        </w:rPr>
        <w:t>сызықтық емес</w:t>
      </w:r>
      <w:r w:rsidRPr="007778DE">
        <w:rPr>
          <w:rFonts w:ascii="Times New Roman" w:eastAsia="Georgia" w:hAnsi="Times New Roman" w:cs="Times New Roman"/>
          <w:color w:val="000000" w:themeColor="text1"/>
          <w:sz w:val="28"/>
          <w:szCs w:val="28"/>
        </w:rPr>
        <w:t xml:space="preserve"> Шредингер теңдеуінде олар оптикалық немесе плазмалық толқындардың тұрақты құрылымдары түрінде көрініс табады.</w:t>
      </w:r>
    </w:p>
    <w:p w14:paraId="4957F0B5" w14:textId="0E039818"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Интегралданатын спиндік жүйелердің басқа да маңызды мысалдарына Син Гордон және Эрнст теңдеулері жатады. Бұл модельдер де сызықтық емес өріс теңдеулерінің интегралданатын түрлері болып табылады және спиндік жүйелермен ұқсас құрылымға ие:</w:t>
      </w:r>
    </w:p>
    <w:p w14:paraId="4C2BF60D" w14:textId="77777777" w:rsidR="007778DE" w:rsidRPr="000B10DD" w:rsidRDefault="007778DE" w:rsidP="00D72987">
      <w:pPr>
        <w:spacing w:before="0"/>
        <w:rPr>
          <w:rFonts w:ascii="Times New Roman" w:hAnsi="Times New Roman" w:cs="Times New Roman"/>
          <w:color w:val="000000" w:themeColor="text1"/>
          <w:sz w:val="28"/>
          <w:szCs w:val="28"/>
        </w:rPr>
      </w:pPr>
    </w:p>
    <w:p w14:paraId="4DBA362E" w14:textId="4D8B3CC5" w:rsidR="00B1578B" w:rsidRPr="007778DE" w:rsidRDefault="001246FF" w:rsidP="00D72987">
      <w:pPr>
        <w:spacing w:before="0"/>
        <w:rPr>
          <w:rFonts w:ascii="Times New Roman" w:eastAsiaTheme="minorEastAsia" w:hAnsi="Times New Roman" w:cs="Times New Roman"/>
          <w:color w:val="000000" w:themeColor="text1"/>
          <w:sz w:val="28"/>
          <w:szCs w:val="28"/>
        </w:rPr>
      </w:pPr>
      <m:oMathPara>
        <m:oMath>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ϕ</m:t>
              </m:r>
            </m:e>
            <m:sub>
              <m:r>
                <w:rPr>
                  <w:rFonts w:ascii="Cambria Math" w:hAnsi="Cambria Math" w:cs="Times New Roman"/>
                  <w:color w:val="000000" w:themeColor="text1"/>
                  <w:sz w:val="28"/>
                  <w:szCs w:val="28"/>
                </w:rPr>
                <m:t>tt</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ϕ</m:t>
              </m:r>
            </m:e>
            <m:sub>
              <m:r>
                <w:rPr>
                  <w:rFonts w:ascii="Cambria Math" w:hAnsi="Cambria Math" w:cs="Times New Roman"/>
                  <w:color w:val="000000" w:themeColor="text1"/>
                  <w:sz w:val="28"/>
                  <w:szCs w:val="28"/>
                </w:rPr>
                <m:t>xx</m:t>
              </m:r>
            </m:sub>
          </m:sSub>
          <m:r>
            <m:rPr>
              <m:sty m:val="p"/>
            </m:rPr>
            <w:rPr>
              <w:rFonts w:ascii="Cambria Math" w:hAnsi="Cambria Math" w:cs="Times New Roman"/>
              <w:color w:val="000000" w:themeColor="text1"/>
              <w:sz w:val="28"/>
              <w:szCs w:val="28"/>
            </w:rPr>
            <m:t>+sin⁡</m:t>
          </m:r>
          <m:r>
            <w:rPr>
              <w:rFonts w:ascii="Cambria Math" w:hAnsi="Cambria Math" w:cs="Times New Roman"/>
              <w:color w:val="000000" w:themeColor="text1"/>
              <w:sz w:val="28"/>
              <w:szCs w:val="28"/>
            </w:rPr>
            <m:t>ϕ</m:t>
          </m:r>
          <m:r>
            <m:rPr>
              <m:sty m:val="p"/>
            </m:rPr>
            <w:rPr>
              <w:rFonts w:ascii="Cambria Math" w:hAnsi="Cambria Math" w:cs="Times New Roman"/>
              <w:color w:val="000000" w:themeColor="text1"/>
              <w:sz w:val="28"/>
              <w:szCs w:val="28"/>
            </w:rPr>
            <m:t>=0.</m:t>
          </m:r>
        </m:oMath>
      </m:oMathPara>
    </w:p>
    <w:p w14:paraId="71A7288E" w14:textId="77777777" w:rsidR="007778DE" w:rsidRPr="000B10DD" w:rsidRDefault="007778DE" w:rsidP="00D72987">
      <w:pPr>
        <w:spacing w:before="0"/>
        <w:rPr>
          <w:rFonts w:ascii="Times New Roman" w:hAnsi="Times New Roman" w:cs="Times New Roman"/>
          <w:color w:val="000000" w:themeColor="text1"/>
          <w:sz w:val="28"/>
          <w:szCs w:val="28"/>
        </w:rPr>
      </w:pPr>
    </w:p>
    <w:p w14:paraId="7BBD6829" w14:textId="476F1092" w:rsidR="00B1578B" w:rsidRPr="001E283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Бұл теңдеу алғаш рет элементар бөлшектер физикасында және </w:t>
      </w:r>
      <w:r w:rsidR="001E283B" w:rsidRPr="001E283B">
        <w:rPr>
          <w:rFonts w:ascii="Times New Roman" w:eastAsia="Georgia" w:hAnsi="Times New Roman" w:cs="Times New Roman"/>
          <w:color w:val="000000" w:themeColor="text1"/>
          <w:sz w:val="28"/>
          <w:szCs w:val="28"/>
        </w:rPr>
        <w:t xml:space="preserve">Джозефсон  </w:t>
      </w:r>
      <w:r w:rsidRPr="000B10DD">
        <w:rPr>
          <w:rFonts w:ascii="Times New Roman" w:eastAsia="Georgia" w:hAnsi="Times New Roman" w:cs="Times New Roman"/>
          <w:color w:val="000000" w:themeColor="text1"/>
          <w:sz w:val="28"/>
          <w:szCs w:val="28"/>
        </w:rPr>
        <w:t>әсерінде пайда болған, кейін интегралданатын жүйелердің бір түрі ретінде кеңінен қолданылды.</w:t>
      </w:r>
    </w:p>
    <w:p w14:paraId="2C51EADA"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Осылайша, интегралданатын спиндік жүйелер мен сызықтық емес толқындық модельдер ортақ математикалық табиғатқа ие. Олар физикалық тұрғыдан энергияның локализациялану, толқындардың когерентті өзара әрекеттесу және тұрақтылық құбылыстарын сипаттайды.</w:t>
      </w:r>
    </w:p>
    <w:p w14:paraId="5DAB6DB5" w14:textId="0ADB7AD9"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Келесі тарауда осы теориялық негіздерге сүйене отырып, жаңа интегралданатын модельдер - </w:t>
      </w:r>
      <w:r w:rsidR="00982645">
        <w:rPr>
          <w:rFonts w:ascii="Times New Roman" w:eastAsia="Georgia" w:hAnsi="Times New Roman" w:cs="Times New Roman"/>
          <w:color w:val="000000" w:themeColor="text1"/>
          <w:sz w:val="28"/>
          <w:szCs w:val="28"/>
        </w:rPr>
        <w:t>Ақбота</w:t>
      </w:r>
      <w:r w:rsidRPr="000B10DD">
        <w:rPr>
          <w:rFonts w:ascii="Times New Roman" w:eastAsia="Georgia" w:hAnsi="Times New Roman" w:cs="Times New Roman"/>
          <w:color w:val="000000" w:themeColor="text1"/>
          <w:sz w:val="28"/>
          <w:szCs w:val="28"/>
        </w:rPr>
        <w:t xml:space="preserve"> және Жанбота-ІІА теңдеулері қарастырылады. Бұл теңдеулер дәстүрлі спиндік жүйелерді кеңейтіп, жаңа типтегі солитондық және эллиптикалық шешімдерге мүмкіндік береді.</w:t>
      </w:r>
    </w:p>
    <w:p w14:paraId="21048717" w14:textId="77777777" w:rsidR="001E283B" w:rsidRPr="000B10DD" w:rsidRDefault="001E283B" w:rsidP="00D72987">
      <w:pPr>
        <w:spacing w:before="0"/>
        <w:rPr>
          <w:rFonts w:ascii="Times New Roman" w:hAnsi="Times New Roman" w:cs="Times New Roman"/>
          <w:color w:val="000000" w:themeColor="text1"/>
          <w:sz w:val="28"/>
          <w:szCs w:val="28"/>
        </w:rPr>
      </w:pPr>
    </w:p>
    <w:p w14:paraId="4442840D" w14:textId="6D5BB758" w:rsidR="009A4B2F" w:rsidRDefault="00087F0D">
      <w:pPr>
        <w:rPr>
          <w:rFonts w:ascii="Times New Roman" w:eastAsia="Georgia" w:hAnsi="Times New Roman" w:cs="Times New Roman"/>
          <w:b/>
          <w:color w:val="000000" w:themeColor="text1"/>
          <w:sz w:val="28"/>
          <w:szCs w:val="28"/>
        </w:rPr>
      </w:pPr>
      <w:bookmarkStart w:id="19" w:name="bm_2_ақбота_теңдеуінің_аналитикал_fc3d87"/>
      <w:r>
        <w:rPr>
          <w:rFonts w:ascii="Times New Roman" w:eastAsia="Georgia" w:hAnsi="Times New Roman" w:cs="Times New Roman"/>
          <w:b/>
          <w:color w:val="000000" w:themeColor="text1"/>
          <w:sz w:val="28"/>
          <w:szCs w:val="28"/>
        </w:rPr>
        <w:t xml:space="preserve">1.4. </w:t>
      </w:r>
      <w:r w:rsidR="00173E6A">
        <w:rPr>
          <w:rFonts w:ascii="Times New Roman" w:eastAsia="Georgia" w:hAnsi="Times New Roman" w:cs="Times New Roman"/>
          <w:b/>
          <w:color w:val="000000" w:themeColor="text1"/>
          <w:sz w:val="28"/>
          <w:szCs w:val="28"/>
        </w:rPr>
        <w:t>Тарау бойынша қорытынды</w:t>
      </w:r>
    </w:p>
    <w:p w14:paraId="3C19CC95" w14:textId="77777777" w:rsidR="00313796" w:rsidRDefault="00313796">
      <w:pPr>
        <w:rPr>
          <w:rFonts w:ascii="Times New Roman" w:eastAsia="Georgia" w:hAnsi="Times New Roman" w:cs="Times New Roman"/>
          <w:b/>
          <w:color w:val="000000" w:themeColor="text1"/>
          <w:sz w:val="28"/>
          <w:szCs w:val="28"/>
        </w:rPr>
      </w:pPr>
    </w:p>
    <w:p w14:paraId="2D012ABF" w14:textId="77777777" w:rsidR="009A4B2F" w:rsidRPr="009A4B2F" w:rsidRDefault="009A4B2F" w:rsidP="00313796">
      <w:pPr>
        <w:spacing w:before="0"/>
        <w:rPr>
          <w:rFonts w:ascii="Times New Roman" w:eastAsia="Georgia" w:hAnsi="Times New Roman" w:cs="Times New Roman"/>
          <w:bCs/>
          <w:color w:val="000000" w:themeColor="text1"/>
          <w:sz w:val="28"/>
          <w:szCs w:val="28"/>
        </w:rPr>
      </w:pPr>
      <w:r w:rsidRPr="009A4B2F">
        <w:rPr>
          <w:rFonts w:ascii="Times New Roman" w:eastAsia="Georgia" w:hAnsi="Times New Roman" w:cs="Times New Roman"/>
          <w:bCs/>
          <w:color w:val="000000" w:themeColor="text1"/>
          <w:sz w:val="28"/>
          <w:szCs w:val="28"/>
        </w:rPr>
        <w:t>Бұл тарауда интегралданатын спиндік жүйелердің теориялық негіздері жан-жақты қарастырылды. Ең алдымен Гейзенберг моделінің пайда болу тарихы мен оның физикалық мағынасы сипатталды. Бұл модель атомдық деңгейдегі ферромагнетизм табиғатын түсіндіретін кванттық-механикалық негіз ретінде қарастырылып, спиндік жүйелердің өзара алмасу әсері арқылы байланысу механизмін айқындайды. Гейзенберг моделінен туындайтын үздіксіз өріс шегі Ландау–Лифшиц типіндегі теңдеулерге әкелетіні және олардың интегралдану қасиеті көрсетілді.</w:t>
      </w:r>
    </w:p>
    <w:p w14:paraId="2639D213" w14:textId="53674093" w:rsidR="009A4B2F" w:rsidRPr="009A4B2F" w:rsidRDefault="009A4B2F" w:rsidP="00313796">
      <w:pPr>
        <w:spacing w:before="0"/>
        <w:rPr>
          <w:rFonts w:ascii="Times New Roman" w:eastAsia="Georgia" w:hAnsi="Times New Roman" w:cs="Times New Roman"/>
          <w:bCs/>
          <w:color w:val="000000" w:themeColor="text1"/>
          <w:sz w:val="28"/>
          <w:szCs w:val="28"/>
        </w:rPr>
      </w:pPr>
      <w:r w:rsidRPr="009A4B2F">
        <w:rPr>
          <w:rFonts w:ascii="Times New Roman" w:eastAsia="Georgia" w:hAnsi="Times New Roman" w:cs="Times New Roman"/>
          <w:bCs/>
          <w:color w:val="000000" w:themeColor="text1"/>
          <w:sz w:val="28"/>
          <w:szCs w:val="28"/>
        </w:rPr>
        <w:t xml:space="preserve">Интегралданатын жүйелердің ұғымы мен олардың Лакс </w:t>
      </w:r>
      <w:r w:rsidR="00C06DC8">
        <w:rPr>
          <w:rFonts w:ascii="Times New Roman" w:eastAsia="Georgia" w:hAnsi="Times New Roman" w:cs="Times New Roman"/>
          <w:bCs/>
          <w:color w:val="000000" w:themeColor="text1"/>
          <w:sz w:val="28"/>
          <w:szCs w:val="28"/>
        </w:rPr>
        <w:t>жұбы</w:t>
      </w:r>
      <w:r w:rsidRPr="009A4B2F">
        <w:rPr>
          <w:rFonts w:ascii="Times New Roman" w:eastAsia="Georgia" w:hAnsi="Times New Roman" w:cs="Times New Roman"/>
          <w:bCs/>
          <w:color w:val="000000" w:themeColor="text1"/>
          <w:sz w:val="28"/>
          <w:szCs w:val="28"/>
        </w:rPr>
        <w:t xml:space="preserve"> арқылы сипатталуы жүйенің аналитикалық шешімдерін табуға мүмкіндік беретіні дәлелденді. Мұндай жүйелердің көп сақталу заңдары мен симметриялық құрылымы олардың физикалық тұрақтылығын және толқындық процестердің болжамдылығын қамтамасыз етеді. Сонымен қатар, интегралданатын жүйелердің физикалық интерпретациясы — энергияның локализациялануы мен когерентті толқындық құрылымдардың қалыптасуы  түсіндірілді.</w:t>
      </w:r>
    </w:p>
    <w:p w14:paraId="133CF6C0" w14:textId="77777777" w:rsidR="009A4B2F" w:rsidRPr="009A4B2F" w:rsidRDefault="009A4B2F" w:rsidP="00313796">
      <w:pPr>
        <w:spacing w:before="0"/>
        <w:rPr>
          <w:rFonts w:ascii="Times New Roman" w:eastAsia="Georgia" w:hAnsi="Times New Roman" w:cs="Times New Roman"/>
          <w:bCs/>
          <w:color w:val="000000" w:themeColor="text1"/>
          <w:sz w:val="28"/>
          <w:szCs w:val="28"/>
        </w:rPr>
      </w:pPr>
    </w:p>
    <w:p w14:paraId="24D2E10B" w14:textId="0D1D5EC2" w:rsidR="009A4B2F" w:rsidRPr="009A4B2F" w:rsidRDefault="009A4B2F" w:rsidP="00313796">
      <w:pPr>
        <w:spacing w:before="0"/>
        <w:rPr>
          <w:rFonts w:ascii="Times New Roman" w:eastAsia="Georgia" w:hAnsi="Times New Roman" w:cs="Times New Roman"/>
          <w:bCs/>
          <w:color w:val="000000" w:themeColor="text1"/>
          <w:sz w:val="28"/>
          <w:szCs w:val="28"/>
        </w:rPr>
      </w:pPr>
      <w:r w:rsidRPr="009A4B2F">
        <w:rPr>
          <w:rFonts w:ascii="Times New Roman" w:eastAsia="Georgia" w:hAnsi="Times New Roman" w:cs="Times New Roman"/>
          <w:bCs/>
          <w:color w:val="000000" w:themeColor="text1"/>
          <w:sz w:val="28"/>
          <w:szCs w:val="28"/>
        </w:rPr>
        <w:t>Интегралданатын спиндік жүйелер мен сызықтық емес толқындық модельдер арасындағы өзара байланыс ашылды. Ландау–Лифшиц теңдеуінің сызықтық емес Шредингер теңдеуіне эквиваленттілігі көрсетіліп, солитон ұғымының физикалық мәні — пішіні мен жылдамдығын сақтайтын тұрақты толқын ретінде анықталды.</w:t>
      </w:r>
    </w:p>
    <w:p w14:paraId="0C938B18" w14:textId="77777777" w:rsidR="009A4B2F" w:rsidRPr="009A4B2F" w:rsidRDefault="009A4B2F" w:rsidP="00313796">
      <w:pPr>
        <w:spacing w:before="0"/>
        <w:rPr>
          <w:rFonts w:ascii="Times New Roman" w:eastAsia="Georgia" w:hAnsi="Times New Roman" w:cs="Times New Roman"/>
          <w:bCs/>
          <w:color w:val="000000" w:themeColor="text1"/>
          <w:sz w:val="28"/>
          <w:szCs w:val="28"/>
        </w:rPr>
      </w:pPr>
      <w:r w:rsidRPr="009A4B2F">
        <w:rPr>
          <w:rFonts w:ascii="Times New Roman" w:eastAsia="Georgia" w:hAnsi="Times New Roman" w:cs="Times New Roman"/>
          <w:bCs/>
          <w:color w:val="000000" w:themeColor="text1"/>
          <w:sz w:val="28"/>
          <w:szCs w:val="28"/>
        </w:rPr>
        <w:t>Жалпы алғанда, бұл тарауда интегралданатын спиндік жүйелердің математикалық және физикалық табиғаты негізделіп, олардың қазіргі заманғы зерттеулердегі маңызы көрсетілді. Гейзенберг моделінен бастау алған теория интегралданатын жаңа модельдер — Ақбота және Жанбота-IIA теңдеулерін құрудың теориялық платформасы болып табылады.</w:t>
      </w:r>
    </w:p>
    <w:p w14:paraId="134BCA4C" w14:textId="77777777" w:rsidR="009A4B2F" w:rsidRPr="009A4B2F" w:rsidRDefault="009A4B2F" w:rsidP="00313796">
      <w:pPr>
        <w:spacing w:before="0"/>
        <w:rPr>
          <w:rFonts w:ascii="Times New Roman" w:eastAsia="Georgia" w:hAnsi="Times New Roman" w:cs="Times New Roman"/>
          <w:bCs/>
          <w:color w:val="000000" w:themeColor="text1"/>
          <w:sz w:val="28"/>
          <w:szCs w:val="28"/>
        </w:rPr>
      </w:pPr>
    </w:p>
    <w:p w14:paraId="529EAE9A" w14:textId="7DF12BF9" w:rsidR="001E283B" w:rsidRPr="009A4B2F" w:rsidRDefault="001E283B" w:rsidP="00313796">
      <w:pPr>
        <w:spacing w:before="0"/>
        <w:rPr>
          <w:rFonts w:ascii="Times New Roman" w:eastAsia="Georgia" w:hAnsi="Times New Roman" w:cs="Times New Roman"/>
          <w:bCs/>
          <w:color w:val="000000" w:themeColor="text1"/>
          <w:sz w:val="28"/>
          <w:szCs w:val="28"/>
        </w:rPr>
      </w:pPr>
      <w:r w:rsidRPr="009A4B2F">
        <w:rPr>
          <w:rFonts w:ascii="Times New Roman" w:eastAsia="Georgia" w:hAnsi="Times New Roman" w:cs="Times New Roman"/>
          <w:bCs/>
          <w:color w:val="000000" w:themeColor="text1"/>
          <w:sz w:val="28"/>
          <w:szCs w:val="28"/>
        </w:rPr>
        <w:br w:type="page"/>
      </w:r>
    </w:p>
    <w:p w14:paraId="149CA1A8" w14:textId="250AD554" w:rsidR="00B1578B" w:rsidRDefault="001A289E" w:rsidP="00D72987">
      <w:pPr>
        <w:pStyle w:val="1"/>
        <w:spacing w:before="0"/>
        <w:rPr>
          <w:rFonts w:ascii="Times New Roman" w:eastAsia="Georgia" w:hAnsi="Times New Roman" w:cs="Times New Roman"/>
          <w:b/>
          <w:color w:val="000000" w:themeColor="text1"/>
          <w:sz w:val="28"/>
          <w:szCs w:val="28"/>
        </w:rPr>
      </w:pPr>
      <w:bookmarkStart w:id="20" w:name="_Toc213615450"/>
      <w:r w:rsidRPr="00900AF7">
        <w:rPr>
          <w:rFonts w:ascii="Times New Roman" w:eastAsia="Georgia" w:hAnsi="Times New Roman" w:cs="Times New Roman"/>
          <w:b/>
          <w:color w:val="000000" w:themeColor="text1"/>
          <w:sz w:val="28"/>
          <w:szCs w:val="28"/>
        </w:rPr>
        <w:t>2</w:t>
      </w:r>
      <w:r w:rsidRPr="009A4B2F">
        <w:rPr>
          <w:rFonts w:ascii="Times New Roman" w:eastAsia="Georgia" w:hAnsi="Times New Roman" w:cs="Times New Roman"/>
          <w:bCs/>
          <w:color w:val="000000" w:themeColor="text1"/>
          <w:sz w:val="28"/>
          <w:szCs w:val="28"/>
        </w:rPr>
        <w:t xml:space="preserve"> </w:t>
      </w:r>
      <w:r w:rsidRPr="00BF21D8">
        <w:rPr>
          <w:rFonts w:ascii="Times New Roman" w:eastAsia="Georgia" w:hAnsi="Times New Roman" w:cs="Times New Roman"/>
          <w:b/>
          <w:color w:val="000000" w:themeColor="text1"/>
          <w:sz w:val="28"/>
          <w:szCs w:val="28"/>
        </w:rPr>
        <w:t>АҚБОТА ТЕҢДЕУІНІҢ АНАЛИТИКАЛЫҚ ШЕШІМДЕРІ ЖӘНЕ ОЛАРДЫҢ ФИЗИКАЛЫҚ ИНТЕРПРЕТАЦИЯСЫ</w:t>
      </w:r>
      <w:bookmarkEnd w:id="19"/>
      <w:bookmarkEnd w:id="20"/>
    </w:p>
    <w:p w14:paraId="2BA6C72A" w14:textId="77777777" w:rsidR="001E283B" w:rsidRPr="001E283B" w:rsidRDefault="001E283B" w:rsidP="001E283B"/>
    <w:p w14:paraId="57F268E5" w14:textId="40A1B319" w:rsidR="00B1578B" w:rsidRPr="001E283B" w:rsidRDefault="001A289E" w:rsidP="00D72987">
      <w:pPr>
        <w:pStyle w:val="2"/>
        <w:spacing w:before="0"/>
        <w:rPr>
          <w:rFonts w:ascii="Times New Roman" w:eastAsia="Georgia" w:hAnsi="Times New Roman" w:cs="Times New Roman"/>
          <w:b/>
          <w:bCs/>
          <w:color w:val="000000" w:themeColor="text1"/>
          <w:sz w:val="28"/>
          <w:szCs w:val="28"/>
        </w:rPr>
      </w:pPr>
      <w:bookmarkStart w:id="21" w:name="_Toc213615451"/>
      <w:r w:rsidRPr="001E283B">
        <w:rPr>
          <w:rFonts w:ascii="Times New Roman" w:hAnsi="Times New Roman" w:cs="Times New Roman"/>
          <w:b/>
          <w:bCs/>
          <w:color w:val="000000" w:themeColor="text1"/>
          <w:sz w:val="28"/>
          <w:szCs w:val="28"/>
        </w:rPr>
        <w:t xml:space="preserve">2.1 </w:t>
      </w:r>
      <m:oMath>
        <m:sSup>
          <m:sSupPr>
            <m:ctrlPr>
              <w:rPr>
                <w:rFonts w:ascii="Cambria Math" w:hAnsi="Cambria Math" w:cs="Times New Roman"/>
                <w:b/>
                <w:bCs/>
                <w:color w:val="000000" w:themeColor="text1"/>
                <w:sz w:val="28"/>
                <w:szCs w:val="28"/>
              </w:rPr>
            </m:ctrlPr>
          </m:sSupPr>
          <m:e>
            <m:r>
              <m:rPr>
                <m:sty m:val="bi"/>
              </m:rPr>
              <w:rPr>
                <w:rFonts w:ascii="Cambria Math" w:hAnsi="Cambria Math" w:cs="Times New Roman"/>
                <w:color w:val="000000" w:themeColor="text1"/>
                <w:sz w:val="28"/>
                <w:szCs w:val="28"/>
              </w:rPr>
              <m:t>φ</m:t>
            </m:r>
          </m:e>
          <m:sup>
            <m:r>
              <m:rPr>
                <m:sty m:val="b"/>
              </m:rPr>
              <w:rPr>
                <w:rFonts w:ascii="Cambria Math" w:hAnsi="Cambria Math" w:cs="Times New Roman"/>
                <w:color w:val="000000" w:themeColor="text1"/>
                <w:sz w:val="28"/>
                <w:szCs w:val="28"/>
              </w:rPr>
              <m:t>6</m:t>
            </m:r>
          </m:sup>
        </m:sSup>
      </m:oMath>
      <w:r w:rsidRPr="001E283B">
        <w:rPr>
          <w:rFonts w:ascii="Times New Roman" w:eastAsia="Georgia" w:hAnsi="Times New Roman" w:cs="Times New Roman"/>
          <w:b/>
          <w:bCs/>
          <w:color w:val="000000" w:themeColor="text1"/>
          <w:sz w:val="28"/>
          <w:szCs w:val="28"/>
        </w:rPr>
        <w:t xml:space="preserve"> - жіктеу әдісі арқылы Ақбота теңдеуінің аналитикалық шешімдері</w:t>
      </w:r>
      <w:bookmarkEnd w:id="21"/>
    </w:p>
    <w:p w14:paraId="5E785520" w14:textId="77777777" w:rsidR="001E283B" w:rsidRPr="001E283B" w:rsidRDefault="001E283B" w:rsidP="001E283B"/>
    <w:p w14:paraId="09AF023F"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Ақбота теңдеуі спиндік жүйелердегі сызықтық емес толқындық процестерді сипаттайды. Бұл теңдеуге </w:t>
      </w:r>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φ</m:t>
            </m:r>
          </m:e>
          <m:sup>
            <m:r>
              <m:rPr>
                <m:sty m:val="p"/>
              </m:rPr>
              <w:rPr>
                <w:rFonts w:ascii="Cambria Math" w:hAnsi="Cambria Math" w:cs="Times New Roman"/>
                <w:color w:val="000000" w:themeColor="text1"/>
                <w:sz w:val="28"/>
                <w:szCs w:val="28"/>
              </w:rPr>
              <m:t>6</m:t>
            </m:r>
          </m:sup>
        </m:sSup>
      </m:oMath>
      <w:r w:rsidRPr="000B10DD">
        <w:rPr>
          <w:rFonts w:ascii="Times New Roman" w:eastAsia="Georgia" w:hAnsi="Times New Roman" w:cs="Times New Roman"/>
          <w:color w:val="000000" w:themeColor="text1"/>
          <w:sz w:val="28"/>
          <w:szCs w:val="28"/>
        </w:rPr>
        <w:t xml:space="preserve"> жіктеу әдісі алғаш рет қолданылып, ашық, күңгірт және гибрид типті жаңа шешімдер алынды.</w:t>
      </w:r>
    </w:p>
    <w:p w14:paraId="19F5D154" w14:textId="16608E64"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Бастапқы түрі төмендегідей:</w:t>
      </w:r>
    </w:p>
    <w:p w14:paraId="114350AC" w14:textId="77777777" w:rsidR="001E283B" w:rsidRPr="000B10DD" w:rsidRDefault="001E283B" w:rsidP="00D72987">
      <w:pPr>
        <w:spacing w:before="0"/>
        <w:rPr>
          <w:rFonts w:ascii="Times New Roman" w:hAnsi="Times New Roman" w:cs="Times New Roman"/>
          <w:color w:val="000000" w:themeColor="text1"/>
          <w:sz w:val="28"/>
          <w:szCs w:val="28"/>
        </w:rPr>
      </w:pPr>
    </w:p>
    <w:p w14:paraId="066C3DF7" w14:textId="5E7A8EC1" w:rsidR="00B1578B" w:rsidRPr="001E283B" w:rsidRDefault="001A289E"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i</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t</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α</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xx</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iβ</m:t>
          </m:r>
          <m:sSub>
            <m:sSubPr>
              <m:ctrlPr>
                <w:rPr>
                  <w:rFonts w:ascii="Cambria Math" w:hAnsi="Cambria Math" w:cs="Times New Roman"/>
                  <w:color w:val="000000" w:themeColor="text1"/>
                  <w:sz w:val="28"/>
                  <w:szCs w:val="28"/>
                </w:rPr>
              </m:ctrlPr>
            </m:sSubPr>
            <m:e>
              <m:d>
                <m:dPr>
                  <m:ctrlPr>
                    <w:rPr>
                      <w:rFonts w:ascii="Cambria Math" w:hAnsi="Cambria Math" w:cs="Times New Roman"/>
                      <w:color w:val="000000" w:themeColor="text1"/>
                      <w:sz w:val="28"/>
                      <w:szCs w:val="28"/>
                    </w:rPr>
                  </m:ctrlPr>
                </m:dPr>
                <m:e>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r>
                    <w:rPr>
                      <w:rFonts w:ascii="Cambria Math" w:hAnsi="Cambria Math" w:cs="Times New Roman"/>
                      <w:color w:val="000000" w:themeColor="text1"/>
                      <w:sz w:val="28"/>
                      <w:szCs w:val="28"/>
                    </w:rPr>
                    <m:t>Q</m:t>
                  </m:r>
                </m:e>
              </m:d>
            </m:e>
            <m:sub>
              <m:r>
                <w:rPr>
                  <w:rFonts w:ascii="Cambria Math" w:hAnsi="Cambria Math" w:cs="Times New Roman"/>
                  <w:color w:val="000000" w:themeColor="text1"/>
                  <w:sz w:val="28"/>
                  <w:szCs w:val="28"/>
                </w:rPr>
                <m:t>x</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γ</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=0</m:t>
          </m:r>
        </m:oMath>
      </m:oMathPara>
    </w:p>
    <w:p w14:paraId="7B302A61" w14:textId="77777777" w:rsidR="001E283B" w:rsidRDefault="001E283B" w:rsidP="001E283B">
      <w:pPr>
        <w:spacing w:before="0"/>
        <w:ind w:firstLine="0"/>
        <w:rPr>
          <w:rFonts w:ascii="Times New Roman" w:hAnsi="Times New Roman" w:cs="Times New Roman"/>
          <w:color w:val="000000" w:themeColor="text1"/>
          <w:sz w:val="28"/>
          <w:szCs w:val="28"/>
        </w:rPr>
      </w:pPr>
    </w:p>
    <w:p w14:paraId="0191D3EC" w14:textId="01D6C227" w:rsidR="00B1578B" w:rsidRDefault="001A289E" w:rsidP="001E283B">
      <w:pPr>
        <w:spacing w:before="0"/>
        <w:ind w:firstLin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мұндағы </w:t>
      </w:r>
      <m:oMath>
        <m:r>
          <w:rPr>
            <w:rFonts w:ascii="Cambria Math" w:hAnsi="Cambria Math" w:cs="Times New Roman"/>
            <w:color w:val="000000" w:themeColor="text1"/>
            <w:sz w:val="28"/>
            <w:szCs w:val="28"/>
          </w:rPr>
          <m:t>α</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β</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γ</m:t>
        </m:r>
      </m:oMath>
      <w:r w:rsidRPr="000B10DD">
        <w:rPr>
          <w:rFonts w:ascii="Times New Roman" w:eastAsia="Georgia" w:hAnsi="Times New Roman" w:cs="Times New Roman"/>
          <w:color w:val="000000" w:themeColor="text1"/>
          <w:sz w:val="28"/>
          <w:szCs w:val="28"/>
        </w:rPr>
        <w:t xml:space="preserve"> - дисперсия және сызықтық емес параметрлері.</w:t>
      </w:r>
      <w:r w:rsidRPr="000B10DD">
        <w:rPr>
          <w:rFonts w:ascii="Times New Roman" w:hAnsi="Times New Roman" w:cs="Times New Roman"/>
          <w:color w:val="000000" w:themeColor="text1"/>
          <w:sz w:val="28"/>
          <w:szCs w:val="28"/>
        </w:rPr>
        <w:br/>
      </w:r>
      <w:r w:rsidRPr="000B10DD">
        <w:rPr>
          <w:rFonts w:ascii="Times New Roman" w:eastAsia="Georgia" w:hAnsi="Times New Roman" w:cs="Times New Roman"/>
          <w:color w:val="000000" w:themeColor="text1"/>
          <w:sz w:val="28"/>
          <w:szCs w:val="28"/>
        </w:rPr>
        <w:t xml:space="preserve">Функция </w:t>
      </w:r>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келесі ауыспалы арқылы беріледі:</w:t>
      </w:r>
    </w:p>
    <w:p w14:paraId="26E30FD6" w14:textId="77777777" w:rsidR="001E283B" w:rsidRPr="000B10DD" w:rsidRDefault="001E283B" w:rsidP="001E283B">
      <w:pPr>
        <w:spacing w:before="0"/>
        <w:ind w:firstLine="0"/>
        <w:rPr>
          <w:rFonts w:ascii="Times New Roman" w:hAnsi="Times New Roman" w:cs="Times New Roman"/>
          <w:color w:val="000000" w:themeColor="text1"/>
          <w:sz w:val="28"/>
          <w:szCs w:val="28"/>
        </w:rPr>
      </w:pPr>
    </w:p>
    <w:p w14:paraId="527BB822" w14:textId="6FE34B06" w:rsidR="00B1578B" w:rsidRPr="001E283B" w:rsidRDefault="001A289E"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e</m:t>
              </m:r>
            </m:e>
            <m:sup>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αx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γt</m:t>
              </m:r>
              <m:r>
                <m:rPr>
                  <m:sty m:val="p"/>
                </m:rPr>
                <w:rPr>
                  <w:rFonts w:ascii="Cambria Math" w:hAnsi="Cambria Math" w:cs="Times New Roman"/>
                  <w:color w:val="000000" w:themeColor="text1"/>
                  <w:sz w:val="28"/>
                  <w:szCs w:val="28"/>
                </w:rPr>
                <m:t>)</m:t>
              </m:r>
            </m:sup>
          </m:sSup>
          <m:r>
            <m:rPr>
              <m:sty m:val="p"/>
            </m:rPr>
            <w:rPr>
              <w:rFonts w:ascii="Cambria Math" w:hAnsi="Cambria Math" w:cs="Times New Roman"/>
              <w:color w:val="000000" w:themeColor="text1"/>
              <w:sz w:val="28"/>
              <w:szCs w:val="28"/>
            </w:rPr>
            <m:t xml:space="preserve">, </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δt</m:t>
          </m:r>
        </m:oMath>
      </m:oMathPara>
    </w:p>
    <w:p w14:paraId="7DC2248E" w14:textId="77777777" w:rsidR="001E283B" w:rsidRPr="000B10DD" w:rsidRDefault="001E283B" w:rsidP="00D72987">
      <w:pPr>
        <w:spacing w:before="0"/>
        <w:rPr>
          <w:rFonts w:ascii="Times New Roman" w:hAnsi="Times New Roman" w:cs="Times New Roman"/>
          <w:color w:val="000000" w:themeColor="text1"/>
          <w:sz w:val="28"/>
          <w:szCs w:val="28"/>
        </w:rPr>
      </w:pPr>
    </w:p>
    <w:p w14:paraId="6F53E16B" w14:textId="1C0153B3"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Осыны теңдеуге қойсақ, </w:t>
      </w:r>
      <m:oMath>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үшін сызықтық емес дифференциалдық теңдеу аламыз. -жүйе тұрғысынан шешім келесі түрде өрнектеледі:</w:t>
      </w:r>
    </w:p>
    <w:p w14:paraId="79F4B418" w14:textId="77777777" w:rsidR="001E283B" w:rsidRPr="000B10DD" w:rsidRDefault="001E283B" w:rsidP="00D72987">
      <w:pPr>
        <w:spacing w:before="0"/>
        <w:rPr>
          <w:rFonts w:ascii="Times New Roman" w:hAnsi="Times New Roman" w:cs="Times New Roman"/>
          <w:color w:val="000000" w:themeColor="text1"/>
          <w:sz w:val="28"/>
          <w:szCs w:val="28"/>
        </w:rPr>
      </w:pPr>
    </w:p>
    <w:p w14:paraId="7480A5E1" w14:textId="77777777" w:rsidR="001E283B" w:rsidRPr="001E283B" w:rsidRDefault="001E283B"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P</m:t>
          </m:r>
          <m:d>
            <m:dPr>
              <m:ctrlPr>
                <w:rPr>
                  <w:rFonts w:ascii="Cambria Math" w:hAnsi="Cambria Math" w:cs="Times New Roman"/>
                  <w:color w:val="000000" w:themeColor="text1"/>
                  <w:sz w:val="28"/>
                  <w:szCs w:val="28"/>
                </w:rPr>
              </m:ctrlPr>
            </m:dPr>
            <m:e>
              <m:r>
                <w:rPr>
                  <w:rFonts w:ascii="Cambria Math" w:hAnsi="Cambria Math" w:cs="Times New Roman"/>
                  <w:color w:val="000000" w:themeColor="text1"/>
                  <w:sz w:val="28"/>
                  <w:szCs w:val="28"/>
                </w:rPr>
                <m:t>ξ</m:t>
              </m:r>
            </m:e>
          </m:d>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0</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1</m:t>
              </m:r>
            </m:sub>
          </m:sSub>
          <m:r>
            <w:rPr>
              <w:rFonts w:ascii="Cambria Math" w:hAnsi="Cambria Math" w:cs="Times New Roman"/>
              <w:color w:val="000000" w:themeColor="text1"/>
              <w:sz w:val="28"/>
              <w:szCs w:val="28"/>
            </w:rPr>
            <m:t>ϕ</m:t>
          </m:r>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2</m:t>
              </m:r>
            </m:sub>
          </m:sSub>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ϕ</m:t>
              </m:r>
            </m:e>
            <m:sup>
              <m:r>
                <m:rPr>
                  <m:sty m:val="p"/>
                </m:rPr>
                <w:rPr>
                  <w:rFonts w:ascii="Cambria Math" w:hAnsi="Cambria Math" w:cs="Times New Roman"/>
                  <w:color w:val="000000" w:themeColor="text1"/>
                  <w:sz w:val="28"/>
                  <w:szCs w:val="28"/>
                </w:rPr>
                <m:t>2</m:t>
              </m:r>
            </m:sup>
          </m:sSup>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3</m:t>
              </m:r>
            </m:sub>
          </m:sSub>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ϕ</m:t>
              </m:r>
            </m:e>
            <m:sup>
              <m:r>
                <m:rPr>
                  <m:sty m:val="p"/>
                </m:rPr>
                <w:rPr>
                  <w:rFonts w:ascii="Cambria Math" w:hAnsi="Cambria Math" w:cs="Times New Roman"/>
                  <w:color w:val="000000" w:themeColor="text1"/>
                  <w:sz w:val="28"/>
                  <w:szCs w:val="28"/>
                </w:rPr>
                <m:t>3</m:t>
              </m:r>
            </m:sup>
          </m:sSup>
          <m:r>
            <m:rPr>
              <m:sty m:val="p"/>
            </m:rPr>
            <w:rPr>
              <w:rFonts w:ascii="Cambria Math" w:hAnsi="Cambria Math" w:cs="Times New Roman"/>
              <w:color w:val="000000" w:themeColor="text1"/>
              <w:sz w:val="28"/>
              <w:szCs w:val="28"/>
            </w:rPr>
            <m:t xml:space="preserve">, </m:t>
          </m:r>
        </m:oMath>
      </m:oMathPara>
    </w:p>
    <w:p w14:paraId="78B5B0D4" w14:textId="77777777" w:rsidR="001E283B" w:rsidRPr="001E283B" w:rsidRDefault="001E283B" w:rsidP="00D72987">
      <w:pPr>
        <w:spacing w:before="0"/>
        <w:rPr>
          <w:rFonts w:ascii="Times New Roman" w:eastAsiaTheme="minorEastAsia" w:hAnsi="Times New Roman" w:cs="Times New Roman"/>
          <w:color w:val="000000" w:themeColor="text1"/>
          <w:sz w:val="28"/>
          <w:szCs w:val="28"/>
        </w:rPr>
      </w:pPr>
    </w:p>
    <w:p w14:paraId="7FFBAED8" w14:textId="0668ACB1" w:rsidR="00B1578B" w:rsidRPr="001E283B" w:rsidRDefault="001246FF" w:rsidP="00D72987">
      <w:pPr>
        <w:spacing w:before="0"/>
        <w:rPr>
          <w:rFonts w:ascii="Times New Roman" w:eastAsiaTheme="minorEastAsia" w:hAnsi="Times New Roman" w:cs="Times New Roman"/>
          <w:color w:val="000000" w:themeColor="text1"/>
          <w:sz w:val="28"/>
          <w:szCs w:val="28"/>
        </w:rPr>
      </w:pPr>
      <m:oMathPara>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ϕ</m:t>
              </m:r>
            </m:e>
            <m:sup>
              <m:r>
                <w:rPr>
                  <w:rFonts w:ascii="Cambria Math" w:hAnsi="Cambria Math" w:cs="Times New Roman"/>
                  <w:color w:val="000000" w:themeColor="text1"/>
                  <w:sz w:val="28"/>
                  <w:szCs w:val="28"/>
                </w:rPr>
                <m:t>'</m:t>
              </m:r>
            </m:sup>
          </m:sSup>
          <m:r>
            <m:rPr>
              <m:sty m:val="p"/>
            </m:rPr>
            <w:rPr>
              <w:rFonts w:ascii="Cambria Math" w:hAnsi="Cambria Math" w:cs="Times New Roman"/>
              <w:color w:val="000000" w:themeColor="text1"/>
              <w:sz w:val="28"/>
              <w:szCs w:val="28"/>
            </w:rPr>
            <m:t>=</m:t>
          </m:r>
          <m:rad>
            <m:radPr>
              <m:degHide m:val="1"/>
              <m:ctrlPr>
                <w:rPr>
                  <w:rFonts w:ascii="Cambria Math" w:hAnsi="Cambria Math" w:cs="Times New Roman"/>
                  <w:color w:val="000000" w:themeColor="text1"/>
                  <w:sz w:val="28"/>
                  <w:szCs w:val="28"/>
                </w:rPr>
              </m:ctrlPr>
            </m:radPr>
            <m:deg/>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0</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2</m:t>
                  </m:r>
                </m:sub>
              </m:sSub>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ϕ</m:t>
                  </m:r>
                </m:e>
                <m:sup>
                  <m:r>
                    <m:rPr>
                      <m:sty m:val="p"/>
                    </m:rPr>
                    <w:rPr>
                      <w:rFonts w:ascii="Cambria Math" w:hAnsi="Cambria Math" w:cs="Times New Roman"/>
                      <w:color w:val="000000" w:themeColor="text1"/>
                      <w:sz w:val="28"/>
                      <w:szCs w:val="28"/>
                    </w:rPr>
                    <m:t>2</m:t>
                  </m:r>
                </m:sup>
              </m:sSup>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4</m:t>
                  </m:r>
                </m:sub>
              </m:sSub>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ϕ</m:t>
                  </m:r>
                </m:e>
                <m:sup>
                  <m:r>
                    <m:rPr>
                      <m:sty m:val="p"/>
                    </m:rPr>
                    <w:rPr>
                      <w:rFonts w:ascii="Cambria Math" w:hAnsi="Cambria Math" w:cs="Times New Roman"/>
                      <w:color w:val="000000" w:themeColor="text1"/>
                      <w:sz w:val="28"/>
                      <w:szCs w:val="28"/>
                    </w:rPr>
                    <m:t>4</m:t>
                  </m:r>
                </m:sup>
              </m:sSup>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6</m:t>
                  </m:r>
                </m:sub>
              </m:sSub>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ϕ</m:t>
                  </m:r>
                </m:e>
                <m:sup>
                  <m:r>
                    <m:rPr>
                      <m:sty m:val="p"/>
                    </m:rPr>
                    <w:rPr>
                      <w:rFonts w:ascii="Cambria Math" w:hAnsi="Cambria Math" w:cs="Times New Roman"/>
                      <w:color w:val="000000" w:themeColor="text1"/>
                      <w:sz w:val="28"/>
                      <w:szCs w:val="28"/>
                    </w:rPr>
                    <m:t>6</m:t>
                  </m:r>
                </m:sup>
              </m:sSup>
            </m:e>
          </m:rad>
        </m:oMath>
      </m:oMathPara>
    </w:p>
    <w:p w14:paraId="1B7C6AB1" w14:textId="77777777" w:rsidR="001E283B" w:rsidRPr="000B10DD" w:rsidRDefault="001E283B" w:rsidP="00D72987">
      <w:pPr>
        <w:spacing w:before="0"/>
        <w:rPr>
          <w:rFonts w:ascii="Times New Roman" w:hAnsi="Times New Roman" w:cs="Times New Roman"/>
          <w:color w:val="000000" w:themeColor="text1"/>
          <w:sz w:val="28"/>
          <w:szCs w:val="28"/>
        </w:rPr>
      </w:pPr>
    </w:p>
    <w:p w14:paraId="756F80BD" w14:textId="0F15B8B5"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Тиісті параметрлер жиынына байланысты ашық және күңгірт солитон шешімдері шығады:</w:t>
      </w:r>
    </w:p>
    <w:p w14:paraId="4F5BB844" w14:textId="77777777" w:rsidR="001E283B" w:rsidRPr="000B10DD" w:rsidRDefault="001E283B" w:rsidP="00D72987">
      <w:pPr>
        <w:spacing w:before="0"/>
        <w:rPr>
          <w:rFonts w:ascii="Times New Roman" w:hAnsi="Times New Roman" w:cs="Times New Roman"/>
          <w:color w:val="000000" w:themeColor="text1"/>
          <w:sz w:val="28"/>
          <w:szCs w:val="28"/>
        </w:rPr>
      </w:pPr>
    </w:p>
    <w:p w14:paraId="6268E38E" w14:textId="6CEEAF0D" w:rsidR="001E283B" w:rsidRPr="001E283B" w:rsidRDefault="001E283B"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Q</m:t>
          </m:r>
          <m:d>
            <m:dPr>
              <m:ctrlPr>
                <w:rPr>
                  <w:rFonts w:ascii="Cambria Math" w:hAnsi="Cambria Math" w:cs="Times New Roman"/>
                  <w:color w:val="000000" w:themeColor="text1"/>
                  <w:sz w:val="28"/>
                  <w:szCs w:val="28"/>
                </w:rPr>
              </m:ctrlPr>
            </m:dPr>
            <m:e>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e>
          </m:d>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sech</m:t>
          </m:r>
          <m:d>
            <m:dPr>
              <m:ctrlPr>
                <w:rPr>
                  <w:rFonts w:ascii="Cambria Math" w:hAnsi="Cambria Math" w:cs="Times New Roman"/>
                  <w:color w:val="000000" w:themeColor="text1"/>
                  <w:sz w:val="28"/>
                  <w:szCs w:val="28"/>
                </w:rPr>
              </m:ctrlPr>
            </m:dPr>
            <m:e>
              <m:r>
                <w:rPr>
                  <w:rFonts w:ascii="Cambria Math" w:hAnsi="Cambria Math" w:cs="Times New Roman"/>
                  <w:color w:val="000000" w:themeColor="text1"/>
                  <w:sz w:val="28"/>
                  <w:szCs w:val="28"/>
                </w:rPr>
                <m:t>kx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ωt</m:t>
              </m:r>
            </m:e>
          </m:d>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e</m:t>
              </m:r>
            </m:e>
            <m:sup>
              <m:r>
                <w:rPr>
                  <w:rFonts w:ascii="Cambria Math" w:hAnsi="Cambria Math" w:cs="Times New Roman"/>
                  <w:color w:val="000000" w:themeColor="text1"/>
                  <w:sz w:val="28"/>
                  <w:szCs w:val="28"/>
                </w:rPr>
                <m:t>i</m:t>
              </m:r>
              <m:d>
                <m:dPr>
                  <m:ctrlPr>
                    <w:rPr>
                      <w:rFonts w:ascii="Cambria Math" w:hAnsi="Cambria Math" w:cs="Times New Roman"/>
                      <w:color w:val="000000" w:themeColor="text1"/>
                      <w:sz w:val="28"/>
                      <w:szCs w:val="28"/>
                    </w:rPr>
                  </m:ctrlPr>
                </m:dPr>
                <m:e>
                  <m:r>
                    <w:rPr>
                      <w:rFonts w:ascii="Cambria Math" w:hAnsi="Cambria Math" w:cs="Times New Roman"/>
                      <w:color w:val="000000" w:themeColor="text1"/>
                      <w:sz w:val="28"/>
                      <w:szCs w:val="28"/>
                    </w:rPr>
                    <m:t>αx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γt</m:t>
                  </m:r>
                </m:e>
              </m:d>
            </m:sup>
          </m:sSup>
          <m:r>
            <m:rPr>
              <m:sty m:val="p"/>
            </m:rPr>
            <w:rPr>
              <w:rFonts w:ascii="Cambria Math" w:hAnsi="Cambria Math" w:cs="Times New Roman"/>
              <w:color w:val="000000" w:themeColor="text1"/>
              <w:sz w:val="28"/>
              <w:szCs w:val="28"/>
            </w:rPr>
            <m:t xml:space="preserve">, </m:t>
          </m:r>
        </m:oMath>
      </m:oMathPara>
    </w:p>
    <w:p w14:paraId="1BBE7837" w14:textId="77777777" w:rsidR="001E283B" w:rsidRPr="001E283B" w:rsidRDefault="001E283B" w:rsidP="00D72987">
      <w:pPr>
        <w:spacing w:before="0"/>
        <w:rPr>
          <w:rFonts w:ascii="Times New Roman" w:eastAsiaTheme="minorEastAsia" w:hAnsi="Times New Roman" w:cs="Times New Roman"/>
          <w:color w:val="000000" w:themeColor="text1"/>
          <w:sz w:val="28"/>
          <w:szCs w:val="28"/>
        </w:rPr>
      </w:pPr>
    </w:p>
    <w:p w14:paraId="51AABEA2" w14:textId="12A516D0" w:rsidR="00B1578B" w:rsidRPr="001E283B" w:rsidRDefault="001A289E"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tanh⁡(</m:t>
          </m:r>
          <m:r>
            <w:rPr>
              <w:rFonts w:ascii="Cambria Math" w:hAnsi="Cambria Math" w:cs="Times New Roman"/>
              <w:color w:val="000000" w:themeColor="text1"/>
              <w:sz w:val="28"/>
              <w:szCs w:val="28"/>
            </w:rPr>
            <m:t>kx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ωt</m:t>
          </m:r>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e</m:t>
              </m:r>
            </m:e>
            <m:sup>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αx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γt</m:t>
              </m:r>
              <m:r>
                <m:rPr>
                  <m:sty m:val="p"/>
                </m:rPr>
                <w:rPr>
                  <w:rFonts w:ascii="Cambria Math" w:hAnsi="Cambria Math" w:cs="Times New Roman"/>
                  <w:color w:val="000000" w:themeColor="text1"/>
                  <w:sz w:val="28"/>
                  <w:szCs w:val="28"/>
                </w:rPr>
                <m:t>)</m:t>
              </m:r>
            </m:sup>
          </m:sSup>
        </m:oMath>
      </m:oMathPara>
    </w:p>
    <w:p w14:paraId="2E19862D" w14:textId="77777777" w:rsidR="001E283B" w:rsidRPr="000B10DD" w:rsidRDefault="001E283B" w:rsidP="00D72987">
      <w:pPr>
        <w:spacing w:before="0"/>
        <w:rPr>
          <w:rFonts w:ascii="Times New Roman" w:hAnsi="Times New Roman" w:cs="Times New Roman"/>
          <w:color w:val="000000" w:themeColor="text1"/>
          <w:sz w:val="28"/>
          <w:szCs w:val="28"/>
        </w:rPr>
      </w:pPr>
    </w:p>
    <w:p w14:paraId="1E601CF4" w14:textId="155E1E0A"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Бұл шешімдер аналитикалық тұрғыдан </w:t>
      </w:r>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φ</m:t>
            </m:r>
          </m:e>
          <m:sup>
            <m:r>
              <m:rPr>
                <m:sty m:val="p"/>
              </m:rPr>
              <w:rPr>
                <w:rFonts w:ascii="Cambria Math" w:hAnsi="Cambria Math" w:cs="Times New Roman"/>
                <w:color w:val="000000" w:themeColor="text1"/>
                <w:sz w:val="28"/>
                <w:szCs w:val="28"/>
              </w:rPr>
              <m:t>6</m:t>
            </m:r>
          </m:sup>
        </m:sSup>
      </m:oMath>
      <w:r w:rsidRPr="000B10DD">
        <w:rPr>
          <w:rFonts w:ascii="Times New Roman" w:eastAsia="Georgia" w:hAnsi="Times New Roman" w:cs="Times New Roman"/>
          <w:color w:val="000000" w:themeColor="text1"/>
          <w:sz w:val="28"/>
          <w:szCs w:val="28"/>
        </w:rPr>
        <w:t xml:space="preserve"> - ж</w:t>
      </w:r>
      <w:r w:rsidR="001E283B">
        <w:rPr>
          <w:rFonts w:ascii="Times New Roman" w:eastAsia="Georgia" w:hAnsi="Times New Roman" w:cs="Times New Roman"/>
          <w:color w:val="000000" w:themeColor="text1"/>
          <w:sz w:val="28"/>
          <w:szCs w:val="28"/>
        </w:rPr>
        <w:t>іктеу</w:t>
      </w:r>
      <w:r w:rsidRPr="000B10DD">
        <w:rPr>
          <w:rFonts w:ascii="Times New Roman" w:eastAsia="Georgia" w:hAnsi="Times New Roman" w:cs="Times New Roman"/>
          <w:color w:val="000000" w:themeColor="text1"/>
          <w:sz w:val="28"/>
          <w:szCs w:val="28"/>
        </w:rPr>
        <w:t xml:space="preserve"> құрылымымен сәйкес келеді және сызықтық емес спиндік толқынның локализацияланған күйлерін сипаттайды. Осылайша, </w:t>
      </w:r>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φ</m:t>
            </m:r>
          </m:e>
          <m:sup>
            <m:r>
              <m:rPr>
                <m:sty m:val="p"/>
              </m:rPr>
              <w:rPr>
                <w:rFonts w:ascii="Cambria Math" w:hAnsi="Cambria Math" w:cs="Times New Roman"/>
                <w:color w:val="000000" w:themeColor="text1"/>
                <w:sz w:val="28"/>
                <w:szCs w:val="28"/>
              </w:rPr>
              <m:t>6</m:t>
            </m:r>
          </m:sup>
        </m:sSup>
      </m:oMath>
      <w:r w:rsidRPr="000B10DD">
        <w:rPr>
          <w:rFonts w:ascii="Times New Roman" w:eastAsia="Georgia" w:hAnsi="Times New Roman" w:cs="Times New Roman"/>
          <w:color w:val="000000" w:themeColor="text1"/>
          <w:sz w:val="28"/>
          <w:szCs w:val="28"/>
        </w:rPr>
        <w:t>-ж</w:t>
      </w:r>
      <w:r w:rsidR="001E283B">
        <w:rPr>
          <w:rFonts w:ascii="Times New Roman" w:eastAsia="Georgia" w:hAnsi="Times New Roman" w:cs="Times New Roman"/>
          <w:color w:val="000000" w:themeColor="text1"/>
          <w:sz w:val="28"/>
          <w:szCs w:val="28"/>
        </w:rPr>
        <w:t>іктеу</w:t>
      </w:r>
      <w:r w:rsidRPr="000B10DD">
        <w:rPr>
          <w:rFonts w:ascii="Times New Roman" w:eastAsia="Georgia" w:hAnsi="Times New Roman" w:cs="Times New Roman"/>
          <w:color w:val="000000" w:themeColor="text1"/>
          <w:sz w:val="28"/>
          <w:szCs w:val="28"/>
        </w:rPr>
        <w:t xml:space="preserve"> негізіндегі талдау Ақбота теңдеуінің шешімдері әртүрлі локализацияланған толқындық құрылымдарға ие болатынын көрсетеді. Төменде ашық және күңгірт солитондардың кеңістіктік профильдері көрсетілген (Сурет 2.1).</w:t>
      </w:r>
    </w:p>
    <w:p w14:paraId="684376C8" w14:textId="77777777" w:rsidR="00B1578B" w:rsidRPr="000B10DD"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5202EB83" wp14:editId="4CF932D6">
            <wp:extent cx="4495800" cy="2836545"/>
            <wp:effectExtent l="0" t="0" r="0" b="1905"/>
            <wp:docPr id="6" name="image-514954c60b94bd8e995a416f3ec7397cea8464e2.jpg"/>
            <wp:cNvGraphicFramePr/>
            <a:graphic xmlns:a="http://schemas.openxmlformats.org/drawingml/2006/main">
              <a:graphicData uri="http://schemas.openxmlformats.org/drawingml/2006/picture">
                <pic:pic xmlns:pic="http://schemas.openxmlformats.org/drawingml/2006/picture">
                  <pic:nvPicPr>
                    <pic:cNvPr id="6" name="image-514954c60b94bd8e995a416f3ec7397cea8464e2.jpg"/>
                    <pic:cNvPicPr/>
                  </pic:nvPicPr>
                  <pic:blipFill>
                    <a:blip r:embed="rId16" cstate="print"/>
                    <a:srcRect/>
                    <a:stretch>
                      <a:fillRect/>
                    </a:stretch>
                  </pic:blipFill>
                  <pic:spPr>
                    <a:xfrm>
                      <a:off x="0" y="0"/>
                      <a:ext cx="4495982" cy="2836660"/>
                    </a:xfrm>
                    <a:prstGeom prst="rect">
                      <a:avLst/>
                    </a:prstGeom>
                  </pic:spPr>
                </pic:pic>
              </a:graphicData>
            </a:graphic>
          </wp:inline>
        </w:drawing>
      </w:r>
    </w:p>
    <w:p w14:paraId="7B000896" w14:textId="77777777" w:rsidR="001E283B" w:rsidRDefault="001E283B" w:rsidP="00D72987">
      <w:pPr>
        <w:spacing w:before="0"/>
        <w:rPr>
          <w:rFonts w:ascii="Times New Roman" w:eastAsia="Georgia" w:hAnsi="Times New Roman" w:cs="Times New Roman"/>
          <w:color w:val="000000" w:themeColor="text1"/>
          <w:sz w:val="28"/>
          <w:szCs w:val="28"/>
        </w:rPr>
      </w:pPr>
    </w:p>
    <w:p w14:paraId="7F30D50F" w14:textId="45697D7D"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Сурет 2.1 - Ақбота теңдеуінің ашық (көк) және күңгірт (қызғылт сары) солитондық профильдері: </w:t>
      </w:r>
      <m:oMath>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sech(</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және </w:t>
      </w:r>
      <m:oMath>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tanh⁡(</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oMath>
      <w:r w:rsidRPr="000B10DD">
        <w:rPr>
          <w:rFonts w:ascii="Times New Roman" w:hAnsi="Times New Roman" w:cs="Times New Roman"/>
          <w:color w:val="000000" w:themeColor="text1"/>
          <w:sz w:val="28"/>
          <w:szCs w:val="28"/>
        </w:rPr>
        <w:t>.</w:t>
      </w:r>
    </w:p>
    <w:p w14:paraId="4B3D8209" w14:textId="77777777" w:rsidR="001E283B" w:rsidRDefault="001E283B" w:rsidP="00D72987">
      <w:pPr>
        <w:spacing w:before="0"/>
        <w:rPr>
          <w:rFonts w:ascii="Times New Roman" w:eastAsia="Georgia" w:hAnsi="Times New Roman" w:cs="Times New Roman"/>
          <w:color w:val="000000" w:themeColor="text1"/>
          <w:sz w:val="28"/>
          <w:szCs w:val="28"/>
        </w:rPr>
      </w:pPr>
    </w:p>
    <w:p w14:paraId="0F6A8AB3" w14:textId="11B26ED6"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Суретте сызықтық емес спиндік толқынның екі түрлі локализация режимі көрсетілген: ашық солитон энергияның шоғырлануын сипаттаса, күңгірт солитон толқын амплитудасының локалдық төмендеуін сипаттайды. Сол себепті алынған аналитикалық шешімдердің физикалық мағынасын айқындау үшін олардың кеңістіктік-уақыттық динамикасын қарастыру маңызды. Төменде Ақбота теңдеуінің ашық және күңгірт солитондық шешімдерінің үшөлшемді эволюциясы көрсетілген (Сурет 2.2).</w:t>
      </w:r>
    </w:p>
    <w:p w14:paraId="0552B9E0" w14:textId="77777777" w:rsidR="001E283B" w:rsidRPr="000B10DD" w:rsidRDefault="001E283B" w:rsidP="00D72987">
      <w:pPr>
        <w:spacing w:before="0"/>
        <w:rPr>
          <w:rFonts w:ascii="Times New Roman" w:hAnsi="Times New Roman" w:cs="Times New Roman"/>
          <w:color w:val="000000" w:themeColor="text1"/>
          <w:sz w:val="28"/>
          <w:szCs w:val="28"/>
        </w:rPr>
      </w:pPr>
    </w:p>
    <w:p w14:paraId="0557BE63" w14:textId="77777777" w:rsidR="00B1578B" w:rsidRPr="000B10DD"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2C11BBD0" wp14:editId="010AB8EA">
            <wp:extent cx="5321300" cy="2022475"/>
            <wp:effectExtent l="0" t="0" r="0" b="0"/>
            <wp:docPr id="7" name="image-7f2183273b6527b6c867853377a2b7a96e6a2125.jpg"/>
            <wp:cNvGraphicFramePr/>
            <a:graphic xmlns:a="http://schemas.openxmlformats.org/drawingml/2006/main">
              <a:graphicData uri="http://schemas.openxmlformats.org/drawingml/2006/picture">
                <pic:pic xmlns:pic="http://schemas.openxmlformats.org/drawingml/2006/picture">
                  <pic:nvPicPr>
                    <pic:cNvPr id="7" name="image-7f2183273b6527b6c867853377a2b7a96e6a2125.jpg"/>
                    <pic:cNvPicPr/>
                  </pic:nvPicPr>
                  <pic:blipFill>
                    <a:blip r:embed="rId17" cstate="print"/>
                    <a:srcRect/>
                    <a:stretch>
                      <a:fillRect/>
                    </a:stretch>
                  </pic:blipFill>
                  <pic:spPr>
                    <a:xfrm>
                      <a:off x="0" y="0"/>
                      <a:ext cx="5322500" cy="2022931"/>
                    </a:xfrm>
                    <a:prstGeom prst="rect">
                      <a:avLst/>
                    </a:prstGeom>
                  </pic:spPr>
                </pic:pic>
              </a:graphicData>
            </a:graphic>
          </wp:inline>
        </w:drawing>
      </w:r>
    </w:p>
    <w:p w14:paraId="1DD671D0" w14:textId="77777777" w:rsidR="001E283B" w:rsidRDefault="001E283B" w:rsidP="00D72987">
      <w:pPr>
        <w:spacing w:before="0"/>
        <w:rPr>
          <w:rFonts w:ascii="Times New Roman" w:eastAsia="Georgia" w:hAnsi="Times New Roman" w:cs="Times New Roman"/>
          <w:color w:val="000000" w:themeColor="text1"/>
          <w:sz w:val="28"/>
          <w:szCs w:val="28"/>
        </w:rPr>
      </w:pPr>
    </w:p>
    <w:p w14:paraId="122F88C6" w14:textId="51B16758"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Сурет 2.2 - Ақбота теңдеуінің ашық (оң жақта) және күңгірт (сол жақта) солитондық шешімдерінің үшөлшемді профилдері.</w:t>
      </w:r>
    </w:p>
    <w:p w14:paraId="12E02BBB" w14:textId="77777777" w:rsidR="001E283B" w:rsidRDefault="001E283B" w:rsidP="00D72987">
      <w:pPr>
        <w:spacing w:before="0"/>
        <w:rPr>
          <w:rFonts w:ascii="Times New Roman" w:eastAsia="Georgia" w:hAnsi="Times New Roman" w:cs="Times New Roman"/>
          <w:color w:val="000000" w:themeColor="text1"/>
          <w:sz w:val="28"/>
          <w:szCs w:val="28"/>
        </w:rPr>
      </w:pPr>
    </w:p>
    <w:p w14:paraId="6E064C5A" w14:textId="77777777" w:rsidR="001E283B" w:rsidRDefault="001E283B" w:rsidP="00D72987">
      <w:pPr>
        <w:spacing w:before="0"/>
        <w:rPr>
          <w:rFonts w:ascii="Times New Roman" w:eastAsia="Georgia" w:hAnsi="Times New Roman" w:cs="Times New Roman"/>
          <w:color w:val="000000" w:themeColor="text1"/>
          <w:sz w:val="28"/>
          <w:szCs w:val="28"/>
        </w:rPr>
      </w:pPr>
    </w:p>
    <w:p w14:paraId="449EDF3C" w14:textId="4EB21B6D"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Суреттерде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oMath>
      <w:r w:rsidRPr="000B10DD">
        <w:rPr>
          <w:rFonts w:ascii="Times New Roman" w:eastAsia="Georgia" w:hAnsi="Times New Roman" w:cs="Times New Roman"/>
          <w:color w:val="000000" w:themeColor="text1"/>
          <w:sz w:val="28"/>
          <w:szCs w:val="28"/>
        </w:rPr>
        <w:t xml:space="preserve"> шамасының уақыт пен кеңістік бойынша эволюциясы көрсетілген: ашық солитон энергияның локализациясын бейнелейді, ал күңгірт солитон амплитуданың локалдық төмендеуін сипаттайды.</w:t>
      </w:r>
      <w:r w:rsidR="002335AF" w:rsidRPr="002335AF">
        <w:rPr>
          <w:rFonts w:ascii="Times New Roman" w:hAnsi="Times New Roman" w:cs="Times New Roman"/>
          <w:sz w:val="28"/>
          <w:szCs w:val="28"/>
        </w:rPr>
        <w:t xml:space="preserve"> </w:t>
      </w:r>
      <w:r w:rsidR="002335AF" w:rsidRPr="00E6079D">
        <w:rPr>
          <w:rFonts w:ascii="Times New Roman" w:hAnsi="Times New Roman" w:cs="Times New Roman"/>
          <w:sz w:val="28"/>
          <w:szCs w:val="28"/>
        </w:rPr>
        <w:t>[</w:t>
      </w:r>
      <w:r w:rsidR="002335AF">
        <w:rPr>
          <w:rFonts w:ascii="Times New Roman" w:hAnsi="Times New Roman" w:cs="Times New Roman"/>
          <w:sz w:val="28"/>
          <w:szCs w:val="28"/>
        </w:rPr>
        <w:t>46</w:t>
      </w:r>
      <w:r w:rsidR="002335AF" w:rsidRPr="00E6079D">
        <w:rPr>
          <w:rFonts w:ascii="Times New Roman" w:hAnsi="Times New Roman" w:cs="Times New Roman"/>
          <w:sz w:val="28"/>
          <w:szCs w:val="28"/>
        </w:rPr>
        <w:t>-</w:t>
      </w:r>
      <w:r w:rsidR="002335AF">
        <w:rPr>
          <w:rFonts w:ascii="Times New Roman" w:hAnsi="Times New Roman" w:cs="Times New Roman"/>
          <w:sz w:val="28"/>
          <w:szCs w:val="28"/>
        </w:rPr>
        <w:t>5</w:t>
      </w:r>
      <w:r w:rsidR="002335AF" w:rsidRPr="00E6079D">
        <w:rPr>
          <w:rFonts w:ascii="Times New Roman" w:hAnsi="Times New Roman" w:cs="Times New Roman"/>
          <w:sz w:val="28"/>
          <w:szCs w:val="28"/>
        </w:rPr>
        <w:t>5]</w:t>
      </w:r>
    </w:p>
    <w:p w14:paraId="72B1793D" w14:textId="77777777" w:rsidR="00B42A5E" w:rsidRDefault="00B42A5E" w:rsidP="00D72987">
      <w:pPr>
        <w:spacing w:before="0"/>
        <w:rPr>
          <w:rFonts w:ascii="Times New Roman" w:eastAsia="Georgia" w:hAnsi="Times New Roman" w:cs="Times New Roman"/>
          <w:color w:val="000000" w:themeColor="text1"/>
          <w:sz w:val="28"/>
          <w:szCs w:val="28"/>
        </w:rPr>
      </w:pPr>
    </w:p>
    <w:p w14:paraId="1C10C63D" w14:textId="4A91C45D" w:rsidR="001E283B" w:rsidRDefault="001E283B" w:rsidP="00D72987">
      <w:pPr>
        <w:spacing w:before="0"/>
        <w:rPr>
          <w:rFonts w:ascii="Times New Roman" w:eastAsia="Georgia" w:hAnsi="Times New Roman" w:cs="Times New Roman"/>
          <w:color w:val="000000" w:themeColor="text1"/>
          <w:sz w:val="28"/>
          <w:szCs w:val="28"/>
        </w:rPr>
      </w:pPr>
    </w:p>
    <w:p w14:paraId="1DE6C954" w14:textId="79911EBF" w:rsidR="00B1578B" w:rsidRDefault="001A289E" w:rsidP="00D72987">
      <w:pPr>
        <w:pStyle w:val="2"/>
        <w:spacing w:before="0"/>
        <w:rPr>
          <w:rFonts w:ascii="Times New Roman" w:eastAsia="Georgia" w:hAnsi="Times New Roman" w:cs="Times New Roman"/>
          <w:b/>
          <w:color w:val="000000" w:themeColor="text1"/>
          <w:sz w:val="28"/>
          <w:szCs w:val="28"/>
        </w:rPr>
      </w:pPr>
      <w:bookmarkStart w:id="22" w:name="bm_2_2_сандық_модельдеу_және_алго_23d692"/>
      <w:bookmarkStart w:id="23" w:name="_Toc213615452"/>
      <w:r w:rsidRPr="000B10DD">
        <w:rPr>
          <w:rFonts w:ascii="Times New Roman" w:eastAsia="Georgia" w:hAnsi="Times New Roman" w:cs="Times New Roman"/>
          <w:b/>
          <w:color w:val="000000" w:themeColor="text1"/>
          <w:sz w:val="28"/>
          <w:szCs w:val="28"/>
        </w:rPr>
        <w:t>2.2. Сандық модельдеу және алгоритмдік тәсілдер</w:t>
      </w:r>
      <w:bookmarkEnd w:id="22"/>
      <w:bookmarkEnd w:id="23"/>
    </w:p>
    <w:p w14:paraId="4F5575C7" w14:textId="77777777" w:rsidR="001E283B" w:rsidRPr="001E283B" w:rsidRDefault="001E283B" w:rsidP="001E283B"/>
    <w:p w14:paraId="39C66EC3"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Ақбота теңдеуін сандық интеграциялау барысында оның сызықтық және сызықтық емес бөліктері жеке-жеке қарастырылып, олардың эволюциясы Стрэнг бөліну әдісі арқылы біріктірілді. Бұл тәсіл уақыт бойынша жоғары дәлдікке ( </w:t>
      </w:r>
      <m:oMath>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r>
              <m:rPr>
                <m:sty m:val="p"/>
              </m:rPr>
              <w:rPr>
                <w:rFonts w:ascii="Cambria Math" w:hAnsi="Cambria Math" w:cs="Times New Roman"/>
                <w:color w:val="000000" w:themeColor="text1"/>
                <w:sz w:val="28"/>
                <w:szCs w:val="28"/>
              </w:rPr>
              <m:t>Δ</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t</m:t>
                </m:r>
              </m:e>
              <m:sup>
                <m:r>
                  <m:rPr>
                    <m:sty m:val="p"/>
                  </m:rPr>
                  <w:rPr>
                    <w:rFonts w:ascii="Cambria Math" w:hAnsi="Cambria Math" w:cs="Times New Roman"/>
                    <w:color w:val="000000" w:themeColor="text1"/>
                    <w:sz w:val="28"/>
                    <w:szCs w:val="28"/>
                  </w:rPr>
                  <m:t>2</m:t>
                </m:r>
              </m:sup>
            </m:sSup>
          </m:e>
        </m:d>
      </m:oMath>
      <w:r w:rsidRPr="000B10DD">
        <w:rPr>
          <w:rFonts w:ascii="Times New Roman" w:eastAsia="Georgia" w:hAnsi="Times New Roman" w:cs="Times New Roman"/>
          <w:color w:val="000000" w:themeColor="text1"/>
          <w:sz w:val="28"/>
          <w:szCs w:val="28"/>
        </w:rPr>
        <w:t xml:space="preserve"> ) және сандық тұрақтылыққа ие, себебі әрбір бөлік өзіне сәйкес тиімді әдіспен есептеледі.</w:t>
      </w:r>
    </w:p>
    <w:p w14:paraId="0C94011D" w14:textId="1C943ED1"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Теңдеудің жалпы түрі</w:t>
      </w:r>
    </w:p>
    <w:p w14:paraId="7E3AA480" w14:textId="77777777" w:rsidR="001E283B" w:rsidRPr="000B10DD" w:rsidRDefault="001E283B" w:rsidP="00D72987">
      <w:pPr>
        <w:spacing w:before="0"/>
        <w:rPr>
          <w:rFonts w:ascii="Times New Roman" w:hAnsi="Times New Roman" w:cs="Times New Roman"/>
          <w:color w:val="000000" w:themeColor="text1"/>
          <w:sz w:val="28"/>
          <w:szCs w:val="28"/>
        </w:rPr>
      </w:pPr>
    </w:p>
    <w:p w14:paraId="24FB79F2" w14:textId="77777777" w:rsidR="00B1578B" w:rsidRPr="000B10DD" w:rsidRDefault="001246FF" w:rsidP="00D72987">
      <w:pPr>
        <w:spacing w:before="0"/>
        <w:rPr>
          <w:rFonts w:ascii="Times New Roman" w:hAnsi="Times New Roman" w:cs="Times New Roman"/>
          <w:color w:val="000000" w:themeColor="text1"/>
          <w:sz w:val="28"/>
          <w:szCs w:val="28"/>
        </w:rPr>
      </w:pPr>
      <m:oMathPara>
        <m:oMath>
          <m:eqArr>
            <m:eqArrPr>
              <m:maxDist m:val="1"/>
              <m:ctrlPr>
                <w:rPr>
                  <w:rFonts w:ascii="Cambria Math" w:hAnsi="Cambria Math" w:cs="Times New Roman"/>
                  <w:color w:val="000000" w:themeColor="text1"/>
                  <w:sz w:val="28"/>
                  <w:szCs w:val="28"/>
                </w:rPr>
              </m:ctrlPr>
            </m:eqArrPr>
            <m:e>
              <m:r>
                <w:rPr>
                  <w:rFonts w:ascii="Cambria Math" w:hAnsi="Cambria Math" w:cs="Times New Roman"/>
                  <w:color w:val="000000" w:themeColor="text1"/>
                  <w:sz w:val="28"/>
                  <w:szCs w:val="28"/>
                </w:rPr>
                <m:t>i</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t</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α</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xx</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β</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γQ</m:t>
              </m:r>
              <m:r>
                <m:rPr>
                  <m:sty m:val="p"/>
                </m:rPr>
                <w:rPr>
                  <w:rFonts w:ascii="Cambria Math" w:hAnsi="Cambria Math" w:cs="Times New Roman"/>
                  <w:color w:val="000000" w:themeColor="text1"/>
                  <w:sz w:val="28"/>
                  <w:szCs w:val="28"/>
                </w:rPr>
                <m:t>=0</m:t>
              </m:r>
              <m:r>
                <w:rPr>
                  <w:rFonts w:ascii="Cambria Math" w:hAnsi="Cambria Math" w:cs="Times New Roman"/>
                  <w:color w:val="000000" w:themeColor="text1"/>
                  <w:sz w:val="28"/>
                  <w:szCs w:val="28"/>
                </w:rPr>
                <m:t>#(2.1)</m:t>
              </m:r>
            </m:e>
          </m:eqArr>
        </m:oMath>
      </m:oMathPara>
    </w:p>
    <w:p w14:paraId="1F56CD4B" w14:textId="77777777" w:rsidR="001E283B" w:rsidRDefault="001E283B" w:rsidP="001E283B">
      <w:pPr>
        <w:spacing w:before="0"/>
        <w:ind w:firstLine="0"/>
        <w:rPr>
          <w:rFonts w:ascii="Times New Roman" w:eastAsia="Georgia" w:hAnsi="Times New Roman" w:cs="Times New Roman"/>
          <w:color w:val="000000" w:themeColor="text1"/>
          <w:sz w:val="28"/>
          <w:szCs w:val="28"/>
        </w:rPr>
      </w:pPr>
    </w:p>
    <w:p w14:paraId="5E820C88" w14:textId="398FF3CD" w:rsidR="00B1578B" w:rsidRDefault="001A289E" w:rsidP="001E283B">
      <w:pPr>
        <w:spacing w:before="0"/>
        <w:ind w:firstLin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мұнда </w:t>
      </w:r>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 комплекс өріс функциясы; </w:t>
      </w:r>
      <m:oMath>
        <m:r>
          <w:rPr>
            <w:rFonts w:ascii="Cambria Math" w:hAnsi="Cambria Math" w:cs="Times New Roman"/>
            <w:color w:val="000000" w:themeColor="text1"/>
            <w:sz w:val="28"/>
            <w:szCs w:val="28"/>
          </w:rPr>
          <m:t>α</m:t>
        </m:r>
      </m:oMath>
      <w:r w:rsidRPr="000B10DD">
        <w:rPr>
          <w:rFonts w:ascii="Times New Roman" w:eastAsia="Georgia" w:hAnsi="Times New Roman" w:cs="Times New Roman"/>
          <w:color w:val="000000" w:themeColor="text1"/>
          <w:sz w:val="28"/>
          <w:szCs w:val="28"/>
        </w:rPr>
        <w:t xml:space="preserve"> - дисперсия коэффициенті; </w:t>
      </w:r>
      <m:oMath>
        <m:r>
          <w:rPr>
            <w:rFonts w:ascii="Cambria Math" w:hAnsi="Cambria Math" w:cs="Times New Roman"/>
            <w:color w:val="000000" w:themeColor="text1"/>
            <w:sz w:val="28"/>
            <w:szCs w:val="28"/>
          </w:rPr>
          <m:t>β</m:t>
        </m:r>
      </m:oMath>
      <w:r w:rsidRPr="000B10DD">
        <w:rPr>
          <w:rFonts w:ascii="Times New Roman" w:eastAsia="Georgia" w:hAnsi="Times New Roman" w:cs="Times New Roman"/>
          <w:color w:val="000000" w:themeColor="text1"/>
          <w:sz w:val="28"/>
          <w:szCs w:val="28"/>
        </w:rPr>
        <w:t xml:space="preserve"> - сызықтық емес өзара эсер шамасы; ал </w:t>
      </w:r>
      <m:oMath>
        <m:r>
          <w:rPr>
            <w:rFonts w:ascii="Cambria Math" w:hAnsi="Cambria Math" w:cs="Times New Roman"/>
            <w:color w:val="000000" w:themeColor="text1"/>
            <w:sz w:val="28"/>
            <w:szCs w:val="28"/>
          </w:rPr>
          <m:t>γ</m:t>
        </m:r>
      </m:oMath>
      <w:r w:rsidRPr="000B10DD">
        <w:rPr>
          <w:rFonts w:ascii="Times New Roman" w:eastAsia="Georgia" w:hAnsi="Times New Roman" w:cs="Times New Roman"/>
          <w:color w:val="000000" w:themeColor="text1"/>
          <w:sz w:val="28"/>
          <w:szCs w:val="28"/>
        </w:rPr>
        <w:t xml:space="preserve"> - фазалық ығысу параметрі.</w:t>
      </w:r>
    </w:p>
    <w:p w14:paraId="6288CB39" w14:textId="77777777" w:rsidR="00B42A5E" w:rsidRDefault="00B42A5E" w:rsidP="001E283B">
      <w:pPr>
        <w:spacing w:before="0"/>
        <w:ind w:firstLine="0"/>
        <w:rPr>
          <w:rFonts w:ascii="Times New Roman" w:eastAsia="Georgia" w:hAnsi="Times New Roman" w:cs="Times New Roman"/>
          <w:color w:val="000000" w:themeColor="text1"/>
          <w:sz w:val="28"/>
          <w:szCs w:val="28"/>
        </w:rPr>
      </w:pPr>
    </w:p>
    <w:p w14:paraId="2819A06B" w14:textId="77777777" w:rsidR="001E283B" w:rsidRPr="000B10DD" w:rsidRDefault="001E283B" w:rsidP="001E283B">
      <w:pPr>
        <w:spacing w:before="0"/>
        <w:ind w:firstLine="0"/>
        <w:rPr>
          <w:rFonts w:ascii="Times New Roman" w:hAnsi="Times New Roman" w:cs="Times New Roman"/>
          <w:color w:val="000000" w:themeColor="text1"/>
          <w:sz w:val="28"/>
          <w:szCs w:val="28"/>
        </w:rPr>
      </w:pPr>
    </w:p>
    <w:p w14:paraId="3E27B285" w14:textId="44D6CE3B" w:rsidR="00B1578B" w:rsidRDefault="001A289E" w:rsidP="00D72987">
      <w:pPr>
        <w:pStyle w:val="3"/>
        <w:spacing w:before="0"/>
        <w:rPr>
          <w:rFonts w:ascii="Times New Roman" w:eastAsia="Georgia" w:hAnsi="Times New Roman" w:cs="Times New Roman"/>
          <w:b/>
          <w:color w:val="000000" w:themeColor="text1"/>
          <w:sz w:val="28"/>
          <w:szCs w:val="28"/>
        </w:rPr>
      </w:pPr>
      <w:bookmarkStart w:id="24" w:name="bm_2_2_1_кранк_николсон_әдісі"/>
      <w:bookmarkStart w:id="25" w:name="_Toc213615453"/>
      <w:r w:rsidRPr="000B10DD">
        <w:rPr>
          <w:rFonts w:ascii="Times New Roman" w:eastAsia="Georgia" w:hAnsi="Times New Roman" w:cs="Times New Roman"/>
          <w:b/>
          <w:color w:val="000000" w:themeColor="text1"/>
          <w:sz w:val="28"/>
          <w:szCs w:val="28"/>
        </w:rPr>
        <w:t>2.2.1. Кранк-Николсон әдісі</w:t>
      </w:r>
      <w:bookmarkEnd w:id="24"/>
      <w:bookmarkEnd w:id="25"/>
    </w:p>
    <w:p w14:paraId="7FB27BCF" w14:textId="77777777" w:rsidR="001E283B" w:rsidRPr="001E283B" w:rsidRDefault="001E283B" w:rsidP="001E283B"/>
    <w:p w14:paraId="13F86E7D" w14:textId="7D44A4E3"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Сызықтық бөлікке сәйкес теңдеу:</w:t>
      </w:r>
    </w:p>
    <w:p w14:paraId="4D769FDC" w14:textId="77777777" w:rsidR="001E283B" w:rsidRPr="000B10DD" w:rsidRDefault="001E283B" w:rsidP="00D72987">
      <w:pPr>
        <w:spacing w:before="0"/>
        <w:rPr>
          <w:rFonts w:ascii="Times New Roman" w:hAnsi="Times New Roman" w:cs="Times New Roman"/>
          <w:color w:val="000000" w:themeColor="text1"/>
          <w:sz w:val="28"/>
          <w:szCs w:val="28"/>
        </w:rPr>
      </w:pPr>
    </w:p>
    <w:p w14:paraId="3CB3608A" w14:textId="77777777" w:rsidR="00B1578B" w:rsidRPr="000B10DD" w:rsidRDefault="001246FF" w:rsidP="00D72987">
      <w:pPr>
        <w:spacing w:before="0"/>
        <w:rPr>
          <w:rFonts w:ascii="Times New Roman" w:hAnsi="Times New Roman" w:cs="Times New Roman"/>
          <w:color w:val="000000" w:themeColor="text1"/>
          <w:sz w:val="28"/>
          <w:szCs w:val="28"/>
        </w:rPr>
      </w:pPr>
      <m:oMathPara>
        <m:oMath>
          <m:eqArr>
            <m:eqArrPr>
              <m:maxDist m:val="1"/>
              <m:ctrlPr>
                <w:rPr>
                  <w:rFonts w:ascii="Cambria Math" w:hAnsi="Cambria Math" w:cs="Times New Roman"/>
                  <w:color w:val="000000" w:themeColor="text1"/>
                  <w:sz w:val="28"/>
                  <w:szCs w:val="28"/>
                </w:rPr>
              </m:ctrlPr>
            </m:eqArrPr>
            <m:e>
              <m:r>
                <w:rPr>
                  <w:rFonts w:ascii="Cambria Math" w:hAnsi="Cambria Math" w:cs="Times New Roman"/>
                  <w:color w:val="000000" w:themeColor="text1"/>
                  <w:sz w:val="28"/>
                  <w:szCs w:val="28"/>
                </w:rPr>
                <m:t>i</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t</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α</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xx</m:t>
                  </m:r>
                </m:sub>
              </m:sSub>
              <m:r>
                <m:rPr>
                  <m:sty m:val="p"/>
                </m:rPr>
                <w:rPr>
                  <w:rFonts w:ascii="Cambria Math" w:hAnsi="Cambria Math" w:cs="Times New Roman"/>
                  <w:color w:val="000000" w:themeColor="text1"/>
                  <w:sz w:val="28"/>
                  <w:szCs w:val="28"/>
                </w:rPr>
                <m:t>=0</m:t>
              </m:r>
              <m:r>
                <w:rPr>
                  <w:rFonts w:ascii="Cambria Math" w:hAnsi="Cambria Math" w:cs="Times New Roman"/>
                  <w:color w:val="000000" w:themeColor="text1"/>
                  <w:sz w:val="28"/>
                  <w:szCs w:val="28"/>
                </w:rPr>
                <m:t>#(2.2)</m:t>
              </m:r>
            </m:e>
          </m:eqArr>
        </m:oMath>
      </m:oMathPara>
    </w:p>
    <w:p w14:paraId="0810D2EF" w14:textId="77777777" w:rsidR="001E283B" w:rsidRDefault="001E283B" w:rsidP="001E283B">
      <w:pPr>
        <w:spacing w:before="0"/>
        <w:ind w:firstLine="0"/>
        <w:rPr>
          <w:rFonts w:ascii="Times New Roman" w:eastAsia="Georgia" w:hAnsi="Times New Roman" w:cs="Times New Roman"/>
          <w:color w:val="000000" w:themeColor="text1"/>
          <w:sz w:val="28"/>
          <w:szCs w:val="28"/>
        </w:rPr>
      </w:pPr>
    </w:p>
    <w:p w14:paraId="488B71A3" w14:textId="04994C4D" w:rsidR="00B1578B" w:rsidRPr="000B10DD" w:rsidRDefault="001A289E" w:rsidP="001E283B">
      <w:pPr>
        <w:spacing w:before="0"/>
        <w:ind w:firstLin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дисперсиялық сипатқа ие, яғни толқынның кеңістікте таралуын сипаттайды. Бұл теңдеу Кранк-Николсон (Crank-Nicolson) әдісі арқылы сандық түрде шешілді. Әдістің басты ерекшелігі - оның имплицитті (жабық) табиғаты және екінші ретті дәлдігі </w:t>
      </w:r>
      <m:oMath>
        <m:d>
          <m:dPr>
            <m:ctrlPr>
              <w:rPr>
                <w:rFonts w:ascii="Cambria Math" w:hAnsi="Cambria Math" w:cs="Times New Roman"/>
                <w:color w:val="000000" w:themeColor="text1"/>
                <w:sz w:val="28"/>
                <w:szCs w:val="28"/>
              </w:rPr>
            </m:ctrlPr>
          </m:dPr>
          <m:e>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r>
                  <m:rPr>
                    <m:sty m:val="p"/>
                  </m:rPr>
                  <w:rPr>
                    <w:rFonts w:ascii="Cambria Math" w:hAnsi="Cambria Math" w:cs="Times New Roman"/>
                    <w:color w:val="000000" w:themeColor="text1"/>
                    <w:sz w:val="28"/>
                    <w:szCs w:val="28"/>
                  </w:rPr>
                  <m:t>Δ</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x</m:t>
                    </m:r>
                  </m:e>
                  <m:sup>
                    <m:r>
                      <m:rPr>
                        <m:sty m:val="p"/>
                      </m:rPr>
                      <w:rPr>
                        <w:rFonts w:ascii="Cambria Math" w:hAnsi="Cambria Math" w:cs="Times New Roman"/>
                        <w:color w:val="000000" w:themeColor="text1"/>
                        <w:sz w:val="28"/>
                        <w:szCs w:val="28"/>
                      </w:rPr>
                      <m:t>2</m:t>
                    </m:r>
                  </m:sup>
                </m:sSup>
                <m:r>
                  <m:rPr>
                    <m:sty m:val="p"/>
                  </m:rPr>
                  <w:rPr>
                    <w:rFonts w:ascii="Cambria Math" w:hAnsi="Cambria Math" w:cs="Times New Roman"/>
                    <w:color w:val="000000" w:themeColor="text1"/>
                    <w:sz w:val="28"/>
                    <w:szCs w:val="28"/>
                  </w:rPr>
                  <m:t>,Δ</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t</m:t>
                    </m:r>
                  </m:e>
                  <m:sup>
                    <m:r>
                      <m:rPr>
                        <m:sty m:val="p"/>
                      </m:rPr>
                      <w:rPr>
                        <w:rFonts w:ascii="Cambria Math" w:hAnsi="Cambria Math" w:cs="Times New Roman"/>
                        <w:color w:val="000000" w:themeColor="text1"/>
                        <w:sz w:val="28"/>
                        <w:szCs w:val="28"/>
                      </w:rPr>
                      <m:t>2</m:t>
                    </m:r>
                  </m:sup>
                </m:sSup>
              </m:e>
            </m:d>
          </m:e>
        </m:d>
      </m:oMath>
      <w:r w:rsidRPr="000B10DD">
        <w:rPr>
          <w:rFonts w:ascii="Times New Roman" w:hAnsi="Times New Roman" w:cs="Times New Roman"/>
          <w:color w:val="000000" w:themeColor="text1"/>
          <w:sz w:val="28"/>
          <w:szCs w:val="28"/>
        </w:rPr>
        <w:t>.</w:t>
      </w:r>
    </w:p>
    <w:p w14:paraId="28935C73" w14:textId="6ED7671C"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Айырымдық тор және шамаларды белгілейміз</w:t>
      </w:r>
      <w:r w:rsidR="001E283B">
        <w:rPr>
          <w:rFonts w:ascii="Times New Roman" w:eastAsia="Georgia" w:hAnsi="Times New Roman" w:cs="Times New Roman"/>
          <w:color w:val="000000" w:themeColor="text1"/>
          <w:sz w:val="28"/>
          <w:szCs w:val="28"/>
        </w:rPr>
        <w:t xml:space="preserve">. </w:t>
      </w:r>
      <w:r w:rsidRPr="000B10DD">
        <w:rPr>
          <w:rFonts w:ascii="Times New Roman" w:eastAsia="Georgia" w:hAnsi="Times New Roman" w:cs="Times New Roman"/>
          <w:color w:val="000000" w:themeColor="text1"/>
          <w:sz w:val="28"/>
          <w:szCs w:val="28"/>
        </w:rPr>
        <w:t xml:space="preserve">Кеңістіктік айнымалы </w:t>
      </w:r>
      <m:oMath>
        <m:r>
          <w:rPr>
            <w:rFonts w:ascii="Cambria Math" w:hAnsi="Cambria Math" w:cs="Times New Roman"/>
            <w:color w:val="000000" w:themeColor="text1"/>
            <w:sz w:val="28"/>
            <w:szCs w:val="28"/>
          </w:rPr>
          <m:t>x</m:t>
        </m:r>
      </m:oMath>
      <w:r w:rsidRPr="000B10DD">
        <w:rPr>
          <w:rFonts w:ascii="Times New Roman" w:eastAsia="Georgia" w:hAnsi="Times New Roman" w:cs="Times New Roman"/>
          <w:color w:val="000000" w:themeColor="text1"/>
          <w:sz w:val="28"/>
          <w:szCs w:val="28"/>
        </w:rPr>
        <w:t xml:space="preserve"> және уақыт </w:t>
      </w:r>
      <m:oMath>
        <m:r>
          <w:rPr>
            <w:rFonts w:ascii="Cambria Math" w:hAnsi="Cambria Math" w:cs="Times New Roman"/>
            <w:color w:val="000000" w:themeColor="text1"/>
            <w:sz w:val="28"/>
            <w:szCs w:val="28"/>
          </w:rPr>
          <m:t>t</m:t>
        </m:r>
      </m:oMath>
      <w:r w:rsidRPr="000B10DD">
        <w:rPr>
          <w:rFonts w:ascii="Times New Roman" w:eastAsia="Georgia" w:hAnsi="Times New Roman" w:cs="Times New Roman"/>
          <w:color w:val="000000" w:themeColor="text1"/>
          <w:sz w:val="28"/>
          <w:szCs w:val="28"/>
        </w:rPr>
        <w:t xml:space="preserve"> үшін біртекті айырымдық тор аламыз:</w:t>
      </w:r>
    </w:p>
    <w:p w14:paraId="589B9C66" w14:textId="77777777" w:rsidR="001E283B" w:rsidRPr="000B10DD" w:rsidRDefault="001E283B" w:rsidP="00D72987">
      <w:pPr>
        <w:spacing w:before="0"/>
        <w:rPr>
          <w:rFonts w:ascii="Times New Roman" w:hAnsi="Times New Roman" w:cs="Times New Roman"/>
          <w:color w:val="000000" w:themeColor="text1"/>
          <w:sz w:val="28"/>
          <w:szCs w:val="28"/>
        </w:rPr>
      </w:pPr>
    </w:p>
    <w:p w14:paraId="384E6046" w14:textId="64CBDF60" w:rsidR="00B1578B" w:rsidRPr="001E283B" w:rsidRDefault="001246FF" w:rsidP="00D72987">
      <w:pPr>
        <w:spacing w:before="0"/>
        <w:rPr>
          <w:rFonts w:ascii="Times New Roman" w:eastAsiaTheme="minorEastAsia" w:hAnsi="Times New Roman" w:cs="Times New Roman"/>
          <w:color w:val="000000" w:themeColor="text1"/>
          <w:sz w:val="28"/>
          <w:szCs w:val="28"/>
        </w:rPr>
      </w:pPr>
      <m:oMathPara>
        <m:oMath>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x</m:t>
              </m:r>
            </m:e>
            <m:sub>
              <m:r>
                <w:rPr>
                  <w:rFonts w:ascii="Cambria Math" w:hAnsi="Cambria Math" w:cs="Times New Roman"/>
                  <w:color w:val="000000" w:themeColor="text1"/>
                  <w:sz w:val="28"/>
                  <w:szCs w:val="28"/>
                </w:rPr>
                <m:t>j</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j</m:t>
          </m:r>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 xml:space="preserve">, </m:t>
          </m:r>
          <m:r>
            <w:rPr>
              <w:rFonts w:ascii="Cambria Math" w:hAnsi="Cambria Math" w:cs="Times New Roman"/>
              <w:color w:val="000000" w:themeColor="text1"/>
              <w:sz w:val="28"/>
              <w:szCs w:val="28"/>
            </w:rPr>
            <m:t>j</m:t>
          </m:r>
          <m:r>
            <m:rPr>
              <m:sty m:val="p"/>
            </m:rPr>
            <w:rPr>
              <w:rFonts w:ascii="Cambria Math" w:hAnsi="Cambria Math" w:cs="Times New Roman"/>
              <w:color w:val="000000" w:themeColor="text1"/>
              <w:sz w:val="28"/>
              <w:szCs w:val="28"/>
            </w:rPr>
            <m:t>=0,1,…,</m:t>
          </m:r>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 xml:space="preserve">, </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t</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 xml:space="preserve">, </m:t>
          </m:r>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=0,1,…,</m:t>
          </m:r>
          <m:r>
            <w:rPr>
              <w:rFonts w:ascii="Cambria Math" w:hAnsi="Cambria Math" w:cs="Times New Roman"/>
              <w:color w:val="000000" w:themeColor="text1"/>
              <w:sz w:val="28"/>
              <w:szCs w:val="28"/>
            </w:rPr>
            <m:t>M</m:t>
          </m:r>
        </m:oMath>
      </m:oMathPara>
    </w:p>
    <w:p w14:paraId="7C455C68" w14:textId="77777777" w:rsidR="001E283B" w:rsidRPr="000B10DD" w:rsidRDefault="001E283B" w:rsidP="00D72987">
      <w:pPr>
        <w:spacing w:before="0"/>
        <w:rPr>
          <w:rFonts w:ascii="Times New Roman" w:hAnsi="Times New Roman" w:cs="Times New Roman"/>
          <w:color w:val="000000" w:themeColor="text1"/>
          <w:sz w:val="28"/>
          <w:szCs w:val="28"/>
        </w:rPr>
      </w:pPr>
    </w:p>
    <w:p w14:paraId="1409B732" w14:textId="0F9C47F7" w:rsidR="001E283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және</w:t>
      </w:r>
      <w:r w:rsidR="001E283B">
        <w:rPr>
          <w:rFonts w:ascii="Times New Roman" w:eastAsia="Georgia" w:hAnsi="Times New Roman" w:cs="Times New Roman"/>
          <w:color w:val="000000" w:themeColor="text1"/>
          <w:sz w:val="28"/>
          <w:szCs w:val="28"/>
        </w:rPr>
        <w:t xml:space="preserve"> </w:t>
      </w:r>
      <w:r w:rsidRPr="000B10DD">
        <w:rPr>
          <w:rFonts w:ascii="Times New Roman" w:eastAsia="Georgia" w:hAnsi="Times New Roman" w:cs="Times New Roman"/>
          <w:color w:val="000000" w:themeColor="text1"/>
          <w:sz w:val="28"/>
          <w:szCs w:val="28"/>
        </w:rPr>
        <w:t xml:space="preserve"> </w:t>
      </w:r>
      <m:oMath>
        <m:r>
          <w:rPr>
            <w:rFonts w:ascii="Cambria Math" w:hAnsi="Cambria Math" w:cs="Times New Roman"/>
            <w:color w:val="000000" w:themeColor="text1"/>
            <w:sz w:val="28"/>
            <w:szCs w:val="28"/>
          </w:rPr>
          <m:t>Q</m:t>
        </m:r>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x</m:t>
                </m:r>
              </m:e>
              <m:sub>
                <m:r>
                  <w:rPr>
                    <w:rFonts w:ascii="Cambria Math" w:hAnsi="Cambria Math" w:cs="Times New Roman"/>
                    <w:color w:val="000000" w:themeColor="text1"/>
                    <w:sz w:val="28"/>
                    <w:szCs w:val="28"/>
                  </w:rPr>
                  <m:t>j</m:t>
                </m:r>
              </m:sub>
            </m:sSub>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t</m:t>
                </m:r>
              </m:e>
              <m:sup>
                <m:r>
                  <w:rPr>
                    <w:rFonts w:ascii="Cambria Math" w:hAnsi="Cambria Math" w:cs="Times New Roman"/>
                    <w:color w:val="000000" w:themeColor="text1"/>
                    <w:sz w:val="28"/>
                    <w:szCs w:val="28"/>
                  </w:rPr>
                  <m:t>n</m:t>
                </m:r>
              </m:sup>
            </m:sSup>
          </m:e>
        </m:d>
        <m:r>
          <m:rPr>
            <m:sty m:val="p"/>
          </m:rPr>
          <w:rPr>
            <w:rFonts w:ascii="Cambria Math" w:hAnsi="Cambria Math" w:cs="Times New Roman"/>
            <w:color w:val="000000" w:themeColor="text1"/>
            <w:sz w:val="28"/>
            <w:szCs w:val="28"/>
          </w:rPr>
          <m:t>≈</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sub>
          <m:sup>
            <m:r>
              <w:rPr>
                <w:rFonts w:ascii="Cambria Math" w:hAnsi="Cambria Math" w:cs="Times New Roman"/>
                <w:color w:val="000000" w:themeColor="text1"/>
                <w:sz w:val="28"/>
                <w:szCs w:val="28"/>
              </w:rPr>
              <m:t>n</m:t>
            </m:r>
          </m:sup>
        </m:sSubSup>
      </m:oMath>
      <w:r w:rsidRPr="000B10DD">
        <w:rPr>
          <w:rFonts w:ascii="Times New Roman" w:eastAsia="Georgia" w:hAnsi="Times New Roman" w:cs="Times New Roman"/>
          <w:color w:val="000000" w:themeColor="text1"/>
          <w:sz w:val="28"/>
          <w:szCs w:val="28"/>
        </w:rPr>
        <w:t xml:space="preserve"> деп белгілейміз.</w:t>
      </w:r>
    </w:p>
    <w:p w14:paraId="798187BF" w14:textId="7941B35A" w:rsidR="001E283B" w:rsidRDefault="001E283B" w:rsidP="00D72987">
      <w:pPr>
        <w:spacing w:before="0"/>
        <w:rPr>
          <w:rFonts w:ascii="Times New Roman" w:eastAsia="Georgia" w:hAnsi="Times New Roman" w:cs="Times New Roman"/>
          <w:color w:val="000000" w:themeColor="text1"/>
          <w:sz w:val="28"/>
          <w:szCs w:val="28"/>
        </w:rPr>
      </w:pPr>
    </w:p>
    <w:p w14:paraId="688A8565" w14:textId="252C5DB8" w:rsidR="001E283B" w:rsidRDefault="001E283B" w:rsidP="00D72987">
      <w:pPr>
        <w:spacing w:before="0"/>
        <w:rPr>
          <w:rFonts w:ascii="Times New Roman" w:eastAsia="Georgia" w:hAnsi="Times New Roman" w:cs="Times New Roman"/>
          <w:color w:val="000000" w:themeColor="text1"/>
          <w:sz w:val="28"/>
          <w:szCs w:val="28"/>
        </w:rPr>
      </w:pPr>
    </w:p>
    <w:p w14:paraId="32141025" w14:textId="46BC2D0A" w:rsidR="001E283B" w:rsidRDefault="001E283B" w:rsidP="00D72987">
      <w:pPr>
        <w:spacing w:before="0"/>
        <w:rPr>
          <w:rFonts w:ascii="Times New Roman" w:eastAsia="Georgia" w:hAnsi="Times New Roman" w:cs="Times New Roman"/>
          <w:color w:val="000000" w:themeColor="text1"/>
          <w:sz w:val="28"/>
          <w:szCs w:val="28"/>
        </w:rPr>
      </w:pPr>
    </w:p>
    <w:p w14:paraId="3C18AB0E" w14:textId="19670A6F" w:rsidR="001E283B" w:rsidRDefault="001E283B" w:rsidP="00D72987">
      <w:pPr>
        <w:spacing w:before="0"/>
        <w:rPr>
          <w:rFonts w:ascii="Times New Roman" w:eastAsia="Georgia" w:hAnsi="Times New Roman" w:cs="Times New Roman"/>
          <w:color w:val="000000" w:themeColor="text1"/>
          <w:sz w:val="28"/>
          <w:szCs w:val="28"/>
        </w:rPr>
      </w:pPr>
    </w:p>
    <w:p w14:paraId="21080FB4" w14:textId="271576D9" w:rsidR="001E283B" w:rsidRDefault="001E283B" w:rsidP="00D72987">
      <w:pPr>
        <w:spacing w:before="0"/>
        <w:rPr>
          <w:rFonts w:ascii="Times New Roman" w:eastAsia="Georgia" w:hAnsi="Times New Roman" w:cs="Times New Roman"/>
          <w:color w:val="000000" w:themeColor="text1"/>
          <w:sz w:val="28"/>
          <w:szCs w:val="28"/>
        </w:rPr>
      </w:pPr>
    </w:p>
    <w:p w14:paraId="7D7D28D0" w14:textId="77777777" w:rsidR="001E283B" w:rsidRDefault="001E283B" w:rsidP="00D72987">
      <w:pPr>
        <w:spacing w:before="0"/>
        <w:rPr>
          <w:rFonts w:ascii="Times New Roman" w:eastAsia="Georgia" w:hAnsi="Times New Roman" w:cs="Times New Roman"/>
          <w:color w:val="000000" w:themeColor="text1"/>
          <w:sz w:val="28"/>
          <w:szCs w:val="28"/>
        </w:rPr>
      </w:pPr>
    </w:p>
    <w:p w14:paraId="73B968F3" w14:textId="77777777" w:rsidR="001E283B" w:rsidRDefault="001E283B" w:rsidP="00D72987">
      <w:pPr>
        <w:spacing w:before="0"/>
        <w:rPr>
          <w:rFonts w:ascii="Times New Roman" w:eastAsia="Georgia" w:hAnsi="Times New Roman" w:cs="Times New Roman"/>
          <w:color w:val="000000" w:themeColor="text1"/>
          <w:sz w:val="28"/>
          <w:szCs w:val="28"/>
        </w:rPr>
      </w:pPr>
    </w:p>
    <w:p w14:paraId="31D0359F" w14:textId="4593A66D" w:rsidR="00B1578B" w:rsidRDefault="001246FF" w:rsidP="00D72987">
      <w:pPr>
        <w:spacing w:before="0"/>
        <w:rPr>
          <w:rFonts w:ascii="Times New Roman" w:eastAsia="Georgia" w:hAnsi="Times New Roman" w:cs="Times New Roman"/>
          <w:color w:val="000000" w:themeColor="text1"/>
          <w:sz w:val="28"/>
          <w:szCs w:val="28"/>
        </w:rPr>
      </w:pPr>
      <m:oMath>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xx</m:t>
            </m:r>
          </m:sub>
        </m:sSub>
      </m:oMath>
      <w:r w:rsidR="001A289E" w:rsidRPr="000B10DD">
        <w:rPr>
          <w:rFonts w:ascii="Times New Roman" w:eastAsia="Georgia" w:hAnsi="Times New Roman" w:cs="Times New Roman"/>
          <w:color w:val="000000" w:themeColor="text1"/>
          <w:sz w:val="28"/>
          <w:szCs w:val="28"/>
        </w:rPr>
        <w:t xml:space="preserve"> туындысын орталық айырмамен жуықтаймыз:</w:t>
      </w:r>
    </w:p>
    <w:p w14:paraId="4C648EF8" w14:textId="77777777" w:rsidR="001E283B" w:rsidRPr="000B10DD" w:rsidRDefault="001E283B" w:rsidP="00D72987">
      <w:pPr>
        <w:spacing w:before="0"/>
        <w:rPr>
          <w:rFonts w:ascii="Times New Roman" w:hAnsi="Times New Roman" w:cs="Times New Roman"/>
          <w:color w:val="000000" w:themeColor="text1"/>
          <w:sz w:val="28"/>
          <w:szCs w:val="28"/>
        </w:rPr>
      </w:pPr>
    </w:p>
    <w:p w14:paraId="1BA5E696" w14:textId="48CDA519" w:rsidR="00B1578B" w:rsidRPr="001E283B" w:rsidRDefault="001246FF" w:rsidP="00D72987">
      <w:pPr>
        <w:spacing w:before="0"/>
        <w:rPr>
          <w:rFonts w:ascii="Times New Roman" w:eastAsiaTheme="minorEastAsia" w:hAnsi="Times New Roman" w:cs="Times New Roman"/>
          <w:color w:val="000000" w:themeColor="text1"/>
          <w:sz w:val="28"/>
          <w:szCs w:val="28"/>
        </w:rPr>
      </w:pPr>
      <m:oMathPara>
        <m:oMath>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xx</m:t>
              </m:r>
            </m:sub>
          </m:sSub>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sup>
              </m:sSubSup>
              <m:r>
                <m:rPr>
                  <m:sty m:val="p"/>
                </m:rPr>
                <w:rPr>
                  <w:rFonts w:ascii="Cambria Math" w:hAnsi="Cambria Math" w:cs="Times New Roman"/>
                  <w:color w:val="000000" w:themeColor="text1"/>
                  <w:sz w:val="28"/>
                  <w:szCs w:val="28"/>
                </w:rPr>
                <m:t>-2</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sub>
                <m:sup>
                  <m:r>
                    <w:rPr>
                      <w:rFonts w:ascii="Cambria Math" w:hAnsi="Cambria Math" w:cs="Times New Roman"/>
                      <w:color w:val="000000" w:themeColor="text1"/>
                      <w:sz w:val="28"/>
                      <w:szCs w:val="28"/>
                    </w:rPr>
                    <m:t>n</m:t>
                  </m:r>
                </m:sup>
              </m:sSubSup>
              <m:r>
                <m:rPr>
                  <m:sty m:val="p"/>
                </m:rPr>
                <w:rPr>
                  <w:rFonts w:ascii="Cambria Math" w:hAnsi="Cambria Math" w:cs="Times New Roman"/>
                  <w:color w:val="000000" w:themeColor="text1"/>
                  <w:sz w:val="28"/>
                  <w:szCs w:val="28"/>
                </w:rPr>
                <m:t>+</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sup>
              </m:sSubSup>
            </m:num>
            <m:den>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x</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den>
          </m:f>
        </m:oMath>
      </m:oMathPara>
    </w:p>
    <w:p w14:paraId="1443843B" w14:textId="77777777" w:rsidR="001E283B" w:rsidRPr="000B10DD" w:rsidRDefault="001E283B" w:rsidP="00D72987">
      <w:pPr>
        <w:spacing w:before="0"/>
        <w:rPr>
          <w:rFonts w:ascii="Times New Roman" w:hAnsi="Times New Roman" w:cs="Times New Roman"/>
          <w:color w:val="000000" w:themeColor="text1"/>
          <w:sz w:val="28"/>
          <w:szCs w:val="28"/>
        </w:rPr>
      </w:pPr>
    </w:p>
    <w:p w14:paraId="61DBA37B" w14:textId="77777777" w:rsidR="001E283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Кранк-Николсон схемасын шығару</w:t>
      </w:r>
    </w:p>
    <w:p w14:paraId="468BC974" w14:textId="421B7DE0"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hAnsi="Times New Roman" w:cs="Times New Roman"/>
          <w:color w:val="000000" w:themeColor="text1"/>
          <w:sz w:val="28"/>
          <w:szCs w:val="28"/>
        </w:rPr>
        <w:br/>
      </w:r>
      <w:r w:rsidRPr="000B10DD">
        <w:rPr>
          <w:rFonts w:ascii="Times New Roman" w:eastAsia="Georgia" w:hAnsi="Times New Roman" w:cs="Times New Roman"/>
          <w:color w:val="000000" w:themeColor="text1"/>
          <w:sz w:val="28"/>
          <w:szCs w:val="28"/>
        </w:rPr>
        <w:t>Теңдеу (2.2) үшін Кранк-Николсон схемасы жарты уақыт қадамы бойынша жазылады:</w:t>
      </w:r>
    </w:p>
    <w:p w14:paraId="33B8CC33" w14:textId="77777777" w:rsidR="001E283B" w:rsidRPr="000B10DD" w:rsidRDefault="001E283B" w:rsidP="00D72987">
      <w:pPr>
        <w:spacing w:before="0"/>
        <w:rPr>
          <w:rFonts w:ascii="Times New Roman" w:hAnsi="Times New Roman" w:cs="Times New Roman"/>
          <w:color w:val="000000" w:themeColor="text1"/>
          <w:sz w:val="28"/>
          <w:szCs w:val="28"/>
        </w:rPr>
      </w:pPr>
    </w:p>
    <w:p w14:paraId="7BBC537C" w14:textId="537E817D" w:rsidR="00B1578B" w:rsidRPr="001E283B" w:rsidRDefault="001A289E"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i</m:t>
          </m:r>
          <m:f>
            <m:fPr>
              <m:ctrlPr>
                <w:rPr>
                  <w:rFonts w:ascii="Cambria Math" w:hAnsi="Cambria Math" w:cs="Times New Roman"/>
                  <w:color w:val="000000" w:themeColor="text1"/>
                  <w:sz w:val="28"/>
                  <w:szCs w:val="28"/>
                </w:rPr>
              </m:ctrlPr>
            </m:fPr>
            <m:num>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r>
                <m:rPr>
                  <m:sty m:val="p"/>
                </m:rPr>
                <w:rPr>
                  <w:rFonts w:ascii="Cambria Math" w:hAnsi="Cambria Math" w:cs="Times New Roman"/>
                  <w:color w:val="000000" w:themeColor="text1"/>
                  <w:sz w:val="28"/>
                  <w:szCs w:val="28"/>
                </w:rPr>
                <m:t>-</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sub>
                <m:sup>
                  <m:r>
                    <w:rPr>
                      <w:rFonts w:ascii="Cambria Math" w:hAnsi="Cambria Math" w:cs="Times New Roman"/>
                      <w:color w:val="000000" w:themeColor="text1"/>
                      <w:sz w:val="28"/>
                      <w:szCs w:val="28"/>
                    </w:rPr>
                    <m:t>n</m:t>
                  </m:r>
                </m:sup>
              </m:sSubSup>
            </m:num>
            <m:den>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den>
          </m:f>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α</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1</m:t>
              </m:r>
            </m:num>
            <m:den>
              <m:r>
                <m:rPr>
                  <m:sty m:val="p"/>
                </m:rPr>
                <w:rPr>
                  <w:rFonts w:ascii="Cambria Math" w:hAnsi="Cambria Math" w:cs="Times New Roman"/>
                  <w:color w:val="000000" w:themeColor="text1"/>
                  <w:sz w:val="28"/>
                  <w:szCs w:val="28"/>
                </w:rPr>
                <m:t>2</m:t>
              </m:r>
            </m:den>
          </m:f>
          <m:d>
            <m:dPr>
              <m:ctrlPr>
                <w:rPr>
                  <w:rFonts w:ascii="Cambria Math" w:hAnsi="Cambria Math" w:cs="Times New Roman"/>
                  <w:color w:val="000000" w:themeColor="text1"/>
                  <w:sz w:val="28"/>
                  <w:szCs w:val="28"/>
                </w:rPr>
              </m:ctrlPr>
            </m:dPr>
            <m:e>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xx</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r>
                <m:rPr>
                  <m:sty m:val="p"/>
                </m:rPr>
                <w:rPr>
                  <w:rFonts w:ascii="Cambria Math" w:hAnsi="Cambria Math" w:cs="Times New Roman"/>
                  <w:color w:val="000000" w:themeColor="text1"/>
                  <w:sz w:val="28"/>
                  <w:szCs w:val="28"/>
                </w:rPr>
                <m:t>+</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xx</m:t>
                  </m:r>
                </m:sub>
                <m:sup>
                  <m:r>
                    <w:rPr>
                      <w:rFonts w:ascii="Cambria Math" w:hAnsi="Cambria Math" w:cs="Times New Roman"/>
                      <w:color w:val="000000" w:themeColor="text1"/>
                      <w:sz w:val="28"/>
                      <w:szCs w:val="28"/>
                    </w:rPr>
                    <m:t>n</m:t>
                  </m:r>
                </m:sup>
              </m:sSubSup>
            </m:e>
          </m:d>
          <m:r>
            <m:rPr>
              <m:sty m:val="p"/>
            </m:rPr>
            <w:rPr>
              <w:rFonts w:ascii="Cambria Math" w:hAnsi="Cambria Math" w:cs="Times New Roman"/>
              <w:color w:val="000000" w:themeColor="text1"/>
              <w:sz w:val="28"/>
              <w:szCs w:val="28"/>
            </w:rPr>
            <m:t>=0</m:t>
          </m:r>
        </m:oMath>
      </m:oMathPara>
    </w:p>
    <w:p w14:paraId="373A84C2" w14:textId="77777777" w:rsidR="001E283B" w:rsidRPr="000B10DD" w:rsidRDefault="001E283B" w:rsidP="00D72987">
      <w:pPr>
        <w:spacing w:before="0"/>
        <w:rPr>
          <w:rFonts w:ascii="Times New Roman" w:hAnsi="Times New Roman" w:cs="Times New Roman"/>
          <w:color w:val="000000" w:themeColor="text1"/>
          <w:sz w:val="28"/>
          <w:szCs w:val="28"/>
        </w:rPr>
      </w:pPr>
    </w:p>
    <w:p w14:paraId="02DBAEEA" w14:textId="5B03D2FA"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Енді </w:t>
      </w:r>
      <m:oMath>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xx</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oMath>
      <w:r w:rsidRPr="000B10DD">
        <w:rPr>
          <w:rFonts w:ascii="Times New Roman" w:eastAsia="Georgia" w:hAnsi="Times New Roman" w:cs="Times New Roman"/>
          <w:color w:val="000000" w:themeColor="text1"/>
          <w:sz w:val="28"/>
          <w:szCs w:val="28"/>
        </w:rPr>
        <w:t xml:space="preserve"> пен </w:t>
      </w:r>
      <m:oMath>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xx</m:t>
            </m:r>
          </m:sub>
          <m:sup>
            <m:r>
              <w:rPr>
                <w:rFonts w:ascii="Cambria Math" w:hAnsi="Cambria Math" w:cs="Times New Roman"/>
                <w:color w:val="000000" w:themeColor="text1"/>
                <w:sz w:val="28"/>
                <w:szCs w:val="28"/>
              </w:rPr>
              <m:t>n</m:t>
            </m:r>
          </m:sup>
        </m:sSubSup>
      </m:oMath>
      <w:r w:rsidRPr="000B10DD">
        <w:rPr>
          <w:rFonts w:ascii="Times New Roman" w:eastAsia="Georgia" w:hAnsi="Times New Roman" w:cs="Times New Roman"/>
          <w:color w:val="000000" w:themeColor="text1"/>
          <w:sz w:val="28"/>
          <w:szCs w:val="28"/>
        </w:rPr>
        <w:t xml:space="preserve"> айырма түрінде жазып аламыз:</w:t>
      </w:r>
    </w:p>
    <w:p w14:paraId="3CC1AC1E" w14:textId="77777777" w:rsidR="001E283B" w:rsidRPr="000B10DD" w:rsidRDefault="001E283B" w:rsidP="00D72987">
      <w:pPr>
        <w:spacing w:before="0"/>
        <w:rPr>
          <w:rFonts w:ascii="Times New Roman" w:hAnsi="Times New Roman" w:cs="Times New Roman"/>
          <w:color w:val="000000" w:themeColor="text1"/>
          <w:sz w:val="28"/>
          <w:szCs w:val="28"/>
        </w:rPr>
      </w:pPr>
    </w:p>
    <w:p w14:paraId="14A45C4B" w14:textId="77777777" w:rsidR="001E283B" w:rsidRPr="001E283B" w:rsidRDefault="001246FF" w:rsidP="00D72987">
      <w:pPr>
        <w:spacing w:before="0"/>
        <w:rPr>
          <w:rFonts w:ascii="Times New Roman" w:eastAsiaTheme="minorEastAsia" w:hAnsi="Times New Roman" w:cs="Times New Roman"/>
          <w:color w:val="000000" w:themeColor="text1"/>
          <w:sz w:val="28"/>
          <w:szCs w:val="28"/>
        </w:rPr>
      </w:pPr>
      <m:oMathPara>
        <m:oMath>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xx</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r>
                <m:rPr>
                  <m:sty m:val="p"/>
                </m:rPr>
                <w:rPr>
                  <w:rFonts w:ascii="Cambria Math" w:hAnsi="Cambria Math" w:cs="Times New Roman"/>
                  <w:color w:val="000000" w:themeColor="text1"/>
                  <w:sz w:val="28"/>
                  <w:szCs w:val="28"/>
                </w:rPr>
                <m:t>-2</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r>
                <m:rPr>
                  <m:sty m:val="p"/>
                </m:rPr>
                <w:rPr>
                  <w:rFonts w:ascii="Cambria Math" w:hAnsi="Cambria Math" w:cs="Times New Roman"/>
                  <w:color w:val="000000" w:themeColor="text1"/>
                  <w:sz w:val="28"/>
                  <w:szCs w:val="28"/>
                </w:rPr>
                <m:t>+</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num>
            <m:den>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x</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den>
          </m:f>
        </m:oMath>
      </m:oMathPara>
    </w:p>
    <w:p w14:paraId="18F19135" w14:textId="77777777" w:rsidR="001E283B" w:rsidRPr="001E283B" w:rsidRDefault="001A289E" w:rsidP="00D72987">
      <w:pPr>
        <w:spacing w:before="0"/>
        <w:rPr>
          <w:rFonts w:ascii="Times New Roman" w:eastAsiaTheme="minorEastAsia" w:hAnsi="Times New Roman" w:cs="Times New Roman"/>
          <w:color w:val="000000" w:themeColor="text1"/>
          <w:sz w:val="28"/>
          <w:szCs w:val="28"/>
        </w:rPr>
      </w:pPr>
      <m:oMathPara>
        <m:oMath>
          <m:r>
            <m:rPr>
              <m:sty m:val="p"/>
            </m:rPr>
            <w:rPr>
              <w:rFonts w:ascii="Cambria Math" w:hAnsi="Cambria Math" w:cs="Times New Roman"/>
              <w:color w:val="000000" w:themeColor="text1"/>
              <w:sz w:val="28"/>
              <w:szCs w:val="28"/>
            </w:rPr>
            <m:t xml:space="preserve"> </m:t>
          </m:r>
        </m:oMath>
      </m:oMathPara>
    </w:p>
    <w:p w14:paraId="40D20C04" w14:textId="27D10675" w:rsidR="00B1578B" w:rsidRPr="001E283B" w:rsidRDefault="001246FF" w:rsidP="00D72987">
      <w:pPr>
        <w:spacing w:before="0"/>
        <w:rPr>
          <w:rFonts w:ascii="Times New Roman" w:eastAsiaTheme="minorEastAsia" w:hAnsi="Times New Roman" w:cs="Times New Roman"/>
          <w:color w:val="000000" w:themeColor="text1"/>
          <w:sz w:val="28"/>
          <w:szCs w:val="28"/>
        </w:rPr>
      </w:pPr>
      <m:oMathPara>
        <m:oMath>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xx</m:t>
              </m:r>
            </m:sub>
            <m:sup>
              <m:r>
                <w:rPr>
                  <w:rFonts w:ascii="Cambria Math" w:hAnsi="Cambria Math" w:cs="Times New Roman"/>
                  <w:color w:val="000000" w:themeColor="text1"/>
                  <w:sz w:val="28"/>
                  <w:szCs w:val="28"/>
                </w:rPr>
                <m:t>n</m:t>
              </m:r>
            </m:sup>
          </m:sSubSup>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sup>
              </m:sSubSup>
              <m:r>
                <m:rPr>
                  <m:sty m:val="p"/>
                </m:rPr>
                <w:rPr>
                  <w:rFonts w:ascii="Cambria Math" w:hAnsi="Cambria Math" w:cs="Times New Roman"/>
                  <w:color w:val="000000" w:themeColor="text1"/>
                  <w:sz w:val="28"/>
                  <w:szCs w:val="28"/>
                </w:rPr>
                <m:t>-2</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sub>
                <m:sup>
                  <m:r>
                    <w:rPr>
                      <w:rFonts w:ascii="Cambria Math" w:hAnsi="Cambria Math" w:cs="Times New Roman"/>
                      <w:color w:val="000000" w:themeColor="text1"/>
                      <w:sz w:val="28"/>
                      <w:szCs w:val="28"/>
                    </w:rPr>
                    <m:t>n</m:t>
                  </m:r>
                </m:sup>
              </m:sSubSup>
              <m:r>
                <m:rPr>
                  <m:sty m:val="p"/>
                </m:rPr>
                <w:rPr>
                  <w:rFonts w:ascii="Cambria Math" w:hAnsi="Cambria Math" w:cs="Times New Roman"/>
                  <w:color w:val="000000" w:themeColor="text1"/>
                  <w:sz w:val="28"/>
                  <w:szCs w:val="28"/>
                </w:rPr>
                <m:t>+</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sup>
              </m:sSubSup>
            </m:num>
            <m:den>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x</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den>
          </m:f>
        </m:oMath>
      </m:oMathPara>
    </w:p>
    <w:p w14:paraId="08332118" w14:textId="77777777" w:rsidR="001E283B" w:rsidRPr="000B10DD" w:rsidRDefault="001E283B" w:rsidP="00D72987">
      <w:pPr>
        <w:spacing w:before="0"/>
        <w:rPr>
          <w:rFonts w:ascii="Times New Roman" w:hAnsi="Times New Roman" w:cs="Times New Roman"/>
          <w:color w:val="000000" w:themeColor="text1"/>
          <w:sz w:val="28"/>
          <w:szCs w:val="28"/>
        </w:rPr>
      </w:pPr>
    </w:p>
    <w:p w14:paraId="5523DA75" w14:textId="065C6028"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Осыны теңдеуге қойсақ:</w:t>
      </w:r>
    </w:p>
    <w:p w14:paraId="20E19BB6" w14:textId="77777777" w:rsidR="001E283B" w:rsidRPr="000B10DD" w:rsidRDefault="001E283B" w:rsidP="00D72987">
      <w:pPr>
        <w:spacing w:before="0"/>
        <w:rPr>
          <w:rFonts w:ascii="Times New Roman" w:hAnsi="Times New Roman" w:cs="Times New Roman"/>
          <w:color w:val="000000" w:themeColor="text1"/>
          <w:sz w:val="28"/>
          <w:szCs w:val="28"/>
        </w:rPr>
      </w:pPr>
    </w:p>
    <w:p w14:paraId="5B80A5A6" w14:textId="77777777" w:rsidR="00B1578B" w:rsidRPr="000B10DD" w:rsidRDefault="001A289E" w:rsidP="00D72987">
      <w:pPr>
        <w:spacing w:before="0"/>
        <w:rPr>
          <w:rFonts w:ascii="Times New Roman" w:hAnsi="Times New Roman" w:cs="Times New Roman"/>
          <w:color w:val="000000" w:themeColor="text1"/>
          <w:sz w:val="28"/>
          <w:szCs w:val="28"/>
        </w:rPr>
      </w:pPr>
      <m:oMathPara>
        <m:oMath>
          <m:r>
            <w:rPr>
              <w:rFonts w:ascii="Cambria Math" w:hAnsi="Cambria Math" w:cs="Times New Roman"/>
              <w:color w:val="000000" w:themeColor="text1"/>
              <w:sz w:val="28"/>
              <w:szCs w:val="28"/>
            </w:rPr>
            <m:t>i</m:t>
          </m:r>
          <m:f>
            <m:fPr>
              <m:ctrlPr>
                <w:rPr>
                  <w:rFonts w:ascii="Cambria Math" w:hAnsi="Cambria Math" w:cs="Times New Roman"/>
                  <w:color w:val="000000" w:themeColor="text1"/>
                  <w:sz w:val="28"/>
                  <w:szCs w:val="28"/>
                </w:rPr>
              </m:ctrlPr>
            </m:fPr>
            <m:num>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r>
                <m:rPr>
                  <m:sty m:val="p"/>
                </m:rPr>
                <w:rPr>
                  <w:rFonts w:ascii="Cambria Math" w:hAnsi="Cambria Math" w:cs="Times New Roman"/>
                  <w:color w:val="000000" w:themeColor="text1"/>
                  <w:sz w:val="28"/>
                  <w:szCs w:val="28"/>
                </w:rPr>
                <m:t>-</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sub>
                <m:sup>
                  <m:r>
                    <w:rPr>
                      <w:rFonts w:ascii="Cambria Math" w:hAnsi="Cambria Math" w:cs="Times New Roman"/>
                      <w:color w:val="000000" w:themeColor="text1"/>
                      <w:sz w:val="28"/>
                      <w:szCs w:val="28"/>
                    </w:rPr>
                    <m:t>n</m:t>
                  </m:r>
                </m:sup>
              </m:sSubSup>
            </m:num>
            <m:den>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den>
          </m:f>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w:rPr>
                  <w:rFonts w:ascii="Cambria Math" w:hAnsi="Cambria Math" w:cs="Times New Roman"/>
                  <w:color w:val="000000" w:themeColor="text1"/>
                  <w:sz w:val="28"/>
                  <w:szCs w:val="28"/>
                </w:rPr>
                <m:t>α</m:t>
              </m:r>
            </m:num>
            <m:den>
              <m:r>
                <m:rPr>
                  <m:sty m:val="p"/>
                </m:rPr>
                <w:rPr>
                  <w:rFonts w:ascii="Cambria Math" w:hAnsi="Cambria Math" w:cs="Times New Roman"/>
                  <w:color w:val="000000" w:themeColor="text1"/>
                  <w:sz w:val="28"/>
                  <w:szCs w:val="28"/>
                </w:rPr>
                <m:t>2(Δ</m:t>
              </m:r>
              <m:r>
                <w:rPr>
                  <w:rFonts w:ascii="Cambria Math" w:hAnsi="Cambria Math" w:cs="Times New Roman"/>
                  <w:color w:val="000000" w:themeColor="text1"/>
                  <w:sz w:val="28"/>
                  <w:szCs w:val="28"/>
                </w:rPr>
                <m:t>x</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den>
          </m:f>
          <m:d>
            <m:dPr>
              <m:begChr m:val="["/>
              <m:endChr m:val="]"/>
              <m:ctrlPr>
                <w:rPr>
                  <w:rFonts w:ascii="Cambria Math" w:hAnsi="Cambria Math" w:cs="Times New Roman"/>
                  <w:color w:val="000000" w:themeColor="text1"/>
                  <w:sz w:val="28"/>
                  <w:szCs w:val="28"/>
                </w:rPr>
              </m:ctrlPr>
            </m:dPr>
            <m:e>
              <m:d>
                <m:dPr>
                  <m:ctrlPr>
                    <w:rPr>
                      <w:rFonts w:ascii="Cambria Math" w:hAnsi="Cambria Math" w:cs="Times New Roman"/>
                      <w:color w:val="000000" w:themeColor="text1"/>
                      <w:sz w:val="28"/>
                      <w:szCs w:val="28"/>
                    </w:rPr>
                  </m:ctrlPr>
                </m:dPr>
                <m:e>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r>
                    <m:rPr>
                      <m:sty m:val="p"/>
                    </m:rPr>
                    <w:rPr>
                      <w:rFonts w:ascii="Cambria Math" w:hAnsi="Cambria Math" w:cs="Times New Roman"/>
                      <w:color w:val="000000" w:themeColor="text1"/>
                      <w:sz w:val="28"/>
                      <w:szCs w:val="28"/>
                    </w:rPr>
                    <m:t>-2</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r>
                    <m:rPr>
                      <m:sty m:val="p"/>
                    </m:rPr>
                    <w:rPr>
                      <w:rFonts w:ascii="Cambria Math" w:hAnsi="Cambria Math" w:cs="Times New Roman"/>
                      <w:color w:val="000000" w:themeColor="text1"/>
                      <w:sz w:val="28"/>
                      <w:szCs w:val="28"/>
                    </w:rPr>
                    <m:t>+</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e>
              </m:d>
              <m:r>
                <m:rPr>
                  <m:sty m:val="p"/>
                </m:rPr>
                <w:rPr>
                  <w:rFonts w:ascii="Cambria Math" w:hAnsi="Cambria Math" w:cs="Times New Roman"/>
                  <w:color w:val="000000" w:themeColor="text1"/>
                  <w:sz w:val="28"/>
                  <w:szCs w:val="28"/>
                </w:rPr>
                <m:t>+</m:t>
              </m:r>
              <m:d>
                <m:dPr>
                  <m:ctrlPr>
                    <w:rPr>
                      <w:rFonts w:ascii="Cambria Math" w:hAnsi="Cambria Math" w:cs="Times New Roman"/>
                      <w:color w:val="000000" w:themeColor="text1"/>
                      <w:sz w:val="28"/>
                      <w:szCs w:val="28"/>
                    </w:rPr>
                  </m:ctrlPr>
                </m:dPr>
                <m:e>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sup>
                  </m:sSubSup>
                  <m:r>
                    <m:rPr>
                      <m:sty m:val="p"/>
                    </m:rPr>
                    <w:rPr>
                      <w:rFonts w:ascii="Cambria Math" w:hAnsi="Cambria Math" w:cs="Times New Roman"/>
                      <w:color w:val="000000" w:themeColor="text1"/>
                      <w:sz w:val="28"/>
                      <w:szCs w:val="28"/>
                    </w:rPr>
                    <m:t>-2</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sub>
                    <m:sup>
                      <m:r>
                        <w:rPr>
                          <w:rFonts w:ascii="Cambria Math" w:hAnsi="Cambria Math" w:cs="Times New Roman"/>
                          <w:color w:val="000000" w:themeColor="text1"/>
                          <w:sz w:val="28"/>
                          <w:szCs w:val="28"/>
                        </w:rPr>
                        <m:t>n</m:t>
                      </m:r>
                    </m:sup>
                  </m:sSubSup>
                  <m:r>
                    <m:rPr>
                      <m:sty m:val="p"/>
                    </m:rPr>
                    <w:rPr>
                      <w:rFonts w:ascii="Cambria Math" w:hAnsi="Cambria Math" w:cs="Times New Roman"/>
                      <w:color w:val="000000" w:themeColor="text1"/>
                      <w:sz w:val="28"/>
                      <w:szCs w:val="28"/>
                    </w:rPr>
                    <m:t>+</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sup>
                  </m:sSubSup>
                </m:e>
              </m:d>
            </m:e>
          </m:d>
          <m:r>
            <m:rPr>
              <m:sty m:val="p"/>
            </m:rPr>
            <w:rPr>
              <w:rFonts w:ascii="Cambria Math" w:hAnsi="Cambria Math" w:cs="Times New Roman"/>
              <w:color w:val="000000" w:themeColor="text1"/>
              <w:sz w:val="28"/>
              <w:szCs w:val="28"/>
            </w:rPr>
            <m:t>=0</m:t>
          </m:r>
        </m:oMath>
      </m:oMathPara>
    </w:p>
    <w:p w14:paraId="71D83B48" w14:textId="77777777" w:rsidR="001E283B" w:rsidRDefault="001E283B" w:rsidP="00D72987">
      <w:pPr>
        <w:spacing w:before="0"/>
        <w:rPr>
          <w:rFonts w:ascii="Times New Roman" w:eastAsia="Georgia" w:hAnsi="Times New Roman" w:cs="Times New Roman"/>
          <w:color w:val="000000" w:themeColor="text1"/>
          <w:sz w:val="28"/>
          <w:szCs w:val="28"/>
        </w:rPr>
      </w:pPr>
    </w:p>
    <w:p w14:paraId="715FC7C3" w14:textId="0F6737E7"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Мұны </w:t>
      </w:r>
      <m:oMath>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oMath>
      <w:r w:rsidRPr="000B10DD">
        <w:rPr>
          <w:rFonts w:ascii="Times New Roman" w:eastAsia="Georgia" w:hAnsi="Times New Roman" w:cs="Times New Roman"/>
          <w:color w:val="000000" w:themeColor="text1"/>
          <w:sz w:val="28"/>
          <w:szCs w:val="28"/>
        </w:rPr>
        <w:t xml:space="preserve"> белгісіздері бойынша топтастырсақ, үшдиагональды (tridiagonal) теңдеулер жүйесін аламыз:</w:t>
      </w:r>
    </w:p>
    <w:p w14:paraId="05D842A8" w14:textId="77777777" w:rsidR="001E283B" w:rsidRPr="000B10DD" w:rsidRDefault="001E283B" w:rsidP="00D72987">
      <w:pPr>
        <w:spacing w:before="0"/>
        <w:rPr>
          <w:rFonts w:ascii="Times New Roman" w:hAnsi="Times New Roman" w:cs="Times New Roman"/>
          <w:color w:val="000000" w:themeColor="text1"/>
          <w:sz w:val="28"/>
          <w:szCs w:val="28"/>
        </w:rPr>
      </w:pPr>
    </w:p>
    <w:p w14:paraId="027F8AB7" w14:textId="5481E12D" w:rsidR="00B1578B" w:rsidRPr="001E283B" w:rsidRDefault="001A289E"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A</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B</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C</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D</m:t>
              </m:r>
            </m:e>
            <m:sub>
              <m:r>
                <w:rPr>
                  <w:rFonts w:ascii="Cambria Math" w:hAnsi="Cambria Math" w:cs="Times New Roman"/>
                  <w:color w:val="000000" w:themeColor="text1"/>
                  <w:sz w:val="28"/>
                  <w:szCs w:val="28"/>
                </w:rPr>
                <m:t>j</m:t>
              </m:r>
            </m:sub>
          </m:sSub>
          <m:r>
            <m:rPr>
              <m:sty m:val="p"/>
            </m:rPr>
            <w:rPr>
              <w:rFonts w:ascii="Cambria Math" w:hAnsi="Cambria Math" w:cs="Times New Roman"/>
              <w:color w:val="000000" w:themeColor="text1"/>
              <w:sz w:val="28"/>
              <w:szCs w:val="28"/>
            </w:rPr>
            <m:t>,</m:t>
          </m:r>
        </m:oMath>
      </m:oMathPara>
    </w:p>
    <w:p w14:paraId="15A85364" w14:textId="77777777" w:rsidR="001E283B" w:rsidRPr="000B10DD" w:rsidRDefault="001E283B" w:rsidP="00D72987">
      <w:pPr>
        <w:spacing w:before="0"/>
        <w:rPr>
          <w:rFonts w:ascii="Times New Roman" w:hAnsi="Times New Roman" w:cs="Times New Roman"/>
          <w:color w:val="000000" w:themeColor="text1"/>
          <w:sz w:val="28"/>
          <w:szCs w:val="28"/>
        </w:rPr>
      </w:pPr>
    </w:p>
    <w:p w14:paraId="71F94028"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мұнда</w:t>
      </w:r>
    </w:p>
    <w:p w14:paraId="021F28C9" w14:textId="7593E736" w:rsidR="00B1578B" w:rsidRPr="001E283B" w:rsidRDefault="001A289E"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w:rPr>
                  <w:rFonts w:ascii="Cambria Math" w:hAnsi="Cambria Math" w:cs="Times New Roman"/>
                  <w:color w:val="000000" w:themeColor="text1"/>
                  <w:sz w:val="28"/>
                  <w:szCs w:val="28"/>
                </w:rPr>
                <m:t>iα</m:t>
              </m:r>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2(Δ</m:t>
              </m:r>
              <m:r>
                <w:rPr>
                  <w:rFonts w:ascii="Cambria Math" w:hAnsi="Cambria Math" w:cs="Times New Roman"/>
                  <w:color w:val="000000" w:themeColor="text1"/>
                  <w:sz w:val="28"/>
                  <w:szCs w:val="28"/>
                </w:rPr>
                <m:t>x</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den>
          </m:f>
          <m:r>
            <m:rPr>
              <m:sty m:val="p"/>
            </m:rPr>
            <w:rPr>
              <w:rFonts w:ascii="Cambria Math" w:hAnsi="Cambria Math" w:cs="Times New Roman"/>
              <w:color w:val="000000" w:themeColor="text1"/>
              <w:sz w:val="28"/>
              <w:szCs w:val="28"/>
            </w:rPr>
            <m:t xml:space="preserve">, </m:t>
          </m:r>
          <m:r>
            <w:rPr>
              <w:rFonts w:ascii="Cambria Math" w:hAnsi="Cambria Math" w:cs="Times New Roman"/>
              <w:color w:val="000000" w:themeColor="text1"/>
              <w:sz w:val="28"/>
              <w:szCs w:val="28"/>
            </w:rPr>
            <m:t>B</m:t>
          </m:r>
          <m:r>
            <m:rPr>
              <m:sty m:val="p"/>
            </m:rPr>
            <w:rPr>
              <w:rFonts w:ascii="Cambria Math" w:hAnsi="Cambria Math" w:cs="Times New Roman"/>
              <w:color w:val="000000" w:themeColor="text1"/>
              <w:sz w:val="28"/>
              <w:szCs w:val="28"/>
            </w:rPr>
            <m:t>=1+</m:t>
          </m:r>
          <m:f>
            <m:fPr>
              <m:ctrlPr>
                <w:rPr>
                  <w:rFonts w:ascii="Cambria Math" w:hAnsi="Cambria Math" w:cs="Times New Roman"/>
                  <w:color w:val="000000" w:themeColor="text1"/>
                  <w:sz w:val="28"/>
                  <w:szCs w:val="28"/>
                </w:rPr>
              </m:ctrlPr>
            </m:fPr>
            <m:num>
              <m:r>
                <w:rPr>
                  <w:rFonts w:ascii="Cambria Math" w:hAnsi="Cambria Math" w:cs="Times New Roman"/>
                  <w:color w:val="000000" w:themeColor="text1"/>
                  <w:sz w:val="28"/>
                  <w:szCs w:val="28"/>
                </w:rPr>
                <m:t>iα</m:t>
              </m:r>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x</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den>
          </m:f>
          <m:r>
            <m:rPr>
              <m:sty m:val="p"/>
            </m:rPr>
            <w:rPr>
              <w:rFonts w:ascii="Cambria Math" w:hAnsi="Cambria Math" w:cs="Times New Roman"/>
              <w:color w:val="000000" w:themeColor="text1"/>
              <w:sz w:val="28"/>
              <w:szCs w:val="28"/>
            </w:rPr>
            <m:t xml:space="preserve">, </m:t>
          </m:r>
          <m:r>
            <w:rPr>
              <w:rFonts w:ascii="Cambria Math" w:hAnsi="Cambria Math" w:cs="Times New Roman"/>
              <w:color w:val="000000" w:themeColor="text1"/>
              <w:sz w:val="28"/>
              <w:szCs w:val="28"/>
            </w:rPr>
            <m:t>C</m:t>
          </m:r>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w:rPr>
                  <w:rFonts w:ascii="Cambria Math" w:hAnsi="Cambria Math" w:cs="Times New Roman"/>
                  <w:color w:val="000000" w:themeColor="text1"/>
                  <w:sz w:val="28"/>
                  <w:szCs w:val="28"/>
                </w:rPr>
                <m:t>iα</m:t>
              </m:r>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2(Δ</m:t>
              </m:r>
              <m:r>
                <w:rPr>
                  <w:rFonts w:ascii="Cambria Math" w:hAnsi="Cambria Math" w:cs="Times New Roman"/>
                  <w:color w:val="000000" w:themeColor="text1"/>
                  <w:sz w:val="28"/>
                  <w:szCs w:val="28"/>
                </w:rPr>
                <m:t>x</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den>
          </m:f>
          <m:r>
            <m:rPr>
              <m:sty m:val="p"/>
            </m:rPr>
            <w:rPr>
              <w:rFonts w:ascii="Cambria Math" w:hAnsi="Cambria Math" w:cs="Times New Roman"/>
              <w:color w:val="000000" w:themeColor="text1"/>
              <w:sz w:val="28"/>
              <w:szCs w:val="28"/>
            </w:rPr>
            <m:t>,</m:t>
          </m:r>
        </m:oMath>
      </m:oMathPara>
    </w:p>
    <w:p w14:paraId="4619F22F" w14:textId="77777777" w:rsidR="001E283B" w:rsidRPr="000B10DD" w:rsidRDefault="001E283B" w:rsidP="00D72987">
      <w:pPr>
        <w:spacing w:before="0"/>
        <w:rPr>
          <w:rFonts w:ascii="Times New Roman" w:hAnsi="Times New Roman" w:cs="Times New Roman"/>
          <w:color w:val="000000" w:themeColor="text1"/>
          <w:sz w:val="28"/>
          <w:szCs w:val="28"/>
        </w:rPr>
      </w:pPr>
    </w:p>
    <w:p w14:paraId="006C60F1" w14:textId="6C6CE0BE"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ал оң жақ бөлік:</w:t>
      </w:r>
    </w:p>
    <w:p w14:paraId="27F6D9E7" w14:textId="44123694" w:rsidR="001E283B" w:rsidRDefault="001E283B" w:rsidP="00D72987">
      <w:pPr>
        <w:spacing w:before="0"/>
        <w:rPr>
          <w:rFonts w:ascii="Times New Roman" w:eastAsia="Georgia" w:hAnsi="Times New Roman" w:cs="Times New Roman"/>
          <w:color w:val="000000" w:themeColor="text1"/>
          <w:sz w:val="28"/>
          <w:szCs w:val="28"/>
        </w:rPr>
      </w:pPr>
    </w:p>
    <w:p w14:paraId="09C4A66F" w14:textId="77777777" w:rsidR="001E283B" w:rsidRPr="000B10DD" w:rsidRDefault="001E283B" w:rsidP="00D72987">
      <w:pPr>
        <w:spacing w:before="0"/>
        <w:rPr>
          <w:rFonts w:ascii="Times New Roman" w:hAnsi="Times New Roman" w:cs="Times New Roman"/>
          <w:color w:val="000000" w:themeColor="text1"/>
          <w:sz w:val="28"/>
          <w:szCs w:val="28"/>
        </w:rPr>
      </w:pPr>
    </w:p>
    <w:p w14:paraId="58CFC0B0" w14:textId="77777777" w:rsidR="00B1578B" w:rsidRPr="000B10DD" w:rsidRDefault="001246FF" w:rsidP="00D72987">
      <w:pPr>
        <w:spacing w:before="0"/>
        <w:rPr>
          <w:rFonts w:ascii="Times New Roman" w:hAnsi="Times New Roman" w:cs="Times New Roman"/>
          <w:color w:val="000000" w:themeColor="text1"/>
          <w:sz w:val="28"/>
          <w:szCs w:val="28"/>
        </w:rPr>
      </w:pPr>
      <m:oMathPara>
        <m:oMath>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D</m:t>
              </m:r>
            </m:e>
            <m:sub>
              <m:r>
                <w:rPr>
                  <w:rFonts w:ascii="Cambria Math" w:hAnsi="Cambria Math" w:cs="Times New Roman"/>
                  <w:color w:val="000000" w:themeColor="text1"/>
                  <w:sz w:val="28"/>
                  <w:szCs w:val="28"/>
                </w:rPr>
                <m:t>j</m:t>
              </m:r>
            </m:sub>
          </m:sSub>
          <m:r>
            <m:rPr>
              <m:sty m:val="p"/>
            </m:rPr>
            <w:rPr>
              <w:rFonts w:ascii="Cambria Math" w:hAnsi="Cambria Math" w:cs="Times New Roman"/>
              <w:color w:val="000000" w:themeColor="text1"/>
              <w:sz w:val="28"/>
              <w:szCs w:val="28"/>
            </w:rPr>
            <m:t>=</m:t>
          </m:r>
          <m:d>
            <m:dPr>
              <m:ctrlPr>
                <w:rPr>
                  <w:rFonts w:ascii="Cambria Math" w:hAnsi="Cambria Math" w:cs="Times New Roman"/>
                  <w:color w:val="000000" w:themeColor="text1"/>
                  <w:sz w:val="28"/>
                  <w:szCs w:val="28"/>
                </w:rPr>
              </m:ctrlPr>
            </m:dPr>
            <m:e>
              <m:r>
                <m:rPr>
                  <m:sty m:val="p"/>
                </m:rPr>
                <w:rPr>
                  <w:rFonts w:ascii="Cambria Math" w:hAnsi="Cambria Math" w:cs="Times New Roman"/>
                  <w:color w:val="000000" w:themeColor="text1"/>
                  <w:sz w:val="28"/>
                  <w:szCs w:val="28"/>
                </w:rPr>
                <m:t>1-</m:t>
              </m:r>
              <m:f>
                <m:fPr>
                  <m:ctrlPr>
                    <w:rPr>
                      <w:rFonts w:ascii="Cambria Math" w:hAnsi="Cambria Math" w:cs="Times New Roman"/>
                      <w:color w:val="000000" w:themeColor="text1"/>
                      <w:sz w:val="28"/>
                      <w:szCs w:val="28"/>
                    </w:rPr>
                  </m:ctrlPr>
                </m:fPr>
                <m:num>
                  <m:r>
                    <w:rPr>
                      <w:rFonts w:ascii="Cambria Math" w:hAnsi="Cambria Math" w:cs="Times New Roman"/>
                      <w:color w:val="000000" w:themeColor="text1"/>
                      <w:sz w:val="28"/>
                      <w:szCs w:val="28"/>
                    </w:rPr>
                    <m:t>iα</m:t>
                  </m:r>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x</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den>
              </m:f>
            </m:e>
          </m:d>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sub>
            <m:sup>
              <m:r>
                <w:rPr>
                  <w:rFonts w:ascii="Cambria Math" w:hAnsi="Cambria Math" w:cs="Times New Roman"/>
                  <w:color w:val="000000" w:themeColor="text1"/>
                  <w:sz w:val="28"/>
                  <w:szCs w:val="28"/>
                </w:rPr>
                <m:t>n</m:t>
              </m:r>
            </m:sup>
          </m:sSubSup>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w:rPr>
                  <w:rFonts w:ascii="Cambria Math" w:hAnsi="Cambria Math" w:cs="Times New Roman"/>
                  <w:color w:val="000000" w:themeColor="text1"/>
                  <w:sz w:val="28"/>
                  <w:szCs w:val="28"/>
                </w:rPr>
                <m:t>iα</m:t>
              </m:r>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2(Δ</m:t>
              </m:r>
              <m:r>
                <w:rPr>
                  <w:rFonts w:ascii="Cambria Math" w:hAnsi="Cambria Math" w:cs="Times New Roman"/>
                  <w:color w:val="000000" w:themeColor="text1"/>
                  <w:sz w:val="28"/>
                  <w:szCs w:val="28"/>
                </w:rPr>
                <m:t>x</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den>
          </m:f>
          <m:d>
            <m:dPr>
              <m:ctrlPr>
                <w:rPr>
                  <w:rFonts w:ascii="Cambria Math" w:hAnsi="Cambria Math" w:cs="Times New Roman"/>
                  <w:color w:val="000000" w:themeColor="text1"/>
                  <w:sz w:val="28"/>
                  <w:szCs w:val="28"/>
                </w:rPr>
              </m:ctrlPr>
            </m:dPr>
            <m:e>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sup>
              </m:sSubSup>
              <m:r>
                <m:rPr>
                  <m:sty m:val="p"/>
                </m:rPr>
                <w:rPr>
                  <w:rFonts w:ascii="Cambria Math" w:hAnsi="Cambria Math" w:cs="Times New Roman"/>
                  <w:color w:val="000000" w:themeColor="text1"/>
                  <w:sz w:val="28"/>
                  <w:szCs w:val="28"/>
                </w:rPr>
                <m:t>+</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j</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sup>
              </m:sSubSup>
            </m:e>
          </m:d>
          <m:r>
            <m:rPr>
              <m:sty m:val="p"/>
            </m:rPr>
            <w:rPr>
              <w:rFonts w:ascii="Cambria Math" w:hAnsi="Cambria Math" w:cs="Times New Roman"/>
              <w:color w:val="000000" w:themeColor="text1"/>
              <w:sz w:val="28"/>
              <w:szCs w:val="28"/>
            </w:rPr>
            <m:t>.</m:t>
          </m:r>
        </m:oMath>
      </m:oMathPara>
    </w:p>
    <w:p w14:paraId="02298F60" w14:textId="77777777" w:rsidR="001E283B" w:rsidRDefault="001E283B" w:rsidP="00D72987">
      <w:pPr>
        <w:spacing w:before="0"/>
        <w:rPr>
          <w:rFonts w:ascii="Times New Roman" w:eastAsia="Georgia" w:hAnsi="Times New Roman" w:cs="Times New Roman"/>
          <w:color w:val="000000" w:themeColor="text1"/>
          <w:sz w:val="28"/>
          <w:szCs w:val="28"/>
        </w:rPr>
      </w:pPr>
    </w:p>
    <w:p w14:paraId="0A4A204E" w14:textId="77777777" w:rsidR="001E283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Жүйені шешу және тұрақтылық</w:t>
      </w:r>
    </w:p>
    <w:p w14:paraId="3520072F" w14:textId="58C61079"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Әр уақыт қадамында </w:t>
      </w:r>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p>
      </m:oMath>
      <w:r w:rsidRPr="000B10DD">
        <w:rPr>
          <w:rFonts w:ascii="Times New Roman" w:eastAsia="Georgia" w:hAnsi="Times New Roman" w:cs="Times New Roman"/>
          <w:color w:val="000000" w:themeColor="text1"/>
          <w:sz w:val="28"/>
          <w:szCs w:val="28"/>
        </w:rPr>
        <w:t xml:space="preserve"> мәндерін табу үшін үшдиагональды сызықтық жүйе шешіледі. Бұл жүйе Томас алгоритмімен (Thomas algorithm) тиімді шешіледі, оның есептеу күрделілігі </w:t>
      </w:r>
      <m:oMath>
        <m:r>
          <w:rPr>
            <w:rFonts w:ascii="Cambria Math" w:hAnsi="Cambria Math" w:cs="Times New Roman"/>
            <w:color w:val="000000" w:themeColor="text1"/>
            <w:sz w:val="28"/>
            <w:szCs w:val="28"/>
          </w:rPr>
          <m:t>O</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m:t>
        </m:r>
      </m:oMath>
      <w:r w:rsidRPr="000B10DD">
        <w:rPr>
          <w:rFonts w:ascii="Times New Roman" w:hAnsi="Times New Roman" w:cs="Times New Roman"/>
          <w:color w:val="000000" w:themeColor="text1"/>
          <w:sz w:val="28"/>
          <w:szCs w:val="28"/>
        </w:rPr>
        <w:t>.</w:t>
      </w:r>
    </w:p>
    <w:p w14:paraId="28C06859"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Кранк-Николсон схемасы толық тұрақты (unconditionally stable), сондықтан </w:t>
      </w:r>
      <m:oMath>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oMath>
      <w:r w:rsidRPr="000B10DD">
        <w:rPr>
          <w:rFonts w:ascii="Times New Roman" w:eastAsia="Georgia" w:hAnsi="Times New Roman" w:cs="Times New Roman"/>
          <w:color w:val="000000" w:themeColor="text1"/>
          <w:sz w:val="28"/>
          <w:szCs w:val="28"/>
        </w:rPr>
        <w:t xml:space="preserve"> пен </w:t>
      </w:r>
      <m:oMath>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x</m:t>
        </m:r>
      </m:oMath>
      <w:r w:rsidRPr="000B10DD">
        <w:rPr>
          <w:rFonts w:ascii="Times New Roman" w:eastAsia="Georgia" w:hAnsi="Times New Roman" w:cs="Times New Roman"/>
          <w:color w:val="000000" w:themeColor="text1"/>
          <w:sz w:val="28"/>
          <w:szCs w:val="28"/>
        </w:rPr>
        <w:t xml:space="preserve"> арасындағы қатынасқа қатаң шектеу қойылмайды. Бұл қасиет толқындық процестердің ұзақ уақыт бойы энергия мен импульс сақталуымен есептелуін қамтамасыз етеді.</w:t>
      </w:r>
    </w:p>
    <w:p w14:paraId="786FE2BD" w14:textId="77777777" w:rsidR="00B1578B" w:rsidRPr="000B10DD" w:rsidRDefault="001A289E" w:rsidP="00D72987">
      <w:pPr>
        <w:spacing w:before="0" w:line="271" w:lineRule="auto"/>
        <w:rPr>
          <w:rFonts w:ascii="Times New Roman" w:hAnsi="Times New Roman" w:cs="Times New Roman"/>
          <w:color w:val="000000" w:themeColor="text1"/>
          <w:sz w:val="28"/>
          <w:szCs w:val="28"/>
        </w:rPr>
      </w:pPr>
      <w:bookmarkStart w:id="26" w:name="физикалық_интерпретация"/>
      <w:r w:rsidRPr="000B10DD">
        <w:rPr>
          <w:rFonts w:ascii="Times New Roman" w:eastAsia="Georgia" w:hAnsi="Times New Roman" w:cs="Times New Roman"/>
          <w:b/>
          <w:color w:val="000000" w:themeColor="text1"/>
          <w:sz w:val="28"/>
          <w:szCs w:val="28"/>
        </w:rPr>
        <w:t>Физикалық интерпретация</w:t>
      </w:r>
      <w:bookmarkEnd w:id="26"/>
    </w:p>
    <w:p w14:paraId="241F0A12" w14:textId="77777777" w:rsidR="001302B6"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Сандық шешім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oMath>
      <w:r w:rsidRPr="000B10DD">
        <w:rPr>
          <w:rFonts w:ascii="Times New Roman" w:eastAsia="Georgia" w:hAnsi="Times New Roman" w:cs="Times New Roman"/>
          <w:color w:val="000000" w:themeColor="text1"/>
          <w:sz w:val="28"/>
          <w:szCs w:val="28"/>
        </w:rPr>
        <w:t xml:space="preserve"> шамасының уақыт бойынша таралуын бейнелейді. Алынған нәтижелер бойынша дисперсиялық толқындар кеңістікте біртіндеп таралып, амплитудасы энергияның сақталу заңына сәйкес тұрақты күйде қалады. </w:t>
      </w:r>
    </w:p>
    <w:p w14:paraId="622096B0" w14:textId="55D22C94" w:rsidR="00F4128F"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Нәтижесінде, жүйе энергия мен импульстің сақталу қасиеттерін бұзбай, дисперсиялық толқынның кеңістіктегі тегіс таралуын дәл сипаттайды.</w:t>
      </w:r>
    </w:p>
    <w:p w14:paraId="76FBEBBF" w14:textId="77777777" w:rsidR="00B42A5E" w:rsidRPr="000B10DD" w:rsidRDefault="00B42A5E" w:rsidP="00D72987">
      <w:pPr>
        <w:spacing w:before="0"/>
        <w:rPr>
          <w:rFonts w:ascii="Times New Roman" w:eastAsia="Georgia" w:hAnsi="Times New Roman" w:cs="Times New Roman"/>
          <w:color w:val="000000" w:themeColor="text1"/>
          <w:sz w:val="28"/>
          <w:szCs w:val="28"/>
        </w:rPr>
      </w:pPr>
    </w:p>
    <w:p w14:paraId="1741DA8C" w14:textId="2E4F66B4" w:rsidR="00B1578B" w:rsidRPr="00B42A5E" w:rsidRDefault="001A289E" w:rsidP="00D72987">
      <w:pPr>
        <w:pStyle w:val="3"/>
        <w:spacing w:before="0"/>
        <w:rPr>
          <w:rFonts w:ascii="Times New Roman" w:eastAsia="Georgia" w:hAnsi="Times New Roman" w:cs="Times New Roman"/>
          <w:b/>
          <w:bCs/>
          <w:color w:val="000000" w:themeColor="text1"/>
          <w:sz w:val="28"/>
          <w:szCs w:val="28"/>
        </w:rPr>
      </w:pPr>
      <w:r w:rsidRPr="000B10DD">
        <w:rPr>
          <w:rFonts w:ascii="Times New Roman" w:hAnsi="Times New Roman" w:cs="Times New Roman"/>
          <w:color w:val="000000" w:themeColor="text1"/>
          <w:sz w:val="28"/>
          <w:szCs w:val="28"/>
        </w:rPr>
        <w:br/>
      </w:r>
      <w:bookmarkStart w:id="27" w:name="_Toc213615454"/>
      <w:r w:rsidRPr="00B42A5E">
        <w:rPr>
          <w:rFonts w:ascii="Times New Roman" w:eastAsia="Georgia" w:hAnsi="Times New Roman" w:cs="Times New Roman"/>
          <w:b/>
          <w:bCs/>
          <w:color w:val="000000" w:themeColor="text1"/>
          <w:sz w:val="28"/>
          <w:szCs w:val="28"/>
        </w:rPr>
        <w:t>2.2.2</w:t>
      </w:r>
      <w:r w:rsidR="001302B6">
        <w:rPr>
          <w:rFonts w:ascii="Times New Roman" w:eastAsia="Georgia" w:hAnsi="Times New Roman" w:cs="Times New Roman"/>
          <w:b/>
          <w:bCs/>
          <w:color w:val="000000" w:themeColor="text1"/>
          <w:sz w:val="28"/>
          <w:szCs w:val="28"/>
        </w:rPr>
        <w:t xml:space="preserve"> </w:t>
      </w:r>
      <w:r w:rsidRPr="00B42A5E">
        <w:rPr>
          <w:rFonts w:ascii="Times New Roman" w:eastAsia="Georgia" w:hAnsi="Times New Roman" w:cs="Times New Roman"/>
          <w:b/>
          <w:bCs/>
          <w:color w:val="000000" w:themeColor="text1"/>
          <w:sz w:val="28"/>
          <w:szCs w:val="28"/>
        </w:rPr>
        <w:t xml:space="preserve">Рунге-Кутта </w:t>
      </w:r>
      <w:r w:rsidR="00F4128F" w:rsidRPr="00B42A5E">
        <w:rPr>
          <w:rFonts w:ascii="Times New Roman" w:eastAsia="Georgia" w:hAnsi="Times New Roman" w:cs="Times New Roman"/>
          <w:b/>
          <w:bCs/>
          <w:color w:val="000000" w:themeColor="text1"/>
          <w:sz w:val="28"/>
          <w:szCs w:val="28"/>
        </w:rPr>
        <w:t>ә</w:t>
      </w:r>
      <w:r w:rsidRPr="00B42A5E">
        <w:rPr>
          <w:rFonts w:ascii="Times New Roman" w:eastAsia="Georgia" w:hAnsi="Times New Roman" w:cs="Times New Roman"/>
          <w:b/>
          <w:bCs/>
          <w:color w:val="000000" w:themeColor="text1"/>
          <w:sz w:val="28"/>
          <w:szCs w:val="28"/>
        </w:rPr>
        <w:t>дісі</w:t>
      </w:r>
      <w:bookmarkEnd w:id="27"/>
    </w:p>
    <w:p w14:paraId="5469E2F5" w14:textId="77777777" w:rsidR="00F4128F" w:rsidRPr="000B10DD" w:rsidRDefault="00F4128F" w:rsidP="00D72987">
      <w:pPr>
        <w:spacing w:before="0"/>
        <w:rPr>
          <w:rFonts w:ascii="Times New Roman" w:hAnsi="Times New Roman" w:cs="Times New Roman"/>
          <w:color w:val="000000" w:themeColor="text1"/>
          <w:sz w:val="28"/>
          <w:szCs w:val="28"/>
        </w:rPr>
      </w:pPr>
    </w:p>
    <w:p w14:paraId="7D34B062" w14:textId="5CED4F67" w:rsidR="00B1578B" w:rsidRDefault="001302B6" w:rsidP="001302B6">
      <w:pPr>
        <w:spacing w:before="0"/>
        <w:rPr>
          <w:rFonts w:ascii="Times New Roman" w:eastAsia="Georgia" w:hAnsi="Times New Roman" w:cs="Times New Roman"/>
          <w:color w:val="000000" w:themeColor="text1"/>
          <w:sz w:val="28"/>
          <w:szCs w:val="28"/>
        </w:rPr>
      </w:pPr>
      <m:oMath>
        <m:r>
          <w:rPr>
            <w:rFonts w:ascii="Cambria Math" w:hAnsi="Cambria Math" w:cs="Times New Roman"/>
            <w:color w:val="000000" w:themeColor="text1"/>
            <w:sz w:val="28"/>
            <w:szCs w:val="28"/>
          </w:rPr>
          <m:t xml:space="preserve">(2.1) </m:t>
        </m:r>
      </m:oMath>
      <w:r w:rsidRPr="001302B6">
        <w:rPr>
          <w:rFonts w:ascii="Times New Roman" w:eastAsia="Georgia" w:hAnsi="Times New Roman" w:cs="Times New Roman"/>
          <w:color w:val="000000" w:themeColor="text1"/>
          <w:sz w:val="28"/>
          <w:szCs w:val="28"/>
        </w:rPr>
        <w:t xml:space="preserve"> те</w:t>
      </w:r>
      <w:r>
        <w:rPr>
          <w:rFonts w:ascii="Times New Roman" w:eastAsia="Georgia" w:hAnsi="Times New Roman" w:cs="Times New Roman"/>
          <w:color w:val="000000" w:themeColor="text1"/>
          <w:sz w:val="28"/>
          <w:szCs w:val="28"/>
        </w:rPr>
        <w:t>ңдеуінің с</w:t>
      </w:r>
      <w:r w:rsidR="001A289E" w:rsidRPr="000B10DD">
        <w:rPr>
          <w:rFonts w:ascii="Times New Roman" w:eastAsia="Georgia" w:hAnsi="Times New Roman" w:cs="Times New Roman"/>
          <w:color w:val="000000" w:themeColor="text1"/>
          <w:sz w:val="28"/>
          <w:szCs w:val="28"/>
        </w:rPr>
        <w:t>ызықтық емес бөлі</w:t>
      </w:r>
      <w:r>
        <w:rPr>
          <w:rFonts w:ascii="Times New Roman" w:eastAsia="Georgia" w:hAnsi="Times New Roman" w:cs="Times New Roman"/>
          <w:color w:val="000000" w:themeColor="text1"/>
          <w:sz w:val="28"/>
          <w:szCs w:val="28"/>
        </w:rPr>
        <w:t>гі</w:t>
      </w:r>
      <w:r w:rsidR="001A289E" w:rsidRPr="000B10DD">
        <w:rPr>
          <w:rFonts w:ascii="Times New Roman" w:eastAsia="Georgia" w:hAnsi="Times New Roman" w:cs="Times New Roman"/>
          <w:color w:val="000000" w:themeColor="text1"/>
          <w:sz w:val="28"/>
          <w:szCs w:val="28"/>
        </w:rPr>
        <w:t xml:space="preserve"> келесі түрде қарастырылады:</w:t>
      </w:r>
    </w:p>
    <w:p w14:paraId="6381F07D" w14:textId="77777777" w:rsidR="00B42A5E" w:rsidRPr="000B10DD" w:rsidRDefault="00B42A5E" w:rsidP="00D72987">
      <w:pPr>
        <w:spacing w:before="0"/>
        <w:rPr>
          <w:rFonts w:ascii="Times New Roman" w:hAnsi="Times New Roman" w:cs="Times New Roman"/>
          <w:color w:val="000000" w:themeColor="text1"/>
          <w:sz w:val="28"/>
          <w:szCs w:val="28"/>
        </w:rPr>
      </w:pPr>
    </w:p>
    <w:p w14:paraId="695FA891" w14:textId="0AF3CD58" w:rsidR="00B1578B" w:rsidRPr="00B42A5E" w:rsidRDefault="001246FF" w:rsidP="00D72987">
      <w:pPr>
        <w:spacing w:before="0"/>
        <w:rPr>
          <w:rFonts w:ascii="Times New Roman" w:eastAsiaTheme="minorEastAsia" w:hAnsi="Times New Roman" w:cs="Times New Roman"/>
          <w:color w:val="000000" w:themeColor="text1"/>
          <w:sz w:val="28"/>
          <w:szCs w:val="28"/>
        </w:rPr>
      </w:pPr>
      <m:oMathPara>
        <m:oMath>
          <m:eqArr>
            <m:eqArrPr>
              <m:maxDist m:val="1"/>
              <m:ctrlPr>
                <w:rPr>
                  <w:rFonts w:ascii="Cambria Math" w:hAnsi="Cambria Math" w:cs="Times New Roman"/>
                  <w:color w:val="000000" w:themeColor="text1"/>
                  <w:sz w:val="28"/>
                  <w:szCs w:val="28"/>
                </w:rPr>
              </m:ctrlPr>
            </m:eqArrPr>
            <m:e>
              <m:r>
                <w:rPr>
                  <w:rFonts w:ascii="Cambria Math" w:hAnsi="Cambria Math" w:cs="Times New Roman"/>
                  <w:color w:val="000000" w:themeColor="text1"/>
                  <w:sz w:val="28"/>
                  <w:szCs w:val="28"/>
                </w:rPr>
                <m:t>i</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t</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β</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=0</m:t>
              </m:r>
              <m:r>
                <w:rPr>
                  <w:rFonts w:ascii="Cambria Math" w:hAnsi="Cambria Math" w:cs="Times New Roman"/>
                  <w:color w:val="000000" w:themeColor="text1"/>
                  <w:sz w:val="28"/>
                  <w:szCs w:val="28"/>
                </w:rPr>
                <m:t>#(2.3)</m:t>
              </m:r>
            </m:e>
          </m:eqArr>
        </m:oMath>
      </m:oMathPara>
    </w:p>
    <w:p w14:paraId="46196BF4" w14:textId="77777777" w:rsidR="00B42A5E" w:rsidRPr="000B10DD" w:rsidRDefault="00B42A5E" w:rsidP="00D72987">
      <w:pPr>
        <w:spacing w:before="0"/>
        <w:rPr>
          <w:rFonts w:ascii="Times New Roman" w:hAnsi="Times New Roman" w:cs="Times New Roman"/>
          <w:color w:val="000000" w:themeColor="text1"/>
          <w:sz w:val="28"/>
          <w:szCs w:val="28"/>
        </w:rPr>
      </w:pPr>
    </w:p>
    <w:p w14:paraId="15D2C461" w14:textId="77777777" w:rsidR="00B1578B" w:rsidRPr="000B10DD" w:rsidRDefault="001A289E" w:rsidP="001302B6">
      <w:pPr>
        <w:spacing w:before="0"/>
        <w:ind w:firstLin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мұнда </w:t>
      </w:r>
      <m:oMath>
        <m:r>
          <w:rPr>
            <w:rFonts w:ascii="Cambria Math" w:hAnsi="Cambria Math" w:cs="Times New Roman"/>
            <w:color w:val="000000" w:themeColor="text1"/>
            <w:sz w:val="28"/>
            <w:szCs w:val="28"/>
          </w:rPr>
          <m:t>β</m:t>
        </m:r>
      </m:oMath>
      <w:r w:rsidRPr="000B10DD">
        <w:rPr>
          <w:rFonts w:ascii="Times New Roman" w:eastAsia="Georgia" w:hAnsi="Times New Roman" w:cs="Times New Roman"/>
          <w:color w:val="000000" w:themeColor="text1"/>
          <w:sz w:val="28"/>
          <w:szCs w:val="28"/>
        </w:rPr>
        <w:t xml:space="preserve"> - бейсызықтық коэффициент. Бұл теңдеу толқын амплитудасының уақыт бойынша өзгерісін сипаттайды және бейсызық әрекеттесудің негізгі көзін береді. Мұндай теңдеулерді уақыт бойынша интегралдау үшін Рунге-Кутта әдісінің төртінші ретті нұсқасы (RK4) қолданылды.</w:t>
      </w:r>
    </w:p>
    <w:p w14:paraId="70A9E401" w14:textId="77777777" w:rsidR="001302B6"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Рунге-Кутта әдісі бастапқы мәндер есебін шешудің эксплициттік көпқадамдық тәсілі болып табылады.</w:t>
      </w:r>
    </w:p>
    <w:p w14:paraId="51C480D3" w14:textId="5F2EB67A" w:rsidR="00B1578B" w:rsidRDefault="001246FF" w:rsidP="00D72987">
      <w:pPr>
        <w:spacing w:before="0"/>
        <w:rPr>
          <w:rFonts w:ascii="Times New Roman" w:eastAsia="Georgia" w:hAnsi="Times New Roman" w:cs="Times New Roman"/>
          <w:color w:val="000000" w:themeColor="text1"/>
          <w:sz w:val="28"/>
          <w:szCs w:val="28"/>
        </w:rPr>
      </w:pPr>
      <m:oMath>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t</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f</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001A289E" w:rsidRPr="000B10DD">
        <w:rPr>
          <w:rFonts w:ascii="Times New Roman" w:eastAsia="Georgia" w:hAnsi="Times New Roman" w:cs="Times New Roman"/>
          <w:color w:val="000000" w:themeColor="text1"/>
          <w:sz w:val="28"/>
          <w:szCs w:val="28"/>
        </w:rPr>
        <w:t xml:space="preserve"> түріндегі кез келген теңдеу үшін уақыт бойынша келесі формуламен есептеледі:</w:t>
      </w:r>
    </w:p>
    <w:p w14:paraId="1E1B45EE" w14:textId="77777777" w:rsidR="001302B6" w:rsidRPr="000B10DD" w:rsidRDefault="001302B6" w:rsidP="00D72987">
      <w:pPr>
        <w:spacing w:before="0"/>
        <w:rPr>
          <w:rFonts w:ascii="Times New Roman" w:hAnsi="Times New Roman" w:cs="Times New Roman"/>
          <w:color w:val="000000" w:themeColor="text1"/>
          <w:sz w:val="28"/>
          <w:szCs w:val="28"/>
        </w:rPr>
      </w:pPr>
    </w:p>
    <w:p w14:paraId="7A8EF258" w14:textId="17568C9C" w:rsidR="00B1578B" w:rsidRPr="001302B6" w:rsidRDefault="001246FF" w:rsidP="00D72987">
      <w:pPr>
        <w:spacing w:before="0"/>
        <w:rPr>
          <w:rFonts w:ascii="Times New Roman" w:eastAsiaTheme="minorEastAsia" w:hAnsi="Times New Roman" w:cs="Times New Roman"/>
          <w:color w:val="000000" w:themeColor="text1"/>
          <w:sz w:val="28"/>
          <w:szCs w:val="28"/>
        </w:rPr>
      </w:pPr>
      <m:oMathPara>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p>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6</m:t>
              </m:r>
            </m:den>
          </m:f>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1</m:t>
                  </m:r>
                </m:sub>
              </m:sSub>
              <m:r>
                <m:rPr>
                  <m:sty m:val="p"/>
                </m:rPr>
                <w:rPr>
                  <w:rFonts w:ascii="Cambria Math" w:hAnsi="Cambria Math" w:cs="Times New Roman"/>
                  <w:color w:val="000000" w:themeColor="text1"/>
                  <w:sz w:val="28"/>
                  <w:szCs w:val="28"/>
                </w:rPr>
                <m:t>+2</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2</m:t>
                  </m:r>
                </m:sub>
              </m:sSub>
              <m:r>
                <m:rPr>
                  <m:sty m:val="p"/>
                </m:rPr>
                <w:rPr>
                  <w:rFonts w:ascii="Cambria Math" w:hAnsi="Cambria Math" w:cs="Times New Roman"/>
                  <w:color w:val="000000" w:themeColor="text1"/>
                  <w:sz w:val="28"/>
                  <w:szCs w:val="28"/>
                </w:rPr>
                <m:t>+2</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3</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4</m:t>
                  </m:r>
                </m:sub>
              </m:sSub>
            </m:e>
          </m:d>
        </m:oMath>
      </m:oMathPara>
    </w:p>
    <w:p w14:paraId="1B64F6A9" w14:textId="77777777" w:rsidR="001302B6" w:rsidRDefault="001302B6" w:rsidP="001302B6">
      <w:pPr>
        <w:spacing w:before="0"/>
        <w:ind w:firstLine="0"/>
        <w:rPr>
          <w:rFonts w:ascii="Times New Roman" w:hAnsi="Times New Roman" w:cs="Times New Roman"/>
          <w:color w:val="000000" w:themeColor="text1"/>
          <w:sz w:val="28"/>
          <w:szCs w:val="28"/>
        </w:rPr>
      </w:pPr>
    </w:p>
    <w:p w14:paraId="58F4160C" w14:textId="0294A405" w:rsidR="00B1578B" w:rsidRPr="000B10DD" w:rsidRDefault="001A289E" w:rsidP="001302B6">
      <w:pPr>
        <w:spacing w:before="0"/>
        <w:ind w:firstLin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мұнда аралық қадамдар:</w:t>
      </w:r>
    </w:p>
    <w:p w14:paraId="26FEC2C5" w14:textId="77777777" w:rsidR="00B1578B" w:rsidRPr="000B10DD" w:rsidRDefault="001246FF" w:rsidP="00D72987">
      <w:pPr>
        <w:spacing w:before="0"/>
        <w:rPr>
          <w:rFonts w:ascii="Times New Roman" w:hAnsi="Times New Roman" w:cs="Times New Roman"/>
          <w:color w:val="000000" w:themeColor="text1"/>
          <w:sz w:val="28"/>
          <w:szCs w:val="28"/>
        </w:rPr>
      </w:pPr>
      <m:oMathPara>
        <m:oMath>
          <m:m>
            <m:mPr>
              <m:plcHide m:val="1"/>
              <m:cGpRule m:val="4"/>
              <m:mcs>
                <m:mc>
                  <m:mcPr>
                    <m:count m:val="1"/>
                    <m:mcJc m:val="right"/>
                  </m:mcPr>
                </m:mc>
                <m:mc>
                  <m:mcPr>
                    <m:count m:val="1"/>
                    <m:mcJc m:val="left"/>
                  </m:mcPr>
                </m:mc>
              </m:mcs>
              <m:ctrlPr>
                <w:rPr>
                  <w:rFonts w:ascii="Cambria Math" w:hAnsi="Cambria Math" w:cs="Times New Roman"/>
                  <w:i/>
                  <w:color w:val="000000" w:themeColor="text1"/>
                  <w:sz w:val="28"/>
                  <w:szCs w:val="28"/>
                </w:rPr>
              </m:ctrlPr>
            </m:mPr>
            <m:m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1</m:t>
                    </m:r>
                  </m:sub>
                </m:sSub>
              </m:e>
              <m:e>
                <m:r>
                  <w:rPr>
                    <w:rFonts w:ascii="Cambria Math" w:hAnsi="Cambria Math" w:cs="Times New Roman"/>
                    <w:color w:val="000000" w:themeColor="text1"/>
                    <w:sz w:val="28"/>
                    <w:szCs w:val="28"/>
                  </w:rPr>
                  <m:t xml:space="preserve"> </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f</m:t>
                </m:r>
                <m:d>
                  <m:dPr>
                    <m:ctrlPr>
                      <w:rPr>
                        <w:rFonts w:ascii="Cambria Math" w:hAnsi="Cambria Math" w:cs="Times New Roman"/>
                        <w:color w:val="000000" w:themeColor="text1"/>
                        <w:sz w:val="28"/>
                        <w:szCs w:val="28"/>
                      </w:rPr>
                    </m:ctrlPr>
                  </m:dP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t</m:t>
                        </m:r>
                      </m:e>
                      <m:sup>
                        <m:r>
                          <w:rPr>
                            <w:rFonts w:ascii="Cambria Math" w:hAnsi="Cambria Math" w:cs="Times New Roman"/>
                            <w:color w:val="000000" w:themeColor="text1"/>
                            <w:sz w:val="28"/>
                            <w:szCs w:val="28"/>
                          </w:rPr>
                          <m:t>n</m:t>
                        </m:r>
                      </m:sup>
                    </m:sSup>
                  </m:e>
                </m:d>
              </m:e>
            </m:mr>
            <m:m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2</m:t>
                    </m:r>
                  </m:sub>
                </m:sSub>
              </m:e>
              <m:e>
                <m:r>
                  <w:rPr>
                    <w:rFonts w:ascii="Cambria Math" w:hAnsi="Cambria Math" w:cs="Times New Roman"/>
                    <w:color w:val="000000" w:themeColor="text1"/>
                    <w:sz w:val="28"/>
                    <w:szCs w:val="28"/>
                  </w:rPr>
                  <m:t xml:space="preserve"> </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f</m:t>
                </m:r>
                <m:d>
                  <m:dPr>
                    <m:ctrlPr>
                      <w:rPr>
                        <w:rFonts w:ascii="Cambria Math" w:hAnsi="Cambria Math" w:cs="Times New Roman"/>
                        <w:color w:val="000000" w:themeColor="text1"/>
                        <w:sz w:val="28"/>
                        <w:szCs w:val="28"/>
                      </w:rPr>
                    </m:ctrlPr>
                  </m:dP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m:t>
                        </m:r>
                      </m:den>
                    </m:f>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1</m:t>
                        </m:r>
                      </m:sub>
                    </m:sSub>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t</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m:t>
                        </m:r>
                      </m:den>
                    </m:f>
                  </m:e>
                </m:d>
              </m:e>
            </m:mr>
            <m:m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3</m:t>
                    </m:r>
                  </m:sub>
                </m:sSub>
              </m:e>
              <m:e>
                <m:r>
                  <w:rPr>
                    <w:rFonts w:ascii="Cambria Math" w:hAnsi="Cambria Math" w:cs="Times New Roman"/>
                    <w:color w:val="000000" w:themeColor="text1"/>
                    <w:sz w:val="28"/>
                    <w:szCs w:val="28"/>
                  </w:rPr>
                  <m:t xml:space="preserve"> </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f</m:t>
                </m:r>
                <m:d>
                  <m:dPr>
                    <m:ctrlPr>
                      <w:rPr>
                        <w:rFonts w:ascii="Cambria Math" w:hAnsi="Cambria Math" w:cs="Times New Roman"/>
                        <w:color w:val="000000" w:themeColor="text1"/>
                        <w:sz w:val="28"/>
                        <w:szCs w:val="28"/>
                      </w:rPr>
                    </m:ctrlPr>
                  </m:dP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m:t>
                        </m:r>
                      </m:den>
                    </m:f>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2</m:t>
                        </m:r>
                      </m:sub>
                    </m:sSub>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t</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m:t>
                        </m:r>
                      </m:den>
                    </m:f>
                  </m:e>
                </m:d>
              </m:e>
            </m:mr>
            <m:m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4</m:t>
                    </m:r>
                  </m:sub>
                </m:sSub>
              </m:e>
              <m:e>
                <m:r>
                  <w:rPr>
                    <w:rFonts w:ascii="Cambria Math" w:hAnsi="Cambria Math" w:cs="Times New Roman"/>
                    <w:color w:val="000000" w:themeColor="text1"/>
                    <w:sz w:val="28"/>
                    <w:szCs w:val="28"/>
                  </w:rPr>
                  <m:t xml:space="preserve"> </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f</m:t>
                </m:r>
                <m:d>
                  <m:dPr>
                    <m:ctrlPr>
                      <w:rPr>
                        <w:rFonts w:ascii="Cambria Math" w:hAnsi="Cambria Math" w:cs="Times New Roman"/>
                        <w:color w:val="000000" w:themeColor="text1"/>
                        <w:sz w:val="28"/>
                        <w:szCs w:val="28"/>
                      </w:rPr>
                    </m:ctrlPr>
                  </m:dP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3</m:t>
                        </m:r>
                      </m:sub>
                    </m:sSub>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t</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e>
                </m:d>
              </m:e>
            </m:mr>
          </m:m>
        </m:oMath>
      </m:oMathPara>
    </w:p>
    <w:p w14:paraId="356EE90A" w14:textId="77777777" w:rsidR="001302B6" w:rsidRDefault="001302B6" w:rsidP="00D72987">
      <w:pPr>
        <w:spacing w:before="0"/>
        <w:rPr>
          <w:rFonts w:ascii="Times New Roman" w:eastAsia="Georgia" w:hAnsi="Times New Roman" w:cs="Times New Roman"/>
          <w:color w:val="000000" w:themeColor="text1"/>
          <w:sz w:val="28"/>
          <w:szCs w:val="28"/>
        </w:rPr>
      </w:pPr>
    </w:p>
    <w:p w14:paraId="3994A872" w14:textId="77777777" w:rsidR="001302B6" w:rsidRDefault="001302B6" w:rsidP="00D72987">
      <w:pPr>
        <w:spacing w:before="0"/>
        <w:rPr>
          <w:rFonts w:ascii="Times New Roman" w:eastAsia="Georgia" w:hAnsi="Times New Roman" w:cs="Times New Roman"/>
          <w:color w:val="000000" w:themeColor="text1"/>
          <w:sz w:val="28"/>
          <w:szCs w:val="28"/>
        </w:rPr>
      </w:pPr>
    </w:p>
    <w:p w14:paraId="1682D570" w14:textId="77CFB881"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Төртінші ретті Рунге-Кутта әдісі </w:t>
      </w:r>
      <m:oMath>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r>
              <m:rPr>
                <m:sty m:val="p"/>
              </m:rPr>
              <w:rPr>
                <w:rFonts w:ascii="Cambria Math" w:hAnsi="Cambria Math" w:cs="Times New Roman"/>
                <w:color w:val="000000" w:themeColor="text1"/>
                <w:sz w:val="28"/>
                <w:szCs w:val="28"/>
              </w:rPr>
              <m:t>Δ</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t</m:t>
                </m:r>
              </m:e>
              <m:sup>
                <m:r>
                  <m:rPr>
                    <m:sty m:val="p"/>
                  </m:rPr>
                  <w:rPr>
                    <w:rFonts w:ascii="Cambria Math" w:hAnsi="Cambria Math" w:cs="Times New Roman"/>
                    <w:color w:val="000000" w:themeColor="text1"/>
                    <w:sz w:val="28"/>
                    <w:szCs w:val="28"/>
                  </w:rPr>
                  <m:t>4</m:t>
                </m:r>
              </m:sup>
            </m:sSup>
          </m:e>
        </m:d>
      </m:oMath>
      <w:r w:rsidRPr="000B10DD">
        <w:rPr>
          <w:rFonts w:ascii="Times New Roman" w:eastAsia="Georgia" w:hAnsi="Times New Roman" w:cs="Times New Roman"/>
          <w:color w:val="000000" w:themeColor="text1"/>
          <w:sz w:val="28"/>
          <w:szCs w:val="28"/>
        </w:rPr>
        <w:t xml:space="preserve"> дәлдікпен уақыт бойынша интегралдайды және </w:t>
      </w:r>
      <w:r w:rsidR="00982645">
        <w:rPr>
          <w:rFonts w:ascii="Times New Roman" w:eastAsia="Georgia" w:hAnsi="Times New Roman" w:cs="Times New Roman"/>
          <w:color w:val="000000" w:themeColor="text1"/>
          <w:sz w:val="28"/>
          <w:szCs w:val="28"/>
        </w:rPr>
        <w:t>сызықтық емес</w:t>
      </w:r>
      <w:r w:rsidRPr="000B10DD">
        <w:rPr>
          <w:rFonts w:ascii="Times New Roman" w:eastAsia="Georgia" w:hAnsi="Times New Roman" w:cs="Times New Roman"/>
          <w:color w:val="000000" w:themeColor="text1"/>
          <w:sz w:val="28"/>
          <w:szCs w:val="28"/>
        </w:rPr>
        <w:t xml:space="preserve"> процестерді есептеуде жоғары сенімділік береді.</w:t>
      </w:r>
    </w:p>
    <w:p w14:paraId="76E618D5" w14:textId="345EAF36" w:rsidR="00553E04" w:rsidRDefault="00553E04" w:rsidP="00D72987">
      <w:pPr>
        <w:spacing w:before="0"/>
        <w:rPr>
          <w:rFonts w:ascii="Times New Roman" w:eastAsia="Georgia" w:hAnsi="Times New Roman" w:cs="Times New Roman"/>
          <w:color w:val="000000" w:themeColor="text1"/>
          <w:sz w:val="28"/>
          <w:szCs w:val="28"/>
        </w:rPr>
      </w:pPr>
      <w:r w:rsidRPr="00553E04">
        <w:rPr>
          <w:rFonts w:ascii="Times New Roman" w:eastAsia="Georgia" w:hAnsi="Times New Roman" w:cs="Times New Roman"/>
          <w:color w:val="000000" w:themeColor="text1"/>
          <w:sz w:val="28"/>
          <w:szCs w:val="28"/>
        </w:rPr>
        <w:t>(2.3) - теңдеудің сызықтық емес бөлігі уақыт бойынша эволюцияны сипаттайды және оны</w:t>
      </w:r>
    </w:p>
    <w:p w14:paraId="33785290" w14:textId="77777777" w:rsidR="001302B6" w:rsidRPr="00553E04" w:rsidRDefault="001302B6" w:rsidP="00D72987">
      <w:pPr>
        <w:spacing w:before="0"/>
        <w:rPr>
          <w:rFonts w:ascii="Times New Roman" w:eastAsia="Georgia" w:hAnsi="Times New Roman" w:cs="Times New Roman"/>
          <w:color w:val="000000" w:themeColor="text1"/>
          <w:sz w:val="28"/>
          <w:szCs w:val="28"/>
        </w:rPr>
      </w:pPr>
    </w:p>
    <w:p w14:paraId="7E21CAE4" w14:textId="7304A4F5" w:rsidR="001302B6" w:rsidRDefault="001246FF" w:rsidP="00D72987">
      <w:pPr>
        <w:spacing w:before="0"/>
        <w:rPr>
          <w:rFonts w:ascii="Times New Roman" w:eastAsia="Georgia" w:hAnsi="Times New Roman" w:cs="Times New Roman"/>
          <w:color w:val="000000" w:themeColor="text1"/>
          <w:sz w:val="28"/>
          <w:szCs w:val="28"/>
        </w:rPr>
      </w:pPr>
      <m:oMath>
        <m:sSub>
          <m:sSubPr>
            <m:ctrlPr>
              <w:rPr>
                <w:rFonts w:ascii="Cambria Math" w:eastAsia="Georgia" w:hAnsi="Cambria Math" w:cs="Times New Roman"/>
                <w:color w:val="000000" w:themeColor="text1"/>
                <w:sz w:val="28"/>
                <w:szCs w:val="28"/>
              </w:rPr>
            </m:ctrlPr>
          </m:sSubPr>
          <m:e>
            <m:r>
              <w:rPr>
                <w:rFonts w:ascii="Cambria Math" w:eastAsia="Georgia" w:hAnsi="Cambria Math" w:cs="Times New Roman"/>
                <w:color w:val="000000" w:themeColor="text1"/>
                <w:sz w:val="28"/>
                <w:szCs w:val="28"/>
              </w:rPr>
              <m:t>Q</m:t>
            </m:r>
          </m:e>
          <m:sub>
            <m:r>
              <w:rPr>
                <w:rFonts w:ascii="Cambria Math" w:eastAsia="Georgia" w:hAnsi="Cambria Math" w:cs="Times New Roman"/>
                <w:color w:val="000000" w:themeColor="text1"/>
                <w:sz w:val="28"/>
                <w:szCs w:val="28"/>
              </w:rPr>
              <m:t>t</m:t>
            </m:r>
          </m:sub>
        </m:sSub>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iβ</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Q</m:t>
        </m:r>
        <m:sSup>
          <m:sSupPr>
            <m:ctrlPr>
              <w:rPr>
                <w:rFonts w:ascii="Cambria Math" w:eastAsia="Georgia" w:hAnsi="Cambria Math" w:cs="Times New Roman"/>
                <w:color w:val="000000" w:themeColor="text1"/>
                <w:sz w:val="28"/>
                <w:szCs w:val="28"/>
              </w:rPr>
            </m:ctrlPr>
          </m:sSupPr>
          <m:e>
            <m:r>
              <m:rPr>
                <m:sty m:val="p"/>
              </m:rPr>
              <w:rPr>
                <w:rFonts w:ascii="Cambria Math" w:eastAsia="Georgia" w:hAnsi="Cambria Math" w:cs="Times New Roman"/>
                <w:color w:val="000000" w:themeColor="text1"/>
                <w:sz w:val="28"/>
                <w:szCs w:val="28"/>
              </w:rPr>
              <m:t>|</m:t>
            </m:r>
          </m:e>
          <m:sup>
            <m:r>
              <m:rPr>
                <m:sty m:val="p"/>
              </m:rPr>
              <w:rPr>
                <w:rFonts w:ascii="Cambria Math" w:eastAsia="Georgia" w:hAnsi="Cambria Math" w:cs="Times New Roman"/>
                <w:color w:val="000000" w:themeColor="text1"/>
                <w:sz w:val="28"/>
                <w:szCs w:val="28"/>
              </w:rPr>
              <m:t>2</m:t>
            </m:r>
          </m:sup>
        </m:sSup>
        <m:r>
          <w:rPr>
            <w:rFonts w:ascii="Cambria Math" w:eastAsia="Georgia" w:hAnsi="Cambria Math" w:cs="Times New Roman"/>
            <w:color w:val="000000" w:themeColor="text1"/>
            <w:sz w:val="28"/>
            <w:szCs w:val="28"/>
          </w:rPr>
          <m:t>Q</m:t>
        </m:r>
      </m:oMath>
      <w:r w:rsidR="001A289E" w:rsidRPr="000B10DD">
        <w:rPr>
          <w:rFonts w:ascii="Times New Roman" w:eastAsia="Georgia" w:hAnsi="Times New Roman" w:cs="Times New Roman"/>
          <w:color w:val="000000" w:themeColor="text1"/>
          <w:sz w:val="28"/>
          <w:szCs w:val="28"/>
        </w:rPr>
        <w:t xml:space="preserve"> </w:t>
      </w:r>
      <w:r w:rsidR="00553E04">
        <w:rPr>
          <w:rFonts w:ascii="Times New Roman" w:eastAsia="Georgia" w:hAnsi="Times New Roman" w:cs="Times New Roman"/>
          <w:color w:val="000000" w:themeColor="text1"/>
          <w:sz w:val="28"/>
          <w:szCs w:val="28"/>
        </w:rPr>
        <w:t xml:space="preserve"> деп алып </w:t>
      </w:r>
      <w:r w:rsidR="001A289E" w:rsidRPr="000B10DD">
        <w:rPr>
          <w:rFonts w:ascii="Times New Roman" w:eastAsia="Georgia" w:hAnsi="Times New Roman" w:cs="Times New Roman"/>
          <w:color w:val="000000" w:themeColor="text1"/>
          <w:sz w:val="28"/>
          <w:szCs w:val="28"/>
        </w:rPr>
        <w:t>теңдеуіне</w:t>
      </w:r>
    </w:p>
    <w:p w14:paraId="30EAFF32" w14:textId="77777777" w:rsidR="00553E04" w:rsidRDefault="001A289E" w:rsidP="00D72987">
      <w:pPr>
        <w:spacing w:before="0"/>
        <w:rPr>
          <w:rFonts w:ascii="Times New Roman" w:eastAsia="Georgia" w:hAnsi="Times New Roman" w:cs="Times New Roman"/>
          <w:color w:val="000000" w:themeColor="text1"/>
          <w:sz w:val="28"/>
          <w:szCs w:val="28"/>
        </w:rPr>
      </w:pPr>
      <w:r w:rsidRPr="00553E04">
        <w:rPr>
          <w:rFonts w:ascii="Times New Roman" w:eastAsia="Georgia" w:hAnsi="Times New Roman" w:cs="Times New Roman"/>
          <w:color w:val="000000" w:themeColor="text1"/>
          <w:sz w:val="28"/>
          <w:szCs w:val="28"/>
        </w:rPr>
        <w:br/>
      </w:r>
      <m:oMath>
        <m:sSub>
          <m:sSubPr>
            <m:ctrlPr>
              <w:rPr>
                <w:rFonts w:ascii="Cambria Math" w:eastAsia="Georgia" w:hAnsi="Cambria Math" w:cs="Times New Roman"/>
                <w:color w:val="000000" w:themeColor="text1"/>
                <w:sz w:val="28"/>
                <w:szCs w:val="28"/>
              </w:rPr>
            </m:ctrlPr>
          </m:sSubPr>
          <m:e>
            <m:r>
              <w:rPr>
                <w:rFonts w:ascii="Cambria Math" w:eastAsia="Georgia" w:hAnsi="Cambria Math" w:cs="Times New Roman"/>
                <w:color w:val="000000" w:themeColor="text1"/>
                <w:sz w:val="28"/>
                <w:szCs w:val="28"/>
              </w:rPr>
              <m:t>Q</m:t>
            </m:r>
          </m:e>
          <m:sub>
            <m:r>
              <w:rPr>
                <w:rFonts w:ascii="Cambria Math" w:eastAsia="Georgia" w:hAnsi="Cambria Math" w:cs="Times New Roman"/>
                <w:color w:val="000000" w:themeColor="text1"/>
                <w:sz w:val="28"/>
                <w:szCs w:val="28"/>
              </w:rPr>
              <m:t>t</m:t>
            </m:r>
          </m:sub>
        </m:sSub>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iβ</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Q</m:t>
        </m:r>
        <m:sSup>
          <m:sSupPr>
            <m:ctrlPr>
              <w:rPr>
                <w:rFonts w:ascii="Cambria Math" w:eastAsia="Georgia" w:hAnsi="Cambria Math" w:cs="Times New Roman"/>
                <w:color w:val="000000" w:themeColor="text1"/>
                <w:sz w:val="28"/>
                <w:szCs w:val="28"/>
              </w:rPr>
            </m:ctrlPr>
          </m:sSupPr>
          <m:e>
            <m:r>
              <m:rPr>
                <m:sty m:val="p"/>
              </m:rPr>
              <w:rPr>
                <w:rFonts w:ascii="Cambria Math" w:eastAsia="Georgia" w:hAnsi="Cambria Math" w:cs="Times New Roman"/>
                <w:color w:val="000000" w:themeColor="text1"/>
                <w:sz w:val="28"/>
                <w:szCs w:val="28"/>
              </w:rPr>
              <m:t>|</m:t>
            </m:r>
          </m:e>
          <m:sup>
            <m:r>
              <m:rPr>
                <m:sty m:val="p"/>
              </m:rPr>
              <w:rPr>
                <w:rFonts w:ascii="Cambria Math" w:eastAsia="Georgia" w:hAnsi="Cambria Math" w:cs="Times New Roman"/>
                <w:color w:val="000000" w:themeColor="text1"/>
                <w:sz w:val="28"/>
                <w:szCs w:val="28"/>
              </w:rPr>
              <m:t>2</m:t>
            </m:r>
          </m:sup>
        </m:sSup>
        <m:r>
          <w:rPr>
            <w:rFonts w:ascii="Cambria Math" w:eastAsia="Georgia" w:hAnsi="Cambria Math" w:cs="Times New Roman"/>
            <w:color w:val="000000" w:themeColor="text1"/>
            <w:sz w:val="28"/>
            <w:szCs w:val="28"/>
          </w:rPr>
          <m:t>Q</m:t>
        </m:r>
      </m:oMath>
      <w:r w:rsidRPr="000B10DD">
        <w:rPr>
          <w:rFonts w:ascii="Times New Roman" w:eastAsia="Georgia" w:hAnsi="Times New Roman" w:cs="Times New Roman"/>
          <w:color w:val="000000" w:themeColor="text1"/>
          <w:sz w:val="28"/>
          <w:szCs w:val="28"/>
        </w:rPr>
        <w:t xml:space="preserve"> түрінде</w:t>
      </w:r>
      <w:r w:rsidR="00553E04">
        <w:rPr>
          <w:rFonts w:ascii="Times New Roman" w:eastAsia="Georgia" w:hAnsi="Times New Roman" w:cs="Times New Roman"/>
          <w:color w:val="000000" w:themeColor="text1"/>
          <w:sz w:val="28"/>
          <w:szCs w:val="28"/>
        </w:rPr>
        <w:t xml:space="preserve"> көрсетуге болады.</w:t>
      </w:r>
    </w:p>
    <w:p w14:paraId="1B5508EC" w14:textId="77777777" w:rsidR="00553E04" w:rsidRDefault="00553E04" w:rsidP="00D72987">
      <w:pPr>
        <w:spacing w:before="0"/>
        <w:rPr>
          <w:rFonts w:ascii="Times New Roman" w:eastAsia="Georgia" w:hAnsi="Times New Roman" w:cs="Times New Roman"/>
          <w:color w:val="000000" w:themeColor="text1"/>
          <w:sz w:val="28"/>
          <w:szCs w:val="28"/>
        </w:rPr>
      </w:pPr>
    </w:p>
    <w:p w14:paraId="7224434F" w14:textId="5084F9BF" w:rsidR="00553E04"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 </w:t>
      </w:r>
      <w:r w:rsidR="00553E04">
        <w:rPr>
          <w:rFonts w:ascii="Times New Roman" w:eastAsia="Georgia" w:hAnsi="Times New Roman" w:cs="Times New Roman"/>
          <w:color w:val="000000" w:themeColor="text1"/>
          <w:sz w:val="28"/>
          <w:szCs w:val="28"/>
        </w:rPr>
        <w:t>Мұнда</w:t>
      </w:r>
      <w:r w:rsidRPr="000B10DD">
        <w:rPr>
          <w:rFonts w:ascii="Times New Roman" w:eastAsia="Georgia" w:hAnsi="Times New Roman" w:cs="Times New Roman"/>
          <w:color w:val="000000" w:themeColor="text1"/>
          <w:sz w:val="28"/>
          <w:szCs w:val="28"/>
        </w:rPr>
        <w:t xml:space="preserve">, </w:t>
      </w:r>
      <m:oMath>
        <m:r>
          <w:rPr>
            <w:rFonts w:ascii="Cambria Math" w:eastAsia="Georgia" w:hAnsi="Cambria Math" w:cs="Times New Roman"/>
            <w:color w:val="000000" w:themeColor="text1"/>
            <w:sz w:val="28"/>
            <w:szCs w:val="28"/>
          </w:rPr>
          <m:t>f</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Q</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t</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iβ</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Q</m:t>
        </m:r>
        <m:sSup>
          <m:sSupPr>
            <m:ctrlPr>
              <w:rPr>
                <w:rFonts w:ascii="Cambria Math" w:eastAsia="Georgia" w:hAnsi="Cambria Math" w:cs="Times New Roman"/>
                <w:color w:val="000000" w:themeColor="text1"/>
                <w:sz w:val="28"/>
                <w:szCs w:val="28"/>
              </w:rPr>
            </m:ctrlPr>
          </m:sSupPr>
          <m:e>
            <m:r>
              <m:rPr>
                <m:sty m:val="p"/>
              </m:rPr>
              <w:rPr>
                <w:rFonts w:ascii="Cambria Math" w:eastAsia="Georgia" w:hAnsi="Cambria Math" w:cs="Times New Roman"/>
                <w:color w:val="000000" w:themeColor="text1"/>
                <w:sz w:val="28"/>
                <w:szCs w:val="28"/>
              </w:rPr>
              <m:t>|</m:t>
            </m:r>
          </m:e>
          <m:sup>
            <m:r>
              <m:rPr>
                <m:sty m:val="p"/>
              </m:rPr>
              <w:rPr>
                <w:rFonts w:ascii="Cambria Math" w:eastAsia="Georgia" w:hAnsi="Cambria Math" w:cs="Times New Roman"/>
                <w:color w:val="000000" w:themeColor="text1"/>
                <w:sz w:val="28"/>
                <w:szCs w:val="28"/>
              </w:rPr>
              <m:t>2</m:t>
            </m:r>
          </m:sup>
        </m:sSup>
        <m:r>
          <w:rPr>
            <w:rFonts w:ascii="Cambria Math" w:eastAsia="Georgia" w:hAnsi="Cambria Math" w:cs="Times New Roman"/>
            <w:color w:val="000000" w:themeColor="text1"/>
            <w:sz w:val="28"/>
            <w:szCs w:val="28"/>
          </w:rPr>
          <m:t>Q</m:t>
        </m:r>
      </m:oMath>
      <w:r w:rsidRPr="000B10DD">
        <w:rPr>
          <w:rFonts w:ascii="Times New Roman" w:eastAsia="Georgia" w:hAnsi="Times New Roman" w:cs="Times New Roman"/>
          <w:color w:val="000000" w:themeColor="text1"/>
          <w:sz w:val="28"/>
          <w:szCs w:val="28"/>
        </w:rPr>
        <w:t xml:space="preserve"> </w:t>
      </w:r>
      <w:r w:rsidR="00553E04">
        <w:rPr>
          <w:rFonts w:ascii="Times New Roman" w:eastAsia="Georgia" w:hAnsi="Times New Roman" w:cs="Times New Roman"/>
          <w:color w:val="000000" w:themeColor="text1"/>
          <w:sz w:val="28"/>
          <w:szCs w:val="28"/>
        </w:rPr>
        <w:t xml:space="preserve"> сызықтық емес</w:t>
      </w:r>
      <w:r w:rsidR="00553E04" w:rsidRPr="00553E04">
        <w:rPr>
          <w:rFonts w:ascii="Times New Roman" w:eastAsia="Georgia" w:hAnsi="Times New Roman" w:cs="Times New Roman"/>
          <w:color w:val="000000" w:themeColor="text1"/>
          <w:sz w:val="28"/>
          <w:szCs w:val="28"/>
        </w:rPr>
        <w:t xml:space="preserve"> өзара әсер функциясы, ол спиндік толқынның амплитудасына тәуелді.</w:t>
      </w:r>
      <w:r w:rsidR="00553E04" w:rsidRPr="000B10DD">
        <w:rPr>
          <w:rFonts w:ascii="Times New Roman" w:eastAsia="Georgia" w:hAnsi="Times New Roman" w:cs="Times New Roman"/>
          <w:color w:val="000000" w:themeColor="text1"/>
          <w:sz w:val="28"/>
          <w:szCs w:val="28"/>
        </w:rPr>
        <w:t xml:space="preserve"> </w:t>
      </w:r>
      <w:r w:rsidRPr="000B10DD">
        <w:rPr>
          <w:rFonts w:ascii="Times New Roman" w:eastAsia="Georgia" w:hAnsi="Times New Roman" w:cs="Times New Roman"/>
          <w:color w:val="000000" w:themeColor="text1"/>
          <w:sz w:val="28"/>
          <w:szCs w:val="28"/>
        </w:rPr>
        <w:t xml:space="preserve"> </w:t>
      </w:r>
    </w:p>
    <w:p w14:paraId="03AC6B76" w14:textId="77777777" w:rsidR="00553E04" w:rsidRDefault="00553E04" w:rsidP="00D72987">
      <w:pPr>
        <w:spacing w:before="0"/>
        <w:rPr>
          <w:rFonts w:ascii="Times New Roman" w:eastAsia="Georgia" w:hAnsi="Times New Roman" w:cs="Times New Roman"/>
          <w:color w:val="000000" w:themeColor="text1"/>
          <w:sz w:val="28"/>
          <w:szCs w:val="28"/>
        </w:rPr>
      </w:pPr>
    </w:p>
    <w:p w14:paraId="3442E34F" w14:textId="186DE889"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Онда аралық шамалар:</w:t>
      </w:r>
    </w:p>
    <w:p w14:paraId="4B7E8292" w14:textId="77777777" w:rsidR="00553E04" w:rsidRPr="000B10DD" w:rsidRDefault="00553E04" w:rsidP="00D72987">
      <w:pPr>
        <w:spacing w:before="0"/>
        <w:rPr>
          <w:rFonts w:ascii="Times New Roman" w:hAnsi="Times New Roman" w:cs="Times New Roman"/>
          <w:color w:val="000000" w:themeColor="text1"/>
          <w:sz w:val="28"/>
          <w:szCs w:val="28"/>
        </w:rPr>
      </w:pPr>
    </w:p>
    <w:p w14:paraId="05171B54" w14:textId="77777777" w:rsidR="00B1578B" w:rsidRPr="000B10DD" w:rsidRDefault="001246FF" w:rsidP="00D72987">
      <w:pPr>
        <w:spacing w:before="0"/>
        <w:rPr>
          <w:rFonts w:ascii="Times New Roman" w:hAnsi="Times New Roman" w:cs="Times New Roman"/>
          <w:color w:val="000000" w:themeColor="text1"/>
          <w:sz w:val="28"/>
          <w:szCs w:val="28"/>
        </w:rPr>
      </w:pPr>
      <m:oMathPara>
        <m:oMath>
          <m:m>
            <m:mPr>
              <m:plcHide m:val="1"/>
              <m:cGpRule m:val="4"/>
              <m:mcs>
                <m:mc>
                  <m:mcPr>
                    <m:count m:val="1"/>
                    <m:mcJc m:val="right"/>
                  </m:mcPr>
                </m:mc>
                <m:mc>
                  <m:mcPr>
                    <m:count m:val="1"/>
                    <m:mcJc m:val="left"/>
                  </m:mcPr>
                </m:mc>
              </m:mcs>
              <m:ctrlPr>
                <w:rPr>
                  <w:rFonts w:ascii="Cambria Math" w:hAnsi="Cambria Math" w:cs="Times New Roman"/>
                  <w:i/>
                  <w:color w:val="000000" w:themeColor="text1"/>
                  <w:sz w:val="28"/>
                  <w:szCs w:val="28"/>
                </w:rPr>
              </m:ctrlPr>
            </m:mPr>
            <m:mr>
              <m:e/>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1</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iβ</m:t>
                </m:r>
                <m:sSup>
                  <m:sSupPr>
                    <m:ctrlPr>
                      <w:rPr>
                        <w:rFonts w:ascii="Cambria Math" w:hAnsi="Cambria Math" w:cs="Times New Roman"/>
                        <w:color w:val="000000" w:themeColor="text1"/>
                        <w:sz w:val="28"/>
                        <w:szCs w:val="28"/>
                      </w:rPr>
                    </m:ctrlPr>
                  </m:sSupPr>
                  <m:e>
                    <m:d>
                      <m:dPr>
                        <m:begChr m:val="|"/>
                        <m:endChr m:val="|"/>
                        <m:ctrlPr>
                          <w:rPr>
                            <w:rFonts w:ascii="Cambria Math" w:hAnsi="Cambria Math" w:cs="Times New Roman"/>
                            <w:color w:val="000000" w:themeColor="text1"/>
                            <w:sz w:val="28"/>
                            <w:szCs w:val="28"/>
                          </w:rPr>
                        </m:ctrlPr>
                      </m:dP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e>
                    </m:d>
                  </m:e>
                  <m:sup>
                    <m:r>
                      <m:rPr>
                        <m:sty m:val="p"/>
                      </m:rPr>
                      <w:rPr>
                        <w:rFonts w:ascii="Cambria Math" w:hAnsi="Cambria Math" w:cs="Times New Roman"/>
                        <w:color w:val="000000" w:themeColor="text1"/>
                        <w:sz w:val="28"/>
                        <w:szCs w:val="28"/>
                      </w:rPr>
                      <m:t>2</m:t>
                    </m:r>
                  </m:sup>
                </m:sSup>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e>
            </m:mr>
            <m:mr>
              <m:e/>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2</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iβ</m:t>
                </m:r>
                <m:sSup>
                  <m:sSupPr>
                    <m:ctrlPr>
                      <w:rPr>
                        <w:rFonts w:ascii="Cambria Math" w:hAnsi="Cambria Math" w:cs="Times New Roman"/>
                        <w:color w:val="000000" w:themeColor="text1"/>
                        <w:sz w:val="28"/>
                        <w:szCs w:val="28"/>
                      </w:rPr>
                    </m:ctrlPr>
                  </m:sSupPr>
                  <m:e>
                    <m:d>
                      <m:dPr>
                        <m:begChr m:val="|"/>
                        <m:endChr m:val="|"/>
                        <m:ctrlPr>
                          <w:rPr>
                            <w:rFonts w:ascii="Cambria Math" w:hAnsi="Cambria Math" w:cs="Times New Roman"/>
                            <w:color w:val="000000" w:themeColor="text1"/>
                            <w:sz w:val="28"/>
                            <w:szCs w:val="28"/>
                          </w:rPr>
                        </m:ctrlPr>
                      </m:dP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m:t>
                            </m:r>
                          </m:den>
                        </m:f>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1</m:t>
                            </m:r>
                          </m:sub>
                        </m:sSub>
                      </m:e>
                    </m:d>
                  </m:e>
                  <m:sup>
                    <m:r>
                      <m:rPr>
                        <m:sty m:val="p"/>
                      </m:rPr>
                      <w:rPr>
                        <w:rFonts w:ascii="Cambria Math" w:hAnsi="Cambria Math" w:cs="Times New Roman"/>
                        <w:color w:val="000000" w:themeColor="text1"/>
                        <w:sz w:val="28"/>
                        <w:szCs w:val="28"/>
                      </w:rPr>
                      <m:t>2</m:t>
                    </m:r>
                  </m:sup>
                </m:sSup>
                <m:d>
                  <m:dPr>
                    <m:ctrlPr>
                      <w:rPr>
                        <w:rFonts w:ascii="Cambria Math" w:hAnsi="Cambria Math" w:cs="Times New Roman"/>
                        <w:color w:val="000000" w:themeColor="text1"/>
                        <w:sz w:val="28"/>
                        <w:szCs w:val="28"/>
                      </w:rPr>
                    </m:ctrlPr>
                  </m:dP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m:t>
                        </m:r>
                      </m:den>
                    </m:f>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1</m:t>
                        </m:r>
                      </m:sub>
                    </m:sSub>
                  </m:e>
                </m:d>
              </m:e>
            </m:mr>
            <m:mr>
              <m:e/>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3</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iβ</m:t>
                </m:r>
                <m:sSup>
                  <m:sSupPr>
                    <m:ctrlPr>
                      <w:rPr>
                        <w:rFonts w:ascii="Cambria Math" w:hAnsi="Cambria Math" w:cs="Times New Roman"/>
                        <w:color w:val="000000" w:themeColor="text1"/>
                        <w:sz w:val="28"/>
                        <w:szCs w:val="28"/>
                      </w:rPr>
                    </m:ctrlPr>
                  </m:sSupPr>
                  <m:e>
                    <m:d>
                      <m:dPr>
                        <m:begChr m:val="|"/>
                        <m:endChr m:val="|"/>
                        <m:ctrlPr>
                          <w:rPr>
                            <w:rFonts w:ascii="Cambria Math" w:hAnsi="Cambria Math" w:cs="Times New Roman"/>
                            <w:color w:val="000000" w:themeColor="text1"/>
                            <w:sz w:val="28"/>
                            <w:szCs w:val="28"/>
                          </w:rPr>
                        </m:ctrlPr>
                      </m:dP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m:t>
                            </m:r>
                          </m:den>
                        </m:f>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2</m:t>
                            </m:r>
                          </m:sub>
                        </m:sSub>
                      </m:e>
                    </m:d>
                  </m:e>
                  <m:sup>
                    <m:r>
                      <m:rPr>
                        <m:sty m:val="p"/>
                      </m:rPr>
                      <w:rPr>
                        <w:rFonts w:ascii="Cambria Math" w:hAnsi="Cambria Math" w:cs="Times New Roman"/>
                        <w:color w:val="000000" w:themeColor="text1"/>
                        <w:sz w:val="28"/>
                        <w:szCs w:val="28"/>
                      </w:rPr>
                      <m:t>2</m:t>
                    </m:r>
                  </m:sup>
                </m:sSup>
                <m:d>
                  <m:dPr>
                    <m:ctrlPr>
                      <w:rPr>
                        <w:rFonts w:ascii="Cambria Math" w:hAnsi="Cambria Math" w:cs="Times New Roman"/>
                        <w:color w:val="000000" w:themeColor="text1"/>
                        <w:sz w:val="28"/>
                        <w:szCs w:val="28"/>
                      </w:rPr>
                    </m:ctrlPr>
                  </m:dP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m:t>
                        </m:r>
                      </m:den>
                    </m:f>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2</m:t>
                        </m:r>
                      </m:sub>
                    </m:sSub>
                  </m:e>
                </m:d>
              </m:e>
            </m:mr>
            <m:mr>
              <m:e/>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4</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iβ</m:t>
                </m:r>
                <m:sSup>
                  <m:sSupPr>
                    <m:ctrlPr>
                      <w:rPr>
                        <w:rFonts w:ascii="Cambria Math" w:hAnsi="Cambria Math" w:cs="Times New Roman"/>
                        <w:color w:val="000000" w:themeColor="text1"/>
                        <w:sz w:val="28"/>
                        <w:szCs w:val="28"/>
                      </w:rPr>
                    </m:ctrlPr>
                  </m:sSupPr>
                  <m:e>
                    <m:d>
                      <m:dPr>
                        <m:begChr m:val="|"/>
                        <m:endChr m:val="|"/>
                        <m:ctrlPr>
                          <w:rPr>
                            <w:rFonts w:ascii="Cambria Math" w:hAnsi="Cambria Math" w:cs="Times New Roman"/>
                            <w:color w:val="000000" w:themeColor="text1"/>
                            <w:sz w:val="28"/>
                            <w:szCs w:val="28"/>
                          </w:rPr>
                        </m:ctrlPr>
                      </m:dP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3</m:t>
                            </m:r>
                          </m:sub>
                        </m:sSub>
                      </m:e>
                    </m:d>
                  </m:e>
                  <m:sup>
                    <m:r>
                      <m:rPr>
                        <m:sty m:val="p"/>
                      </m:rPr>
                      <w:rPr>
                        <w:rFonts w:ascii="Cambria Math" w:hAnsi="Cambria Math" w:cs="Times New Roman"/>
                        <w:color w:val="000000" w:themeColor="text1"/>
                        <w:sz w:val="28"/>
                        <w:szCs w:val="28"/>
                      </w:rPr>
                      <m:t>2</m:t>
                    </m:r>
                  </m:sup>
                </m:sSup>
                <m:d>
                  <m:dPr>
                    <m:ctrlPr>
                      <w:rPr>
                        <w:rFonts w:ascii="Cambria Math" w:hAnsi="Cambria Math" w:cs="Times New Roman"/>
                        <w:color w:val="000000" w:themeColor="text1"/>
                        <w:sz w:val="28"/>
                        <w:szCs w:val="28"/>
                      </w:rPr>
                    </m:ctrlPr>
                  </m:dP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3</m:t>
                        </m:r>
                      </m:sub>
                    </m:sSub>
                  </m:e>
                </m:d>
              </m:e>
            </m:mr>
          </m:m>
        </m:oMath>
      </m:oMathPara>
    </w:p>
    <w:p w14:paraId="49966353" w14:textId="77777777" w:rsidR="00553E04" w:rsidRDefault="00553E04" w:rsidP="00D72987">
      <w:pPr>
        <w:spacing w:before="0"/>
        <w:rPr>
          <w:rFonts w:ascii="Times New Roman" w:eastAsia="Georgia" w:hAnsi="Times New Roman" w:cs="Times New Roman"/>
          <w:color w:val="000000" w:themeColor="text1"/>
          <w:sz w:val="28"/>
          <w:szCs w:val="28"/>
        </w:rPr>
      </w:pPr>
    </w:p>
    <w:p w14:paraId="62801FE2" w14:textId="296D3202"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Соңында жаңа уақыт қабаты:</w:t>
      </w:r>
    </w:p>
    <w:p w14:paraId="5D243BCF" w14:textId="77777777" w:rsidR="00553E04" w:rsidRPr="000B10DD" w:rsidRDefault="00553E04" w:rsidP="00D72987">
      <w:pPr>
        <w:spacing w:before="0"/>
        <w:rPr>
          <w:rFonts w:ascii="Times New Roman" w:hAnsi="Times New Roman" w:cs="Times New Roman"/>
          <w:color w:val="000000" w:themeColor="text1"/>
          <w:sz w:val="28"/>
          <w:szCs w:val="28"/>
        </w:rPr>
      </w:pPr>
    </w:p>
    <w:p w14:paraId="68540E0C" w14:textId="5217602C" w:rsidR="00B1578B" w:rsidRPr="00553E04" w:rsidRDefault="001246FF" w:rsidP="00D72987">
      <w:pPr>
        <w:spacing w:before="0"/>
        <w:rPr>
          <w:rFonts w:ascii="Times New Roman" w:eastAsiaTheme="minorEastAsia" w:hAnsi="Times New Roman" w:cs="Times New Roman"/>
          <w:color w:val="000000" w:themeColor="text1"/>
          <w:sz w:val="28"/>
          <w:szCs w:val="28"/>
        </w:rPr>
      </w:pPr>
      <m:oMathPara>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p>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6</m:t>
              </m:r>
            </m:den>
          </m:f>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1</m:t>
                  </m:r>
                </m:sub>
              </m:sSub>
              <m:r>
                <m:rPr>
                  <m:sty m:val="p"/>
                </m:rPr>
                <w:rPr>
                  <w:rFonts w:ascii="Cambria Math" w:hAnsi="Cambria Math" w:cs="Times New Roman"/>
                  <w:color w:val="000000" w:themeColor="text1"/>
                  <w:sz w:val="28"/>
                  <w:szCs w:val="28"/>
                </w:rPr>
                <m:t>+2</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2</m:t>
                  </m:r>
                </m:sub>
              </m:sSub>
              <m:r>
                <m:rPr>
                  <m:sty m:val="p"/>
                </m:rPr>
                <w:rPr>
                  <w:rFonts w:ascii="Cambria Math" w:hAnsi="Cambria Math" w:cs="Times New Roman"/>
                  <w:color w:val="000000" w:themeColor="text1"/>
                  <w:sz w:val="28"/>
                  <w:szCs w:val="28"/>
                </w:rPr>
                <m:t>+2</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3</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4</m:t>
                  </m:r>
                </m:sub>
              </m:sSub>
            </m:e>
          </m:d>
          <m:r>
            <m:rPr>
              <m:sty m:val="p"/>
            </m:rPr>
            <w:rPr>
              <w:rFonts w:ascii="Cambria Math" w:hAnsi="Cambria Math" w:cs="Times New Roman"/>
              <w:color w:val="000000" w:themeColor="text1"/>
              <w:sz w:val="28"/>
              <w:szCs w:val="28"/>
            </w:rPr>
            <m:t>.</m:t>
          </m:r>
        </m:oMath>
      </m:oMathPara>
    </w:p>
    <w:p w14:paraId="65D14801" w14:textId="77777777" w:rsidR="00553E04" w:rsidRPr="000B10DD" w:rsidRDefault="00553E04" w:rsidP="00D72987">
      <w:pPr>
        <w:spacing w:before="0"/>
        <w:rPr>
          <w:rFonts w:ascii="Times New Roman" w:hAnsi="Times New Roman" w:cs="Times New Roman"/>
          <w:color w:val="000000" w:themeColor="text1"/>
          <w:sz w:val="28"/>
          <w:szCs w:val="28"/>
        </w:rPr>
      </w:pPr>
    </w:p>
    <w:p w14:paraId="7BABC03E" w14:textId="60901AD8"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Бұл формула </w:t>
      </w:r>
      <w:r w:rsidR="00653F57">
        <w:rPr>
          <w:rFonts w:ascii="Times New Roman" w:eastAsia="Georgia" w:hAnsi="Times New Roman" w:cs="Times New Roman"/>
          <w:color w:val="000000" w:themeColor="text1"/>
          <w:sz w:val="28"/>
          <w:szCs w:val="28"/>
        </w:rPr>
        <w:t>сызықтық емес</w:t>
      </w:r>
      <w:r w:rsidRPr="000B10DD">
        <w:rPr>
          <w:rFonts w:ascii="Times New Roman" w:eastAsia="Georgia" w:hAnsi="Times New Roman" w:cs="Times New Roman"/>
          <w:color w:val="000000" w:themeColor="text1"/>
          <w:sz w:val="28"/>
          <w:szCs w:val="28"/>
        </w:rPr>
        <w:t xml:space="preserve"> толқынның амплитудасын уақыт бойынша жоғары дәлдікпен қадағалауға мүмкіндік береді.</w:t>
      </w:r>
      <w:r w:rsidR="002335AF" w:rsidRPr="002335AF">
        <w:rPr>
          <w:rFonts w:ascii="Times New Roman" w:hAnsi="Times New Roman" w:cs="Times New Roman"/>
          <w:sz w:val="28"/>
          <w:szCs w:val="28"/>
        </w:rPr>
        <w:t xml:space="preserve"> </w:t>
      </w:r>
      <w:r w:rsidR="002335AF" w:rsidRPr="00E6079D">
        <w:rPr>
          <w:rFonts w:ascii="Times New Roman" w:hAnsi="Times New Roman" w:cs="Times New Roman"/>
          <w:sz w:val="28"/>
          <w:szCs w:val="28"/>
        </w:rPr>
        <w:t>[</w:t>
      </w:r>
      <w:r w:rsidR="002335AF">
        <w:rPr>
          <w:rFonts w:ascii="Times New Roman" w:hAnsi="Times New Roman" w:cs="Times New Roman"/>
          <w:sz w:val="28"/>
          <w:szCs w:val="28"/>
        </w:rPr>
        <w:t>56</w:t>
      </w:r>
      <w:r w:rsidR="002335AF" w:rsidRPr="00E6079D">
        <w:rPr>
          <w:rFonts w:ascii="Times New Roman" w:hAnsi="Times New Roman" w:cs="Times New Roman"/>
          <w:sz w:val="28"/>
          <w:szCs w:val="28"/>
        </w:rPr>
        <w:t>-</w:t>
      </w:r>
      <w:r w:rsidR="002335AF">
        <w:rPr>
          <w:rFonts w:ascii="Times New Roman" w:hAnsi="Times New Roman" w:cs="Times New Roman"/>
          <w:sz w:val="28"/>
          <w:szCs w:val="28"/>
        </w:rPr>
        <w:t>6</w:t>
      </w:r>
      <w:r w:rsidR="002335AF" w:rsidRPr="00E6079D">
        <w:rPr>
          <w:rFonts w:ascii="Times New Roman" w:hAnsi="Times New Roman" w:cs="Times New Roman"/>
          <w:sz w:val="28"/>
          <w:szCs w:val="28"/>
        </w:rPr>
        <w:t>5]</w:t>
      </w:r>
    </w:p>
    <w:p w14:paraId="0DFB62DE" w14:textId="000CA22A" w:rsidR="00553E04" w:rsidRDefault="00553E04" w:rsidP="00D72987">
      <w:pPr>
        <w:spacing w:before="0"/>
        <w:rPr>
          <w:rFonts w:ascii="Times New Roman" w:eastAsia="Georgia" w:hAnsi="Times New Roman" w:cs="Times New Roman"/>
          <w:color w:val="000000" w:themeColor="text1"/>
          <w:sz w:val="28"/>
          <w:szCs w:val="28"/>
        </w:rPr>
      </w:pPr>
    </w:p>
    <w:p w14:paraId="7FB5CB9E" w14:textId="7C516C99" w:rsidR="00553E04" w:rsidRDefault="00553E04" w:rsidP="00D72987">
      <w:pPr>
        <w:spacing w:before="0"/>
        <w:rPr>
          <w:rFonts w:ascii="Times New Roman" w:eastAsia="Georgia" w:hAnsi="Times New Roman" w:cs="Times New Roman"/>
          <w:color w:val="000000" w:themeColor="text1"/>
          <w:sz w:val="28"/>
          <w:szCs w:val="28"/>
        </w:rPr>
      </w:pPr>
    </w:p>
    <w:p w14:paraId="5AC02F54" w14:textId="77777777" w:rsidR="00553E04" w:rsidRPr="000B10DD" w:rsidRDefault="00553E04" w:rsidP="00D72987">
      <w:pPr>
        <w:spacing w:before="0"/>
        <w:rPr>
          <w:rFonts w:ascii="Times New Roman" w:hAnsi="Times New Roman" w:cs="Times New Roman"/>
          <w:color w:val="000000" w:themeColor="text1"/>
          <w:sz w:val="28"/>
          <w:szCs w:val="28"/>
        </w:rPr>
      </w:pPr>
    </w:p>
    <w:p w14:paraId="06FAFB38"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Құрылымдық алгоритм</w:t>
      </w:r>
    </w:p>
    <w:p w14:paraId="65844E03" w14:textId="77777777" w:rsidR="00B1578B" w:rsidRPr="000B10DD" w:rsidRDefault="001A289E" w:rsidP="00BF7C46">
      <w:pPr>
        <w:numPr>
          <w:ilvl w:val="0"/>
          <w:numId w:val="1"/>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Бастапқы шарт </w:t>
      </w:r>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,0)=</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sech(</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беріледі.</w:t>
      </w:r>
    </w:p>
    <w:p w14:paraId="1FB1AB8C" w14:textId="77777777" w:rsidR="00B1578B" w:rsidRPr="00553E04" w:rsidRDefault="001A289E" w:rsidP="00BF7C46">
      <w:pPr>
        <w:numPr>
          <w:ilvl w:val="0"/>
          <w:numId w:val="1"/>
        </w:numPr>
        <w:spacing w:before="0"/>
        <w:ind w:left="0" w:firstLine="709"/>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Кеңістік бойынша </w:t>
      </w:r>
      <m:oMath>
        <m:r>
          <w:rPr>
            <w:rFonts w:ascii="Cambria Math" w:eastAsia="Georgia" w:hAnsi="Cambria Math" w:cs="Times New Roman"/>
            <w:color w:val="000000" w:themeColor="text1"/>
            <w:sz w:val="28"/>
            <w:szCs w:val="28"/>
          </w:rPr>
          <m:t>x</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L</m:t>
        </m:r>
        <m:r>
          <m:rPr>
            <m:sty m:val="p"/>
          </m:rPr>
          <w:rPr>
            <w:rFonts w:ascii="Cambria Math" w:eastAsia="Georgia" w:hAnsi="Cambria Math" w:cs="Times New Roman"/>
            <w:color w:val="000000" w:themeColor="text1"/>
            <w:sz w:val="28"/>
            <w:szCs w:val="28"/>
          </w:rPr>
          <m:t>/2,</m:t>
        </m:r>
        <m:r>
          <w:rPr>
            <w:rFonts w:ascii="Cambria Math" w:eastAsia="Georgia" w:hAnsi="Cambria Math" w:cs="Times New Roman"/>
            <w:color w:val="000000" w:themeColor="text1"/>
            <w:sz w:val="28"/>
            <w:szCs w:val="28"/>
          </w:rPr>
          <m:t>L</m:t>
        </m:r>
        <m:r>
          <m:rPr>
            <m:sty m:val="p"/>
          </m:rPr>
          <w:rPr>
            <w:rFonts w:ascii="Cambria Math" w:eastAsia="Georgia" w:hAnsi="Cambria Math" w:cs="Times New Roman"/>
            <w:color w:val="000000" w:themeColor="text1"/>
            <w:sz w:val="28"/>
            <w:szCs w:val="28"/>
          </w:rPr>
          <m:t>/2]</m:t>
        </m:r>
      </m:oMath>
      <w:r w:rsidRPr="000B10DD">
        <w:rPr>
          <w:rFonts w:ascii="Times New Roman" w:eastAsia="Georgia" w:hAnsi="Times New Roman" w:cs="Times New Roman"/>
          <w:color w:val="000000" w:themeColor="text1"/>
          <w:sz w:val="28"/>
          <w:szCs w:val="28"/>
        </w:rPr>
        <w:t xml:space="preserve"> аймақ дискреттеледі, </w:t>
      </w:r>
      <m:oMath>
        <m:sSub>
          <m:sSubPr>
            <m:ctrlPr>
              <w:rPr>
                <w:rFonts w:ascii="Cambria Math" w:eastAsia="Georgia" w:hAnsi="Cambria Math" w:cs="Times New Roman"/>
                <w:color w:val="000000" w:themeColor="text1"/>
                <w:sz w:val="28"/>
                <w:szCs w:val="28"/>
              </w:rPr>
            </m:ctrlPr>
          </m:sSubPr>
          <m:e>
            <m:r>
              <w:rPr>
                <w:rFonts w:ascii="Cambria Math" w:eastAsia="Georgia" w:hAnsi="Cambria Math" w:cs="Times New Roman"/>
                <w:color w:val="000000" w:themeColor="text1"/>
                <w:sz w:val="28"/>
                <w:szCs w:val="28"/>
              </w:rPr>
              <m:t>N</m:t>
            </m:r>
          </m:e>
          <m:sub>
            <m:r>
              <w:rPr>
                <w:rFonts w:ascii="Cambria Math" w:eastAsia="Georgia" w:hAnsi="Cambria Math" w:cs="Times New Roman"/>
                <w:color w:val="000000" w:themeColor="text1"/>
                <w:sz w:val="28"/>
                <w:szCs w:val="28"/>
              </w:rPr>
              <m:t>x</m:t>
            </m:r>
          </m:sub>
        </m:sSub>
      </m:oMath>
      <w:r w:rsidRPr="000B10DD">
        <w:rPr>
          <w:rFonts w:ascii="Times New Roman" w:eastAsia="Georgia" w:hAnsi="Times New Roman" w:cs="Times New Roman"/>
          <w:color w:val="000000" w:themeColor="text1"/>
          <w:sz w:val="28"/>
          <w:szCs w:val="28"/>
        </w:rPr>
        <w:t xml:space="preserve"> нүкте алынады.</w:t>
      </w:r>
    </w:p>
    <w:p w14:paraId="7E0EE742" w14:textId="77777777" w:rsidR="00B1578B" w:rsidRPr="00553E04" w:rsidRDefault="001A289E" w:rsidP="00BF7C46">
      <w:pPr>
        <w:numPr>
          <w:ilvl w:val="0"/>
          <w:numId w:val="1"/>
        </w:numPr>
        <w:spacing w:before="0"/>
        <w:ind w:left="0" w:firstLine="709"/>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Уақыт бойынша </w:t>
      </w:r>
      <m:oMath>
        <m:r>
          <m:rPr>
            <m:sty m:val="p"/>
          </m:rPr>
          <w:rPr>
            <w:rFonts w:ascii="Cambria Math" w:eastAsia="Georgia" w:hAnsi="Cambria Math" w:cs="Times New Roman"/>
            <w:color w:val="000000" w:themeColor="text1"/>
            <w:sz w:val="28"/>
            <w:szCs w:val="28"/>
          </w:rPr>
          <m:t>Δ</m:t>
        </m:r>
        <m:r>
          <w:rPr>
            <w:rFonts w:ascii="Cambria Math" w:eastAsia="Georgia" w:hAnsi="Cambria Math" w:cs="Times New Roman"/>
            <w:color w:val="000000" w:themeColor="text1"/>
            <w:sz w:val="28"/>
            <w:szCs w:val="28"/>
          </w:rPr>
          <m:t>t</m:t>
        </m:r>
      </m:oMath>
      <w:r w:rsidRPr="000B10DD">
        <w:rPr>
          <w:rFonts w:ascii="Times New Roman" w:eastAsia="Georgia" w:hAnsi="Times New Roman" w:cs="Times New Roman"/>
          <w:color w:val="000000" w:themeColor="text1"/>
          <w:sz w:val="28"/>
          <w:szCs w:val="28"/>
        </w:rPr>
        <w:t xml:space="preserve"> қадаммен интегралдау орындалады.</w:t>
      </w:r>
    </w:p>
    <w:p w14:paraId="1CCAC12B" w14:textId="77777777" w:rsidR="00B1578B" w:rsidRPr="00553E04" w:rsidRDefault="001A289E" w:rsidP="00BF7C46">
      <w:pPr>
        <w:numPr>
          <w:ilvl w:val="0"/>
          <w:numId w:val="1"/>
        </w:numPr>
        <w:spacing w:before="0"/>
        <w:ind w:left="0" w:firstLine="709"/>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Әр уақыт қабатында </w:t>
      </w:r>
      <m:oMath>
        <m:r>
          <w:rPr>
            <w:rFonts w:ascii="Cambria Math" w:eastAsia="Georgia" w:hAnsi="Cambria Math" w:cs="Times New Roman"/>
            <w:color w:val="000000" w:themeColor="text1"/>
            <w:sz w:val="28"/>
            <w:szCs w:val="28"/>
          </w:rPr>
          <m:t>Q</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x</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t</m:t>
        </m:r>
        <m:r>
          <m:rPr>
            <m:sty m:val="p"/>
          </m:rPr>
          <w:rPr>
            <w:rFonts w:ascii="Cambria Math" w:eastAsia="Georgia"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үшін Рунге-Кутта формулалары қолданылады.</w:t>
      </w:r>
    </w:p>
    <w:p w14:paraId="29616192" w14:textId="77777777" w:rsidR="00B1578B" w:rsidRPr="00553E04" w:rsidRDefault="001A289E" w:rsidP="00BF7C46">
      <w:pPr>
        <w:numPr>
          <w:ilvl w:val="0"/>
          <w:numId w:val="1"/>
        </w:numPr>
        <w:spacing w:before="0"/>
        <w:ind w:left="0" w:firstLine="709"/>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Нәтижелер </w:t>
      </w:r>
      <m:oMath>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Q</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x</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t</m:t>
        </m:r>
        <m:r>
          <m:rPr>
            <m:sty m:val="p"/>
          </m:rPr>
          <w:rPr>
            <w:rFonts w:ascii="Cambria Math" w:eastAsia="Georgia" w:hAnsi="Cambria Math" w:cs="Times New Roman"/>
            <w:color w:val="000000" w:themeColor="text1"/>
            <w:sz w:val="28"/>
            <w:szCs w:val="28"/>
          </w:rPr>
          <m:t>)</m:t>
        </m:r>
        <m:sSup>
          <m:sSupPr>
            <m:ctrlPr>
              <w:rPr>
                <w:rFonts w:ascii="Cambria Math" w:eastAsia="Georgia" w:hAnsi="Cambria Math" w:cs="Times New Roman"/>
                <w:color w:val="000000" w:themeColor="text1"/>
                <w:sz w:val="28"/>
                <w:szCs w:val="28"/>
              </w:rPr>
            </m:ctrlPr>
          </m:sSupPr>
          <m:e>
            <m:r>
              <m:rPr>
                <m:sty m:val="p"/>
              </m:rPr>
              <w:rPr>
                <w:rFonts w:ascii="Cambria Math" w:eastAsia="Georgia" w:hAnsi="Cambria Math" w:cs="Times New Roman"/>
                <w:color w:val="000000" w:themeColor="text1"/>
                <w:sz w:val="28"/>
                <w:szCs w:val="28"/>
              </w:rPr>
              <m:t>|</m:t>
            </m:r>
          </m:e>
          <m:sup>
            <m:r>
              <m:rPr>
                <m:sty m:val="p"/>
              </m:rPr>
              <w:rPr>
                <w:rFonts w:ascii="Cambria Math" w:eastAsia="Georgia" w:hAnsi="Cambria Math" w:cs="Times New Roman"/>
                <w:color w:val="000000" w:themeColor="text1"/>
                <w:sz w:val="28"/>
                <w:szCs w:val="28"/>
              </w:rPr>
              <m:t>2</m:t>
            </m:r>
          </m:sup>
        </m:sSup>
      </m:oMath>
      <w:r w:rsidRPr="000B10DD">
        <w:rPr>
          <w:rFonts w:ascii="Times New Roman" w:eastAsia="Georgia" w:hAnsi="Times New Roman" w:cs="Times New Roman"/>
          <w:color w:val="000000" w:themeColor="text1"/>
          <w:sz w:val="28"/>
          <w:szCs w:val="28"/>
        </w:rPr>
        <w:t xml:space="preserve"> түрінде сақталып, визуализацияланады.</w:t>
      </w:r>
    </w:p>
    <w:p w14:paraId="2A06168D" w14:textId="77777777" w:rsidR="00553E04"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Тұрақтылық және салыстыру</w:t>
      </w:r>
    </w:p>
    <w:p w14:paraId="17E8D471" w14:textId="686F6F54"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Рунге-Кутта әдісі эксплицитті болғандықтан, </w:t>
      </w:r>
      <m:oMath>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oMath>
      <w:r w:rsidRPr="000B10DD">
        <w:rPr>
          <w:rFonts w:ascii="Times New Roman" w:eastAsia="Georgia" w:hAnsi="Times New Roman" w:cs="Times New Roman"/>
          <w:color w:val="000000" w:themeColor="text1"/>
          <w:sz w:val="28"/>
          <w:szCs w:val="28"/>
        </w:rPr>
        <w:t xml:space="preserve"> шамасы тым үлкен болғанда тұрақсыздық пайда болуы мүмкін. Сондықтан </w:t>
      </w:r>
      <m:oMath>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oMath>
      <w:r w:rsidRPr="000B10DD">
        <w:rPr>
          <w:rFonts w:ascii="Times New Roman" w:eastAsia="Georgia" w:hAnsi="Times New Roman" w:cs="Times New Roman"/>
          <w:color w:val="000000" w:themeColor="text1"/>
          <w:sz w:val="28"/>
          <w:szCs w:val="28"/>
        </w:rPr>
        <w:t xml:space="preserve"> таңдауында Курант-Фридрихс-Леви (CFL) шарты ескеріледі:</w:t>
      </w:r>
    </w:p>
    <w:p w14:paraId="160ED0D8" w14:textId="77777777" w:rsidR="00553E04" w:rsidRPr="000B10DD" w:rsidRDefault="00553E04" w:rsidP="00D72987">
      <w:pPr>
        <w:spacing w:before="0"/>
        <w:rPr>
          <w:rFonts w:ascii="Times New Roman" w:hAnsi="Times New Roman" w:cs="Times New Roman"/>
          <w:color w:val="000000" w:themeColor="text1"/>
          <w:sz w:val="28"/>
          <w:szCs w:val="28"/>
        </w:rPr>
      </w:pPr>
    </w:p>
    <w:p w14:paraId="5A2AA194" w14:textId="516EB473" w:rsidR="00B1578B" w:rsidRPr="00553E04" w:rsidRDefault="001246FF" w:rsidP="00D72987">
      <w:pPr>
        <w:spacing w:before="0"/>
        <w:rPr>
          <w:rFonts w:ascii="Times New Roman" w:eastAsiaTheme="minorEastAsia" w:hAnsi="Times New Roman" w:cs="Times New Roman"/>
          <w:color w:val="000000" w:themeColor="text1"/>
          <w:sz w:val="28"/>
          <w:szCs w:val="28"/>
        </w:rPr>
      </w:pPr>
      <m:oMathPara>
        <m:oMath>
          <m:f>
            <m:fPr>
              <m:ctrlPr>
                <w:rPr>
                  <w:rFonts w:ascii="Cambria Math" w:hAnsi="Cambria Math" w:cs="Times New Roman"/>
                  <w:color w:val="000000" w:themeColor="text1"/>
                  <w:sz w:val="28"/>
                  <w:szCs w:val="28"/>
                </w:rPr>
              </m:ctrlPr>
            </m:fPr>
            <m:num>
              <m:r>
                <w:rPr>
                  <w:rFonts w:ascii="Cambria Math" w:hAnsi="Cambria Math" w:cs="Times New Roman"/>
                  <w:color w:val="000000" w:themeColor="text1"/>
                  <w:sz w:val="28"/>
                  <w:szCs w:val="28"/>
                </w:rPr>
                <m:t>α</m:t>
              </m:r>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x</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den>
          </m:f>
          <m:r>
            <m:rPr>
              <m:sty m:val="p"/>
            </m:rPr>
            <w:rPr>
              <w:rFonts w:ascii="Cambria Math" w:hAnsi="Cambria Math" w:cs="Times New Roman"/>
              <w:color w:val="000000" w:themeColor="text1"/>
              <w:sz w:val="28"/>
              <w:szCs w:val="28"/>
            </w:rPr>
            <m:t>≤1</m:t>
          </m:r>
        </m:oMath>
      </m:oMathPara>
    </w:p>
    <w:p w14:paraId="1F0D92A5" w14:textId="77777777" w:rsidR="00553E04" w:rsidRPr="000B10DD" w:rsidRDefault="00553E04" w:rsidP="00D72987">
      <w:pPr>
        <w:spacing w:before="0"/>
        <w:rPr>
          <w:rFonts w:ascii="Times New Roman" w:hAnsi="Times New Roman" w:cs="Times New Roman"/>
          <w:color w:val="000000" w:themeColor="text1"/>
          <w:sz w:val="28"/>
          <w:szCs w:val="28"/>
        </w:rPr>
      </w:pPr>
    </w:p>
    <w:p w14:paraId="3085A340"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Сондықтан Кранк-Николсон әдісімен салыстырғанда RK4 әдісі есептеу жылдамдығы жоғары болғанымен, тұрақтылық шарттарын қатаң сақтау қажет.</w:t>
      </w:r>
    </w:p>
    <w:p w14:paraId="11D4AB17" w14:textId="77777777" w:rsidR="00B1578B" w:rsidRPr="00553E04" w:rsidRDefault="001A289E" w:rsidP="00D72987">
      <w:pPr>
        <w:spacing w:before="0" w:line="271" w:lineRule="auto"/>
        <w:rPr>
          <w:rFonts w:ascii="Times New Roman" w:hAnsi="Times New Roman" w:cs="Times New Roman"/>
          <w:bCs/>
          <w:color w:val="000000" w:themeColor="text1"/>
          <w:sz w:val="28"/>
          <w:szCs w:val="28"/>
        </w:rPr>
      </w:pPr>
      <w:bookmarkStart w:id="28" w:name="физикалық_интерпретация_2"/>
      <w:r w:rsidRPr="00553E04">
        <w:rPr>
          <w:rFonts w:ascii="Times New Roman" w:eastAsia="Georgia" w:hAnsi="Times New Roman" w:cs="Times New Roman"/>
          <w:bCs/>
          <w:color w:val="000000" w:themeColor="text1"/>
          <w:sz w:val="28"/>
          <w:szCs w:val="28"/>
        </w:rPr>
        <w:t>Физикалық интерпретация</w:t>
      </w:r>
      <w:bookmarkEnd w:id="28"/>
    </w:p>
    <w:p w14:paraId="26B446DB" w14:textId="1E8493C1"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Есептеу нәтижелері </w:t>
      </w:r>
      <w:r w:rsidR="00982645">
        <w:rPr>
          <w:rFonts w:ascii="Times New Roman" w:eastAsia="Georgia" w:hAnsi="Times New Roman" w:cs="Times New Roman"/>
          <w:color w:val="000000" w:themeColor="text1"/>
          <w:sz w:val="28"/>
          <w:szCs w:val="28"/>
        </w:rPr>
        <w:t>сызықтық емес</w:t>
      </w:r>
      <w:r w:rsidRPr="000B10DD">
        <w:rPr>
          <w:rFonts w:ascii="Times New Roman" w:eastAsia="Georgia" w:hAnsi="Times New Roman" w:cs="Times New Roman"/>
          <w:color w:val="000000" w:themeColor="text1"/>
          <w:sz w:val="28"/>
          <w:szCs w:val="28"/>
        </w:rPr>
        <w:t xml:space="preserve"> әрекеттесудің әсерінен толқын амплитудасының уақыт бойынша тербелісін көрсетті. Алғашқыда локализацияланған импульс біртіндеп фазалық тербелістерге айналып, кейін тұрақты күйге өтеді. Бұл </w:t>
      </w:r>
      <w:r w:rsidR="00553E04">
        <w:rPr>
          <w:rFonts w:ascii="Times New Roman" w:eastAsia="Georgia" w:hAnsi="Times New Roman" w:cs="Times New Roman"/>
          <w:color w:val="000000" w:themeColor="text1"/>
          <w:sz w:val="28"/>
          <w:szCs w:val="28"/>
        </w:rPr>
        <w:t>сызықтық емес</w:t>
      </w:r>
      <w:r w:rsidRPr="000B10DD">
        <w:rPr>
          <w:rFonts w:ascii="Times New Roman" w:eastAsia="Georgia" w:hAnsi="Times New Roman" w:cs="Times New Roman"/>
          <w:color w:val="000000" w:themeColor="text1"/>
          <w:sz w:val="28"/>
          <w:szCs w:val="28"/>
        </w:rPr>
        <w:t xml:space="preserve"> динамиканың энергияның қайта таралу механизмімен тығыз байланысты екенін дәлелдейді.</w:t>
      </w:r>
    </w:p>
    <w:p w14:paraId="5F2519B2" w14:textId="77777777" w:rsidR="00553E04" w:rsidRPr="000B10DD" w:rsidRDefault="00553E04" w:rsidP="00D72987">
      <w:pPr>
        <w:spacing w:before="0"/>
        <w:rPr>
          <w:rFonts w:ascii="Times New Roman" w:hAnsi="Times New Roman" w:cs="Times New Roman"/>
          <w:color w:val="000000" w:themeColor="text1"/>
          <w:sz w:val="28"/>
          <w:szCs w:val="28"/>
        </w:rPr>
      </w:pPr>
    </w:p>
    <w:p w14:paraId="6D0F0D8E" w14:textId="77777777" w:rsidR="00B1578B" w:rsidRPr="000B10DD"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346937EA" wp14:editId="1D7EA4CA">
            <wp:extent cx="4273550" cy="2749550"/>
            <wp:effectExtent l="0" t="0" r="0" b="0"/>
            <wp:docPr id="8" name="image-bb42efe04da8880f4902ee252630f7abdece6510.jpg"/>
            <wp:cNvGraphicFramePr/>
            <a:graphic xmlns:a="http://schemas.openxmlformats.org/drawingml/2006/main">
              <a:graphicData uri="http://schemas.openxmlformats.org/drawingml/2006/picture">
                <pic:pic xmlns:pic="http://schemas.openxmlformats.org/drawingml/2006/picture">
                  <pic:nvPicPr>
                    <pic:cNvPr id="8" name="image-bb42efe04da8880f4902ee252630f7abdece6510.jpg"/>
                    <pic:cNvPicPr/>
                  </pic:nvPicPr>
                  <pic:blipFill>
                    <a:blip r:embed="rId18" cstate="print"/>
                    <a:srcRect/>
                    <a:stretch>
                      <a:fillRect/>
                    </a:stretch>
                  </pic:blipFill>
                  <pic:spPr>
                    <a:xfrm>
                      <a:off x="0" y="0"/>
                      <a:ext cx="4273660" cy="2749621"/>
                    </a:xfrm>
                    <a:prstGeom prst="rect">
                      <a:avLst/>
                    </a:prstGeom>
                  </pic:spPr>
                </pic:pic>
              </a:graphicData>
            </a:graphic>
          </wp:inline>
        </w:drawing>
      </w:r>
    </w:p>
    <w:p w14:paraId="75880428" w14:textId="2D579F8D"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Сурет 2.4 - Рунге-Кутта (4-ретті) әдісі арқылы есептелген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oMath>
      <w:r w:rsidRPr="000B10DD">
        <w:rPr>
          <w:rFonts w:ascii="Times New Roman" w:eastAsia="Georgia" w:hAnsi="Times New Roman" w:cs="Times New Roman"/>
          <w:color w:val="000000" w:themeColor="text1"/>
          <w:sz w:val="28"/>
          <w:szCs w:val="28"/>
        </w:rPr>
        <w:t xml:space="preserve"> өрісінің эволюциясы</w:t>
      </w:r>
    </w:p>
    <w:p w14:paraId="7E14713B" w14:textId="1590AE8E"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Рунге-Кутта (4-ретті) әдісі арқылы есептелген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oMath>
      <w:r w:rsidRPr="000B10DD">
        <w:rPr>
          <w:rFonts w:ascii="Times New Roman" w:eastAsia="Georgia" w:hAnsi="Times New Roman" w:cs="Times New Roman"/>
          <w:color w:val="000000" w:themeColor="text1"/>
          <w:sz w:val="28"/>
          <w:szCs w:val="28"/>
        </w:rPr>
        <w:t xml:space="preserve"> өрісінің эволюциясы. Сары түстер аймағы толқын амплитудасының максималды мәндерін, ал күлгін аймақ минималды мәндерін бейнелейді. Бұл </w:t>
      </w:r>
      <w:r w:rsidR="00982645">
        <w:rPr>
          <w:rFonts w:ascii="Times New Roman" w:eastAsia="Georgia" w:hAnsi="Times New Roman" w:cs="Times New Roman"/>
          <w:color w:val="000000" w:themeColor="text1"/>
          <w:sz w:val="28"/>
          <w:szCs w:val="28"/>
        </w:rPr>
        <w:t>сызықтық емес</w:t>
      </w:r>
      <w:r w:rsidRPr="000B10DD">
        <w:rPr>
          <w:rFonts w:ascii="Times New Roman" w:eastAsia="Georgia" w:hAnsi="Times New Roman" w:cs="Times New Roman"/>
          <w:color w:val="000000" w:themeColor="text1"/>
          <w:sz w:val="28"/>
          <w:szCs w:val="28"/>
        </w:rPr>
        <w:t xml:space="preserve"> әрекеттесудің әсерінен локализацияланған толқынның уақыт бойынша тұрақты түрде таралуын көрсетеді.</w:t>
      </w:r>
    </w:p>
    <w:p w14:paraId="6A853841" w14:textId="77777777" w:rsidR="00553E04" w:rsidRPr="000B10DD" w:rsidRDefault="00553E04" w:rsidP="00D72987">
      <w:pPr>
        <w:spacing w:before="0"/>
        <w:rPr>
          <w:rFonts w:ascii="Times New Roman" w:eastAsia="Georgia" w:hAnsi="Times New Roman" w:cs="Times New Roman"/>
          <w:color w:val="000000" w:themeColor="text1"/>
          <w:sz w:val="28"/>
          <w:szCs w:val="28"/>
        </w:rPr>
      </w:pPr>
    </w:p>
    <w:p w14:paraId="7148EAA1" w14:textId="77777777" w:rsidR="00F4128F" w:rsidRPr="000B10DD" w:rsidRDefault="00F4128F" w:rsidP="00D72987">
      <w:pPr>
        <w:spacing w:before="0"/>
        <w:rPr>
          <w:rFonts w:ascii="Times New Roman" w:hAnsi="Times New Roman" w:cs="Times New Roman"/>
          <w:color w:val="000000" w:themeColor="text1"/>
          <w:sz w:val="28"/>
          <w:szCs w:val="28"/>
        </w:rPr>
      </w:pPr>
    </w:p>
    <w:p w14:paraId="155E089E" w14:textId="77777777" w:rsidR="00B1578B" w:rsidRPr="000B10DD" w:rsidRDefault="001A289E" w:rsidP="00D72987">
      <w:pPr>
        <w:pStyle w:val="3"/>
        <w:spacing w:before="0"/>
        <w:rPr>
          <w:rFonts w:ascii="Times New Roman" w:eastAsia="Georgia" w:hAnsi="Times New Roman" w:cs="Times New Roman"/>
          <w:b/>
          <w:color w:val="000000" w:themeColor="text1"/>
          <w:sz w:val="28"/>
          <w:szCs w:val="28"/>
        </w:rPr>
      </w:pPr>
      <w:bookmarkStart w:id="29" w:name="bm_2_2_3_стрэнг_бөліну_алгоритмі"/>
      <w:bookmarkStart w:id="30" w:name="_Toc213615455"/>
      <w:r w:rsidRPr="000B10DD">
        <w:rPr>
          <w:rFonts w:ascii="Times New Roman" w:eastAsia="Georgia" w:hAnsi="Times New Roman" w:cs="Times New Roman"/>
          <w:b/>
          <w:color w:val="000000" w:themeColor="text1"/>
          <w:sz w:val="28"/>
          <w:szCs w:val="28"/>
        </w:rPr>
        <w:t>2.2.3. Стрэнг бөліну алгоритмі</w:t>
      </w:r>
      <w:bookmarkEnd w:id="29"/>
      <w:bookmarkEnd w:id="30"/>
    </w:p>
    <w:p w14:paraId="537D5F0D" w14:textId="77777777" w:rsidR="00F4128F" w:rsidRPr="000B10DD" w:rsidRDefault="00F4128F" w:rsidP="00D72987">
      <w:pPr>
        <w:spacing w:before="0" w:line="271" w:lineRule="auto"/>
        <w:rPr>
          <w:rFonts w:ascii="Times New Roman" w:hAnsi="Times New Roman" w:cs="Times New Roman"/>
          <w:color w:val="000000" w:themeColor="text1"/>
          <w:sz w:val="28"/>
          <w:szCs w:val="28"/>
        </w:rPr>
      </w:pPr>
    </w:p>
    <w:p w14:paraId="0BB464C5"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Жалпы есептеу алгоритмі Стрэнг бөлінуі (Strang splitting) қағидасына негізделген. Бір толық уақыттық қадам үш кезеңнен тұрады:</w:t>
      </w:r>
    </w:p>
    <w:p w14:paraId="228A9463" w14:textId="77777777" w:rsidR="00B1578B" w:rsidRPr="000B10DD" w:rsidRDefault="001A289E" w:rsidP="00BF7C46">
      <w:pPr>
        <w:numPr>
          <w:ilvl w:val="0"/>
          <w:numId w:val="2"/>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Кранк-Николсон әдісі арқылы жарты қадам ( </w:t>
      </w:r>
      <m:oMath>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m:t>
            </m:r>
          </m:den>
        </m:f>
      </m:oMath>
      <w:r w:rsidRPr="000B10DD">
        <w:rPr>
          <w:rFonts w:ascii="Times New Roman" w:eastAsia="Georgia" w:hAnsi="Times New Roman" w:cs="Times New Roman"/>
          <w:color w:val="000000" w:themeColor="text1"/>
          <w:sz w:val="28"/>
          <w:szCs w:val="28"/>
        </w:rPr>
        <w:t xml:space="preserve"> ) - дисперсиялық бөлік;</w:t>
      </w:r>
    </w:p>
    <w:p w14:paraId="396B63FF" w14:textId="77777777" w:rsidR="00B1578B" w:rsidRPr="000B10DD" w:rsidRDefault="001A289E" w:rsidP="00BF7C46">
      <w:pPr>
        <w:numPr>
          <w:ilvl w:val="0"/>
          <w:numId w:val="2"/>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Рунге-Кутта әдісі арқылы толық қадам ( </w:t>
      </w:r>
      <m:oMath>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oMath>
      <w:r w:rsidRPr="000B10DD">
        <w:rPr>
          <w:rFonts w:ascii="Times New Roman" w:eastAsia="Georgia" w:hAnsi="Times New Roman" w:cs="Times New Roman"/>
          <w:color w:val="000000" w:themeColor="text1"/>
          <w:sz w:val="28"/>
          <w:szCs w:val="28"/>
        </w:rPr>
        <w:t xml:space="preserve"> ) - сызықтық емес бөлік;</w:t>
      </w:r>
    </w:p>
    <w:p w14:paraId="67E7F2CB" w14:textId="77777777" w:rsidR="00B1578B" w:rsidRPr="000B10DD" w:rsidRDefault="001A289E" w:rsidP="00BF7C46">
      <w:pPr>
        <w:numPr>
          <w:ilvl w:val="0"/>
          <w:numId w:val="2"/>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Кранк-Николсон әдісі арқылы тағы жарты қадам ( </w:t>
      </w:r>
      <m:oMath>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m:t>
            </m:r>
          </m:den>
        </m:f>
      </m:oMath>
      <w:r w:rsidRPr="000B10DD">
        <w:rPr>
          <w:rFonts w:ascii="Times New Roman" w:eastAsia="Georgia" w:hAnsi="Times New Roman" w:cs="Times New Roman"/>
          <w:color w:val="000000" w:themeColor="text1"/>
          <w:sz w:val="28"/>
          <w:szCs w:val="28"/>
        </w:rPr>
        <w:t xml:space="preserve"> ) - дисперсиялық бөлік.</w:t>
      </w:r>
    </w:p>
    <w:p w14:paraId="485A48B0" w14:textId="13CBF812"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Осы комбинация сызықтық емес және дисперсиялық әсерлердің өзара ықпалын физикалық тұрғыдан дәл модельдейді және сандық шешімнің энергия балансын сақтайды.</w:t>
      </w:r>
    </w:p>
    <w:p w14:paraId="12F897F1" w14:textId="77777777" w:rsidR="00553E04" w:rsidRPr="000B10DD" w:rsidRDefault="00553E04" w:rsidP="00D72987">
      <w:pPr>
        <w:spacing w:before="0"/>
        <w:rPr>
          <w:rFonts w:ascii="Times New Roman" w:hAnsi="Times New Roman" w:cs="Times New Roman"/>
          <w:color w:val="000000" w:themeColor="text1"/>
          <w:sz w:val="28"/>
          <w:szCs w:val="28"/>
        </w:rPr>
      </w:pPr>
    </w:p>
    <w:p w14:paraId="4AA353D7" w14:textId="77777777" w:rsidR="00B1578B" w:rsidRPr="000B10DD"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76B659EC" wp14:editId="4CA4A7C6">
            <wp:extent cx="5486400" cy="3020513"/>
            <wp:effectExtent l="0" t="0" r="0" b="0"/>
            <wp:docPr id="9" name="image-7725d0cb9aad12259cc39933fea7e3c6359b7303.jpg"/>
            <wp:cNvGraphicFramePr/>
            <a:graphic xmlns:a="http://schemas.openxmlformats.org/drawingml/2006/main">
              <a:graphicData uri="http://schemas.openxmlformats.org/drawingml/2006/picture">
                <pic:pic xmlns:pic="http://schemas.openxmlformats.org/drawingml/2006/picture">
                  <pic:nvPicPr>
                    <pic:cNvPr id="9" name="image-7725d0cb9aad12259cc39933fea7e3c6359b7303.jpg"/>
                    <pic:cNvPicPr/>
                  </pic:nvPicPr>
                  <pic:blipFill>
                    <a:blip r:embed="rId19" cstate="print"/>
                    <a:srcRect/>
                    <a:stretch>
                      <a:fillRect/>
                    </a:stretch>
                  </pic:blipFill>
                  <pic:spPr>
                    <a:xfrm>
                      <a:off x="0" y="0"/>
                      <a:ext cx="5486400" cy="3020513"/>
                    </a:xfrm>
                    <a:prstGeom prst="rect">
                      <a:avLst/>
                    </a:prstGeom>
                  </pic:spPr>
                </pic:pic>
              </a:graphicData>
            </a:graphic>
          </wp:inline>
        </w:drawing>
      </w:r>
    </w:p>
    <w:p w14:paraId="76D43904" w14:textId="50FE6FE1"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Сурет 2.5 - Ақбота теңдеуінің сандық шешімінің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oMath>
      <w:r w:rsidRPr="000B10DD">
        <w:rPr>
          <w:rFonts w:ascii="Times New Roman" w:eastAsia="Georgia" w:hAnsi="Times New Roman" w:cs="Times New Roman"/>
          <w:color w:val="000000" w:themeColor="text1"/>
          <w:sz w:val="28"/>
          <w:szCs w:val="28"/>
        </w:rPr>
        <w:t xml:space="preserve"> картасы (Кранк-Николсон және Рунге-Кутта әдістерінің комбинациясы)</w:t>
      </w:r>
    </w:p>
    <w:p w14:paraId="4C16F848" w14:textId="77777777" w:rsidR="00553E04" w:rsidRPr="000B10DD" w:rsidRDefault="00553E04" w:rsidP="00D72987">
      <w:pPr>
        <w:spacing w:before="0"/>
        <w:rPr>
          <w:rFonts w:ascii="Times New Roman" w:hAnsi="Times New Roman" w:cs="Times New Roman"/>
          <w:color w:val="000000" w:themeColor="text1"/>
          <w:sz w:val="28"/>
          <w:szCs w:val="28"/>
        </w:rPr>
      </w:pPr>
    </w:p>
    <w:p w14:paraId="469C4D75"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Сурет 2.5 Ақбота теңдеуінің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oMath>
      <w:r w:rsidRPr="000B10DD">
        <w:rPr>
          <w:rFonts w:ascii="Times New Roman" w:eastAsia="Georgia" w:hAnsi="Times New Roman" w:cs="Times New Roman"/>
          <w:color w:val="000000" w:themeColor="text1"/>
          <w:sz w:val="28"/>
          <w:szCs w:val="28"/>
        </w:rPr>
        <w:t xml:space="preserve"> өрісінің уақыт бойынша тұрақты эволюциясын көрсетеді. Толқын амплитудасы өз пішінін сақтай отырып тарайды, бұл КранкНиколсон және Рунге-Кутта әдістерінің үйлесімділігін растайды.</w:t>
      </w:r>
    </w:p>
    <w:p w14:paraId="755456D8" w14:textId="23671566"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Түстердің қарқындылығы амплитуда мәніне сәйкес келеді: </w:t>
      </w:r>
      <w:r w:rsidR="00925079">
        <w:rPr>
          <w:rFonts w:ascii="Times New Roman" w:eastAsia="Georgia" w:hAnsi="Times New Roman" w:cs="Times New Roman"/>
          <w:color w:val="000000" w:themeColor="text1"/>
          <w:sz w:val="28"/>
          <w:szCs w:val="28"/>
        </w:rPr>
        <w:t>ашық</w:t>
      </w:r>
      <w:r w:rsidRPr="000B10DD">
        <w:rPr>
          <w:rFonts w:ascii="Times New Roman" w:eastAsia="Georgia" w:hAnsi="Times New Roman" w:cs="Times New Roman"/>
          <w:color w:val="000000" w:themeColor="text1"/>
          <w:sz w:val="28"/>
          <w:szCs w:val="28"/>
        </w:rPr>
        <w:t xml:space="preserve"> аймақтар энергияның локализацияланған (солитондық) бөлігін, ал қою аймақтар - толқын энергиясының әлсіреген бөлігін бейнелейді. Мұнда Кранк-Николсон әдісі толқынның кеңістікте таралуын (дисперсиялық процесті), ал Рунге-Кутта әдісі сызықтық емес өзара әрекет пен фазалық тербелісті есептейді. Екі әдістің үйлесімді қолданылуы нәтижесінде алынған шешімнің пішіні уақыт бойы өзгермей сақталады - бұл жүйенің интегралданғыштық қасиетін және есептеу әдісінің сандық тұрақтылығын дәлелдейді.</w:t>
      </w:r>
    </w:p>
    <w:p w14:paraId="3F949867" w14:textId="60F2A0E0"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Сонымен қатар, сандық эксперименттер барысында толқынның энергиясы мен импульсі уақыт бойынша сақталатыны, ал фазалық тербелістердің амплитудасы шектеулі диапазонда қалатыны анықталды. Бұл нәтиже Кранк-Николсон әдісінің дисперсиялық дәлдігі мен Рунге-Кутта алгоритмінің </w:t>
      </w:r>
      <w:r w:rsidR="00553E04">
        <w:rPr>
          <w:rFonts w:ascii="Times New Roman" w:eastAsia="Georgia" w:hAnsi="Times New Roman" w:cs="Times New Roman"/>
          <w:color w:val="000000" w:themeColor="text1"/>
          <w:sz w:val="28"/>
          <w:szCs w:val="28"/>
        </w:rPr>
        <w:t>сызықтық емес</w:t>
      </w:r>
      <w:r w:rsidRPr="000B10DD">
        <w:rPr>
          <w:rFonts w:ascii="Times New Roman" w:eastAsia="Georgia" w:hAnsi="Times New Roman" w:cs="Times New Roman"/>
          <w:color w:val="000000" w:themeColor="text1"/>
          <w:sz w:val="28"/>
          <w:szCs w:val="28"/>
        </w:rPr>
        <w:t xml:space="preserve"> динамиканы нақты беру қабілетінің үйлесімін көрсетеді.</w:t>
      </w:r>
    </w:p>
    <w:p w14:paraId="42A76BAE" w14:textId="7DDDF7DC"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Осы екі әдістің біріккен қолданылуы (split-step тәсілі) интегралданатын спиндік жүйелердің физикалық эволюциясын модельдеудің жоғары тиімді және тұрақты нұсқасы болып табылады. Мұндай тәсіл аналитикалық шешімдердің сандық эквивалентін алуға және олардың тұрақтылығын нақты уақыттағы модельдеу арқылы тексеруге мүмкіндік береді. Нәтижесінде, модельдің интегралданғыштық шарты тек теориялық тұрғыда ғана емес, сандық әдістер арқылы да расталды.</w:t>
      </w:r>
      <w:r w:rsidR="002335AF" w:rsidRPr="002335AF">
        <w:rPr>
          <w:rFonts w:ascii="Times New Roman" w:hAnsi="Times New Roman" w:cs="Times New Roman"/>
          <w:sz w:val="28"/>
          <w:szCs w:val="28"/>
        </w:rPr>
        <w:t xml:space="preserve"> </w:t>
      </w:r>
      <w:r w:rsidR="002335AF" w:rsidRPr="00E6079D">
        <w:rPr>
          <w:rFonts w:ascii="Times New Roman" w:hAnsi="Times New Roman" w:cs="Times New Roman"/>
          <w:sz w:val="28"/>
          <w:szCs w:val="28"/>
        </w:rPr>
        <w:t>[</w:t>
      </w:r>
      <w:r w:rsidR="002335AF">
        <w:rPr>
          <w:rFonts w:ascii="Times New Roman" w:hAnsi="Times New Roman" w:cs="Times New Roman"/>
          <w:sz w:val="28"/>
          <w:szCs w:val="28"/>
        </w:rPr>
        <w:t>57</w:t>
      </w:r>
      <w:r w:rsidR="002335AF" w:rsidRPr="00E6079D">
        <w:rPr>
          <w:rFonts w:ascii="Times New Roman" w:hAnsi="Times New Roman" w:cs="Times New Roman"/>
          <w:sz w:val="28"/>
          <w:szCs w:val="28"/>
        </w:rPr>
        <w:t>-</w:t>
      </w:r>
      <w:r w:rsidR="002335AF">
        <w:rPr>
          <w:rFonts w:ascii="Times New Roman" w:hAnsi="Times New Roman" w:cs="Times New Roman"/>
          <w:sz w:val="28"/>
          <w:szCs w:val="28"/>
        </w:rPr>
        <w:t>6</w:t>
      </w:r>
      <w:r w:rsidR="002335AF" w:rsidRPr="00E6079D">
        <w:rPr>
          <w:rFonts w:ascii="Times New Roman" w:hAnsi="Times New Roman" w:cs="Times New Roman"/>
          <w:sz w:val="28"/>
          <w:szCs w:val="28"/>
        </w:rPr>
        <w:t>5]</w:t>
      </w:r>
    </w:p>
    <w:p w14:paraId="2BDAB7E5" w14:textId="6D9B2203"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Осылайша, таңдалған сандық әдістер интегралданатын жүйелердің табиғи динамикасын бұзбай, олардың шешімдерін тұрақты және дәл түрде есептеуге мүмкіндік берді. Бұл әдістемелік негіз келесі тарауларда қарастырылатын жаңа модельдер - </w:t>
      </w:r>
      <w:r w:rsidR="00982645">
        <w:rPr>
          <w:rFonts w:ascii="Times New Roman" w:eastAsia="Georgia" w:hAnsi="Times New Roman" w:cs="Times New Roman"/>
          <w:color w:val="000000" w:themeColor="text1"/>
          <w:sz w:val="28"/>
          <w:szCs w:val="28"/>
        </w:rPr>
        <w:t>Ақбота</w:t>
      </w:r>
      <w:r w:rsidRPr="000B10DD">
        <w:rPr>
          <w:rFonts w:ascii="Times New Roman" w:eastAsia="Georgia" w:hAnsi="Times New Roman" w:cs="Times New Roman"/>
          <w:color w:val="000000" w:themeColor="text1"/>
          <w:sz w:val="28"/>
          <w:szCs w:val="28"/>
        </w:rPr>
        <w:t xml:space="preserve"> және Жанбота-IIA теңдеулерінің сандық зерттеуіне қолданылды.</w:t>
      </w:r>
    </w:p>
    <w:p w14:paraId="7374BBC2" w14:textId="77777777" w:rsidR="00C45F8A" w:rsidRDefault="00C45F8A" w:rsidP="00D72987">
      <w:pPr>
        <w:spacing w:before="0"/>
        <w:rPr>
          <w:rFonts w:ascii="Times New Roman" w:eastAsia="Georgia" w:hAnsi="Times New Roman" w:cs="Times New Roman"/>
          <w:color w:val="000000" w:themeColor="text1"/>
          <w:sz w:val="28"/>
          <w:szCs w:val="28"/>
        </w:rPr>
      </w:pPr>
    </w:p>
    <w:p w14:paraId="010B6546" w14:textId="77777777" w:rsidR="00553E04" w:rsidRPr="000B10DD" w:rsidRDefault="00553E04" w:rsidP="00D72987">
      <w:pPr>
        <w:spacing w:before="0"/>
        <w:rPr>
          <w:rFonts w:ascii="Times New Roman" w:hAnsi="Times New Roman" w:cs="Times New Roman"/>
          <w:color w:val="000000" w:themeColor="text1"/>
          <w:sz w:val="28"/>
          <w:szCs w:val="28"/>
        </w:rPr>
      </w:pPr>
    </w:p>
    <w:p w14:paraId="00CDA330" w14:textId="69490687" w:rsidR="00B1578B"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63C52647" wp14:editId="080F32D8">
            <wp:extent cx="4165600" cy="1784350"/>
            <wp:effectExtent l="0" t="0" r="6350" b="6350"/>
            <wp:docPr id="10" name="image-9dfee4ebcca93623e6e303cdf410ea4d105f3709.jpg"/>
            <wp:cNvGraphicFramePr/>
            <a:graphic xmlns:a="http://schemas.openxmlformats.org/drawingml/2006/main">
              <a:graphicData uri="http://schemas.openxmlformats.org/drawingml/2006/picture">
                <pic:pic xmlns:pic="http://schemas.openxmlformats.org/drawingml/2006/picture">
                  <pic:nvPicPr>
                    <pic:cNvPr id="10" name="image-9dfee4ebcca93623e6e303cdf410ea4d105f3709.jpg"/>
                    <pic:cNvPicPr/>
                  </pic:nvPicPr>
                  <pic:blipFill>
                    <a:blip r:embed="rId20" cstate="print"/>
                    <a:srcRect/>
                    <a:stretch>
                      <a:fillRect/>
                    </a:stretch>
                  </pic:blipFill>
                  <pic:spPr>
                    <a:xfrm>
                      <a:off x="0" y="0"/>
                      <a:ext cx="4166235" cy="1784622"/>
                    </a:xfrm>
                    <a:prstGeom prst="rect">
                      <a:avLst/>
                    </a:prstGeom>
                  </pic:spPr>
                </pic:pic>
              </a:graphicData>
            </a:graphic>
          </wp:inline>
        </w:drawing>
      </w:r>
    </w:p>
    <w:p w14:paraId="318C4761" w14:textId="77777777" w:rsidR="00C45F8A" w:rsidRPr="000B10DD" w:rsidRDefault="00C45F8A" w:rsidP="00D72987">
      <w:pPr>
        <w:spacing w:before="0"/>
        <w:jc w:val="center"/>
        <w:rPr>
          <w:rFonts w:ascii="Times New Roman" w:hAnsi="Times New Roman" w:cs="Times New Roman"/>
          <w:color w:val="000000" w:themeColor="text1"/>
          <w:sz w:val="28"/>
          <w:szCs w:val="28"/>
        </w:rPr>
      </w:pPr>
    </w:p>
    <w:p w14:paraId="6BFA177D" w14:textId="053F00F8"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Сурет 2.6 - Ақбота теңдеуінің </w:t>
      </w:r>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өрісінің соңғы с</w:t>
      </w:r>
      <w:r w:rsidR="00553E04">
        <w:rPr>
          <w:rFonts w:ascii="Times New Roman" w:eastAsia="Georgia" w:hAnsi="Times New Roman" w:cs="Times New Roman"/>
          <w:color w:val="000000" w:themeColor="text1"/>
          <w:sz w:val="28"/>
          <w:szCs w:val="28"/>
        </w:rPr>
        <w:t>ә</w:t>
      </w:r>
      <w:r w:rsidRPr="000B10DD">
        <w:rPr>
          <w:rFonts w:ascii="Times New Roman" w:eastAsia="Georgia" w:hAnsi="Times New Roman" w:cs="Times New Roman"/>
          <w:color w:val="000000" w:themeColor="text1"/>
          <w:sz w:val="28"/>
          <w:szCs w:val="28"/>
        </w:rPr>
        <w:t xml:space="preserve">ттегі нақты және жорамал бөліктерінің, сондай-ақ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oMath>
      <w:r w:rsidRPr="000B10DD">
        <w:rPr>
          <w:rFonts w:ascii="Times New Roman" w:eastAsia="Georgia" w:hAnsi="Times New Roman" w:cs="Times New Roman"/>
          <w:color w:val="000000" w:themeColor="text1"/>
          <w:sz w:val="28"/>
          <w:szCs w:val="28"/>
        </w:rPr>
        <w:t xml:space="preserve"> амплитудасының профильдері ( </w:t>
      </w:r>
      <m:oMath>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=5</m:t>
        </m:r>
      </m:oMath>
      <w:r w:rsidRPr="000B10DD">
        <w:rPr>
          <w:rFonts w:ascii="Times New Roman" w:eastAsia="Georgia" w:hAnsi="Times New Roman" w:cs="Times New Roman"/>
          <w:color w:val="000000" w:themeColor="text1"/>
          <w:sz w:val="28"/>
          <w:szCs w:val="28"/>
        </w:rPr>
        <w:t xml:space="preserve"> кезінде).</w:t>
      </w:r>
    </w:p>
    <w:p w14:paraId="7464194F" w14:textId="77777777" w:rsidR="00B1578B" w:rsidRPr="000B10DD"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2E225FDC" wp14:editId="2FCC717B">
            <wp:extent cx="3282950" cy="2851150"/>
            <wp:effectExtent l="0" t="0" r="0" b="6350"/>
            <wp:docPr id="11" name="image-686e808fa87db3467ce2c159b5a3483f41ff2aca.jpg"/>
            <wp:cNvGraphicFramePr/>
            <a:graphic xmlns:a="http://schemas.openxmlformats.org/drawingml/2006/main">
              <a:graphicData uri="http://schemas.openxmlformats.org/drawingml/2006/picture">
                <pic:pic xmlns:pic="http://schemas.openxmlformats.org/drawingml/2006/picture">
                  <pic:nvPicPr>
                    <pic:cNvPr id="11" name="image-686e808fa87db3467ce2c159b5a3483f41ff2aca.jpg"/>
                    <pic:cNvPicPr/>
                  </pic:nvPicPr>
                  <pic:blipFill>
                    <a:blip r:embed="rId21" cstate="print"/>
                    <a:srcRect/>
                    <a:stretch>
                      <a:fillRect/>
                    </a:stretch>
                  </pic:blipFill>
                  <pic:spPr>
                    <a:xfrm>
                      <a:off x="0" y="0"/>
                      <a:ext cx="3283213" cy="2851378"/>
                    </a:xfrm>
                    <a:prstGeom prst="rect">
                      <a:avLst/>
                    </a:prstGeom>
                  </pic:spPr>
                </pic:pic>
              </a:graphicData>
            </a:graphic>
          </wp:inline>
        </w:drawing>
      </w:r>
    </w:p>
    <w:p w14:paraId="5DBE62C4" w14:textId="77777777" w:rsidR="00553E04" w:rsidRDefault="00553E04" w:rsidP="00D72987">
      <w:pPr>
        <w:spacing w:before="0"/>
        <w:rPr>
          <w:rFonts w:ascii="Times New Roman" w:eastAsia="Georgia" w:hAnsi="Times New Roman" w:cs="Times New Roman"/>
          <w:color w:val="000000" w:themeColor="text1"/>
          <w:sz w:val="28"/>
          <w:szCs w:val="28"/>
        </w:rPr>
      </w:pPr>
    </w:p>
    <w:p w14:paraId="3F2BDDAA" w14:textId="6BDFF043"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Сурет </w:t>
      </w:r>
      <m:oMath>
        <m:r>
          <m:rPr>
            <m:sty m:val="p"/>
          </m:rPr>
          <w:rPr>
            <w:rFonts w:ascii="Cambria Math" w:hAnsi="Cambria Math" w:cs="Times New Roman"/>
            <w:color w:val="000000" w:themeColor="text1"/>
            <w:sz w:val="28"/>
            <w:szCs w:val="28"/>
          </w:rPr>
          <m:t>2.7-|</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oMath>
      <w:r w:rsidRPr="000B10DD">
        <w:rPr>
          <w:rFonts w:ascii="Times New Roman" w:eastAsia="Georgia" w:hAnsi="Times New Roman" w:cs="Times New Roman"/>
          <w:color w:val="000000" w:themeColor="text1"/>
          <w:sz w:val="28"/>
          <w:szCs w:val="28"/>
        </w:rPr>
        <w:t xml:space="preserve"> шамасының үшөлшемді беті. Кранк-Николсон және Рунге-Кутта әдістері бойынша есептелген шешімнің уақыт бойынша тұрақты пішінін көрсетеді.</w:t>
      </w:r>
    </w:p>
    <w:p w14:paraId="09112C3C" w14:textId="77777777" w:rsidR="00553E04" w:rsidRPr="000B10DD" w:rsidRDefault="00553E04" w:rsidP="00D72987">
      <w:pPr>
        <w:spacing w:before="0"/>
        <w:rPr>
          <w:rFonts w:ascii="Times New Roman" w:hAnsi="Times New Roman" w:cs="Times New Roman"/>
          <w:color w:val="000000" w:themeColor="text1"/>
          <w:sz w:val="28"/>
          <w:szCs w:val="28"/>
        </w:rPr>
      </w:pPr>
    </w:p>
    <w:p w14:paraId="10E3A73D" w14:textId="72DAB0DE"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Жалпы алғанда, жүргізілген сандық модельдеу нәтижелері аналитикалық шешімдермен толық сәйкес келді және Ақбота теңдеуінің солитондық толқындары үшін энергияның локализациясы мен фазалық динамиканың тұрақтылығын растады.</w:t>
      </w:r>
    </w:p>
    <w:p w14:paraId="4AC021E5" w14:textId="77777777" w:rsidR="00553E04" w:rsidRPr="000B10DD" w:rsidRDefault="00553E04" w:rsidP="00D72987">
      <w:pPr>
        <w:spacing w:before="0"/>
        <w:rPr>
          <w:rFonts w:ascii="Times New Roman" w:eastAsia="Georgia" w:hAnsi="Times New Roman" w:cs="Times New Roman"/>
          <w:color w:val="000000" w:themeColor="text1"/>
          <w:sz w:val="28"/>
          <w:szCs w:val="28"/>
        </w:rPr>
      </w:pPr>
    </w:p>
    <w:p w14:paraId="089398E5" w14:textId="77777777" w:rsidR="00F4128F" w:rsidRPr="000B10DD" w:rsidRDefault="00F4128F" w:rsidP="00D72987">
      <w:pPr>
        <w:spacing w:before="0"/>
        <w:rPr>
          <w:rFonts w:ascii="Times New Roman" w:hAnsi="Times New Roman" w:cs="Times New Roman"/>
          <w:color w:val="000000" w:themeColor="text1"/>
          <w:sz w:val="28"/>
          <w:szCs w:val="28"/>
        </w:rPr>
      </w:pPr>
    </w:p>
    <w:p w14:paraId="215D327B" w14:textId="77777777" w:rsidR="00B1578B" w:rsidRPr="000B10DD" w:rsidRDefault="001A289E" w:rsidP="00D72987">
      <w:pPr>
        <w:pStyle w:val="2"/>
        <w:spacing w:before="0"/>
        <w:rPr>
          <w:rFonts w:ascii="Times New Roman" w:eastAsia="Georgia" w:hAnsi="Times New Roman" w:cs="Times New Roman"/>
          <w:b/>
          <w:color w:val="000000" w:themeColor="text1"/>
          <w:sz w:val="28"/>
          <w:szCs w:val="28"/>
        </w:rPr>
      </w:pPr>
      <w:bookmarkStart w:id="31" w:name="bm_2_3_ашық_және_күңгірт_солитонд_9bfc6e"/>
      <w:bookmarkStart w:id="32" w:name="_Toc213615456"/>
      <w:r w:rsidRPr="000B10DD">
        <w:rPr>
          <w:rFonts w:ascii="Times New Roman" w:eastAsia="Georgia" w:hAnsi="Times New Roman" w:cs="Times New Roman"/>
          <w:b/>
          <w:color w:val="000000" w:themeColor="text1"/>
          <w:sz w:val="28"/>
          <w:szCs w:val="28"/>
        </w:rPr>
        <w:t>2.3. Ашық және күңгірт солитондардың салыстырмалы талдауы</w:t>
      </w:r>
      <w:bookmarkEnd w:id="31"/>
      <w:bookmarkEnd w:id="32"/>
    </w:p>
    <w:p w14:paraId="0F664F62" w14:textId="77777777" w:rsidR="00F4128F" w:rsidRPr="000B10DD" w:rsidRDefault="00F4128F" w:rsidP="00D72987">
      <w:pPr>
        <w:spacing w:before="0"/>
        <w:rPr>
          <w:rFonts w:ascii="Times New Roman" w:hAnsi="Times New Roman" w:cs="Times New Roman"/>
          <w:color w:val="000000" w:themeColor="text1"/>
          <w:sz w:val="28"/>
          <w:szCs w:val="28"/>
        </w:rPr>
      </w:pPr>
    </w:p>
    <w:p w14:paraId="63002D01"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Сурет 2.2-те Ақбота теңдеуінің екі негізгі шешімі - ашық (bright) және күңгірт (dark) солитондардың үшөлшемді профилдері көрсетілген. Бұл шешімдер сызықтық емес спиндік жүйелердегі толқындық процестердің екі түрлі локализация режимін сипаттайды.</w:t>
      </w:r>
    </w:p>
    <w:p w14:paraId="18CB675E"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Күңгірт солитонның (dark soliton) амплитудасы ортасында азайып, екі жағында тұрақты мәнге ұмтылады. Мұндай құрылым спиндік толқынның фаза секірісіне ( </w:t>
      </w:r>
      <m:oMath>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180</m:t>
            </m:r>
          </m:e>
          <m:sup>
            <m:r>
              <m:rPr>
                <m:sty m:val="p"/>
              </m:rPr>
              <w:rPr>
                <w:rFonts w:ascii="Cambria Math" w:hAnsi="Cambria Math" w:cs="Times New Roman"/>
                <w:color w:val="000000" w:themeColor="text1"/>
                <w:sz w:val="28"/>
                <w:szCs w:val="28"/>
              </w:rPr>
              <m:t>∘</m:t>
            </m:r>
          </m:sup>
        </m:sSup>
      </m:oMath>
      <w:r w:rsidRPr="000B10DD">
        <w:rPr>
          <w:rFonts w:ascii="Times New Roman" w:eastAsia="Georgia" w:hAnsi="Times New Roman" w:cs="Times New Roman"/>
          <w:color w:val="000000" w:themeColor="text1"/>
          <w:sz w:val="28"/>
          <w:szCs w:val="28"/>
        </w:rPr>
        <w:t xml:space="preserve"> домен қабырғасына) сәйкес келеді және энергияның бір нүктеде локалды төмендеуін көрсетеді. Беттің жоғарғы бөлігінің тегіс және уақыт бойынша өзгеріссіз болуы модельдің динамикалық тұрақтылығын дәлелдейді.</w:t>
      </w:r>
    </w:p>
    <w:p w14:paraId="4E49391F"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Керісінше, ашық солитонның (bright soliton) ортасында энергияның максималды шоғырланған шыңы байқалады. Бұл толқын энергиясының кеңістік пен уақыт бойынша локализациясын көрсетеді. Солитон пішіні енімен сипатталады, ал оның ені </w:t>
      </w:r>
      <m:oMath>
        <m:r>
          <w:rPr>
            <w:rFonts w:ascii="Cambria Math" w:hAnsi="Cambria Math" w:cs="Times New Roman"/>
            <w:color w:val="000000" w:themeColor="text1"/>
            <w:sz w:val="28"/>
            <w:szCs w:val="28"/>
          </w:rPr>
          <m:t>B</m:t>
        </m:r>
      </m:oMath>
      <w:r w:rsidRPr="000B10DD">
        <w:rPr>
          <w:rFonts w:ascii="Times New Roman" w:eastAsia="Georgia" w:hAnsi="Times New Roman" w:cs="Times New Roman"/>
          <w:color w:val="000000" w:themeColor="text1"/>
          <w:sz w:val="28"/>
          <w:szCs w:val="28"/>
        </w:rPr>
        <w:t xml:space="preserve"> параметрімен анықталады. Параметр өзгергенде шешімнің пішіні сақталса, бұл теңдеудің интегралданатын қасиетінің айғағы болып табылады.</w:t>
      </w:r>
    </w:p>
    <w:p w14:paraId="6A212809" w14:textId="47E121BC"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Жалпы алғанда, ашық және күңгірт солитондар Ақбота теңдеуінің сызықтық емес динамикасының екі шекті режимін көрсетеді: біріншісі - энергияның шоғырлануы, екіншісі - амплитуданың төмендеуі. Олардың уақыт бойынша тұрақтылығы бұл модельдің физикалық дұрыстығын және интегралданушылық қасиетін растайды.</w:t>
      </w:r>
    </w:p>
    <w:p w14:paraId="22D81772" w14:textId="57082457" w:rsidR="00553E04" w:rsidRDefault="00553E04" w:rsidP="00D72987">
      <w:pPr>
        <w:spacing w:before="0"/>
        <w:rPr>
          <w:rFonts w:ascii="Times New Roman" w:eastAsia="Georgia" w:hAnsi="Times New Roman" w:cs="Times New Roman"/>
          <w:color w:val="000000" w:themeColor="text1"/>
          <w:sz w:val="28"/>
          <w:szCs w:val="28"/>
        </w:rPr>
      </w:pPr>
    </w:p>
    <w:p w14:paraId="6E66F2B9" w14:textId="77777777" w:rsidR="00553E04" w:rsidRPr="000B10DD" w:rsidRDefault="00553E04" w:rsidP="00D72987">
      <w:pPr>
        <w:spacing w:before="0"/>
        <w:rPr>
          <w:rFonts w:ascii="Times New Roman" w:hAnsi="Times New Roman" w:cs="Times New Roman"/>
          <w:color w:val="000000" w:themeColor="text1"/>
          <w:sz w:val="28"/>
          <w:szCs w:val="28"/>
        </w:rPr>
      </w:pPr>
    </w:p>
    <w:p w14:paraId="1509CFF1" w14:textId="6BF3C16B" w:rsidR="00B1578B" w:rsidRPr="000B10DD" w:rsidRDefault="001A289E" w:rsidP="00D72987">
      <w:pPr>
        <w:pStyle w:val="2"/>
        <w:spacing w:before="0"/>
        <w:rPr>
          <w:rFonts w:ascii="Times New Roman" w:hAnsi="Times New Roman" w:cs="Times New Roman"/>
          <w:color w:val="000000" w:themeColor="text1"/>
          <w:sz w:val="28"/>
          <w:szCs w:val="28"/>
        </w:rPr>
      </w:pPr>
      <w:bookmarkStart w:id="33" w:name="bm_2_4_ақбота_теңдеуінің_модуляци_51dae0"/>
      <w:bookmarkStart w:id="34" w:name="_Toc213615457"/>
      <w:r w:rsidRPr="000B10DD">
        <w:rPr>
          <w:rFonts w:ascii="Times New Roman" w:eastAsia="Georgia" w:hAnsi="Times New Roman" w:cs="Times New Roman"/>
          <w:b/>
          <w:color w:val="000000" w:themeColor="text1"/>
          <w:sz w:val="28"/>
          <w:szCs w:val="28"/>
        </w:rPr>
        <w:t>2.4</w:t>
      </w:r>
      <w:r w:rsidR="00B87D51">
        <w:rPr>
          <w:rFonts w:ascii="Times New Roman" w:eastAsia="Georgia" w:hAnsi="Times New Roman" w:cs="Times New Roman"/>
          <w:b/>
          <w:color w:val="000000" w:themeColor="text1"/>
          <w:sz w:val="28"/>
          <w:szCs w:val="28"/>
        </w:rPr>
        <w:t>. А</w:t>
      </w:r>
      <w:r w:rsidRPr="000B10DD">
        <w:rPr>
          <w:rFonts w:ascii="Times New Roman" w:eastAsia="Georgia" w:hAnsi="Times New Roman" w:cs="Times New Roman"/>
          <w:b/>
          <w:color w:val="000000" w:themeColor="text1"/>
          <w:sz w:val="28"/>
          <w:szCs w:val="28"/>
        </w:rPr>
        <w:t>қбота теңдеуінің модуляциялық тұрақсыздығын талдау</w:t>
      </w:r>
      <w:bookmarkEnd w:id="33"/>
      <w:bookmarkEnd w:id="34"/>
    </w:p>
    <w:p w14:paraId="53E77A48" w14:textId="77777777" w:rsidR="00553E04" w:rsidRDefault="00553E04" w:rsidP="00D72987">
      <w:pPr>
        <w:spacing w:before="0"/>
        <w:rPr>
          <w:rFonts w:ascii="Times New Roman" w:eastAsia="Georgia" w:hAnsi="Times New Roman" w:cs="Times New Roman"/>
          <w:color w:val="000000" w:themeColor="text1"/>
          <w:sz w:val="28"/>
          <w:szCs w:val="28"/>
        </w:rPr>
      </w:pPr>
    </w:p>
    <w:p w14:paraId="347B0EE4" w14:textId="6AB243FF"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Модуляциялық тұрақсыздық (МІ) - сызықтық емес ортада аз ғана бұзылудың уақыт бойынша күшеюі. Бұл эффект солитон түзілуінің басты механизмі болып саналады.</w:t>
      </w:r>
    </w:p>
    <w:p w14:paraId="6FF71F76" w14:textId="56D508EB"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Бастапқы шешімге аз ауытқу енгізейік:</w:t>
      </w:r>
    </w:p>
    <w:p w14:paraId="45C3F29E" w14:textId="77777777" w:rsidR="00553E04" w:rsidRPr="000B10DD" w:rsidRDefault="00553E04" w:rsidP="00D72987">
      <w:pPr>
        <w:spacing w:before="0"/>
        <w:rPr>
          <w:rFonts w:ascii="Times New Roman" w:hAnsi="Times New Roman" w:cs="Times New Roman"/>
          <w:color w:val="000000" w:themeColor="text1"/>
          <w:sz w:val="28"/>
          <w:szCs w:val="28"/>
        </w:rPr>
      </w:pPr>
    </w:p>
    <w:p w14:paraId="767EDB83" w14:textId="093F69AC" w:rsidR="00B1578B" w:rsidRPr="00553E04" w:rsidRDefault="001A289E"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d>
            <m:dPr>
              <m:begChr m:val="["/>
              <m:endChr m:val="]"/>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m:rPr>
                      <m:sty m:val="p"/>
                    </m:rPr>
                    <w:rPr>
                      <w:rFonts w:ascii="Cambria Math" w:hAnsi="Cambria Math" w:cs="Times New Roman"/>
                      <w:color w:val="000000" w:themeColor="text1"/>
                      <w:sz w:val="28"/>
                      <w:szCs w:val="28"/>
                    </w:rPr>
                    <m:t>0</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ε</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e>
          </m:d>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e</m:t>
              </m:r>
            </m:e>
            <m:sup>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κx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ωt</m:t>
              </m:r>
              <m:r>
                <m:rPr>
                  <m:sty m:val="p"/>
                </m:rPr>
                <w:rPr>
                  <w:rFonts w:ascii="Cambria Math" w:hAnsi="Cambria Math" w:cs="Times New Roman"/>
                  <w:color w:val="000000" w:themeColor="text1"/>
                  <w:sz w:val="28"/>
                  <w:szCs w:val="28"/>
                </w:rPr>
                <m:t>)</m:t>
              </m:r>
            </m:sup>
          </m:sSup>
        </m:oMath>
      </m:oMathPara>
    </w:p>
    <w:p w14:paraId="60C5AFE4" w14:textId="77777777" w:rsidR="00553E04" w:rsidRPr="000B10DD" w:rsidRDefault="00553E04" w:rsidP="00D72987">
      <w:pPr>
        <w:spacing w:before="0"/>
        <w:rPr>
          <w:rFonts w:ascii="Times New Roman" w:hAnsi="Times New Roman" w:cs="Times New Roman"/>
          <w:color w:val="000000" w:themeColor="text1"/>
          <w:sz w:val="28"/>
          <w:szCs w:val="28"/>
        </w:rPr>
      </w:pPr>
    </w:p>
    <w:p w14:paraId="7BB83549" w14:textId="1AF9B7D0"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Сызықтандыру нәтижесінде тұрақсыздық шарты:</w:t>
      </w:r>
    </w:p>
    <w:p w14:paraId="790D754F" w14:textId="77777777" w:rsidR="00553E04" w:rsidRPr="000B10DD" w:rsidRDefault="00553E04" w:rsidP="00D72987">
      <w:pPr>
        <w:spacing w:before="0"/>
        <w:rPr>
          <w:rFonts w:ascii="Times New Roman" w:hAnsi="Times New Roman" w:cs="Times New Roman"/>
          <w:color w:val="000000" w:themeColor="text1"/>
          <w:sz w:val="28"/>
          <w:szCs w:val="28"/>
        </w:rPr>
      </w:pPr>
    </w:p>
    <w:p w14:paraId="64E125BB" w14:textId="145A543C" w:rsidR="00B1578B" w:rsidRPr="00553E04" w:rsidRDefault="001246FF" w:rsidP="00D72987">
      <w:pPr>
        <w:spacing w:before="0"/>
        <w:rPr>
          <w:rFonts w:ascii="Times New Roman" w:eastAsiaTheme="minorEastAsia" w:hAnsi="Times New Roman" w:cs="Times New Roman"/>
          <w:color w:val="000000" w:themeColor="text1"/>
          <w:sz w:val="28"/>
          <w:szCs w:val="28"/>
        </w:rPr>
      </w:pPr>
      <m:oMathPara>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κ</m:t>
              </m:r>
            </m:e>
            <m:sup>
              <m:r>
                <m:rPr>
                  <m:sty m:val="p"/>
                </m:rPr>
                <w:rPr>
                  <w:rFonts w:ascii="Cambria Math" w:hAnsi="Cambria Math" w:cs="Times New Roman"/>
                  <w:color w:val="000000" w:themeColor="text1"/>
                  <w:sz w:val="28"/>
                  <w:szCs w:val="28"/>
                </w:rPr>
                <m:t>2</m:t>
              </m:r>
            </m:sup>
          </m:sSup>
          <m:r>
            <m:rPr>
              <m:sty m:val="p"/>
            </m:rPr>
            <w:rPr>
              <w:rFonts w:ascii="Cambria Math" w:hAnsi="Cambria Math" w:cs="Times New Roman"/>
              <w:color w:val="000000" w:themeColor="text1"/>
              <w:sz w:val="28"/>
              <w:szCs w:val="28"/>
            </w:rPr>
            <m:t>-4</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m:rPr>
                  <m:sty m:val="p"/>
                </m:rPr>
                <w:rPr>
                  <w:rFonts w:ascii="Cambria Math" w:hAnsi="Cambria Math" w:cs="Times New Roman"/>
                  <w:color w:val="000000" w:themeColor="text1"/>
                  <w:sz w:val="28"/>
                  <w:szCs w:val="28"/>
                </w:rPr>
                <m:t>0</m:t>
              </m:r>
            </m:sub>
            <m:sup>
              <m:r>
                <m:rPr>
                  <m:sty m:val="p"/>
                </m:rPr>
                <w:rPr>
                  <w:rFonts w:ascii="Cambria Math" w:hAnsi="Cambria Math" w:cs="Times New Roman"/>
                  <w:color w:val="000000" w:themeColor="text1"/>
                  <w:sz w:val="28"/>
                  <w:szCs w:val="28"/>
                </w:rPr>
                <m:t>2</m:t>
              </m:r>
            </m:sup>
          </m:sSubSup>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0</m:t>
              </m:r>
            </m:sub>
          </m:sSub>
          <m:r>
            <m:rPr>
              <m:sty m:val="p"/>
            </m:rPr>
            <w:rPr>
              <w:rFonts w:ascii="Cambria Math" w:hAnsi="Cambria Math" w:cs="Times New Roman"/>
              <w:color w:val="000000" w:themeColor="text1"/>
              <w:sz w:val="28"/>
              <w:szCs w:val="28"/>
            </w:rPr>
            <m:t>&lt;0</m:t>
          </m:r>
        </m:oMath>
      </m:oMathPara>
    </w:p>
    <w:p w14:paraId="685E3113" w14:textId="77777777" w:rsidR="00553E04" w:rsidRPr="000B10DD" w:rsidRDefault="00553E04" w:rsidP="00D72987">
      <w:pPr>
        <w:spacing w:before="0"/>
        <w:rPr>
          <w:rFonts w:ascii="Times New Roman" w:hAnsi="Times New Roman" w:cs="Times New Roman"/>
          <w:color w:val="000000" w:themeColor="text1"/>
          <w:sz w:val="28"/>
          <w:szCs w:val="28"/>
        </w:rPr>
      </w:pPr>
    </w:p>
    <w:p w14:paraId="2C716CA6" w14:textId="008D9759"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ал күшею жылдамдығы жорамал бөліктің шамасы арқылы есептеледі:</w:t>
      </w:r>
    </w:p>
    <w:p w14:paraId="52F3E4F5" w14:textId="77777777" w:rsidR="00553E04" w:rsidRPr="000B10DD" w:rsidRDefault="00553E04" w:rsidP="00D72987">
      <w:pPr>
        <w:spacing w:before="0"/>
        <w:rPr>
          <w:rFonts w:ascii="Times New Roman" w:hAnsi="Times New Roman" w:cs="Times New Roman"/>
          <w:color w:val="000000" w:themeColor="text1"/>
          <w:sz w:val="28"/>
          <w:szCs w:val="28"/>
        </w:rPr>
      </w:pPr>
    </w:p>
    <w:p w14:paraId="1661DD7F" w14:textId="71A36A9C" w:rsidR="00B1578B" w:rsidRPr="00553E04" w:rsidRDefault="001A289E"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G</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κ</m:t>
          </m:r>
          <m:r>
            <m:rPr>
              <m:sty m:val="p"/>
            </m:rPr>
            <w:rPr>
              <w:rFonts w:ascii="Cambria Math" w:hAnsi="Cambria Math" w:cs="Times New Roman"/>
              <w:color w:val="000000" w:themeColor="text1"/>
              <w:sz w:val="28"/>
              <w:szCs w:val="28"/>
            </w:rPr>
            <m:t>)=2|</m:t>
          </m:r>
          <m:r>
            <m:rPr>
              <m:scr m:val="fraktur"/>
            </m:rP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ω</m:t>
          </m:r>
          <m:r>
            <m:rPr>
              <m:sty m:val="p"/>
            </m:rPr>
            <w:rPr>
              <w:rFonts w:ascii="Cambria Math" w:hAnsi="Cambria Math" w:cs="Times New Roman"/>
              <w:color w:val="000000" w:themeColor="text1"/>
              <w:sz w:val="28"/>
              <w:szCs w:val="28"/>
            </w:rPr>
            <m:t>)|</m:t>
          </m:r>
        </m:oMath>
      </m:oMathPara>
    </w:p>
    <w:p w14:paraId="253DE5A6" w14:textId="77777777" w:rsidR="00553E04" w:rsidRPr="000B10DD" w:rsidRDefault="00553E04" w:rsidP="00D72987">
      <w:pPr>
        <w:spacing w:before="0"/>
        <w:rPr>
          <w:rFonts w:ascii="Times New Roman" w:hAnsi="Times New Roman" w:cs="Times New Roman"/>
          <w:color w:val="000000" w:themeColor="text1"/>
          <w:sz w:val="28"/>
          <w:szCs w:val="28"/>
        </w:rPr>
      </w:pPr>
    </w:p>
    <w:p w14:paraId="437B05A9" w14:textId="50FB1470"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Бұл нәтиже параметрлер </w:t>
      </w:r>
      <m:oMath>
        <m:r>
          <w:rPr>
            <w:rFonts w:ascii="Cambria Math" w:hAnsi="Cambria Math" w:cs="Times New Roman"/>
            <w:color w:val="000000" w:themeColor="text1"/>
            <w:sz w:val="28"/>
            <w:szCs w:val="28"/>
          </w:rPr>
          <m:t>α</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β</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γ</m:t>
        </m:r>
      </m:oMath>
      <w:r w:rsidRPr="000B10DD">
        <w:rPr>
          <w:rFonts w:ascii="Times New Roman" w:eastAsia="Georgia" w:hAnsi="Times New Roman" w:cs="Times New Roman"/>
          <w:color w:val="000000" w:themeColor="text1"/>
          <w:sz w:val="28"/>
          <w:szCs w:val="28"/>
        </w:rPr>
        <w:t xml:space="preserve"> өзгергенде толқындық энергияның локализациясы мен бұзылу аймағын сипаттайды.</w:t>
      </w:r>
    </w:p>
    <w:p w14:paraId="4B4BFC1B" w14:textId="77777777" w:rsidR="00553E04" w:rsidRPr="000B10DD" w:rsidRDefault="00553E04" w:rsidP="00D72987">
      <w:pPr>
        <w:spacing w:before="0"/>
        <w:rPr>
          <w:rFonts w:ascii="Times New Roman" w:hAnsi="Times New Roman" w:cs="Times New Roman"/>
          <w:color w:val="000000" w:themeColor="text1"/>
          <w:sz w:val="28"/>
          <w:szCs w:val="28"/>
        </w:rPr>
      </w:pPr>
    </w:p>
    <w:p w14:paraId="61950AE5" w14:textId="1676C4B2" w:rsidR="00B1578B"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3E1A9ADF" wp14:editId="16DF7ACD">
            <wp:extent cx="3848100" cy="2098964"/>
            <wp:effectExtent l="0" t="0" r="0" b="0"/>
            <wp:docPr id="12" name="image-5a535b1aaccac165e97d544c31b68d5c6a02f466.jpg"/>
            <wp:cNvGraphicFramePr/>
            <a:graphic xmlns:a="http://schemas.openxmlformats.org/drawingml/2006/main">
              <a:graphicData uri="http://schemas.openxmlformats.org/drawingml/2006/picture">
                <pic:pic xmlns:pic="http://schemas.openxmlformats.org/drawingml/2006/picture">
                  <pic:nvPicPr>
                    <pic:cNvPr id="12" name="image-5a535b1aaccac165e97d544c31b68d5c6a02f466.jpg"/>
                    <pic:cNvPicPr/>
                  </pic:nvPicPr>
                  <pic:blipFill>
                    <a:blip r:embed="rId22" cstate="print"/>
                    <a:srcRect/>
                    <a:stretch>
                      <a:fillRect/>
                    </a:stretch>
                  </pic:blipFill>
                  <pic:spPr>
                    <a:xfrm>
                      <a:off x="0" y="0"/>
                      <a:ext cx="3849516" cy="2099736"/>
                    </a:xfrm>
                    <a:prstGeom prst="rect">
                      <a:avLst/>
                    </a:prstGeom>
                  </pic:spPr>
                </pic:pic>
              </a:graphicData>
            </a:graphic>
          </wp:inline>
        </w:drawing>
      </w:r>
    </w:p>
    <w:p w14:paraId="6564994F" w14:textId="77777777" w:rsidR="00C45F8A" w:rsidRPr="000B10DD" w:rsidRDefault="00C45F8A" w:rsidP="00D72987">
      <w:pPr>
        <w:spacing w:before="0"/>
        <w:jc w:val="center"/>
        <w:rPr>
          <w:rFonts w:ascii="Times New Roman" w:hAnsi="Times New Roman" w:cs="Times New Roman"/>
          <w:color w:val="000000" w:themeColor="text1"/>
          <w:sz w:val="28"/>
          <w:szCs w:val="28"/>
        </w:rPr>
      </w:pPr>
    </w:p>
    <w:p w14:paraId="2DCFDF9D" w14:textId="3CDE5AB7" w:rsidR="00B1578B" w:rsidRPr="000B10DD" w:rsidRDefault="001A289E" w:rsidP="00553E04">
      <w:pPr>
        <w:spacing w:before="0"/>
        <w:jc w:val="center"/>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Сурет 2.8 - Модуляциялық тұрақсыздықтың күшею графигі</w:t>
      </w:r>
    </w:p>
    <w:p w14:paraId="63B1F3AF" w14:textId="77777777" w:rsidR="00553E04" w:rsidRDefault="00553E04" w:rsidP="00D72987">
      <w:pPr>
        <w:spacing w:before="0"/>
        <w:rPr>
          <w:rFonts w:ascii="Times New Roman" w:eastAsia="Georgia" w:hAnsi="Times New Roman" w:cs="Times New Roman"/>
          <w:color w:val="000000" w:themeColor="text1"/>
          <w:sz w:val="28"/>
          <w:szCs w:val="28"/>
        </w:rPr>
      </w:pPr>
    </w:p>
    <w:p w14:paraId="1AC25D82" w14:textId="394AE5AA"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Ақбота және Жанбота-IIA теңдеулерінің аналитикалық шешімдерін көрсету мақсатында Plotly.js кітапханасы негізінде графиктер әзірленді.</w:t>
      </w:r>
    </w:p>
    <w:p w14:paraId="095973AB" w14:textId="77777777" w:rsidR="00553E04" w:rsidRPr="000B10DD" w:rsidRDefault="00553E04" w:rsidP="00D72987">
      <w:pPr>
        <w:spacing w:before="0"/>
        <w:rPr>
          <w:rFonts w:ascii="Times New Roman" w:hAnsi="Times New Roman" w:cs="Times New Roman"/>
          <w:color w:val="000000" w:themeColor="text1"/>
          <w:sz w:val="28"/>
          <w:szCs w:val="28"/>
        </w:rPr>
      </w:pPr>
    </w:p>
    <w:p w14:paraId="2D8A050A" w14:textId="704B92E0" w:rsidR="00B1578B" w:rsidRDefault="001A289E" w:rsidP="00D72987">
      <w:pPr>
        <w:pStyle w:val="2"/>
        <w:spacing w:before="0"/>
        <w:rPr>
          <w:rFonts w:ascii="Times New Roman" w:eastAsia="Georgia" w:hAnsi="Times New Roman" w:cs="Times New Roman"/>
          <w:b/>
          <w:color w:val="000000" w:themeColor="text1"/>
          <w:sz w:val="28"/>
          <w:szCs w:val="28"/>
        </w:rPr>
      </w:pPr>
      <w:bookmarkStart w:id="35" w:name="bm_2_5_қорытынды"/>
      <w:bookmarkStart w:id="36" w:name="_Toc213615458"/>
      <w:r w:rsidRPr="000B10DD">
        <w:rPr>
          <w:rFonts w:ascii="Times New Roman" w:eastAsia="Georgia" w:hAnsi="Times New Roman" w:cs="Times New Roman"/>
          <w:b/>
          <w:color w:val="000000" w:themeColor="text1"/>
          <w:sz w:val="28"/>
          <w:szCs w:val="28"/>
        </w:rPr>
        <w:t>2.5</w:t>
      </w:r>
      <w:r w:rsidR="00C45F8A">
        <w:rPr>
          <w:rFonts w:ascii="Times New Roman" w:eastAsia="Georgia" w:hAnsi="Times New Roman" w:cs="Times New Roman"/>
          <w:b/>
          <w:color w:val="000000" w:themeColor="text1"/>
          <w:sz w:val="28"/>
          <w:szCs w:val="28"/>
        </w:rPr>
        <w:t xml:space="preserve">. </w:t>
      </w:r>
      <w:r w:rsidR="00117567">
        <w:rPr>
          <w:rFonts w:ascii="Times New Roman" w:eastAsia="Georgia" w:hAnsi="Times New Roman" w:cs="Times New Roman"/>
          <w:b/>
          <w:color w:val="000000" w:themeColor="text1"/>
          <w:sz w:val="28"/>
          <w:szCs w:val="28"/>
        </w:rPr>
        <w:t>Тарау бойынша қ</w:t>
      </w:r>
      <w:r w:rsidRPr="000B10DD">
        <w:rPr>
          <w:rFonts w:ascii="Times New Roman" w:eastAsia="Georgia" w:hAnsi="Times New Roman" w:cs="Times New Roman"/>
          <w:b/>
          <w:color w:val="000000" w:themeColor="text1"/>
          <w:sz w:val="28"/>
          <w:szCs w:val="28"/>
        </w:rPr>
        <w:t>орытынды</w:t>
      </w:r>
      <w:bookmarkEnd w:id="35"/>
      <w:bookmarkEnd w:id="36"/>
    </w:p>
    <w:p w14:paraId="550022B6" w14:textId="77777777" w:rsidR="00553E04" w:rsidRPr="00553E04" w:rsidRDefault="00553E04" w:rsidP="00553E04"/>
    <w:p w14:paraId="22F02F0B"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Бұл тарауда </w:t>
      </w:r>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φ</m:t>
            </m:r>
          </m:e>
          <m:sup>
            <m:r>
              <m:rPr>
                <m:sty m:val="p"/>
              </m:rPr>
              <w:rPr>
                <w:rFonts w:ascii="Cambria Math" w:hAnsi="Cambria Math" w:cs="Times New Roman"/>
                <w:color w:val="000000" w:themeColor="text1"/>
                <w:sz w:val="28"/>
                <w:szCs w:val="28"/>
              </w:rPr>
              <m:t>6</m:t>
            </m:r>
          </m:sup>
        </m:sSup>
      </m:oMath>
      <w:r w:rsidRPr="000B10DD">
        <w:rPr>
          <w:rFonts w:ascii="Times New Roman" w:eastAsia="Georgia" w:hAnsi="Times New Roman" w:cs="Times New Roman"/>
          <w:color w:val="000000" w:themeColor="text1"/>
          <w:sz w:val="28"/>
          <w:szCs w:val="28"/>
        </w:rPr>
        <w:t>-жіктеу әдісі, ShGEE (sinh-Gordon Expansion Equation) және JEFE (Jacobi Elliptic Function Expansion) тәсілдері негізінде Ақбота теңдеуінің аналитикалық шешімдері және олардың физикалық интерпретациясы мен сандық модельдеу нәтижелері талданды. Зерттеу барысында гиперболалық және эллиптикалық типтегі шешімдердің бірқатар жаңа түрлері алынды, олардың ішінде ашық (bright), күңгірт (dark), сингуляр және аралас (combined) толқындар қарастырылды.</w:t>
      </w:r>
    </w:p>
    <w:p w14:paraId="73498DBD"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ShGEE әдісі гиперболалық функциялар арқылы локализацияланған шешімдерді сипаттай отырып, энергияның бір аймаққа шоғырлану (ашық солитон) және фаза секірісі бар домен қабырғаларының (күңгірт солитон) табиғатын ашты. Ал JEFE әдісі Jacobi эллиптикалық функциялары түрінде алынған периодтық және когерентті толқындарды сипаттады. Эллиптикалық модуль </w:t>
      </w:r>
      <m:oMath>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→1</m:t>
        </m:r>
      </m:oMath>
      <w:r w:rsidRPr="000B10DD">
        <w:rPr>
          <w:rFonts w:ascii="Times New Roman" w:eastAsia="Georgia" w:hAnsi="Times New Roman" w:cs="Times New Roman"/>
          <w:color w:val="000000" w:themeColor="text1"/>
          <w:sz w:val="28"/>
          <w:szCs w:val="28"/>
        </w:rPr>
        <w:t xml:space="preserve"> шегінде Jacobi функциялары гиперболалық функцияларға өтеді, бұл ShGEE және JEFE әдістерінің нәтижелерінің өзара толықтығын дәлелдейді. Сандық эксперименттер аналитикалық шешімдердің дұрыстығын растады және Ақбота моделінің интегралданатын қасиетін көрсетті.</w:t>
      </w:r>
    </w:p>
    <w:p w14:paraId="67CF7635"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Теориялық тұрғыдан бұл шешімдер сызықтық емес спиндік жүйелердегі энергия локализациясының, когерентті толқындық құрылымдардың (спиндік торлар мен бридерлердің) және толқындық тұрақтылық механизмдерінің физикалық негізін түсіндіруге мүмкіндік береді.</w:t>
      </w:r>
    </w:p>
    <w:p w14:paraId="1CF6B47C"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Сонымен, Ақбота теңдеуінің аналитикалық талдауы сызықтық емес толқындардың локализациялану шарттарын анықтап, олардың параметрлік тұрақтылығын сипаттады.</w:t>
      </w:r>
    </w:p>
    <w:p w14:paraId="3F76BBBC" w14:textId="2464FD38"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Алынған нәтижелер келесі тарауда қарастырылатын Жанбота-IIA теңдеуінің кеңейтілген шешімдерін талдауға және олардың сандық, визуалдық модельдеуін жүзеге асыруға негіз болады.</w:t>
      </w:r>
    </w:p>
    <w:p w14:paraId="515301CB" w14:textId="77777777" w:rsidR="00553E04" w:rsidRPr="000B10DD" w:rsidRDefault="00553E04" w:rsidP="00D72987">
      <w:pPr>
        <w:spacing w:before="0"/>
        <w:rPr>
          <w:rFonts w:ascii="Times New Roman" w:hAnsi="Times New Roman" w:cs="Times New Roman"/>
          <w:color w:val="000000" w:themeColor="text1"/>
          <w:sz w:val="28"/>
          <w:szCs w:val="28"/>
        </w:rPr>
      </w:pPr>
    </w:p>
    <w:p w14:paraId="4995D885" w14:textId="77777777" w:rsidR="00553E04" w:rsidRDefault="00553E04">
      <w:pPr>
        <w:rPr>
          <w:rFonts w:ascii="Times New Roman" w:eastAsia="Georgia" w:hAnsi="Times New Roman" w:cs="Times New Roman"/>
          <w:b/>
          <w:color w:val="000000" w:themeColor="text1"/>
          <w:sz w:val="28"/>
          <w:szCs w:val="28"/>
        </w:rPr>
      </w:pPr>
      <w:bookmarkStart w:id="37" w:name="bm_3_жанбота_ііа_теңдеуінің_анали_e960f2"/>
      <w:r>
        <w:rPr>
          <w:rFonts w:ascii="Times New Roman" w:eastAsia="Georgia" w:hAnsi="Times New Roman" w:cs="Times New Roman"/>
          <w:b/>
          <w:color w:val="000000" w:themeColor="text1"/>
          <w:sz w:val="28"/>
          <w:szCs w:val="28"/>
        </w:rPr>
        <w:br w:type="page"/>
      </w:r>
    </w:p>
    <w:p w14:paraId="490CE819" w14:textId="14A050A5" w:rsidR="00B1578B" w:rsidRPr="000B10DD" w:rsidRDefault="001A289E" w:rsidP="00553E04">
      <w:pPr>
        <w:pStyle w:val="1"/>
        <w:spacing w:before="0" w:after="120"/>
        <w:rPr>
          <w:rFonts w:ascii="Times New Roman" w:hAnsi="Times New Roman" w:cs="Times New Roman"/>
          <w:color w:val="000000" w:themeColor="text1"/>
          <w:sz w:val="28"/>
          <w:szCs w:val="28"/>
        </w:rPr>
      </w:pPr>
      <w:bookmarkStart w:id="38" w:name="_Toc213615459"/>
      <w:r w:rsidRPr="000B10DD">
        <w:rPr>
          <w:rFonts w:ascii="Times New Roman" w:eastAsia="Georgia" w:hAnsi="Times New Roman" w:cs="Times New Roman"/>
          <w:b/>
          <w:color w:val="000000" w:themeColor="text1"/>
          <w:sz w:val="28"/>
          <w:szCs w:val="28"/>
        </w:rPr>
        <w:t>3 ЖАНБОТА-ІІА ТЕҢДЕУІНІҢ АНАЛИТИКАЛЫҚ ШЕШІМДЕРІ ЖӘНЕ ТҰРАҚТЫЛЫҚ ТАЛДАУЫ</w:t>
      </w:r>
      <w:bookmarkEnd w:id="37"/>
      <w:bookmarkEnd w:id="38"/>
    </w:p>
    <w:p w14:paraId="0F30E7E5" w14:textId="654273C0" w:rsidR="00B1578B" w:rsidRPr="000B10DD" w:rsidRDefault="001A289E" w:rsidP="00D72987">
      <w:pPr>
        <w:pStyle w:val="2"/>
        <w:spacing w:before="0"/>
        <w:rPr>
          <w:rFonts w:ascii="Times New Roman" w:hAnsi="Times New Roman" w:cs="Times New Roman"/>
          <w:color w:val="000000" w:themeColor="text1"/>
          <w:sz w:val="28"/>
          <w:szCs w:val="28"/>
        </w:rPr>
      </w:pPr>
      <w:bookmarkStart w:id="39" w:name="bm_3_1_жанбота_iia_моделінің_мате_c0e79e"/>
      <w:bookmarkStart w:id="40" w:name="_Toc213615460"/>
      <w:r w:rsidRPr="000B10DD">
        <w:rPr>
          <w:rFonts w:ascii="Times New Roman" w:eastAsia="Georgia" w:hAnsi="Times New Roman" w:cs="Times New Roman"/>
          <w:b/>
          <w:color w:val="000000" w:themeColor="text1"/>
          <w:sz w:val="28"/>
          <w:szCs w:val="28"/>
        </w:rPr>
        <w:t>3.1 Жанбота-IIA моделінің математикалық қойылымы</w:t>
      </w:r>
      <w:bookmarkEnd w:id="39"/>
      <w:bookmarkEnd w:id="40"/>
    </w:p>
    <w:p w14:paraId="7C602382" w14:textId="77777777" w:rsidR="00553E04" w:rsidRDefault="00553E04" w:rsidP="00D72987">
      <w:pPr>
        <w:spacing w:before="0"/>
        <w:rPr>
          <w:rFonts w:ascii="Times New Roman" w:eastAsia="Georgia" w:hAnsi="Times New Roman" w:cs="Times New Roman"/>
          <w:color w:val="000000" w:themeColor="text1"/>
          <w:sz w:val="28"/>
          <w:szCs w:val="28"/>
        </w:rPr>
      </w:pPr>
    </w:p>
    <w:p w14:paraId="623CE361" w14:textId="077F733C"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Жанбота-IIA (Z-IIA) моделі интегралданатын спиндік жүйелер класына жатады және келесі түрде жазылады:</w:t>
      </w:r>
    </w:p>
    <w:p w14:paraId="3F748A7B" w14:textId="74F167AC" w:rsidR="001671A3" w:rsidRDefault="001671A3" w:rsidP="00D72987">
      <w:pPr>
        <w:spacing w:before="0"/>
        <w:rPr>
          <w:rFonts w:ascii="Times New Roman" w:eastAsia="Georgia" w:hAnsi="Times New Roman" w:cs="Times New Roman"/>
          <w:color w:val="000000" w:themeColor="text1"/>
          <w:sz w:val="28"/>
          <w:szCs w:val="28"/>
        </w:rPr>
      </w:pPr>
    </w:p>
    <w:p w14:paraId="6C232D43" w14:textId="11355D79" w:rsidR="001671A3" w:rsidRPr="001671A3" w:rsidRDefault="001671A3" w:rsidP="001671A3">
      <w:pPr>
        <w:spacing w:before="0"/>
        <w:rPr>
          <w:rFonts w:ascii="Times New Roman" w:eastAsia="Georgia" w:hAnsi="Times New Roman" w:cs="Times New Roman"/>
          <w:color w:val="000000" w:themeColor="text1"/>
          <w:sz w:val="28"/>
          <w:szCs w:val="28"/>
        </w:rPr>
      </w:pPr>
      <w:r w:rsidRPr="001671A3">
        <w:rPr>
          <w:rFonts w:ascii="Times New Roman" w:eastAsia="Georgia" w:hAnsi="Times New Roman" w:cs="Times New Roman"/>
          <w:color w:val="000000" w:themeColor="text1"/>
          <w:sz w:val="28"/>
          <w:szCs w:val="28"/>
        </w:rPr>
        <w:t xml:space="preserve">                          </w:t>
      </w:r>
      <m:oMath>
        <m:d>
          <m:dPr>
            <m:begChr m:val="{"/>
            <m:endChr m:val=""/>
            <m:ctrlPr>
              <w:rPr>
                <w:rFonts w:ascii="Cambria Math" w:hAnsi="Cambria Math" w:cs="Times New Roman"/>
                <w:i/>
                <w:color w:val="000000" w:themeColor="text1"/>
                <w:sz w:val="28"/>
                <w:szCs w:val="28"/>
              </w:rPr>
            </m:ctrlPr>
          </m:dPr>
          <m:e>
            <m:eqArr>
              <m:eqArrPr>
                <m:ctrlPr>
                  <w:rPr>
                    <w:rFonts w:ascii="Cambria Math" w:hAnsi="Cambria Math" w:cs="Times New Roman"/>
                    <w:i/>
                    <w:color w:val="000000" w:themeColor="text1"/>
                    <w:sz w:val="28"/>
                    <w:szCs w:val="28"/>
                  </w:rPr>
                </m:ctrlPr>
              </m:eqArrPr>
              <m:e>
                <m:eqArr>
                  <m:eqArrPr>
                    <m:ctrlPr>
                      <w:rPr>
                        <w:rFonts w:ascii="Cambria Math" w:hAnsi="Cambria Math" w:cs="Times New Roman"/>
                        <w:i/>
                        <w:color w:val="000000" w:themeColor="text1"/>
                        <w:sz w:val="28"/>
                        <w:szCs w:val="28"/>
                      </w:rPr>
                    </m:ctrlPr>
                  </m:eqArrPr>
                  <m:e>
                    <m:r>
                      <w:rPr>
                        <w:rFonts w:ascii="Cambria Math" w:hAnsi="Cambria Math" w:cs="Times New Roman"/>
                        <w:color w:val="000000" w:themeColor="text1"/>
                        <w:sz w:val="28"/>
                        <w:szCs w:val="28"/>
                      </w:rPr>
                      <m:t>i</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t</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xt</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vq</m:t>
                    </m:r>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ip</m:t>
                    </m:r>
                    <m:r>
                      <m:rPr>
                        <m:sty m:val="p"/>
                      </m:rPr>
                      <w:rPr>
                        <w:rFonts w:ascii="Cambria Math" w:hAnsi="Cambria Math" w:cs="Times New Roman"/>
                        <w:color w:val="000000" w:themeColor="text1"/>
                        <w:sz w:val="28"/>
                        <w:szCs w:val="28"/>
                      </w:rPr>
                      <m:t>=0,</m:t>
                    </m:r>
                    <m:ctrlPr>
                      <w:rPr>
                        <w:rFonts w:ascii="Cambria Math" w:hAnsi="Cambria Math" w:cs="Times New Roman"/>
                        <w:color w:val="000000" w:themeColor="text1"/>
                        <w:sz w:val="28"/>
                        <w:szCs w:val="28"/>
                      </w:rPr>
                    </m:ctrlPr>
                  </m:e>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v</m:t>
                        </m:r>
                      </m:e>
                      <m:sub>
                        <m:r>
                          <w:rPr>
                            <w:rFonts w:ascii="Cambria Math" w:hAnsi="Cambria Math" w:cs="Times New Roman"/>
                            <w:color w:val="000000" w:themeColor="text1"/>
                            <w:sz w:val="28"/>
                            <w:szCs w:val="28"/>
                          </w:rPr>
                          <m:t>x</m:t>
                        </m:r>
                      </m:sub>
                    </m:sSub>
                    <m:r>
                      <m:rPr>
                        <m:sty m:val="p"/>
                      </m:rPr>
                      <w:rPr>
                        <w:rFonts w:ascii="Cambria Math" w:hAnsi="Cambria Math" w:cs="Times New Roman"/>
                        <w:color w:val="000000" w:themeColor="text1"/>
                        <w:sz w:val="28"/>
                        <w:szCs w:val="28"/>
                      </w:rPr>
                      <m:t>+2</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1</m:t>
                        </m:r>
                      </m:sub>
                    </m:sSub>
                    <m:sSub>
                      <m:sSubPr>
                        <m:ctrlPr>
                          <w:rPr>
                            <w:rFonts w:ascii="Cambria Math" w:hAnsi="Cambria Math" w:cs="Times New Roman"/>
                            <w:color w:val="000000" w:themeColor="text1"/>
                            <w:sz w:val="28"/>
                            <w:szCs w:val="28"/>
                          </w:rPr>
                        </m:ctrlPr>
                      </m:sSubPr>
                      <m:e>
                        <m:d>
                          <m:dPr>
                            <m:ctrlPr>
                              <w:rPr>
                                <w:rFonts w:ascii="Cambria Math" w:hAnsi="Cambria Math" w:cs="Times New Roman"/>
                                <w:color w:val="000000" w:themeColor="text1"/>
                                <w:sz w:val="28"/>
                                <w:szCs w:val="28"/>
                              </w:rPr>
                            </m:ctrlPr>
                          </m:dPr>
                          <m:e>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e>
                        </m:d>
                      </m:e>
                      <m:sub>
                        <m:r>
                          <w:rPr>
                            <w:rFonts w:ascii="Cambria Math" w:hAnsi="Cambria Math" w:cs="Times New Roman"/>
                            <w:color w:val="000000" w:themeColor="text1"/>
                            <w:sz w:val="28"/>
                            <w:szCs w:val="28"/>
                          </w:rPr>
                          <m:t>t</m:t>
                        </m:r>
                      </m:sub>
                    </m:sSub>
                    <m:r>
                      <m:rPr>
                        <m:sty m:val="p"/>
                      </m:rPr>
                      <w:rPr>
                        <w:rFonts w:ascii="Cambria Math" w:hAnsi="Cambria Math" w:cs="Times New Roman"/>
                        <w:color w:val="000000" w:themeColor="text1"/>
                        <w:sz w:val="28"/>
                        <w:szCs w:val="28"/>
                      </w:rPr>
                      <m:t xml:space="preserve">=0, </m:t>
                    </m:r>
                    <m:ctrlPr>
                      <w:rPr>
                        <w:rFonts w:ascii="Cambria Math" w:hAnsi="Cambria Math" w:cs="Times New Roman"/>
                        <w:color w:val="000000" w:themeColor="text1"/>
                        <w:sz w:val="28"/>
                        <w:szCs w:val="28"/>
                      </w:rPr>
                    </m:ctrlPr>
                  </m:e>
                </m:eqArr>
              </m:e>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p</m:t>
                    </m:r>
                  </m:e>
                  <m:sub>
                    <m:r>
                      <w:rPr>
                        <w:rFonts w:ascii="Cambria Math" w:hAnsi="Cambria Math" w:cs="Times New Roman"/>
                        <w:color w:val="000000" w:themeColor="text1"/>
                        <w:sz w:val="28"/>
                        <w:szCs w:val="28"/>
                      </w:rPr>
                      <m:t>x</m:t>
                    </m:r>
                  </m:sub>
                </m:sSub>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ηq</m:t>
                </m:r>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iwp</m:t>
                </m:r>
                <m:r>
                  <m:rPr>
                    <m:sty m:val="p"/>
                  </m:rPr>
                  <w:rPr>
                    <w:rFonts w:ascii="Cambria Math" w:hAnsi="Cambria Math" w:cs="Times New Roman"/>
                    <w:color w:val="000000" w:themeColor="text1"/>
                    <w:sz w:val="28"/>
                    <w:szCs w:val="28"/>
                  </w:rPr>
                  <m:t>=0,</m:t>
                </m:r>
                <m:ctrlPr>
                  <w:rPr>
                    <w:rFonts w:ascii="Cambria Math" w:eastAsia="Cambria Math" w:hAnsi="Cambria Math" w:cs="Cambria Math"/>
                    <w:color w:val="000000" w:themeColor="text1"/>
                    <w:sz w:val="28"/>
                    <w:szCs w:val="28"/>
                  </w:rPr>
                </m:ctrlPr>
              </m:e>
              <m:e>
                <m:sSub>
                  <m:sSubPr>
                    <m:ctrlPr>
                      <w:rPr>
                        <w:rFonts w:ascii="Cambria Math" w:hAnsi="Cambria Math" w:cs="Times New Roman"/>
                        <w:color w:val="000000" w:themeColor="text1"/>
                        <w:sz w:val="28"/>
                        <w:szCs w:val="28"/>
                      </w:rPr>
                    </m:ctrlPr>
                  </m:sSubPr>
                  <m:e>
                    <m:r>
                      <m:rPr>
                        <m:sty m:val="p"/>
                      </m:rPr>
                      <w:rPr>
                        <w:rFonts w:ascii="Cambria Math" w:hAnsi="Cambria Math" w:cs="Times New Roman"/>
                        <w:color w:val="000000" w:themeColor="text1"/>
                        <w:sz w:val="28"/>
                        <w:szCs w:val="28"/>
                      </w:rPr>
                      <m:t>η</m:t>
                    </m:r>
                  </m:e>
                  <m:sub>
                    <m:r>
                      <w:rPr>
                        <w:rFonts w:ascii="Cambria Math" w:hAnsi="Cambria Math" w:cs="Times New Roman"/>
                        <w:color w:val="000000" w:themeColor="text1"/>
                        <w:sz w:val="28"/>
                        <w:szCs w:val="28"/>
                      </w:rPr>
                      <m:t>x</m:t>
                    </m:r>
                  </m:sub>
                </m:sSub>
                <m:r>
                  <m:rPr>
                    <m:sty m:val="p"/>
                  </m:rPr>
                  <w:rPr>
                    <w:rFonts w:ascii="Cambria Math" w:hAnsi="Cambria Math" w:cs="Times New Roman"/>
                    <w:color w:val="000000" w:themeColor="text1"/>
                    <w:sz w:val="28"/>
                    <w:szCs w:val="28"/>
                  </w:rPr>
                  <m:t xml:space="preserve">+ </m:t>
                </m:r>
                <m:d>
                  <m:dPr>
                    <m:ctrlPr>
                      <w:rPr>
                        <w:rFonts w:ascii="Cambria Math" w:hAnsi="Cambria Math" w:cs="Times New Roman"/>
                        <w:i/>
                        <w:color w:val="000000" w:themeColor="text1"/>
                        <w:sz w:val="28"/>
                        <w:szCs w:val="28"/>
                      </w:rPr>
                    </m:ctrlPr>
                  </m:dPr>
                  <m:e>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δ</m:t>
                        </m:r>
                      </m:e>
                      <m:sub>
                        <m:r>
                          <w:rPr>
                            <w:rFonts w:ascii="Cambria Math" w:hAnsi="Cambria Math" w:cs="Times New Roman"/>
                            <w:color w:val="000000" w:themeColor="text1"/>
                            <w:sz w:val="28"/>
                            <w:szCs w:val="28"/>
                          </w:rPr>
                          <m:t>1</m:t>
                        </m:r>
                      </m:sub>
                    </m:sSub>
                    <m:acc>
                      <m:accPr>
                        <m:chr m:val="̅"/>
                        <m:ctrlPr>
                          <w:rPr>
                            <w:rFonts w:ascii="Cambria Math" w:hAnsi="Cambria Math" w:cs="Times New Roman"/>
                            <w:color w:val="000000" w:themeColor="text1"/>
                            <w:sz w:val="28"/>
                            <w:szCs w:val="28"/>
                          </w:rPr>
                        </m:ctrlPr>
                      </m:accPr>
                      <m:e>
                        <m:r>
                          <w:rPr>
                            <w:rFonts w:ascii="Cambria Math" w:hAnsi="Cambria Math" w:cs="Times New Roman"/>
                            <w:color w:val="000000" w:themeColor="text1"/>
                            <w:sz w:val="28"/>
                            <w:szCs w:val="28"/>
                          </w:rPr>
                          <m:t xml:space="preserve">q </m:t>
                        </m:r>
                      </m:e>
                    </m:acc>
                    <m:r>
                      <m:rPr>
                        <m:sty m:val="p"/>
                      </m:rPr>
                      <w:rPr>
                        <w:rFonts w:ascii="Cambria Math" w:hAnsi="Cambria Math" w:cs="Times New Roman"/>
                        <w:color w:val="000000" w:themeColor="text1"/>
                        <w:sz w:val="28"/>
                        <w:szCs w:val="28"/>
                      </w:rPr>
                      <m:t xml:space="preserve">p+ </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w:rPr>
                            <w:rFonts w:ascii="Cambria Math" w:hAnsi="Cambria Math" w:cs="Times New Roman"/>
                            <w:color w:val="000000" w:themeColor="text1"/>
                            <w:sz w:val="28"/>
                            <w:szCs w:val="28"/>
                          </w:rPr>
                          <m:t>2</m:t>
                        </m:r>
                      </m:sub>
                    </m:sSub>
                    <m:acc>
                      <m:accPr>
                        <m:chr m:val="̅"/>
                        <m:ctrlPr>
                          <w:rPr>
                            <w:rFonts w:ascii="Cambria Math" w:hAnsi="Cambria Math" w:cs="Times New Roman"/>
                            <w:color w:val="000000" w:themeColor="text1"/>
                            <w:sz w:val="28"/>
                            <w:szCs w:val="28"/>
                          </w:rPr>
                        </m:ctrlPr>
                      </m:accPr>
                      <m:e>
                        <m:r>
                          <w:rPr>
                            <w:rFonts w:ascii="Cambria Math" w:hAnsi="Cambria Math" w:cs="Times New Roman"/>
                            <w:color w:val="000000" w:themeColor="text1"/>
                            <w:sz w:val="28"/>
                            <w:szCs w:val="28"/>
                          </w:rPr>
                          <m:t>p</m:t>
                        </m:r>
                      </m:e>
                    </m:acc>
                    <m:r>
                      <m:rPr>
                        <m:sty m:val="p"/>
                      </m:rPr>
                      <w:rPr>
                        <w:rFonts w:ascii="Cambria Math" w:hAnsi="Cambria Math" w:cs="Times New Roman"/>
                        <w:color w:val="000000" w:themeColor="text1"/>
                        <w:sz w:val="28"/>
                        <w:szCs w:val="28"/>
                      </w:rPr>
                      <m:t>q</m:t>
                    </m:r>
                    <m:ctrlPr>
                      <w:rPr>
                        <w:rFonts w:ascii="Cambria Math" w:hAnsi="Cambria Math" w:cs="Times New Roman"/>
                        <w:color w:val="000000" w:themeColor="text1"/>
                        <w:sz w:val="28"/>
                        <w:szCs w:val="28"/>
                      </w:rPr>
                    </m:ctrlPr>
                  </m:e>
                </m:d>
                <m:r>
                  <m:rPr>
                    <m:sty m:val="p"/>
                  </m:rPr>
                  <w:rPr>
                    <w:rFonts w:ascii="Cambria Math" w:hAnsi="Cambria Math" w:cs="Times New Roman"/>
                    <w:color w:val="000000" w:themeColor="text1"/>
                    <w:sz w:val="28"/>
                    <w:szCs w:val="28"/>
                  </w:rPr>
                  <m:t>=0</m:t>
                </m:r>
                <m:r>
                  <w:rPr>
                    <w:rFonts w:ascii="Cambria Math" w:hAnsi="Cambria Math" w:cs="Times New Roman"/>
                    <w:color w:val="000000" w:themeColor="text1"/>
                    <w:sz w:val="28"/>
                    <w:szCs w:val="28"/>
                  </w:rPr>
                  <m:t>.</m:t>
                </m:r>
              </m:e>
            </m:eqArr>
          </m:e>
        </m:d>
      </m:oMath>
      <w:r w:rsidRPr="001671A3">
        <w:rPr>
          <w:rFonts w:ascii="Times New Roman" w:eastAsia="Georgia" w:hAnsi="Times New Roman" w:cs="Times New Roman"/>
          <w:color w:val="000000" w:themeColor="text1"/>
          <w:sz w:val="28"/>
          <w:szCs w:val="28"/>
        </w:rPr>
        <w:t xml:space="preserve">                                      </w:t>
      </w:r>
      <w:r w:rsidRPr="001671A3">
        <w:rPr>
          <w:rFonts w:ascii="Times New Roman" w:eastAsia="Georgia" w:hAnsi="Times New Roman" w:cs="Times New Roman"/>
          <w:color w:val="000000" w:themeColor="text1"/>
          <w:sz w:val="28"/>
          <w:szCs w:val="28"/>
        </w:rPr>
        <w:tab/>
        <w:t>(3.1)</w:t>
      </w:r>
    </w:p>
    <w:p w14:paraId="03ED6360" w14:textId="450A1BBD" w:rsidR="001671A3" w:rsidRDefault="001671A3" w:rsidP="00D72987">
      <w:pPr>
        <w:spacing w:before="0"/>
        <w:rPr>
          <w:rFonts w:ascii="Times New Roman" w:eastAsia="Georgia" w:hAnsi="Times New Roman" w:cs="Times New Roman"/>
          <w:color w:val="000000" w:themeColor="text1"/>
          <w:sz w:val="28"/>
          <w:szCs w:val="28"/>
        </w:rPr>
      </w:pPr>
    </w:p>
    <w:p w14:paraId="2FD6EE8A" w14:textId="6389E58B" w:rsidR="001671A3" w:rsidRDefault="001671A3" w:rsidP="00D72987">
      <w:pPr>
        <w:spacing w:before="0"/>
        <w:rPr>
          <w:rFonts w:ascii="Times New Roman" w:eastAsia="Georgia" w:hAnsi="Times New Roman" w:cs="Times New Roman"/>
          <w:color w:val="000000" w:themeColor="text1"/>
          <w:sz w:val="28"/>
          <w:szCs w:val="28"/>
        </w:rPr>
      </w:pPr>
    </w:p>
    <w:p w14:paraId="498D83C3" w14:textId="4B134F11" w:rsidR="00876A03" w:rsidRPr="00876A03" w:rsidRDefault="00876A03" w:rsidP="00876A03">
      <w:pPr>
        <w:spacing w:before="0"/>
        <w:ind w:firstLine="0"/>
        <w:rPr>
          <w:rFonts w:ascii="Times New Roman" w:eastAsia="Georgia" w:hAnsi="Times New Roman" w:cs="Times New Roman"/>
          <w:color w:val="000000" w:themeColor="text1"/>
          <w:sz w:val="28"/>
          <w:szCs w:val="28"/>
        </w:rPr>
      </w:pPr>
      <w:r w:rsidRPr="00876A03">
        <w:rPr>
          <w:rFonts w:ascii="Times New Roman" w:eastAsia="Georgia" w:hAnsi="Times New Roman" w:cs="Times New Roman"/>
          <w:color w:val="000000" w:themeColor="text1"/>
          <w:sz w:val="28"/>
          <w:szCs w:val="28"/>
        </w:rPr>
        <w:t xml:space="preserve">мұндағы </w:t>
      </w:r>
      <m:oMath>
        <m:sSub>
          <m:sSubPr>
            <m:ctrlPr>
              <w:rPr>
                <w:rFonts w:ascii="Cambria Math" w:eastAsia="Georgia" w:hAnsi="Cambria Math" w:cs="Times New Roman"/>
                <w:color w:val="000000" w:themeColor="text1"/>
                <w:sz w:val="28"/>
                <w:szCs w:val="28"/>
              </w:rPr>
            </m:ctrlPr>
          </m:sSubPr>
          <m:e>
            <m:r>
              <w:rPr>
                <w:rFonts w:ascii="Cambria Math" w:eastAsia="Georgia" w:hAnsi="Cambria Math" w:cs="Times New Roman"/>
                <w:color w:val="000000" w:themeColor="text1"/>
                <w:sz w:val="28"/>
                <w:szCs w:val="28"/>
              </w:rPr>
              <m:t>δ</m:t>
            </m:r>
          </m:e>
          <m:sub>
            <m:r>
              <m:rPr>
                <m:sty m:val="p"/>
              </m:rPr>
              <w:rPr>
                <w:rFonts w:ascii="Cambria Math" w:eastAsia="Georgia" w:hAnsi="Cambria Math" w:cs="Times New Roman"/>
                <w:color w:val="000000" w:themeColor="text1"/>
                <w:sz w:val="28"/>
                <w:szCs w:val="28"/>
              </w:rPr>
              <m:t>1</m:t>
            </m:r>
          </m:sub>
        </m:sSub>
        <m:r>
          <m:rPr>
            <m:sty m:val="p"/>
          </m:rPr>
          <w:rPr>
            <w:rFonts w:ascii="Cambria Math" w:eastAsia="Georgia" w:hAnsi="Cambria Math" w:cs="Times New Roman"/>
            <w:color w:val="000000" w:themeColor="text1"/>
            <w:sz w:val="28"/>
            <w:szCs w:val="28"/>
          </w:rPr>
          <m:t>=±1</m:t>
        </m:r>
      </m:oMath>
      <w:r w:rsidRPr="00876A03">
        <w:rPr>
          <w:rFonts w:ascii="Times New Roman" w:eastAsia="Georgia" w:hAnsi="Times New Roman" w:cs="Times New Roman"/>
          <w:color w:val="000000" w:themeColor="text1"/>
          <w:sz w:val="28"/>
          <w:szCs w:val="28"/>
        </w:rPr>
        <w:t xml:space="preserve">. Спин жүйесі де интегралданатын қасиеттердің бірқатарын (Лакс жұбы, Дарбу түрлендіруі) қанағаттандырады; осы әдістер арқылы көпсолитондық шешімдер, бризерлер және жоғары ретті жалғыз толқын шешімдері алынған. </w:t>
      </w:r>
    </w:p>
    <w:p w14:paraId="0577746D" w14:textId="7AB6E257" w:rsidR="00876A03" w:rsidRDefault="00876A03" w:rsidP="00876A03">
      <w:pPr>
        <w:spacing w:before="0"/>
        <w:ind w:firstLin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Мұндағы </w:t>
      </w:r>
      <m:oMath>
        <m:r>
          <w:rPr>
            <w:rFonts w:ascii="Cambria Math" w:eastAsia="Georgia" w:hAnsi="Cambria Math" w:cs="Times New Roman"/>
            <w:color w:val="000000" w:themeColor="text1"/>
            <w:sz w:val="28"/>
            <w:szCs w:val="28"/>
          </w:rPr>
          <m:t>q</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x</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t</m:t>
        </m:r>
        <m:r>
          <m:rPr>
            <m:sty m:val="p"/>
          </m:rPr>
          <w:rPr>
            <w:rFonts w:ascii="Cambria Math" w:eastAsia="Georgia"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 комплекс өріс, </w:t>
      </w:r>
      <m:oMath>
        <m:r>
          <w:rPr>
            <w:rFonts w:ascii="Cambria Math" w:eastAsia="Georgia" w:hAnsi="Cambria Math" w:cs="Times New Roman"/>
            <w:color w:val="000000" w:themeColor="text1"/>
            <w:sz w:val="28"/>
            <w:szCs w:val="28"/>
          </w:rPr>
          <m:t>v</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x</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t</m:t>
        </m:r>
        <m:r>
          <m:rPr>
            <m:sty m:val="p"/>
          </m:rPr>
          <w:rPr>
            <w:rFonts w:ascii="Cambria Math" w:eastAsia="Georgia"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 потенциал функциясы, </w:t>
      </w:r>
      <m:oMath>
        <m:r>
          <w:rPr>
            <w:rFonts w:ascii="Cambria Math" w:eastAsia="Georgia" w:hAnsi="Cambria Math" w:cs="Times New Roman"/>
            <w:color w:val="000000" w:themeColor="text1"/>
            <w:sz w:val="28"/>
            <w:szCs w:val="28"/>
          </w:rPr>
          <m:t>p</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x</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t</m:t>
        </m:r>
        <m:r>
          <m:rPr>
            <m:sty m:val="p"/>
          </m:rPr>
          <w:rPr>
            <w:rFonts w:ascii="Cambria Math" w:eastAsia="Georgia"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және </w:t>
      </w:r>
      <m:oMath>
        <m:r>
          <w:rPr>
            <w:rFonts w:ascii="Cambria Math" w:eastAsia="Georgia" w:hAnsi="Cambria Math" w:cs="Times New Roman"/>
            <w:color w:val="000000" w:themeColor="text1"/>
            <w:sz w:val="28"/>
            <w:szCs w:val="28"/>
          </w:rPr>
          <m:t>η</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x</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t</m:t>
        </m:r>
        <m:r>
          <m:rPr>
            <m:sty m:val="p"/>
          </m:rPr>
          <w:rPr>
            <w:rFonts w:ascii="Cambria Math" w:eastAsia="Georgia"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 қосымша өрістер, ал </w:t>
      </w:r>
      <m:oMath>
        <m:sSub>
          <m:sSubPr>
            <m:ctrlPr>
              <w:rPr>
                <w:rFonts w:ascii="Cambria Math" w:eastAsia="Georgia" w:hAnsi="Cambria Math" w:cs="Times New Roman"/>
                <w:color w:val="000000" w:themeColor="text1"/>
                <w:sz w:val="28"/>
                <w:szCs w:val="28"/>
              </w:rPr>
            </m:ctrlPr>
          </m:sSubPr>
          <m:e>
            <m:r>
              <w:rPr>
                <w:rFonts w:ascii="Cambria Math" w:eastAsia="Georgia" w:hAnsi="Cambria Math" w:cs="Times New Roman"/>
                <w:color w:val="000000" w:themeColor="text1"/>
                <w:sz w:val="28"/>
                <w:szCs w:val="28"/>
              </w:rPr>
              <m:t>δ</m:t>
            </m:r>
          </m:e>
          <m:sub>
            <m:r>
              <m:rPr>
                <m:sty m:val="p"/>
              </m:rPr>
              <w:rPr>
                <w:rFonts w:ascii="Cambria Math" w:eastAsia="Georgia" w:hAnsi="Cambria Math" w:cs="Times New Roman"/>
                <w:color w:val="000000" w:themeColor="text1"/>
                <w:sz w:val="28"/>
                <w:szCs w:val="28"/>
              </w:rPr>
              <m:t>1</m:t>
            </m:r>
          </m:sub>
        </m:sSub>
        <m:r>
          <m:rPr>
            <m:sty m:val="p"/>
          </m:rPr>
          <w:rPr>
            <w:rFonts w:ascii="Cambria Math" w:eastAsia="Georgia" w:hAnsi="Cambria Math" w:cs="Times New Roman"/>
            <w:color w:val="000000" w:themeColor="text1"/>
            <w:sz w:val="28"/>
            <w:szCs w:val="28"/>
          </w:rPr>
          <m:t>,</m:t>
        </m:r>
        <m:sSub>
          <m:sSubPr>
            <m:ctrlPr>
              <w:rPr>
                <w:rFonts w:ascii="Cambria Math" w:eastAsia="Georgia" w:hAnsi="Cambria Math" w:cs="Times New Roman"/>
                <w:color w:val="000000" w:themeColor="text1"/>
                <w:sz w:val="28"/>
                <w:szCs w:val="28"/>
              </w:rPr>
            </m:ctrlPr>
          </m:sSubPr>
          <m:e>
            <m:r>
              <w:rPr>
                <w:rFonts w:ascii="Cambria Math" w:eastAsia="Georgia" w:hAnsi="Cambria Math" w:cs="Times New Roman"/>
                <w:color w:val="000000" w:themeColor="text1"/>
                <w:sz w:val="28"/>
                <w:szCs w:val="28"/>
              </w:rPr>
              <m:t>δ</m:t>
            </m:r>
          </m:e>
          <m:sub>
            <m:r>
              <m:rPr>
                <m:sty m:val="p"/>
              </m:rPr>
              <w:rPr>
                <w:rFonts w:ascii="Cambria Math" w:eastAsia="Georgia" w:hAnsi="Cambria Math" w:cs="Times New Roman"/>
                <w:color w:val="000000" w:themeColor="text1"/>
                <w:sz w:val="28"/>
                <w:szCs w:val="28"/>
              </w:rPr>
              <m:t>2</m:t>
            </m:r>
          </m:sub>
        </m:sSub>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w</m:t>
        </m:r>
      </m:oMath>
      <w:r w:rsidRPr="000B10DD">
        <w:rPr>
          <w:rFonts w:ascii="Times New Roman" w:eastAsia="Georgia" w:hAnsi="Times New Roman" w:cs="Times New Roman"/>
          <w:color w:val="000000" w:themeColor="text1"/>
          <w:sz w:val="28"/>
          <w:szCs w:val="28"/>
        </w:rPr>
        <w:t xml:space="preserve"> - физикалық параметрлер. Бұл теңдеу сызықтық емес спиндік толқындардың уақыт бойынша эволюциясын сипаттайды.</w:t>
      </w:r>
      <w:r w:rsidR="002335AF">
        <w:rPr>
          <w:rFonts w:ascii="Times New Roman" w:eastAsia="Georgia" w:hAnsi="Times New Roman" w:cs="Times New Roman"/>
          <w:color w:val="000000" w:themeColor="text1"/>
          <w:sz w:val="28"/>
          <w:szCs w:val="28"/>
        </w:rPr>
        <w:t xml:space="preserve"> </w:t>
      </w:r>
      <w:r w:rsidR="002335AF" w:rsidRPr="00E6079D">
        <w:rPr>
          <w:rFonts w:ascii="Times New Roman" w:hAnsi="Times New Roman" w:cs="Times New Roman"/>
          <w:sz w:val="28"/>
          <w:szCs w:val="28"/>
        </w:rPr>
        <w:t>[</w:t>
      </w:r>
      <w:r w:rsidR="002335AF">
        <w:rPr>
          <w:rFonts w:ascii="Times New Roman" w:hAnsi="Times New Roman" w:cs="Times New Roman"/>
          <w:sz w:val="28"/>
          <w:szCs w:val="28"/>
        </w:rPr>
        <w:t>66</w:t>
      </w:r>
      <w:r w:rsidR="002335AF" w:rsidRPr="00E6079D">
        <w:rPr>
          <w:rFonts w:ascii="Times New Roman" w:hAnsi="Times New Roman" w:cs="Times New Roman"/>
          <w:sz w:val="28"/>
          <w:szCs w:val="28"/>
        </w:rPr>
        <w:t>-</w:t>
      </w:r>
      <w:r w:rsidR="002335AF">
        <w:rPr>
          <w:rFonts w:ascii="Times New Roman" w:hAnsi="Times New Roman" w:cs="Times New Roman"/>
          <w:sz w:val="28"/>
          <w:szCs w:val="28"/>
        </w:rPr>
        <w:t>7</w:t>
      </w:r>
      <w:r w:rsidR="002335AF" w:rsidRPr="00E6079D">
        <w:rPr>
          <w:rFonts w:ascii="Times New Roman" w:hAnsi="Times New Roman" w:cs="Times New Roman"/>
          <w:sz w:val="28"/>
          <w:szCs w:val="28"/>
        </w:rPr>
        <w:t>5]</w:t>
      </w:r>
    </w:p>
    <w:p w14:paraId="22337516" w14:textId="40582D61" w:rsidR="00F2057F" w:rsidRDefault="00F2057F" w:rsidP="00876A03">
      <w:pPr>
        <w:spacing w:before="0"/>
        <w:ind w:firstLine="0"/>
        <w:rPr>
          <w:rFonts w:ascii="Times New Roman" w:eastAsia="Georgia" w:hAnsi="Times New Roman" w:cs="Times New Roman"/>
          <w:color w:val="000000" w:themeColor="text1"/>
          <w:sz w:val="28"/>
          <w:szCs w:val="28"/>
        </w:rPr>
      </w:pPr>
    </w:p>
    <w:p w14:paraId="11D1C42C" w14:textId="77777777" w:rsidR="00F2057F" w:rsidRDefault="00F2057F" w:rsidP="00876A03">
      <w:pPr>
        <w:spacing w:before="0"/>
        <w:ind w:firstLine="0"/>
        <w:rPr>
          <w:rFonts w:ascii="Times New Roman" w:eastAsia="Georgia" w:hAnsi="Times New Roman" w:cs="Times New Roman"/>
          <w:color w:val="000000" w:themeColor="text1"/>
          <w:sz w:val="28"/>
          <w:szCs w:val="28"/>
        </w:rPr>
      </w:pPr>
    </w:p>
    <w:p w14:paraId="3D024934" w14:textId="310C4FA5" w:rsidR="00F2057F" w:rsidRPr="00F2057F" w:rsidRDefault="00F2057F" w:rsidP="00F2057F">
      <w:pPr>
        <w:pStyle w:val="2"/>
        <w:rPr>
          <w:rFonts w:ascii="Times New Roman" w:hAnsi="Times New Roman" w:cs="Times New Roman"/>
          <w:b/>
          <w:bCs/>
          <w:color w:val="000000" w:themeColor="text1"/>
          <w:sz w:val="28"/>
          <w:szCs w:val="28"/>
        </w:rPr>
      </w:pPr>
      <w:bookmarkStart w:id="41" w:name="bm_3_2_1_әдістің_негізгі_идеясы"/>
      <w:bookmarkStart w:id="42" w:name="_Toc213615461"/>
      <w:r>
        <w:rPr>
          <w:rFonts w:ascii="Times New Roman" w:eastAsia="Georgia" w:hAnsi="Times New Roman" w:cs="Times New Roman"/>
          <w:b/>
          <w:bCs/>
          <w:color w:val="000000" w:themeColor="text1"/>
          <w:sz w:val="28"/>
          <w:szCs w:val="28"/>
        </w:rPr>
        <w:t xml:space="preserve">3.2 </w:t>
      </w:r>
      <w:r w:rsidRPr="00F2057F">
        <w:rPr>
          <w:rFonts w:ascii="Times New Roman" w:eastAsia="Georgia" w:hAnsi="Times New Roman" w:cs="Times New Roman"/>
          <w:b/>
          <w:bCs/>
          <w:color w:val="000000" w:themeColor="text1"/>
          <w:sz w:val="28"/>
          <w:szCs w:val="28"/>
        </w:rPr>
        <w:t>ShGEE әдісінің негізгі идеясы</w:t>
      </w:r>
      <w:bookmarkEnd w:id="41"/>
      <w:bookmarkEnd w:id="42"/>
    </w:p>
    <w:p w14:paraId="1BBF277C" w14:textId="77777777" w:rsidR="00F2057F" w:rsidRDefault="00F2057F" w:rsidP="00F2057F">
      <w:pPr>
        <w:spacing w:before="0"/>
        <w:rPr>
          <w:rFonts w:ascii="Times New Roman" w:eastAsia="Georgia" w:hAnsi="Times New Roman" w:cs="Times New Roman"/>
          <w:color w:val="000000" w:themeColor="text1"/>
          <w:sz w:val="28"/>
          <w:szCs w:val="28"/>
        </w:rPr>
      </w:pPr>
    </w:p>
    <w:p w14:paraId="0F5A807D" w14:textId="77777777" w:rsidR="00F2057F" w:rsidRPr="000B10DD" w:rsidRDefault="00F2057F" w:rsidP="00F2057F">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ShGEE әдісінің жалпы қағидаты төмендегідей:</w:t>
      </w:r>
    </w:p>
    <w:p w14:paraId="1DFFF6FB" w14:textId="77777777" w:rsidR="00F2057F" w:rsidRPr="000B10DD" w:rsidRDefault="00F2057F" w:rsidP="00BF7C46">
      <w:pPr>
        <w:numPr>
          <w:ilvl w:val="0"/>
          <w:numId w:val="3"/>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Алғашқы сызықтық емес теңдеу </w:t>
      </w:r>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үшін бірөлшемді айнымалы енгізіледі:</w:t>
      </w:r>
    </w:p>
    <w:p w14:paraId="7FB2BE2A" w14:textId="77777777" w:rsidR="00F2057F" w:rsidRPr="000B15E5" w:rsidRDefault="00F2057F" w:rsidP="00F2057F">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e</m:t>
              </m:r>
            </m:e>
            <m:sup>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Φ(</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sup>
          </m:sSup>
          <m:r>
            <m:rPr>
              <m:sty m:val="p"/>
            </m:rPr>
            <w:rPr>
              <w:rFonts w:ascii="Cambria Math" w:hAnsi="Cambria Math" w:cs="Times New Roman"/>
              <w:color w:val="000000" w:themeColor="text1"/>
              <w:sz w:val="28"/>
              <w:szCs w:val="28"/>
            </w:rPr>
            <m:t xml:space="preserve">, </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kx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ωt</m:t>
          </m:r>
        </m:oMath>
      </m:oMathPara>
    </w:p>
    <w:p w14:paraId="0736604D" w14:textId="77777777" w:rsidR="00F2057F" w:rsidRDefault="00F2057F" w:rsidP="00F2057F">
      <w:pPr>
        <w:spacing w:before="0"/>
        <w:ind w:firstLine="0"/>
        <w:rPr>
          <w:rFonts w:ascii="Times New Roman" w:hAnsi="Times New Roman" w:cs="Times New Roman"/>
          <w:color w:val="000000" w:themeColor="text1"/>
          <w:sz w:val="28"/>
          <w:szCs w:val="28"/>
        </w:rPr>
      </w:pPr>
    </w:p>
    <w:p w14:paraId="4C191402" w14:textId="77777777" w:rsidR="00F2057F" w:rsidRDefault="00F2057F" w:rsidP="00F2057F">
      <w:pPr>
        <w:spacing w:before="0"/>
        <w:ind w:firstLine="0"/>
        <w:rPr>
          <w:rFonts w:ascii="Times New Roman" w:eastAsia="Georgia" w:hAnsi="Times New Roman" w:cs="Times New Roman"/>
          <w:color w:val="000000" w:themeColor="text1"/>
          <w:sz w:val="28"/>
          <w:szCs w:val="28"/>
        </w:rPr>
      </w:pPr>
      <w:r>
        <w:rPr>
          <w:rFonts w:ascii="Times New Roman" w:eastAsia="Georgia" w:hAnsi="Times New Roman" w:cs="Times New Roman"/>
          <w:color w:val="000000" w:themeColor="text1"/>
          <w:sz w:val="28"/>
          <w:szCs w:val="28"/>
        </w:rPr>
        <w:t>м</w:t>
      </w:r>
      <w:r w:rsidRPr="000B10DD">
        <w:rPr>
          <w:rFonts w:ascii="Times New Roman" w:eastAsia="Georgia" w:hAnsi="Times New Roman" w:cs="Times New Roman"/>
          <w:color w:val="000000" w:themeColor="text1"/>
          <w:sz w:val="28"/>
          <w:szCs w:val="28"/>
        </w:rPr>
        <w:t xml:space="preserve">ұндағы </w:t>
      </w:r>
      <m:oMath>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 нақты амплитуда функциясы, ал </w:t>
      </w:r>
      <m:oMath>
        <m:r>
          <m:rPr>
            <m:sty m:val="p"/>
          </m:rPr>
          <w:rPr>
            <w:rFonts w:ascii="Cambria Math" w:hAnsi="Cambria Math" w:cs="Times New Roman"/>
            <w:color w:val="000000" w:themeColor="text1"/>
            <w:sz w:val="28"/>
            <w:szCs w:val="28"/>
          </w:rPr>
          <m:t>Φ(</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 фаза.</w:t>
      </w:r>
    </w:p>
    <w:p w14:paraId="792166BE" w14:textId="77777777" w:rsidR="00F2057F" w:rsidRDefault="00F2057F" w:rsidP="00F2057F">
      <w:pPr>
        <w:spacing w:before="0"/>
        <w:ind w:firstLine="0"/>
        <w:rPr>
          <w:rFonts w:ascii="Times New Roman" w:eastAsia="Georgia" w:hAnsi="Times New Roman" w:cs="Times New Roman"/>
          <w:color w:val="000000" w:themeColor="text1"/>
          <w:sz w:val="28"/>
          <w:szCs w:val="28"/>
        </w:rPr>
      </w:pPr>
    </w:p>
    <w:p w14:paraId="116F74F2" w14:textId="77777777" w:rsidR="00F2057F" w:rsidRPr="000B15E5" w:rsidRDefault="00F2057F" w:rsidP="00BF7C46">
      <w:pPr>
        <w:numPr>
          <w:ilvl w:val="0"/>
          <w:numId w:val="3"/>
        </w:numPr>
        <w:spacing w:before="0"/>
        <w:ind w:left="0"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0B10DD">
        <w:rPr>
          <w:rFonts w:ascii="Times New Roman" w:eastAsia="Georgia" w:hAnsi="Times New Roman" w:cs="Times New Roman"/>
          <w:color w:val="000000" w:themeColor="text1"/>
          <w:sz w:val="28"/>
          <w:szCs w:val="28"/>
        </w:rPr>
        <w:t xml:space="preserve">Осы өрнекті теңдеуге қойып, нақты және жорамал бөліктерді бөлеміз. </w:t>
      </w:r>
    </w:p>
    <w:p w14:paraId="7BE62D5F" w14:textId="77777777" w:rsidR="00F2057F" w:rsidRDefault="00F2057F" w:rsidP="00F2057F">
      <w:pPr>
        <w:spacing w:before="0"/>
        <w:ind w:firstLine="0"/>
        <w:rPr>
          <w:rFonts w:ascii="Times New Roman" w:eastAsia="Georgia" w:hAnsi="Times New Roman" w:cs="Times New Roman"/>
          <w:color w:val="000000" w:themeColor="text1"/>
          <w:sz w:val="28"/>
          <w:szCs w:val="28"/>
        </w:rPr>
      </w:pPr>
    </w:p>
    <w:p w14:paraId="48677DF6" w14:textId="77777777" w:rsidR="00F2057F" w:rsidRDefault="00F2057F" w:rsidP="00F2057F">
      <w:pPr>
        <w:spacing w:before="0"/>
        <w:ind w:firstLin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Нәтижесінде </w:t>
      </w:r>
      <m:oMath>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үшін жай дифференциалдық теңдеу (ЖДТ) алынады:</w:t>
      </w:r>
    </w:p>
    <w:p w14:paraId="4558284C" w14:textId="77777777" w:rsidR="00F2057F" w:rsidRPr="000B10DD" w:rsidRDefault="00F2057F" w:rsidP="00F2057F">
      <w:pPr>
        <w:spacing w:before="0"/>
        <w:ind w:firstLine="0"/>
        <w:rPr>
          <w:rFonts w:ascii="Times New Roman" w:hAnsi="Times New Roman" w:cs="Times New Roman"/>
          <w:color w:val="000000" w:themeColor="text1"/>
          <w:sz w:val="28"/>
          <w:szCs w:val="28"/>
        </w:rPr>
      </w:pPr>
    </w:p>
    <w:p w14:paraId="620ED4F5" w14:textId="77777777" w:rsidR="00F2057F" w:rsidRPr="000B15E5" w:rsidRDefault="00F2057F" w:rsidP="00F2057F">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a</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P</m:t>
              </m:r>
            </m:e>
            <m:sup>
              <m:r>
                <w:rPr>
                  <w:rFonts w:ascii="Cambria Math" w:hAnsi="Cambria Math" w:cs="Times New Roman"/>
                  <w:color w:val="000000" w:themeColor="text1"/>
                  <w:sz w:val="28"/>
                  <w:szCs w:val="28"/>
                </w:rPr>
                <m:t>''</m:t>
              </m:r>
            </m:sup>
          </m:s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bP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c</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P</m:t>
              </m:r>
            </m:e>
            <m:sup>
              <m:r>
                <m:rPr>
                  <m:sty m:val="p"/>
                </m:rPr>
                <w:rPr>
                  <w:rFonts w:ascii="Cambria Math" w:hAnsi="Cambria Math" w:cs="Times New Roman"/>
                  <w:color w:val="000000" w:themeColor="text1"/>
                  <w:sz w:val="28"/>
                  <w:szCs w:val="28"/>
                </w:rPr>
                <m:t>3</m:t>
              </m:r>
            </m:sup>
          </m:s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d</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P</m:t>
              </m:r>
            </m:e>
            <m:sup>
              <m:r>
                <m:rPr>
                  <m:sty m:val="p"/>
                </m:rPr>
                <w:rPr>
                  <w:rFonts w:ascii="Cambria Math" w:hAnsi="Cambria Math" w:cs="Times New Roman"/>
                  <w:color w:val="000000" w:themeColor="text1"/>
                  <w:sz w:val="28"/>
                  <w:szCs w:val="28"/>
                </w:rPr>
                <m:t>5</m:t>
              </m:r>
            </m:sup>
          </m:sSup>
          <m:r>
            <m:rPr>
              <m:sty m:val="p"/>
            </m:rPr>
            <w:rPr>
              <w:rFonts w:ascii="Cambria Math" w:hAnsi="Cambria Math" w:cs="Times New Roman"/>
              <w:color w:val="000000" w:themeColor="text1"/>
              <w:sz w:val="28"/>
              <w:szCs w:val="28"/>
            </w:rPr>
            <m:t>=0</m:t>
          </m:r>
        </m:oMath>
      </m:oMathPara>
    </w:p>
    <w:p w14:paraId="6E0CA3AD" w14:textId="77777777" w:rsidR="00F2057F" w:rsidRPr="000B15E5" w:rsidRDefault="00F2057F" w:rsidP="00BF7C46">
      <w:pPr>
        <w:numPr>
          <w:ilvl w:val="0"/>
          <w:numId w:val="4"/>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Амплитуданы </w:t>
      </w:r>
      <m:oMath>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келесі түрде іздейміз:</w:t>
      </w:r>
    </w:p>
    <w:p w14:paraId="75F01A88" w14:textId="77777777" w:rsidR="00F2057F" w:rsidRPr="000B10DD" w:rsidRDefault="00F2057F" w:rsidP="00F2057F">
      <w:pPr>
        <w:spacing w:before="0"/>
        <w:ind w:left="709" w:firstLine="0"/>
        <w:rPr>
          <w:rFonts w:ascii="Times New Roman" w:hAnsi="Times New Roman" w:cs="Times New Roman"/>
          <w:color w:val="000000" w:themeColor="text1"/>
          <w:sz w:val="28"/>
          <w:szCs w:val="28"/>
        </w:rPr>
      </w:pPr>
    </w:p>
    <w:p w14:paraId="1736C8D2" w14:textId="77777777" w:rsidR="00F2057F" w:rsidRPr="000B15E5" w:rsidRDefault="00F2057F" w:rsidP="00F2057F">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nary>
            <m:naryPr>
              <m:chr m:val="∑"/>
              <m:limLoc m:val="undOvr"/>
              <m:grow m:val="1"/>
              <m:ctrlPr>
                <w:rPr>
                  <w:rFonts w:ascii="Cambria Math" w:hAnsi="Cambria Math" w:cs="Times New Roman"/>
                  <w:color w:val="000000" w:themeColor="text1"/>
                  <w:sz w:val="28"/>
                  <w:szCs w:val="28"/>
                </w:rPr>
              </m:ctrlPr>
            </m:naryPr>
            <m:sub>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=0</m:t>
              </m:r>
            </m:sub>
            <m:sup>
              <m:r>
                <w:rPr>
                  <w:rFonts w:ascii="Cambria Math" w:hAnsi="Cambria Math" w:cs="Times New Roman"/>
                  <w:color w:val="000000" w:themeColor="text1"/>
                  <w:sz w:val="28"/>
                  <w:szCs w:val="28"/>
                </w:rPr>
                <m:t>N</m:t>
              </m:r>
            </m:sup>
            <m:e>
              <m:r>
                <m:rPr>
                  <m:sty m:val="p"/>
                </m:rPr>
                <w:rPr>
                  <w:rFonts w:ascii="Cambria Math" w:hAnsi="Cambria Math" w:cs="Times New Roman"/>
                  <w:color w:val="000000" w:themeColor="text1"/>
                  <w:sz w:val="28"/>
                  <w:szCs w:val="28"/>
                </w:rPr>
                <m:t> </m:t>
              </m:r>
            </m:e>
          </m:nary>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w:rPr>
                  <w:rFonts w:ascii="Cambria Math" w:hAnsi="Cambria Math" w:cs="Times New Roman"/>
                  <w:color w:val="000000" w:themeColor="text1"/>
                  <w:sz w:val="28"/>
                  <w:szCs w:val="28"/>
                </w:rPr>
                <m:t>i</m:t>
              </m:r>
            </m:sub>
          </m:sSub>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f</m:t>
              </m:r>
            </m:e>
            <m:sup>
              <m:r>
                <w:rPr>
                  <w:rFonts w:ascii="Cambria Math" w:hAnsi="Cambria Math" w:cs="Times New Roman"/>
                  <w:color w:val="000000" w:themeColor="text1"/>
                  <w:sz w:val="28"/>
                  <w:szCs w:val="28"/>
                </w:rPr>
                <m:t>i</m:t>
              </m:r>
            </m:sup>
          </m:s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oMath>
      </m:oMathPara>
    </w:p>
    <w:p w14:paraId="2BC2EC0B" w14:textId="77777777" w:rsidR="00F2057F" w:rsidRDefault="00F2057F" w:rsidP="00F2057F">
      <w:pPr>
        <w:spacing w:before="0"/>
        <w:ind w:firstLine="0"/>
        <w:rPr>
          <w:rFonts w:ascii="Times New Roman" w:hAnsi="Times New Roman" w:cs="Times New Roman"/>
          <w:color w:val="000000" w:themeColor="text1"/>
          <w:sz w:val="28"/>
          <w:szCs w:val="28"/>
        </w:rPr>
      </w:pPr>
    </w:p>
    <w:p w14:paraId="6FE62DF9" w14:textId="77777777" w:rsidR="00F2057F" w:rsidRDefault="00F2057F" w:rsidP="00F2057F">
      <w:pPr>
        <w:spacing w:before="0"/>
        <w:ind w:firstLin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мұндағы </w:t>
      </w:r>
      <m:oMath>
        <m:r>
          <w:rPr>
            <w:rFonts w:ascii="Cambria Math" w:hAnsi="Cambria Math" w:cs="Times New Roman"/>
            <w:color w:val="000000" w:themeColor="text1"/>
            <w:sz w:val="28"/>
            <w:szCs w:val="28"/>
          </w:rPr>
          <m:t>f</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)-tanh⁡(</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),sech(</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немесе </w:t>
      </w:r>
      <m:oMath>
        <m:r>
          <m:rPr>
            <m:sty m:val="p"/>
          </m:rPr>
          <w:rPr>
            <w:rFonts w:ascii="Cambria Math" w:hAnsi="Cambria Math" w:cs="Times New Roman"/>
            <w:color w:val="000000" w:themeColor="text1"/>
            <w:sz w:val="28"/>
            <w:szCs w:val="28"/>
          </w:rPr>
          <m:t>csch(</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сияқты функциялар. Осыны теңдеуге қойып, ұқсас дәрежелердің коэффициенттерін нөлге теңестіреміз.</w:t>
      </w:r>
    </w:p>
    <w:p w14:paraId="6C7E8A56" w14:textId="77777777" w:rsidR="00F2057F" w:rsidRDefault="00F2057F" w:rsidP="00F2057F">
      <w:pPr>
        <w:spacing w:before="0"/>
        <w:ind w:firstLine="0"/>
        <w:rPr>
          <w:rFonts w:ascii="Times New Roman" w:eastAsia="Georgia" w:hAnsi="Times New Roman" w:cs="Times New Roman"/>
          <w:color w:val="000000" w:themeColor="text1"/>
          <w:sz w:val="28"/>
          <w:szCs w:val="28"/>
        </w:rPr>
      </w:pPr>
      <w:r w:rsidRPr="008D5B85">
        <w:rPr>
          <w:rFonts w:ascii="Times New Roman" w:eastAsia="Georgia" w:hAnsi="Times New Roman" w:cs="Times New Roman"/>
          <w:color w:val="000000" w:themeColor="text1"/>
          <w:sz w:val="28"/>
          <w:szCs w:val="28"/>
        </w:rPr>
        <w:t>Аталған әдістердің үйлесімі интегралданатын жүйелердің ашық, күңгірт, сингулярлы және периодтық шешімдерін аналитикалық түрде сипаттауға мүмкіндік берді. Бұл шешімдер ферромагниттік жүйелердегі энергия локализациясын, толқынның тұрақтылығын және параметрлердің әсерін көрсетуге бағытталған.</w:t>
      </w:r>
    </w:p>
    <w:p w14:paraId="4D8E0033" w14:textId="77777777" w:rsidR="00F2057F" w:rsidRDefault="00F2057F" w:rsidP="00F2057F">
      <w:pPr>
        <w:spacing w:before="0"/>
        <w:ind w:firstLine="0"/>
        <w:rPr>
          <w:rFonts w:ascii="Times New Roman" w:eastAsia="Georgia" w:hAnsi="Times New Roman" w:cs="Times New Roman"/>
          <w:color w:val="000000" w:themeColor="text1"/>
          <w:sz w:val="28"/>
          <w:szCs w:val="28"/>
        </w:rPr>
      </w:pPr>
    </w:p>
    <w:p w14:paraId="5BAA8136" w14:textId="77777777" w:rsidR="00F2057F" w:rsidRDefault="00F2057F" w:rsidP="00F2057F">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Бастапқы түрлендірілген теңдеу мына түрде болсын:</w:t>
      </w:r>
    </w:p>
    <w:p w14:paraId="372BE8E8" w14:textId="77777777" w:rsidR="00F2057F" w:rsidRDefault="00F2057F" w:rsidP="00F2057F">
      <w:pPr>
        <w:spacing w:before="0"/>
        <w:rPr>
          <w:rFonts w:ascii="Times New Roman" w:eastAsia="Georgia" w:hAnsi="Times New Roman" w:cs="Times New Roman"/>
          <w:color w:val="000000" w:themeColor="text1"/>
          <w:sz w:val="28"/>
          <w:szCs w:val="28"/>
        </w:rPr>
      </w:pPr>
    </w:p>
    <w:p w14:paraId="2A92E286" w14:textId="77777777" w:rsidR="00F2057F" w:rsidRPr="000B15E5" w:rsidRDefault="001246FF" w:rsidP="00F2057F">
      <w:pPr>
        <w:spacing w:before="0"/>
        <w:rPr>
          <w:rFonts w:ascii="Times New Roman" w:eastAsiaTheme="minorEastAsia" w:hAnsi="Times New Roman" w:cs="Times New Roman"/>
          <w:color w:val="000000" w:themeColor="text1"/>
          <w:sz w:val="28"/>
          <w:szCs w:val="28"/>
        </w:rPr>
      </w:pPr>
      <m:oMathPara>
        <m:oMath>
          <m:eqArr>
            <m:eqArrPr>
              <m:maxDist m:val="1"/>
              <m:ctrlPr>
                <w:rPr>
                  <w:rFonts w:ascii="Cambria Math" w:hAnsi="Cambria Math" w:cs="Times New Roman"/>
                  <w:color w:val="000000" w:themeColor="text1"/>
                  <w:sz w:val="28"/>
                  <w:szCs w:val="28"/>
                </w:rPr>
              </m:ctrlPr>
            </m:eqArrPr>
            <m:e>
              <m:r>
                <w:rPr>
                  <w:rFonts w:ascii="Cambria Math" w:hAnsi="Cambria Math" w:cs="Times New Roman"/>
                  <w:color w:val="000000" w:themeColor="text1"/>
                  <w:sz w:val="28"/>
                  <w:szCs w:val="28"/>
                </w:rPr>
                <m:t>a</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P</m:t>
                  </m:r>
                </m:e>
                <m:sup>
                  <m:r>
                    <w:rPr>
                      <w:rFonts w:ascii="Cambria Math" w:hAnsi="Cambria Math" w:cs="Times New Roman"/>
                      <w:color w:val="000000" w:themeColor="text1"/>
                      <w:sz w:val="28"/>
                      <w:szCs w:val="28"/>
                    </w:rPr>
                    <m:t>''</m:t>
                  </m:r>
                </m:sup>
              </m:s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bP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c</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P</m:t>
                  </m:r>
                </m:e>
                <m:sup>
                  <m:r>
                    <m:rPr>
                      <m:sty m:val="p"/>
                    </m:rPr>
                    <w:rPr>
                      <w:rFonts w:ascii="Cambria Math" w:hAnsi="Cambria Math" w:cs="Times New Roman"/>
                      <w:color w:val="000000" w:themeColor="text1"/>
                      <w:sz w:val="28"/>
                      <w:szCs w:val="28"/>
                    </w:rPr>
                    <m:t>3</m:t>
                  </m:r>
                </m:sup>
              </m:sSup>
              <m:r>
                <m:rPr>
                  <m:sty m:val="p"/>
                </m:rPr>
                <w:rPr>
                  <w:rFonts w:ascii="Cambria Math" w:hAnsi="Cambria Math" w:cs="Times New Roman"/>
                  <w:color w:val="000000" w:themeColor="text1"/>
                  <w:sz w:val="28"/>
                  <w:szCs w:val="28"/>
                </w:rPr>
                <m:t>=0</m:t>
              </m:r>
              <m:r>
                <w:rPr>
                  <w:rFonts w:ascii="Cambria Math" w:hAnsi="Cambria Math" w:cs="Times New Roman"/>
                  <w:color w:val="000000" w:themeColor="text1"/>
                  <w:sz w:val="28"/>
                  <w:szCs w:val="28"/>
                </w:rPr>
                <m:t>#(3.2)</m:t>
              </m:r>
            </m:e>
          </m:eqArr>
        </m:oMath>
      </m:oMathPara>
    </w:p>
    <w:p w14:paraId="60090B24" w14:textId="77777777" w:rsidR="00F2057F" w:rsidRPr="000B10DD" w:rsidRDefault="00F2057F" w:rsidP="00F2057F">
      <w:pPr>
        <w:spacing w:before="0"/>
        <w:rPr>
          <w:rFonts w:ascii="Times New Roman" w:hAnsi="Times New Roman" w:cs="Times New Roman"/>
          <w:color w:val="000000" w:themeColor="text1"/>
          <w:sz w:val="28"/>
          <w:szCs w:val="28"/>
        </w:rPr>
      </w:pPr>
    </w:p>
    <w:p w14:paraId="55FD4376" w14:textId="77777777" w:rsidR="00F2057F" w:rsidRDefault="00F2057F" w:rsidP="00F2057F">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Енді гиперболалық функция түріндегі шешімді іздейміз:</w:t>
      </w:r>
    </w:p>
    <w:p w14:paraId="7011E878" w14:textId="77777777" w:rsidR="00F2057F" w:rsidRPr="000B10DD" w:rsidRDefault="00F2057F" w:rsidP="00F2057F">
      <w:pPr>
        <w:spacing w:before="0"/>
        <w:rPr>
          <w:rFonts w:ascii="Times New Roman" w:hAnsi="Times New Roman" w:cs="Times New Roman"/>
          <w:color w:val="000000" w:themeColor="text1"/>
          <w:sz w:val="28"/>
          <w:szCs w:val="28"/>
        </w:rPr>
      </w:pPr>
    </w:p>
    <w:p w14:paraId="7A10454B" w14:textId="77777777" w:rsidR="00F2057F" w:rsidRPr="000B15E5" w:rsidRDefault="00F2057F" w:rsidP="00F2057F">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sech(</m:t>
          </m:r>
          <m:r>
            <w:rPr>
              <w:rFonts w:ascii="Cambria Math" w:hAnsi="Cambria Math" w:cs="Times New Roman"/>
              <w:color w:val="000000" w:themeColor="text1"/>
              <w:sz w:val="28"/>
              <w:szCs w:val="28"/>
            </w:rPr>
            <m:t>kξ</m:t>
          </m:r>
          <m:r>
            <m:rPr>
              <m:sty m:val="p"/>
            </m:rPr>
            <w:rPr>
              <w:rFonts w:ascii="Cambria Math" w:hAnsi="Cambria Math" w:cs="Times New Roman"/>
              <w:color w:val="000000" w:themeColor="text1"/>
              <w:sz w:val="28"/>
              <w:szCs w:val="28"/>
            </w:rPr>
            <m:t>)</m:t>
          </m:r>
        </m:oMath>
      </m:oMathPara>
    </w:p>
    <w:p w14:paraId="5D3F3845" w14:textId="77777777" w:rsidR="00F2057F" w:rsidRPr="000B10DD" w:rsidRDefault="00F2057F" w:rsidP="00F2057F">
      <w:pPr>
        <w:spacing w:before="0"/>
        <w:rPr>
          <w:rFonts w:ascii="Times New Roman" w:hAnsi="Times New Roman" w:cs="Times New Roman"/>
          <w:color w:val="000000" w:themeColor="text1"/>
          <w:sz w:val="28"/>
          <w:szCs w:val="28"/>
        </w:rPr>
      </w:pPr>
    </w:p>
    <w:p w14:paraId="5D5E89CE" w14:textId="77777777" w:rsidR="00F2057F" w:rsidRDefault="00F2057F" w:rsidP="00F2057F">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Бірінші және екінші туындыларды есептейміз:</w:t>
      </w:r>
    </w:p>
    <w:p w14:paraId="0ED97C68" w14:textId="77777777" w:rsidR="00F2057F" w:rsidRPr="000B10DD" w:rsidRDefault="00F2057F" w:rsidP="00F2057F">
      <w:pPr>
        <w:spacing w:before="0"/>
        <w:rPr>
          <w:rFonts w:ascii="Times New Roman" w:hAnsi="Times New Roman" w:cs="Times New Roman"/>
          <w:color w:val="000000" w:themeColor="text1"/>
          <w:sz w:val="28"/>
          <w:szCs w:val="28"/>
        </w:rPr>
      </w:pPr>
    </w:p>
    <w:p w14:paraId="488649B8" w14:textId="77777777" w:rsidR="00F2057F" w:rsidRPr="000B15E5" w:rsidRDefault="001246FF" w:rsidP="00F2057F">
      <w:pPr>
        <w:spacing w:before="0"/>
        <w:rPr>
          <w:rFonts w:ascii="Times New Roman" w:eastAsiaTheme="minorEastAsia" w:hAnsi="Times New Roman" w:cs="Times New Roman"/>
          <w:color w:val="000000" w:themeColor="text1"/>
          <w:sz w:val="28"/>
          <w:szCs w:val="28"/>
        </w:rPr>
      </w:pPr>
      <m:oMathPara>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P</m:t>
              </m:r>
            </m:e>
            <m:sup>
              <m:r>
                <w:rPr>
                  <w:rFonts w:ascii="Cambria Math" w:hAnsi="Cambria Math" w:cs="Times New Roman"/>
                  <w:color w:val="000000" w:themeColor="text1"/>
                  <w:sz w:val="28"/>
                  <w:szCs w:val="28"/>
                </w:rPr>
                <m:t>'</m:t>
              </m:r>
            </m:sup>
          </m:s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Ak</m:t>
          </m:r>
          <m:r>
            <m:rPr>
              <m:sty m:val="p"/>
            </m:rPr>
            <w:rPr>
              <w:rFonts w:ascii="Cambria Math" w:hAnsi="Cambria Math" w:cs="Times New Roman"/>
              <w:color w:val="000000" w:themeColor="text1"/>
              <w:sz w:val="28"/>
              <w:szCs w:val="28"/>
            </w:rPr>
            <m:t>sech(</m:t>
          </m:r>
          <m:r>
            <w:rPr>
              <w:rFonts w:ascii="Cambria Math" w:hAnsi="Cambria Math" w:cs="Times New Roman"/>
              <w:color w:val="000000" w:themeColor="text1"/>
              <w:sz w:val="28"/>
              <w:szCs w:val="28"/>
            </w:rPr>
            <m:t>kξ</m:t>
          </m:r>
          <m:r>
            <m:rPr>
              <m:sty m:val="p"/>
            </m:rPr>
            <w:rPr>
              <w:rFonts w:ascii="Cambria Math" w:hAnsi="Cambria Math" w:cs="Times New Roman"/>
              <w:color w:val="000000" w:themeColor="text1"/>
              <w:sz w:val="28"/>
              <w:szCs w:val="28"/>
            </w:rPr>
            <m:t>)tanh⁡(</m:t>
          </m:r>
          <m:r>
            <w:rPr>
              <w:rFonts w:ascii="Cambria Math" w:hAnsi="Cambria Math" w:cs="Times New Roman"/>
              <w:color w:val="000000" w:themeColor="text1"/>
              <w:sz w:val="28"/>
              <w:szCs w:val="28"/>
            </w:rPr>
            <m:t>kξ</m:t>
          </m:r>
          <m:r>
            <m:rPr>
              <m:sty m:val="p"/>
            </m:rPr>
            <w:rPr>
              <w:rFonts w:ascii="Cambria Math" w:hAnsi="Cambria Math" w:cs="Times New Roman"/>
              <w:color w:val="000000" w:themeColor="text1"/>
              <w:sz w:val="28"/>
              <w:szCs w:val="28"/>
            </w:rPr>
            <m:t xml:space="preserve">), </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P</m:t>
              </m:r>
            </m:e>
            <m:sup>
              <m:r>
                <w:rPr>
                  <w:rFonts w:ascii="Cambria Math" w:hAnsi="Cambria Math" w:cs="Times New Roman"/>
                  <w:color w:val="000000" w:themeColor="text1"/>
                  <w:sz w:val="28"/>
                  <w:szCs w:val="28"/>
                </w:rPr>
                <m:t>''</m:t>
              </m:r>
            </m:sup>
          </m:s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k</m:t>
              </m:r>
            </m:e>
            <m:sup>
              <m:r>
                <m:rPr>
                  <m:sty m:val="p"/>
                </m:rPr>
                <w:rPr>
                  <w:rFonts w:ascii="Cambria Math" w:hAnsi="Cambria Math" w:cs="Times New Roman"/>
                  <w:color w:val="000000" w:themeColor="text1"/>
                  <w:sz w:val="28"/>
                  <w:szCs w:val="28"/>
                </w:rPr>
                <m:t>2</m:t>
              </m:r>
            </m:sup>
          </m:sSup>
          <m:d>
            <m:dPr>
              <m:begChr m:val="["/>
              <m:endChr m:val="]"/>
              <m:ctrlPr>
                <w:rPr>
                  <w:rFonts w:ascii="Cambria Math" w:hAnsi="Cambria Math" w:cs="Times New Roman"/>
                  <w:color w:val="000000" w:themeColor="text1"/>
                  <w:sz w:val="28"/>
                  <w:szCs w:val="28"/>
                </w:rPr>
              </m:ctrlPr>
            </m:dPr>
            <m:e>
              <m:r>
                <m:rPr>
                  <m:sty m:val="p"/>
                </m:rPr>
                <w:rPr>
                  <w:rFonts w:ascii="Cambria Math" w:hAnsi="Cambria Math" w:cs="Times New Roman"/>
                  <w:color w:val="000000" w:themeColor="text1"/>
                  <w:sz w:val="28"/>
                  <w:szCs w:val="28"/>
                </w:rPr>
                <m:t>sech(</m:t>
              </m:r>
              <m:r>
                <w:rPr>
                  <w:rFonts w:ascii="Cambria Math" w:hAnsi="Cambria Math" w:cs="Times New Roman"/>
                  <w:color w:val="000000" w:themeColor="text1"/>
                  <w:sz w:val="28"/>
                  <w:szCs w:val="28"/>
                </w:rPr>
                <m:t>kξ</m:t>
              </m:r>
              <m:r>
                <m:rPr>
                  <m:sty m:val="p"/>
                </m:rPr>
                <w:rPr>
                  <w:rFonts w:ascii="Cambria Math" w:hAnsi="Cambria Math" w:cs="Times New Roman"/>
                  <w:color w:val="000000" w:themeColor="text1"/>
                  <w:sz w:val="28"/>
                  <w:szCs w:val="28"/>
                </w:rPr>
                <m:t>)-2</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sech</m:t>
                  </m:r>
                </m:e>
                <m:sup>
                  <m:r>
                    <m:rPr>
                      <m:sty m:val="p"/>
                    </m:rPr>
                    <w:rPr>
                      <w:rFonts w:ascii="Cambria Math" w:hAnsi="Cambria Math" w:cs="Times New Roman"/>
                      <w:color w:val="000000" w:themeColor="text1"/>
                      <w:sz w:val="28"/>
                      <w:szCs w:val="28"/>
                    </w:rPr>
                    <m:t>3</m:t>
                  </m:r>
                </m:sup>
              </m:s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kξ</m:t>
              </m:r>
              <m:r>
                <m:rPr>
                  <m:sty m:val="p"/>
                </m:rPr>
                <w:rPr>
                  <w:rFonts w:ascii="Cambria Math" w:hAnsi="Cambria Math" w:cs="Times New Roman"/>
                  <w:color w:val="000000" w:themeColor="text1"/>
                  <w:sz w:val="28"/>
                  <w:szCs w:val="28"/>
                </w:rPr>
                <m:t>)</m:t>
              </m:r>
            </m:e>
          </m:d>
          <m:r>
            <m:rPr>
              <m:sty m:val="p"/>
            </m:rPr>
            <w:rPr>
              <w:rFonts w:ascii="Cambria Math" w:hAnsi="Cambria Math" w:cs="Times New Roman"/>
              <w:color w:val="000000" w:themeColor="text1"/>
              <w:sz w:val="28"/>
              <w:szCs w:val="28"/>
            </w:rPr>
            <m:t>.</m:t>
          </m:r>
        </m:oMath>
      </m:oMathPara>
    </w:p>
    <w:p w14:paraId="62C6EA90" w14:textId="77777777" w:rsidR="00F2057F" w:rsidRPr="000B10DD" w:rsidRDefault="00F2057F" w:rsidP="00F2057F">
      <w:pPr>
        <w:spacing w:before="0"/>
        <w:rPr>
          <w:rFonts w:ascii="Times New Roman" w:hAnsi="Times New Roman" w:cs="Times New Roman"/>
          <w:color w:val="000000" w:themeColor="text1"/>
          <w:sz w:val="28"/>
          <w:szCs w:val="28"/>
        </w:rPr>
      </w:pPr>
    </w:p>
    <w:p w14:paraId="04218489" w14:textId="77777777" w:rsidR="00F2057F" w:rsidRDefault="00F2057F" w:rsidP="00F2057F">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Бұларды (3.2) теңдеуіне қойып, sech пен </w:t>
      </w:r>
      <m:oMath>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sech</m:t>
            </m:r>
          </m:e>
          <m:sup>
            <m:r>
              <m:rPr>
                <m:sty m:val="p"/>
              </m:rPr>
              <w:rPr>
                <w:rFonts w:ascii="Cambria Math" w:hAnsi="Cambria Math" w:cs="Times New Roman"/>
                <w:color w:val="000000" w:themeColor="text1"/>
                <w:sz w:val="28"/>
                <w:szCs w:val="28"/>
              </w:rPr>
              <m:t>3</m:t>
            </m:r>
          </m:sup>
        </m:sSup>
      </m:oMath>
      <w:r w:rsidRPr="000B10DD">
        <w:rPr>
          <w:rFonts w:ascii="Times New Roman" w:eastAsia="Georgia" w:hAnsi="Times New Roman" w:cs="Times New Roman"/>
          <w:color w:val="000000" w:themeColor="text1"/>
          <w:sz w:val="28"/>
          <w:szCs w:val="28"/>
        </w:rPr>
        <w:t xml:space="preserve"> мүшелерін топтастырамыз:</w:t>
      </w:r>
    </w:p>
    <w:p w14:paraId="14E636AB" w14:textId="77777777" w:rsidR="00F2057F" w:rsidRPr="000B10DD" w:rsidRDefault="00F2057F" w:rsidP="00F2057F">
      <w:pPr>
        <w:spacing w:before="0"/>
        <w:rPr>
          <w:rFonts w:ascii="Times New Roman" w:hAnsi="Times New Roman" w:cs="Times New Roman"/>
          <w:color w:val="000000" w:themeColor="text1"/>
          <w:sz w:val="28"/>
          <w:szCs w:val="28"/>
        </w:rPr>
      </w:pPr>
    </w:p>
    <w:p w14:paraId="5ECBE8C1" w14:textId="77777777" w:rsidR="00F2057F" w:rsidRPr="000B15E5" w:rsidRDefault="00F2057F" w:rsidP="00F2057F">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aA</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k</m:t>
              </m:r>
            </m:e>
            <m:sup>
              <m:r>
                <m:rPr>
                  <m:sty m:val="p"/>
                </m:rPr>
                <w:rPr>
                  <w:rFonts w:ascii="Cambria Math" w:hAnsi="Cambria Math" w:cs="Times New Roman"/>
                  <w:color w:val="000000" w:themeColor="text1"/>
                  <w:sz w:val="28"/>
                  <w:szCs w:val="28"/>
                </w:rPr>
                <m:t>2</m:t>
              </m:r>
            </m:sup>
          </m:sSup>
          <m:d>
            <m:dPr>
              <m:begChr m:val="["/>
              <m:endChr m:val="]"/>
              <m:ctrlPr>
                <w:rPr>
                  <w:rFonts w:ascii="Cambria Math" w:hAnsi="Cambria Math" w:cs="Times New Roman"/>
                  <w:color w:val="000000" w:themeColor="text1"/>
                  <w:sz w:val="28"/>
                  <w:szCs w:val="28"/>
                </w:rPr>
              </m:ctrlPr>
            </m:dPr>
            <m:e>
              <m:r>
                <m:rPr>
                  <m:sty m:val="p"/>
                </m:rPr>
                <w:rPr>
                  <w:rFonts w:ascii="Cambria Math" w:hAnsi="Cambria Math" w:cs="Times New Roman"/>
                  <w:color w:val="000000" w:themeColor="text1"/>
                  <w:sz w:val="28"/>
                  <w:szCs w:val="28"/>
                </w:rPr>
                <m:t>sech(</m:t>
              </m:r>
              <m:r>
                <w:rPr>
                  <w:rFonts w:ascii="Cambria Math" w:hAnsi="Cambria Math" w:cs="Times New Roman"/>
                  <w:color w:val="000000" w:themeColor="text1"/>
                  <w:sz w:val="28"/>
                  <w:szCs w:val="28"/>
                </w:rPr>
                <m:t>kξ</m:t>
              </m:r>
              <m:r>
                <m:rPr>
                  <m:sty m:val="p"/>
                </m:rPr>
                <w:rPr>
                  <w:rFonts w:ascii="Cambria Math" w:hAnsi="Cambria Math" w:cs="Times New Roman"/>
                  <w:color w:val="000000" w:themeColor="text1"/>
                  <w:sz w:val="28"/>
                  <w:szCs w:val="28"/>
                </w:rPr>
                <m:t>)-2</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sech</m:t>
                  </m:r>
                </m:e>
                <m:sup>
                  <m:r>
                    <m:rPr>
                      <m:sty m:val="p"/>
                    </m:rPr>
                    <w:rPr>
                      <w:rFonts w:ascii="Cambria Math" w:hAnsi="Cambria Math" w:cs="Times New Roman"/>
                      <w:color w:val="000000" w:themeColor="text1"/>
                      <w:sz w:val="28"/>
                      <w:szCs w:val="28"/>
                    </w:rPr>
                    <m:t>3</m:t>
                  </m:r>
                </m:sup>
              </m:s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kξ</m:t>
              </m:r>
              <m:r>
                <m:rPr>
                  <m:sty m:val="p"/>
                </m:rPr>
                <w:rPr>
                  <w:rFonts w:ascii="Cambria Math" w:hAnsi="Cambria Math" w:cs="Times New Roman"/>
                  <w:color w:val="000000" w:themeColor="text1"/>
                  <w:sz w:val="28"/>
                  <w:szCs w:val="28"/>
                </w:rPr>
                <m:t>)</m:t>
              </m:r>
            </m:e>
          </m:d>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bA</m:t>
          </m:r>
          <m:r>
            <m:rPr>
              <m:sty m:val="p"/>
            </m:rPr>
            <w:rPr>
              <w:rFonts w:ascii="Cambria Math" w:hAnsi="Cambria Math" w:cs="Times New Roman"/>
              <w:color w:val="000000" w:themeColor="text1"/>
              <w:sz w:val="28"/>
              <w:szCs w:val="28"/>
            </w:rPr>
            <m:t>sech(</m:t>
          </m:r>
          <m:r>
            <w:rPr>
              <w:rFonts w:ascii="Cambria Math" w:hAnsi="Cambria Math" w:cs="Times New Roman"/>
              <w:color w:val="000000" w:themeColor="text1"/>
              <w:sz w:val="28"/>
              <w:szCs w:val="28"/>
            </w:rPr>
            <m:t>kξ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c</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A</m:t>
              </m:r>
            </m:e>
            <m:sup>
              <m:r>
                <m:rPr>
                  <m:sty m:val="p"/>
                </m:rPr>
                <w:rPr>
                  <w:rFonts w:ascii="Cambria Math" w:hAnsi="Cambria Math" w:cs="Times New Roman"/>
                  <w:color w:val="000000" w:themeColor="text1"/>
                  <w:sz w:val="28"/>
                  <w:szCs w:val="28"/>
                </w:rPr>
                <m:t>3</m:t>
              </m:r>
            </m:sup>
          </m:sSup>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sech</m:t>
              </m:r>
            </m:e>
            <m:sup>
              <m:r>
                <m:rPr>
                  <m:sty m:val="p"/>
                </m:rPr>
                <w:rPr>
                  <w:rFonts w:ascii="Cambria Math" w:hAnsi="Cambria Math" w:cs="Times New Roman"/>
                  <w:color w:val="000000" w:themeColor="text1"/>
                  <w:sz w:val="28"/>
                  <w:szCs w:val="28"/>
                </w:rPr>
                <m:t>3</m:t>
              </m:r>
            </m:sup>
          </m:s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kξ</m:t>
          </m:r>
          <m:r>
            <m:rPr>
              <m:sty m:val="p"/>
            </m:rPr>
            <w:rPr>
              <w:rFonts w:ascii="Cambria Math" w:hAnsi="Cambria Math" w:cs="Times New Roman"/>
              <w:color w:val="000000" w:themeColor="text1"/>
              <w:sz w:val="28"/>
              <w:szCs w:val="28"/>
            </w:rPr>
            <m:t>)=0</m:t>
          </m:r>
        </m:oMath>
      </m:oMathPara>
    </w:p>
    <w:p w14:paraId="4FAD1B84" w14:textId="77777777" w:rsidR="00F2057F" w:rsidRPr="000B10DD" w:rsidRDefault="00F2057F" w:rsidP="00F2057F">
      <w:pPr>
        <w:spacing w:before="0"/>
        <w:rPr>
          <w:rFonts w:ascii="Times New Roman" w:hAnsi="Times New Roman" w:cs="Times New Roman"/>
          <w:color w:val="000000" w:themeColor="text1"/>
          <w:sz w:val="28"/>
          <w:szCs w:val="28"/>
        </w:rPr>
      </w:pPr>
    </w:p>
    <w:p w14:paraId="3F0563E8" w14:textId="77777777" w:rsidR="00F2057F" w:rsidRDefault="00F2057F" w:rsidP="00F2057F">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Енді </w:t>
      </w:r>
      <m:oMath>
        <m:r>
          <m:rPr>
            <m:sty m:val="p"/>
          </m:rPr>
          <w:rPr>
            <w:rFonts w:ascii="Cambria Math" w:hAnsi="Cambria Math" w:cs="Times New Roman"/>
            <w:color w:val="000000" w:themeColor="text1"/>
            <w:sz w:val="28"/>
            <w:szCs w:val="28"/>
          </w:rPr>
          <m:t>sech(</m:t>
        </m:r>
        <m:r>
          <w:rPr>
            <w:rFonts w:ascii="Cambria Math" w:hAnsi="Cambria Math" w:cs="Times New Roman"/>
            <w:color w:val="000000" w:themeColor="text1"/>
            <w:sz w:val="28"/>
            <w:szCs w:val="28"/>
          </w:rPr>
          <m:t>kξ</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және </w:t>
      </w:r>
      <m:oMath>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sech</m:t>
            </m:r>
          </m:e>
          <m:sup>
            <m:r>
              <m:rPr>
                <m:sty m:val="p"/>
              </m:rPr>
              <w:rPr>
                <w:rFonts w:ascii="Cambria Math" w:hAnsi="Cambria Math" w:cs="Times New Roman"/>
                <w:color w:val="000000" w:themeColor="text1"/>
                <w:sz w:val="28"/>
                <w:szCs w:val="28"/>
              </w:rPr>
              <m:t>3</m:t>
            </m:r>
          </m:sup>
        </m:s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kξ</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функцияларының алдындағы коэффициенттер нөлге тең болуы тиіс:</w:t>
      </w:r>
    </w:p>
    <w:p w14:paraId="4CD683A9" w14:textId="77777777" w:rsidR="00F2057F" w:rsidRPr="000B10DD" w:rsidRDefault="00F2057F" w:rsidP="00F2057F">
      <w:pPr>
        <w:spacing w:before="0"/>
        <w:rPr>
          <w:rFonts w:ascii="Times New Roman" w:hAnsi="Times New Roman" w:cs="Times New Roman"/>
          <w:color w:val="000000" w:themeColor="text1"/>
          <w:sz w:val="28"/>
          <w:szCs w:val="28"/>
        </w:rPr>
      </w:pPr>
    </w:p>
    <w:p w14:paraId="5C85D611" w14:textId="77777777" w:rsidR="00F2057F" w:rsidRPr="000B10DD" w:rsidRDefault="001246FF" w:rsidP="00F2057F">
      <w:pPr>
        <w:spacing w:before="0"/>
        <w:rPr>
          <w:rFonts w:ascii="Times New Roman" w:hAnsi="Times New Roman" w:cs="Times New Roman"/>
          <w:color w:val="000000" w:themeColor="text1"/>
          <w:sz w:val="28"/>
          <w:szCs w:val="28"/>
        </w:rPr>
      </w:pPr>
      <m:oMathPara>
        <m:oMath>
          <m:d>
            <m:dPr>
              <m:begChr m:val="{"/>
              <m:endChr m:val=""/>
              <m:ctrlPr>
                <w:rPr>
                  <w:rFonts w:ascii="Cambria Math" w:hAnsi="Cambria Math" w:cs="Times New Roman"/>
                  <w:color w:val="000000" w:themeColor="text1"/>
                  <w:sz w:val="28"/>
                  <w:szCs w:val="28"/>
                </w:rPr>
              </m:ctrlPr>
            </m:dPr>
            <m:e>
              <m:m>
                <m:mPr>
                  <m:plcHide m:val="1"/>
                  <m:mcs>
                    <m:mc>
                      <m:mcPr>
                        <m:count m:val="1"/>
                        <m:mcJc m:val="left"/>
                      </m:mcPr>
                    </m:mc>
                  </m:mcs>
                  <m:ctrlPr>
                    <w:rPr>
                      <w:rFonts w:ascii="Cambria Math" w:hAnsi="Cambria Math" w:cs="Times New Roman"/>
                      <w:i/>
                      <w:color w:val="000000" w:themeColor="text1"/>
                      <w:sz w:val="28"/>
                      <w:szCs w:val="28"/>
                    </w:rPr>
                  </m:ctrlPr>
                </m:mPr>
                <m:mr>
                  <m:e>
                    <m:r>
                      <w:rPr>
                        <w:rFonts w:ascii="Cambria Math" w:hAnsi="Cambria Math" w:cs="Times New Roman"/>
                        <w:color w:val="000000" w:themeColor="text1"/>
                        <w:sz w:val="28"/>
                        <w:szCs w:val="28"/>
                      </w:rPr>
                      <m:t>a</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k</m:t>
                        </m:r>
                      </m:e>
                      <m:sup>
                        <m:r>
                          <m:rPr>
                            <m:sty m:val="p"/>
                          </m:rPr>
                          <w:rPr>
                            <w:rFonts w:ascii="Cambria Math" w:hAnsi="Cambria Math" w:cs="Times New Roman"/>
                            <w:color w:val="000000" w:themeColor="text1"/>
                            <w:sz w:val="28"/>
                            <w:szCs w:val="28"/>
                          </w:rPr>
                          <m:t>2</m:t>
                        </m:r>
                      </m:sup>
                    </m:s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b</m:t>
                    </m:r>
                    <m:r>
                      <m:rPr>
                        <m:sty m:val="p"/>
                      </m:rPr>
                      <w:rPr>
                        <w:rFonts w:ascii="Cambria Math" w:hAnsi="Cambria Math" w:cs="Times New Roman"/>
                        <w:color w:val="000000" w:themeColor="text1"/>
                        <w:sz w:val="28"/>
                        <w:szCs w:val="28"/>
                      </w:rPr>
                      <m:t>=0</m:t>
                    </m:r>
                  </m:e>
                </m:mr>
                <m:mr>
                  <m:e>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a</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k</m:t>
                        </m:r>
                      </m:e>
                      <m:sup>
                        <m:r>
                          <m:rPr>
                            <m:sty m:val="p"/>
                          </m:rPr>
                          <w:rPr>
                            <w:rFonts w:ascii="Cambria Math" w:hAnsi="Cambria Math" w:cs="Times New Roman"/>
                            <w:color w:val="000000" w:themeColor="text1"/>
                            <w:sz w:val="28"/>
                            <w:szCs w:val="28"/>
                          </w:rPr>
                          <m:t>2</m:t>
                        </m:r>
                      </m:sup>
                    </m:s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c</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A</m:t>
                        </m:r>
                      </m:e>
                      <m:sup>
                        <m:r>
                          <m:rPr>
                            <m:sty m:val="p"/>
                          </m:rPr>
                          <w:rPr>
                            <w:rFonts w:ascii="Cambria Math" w:hAnsi="Cambria Math" w:cs="Times New Roman"/>
                            <w:color w:val="000000" w:themeColor="text1"/>
                            <w:sz w:val="28"/>
                            <w:szCs w:val="28"/>
                          </w:rPr>
                          <m:t>2</m:t>
                        </m:r>
                      </m:sup>
                    </m:sSup>
                    <m:r>
                      <m:rPr>
                        <m:sty m:val="p"/>
                      </m:rPr>
                      <w:rPr>
                        <w:rFonts w:ascii="Cambria Math" w:hAnsi="Cambria Math" w:cs="Times New Roman"/>
                        <w:color w:val="000000" w:themeColor="text1"/>
                        <w:sz w:val="28"/>
                        <w:szCs w:val="28"/>
                      </w:rPr>
                      <m:t>=0</m:t>
                    </m:r>
                  </m:e>
                </m:mr>
              </m:m>
            </m:e>
          </m:d>
        </m:oMath>
      </m:oMathPara>
    </w:p>
    <w:p w14:paraId="157224B1" w14:textId="77777777" w:rsidR="00F2057F" w:rsidRPr="000B10DD" w:rsidRDefault="00F2057F" w:rsidP="00F2057F">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Осы жүйеден:</w:t>
      </w:r>
    </w:p>
    <w:p w14:paraId="56F65DF6" w14:textId="77777777" w:rsidR="00F2057F" w:rsidRPr="000B15E5" w:rsidRDefault="00F2057F" w:rsidP="00F2057F">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m:t>
          </m:r>
          <m:rad>
            <m:radPr>
              <m:degHide m:val="1"/>
              <m:ctrlPr>
                <w:rPr>
                  <w:rFonts w:ascii="Cambria Math" w:hAnsi="Cambria Math" w:cs="Times New Roman"/>
                  <w:color w:val="000000" w:themeColor="text1"/>
                  <w:sz w:val="28"/>
                  <w:szCs w:val="28"/>
                </w:rPr>
              </m:ctrlPr>
            </m:radPr>
            <m:deg/>
            <m:e>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a</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k</m:t>
                      </m:r>
                    </m:e>
                    <m:sup>
                      <m:r>
                        <m:rPr>
                          <m:sty m:val="p"/>
                        </m:rPr>
                        <w:rPr>
                          <w:rFonts w:ascii="Cambria Math" w:hAnsi="Cambria Math" w:cs="Times New Roman"/>
                          <w:color w:val="000000" w:themeColor="text1"/>
                          <w:sz w:val="28"/>
                          <w:szCs w:val="28"/>
                        </w:rPr>
                        <m:t>2</m:t>
                      </m:r>
                    </m:sup>
                  </m:sSup>
                </m:num>
                <m:den>
                  <m:r>
                    <w:rPr>
                      <w:rFonts w:ascii="Cambria Math" w:hAnsi="Cambria Math" w:cs="Times New Roman"/>
                      <w:color w:val="000000" w:themeColor="text1"/>
                      <w:sz w:val="28"/>
                      <w:szCs w:val="28"/>
                    </w:rPr>
                    <m:t>c</m:t>
                  </m:r>
                </m:den>
              </m:f>
            </m:e>
          </m:rad>
          <m:r>
            <m:rPr>
              <m:sty m:val="p"/>
            </m:rPr>
            <w:rPr>
              <w:rFonts w:ascii="Cambria Math" w:hAnsi="Cambria Math" w:cs="Times New Roman"/>
              <w:color w:val="000000" w:themeColor="text1"/>
              <w:sz w:val="28"/>
              <w:szCs w:val="28"/>
            </w:rPr>
            <m:t xml:space="preserve">, </m:t>
          </m:r>
          <m:r>
            <w:rPr>
              <w:rFonts w:ascii="Cambria Math" w:hAnsi="Cambria Math" w:cs="Times New Roman"/>
              <w:color w:val="000000" w:themeColor="text1"/>
              <w:sz w:val="28"/>
              <w:szCs w:val="28"/>
            </w:rPr>
            <m:t>b</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k</m:t>
              </m:r>
            </m:e>
            <m:sup>
              <m:r>
                <m:rPr>
                  <m:sty m:val="p"/>
                </m:rPr>
                <w:rPr>
                  <w:rFonts w:ascii="Cambria Math" w:hAnsi="Cambria Math" w:cs="Times New Roman"/>
                  <w:color w:val="000000" w:themeColor="text1"/>
                  <w:sz w:val="28"/>
                  <w:szCs w:val="28"/>
                </w:rPr>
                <m:t>2</m:t>
              </m:r>
            </m:sup>
          </m:sSup>
        </m:oMath>
      </m:oMathPara>
    </w:p>
    <w:p w14:paraId="447F8108" w14:textId="77777777" w:rsidR="00F2057F" w:rsidRPr="000B10DD" w:rsidRDefault="00F2057F" w:rsidP="00F2057F">
      <w:pPr>
        <w:spacing w:before="0"/>
        <w:rPr>
          <w:rFonts w:ascii="Times New Roman" w:hAnsi="Times New Roman" w:cs="Times New Roman"/>
          <w:color w:val="000000" w:themeColor="text1"/>
          <w:sz w:val="28"/>
          <w:szCs w:val="28"/>
        </w:rPr>
      </w:pPr>
    </w:p>
    <w:p w14:paraId="6A85E180" w14:textId="77777777" w:rsidR="00F2057F" w:rsidRDefault="00F2057F" w:rsidP="00F2057F">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Нәтижесінде шешім келесідей болады:</w:t>
      </w:r>
    </w:p>
    <w:p w14:paraId="2D28E449" w14:textId="77777777" w:rsidR="00F2057F" w:rsidRPr="000B10DD" w:rsidRDefault="00F2057F" w:rsidP="00F2057F">
      <w:pPr>
        <w:spacing w:before="0"/>
        <w:rPr>
          <w:rFonts w:ascii="Times New Roman" w:hAnsi="Times New Roman" w:cs="Times New Roman"/>
          <w:color w:val="000000" w:themeColor="text1"/>
          <w:sz w:val="28"/>
          <w:szCs w:val="28"/>
        </w:rPr>
      </w:pPr>
    </w:p>
    <w:p w14:paraId="14CA96DE" w14:textId="77777777" w:rsidR="00F2057F" w:rsidRPr="000B15E5" w:rsidRDefault="001246FF" w:rsidP="00F2057F">
      <w:pPr>
        <w:spacing w:before="0"/>
        <w:rPr>
          <w:rFonts w:ascii="Times New Roman" w:eastAsiaTheme="minorEastAsia" w:hAnsi="Times New Roman" w:cs="Times New Roman"/>
          <w:color w:val="000000" w:themeColor="text1"/>
          <w:sz w:val="28"/>
          <w:szCs w:val="28"/>
        </w:rPr>
      </w:pPr>
      <m:oMathPara>
        <m:oMath>
          <m:eqArr>
            <m:eqArrPr>
              <m:maxDist m:val="1"/>
              <m:ctrlPr>
                <w:rPr>
                  <w:rFonts w:ascii="Cambria Math" w:hAnsi="Cambria Math" w:cs="Times New Roman"/>
                  <w:color w:val="000000" w:themeColor="text1"/>
                  <w:sz w:val="28"/>
                  <w:szCs w:val="28"/>
                </w:rPr>
              </m:ctrlPr>
            </m:eqArrPr>
            <m:e>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ad>
                <m:radPr>
                  <m:degHide m:val="1"/>
                  <m:ctrlPr>
                    <w:rPr>
                      <w:rFonts w:ascii="Cambria Math" w:hAnsi="Cambria Math" w:cs="Times New Roman"/>
                      <w:color w:val="000000" w:themeColor="text1"/>
                      <w:sz w:val="28"/>
                      <w:szCs w:val="28"/>
                    </w:rPr>
                  </m:ctrlPr>
                </m:radPr>
                <m:deg/>
                <m:e>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a</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k</m:t>
                          </m:r>
                        </m:e>
                        <m:sup>
                          <m:r>
                            <m:rPr>
                              <m:sty m:val="p"/>
                            </m:rPr>
                            <w:rPr>
                              <w:rFonts w:ascii="Cambria Math" w:hAnsi="Cambria Math" w:cs="Times New Roman"/>
                              <w:color w:val="000000" w:themeColor="text1"/>
                              <w:sz w:val="28"/>
                              <w:szCs w:val="28"/>
                            </w:rPr>
                            <m:t>2</m:t>
                          </m:r>
                        </m:sup>
                      </m:sSup>
                    </m:num>
                    <m:den>
                      <m:r>
                        <w:rPr>
                          <w:rFonts w:ascii="Cambria Math" w:hAnsi="Cambria Math" w:cs="Times New Roman"/>
                          <w:color w:val="000000" w:themeColor="text1"/>
                          <w:sz w:val="28"/>
                          <w:szCs w:val="28"/>
                        </w:rPr>
                        <m:t>c</m:t>
                      </m:r>
                    </m:den>
                  </m:f>
                </m:e>
              </m:rad>
              <m:r>
                <m:rPr>
                  <m:sty m:val="p"/>
                </m:rPr>
                <w:rPr>
                  <w:rFonts w:ascii="Cambria Math" w:hAnsi="Cambria Math" w:cs="Times New Roman"/>
                  <w:color w:val="000000" w:themeColor="text1"/>
                  <w:sz w:val="28"/>
                  <w:szCs w:val="28"/>
                </w:rPr>
                <m:t>sech(</m:t>
              </m:r>
              <m:r>
                <w:rPr>
                  <w:rFonts w:ascii="Cambria Math" w:hAnsi="Cambria Math" w:cs="Times New Roman"/>
                  <w:color w:val="000000" w:themeColor="text1"/>
                  <w:sz w:val="28"/>
                  <w:szCs w:val="28"/>
                </w:rPr>
                <m:t>kξ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#(3.3)</m:t>
              </m:r>
            </m:e>
          </m:eqArr>
        </m:oMath>
      </m:oMathPara>
    </w:p>
    <w:p w14:paraId="3B0A8E07" w14:textId="77777777" w:rsidR="00F2057F" w:rsidRPr="000B10DD" w:rsidRDefault="00F2057F" w:rsidP="00F2057F">
      <w:pPr>
        <w:spacing w:before="0"/>
        <w:rPr>
          <w:rFonts w:ascii="Times New Roman" w:hAnsi="Times New Roman" w:cs="Times New Roman"/>
          <w:color w:val="000000" w:themeColor="text1"/>
          <w:sz w:val="28"/>
          <w:szCs w:val="28"/>
        </w:rPr>
      </w:pPr>
    </w:p>
    <w:p w14:paraId="1EF7720B" w14:textId="77777777" w:rsidR="00F2057F" w:rsidRDefault="00F2057F" w:rsidP="00F2057F">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және бастапқы </w:t>
      </w:r>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өрісі:</w:t>
      </w:r>
    </w:p>
    <w:p w14:paraId="15DEDF20" w14:textId="77777777" w:rsidR="00F2057F" w:rsidRPr="000B10DD" w:rsidRDefault="00F2057F" w:rsidP="00F2057F">
      <w:pPr>
        <w:spacing w:before="0"/>
        <w:rPr>
          <w:rFonts w:ascii="Times New Roman" w:hAnsi="Times New Roman" w:cs="Times New Roman"/>
          <w:color w:val="000000" w:themeColor="text1"/>
          <w:sz w:val="28"/>
          <w:szCs w:val="28"/>
        </w:rPr>
      </w:pPr>
    </w:p>
    <w:p w14:paraId="22227AE9" w14:textId="77777777" w:rsidR="00F2057F" w:rsidRPr="000B15E5" w:rsidRDefault="001246FF" w:rsidP="00F2057F">
      <w:pPr>
        <w:spacing w:before="0"/>
        <w:rPr>
          <w:rFonts w:ascii="Times New Roman" w:eastAsiaTheme="minorEastAsia" w:hAnsi="Times New Roman" w:cs="Times New Roman"/>
          <w:color w:val="000000" w:themeColor="text1"/>
          <w:sz w:val="28"/>
          <w:szCs w:val="28"/>
        </w:rPr>
      </w:pPr>
      <m:oMathPara>
        <m:oMath>
          <m:eqArr>
            <m:eqArrPr>
              <m:maxDist m:val="1"/>
              <m:ctrlPr>
                <w:rPr>
                  <w:rFonts w:ascii="Cambria Math" w:hAnsi="Cambria Math" w:cs="Times New Roman"/>
                  <w:color w:val="000000" w:themeColor="text1"/>
                  <w:sz w:val="28"/>
                  <w:szCs w:val="28"/>
                </w:rPr>
              </m:ctrlPr>
            </m:eqArrPr>
            <m:e>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e</m:t>
                  </m:r>
                </m:e>
                <m:sup>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αx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γt</m:t>
                  </m:r>
                  <m:r>
                    <m:rPr>
                      <m:sty m:val="p"/>
                    </m:rPr>
                    <w:rPr>
                      <w:rFonts w:ascii="Cambria Math" w:hAnsi="Cambria Math" w:cs="Times New Roman"/>
                      <w:color w:val="000000" w:themeColor="text1"/>
                      <w:sz w:val="28"/>
                      <w:szCs w:val="28"/>
                    </w:rPr>
                    <m:t>)</m:t>
                  </m:r>
                </m:sup>
              </m:sSup>
              <m:r>
                <m:rPr>
                  <m:sty m:val="p"/>
                </m:rPr>
                <w:rPr>
                  <w:rFonts w:ascii="Cambria Math" w:hAnsi="Cambria Math" w:cs="Times New Roman"/>
                  <w:color w:val="000000" w:themeColor="text1"/>
                  <w:sz w:val="28"/>
                  <w:szCs w:val="28"/>
                </w:rPr>
                <m:t>=</m:t>
              </m:r>
              <m:rad>
                <m:radPr>
                  <m:degHide m:val="1"/>
                  <m:ctrlPr>
                    <w:rPr>
                      <w:rFonts w:ascii="Cambria Math" w:hAnsi="Cambria Math" w:cs="Times New Roman"/>
                      <w:color w:val="000000" w:themeColor="text1"/>
                      <w:sz w:val="28"/>
                      <w:szCs w:val="28"/>
                    </w:rPr>
                  </m:ctrlPr>
                </m:radPr>
                <m:deg/>
                <m:e>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τ</m:t>
                      </m:r>
                    </m:num>
                    <m:den>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1</m:t>
                          </m:r>
                        </m:sub>
                      </m:sSub>
                      <m:r>
                        <w:rPr>
                          <w:rFonts w:ascii="Cambria Math" w:hAnsi="Cambria Math" w:cs="Times New Roman"/>
                          <w:color w:val="000000" w:themeColor="text1"/>
                          <w:sz w:val="28"/>
                          <w:szCs w:val="28"/>
                        </w:rPr>
                        <m:t>v</m:t>
                      </m:r>
                    </m:den>
                  </m:f>
                </m:e>
              </m:rad>
              <m:r>
                <m:rPr>
                  <m:sty m:val="p"/>
                </m:rPr>
                <w:rPr>
                  <w:rFonts w:ascii="Cambria Math" w:hAnsi="Cambria Math" w:cs="Times New Roman"/>
                  <w:color w:val="000000" w:themeColor="text1"/>
                  <w:sz w:val="28"/>
                  <w:szCs w:val="28"/>
                </w:rPr>
                <m:t>sech</m:t>
              </m:r>
              <m:d>
                <m:dPr>
                  <m:ctrlPr>
                    <w:rPr>
                      <w:rFonts w:ascii="Cambria Math" w:hAnsi="Cambria Math" w:cs="Times New Roman"/>
                      <w:color w:val="000000" w:themeColor="text1"/>
                      <w:sz w:val="28"/>
                      <w:szCs w:val="28"/>
                    </w:rPr>
                  </m:ctrlPr>
                </m:dPr>
                <m:e>
                  <m:rad>
                    <m:radPr>
                      <m:degHide m:val="1"/>
                      <m:ctrlPr>
                        <w:rPr>
                          <w:rFonts w:ascii="Cambria Math" w:hAnsi="Cambria Math" w:cs="Times New Roman"/>
                          <w:color w:val="000000" w:themeColor="text1"/>
                          <w:sz w:val="28"/>
                          <w:szCs w:val="28"/>
                        </w:rPr>
                      </m:ctrlPr>
                    </m:radPr>
                    <m:deg/>
                    <m:e>
                      <m:f>
                        <m:fPr>
                          <m:ctrlPr>
                            <w:rPr>
                              <w:rFonts w:ascii="Cambria Math" w:hAnsi="Cambria Math" w:cs="Times New Roman"/>
                              <w:color w:val="000000" w:themeColor="text1"/>
                              <w:sz w:val="28"/>
                              <w:szCs w:val="28"/>
                            </w:rPr>
                          </m:ctrlPr>
                        </m:fPr>
                        <m:num>
                          <m:r>
                            <w:rPr>
                              <w:rFonts w:ascii="Cambria Math" w:hAnsi="Cambria Math" w:cs="Times New Roman"/>
                              <w:color w:val="000000" w:themeColor="text1"/>
                              <w:sz w:val="28"/>
                              <w:szCs w:val="28"/>
                            </w:rPr>
                            <m:t>τ</m:t>
                          </m:r>
                        </m:num>
                        <m:den>
                          <m:r>
                            <w:rPr>
                              <w:rFonts w:ascii="Cambria Math" w:hAnsi="Cambria Math" w:cs="Times New Roman"/>
                              <w:color w:val="000000" w:themeColor="text1"/>
                              <w:sz w:val="28"/>
                              <w:szCs w:val="28"/>
                            </w:rPr>
                            <m:t>v</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k</m:t>
                              </m:r>
                            </m:e>
                            <m:sup>
                              <m:r>
                                <m:rPr>
                                  <m:sty m:val="p"/>
                                </m:rPr>
                                <w:rPr>
                                  <w:rFonts w:ascii="Cambria Math" w:hAnsi="Cambria Math" w:cs="Times New Roman"/>
                                  <w:color w:val="000000" w:themeColor="text1"/>
                                  <w:sz w:val="28"/>
                                  <w:szCs w:val="28"/>
                                </w:rPr>
                                <m:t>2</m:t>
                              </m:r>
                            </m:sup>
                          </m:sSup>
                        </m:den>
                      </m:f>
                    </m:e>
                  </m:rad>
                  <m:r>
                    <w:rPr>
                      <w:rFonts w:ascii="Cambria Math" w:hAnsi="Cambria Math" w:cs="Times New Roman"/>
                      <w:color w:val="000000" w:themeColor="text1"/>
                      <w:sz w:val="28"/>
                      <w:szCs w:val="28"/>
                    </w:rPr>
                    <m:t>ξ</m:t>
                  </m:r>
                </m:e>
              </m:d>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e</m:t>
                  </m:r>
                </m:e>
                <m:sup>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Φ</m:t>
                  </m:r>
                </m:sup>
              </m:sSup>
              <m:r>
                <w:rPr>
                  <w:rFonts w:ascii="Cambria Math" w:hAnsi="Cambria Math" w:cs="Times New Roman"/>
                  <w:color w:val="000000" w:themeColor="text1"/>
                  <w:sz w:val="28"/>
                  <w:szCs w:val="28"/>
                </w:rPr>
                <m:t>#(3.4)</m:t>
              </m:r>
            </m:e>
          </m:eqArr>
        </m:oMath>
      </m:oMathPara>
    </w:p>
    <w:p w14:paraId="1FD1FD89" w14:textId="77777777" w:rsidR="00F2057F" w:rsidRPr="000B10DD" w:rsidRDefault="00F2057F" w:rsidP="00F2057F">
      <w:pPr>
        <w:spacing w:before="0"/>
        <w:rPr>
          <w:rFonts w:ascii="Times New Roman" w:hAnsi="Times New Roman" w:cs="Times New Roman"/>
          <w:color w:val="000000" w:themeColor="text1"/>
          <w:sz w:val="28"/>
          <w:szCs w:val="28"/>
        </w:rPr>
      </w:pPr>
    </w:p>
    <w:p w14:paraId="55F82FC9" w14:textId="77777777" w:rsidR="00F2057F" w:rsidRPr="000B10DD" w:rsidRDefault="00F2057F" w:rsidP="00F2057F">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Физикалық интерпретациясы: бұл шешім ашық солитон деп аталады, себебі энергияның кеңістік пен уақыт бойынша бір аймақта локализациялануы байқалады. sech функциясының пішіні толқын шыңында максималды амплитудаға жетіп, шеткі аймақтарда нөлге жақындайды.</w:t>
      </w:r>
    </w:p>
    <w:p w14:paraId="2D4E02A5" w14:textId="77777777" w:rsidR="00F2057F" w:rsidRPr="000B10DD" w:rsidRDefault="00F2057F" w:rsidP="00F2057F">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Барлық алынған шешімдер гиперболалық немесе эллиптикалық функциялар арқылы бейнеленеді және толқындық процестердің түрлі режимдерін сипаттайды.</w:t>
      </w:r>
    </w:p>
    <w:p w14:paraId="24C83881" w14:textId="77777777" w:rsidR="00F2057F" w:rsidRDefault="00F2057F" w:rsidP="00F2057F">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Ашық солитон (Bright soliton)</w:t>
      </w:r>
    </w:p>
    <w:p w14:paraId="302C680F" w14:textId="77777777" w:rsidR="00F2057F" w:rsidRPr="000B10DD" w:rsidRDefault="00F2057F" w:rsidP="00F2057F">
      <w:pPr>
        <w:spacing w:before="0"/>
        <w:rPr>
          <w:rFonts w:ascii="Times New Roman" w:hAnsi="Times New Roman" w:cs="Times New Roman"/>
          <w:color w:val="000000" w:themeColor="text1"/>
          <w:sz w:val="28"/>
          <w:szCs w:val="28"/>
        </w:rPr>
      </w:pPr>
    </w:p>
    <w:p w14:paraId="32A0CDF5" w14:textId="77777777" w:rsidR="00F2057F" w:rsidRPr="000B15E5" w:rsidRDefault="001246FF" w:rsidP="00F2057F">
      <w:pPr>
        <w:spacing w:before="0"/>
        <w:rPr>
          <w:rFonts w:ascii="Times New Roman" w:eastAsiaTheme="minorEastAsia" w:hAnsi="Times New Roman" w:cs="Times New Roman"/>
          <w:color w:val="000000" w:themeColor="text1"/>
          <w:sz w:val="28"/>
          <w:szCs w:val="28"/>
        </w:rPr>
      </w:pPr>
      <m:oMathPara>
        <m:oMath>
          <m:eqArr>
            <m:eqArrPr>
              <m:maxDist m:val="1"/>
              <m:ctrlPr>
                <w:rPr>
                  <w:rFonts w:ascii="Cambria Math" w:hAnsi="Cambria Math" w:cs="Times New Roman"/>
                  <w:color w:val="000000" w:themeColor="text1"/>
                  <w:sz w:val="28"/>
                  <w:szCs w:val="28"/>
                </w:rPr>
              </m:ctrlPr>
            </m:eqArrPr>
            <m:e>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rad>
                <m:radPr>
                  <m:degHide m:val="1"/>
                  <m:ctrlPr>
                    <w:rPr>
                      <w:rFonts w:ascii="Cambria Math" w:hAnsi="Cambria Math" w:cs="Times New Roman"/>
                      <w:color w:val="000000" w:themeColor="text1"/>
                      <w:sz w:val="28"/>
                      <w:szCs w:val="28"/>
                    </w:rPr>
                  </m:ctrlPr>
                </m:radPr>
                <m:deg/>
                <m:e>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τ</m:t>
                      </m:r>
                    </m:num>
                    <m:den>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1</m:t>
                          </m:r>
                        </m:sub>
                      </m:sSub>
                      <m:r>
                        <w:rPr>
                          <w:rFonts w:ascii="Cambria Math" w:hAnsi="Cambria Math" w:cs="Times New Roman"/>
                          <w:color w:val="000000" w:themeColor="text1"/>
                          <w:sz w:val="28"/>
                          <w:szCs w:val="28"/>
                        </w:rPr>
                        <m:t>v</m:t>
                      </m:r>
                    </m:den>
                  </m:f>
                </m:e>
              </m:rad>
              <m:r>
                <m:rPr>
                  <m:sty m:val="p"/>
                </m:rPr>
                <w:rPr>
                  <w:rFonts w:ascii="Cambria Math" w:hAnsi="Cambria Math" w:cs="Times New Roman"/>
                  <w:color w:val="000000" w:themeColor="text1"/>
                  <w:sz w:val="28"/>
                  <w:szCs w:val="28"/>
                </w:rPr>
                <m:t>sech</m:t>
              </m:r>
              <m:d>
                <m:dPr>
                  <m:ctrlPr>
                    <w:rPr>
                      <w:rFonts w:ascii="Cambria Math" w:hAnsi="Cambria Math" w:cs="Times New Roman"/>
                      <w:color w:val="000000" w:themeColor="text1"/>
                      <w:sz w:val="28"/>
                      <w:szCs w:val="28"/>
                    </w:rPr>
                  </m:ctrlPr>
                </m:dPr>
                <m:e>
                  <m:rad>
                    <m:radPr>
                      <m:degHide m:val="1"/>
                      <m:ctrlPr>
                        <w:rPr>
                          <w:rFonts w:ascii="Cambria Math" w:hAnsi="Cambria Math" w:cs="Times New Roman"/>
                          <w:color w:val="000000" w:themeColor="text1"/>
                          <w:sz w:val="28"/>
                          <w:szCs w:val="28"/>
                        </w:rPr>
                      </m:ctrlPr>
                    </m:radPr>
                    <m:deg/>
                    <m:e>
                      <m:f>
                        <m:fPr>
                          <m:ctrlPr>
                            <w:rPr>
                              <w:rFonts w:ascii="Cambria Math" w:hAnsi="Cambria Math" w:cs="Times New Roman"/>
                              <w:color w:val="000000" w:themeColor="text1"/>
                              <w:sz w:val="28"/>
                              <w:szCs w:val="28"/>
                            </w:rPr>
                          </m:ctrlPr>
                        </m:fPr>
                        <m:num>
                          <m:r>
                            <w:rPr>
                              <w:rFonts w:ascii="Cambria Math" w:hAnsi="Cambria Math" w:cs="Times New Roman"/>
                              <w:color w:val="000000" w:themeColor="text1"/>
                              <w:sz w:val="28"/>
                              <w:szCs w:val="28"/>
                            </w:rPr>
                            <m:t>τ</m:t>
                          </m:r>
                        </m:num>
                        <m:den>
                          <m:r>
                            <w:rPr>
                              <w:rFonts w:ascii="Cambria Math" w:hAnsi="Cambria Math" w:cs="Times New Roman"/>
                              <w:color w:val="000000" w:themeColor="text1"/>
                              <w:sz w:val="28"/>
                              <w:szCs w:val="28"/>
                            </w:rPr>
                            <m:t>v</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k</m:t>
                              </m:r>
                            </m:e>
                            <m:sup>
                              <m:r>
                                <m:rPr>
                                  <m:sty m:val="p"/>
                                </m:rPr>
                                <w:rPr>
                                  <w:rFonts w:ascii="Cambria Math" w:hAnsi="Cambria Math" w:cs="Times New Roman"/>
                                  <w:color w:val="000000" w:themeColor="text1"/>
                                  <w:sz w:val="28"/>
                                  <w:szCs w:val="28"/>
                                </w:rPr>
                                <m:t>2</m:t>
                              </m:r>
                            </m:sup>
                          </m:sSup>
                        </m:den>
                      </m:f>
                    </m:e>
                  </m:rad>
                  <m:r>
                    <w:rPr>
                      <w:rFonts w:ascii="Cambria Math" w:hAnsi="Cambria Math" w:cs="Times New Roman"/>
                      <w:color w:val="000000" w:themeColor="text1"/>
                      <w:sz w:val="28"/>
                      <w:szCs w:val="28"/>
                    </w:rPr>
                    <m:t>ξ</m:t>
                  </m:r>
                </m:e>
              </m:d>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e</m:t>
                  </m:r>
                </m:e>
                <m:sup>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Φ</m:t>
                  </m:r>
                </m:sup>
              </m:sSup>
              <m:r>
                <m:rPr>
                  <m:sty m:val="p"/>
                </m:rPr>
                <w:rPr>
                  <w:rFonts w:ascii="Cambria Math" w:hAnsi="Cambria Math" w:cs="Times New Roman"/>
                  <w:color w:val="000000" w:themeColor="text1"/>
                  <w:sz w:val="28"/>
                  <w:szCs w:val="28"/>
                </w:rPr>
                <m:t xml:space="preserve">, </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k</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vt</m:t>
              </m:r>
              <m:r>
                <m:rPr>
                  <m:sty m:val="p"/>
                </m:rPr>
                <w:rPr>
                  <w:rFonts w:ascii="Cambria Math" w:hAnsi="Cambria Math" w:cs="Times New Roman"/>
                  <w:color w:val="000000" w:themeColor="text1"/>
                  <w:sz w:val="28"/>
                  <w:szCs w:val="28"/>
                </w:rPr>
                <m:t>), Φ=</m:t>
              </m:r>
              <m:r>
                <w:rPr>
                  <w:rFonts w:ascii="Cambria Math" w:hAnsi="Cambria Math" w:cs="Times New Roman"/>
                  <w:color w:val="000000" w:themeColor="text1"/>
                  <w:sz w:val="28"/>
                  <w:szCs w:val="28"/>
                </w:rPr>
                <m:t>αx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γt#(3.5)</m:t>
              </m:r>
            </m:e>
          </m:eqArr>
        </m:oMath>
      </m:oMathPara>
    </w:p>
    <w:p w14:paraId="5E0A06EB" w14:textId="77777777" w:rsidR="00F2057F" w:rsidRPr="000B10DD" w:rsidRDefault="00F2057F" w:rsidP="00F2057F">
      <w:pPr>
        <w:spacing w:before="0"/>
        <w:rPr>
          <w:rFonts w:ascii="Times New Roman" w:hAnsi="Times New Roman" w:cs="Times New Roman"/>
          <w:color w:val="000000" w:themeColor="text1"/>
          <w:sz w:val="28"/>
          <w:szCs w:val="28"/>
        </w:rPr>
      </w:pPr>
    </w:p>
    <w:p w14:paraId="41B85A2F" w14:textId="77777777" w:rsidR="00F2057F" w:rsidRDefault="00F2057F" w:rsidP="00F2057F">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Күңгірт солитон (Dark soliton)</w:t>
      </w:r>
    </w:p>
    <w:p w14:paraId="58689DBB" w14:textId="77777777" w:rsidR="00F2057F" w:rsidRPr="000B10DD" w:rsidRDefault="00F2057F" w:rsidP="00F2057F">
      <w:pPr>
        <w:spacing w:before="0"/>
        <w:rPr>
          <w:rFonts w:ascii="Times New Roman" w:hAnsi="Times New Roman" w:cs="Times New Roman"/>
          <w:color w:val="000000" w:themeColor="text1"/>
          <w:sz w:val="28"/>
          <w:szCs w:val="28"/>
        </w:rPr>
      </w:pPr>
    </w:p>
    <w:p w14:paraId="4077F4E9" w14:textId="77777777" w:rsidR="00F2057F" w:rsidRPr="000B15E5" w:rsidRDefault="001246FF" w:rsidP="00F2057F">
      <w:pPr>
        <w:spacing w:before="0"/>
        <w:rPr>
          <w:rFonts w:ascii="Times New Roman" w:eastAsiaTheme="minorEastAsia" w:hAnsi="Times New Roman" w:cs="Times New Roman"/>
          <w:color w:val="000000" w:themeColor="text1"/>
          <w:sz w:val="28"/>
          <w:szCs w:val="28"/>
        </w:rPr>
      </w:pPr>
      <m:oMathPara>
        <m:oMath>
          <m:eqArr>
            <m:eqArrPr>
              <m:maxDist m:val="1"/>
              <m:ctrlPr>
                <w:rPr>
                  <w:rFonts w:ascii="Cambria Math" w:hAnsi="Cambria Math" w:cs="Times New Roman"/>
                  <w:color w:val="000000" w:themeColor="text1"/>
                  <w:sz w:val="28"/>
                  <w:szCs w:val="28"/>
                </w:rPr>
              </m:ctrlPr>
            </m:eqArrPr>
            <m:e>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rad>
                <m:radPr>
                  <m:degHide m:val="1"/>
                  <m:ctrlPr>
                    <w:rPr>
                      <w:rFonts w:ascii="Cambria Math" w:hAnsi="Cambria Math" w:cs="Times New Roman"/>
                      <w:color w:val="000000" w:themeColor="text1"/>
                      <w:sz w:val="28"/>
                      <w:szCs w:val="28"/>
                    </w:rPr>
                  </m:ctrlPr>
                </m:radPr>
                <m:deg/>
                <m:e>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τ</m:t>
                      </m:r>
                    </m:num>
                    <m:den>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1</m:t>
                          </m:r>
                        </m:sub>
                      </m:sSub>
                      <m:r>
                        <w:rPr>
                          <w:rFonts w:ascii="Cambria Math" w:hAnsi="Cambria Math" w:cs="Times New Roman"/>
                          <w:color w:val="000000" w:themeColor="text1"/>
                          <w:sz w:val="28"/>
                          <w:szCs w:val="28"/>
                        </w:rPr>
                        <m:t>v</m:t>
                      </m:r>
                    </m:den>
                  </m:f>
                </m:e>
              </m:rad>
              <m:r>
                <m:rPr>
                  <m:sty m:val="p"/>
                </m:rPr>
                <w:rPr>
                  <w:rFonts w:ascii="Cambria Math" w:hAnsi="Cambria Math" w:cs="Times New Roman"/>
                  <w:color w:val="000000" w:themeColor="text1"/>
                  <w:sz w:val="28"/>
                  <w:szCs w:val="28"/>
                </w:rPr>
                <m:t>tanh⁡</m:t>
              </m:r>
              <m:d>
                <m:dPr>
                  <m:ctrlPr>
                    <w:rPr>
                      <w:rFonts w:ascii="Cambria Math" w:hAnsi="Cambria Math" w:cs="Times New Roman"/>
                      <w:color w:val="000000" w:themeColor="text1"/>
                      <w:sz w:val="28"/>
                      <w:szCs w:val="28"/>
                    </w:rPr>
                  </m:ctrlPr>
                </m:dPr>
                <m:e>
                  <m:rad>
                    <m:radPr>
                      <m:degHide m:val="1"/>
                      <m:ctrlPr>
                        <w:rPr>
                          <w:rFonts w:ascii="Cambria Math" w:hAnsi="Cambria Math" w:cs="Times New Roman"/>
                          <w:color w:val="000000" w:themeColor="text1"/>
                          <w:sz w:val="28"/>
                          <w:szCs w:val="28"/>
                        </w:rPr>
                      </m:ctrlPr>
                    </m:radPr>
                    <m:deg/>
                    <m:e>
                      <m:f>
                        <m:fPr>
                          <m:ctrlPr>
                            <w:rPr>
                              <w:rFonts w:ascii="Cambria Math" w:hAnsi="Cambria Math" w:cs="Times New Roman"/>
                              <w:color w:val="000000" w:themeColor="text1"/>
                              <w:sz w:val="28"/>
                              <w:szCs w:val="28"/>
                            </w:rPr>
                          </m:ctrlPr>
                        </m:fPr>
                        <m:num>
                          <m:r>
                            <w:rPr>
                              <w:rFonts w:ascii="Cambria Math" w:hAnsi="Cambria Math" w:cs="Times New Roman"/>
                              <w:color w:val="000000" w:themeColor="text1"/>
                              <w:sz w:val="28"/>
                              <w:szCs w:val="28"/>
                            </w:rPr>
                            <m:t>τ</m:t>
                          </m:r>
                        </m:num>
                        <m:den>
                          <m:r>
                            <w:rPr>
                              <w:rFonts w:ascii="Cambria Math" w:hAnsi="Cambria Math" w:cs="Times New Roman"/>
                              <w:color w:val="000000" w:themeColor="text1"/>
                              <w:sz w:val="28"/>
                              <w:szCs w:val="28"/>
                            </w:rPr>
                            <m:t>v</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k</m:t>
                              </m:r>
                            </m:e>
                            <m:sup>
                              <m:r>
                                <m:rPr>
                                  <m:sty m:val="p"/>
                                </m:rPr>
                                <w:rPr>
                                  <w:rFonts w:ascii="Cambria Math" w:hAnsi="Cambria Math" w:cs="Times New Roman"/>
                                  <w:color w:val="000000" w:themeColor="text1"/>
                                  <w:sz w:val="28"/>
                                  <w:szCs w:val="28"/>
                                </w:rPr>
                                <m:t>2</m:t>
                              </m:r>
                            </m:sup>
                          </m:sSup>
                        </m:den>
                      </m:f>
                    </m:e>
                  </m:rad>
                  <m:r>
                    <w:rPr>
                      <w:rFonts w:ascii="Cambria Math" w:hAnsi="Cambria Math" w:cs="Times New Roman"/>
                      <w:color w:val="000000" w:themeColor="text1"/>
                      <w:sz w:val="28"/>
                      <w:szCs w:val="28"/>
                    </w:rPr>
                    <m:t>ξ</m:t>
                  </m:r>
                </m:e>
              </m:d>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e</m:t>
                  </m:r>
                </m:e>
                <m:sup>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Φ</m:t>
                  </m:r>
                </m:sup>
              </m:sSup>
              <m:r>
                <w:rPr>
                  <w:rFonts w:ascii="Cambria Math" w:hAnsi="Cambria Math" w:cs="Times New Roman"/>
                  <w:color w:val="000000" w:themeColor="text1"/>
                  <w:sz w:val="28"/>
                  <w:szCs w:val="28"/>
                </w:rPr>
                <m:t>#(3.6)</m:t>
              </m:r>
            </m:e>
          </m:eqArr>
        </m:oMath>
      </m:oMathPara>
    </w:p>
    <w:p w14:paraId="54FB70A6" w14:textId="77777777" w:rsidR="00F2057F" w:rsidRPr="000B10DD" w:rsidRDefault="00F2057F" w:rsidP="00F2057F">
      <w:pPr>
        <w:spacing w:before="0"/>
        <w:rPr>
          <w:rFonts w:ascii="Times New Roman" w:hAnsi="Times New Roman" w:cs="Times New Roman"/>
          <w:color w:val="000000" w:themeColor="text1"/>
          <w:sz w:val="28"/>
          <w:szCs w:val="28"/>
        </w:rPr>
      </w:pPr>
    </w:p>
    <w:p w14:paraId="4D1D809F" w14:textId="77777777" w:rsidR="00F2057F" w:rsidRDefault="00F2057F" w:rsidP="00F2057F">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Комбинирленген шешім</w:t>
      </w:r>
    </w:p>
    <w:p w14:paraId="7FDC3850" w14:textId="77777777" w:rsidR="00F2057F" w:rsidRDefault="00F2057F" w:rsidP="00F2057F">
      <w:pPr>
        <w:spacing w:before="0"/>
        <w:rPr>
          <w:rFonts w:ascii="Times New Roman" w:eastAsia="Georgia" w:hAnsi="Times New Roman" w:cs="Times New Roman"/>
          <w:color w:val="000000" w:themeColor="text1"/>
          <w:sz w:val="28"/>
          <w:szCs w:val="28"/>
        </w:rPr>
      </w:pPr>
    </w:p>
    <w:p w14:paraId="3E694C20" w14:textId="77777777" w:rsidR="00F2057F" w:rsidRPr="000B10DD" w:rsidRDefault="00F2057F" w:rsidP="00F2057F">
      <w:pPr>
        <w:spacing w:before="0"/>
        <w:rPr>
          <w:rFonts w:ascii="Times New Roman" w:hAnsi="Times New Roman" w:cs="Times New Roman"/>
          <w:color w:val="000000" w:themeColor="text1"/>
          <w:sz w:val="28"/>
          <w:szCs w:val="28"/>
        </w:rPr>
      </w:pPr>
    </w:p>
    <w:p w14:paraId="689A333A" w14:textId="77777777" w:rsidR="00F2057F" w:rsidRPr="000B15E5" w:rsidRDefault="001246FF" w:rsidP="00F2057F">
      <w:pPr>
        <w:spacing w:before="0"/>
        <w:rPr>
          <w:rFonts w:ascii="Times New Roman" w:eastAsiaTheme="minorEastAsia" w:hAnsi="Times New Roman" w:cs="Times New Roman"/>
          <w:color w:val="000000" w:themeColor="text1"/>
          <w:sz w:val="28"/>
          <w:szCs w:val="28"/>
        </w:rPr>
      </w:pPr>
      <m:oMathPara>
        <m:oMath>
          <m:eqArr>
            <m:eqArrPr>
              <m:maxDist m:val="1"/>
              <m:ctrlPr>
                <w:rPr>
                  <w:rFonts w:ascii="Cambria Math" w:hAnsi="Cambria Math" w:cs="Times New Roman"/>
                  <w:color w:val="000000" w:themeColor="text1"/>
                  <w:sz w:val="28"/>
                  <w:szCs w:val="28"/>
                </w:rPr>
              </m:ctrlPr>
            </m:eqArrPr>
            <m:e>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rad>
                <m:radPr>
                  <m:degHide m:val="1"/>
                  <m:ctrlPr>
                    <w:rPr>
                      <w:rFonts w:ascii="Cambria Math" w:hAnsi="Cambria Math" w:cs="Times New Roman"/>
                      <w:color w:val="000000" w:themeColor="text1"/>
                      <w:sz w:val="28"/>
                      <w:szCs w:val="28"/>
                    </w:rPr>
                  </m:ctrlPr>
                </m:radPr>
                <m:deg/>
                <m:e>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τ</m:t>
                      </m:r>
                    </m:num>
                    <m:den>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1</m:t>
                          </m:r>
                        </m:sub>
                      </m:sSub>
                      <m:r>
                        <w:rPr>
                          <w:rFonts w:ascii="Cambria Math" w:hAnsi="Cambria Math" w:cs="Times New Roman"/>
                          <w:color w:val="000000" w:themeColor="text1"/>
                          <w:sz w:val="28"/>
                          <w:szCs w:val="28"/>
                        </w:rPr>
                        <m:t>v</m:t>
                      </m:r>
                    </m:den>
                  </m:f>
                </m:e>
              </m:rad>
              <m:d>
                <m:dPr>
                  <m:begChr m:val="["/>
                  <m:endChr m:val="]"/>
                  <m:ctrlPr>
                    <w:rPr>
                      <w:rFonts w:ascii="Cambria Math" w:hAnsi="Cambria Math" w:cs="Times New Roman"/>
                      <w:color w:val="000000" w:themeColor="text1"/>
                      <w:sz w:val="28"/>
                      <w:szCs w:val="28"/>
                    </w:rPr>
                  </m:ctrlPr>
                </m:dPr>
                <m:e>
                  <m:r>
                    <m:rPr>
                      <m:sty m:val="p"/>
                    </m:rPr>
                    <w:rPr>
                      <w:rFonts w:ascii="Cambria Math" w:hAnsi="Cambria Math" w:cs="Times New Roman"/>
                      <w:color w:val="000000" w:themeColor="text1"/>
                      <w:sz w:val="28"/>
                      <w:szCs w:val="28"/>
                    </w:rPr>
                    <m:t>1+</m:t>
                  </m:r>
                  <m:r>
                    <w:rPr>
                      <w:rFonts w:ascii="Cambria Math" w:hAnsi="Cambria Math" w:cs="Times New Roman"/>
                      <w:color w:val="000000" w:themeColor="text1"/>
                      <w:sz w:val="28"/>
                      <w:szCs w:val="28"/>
                    </w:rPr>
                    <m:t>a</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sech</m:t>
                      </m:r>
                    </m:e>
                    <m:sup>
                      <m:r>
                        <m:rPr>
                          <m:sty m:val="p"/>
                        </m:rPr>
                        <w:rPr>
                          <w:rFonts w:ascii="Cambria Math" w:hAnsi="Cambria Math" w:cs="Times New Roman"/>
                          <w:color w:val="000000" w:themeColor="text1"/>
                          <w:sz w:val="28"/>
                          <w:szCs w:val="28"/>
                        </w:rPr>
                        <m:t>2</m:t>
                      </m:r>
                    </m:sup>
                  </m:s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e>
              </m:d>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e</m:t>
                  </m:r>
                </m:e>
                <m:sup>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Φ</m:t>
                  </m:r>
                </m:sup>
              </m:sSup>
              <m:r>
                <w:rPr>
                  <w:rFonts w:ascii="Cambria Math" w:hAnsi="Cambria Math" w:cs="Times New Roman"/>
                  <w:color w:val="000000" w:themeColor="text1"/>
                  <w:sz w:val="28"/>
                  <w:szCs w:val="28"/>
                </w:rPr>
                <m:t>#(3.7)</m:t>
              </m:r>
            </m:e>
          </m:eqArr>
        </m:oMath>
      </m:oMathPara>
    </w:p>
    <w:p w14:paraId="7EAC1C79" w14:textId="77777777" w:rsidR="00F2057F" w:rsidRPr="000B10DD" w:rsidRDefault="00F2057F" w:rsidP="00F2057F">
      <w:pPr>
        <w:spacing w:before="0"/>
        <w:rPr>
          <w:rFonts w:ascii="Times New Roman" w:hAnsi="Times New Roman" w:cs="Times New Roman"/>
          <w:color w:val="000000" w:themeColor="text1"/>
          <w:sz w:val="28"/>
          <w:szCs w:val="28"/>
        </w:rPr>
      </w:pPr>
    </w:p>
    <w:p w14:paraId="2BCD3715" w14:textId="77777777" w:rsidR="00F2057F" w:rsidRDefault="00F2057F" w:rsidP="00F2057F">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Сингуляр және эллиптикалық шешімдер</w:t>
      </w:r>
    </w:p>
    <w:p w14:paraId="7AC6F478" w14:textId="77777777" w:rsidR="00F2057F" w:rsidRPr="000B10DD" w:rsidRDefault="00F2057F" w:rsidP="00F2057F">
      <w:pPr>
        <w:spacing w:before="0"/>
        <w:rPr>
          <w:rFonts w:ascii="Times New Roman" w:hAnsi="Times New Roman" w:cs="Times New Roman"/>
          <w:color w:val="000000" w:themeColor="text1"/>
          <w:sz w:val="28"/>
          <w:szCs w:val="28"/>
        </w:rPr>
      </w:pPr>
    </w:p>
    <w:p w14:paraId="3D9DA99D" w14:textId="77777777" w:rsidR="00F2057F" w:rsidRPr="000B15E5" w:rsidRDefault="001246FF" w:rsidP="00F2057F">
      <w:pPr>
        <w:spacing w:before="0"/>
        <w:rPr>
          <w:rFonts w:ascii="Times New Roman" w:eastAsiaTheme="minorEastAsia" w:hAnsi="Times New Roman" w:cs="Times New Roman"/>
          <w:color w:val="000000" w:themeColor="text1"/>
          <w:sz w:val="28"/>
          <w:szCs w:val="28"/>
        </w:rPr>
      </w:pPr>
      <m:oMathPara>
        <m:oMath>
          <m:eqArr>
            <m:eqArrPr>
              <m:maxDist m:val="1"/>
              <m:ctrlPr>
                <w:rPr>
                  <w:rFonts w:ascii="Cambria Math" w:hAnsi="Cambria Math" w:cs="Times New Roman"/>
                  <w:color w:val="000000" w:themeColor="text1"/>
                  <w:sz w:val="28"/>
                  <w:szCs w:val="28"/>
                </w:rPr>
              </m:ctrlPr>
            </m:eqArrPr>
            <m:e>
              <m:r>
                <w:rPr>
                  <w:rFonts w:ascii="Cambria Math" w:hAnsi="Cambria Math" w:cs="Times New Roman"/>
                  <w:color w:val="000000" w:themeColor="text1"/>
                  <w:sz w:val="28"/>
                  <w:szCs w:val="28"/>
                </w:rPr>
                <m:t>q</m:t>
              </m:r>
              <m:d>
                <m:dPr>
                  <m:ctrlPr>
                    <w:rPr>
                      <w:rFonts w:ascii="Cambria Math" w:hAnsi="Cambria Math" w:cs="Times New Roman"/>
                      <w:color w:val="000000" w:themeColor="text1"/>
                      <w:sz w:val="28"/>
                      <w:szCs w:val="28"/>
                    </w:rPr>
                  </m:ctrlPr>
                </m:dPr>
                <m:e>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e>
              </m:d>
              <m:r>
                <m:rPr>
                  <m:sty m:val="p"/>
                </m:rPr>
                <w:rPr>
                  <w:rFonts w:ascii="Cambria Math" w:hAnsi="Cambria Math" w:cs="Times New Roman"/>
                  <w:color w:val="000000" w:themeColor="text1"/>
                  <w:sz w:val="28"/>
                  <w:szCs w:val="28"/>
                </w:rPr>
                <m:t>=</m:t>
              </m:r>
              <m:rad>
                <m:radPr>
                  <m:degHide m:val="1"/>
                  <m:ctrlPr>
                    <w:rPr>
                      <w:rFonts w:ascii="Cambria Math" w:hAnsi="Cambria Math" w:cs="Times New Roman"/>
                      <w:color w:val="000000" w:themeColor="text1"/>
                      <w:sz w:val="28"/>
                      <w:szCs w:val="28"/>
                    </w:rPr>
                  </m:ctrlPr>
                </m:radPr>
                <m:deg/>
                <m:e>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τ</m:t>
                      </m:r>
                    </m:num>
                    <m:den>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1</m:t>
                          </m:r>
                        </m:sub>
                      </m:sSub>
                      <m:r>
                        <w:rPr>
                          <w:rFonts w:ascii="Cambria Math" w:hAnsi="Cambria Math" w:cs="Times New Roman"/>
                          <w:color w:val="000000" w:themeColor="text1"/>
                          <w:sz w:val="28"/>
                          <w:szCs w:val="28"/>
                        </w:rPr>
                        <m:t>v</m:t>
                      </m:r>
                    </m:den>
                  </m:f>
                </m:e>
              </m:rad>
              <m:r>
                <m:rPr>
                  <m:sty m:val="p"/>
                </m:rPr>
                <w:rPr>
                  <w:rFonts w:ascii="Cambria Math" w:hAnsi="Cambria Math" w:cs="Times New Roman"/>
                  <w:color w:val="000000" w:themeColor="text1"/>
                  <w:sz w:val="28"/>
                  <w:szCs w:val="28"/>
                </w:rPr>
                <m:t>csch</m:t>
              </m:r>
              <m:d>
                <m:dPr>
                  <m:ctrlPr>
                    <w:rPr>
                      <w:rFonts w:ascii="Cambria Math" w:hAnsi="Cambria Math" w:cs="Times New Roman"/>
                      <w:color w:val="000000" w:themeColor="text1"/>
                      <w:sz w:val="28"/>
                      <w:szCs w:val="28"/>
                    </w:rPr>
                  </m:ctrlPr>
                </m:dPr>
                <m:e>
                  <m:rad>
                    <m:radPr>
                      <m:degHide m:val="1"/>
                      <m:ctrlPr>
                        <w:rPr>
                          <w:rFonts w:ascii="Cambria Math" w:hAnsi="Cambria Math" w:cs="Times New Roman"/>
                          <w:color w:val="000000" w:themeColor="text1"/>
                          <w:sz w:val="28"/>
                          <w:szCs w:val="28"/>
                        </w:rPr>
                      </m:ctrlPr>
                    </m:radPr>
                    <m:deg/>
                    <m:e>
                      <m:f>
                        <m:fPr>
                          <m:ctrlPr>
                            <w:rPr>
                              <w:rFonts w:ascii="Cambria Math" w:hAnsi="Cambria Math" w:cs="Times New Roman"/>
                              <w:color w:val="000000" w:themeColor="text1"/>
                              <w:sz w:val="28"/>
                              <w:szCs w:val="28"/>
                            </w:rPr>
                          </m:ctrlPr>
                        </m:fPr>
                        <m:num>
                          <m:r>
                            <w:rPr>
                              <w:rFonts w:ascii="Cambria Math" w:hAnsi="Cambria Math" w:cs="Times New Roman"/>
                              <w:color w:val="000000" w:themeColor="text1"/>
                              <w:sz w:val="28"/>
                              <w:szCs w:val="28"/>
                            </w:rPr>
                            <m:t>τ</m:t>
                          </m:r>
                        </m:num>
                        <m:den>
                          <m:r>
                            <w:rPr>
                              <w:rFonts w:ascii="Cambria Math" w:hAnsi="Cambria Math" w:cs="Times New Roman"/>
                              <w:color w:val="000000" w:themeColor="text1"/>
                              <w:sz w:val="28"/>
                              <w:szCs w:val="28"/>
                            </w:rPr>
                            <m:t>v</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k</m:t>
                              </m:r>
                            </m:e>
                            <m:sup>
                              <m:r>
                                <m:rPr>
                                  <m:sty m:val="p"/>
                                </m:rPr>
                                <w:rPr>
                                  <w:rFonts w:ascii="Cambria Math" w:hAnsi="Cambria Math" w:cs="Times New Roman"/>
                                  <w:color w:val="000000" w:themeColor="text1"/>
                                  <w:sz w:val="28"/>
                                  <w:szCs w:val="28"/>
                                </w:rPr>
                                <m:t>2</m:t>
                              </m:r>
                            </m:sup>
                          </m:sSup>
                        </m:den>
                      </m:f>
                    </m:e>
                  </m:rad>
                  <m:r>
                    <w:rPr>
                      <w:rFonts w:ascii="Cambria Math" w:hAnsi="Cambria Math" w:cs="Times New Roman"/>
                      <w:color w:val="000000" w:themeColor="text1"/>
                      <w:sz w:val="28"/>
                      <w:szCs w:val="28"/>
                    </w:rPr>
                    <m:t>ξ</m:t>
                  </m:r>
                </m:e>
              </m:d>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e</m:t>
                  </m:r>
                </m:e>
                <m:sup>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Φ</m:t>
                  </m:r>
                </m:sup>
              </m:s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#(3.8)</m:t>
              </m:r>
            </m:e>
            <m:e>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sn(</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e</m:t>
                  </m:r>
                </m:e>
                <m:sup>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Φ</m:t>
                  </m:r>
                </m:sup>
              </m:sSup>
              <m:r>
                <m:rPr>
                  <m:sty m:val="p"/>
                </m:rPr>
                <w:rPr>
                  <w:rFonts w:ascii="Cambria Math" w:hAnsi="Cambria Math" w:cs="Times New Roman"/>
                  <w:color w:val="000000" w:themeColor="text1"/>
                  <w:sz w:val="28"/>
                  <w:szCs w:val="28"/>
                </w:rPr>
                <m:t xml:space="preserve">, </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→1⇒tanh.</m:t>
              </m:r>
              <m:r>
                <w:rPr>
                  <w:rFonts w:ascii="Cambria Math" w:hAnsi="Cambria Math" w:cs="Times New Roman"/>
                  <w:color w:val="000000" w:themeColor="text1"/>
                  <w:sz w:val="28"/>
                  <w:szCs w:val="28"/>
                </w:rPr>
                <m:t>#(3.9)</m:t>
              </m:r>
            </m:e>
          </m:eqArr>
        </m:oMath>
      </m:oMathPara>
    </w:p>
    <w:p w14:paraId="6480B5FD" w14:textId="77777777" w:rsidR="00F2057F" w:rsidRPr="000B15E5" w:rsidRDefault="00F2057F" w:rsidP="00F2057F">
      <w:pPr>
        <w:spacing w:before="0"/>
        <w:rPr>
          <w:rFonts w:ascii="Times New Roman" w:eastAsiaTheme="minorEastAsia" w:hAnsi="Times New Roman" w:cs="Times New Roman"/>
          <w:color w:val="000000" w:themeColor="text1"/>
          <w:sz w:val="28"/>
          <w:szCs w:val="28"/>
        </w:rPr>
      </w:pPr>
    </w:p>
    <w:p w14:paraId="38D28F77" w14:textId="77777777" w:rsidR="00F2057F" w:rsidRPr="000B15E5" w:rsidRDefault="00F2057F" w:rsidP="00F2057F">
      <w:pPr>
        <w:spacing w:before="0"/>
        <w:rPr>
          <w:rFonts w:ascii="Times New Roman" w:eastAsiaTheme="minorEastAsia" w:hAnsi="Times New Roman" w:cs="Times New Roman"/>
          <w:color w:val="000000" w:themeColor="text1"/>
          <w:sz w:val="28"/>
          <w:szCs w:val="28"/>
        </w:rPr>
      </w:pPr>
    </w:p>
    <w:p w14:paraId="00D698EF" w14:textId="77777777" w:rsidR="00F2057F" w:rsidRDefault="00F2057F" w:rsidP="00F2057F">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Бұл шешімдер толқынның локализация типіне байланысты: sech - энергияның бір нүктеге жинақталуы (ашық солитон), </w:t>
      </w:r>
      <m:oMath>
        <m:r>
          <m:rPr>
            <m:sty m:val="p"/>
          </m:rPr>
          <w:rPr>
            <w:rFonts w:ascii="Cambria Math" w:hAnsi="Cambria Math" w:cs="Times New Roman"/>
            <w:color w:val="000000" w:themeColor="text1"/>
            <w:sz w:val="28"/>
            <w:szCs w:val="28"/>
          </w:rPr>
          <m:t>tanh</m:t>
        </m:r>
      </m:oMath>
      <w:r w:rsidRPr="000B10DD">
        <w:rPr>
          <w:rFonts w:ascii="Times New Roman" w:eastAsia="Georgia" w:hAnsi="Times New Roman" w:cs="Times New Roman"/>
          <w:color w:val="000000" w:themeColor="text1"/>
          <w:sz w:val="28"/>
          <w:szCs w:val="28"/>
        </w:rPr>
        <w:t xml:space="preserve"> - фаза секірісі бар домен қабырға (күңгірт солитон). Жалпы алғанда, ShGEE әдісі сызықтық емес жүйелердің кең класындағы жеке және периодтық толқындық құрылымдарды сипаттай алады.</w:t>
      </w:r>
    </w:p>
    <w:p w14:paraId="43B5ADFD" w14:textId="77777777" w:rsidR="00F2057F" w:rsidRDefault="00F2057F" w:rsidP="00F2057F">
      <w:pPr>
        <w:spacing w:before="0"/>
        <w:rPr>
          <w:rFonts w:ascii="Times New Roman" w:eastAsia="Georgia" w:hAnsi="Times New Roman" w:cs="Times New Roman"/>
          <w:color w:val="000000" w:themeColor="text1"/>
          <w:sz w:val="28"/>
          <w:szCs w:val="28"/>
        </w:rPr>
      </w:pPr>
    </w:p>
    <w:p w14:paraId="31C8CF8E" w14:textId="77777777" w:rsidR="00130A08" w:rsidRDefault="00130A08" w:rsidP="00D72987">
      <w:pPr>
        <w:pStyle w:val="2"/>
        <w:spacing w:before="0"/>
        <w:rPr>
          <w:rFonts w:ascii="Times New Roman" w:eastAsia="Georgia" w:hAnsi="Times New Roman" w:cs="Times New Roman"/>
          <w:b/>
          <w:color w:val="000000" w:themeColor="text1"/>
          <w:sz w:val="28"/>
          <w:szCs w:val="28"/>
        </w:rPr>
      </w:pPr>
      <w:bookmarkStart w:id="43" w:name="bm_3_2_shgee_әдісі_арқылы_алынған_83663e"/>
      <w:bookmarkStart w:id="44" w:name="_Toc213615462"/>
    </w:p>
    <w:p w14:paraId="4DA920B0" w14:textId="6642F549" w:rsidR="00B1578B" w:rsidRDefault="001A289E" w:rsidP="00D72987">
      <w:pPr>
        <w:pStyle w:val="2"/>
        <w:spacing w:before="0"/>
        <w:rPr>
          <w:rFonts w:ascii="Times New Roman" w:eastAsia="Georgia" w:hAnsi="Times New Roman" w:cs="Times New Roman"/>
          <w:b/>
          <w:color w:val="000000" w:themeColor="text1"/>
          <w:sz w:val="28"/>
          <w:szCs w:val="28"/>
        </w:rPr>
      </w:pPr>
      <w:r w:rsidRPr="000B10DD">
        <w:rPr>
          <w:rFonts w:ascii="Times New Roman" w:eastAsia="Georgia" w:hAnsi="Times New Roman" w:cs="Times New Roman"/>
          <w:b/>
          <w:color w:val="000000" w:themeColor="text1"/>
          <w:sz w:val="28"/>
          <w:szCs w:val="28"/>
        </w:rPr>
        <w:t>3.</w:t>
      </w:r>
      <w:r w:rsidR="00F2057F">
        <w:rPr>
          <w:rFonts w:ascii="Times New Roman" w:eastAsia="Georgia" w:hAnsi="Times New Roman" w:cs="Times New Roman"/>
          <w:b/>
          <w:color w:val="000000" w:themeColor="text1"/>
          <w:sz w:val="28"/>
          <w:szCs w:val="28"/>
        </w:rPr>
        <w:t>3</w:t>
      </w:r>
      <w:r w:rsidRPr="000B10DD">
        <w:rPr>
          <w:rFonts w:ascii="Times New Roman" w:eastAsia="Georgia" w:hAnsi="Times New Roman" w:cs="Times New Roman"/>
          <w:b/>
          <w:color w:val="000000" w:themeColor="text1"/>
          <w:sz w:val="28"/>
          <w:szCs w:val="28"/>
        </w:rPr>
        <w:t xml:space="preserve"> ShGEE әдісі арқылы алынған аналитикалық шешімдер</w:t>
      </w:r>
      <w:bookmarkEnd w:id="43"/>
      <w:bookmarkEnd w:id="44"/>
    </w:p>
    <w:p w14:paraId="5F455F35" w14:textId="77777777" w:rsidR="00553E04" w:rsidRPr="00553E04" w:rsidRDefault="00553E04" w:rsidP="00553E04"/>
    <w:p w14:paraId="6C57CDC9" w14:textId="7ED372CF"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ShGEE (sinh-Gordon Expansion Equation) әдісі сызықтық емес дифференциалдық теңдеулер үшін гиперболалық функциялар арқылы аналитикалық шешімдер алуға мүмкіндік береді. Бұл әдіс классикалық tanh-, sech-және csch-түрлендірулерді жалпылай отырып, құрылымы күрделі теңдеулерді интегралдауға бейімделген.</w:t>
      </w:r>
    </w:p>
    <w:p w14:paraId="03F4890D" w14:textId="5D078308" w:rsidR="00876A03" w:rsidRPr="008D5B85" w:rsidRDefault="00876A03" w:rsidP="008D5B85">
      <w:pPr>
        <w:spacing w:before="0"/>
        <w:ind w:firstLine="720"/>
        <w:rPr>
          <w:rFonts w:ascii="Times New Roman" w:eastAsia="Georgia" w:hAnsi="Times New Roman" w:cs="Times New Roman"/>
          <w:color w:val="000000" w:themeColor="text1"/>
          <w:sz w:val="28"/>
          <w:szCs w:val="28"/>
        </w:rPr>
      </w:pPr>
      <w:r w:rsidRPr="008D5B85">
        <w:rPr>
          <w:rFonts w:ascii="Times New Roman" w:eastAsia="Georgia" w:hAnsi="Times New Roman" w:cs="Times New Roman"/>
          <w:color w:val="000000" w:themeColor="text1"/>
          <w:sz w:val="28"/>
          <w:szCs w:val="28"/>
        </w:rPr>
        <w:t>Спиндік жүйесіне калибрлік эквивалентті спин теңдеулер жүйесі (3.1)</w:t>
      </w:r>
      <w:r w:rsidR="008D5B85" w:rsidRPr="008D5B85">
        <w:rPr>
          <w:rFonts w:ascii="Times New Roman" w:eastAsia="Georgia" w:hAnsi="Times New Roman" w:cs="Times New Roman"/>
          <w:color w:val="000000" w:themeColor="text1"/>
          <w:sz w:val="28"/>
          <w:szCs w:val="28"/>
        </w:rPr>
        <w:t xml:space="preserve"> қарастырамыз. </w:t>
      </w:r>
      <w:r w:rsidRPr="008D5B85">
        <w:rPr>
          <w:rFonts w:ascii="Times New Roman" w:eastAsia="Georgia" w:hAnsi="Times New Roman" w:cs="Times New Roman"/>
          <w:color w:val="000000" w:themeColor="text1"/>
          <w:sz w:val="28"/>
          <w:szCs w:val="28"/>
        </w:rPr>
        <w:t>Енді келесі толқындық түрлендіруді қолданып:</w:t>
      </w:r>
    </w:p>
    <w:p w14:paraId="2633F0FD" w14:textId="77777777" w:rsidR="008D5B85" w:rsidRPr="008D5B85" w:rsidRDefault="008D5B85" w:rsidP="008D5B85">
      <w:pPr>
        <w:spacing w:before="0"/>
        <w:ind w:firstLine="0"/>
        <w:rPr>
          <w:rFonts w:ascii="Times New Roman" w:eastAsia="Georgia" w:hAnsi="Times New Roman" w:cs="Times New Roman"/>
          <w:color w:val="000000" w:themeColor="text1"/>
          <w:sz w:val="28"/>
          <w:szCs w:val="28"/>
        </w:rPr>
      </w:pPr>
    </w:p>
    <w:p w14:paraId="573A70AB" w14:textId="31B0F420" w:rsidR="00876A03" w:rsidRPr="008D5B85" w:rsidRDefault="001246FF" w:rsidP="008D5B85">
      <w:pPr>
        <w:spacing w:before="0"/>
        <w:ind w:firstLine="0"/>
        <w:rPr>
          <w:rFonts w:ascii="Times New Roman" w:eastAsia="Georgia" w:hAnsi="Times New Roman" w:cs="Times New Roman"/>
          <w:color w:val="000000" w:themeColor="text1"/>
          <w:sz w:val="28"/>
          <w:szCs w:val="28"/>
        </w:rPr>
      </w:pPr>
      <m:oMathPara>
        <m:oMath>
          <m:eqArr>
            <m:eqArrPr>
              <m:maxDist m:val="1"/>
              <m:ctrlPr>
                <w:rPr>
                  <w:rFonts w:ascii="Cambria Math" w:eastAsia="Georgia" w:hAnsi="Cambria Math" w:cs="Times New Roman"/>
                  <w:color w:val="000000" w:themeColor="text1"/>
                  <w:sz w:val="28"/>
                  <w:szCs w:val="28"/>
                </w:rPr>
              </m:ctrlPr>
            </m:eqArrPr>
            <m:e>
              <m:d>
                <m:dPr>
                  <m:begChr m:val="{"/>
                  <m:endChr m:val=""/>
                  <m:ctrlPr>
                    <w:rPr>
                      <w:rFonts w:ascii="Cambria Math" w:eastAsia="Georgia" w:hAnsi="Cambria Math" w:cs="Times New Roman"/>
                      <w:color w:val="000000" w:themeColor="text1"/>
                      <w:sz w:val="28"/>
                      <w:szCs w:val="28"/>
                    </w:rPr>
                  </m:ctrlPr>
                </m:dPr>
                <m:e>
                  <m:r>
                    <w:rPr>
                      <w:rFonts w:ascii="Cambria Math" w:eastAsia="Georgia" w:hAnsi="Cambria Math" w:cs="Times New Roman"/>
                      <w:color w:val="000000" w:themeColor="text1"/>
                      <w:sz w:val="28"/>
                      <w:szCs w:val="28"/>
                    </w:rPr>
                    <m:t>q</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ϕ</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ξ</m:t>
                  </m:r>
                  <m:r>
                    <m:rPr>
                      <m:sty m:val="p"/>
                    </m:rPr>
                    <w:rPr>
                      <w:rFonts w:ascii="Cambria Math" w:eastAsia="Georgia" w:hAnsi="Cambria Math" w:cs="Times New Roman"/>
                      <w:color w:val="000000" w:themeColor="text1"/>
                      <w:sz w:val="28"/>
                      <w:szCs w:val="28"/>
                    </w:rPr>
                    <m:t>)</m:t>
                  </m:r>
                  <m:sSup>
                    <m:sSupPr>
                      <m:ctrlPr>
                        <w:rPr>
                          <w:rFonts w:ascii="Cambria Math" w:eastAsia="Georgia" w:hAnsi="Cambria Math" w:cs="Times New Roman"/>
                          <w:color w:val="000000" w:themeColor="text1"/>
                          <w:sz w:val="28"/>
                          <w:szCs w:val="28"/>
                        </w:rPr>
                      </m:ctrlPr>
                    </m:sSupPr>
                    <m:e>
                      <m:r>
                        <w:rPr>
                          <w:rFonts w:ascii="Cambria Math" w:eastAsia="Georgia" w:hAnsi="Cambria Math" w:cs="Times New Roman"/>
                          <w:color w:val="000000" w:themeColor="text1"/>
                          <w:sz w:val="28"/>
                          <w:szCs w:val="28"/>
                        </w:rPr>
                        <m:t>e</m:t>
                      </m:r>
                    </m:e>
                    <m:sup>
                      <m:r>
                        <w:rPr>
                          <w:rFonts w:ascii="Cambria Math" w:eastAsia="Georgia" w:hAnsi="Cambria Math" w:cs="Times New Roman"/>
                          <w:color w:val="000000" w:themeColor="text1"/>
                          <w:sz w:val="28"/>
                          <w:szCs w:val="28"/>
                        </w:rPr>
                        <m:t>i</m:t>
                      </m:r>
                      <m:r>
                        <m:rPr>
                          <m:sty m:val="p"/>
                        </m:rPr>
                        <w:rPr>
                          <w:rFonts w:ascii="Cambria Math" w:eastAsia="Georgia" w:hAnsi="Cambria Math" w:cs="Times New Roman"/>
                          <w:color w:val="000000" w:themeColor="text1"/>
                          <w:sz w:val="28"/>
                          <w:szCs w:val="28"/>
                        </w:rPr>
                        <m:t>Φ</m:t>
                      </m:r>
                    </m:sup>
                  </m:sSup>
                  <m:r>
                    <m:rPr>
                      <m:sty m:val="p"/>
                    </m:rPr>
                    <w:rPr>
                      <w:rFonts w:ascii="Cambria Math" w:eastAsia="Georgia" w:hAnsi="Cambria Math" w:cs="Times New Roman"/>
                      <w:color w:val="000000" w:themeColor="text1"/>
                      <w:sz w:val="28"/>
                      <w:szCs w:val="28"/>
                    </w:rPr>
                    <m:t xml:space="preserve">, </m:t>
                  </m:r>
                  <m:r>
                    <w:rPr>
                      <w:rFonts w:ascii="Cambria Math" w:eastAsia="Georgia" w:hAnsi="Cambria Math" w:cs="Times New Roman"/>
                      <w:color w:val="000000" w:themeColor="text1"/>
                      <w:sz w:val="28"/>
                      <w:szCs w:val="28"/>
                    </w:rPr>
                    <m:t>p</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ρ</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ξ</m:t>
                  </m:r>
                  <m:r>
                    <m:rPr>
                      <m:sty m:val="p"/>
                    </m:rPr>
                    <w:rPr>
                      <w:rFonts w:ascii="Cambria Math" w:eastAsia="Georgia" w:hAnsi="Cambria Math" w:cs="Times New Roman"/>
                      <w:color w:val="000000" w:themeColor="text1"/>
                      <w:sz w:val="28"/>
                      <w:szCs w:val="28"/>
                    </w:rPr>
                    <m:t>)</m:t>
                  </m:r>
                  <m:sSup>
                    <m:sSupPr>
                      <m:ctrlPr>
                        <w:rPr>
                          <w:rFonts w:ascii="Cambria Math" w:eastAsia="Georgia" w:hAnsi="Cambria Math" w:cs="Times New Roman"/>
                          <w:color w:val="000000" w:themeColor="text1"/>
                          <w:sz w:val="28"/>
                          <w:szCs w:val="28"/>
                        </w:rPr>
                      </m:ctrlPr>
                    </m:sSupPr>
                    <m:e>
                      <m:r>
                        <w:rPr>
                          <w:rFonts w:ascii="Cambria Math" w:eastAsia="Georgia" w:hAnsi="Cambria Math" w:cs="Times New Roman"/>
                          <w:color w:val="000000" w:themeColor="text1"/>
                          <w:sz w:val="28"/>
                          <w:szCs w:val="28"/>
                        </w:rPr>
                        <m:t>e</m:t>
                      </m:r>
                    </m:e>
                    <m:sup>
                      <m:r>
                        <w:rPr>
                          <w:rFonts w:ascii="Cambria Math" w:eastAsia="Georgia" w:hAnsi="Cambria Math" w:cs="Times New Roman"/>
                          <w:color w:val="000000" w:themeColor="text1"/>
                          <w:sz w:val="28"/>
                          <w:szCs w:val="28"/>
                        </w:rPr>
                        <m:t>i</m:t>
                      </m:r>
                      <m:r>
                        <m:rPr>
                          <m:sty m:val="p"/>
                        </m:rPr>
                        <w:rPr>
                          <w:rFonts w:ascii="Cambria Math" w:eastAsia="Georgia" w:hAnsi="Cambria Math" w:cs="Times New Roman"/>
                          <w:color w:val="000000" w:themeColor="text1"/>
                          <w:sz w:val="28"/>
                          <w:szCs w:val="28"/>
                        </w:rPr>
                        <m:t>Φ</m:t>
                      </m:r>
                    </m:sup>
                  </m:sSup>
                  <m:r>
                    <m:rPr>
                      <m:sty m:val="p"/>
                    </m:rPr>
                    <w:rPr>
                      <w:rFonts w:ascii="Cambria Math" w:eastAsia="Georgia" w:hAnsi="Cambria Math" w:cs="Times New Roman"/>
                      <w:color w:val="000000" w:themeColor="text1"/>
                      <w:sz w:val="28"/>
                      <w:szCs w:val="28"/>
                    </w:rPr>
                    <m:t xml:space="preserve">, </m:t>
                  </m:r>
                  <m:r>
                    <w:rPr>
                      <w:rFonts w:ascii="Cambria Math" w:eastAsia="Georgia" w:hAnsi="Cambria Math" w:cs="Times New Roman"/>
                      <w:color w:val="000000" w:themeColor="text1"/>
                      <w:sz w:val="28"/>
                      <w:szCs w:val="28"/>
                    </w:rPr>
                    <m:t>ϑ</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ψ</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ξ</m:t>
                  </m:r>
                  <m:r>
                    <m:rPr>
                      <m:sty m:val="p"/>
                    </m:rPr>
                    <w:rPr>
                      <w:rFonts w:ascii="Cambria Math" w:eastAsia="Georgia" w:hAnsi="Cambria Math" w:cs="Times New Roman"/>
                      <w:color w:val="000000" w:themeColor="text1"/>
                      <w:sz w:val="28"/>
                      <w:szCs w:val="28"/>
                    </w:rPr>
                    <m:t xml:space="preserve">), </m:t>
                  </m:r>
                  <m:r>
                    <w:rPr>
                      <w:rFonts w:ascii="Cambria Math" w:eastAsia="Georgia" w:hAnsi="Cambria Math" w:cs="Times New Roman"/>
                      <w:color w:val="000000" w:themeColor="text1"/>
                      <w:sz w:val="28"/>
                      <w:szCs w:val="28"/>
                    </w:rPr>
                    <m:t>η</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χ</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ξ</m:t>
                  </m:r>
                  <m:r>
                    <m:rPr>
                      <m:sty m:val="p"/>
                    </m:rPr>
                    <w:rPr>
                      <w:rFonts w:ascii="Cambria Math" w:eastAsia="Georgia" w:hAnsi="Cambria Math" w:cs="Times New Roman"/>
                      <w:color w:val="000000" w:themeColor="text1"/>
                      <w:sz w:val="28"/>
                      <w:szCs w:val="28"/>
                    </w:rPr>
                    <m:t xml:space="preserve">), </m:t>
                  </m:r>
                  <m:r>
                    <w:rPr>
                      <w:rFonts w:ascii="Cambria Math" w:eastAsia="Georgia" w:hAnsi="Cambria Math" w:cs="Times New Roman"/>
                      <w:color w:val="000000" w:themeColor="text1"/>
                      <w:sz w:val="28"/>
                      <w:szCs w:val="28"/>
                    </w:rPr>
                    <m:t>ξ</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k</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x</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vt</m:t>
                  </m:r>
                  <m:r>
                    <m:rPr>
                      <m:sty m:val="p"/>
                    </m:rPr>
                    <w:rPr>
                      <w:rFonts w:ascii="Cambria Math" w:eastAsia="Georgia" w:hAnsi="Cambria Math" w:cs="Times New Roman"/>
                      <w:color w:val="000000" w:themeColor="text1"/>
                      <w:sz w:val="28"/>
                      <w:szCs w:val="28"/>
                    </w:rPr>
                    <m:t>), Φ=</m:t>
                  </m:r>
                  <m:r>
                    <w:rPr>
                      <w:rFonts w:ascii="Cambria Math" w:eastAsia="Georgia" w:hAnsi="Cambria Math" w:cs="Times New Roman"/>
                      <w:color w:val="000000" w:themeColor="text1"/>
                      <w:sz w:val="28"/>
                      <w:szCs w:val="28"/>
                    </w:rPr>
                    <m:t>αx</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γt</m:t>
                  </m:r>
                </m:e>
              </m:d>
              <m:r>
                <m:rPr>
                  <m:sty m:val="p"/>
                </m:rPr>
                <w:rPr>
                  <w:rFonts w:ascii="Cambria Math" w:eastAsia="Georgia" w:hAnsi="Cambria Math" w:cs="Times New Roman"/>
                  <w:color w:val="000000" w:themeColor="text1"/>
                  <w:sz w:val="28"/>
                  <w:szCs w:val="28"/>
                </w:rPr>
                <m:t>#(3.2)</m:t>
              </m:r>
            </m:e>
          </m:eqArr>
        </m:oMath>
      </m:oMathPara>
    </w:p>
    <w:p w14:paraId="6C923DC6" w14:textId="77777777" w:rsidR="008D5B85" w:rsidRPr="008D5B85" w:rsidRDefault="008D5B85" w:rsidP="008D5B85">
      <w:pPr>
        <w:spacing w:before="0"/>
        <w:ind w:firstLine="0"/>
        <w:rPr>
          <w:rFonts w:ascii="Times New Roman" w:eastAsia="Georgia" w:hAnsi="Times New Roman" w:cs="Times New Roman"/>
          <w:color w:val="000000" w:themeColor="text1"/>
          <w:sz w:val="28"/>
          <w:szCs w:val="28"/>
        </w:rPr>
      </w:pPr>
    </w:p>
    <w:p w14:paraId="78012BC1" w14:textId="043AC012" w:rsidR="00876A03" w:rsidRPr="008D5B85" w:rsidRDefault="00876A03" w:rsidP="008D5B85">
      <w:pPr>
        <w:spacing w:before="0"/>
        <w:ind w:firstLine="0"/>
        <w:rPr>
          <w:rFonts w:ascii="Times New Roman" w:eastAsia="Georgia" w:hAnsi="Times New Roman" w:cs="Times New Roman"/>
          <w:color w:val="000000" w:themeColor="text1"/>
          <w:sz w:val="28"/>
          <w:szCs w:val="28"/>
        </w:rPr>
      </w:pPr>
      <w:r w:rsidRPr="008D5B85">
        <w:rPr>
          <w:rFonts w:ascii="Times New Roman" w:eastAsia="Georgia" w:hAnsi="Times New Roman" w:cs="Times New Roman"/>
          <w:color w:val="000000" w:themeColor="text1"/>
          <w:sz w:val="28"/>
          <w:szCs w:val="28"/>
        </w:rPr>
        <w:t xml:space="preserve">мұндағы </w:t>
      </w:r>
      <m:oMath>
        <m:r>
          <w:rPr>
            <w:rFonts w:ascii="Cambria Math" w:eastAsia="Georgia" w:hAnsi="Cambria Math" w:cs="Times New Roman"/>
            <w:color w:val="000000" w:themeColor="text1"/>
            <w:sz w:val="28"/>
            <w:szCs w:val="28"/>
          </w:rPr>
          <m:t>k</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v</m:t>
        </m:r>
        <m:r>
          <m:rPr>
            <m:sty m:val="p"/>
          </m:rPr>
          <w:rPr>
            <w:rFonts w:ascii="Cambria Math" w:eastAsia="Georgia" w:hAnsi="Cambria Math" w:cs="Times New Roman"/>
            <w:color w:val="000000" w:themeColor="text1"/>
            <w:sz w:val="28"/>
            <w:szCs w:val="28"/>
          </w:rPr>
          <m:t>,</m:t>
        </m:r>
        <m:r>
          <w:rPr>
            <w:rFonts w:ascii="Cambria Math" w:eastAsia="Georgia" w:hAnsi="Cambria Math" w:cs="Times New Roman"/>
            <w:color w:val="000000" w:themeColor="text1"/>
            <w:sz w:val="28"/>
            <w:szCs w:val="28"/>
          </w:rPr>
          <m:t>α</m:t>
        </m:r>
      </m:oMath>
      <w:r w:rsidRPr="008D5B85">
        <w:rPr>
          <w:rFonts w:ascii="Times New Roman" w:eastAsia="Georgia" w:hAnsi="Times New Roman" w:cs="Times New Roman"/>
          <w:color w:val="000000" w:themeColor="text1"/>
          <w:sz w:val="28"/>
          <w:szCs w:val="28"/>
        </w:rPr>
        <w:t xml:space="preserve"> және </w:t>
      </w:r>
      <m:oMath>
        <m:r>
          <w:rPr>
            <w:rFonts w:ascii="Cambria Math" w:eastAsia="Georgia" w:hAnsi="Cambria Math" w:cs="Times New Roman"/>
            <w:color w:val="000000" w:themeColor="text1"/>
            <w:sz w:val="28"/>
            <w:szCs w:val="28"/>
          </w:rPr>
          <m:t>γ</m:t>
        </m:r>
      </m:oMath>
      <w:r w:rsidRPr="008D5B85">
        <w:rPr>
          <w:rFonts w:ascii="Times New Roman" w:eastAsia="Georgia" w:hAnsi="Times New Roman" w:cs="Times New Roman"/>
          <w:color w:val="000000" w:themeColor="text1"/>
          <w:sz w:val="28"/>
          <w:szCs w:val="28"/>
        </w:rPr>
        <w:t xml:space="preserve"> - тұрақтылар. (</w:t>
      </w:r>
      <w:r w:rsidR="008D5B85" w:rsidRPr="008D5B85">
        <w:rPr>
          <w:rFonts w:ascii="Times New Roman" w:eastAsia="Georgia" w:hAnsi="Times New Roman" w:cs="Times New Roman"/>
          <w:color w:val="000000" w:themeColor="text1"/>
          <w:sz w:val="28"/>
          <w:szCs w:val="28"/>
        </w:rPr>
        <w:t>3</w:t>
      </w:r>
      <w:r w:rsidRPr="008D5B85">
        <w:rPr>
          <w:rFonts w:ascii="Times New Roman" w:eastAsia="Georgia" w:hAnsi="Times New Roman" w:cs="Times New Roman"/>
          <w:color w:val="000000" w:themeColor="text1"/>
          <w:sz w:val="28"/>
          <w:szCs w:val="28"/>
        </w:rPr>
        <w:t>.2) теңдеуді (</w:t>
      </w:r>
      <w:r w:rsidR="008D5B85" w:rsidRPr="008D5B85">
        <w:rPr>
          <w:rFonts w:ascii="Times New Roman" w:eastAsia="Georgia" w:hAnsi="Times New Roman" w:cs="Times New Roman"/>
          <w:color w:val="000000" w:themeColor="text1"/>
          <w:sz w:val="28"/>
          <w:szCs w:val="28"/>
        </w:rPr>
        <w:t>3</w:t>
      </w:r>
      <w:r w:rsidRPr="008D5B85">
        <w:rPr>
          <w:rFonts w:ascii="Times New Roman" w:eastAsia="Georgia" w:hAnsi="Times New Roman" w:cs="Times New Roman"/>
          <w:color w:val="000000" w:themeColor="text1"/>
          <w:sz w:val="28"/>
          <w:szCs w:val="28"/>
        </w:rPr>
        <w:t>.1) теңдеуге қойып жіктегенде келесі теңдеулерді аламыз:</w:t>
      </w:r>
    </w:p>
    <w:p w14:paraId="5CE7372C" w14:textId="77777777" w:rsidR="008D5B85" w:rsidRPr="008D5B85" w:rsidRDefault="008D5B85" w:rsidP="008D5B85">
      <w:pPr>
        <w:spacing w:before="0"/>
        <w:ind w:firstLine="0"/>
        <w:rPr>
          <w:rFonts w:ascii="Times New Roman" w:eastAsia="Georgia" w:hAnsi="Times New Roman" w:cs="Times New Roman"/>
          <w:color w:val="000000" w:themeColor="text1"/>
          <w:sz w:val="28"/>
          <w:szCs w:val="28"/>
        </w:rPr>
      </w:pPr>
    </w:p>
    <w:p w14:paraId="5FF890EF" w14:textId="167CB0E1" w:rsidR="00876A03" w:rsidRPr="008D5B85" w:rsidRDefault="001246FF" w:rsidP="00876A03">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m:rPr>
                  <m:sty m:val="p"/>
                </m:rPr>
                <w:rPr>
                  <w:rFonts w:ascii="Cambria Math" w:hAnsi="Cambria Math" w:cs="Times New Roman"/>
                  <w:sz w:val="28"/>
                  <w:szCs w:val="28"/>
                </w:rPr>
                <m:t>-</m:t>
              </m:r>
              <m:r>
                <w:rPr>
                  <w:rFonts w:ascii="Cambria Math" w:hAnsi="Cambria Math" w:cs="Times New Roman"/>
                  <w:sz w:val="28"/>
                  <w:szCs w:val="28"/>
                </w:rPr>
                <m:t>γϕ</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)-2</m:t>
              </m:r>
              <m:r>
                <w:rPr>
                  <w:rFonts w:ascii="Cambria Math" w:hAnsi="Cambria Math" w:cs="Times New Roman"/>
                  <w:sz w:val="28"/>
                  <w:szCs w:val="28"/>
                </w:rPr>
                <m:t>wγϕ</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ϕ</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ψ</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k</m:t>
                  </m:r>
                </m:e>
                <m:sup>
                  <m:r>
                    <m:rPr>
                      <m:sty m:val="p"/>
                    </m:rPr>
                    <w:rPr>
                      <w:rFonts w:ascii="Cambria Math" w:hAnsi="Cambria Math" w:cs="Times New Roman"/>
                      <w:sz w:val="28"/>
                      <w:szCs w:val="28"/>
                    </w:rPr>
                    <m:t>2</m:t>
                  </m:r>
                </m:sup>
              </m:sSup>
              <m:r>
                <w:rPr>
                  <w:rFonts w:ascii="Cambria Math" w:hAnsi="Cambria Math" w:cs="Times New Roman"/>
                  <w:sz w:val="28"/>
                  <w:szCs w:val="28"/>
                </w:rPr>
                <m:t>ν</m:t>
              </m:r>
              <m:sSup>
                <m:sSupPr>
                  <m:ctrlPr>
                    <w:rPr>
                      <w:rFonts w:ascii="Cambria Math" w:hAnsi="Cambria Math" w:cs="Times New Roman"/>
                      <w:sz w:val="28"/>
                      <w:szCs w:val="28"/>
                    </w:rPr>
                  </m:ctrlPr>
                </m:sSupPr>
                <m:e>
                  <m:r>
                    <w:rPr>
                      <w:rFonts w:ascii="Cambria Math" w:hAnsi="Cambria Math" w:cs="Times New Roman"/>
                      <w:sz w:val="28"/>
                      <w:szCs w:val="28"/>
                    </w:rPr>
                    <m:t>ϕ</m:t>
                  </m:r>
                </m:e>
                <m:sup>
                  <m:r>
                    <w:rPr>
                      <w:rFonts w:ascii="Cambria Math" w:hAnsi="Cambria Math" w:cs="Times New Roman"/>
                      <w:sz w:val="28"/>
                      <w:szCs w:val="28"/>
                    </w:rPr>
                    <m:t>''</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 xml:space="preserve"> </m:t>
              </m:r>
              <m:r>
                <m:rPr>
                  <m:sty m:val="p"/>
                </m:rPr>
                <w:rPr>
                  <w:rFonts w:ascii="Cambria Math" w:hAnsi="Cambria Math" w:cs="Times New Roman"/>
                  <w:sz w:val="28"/>
                  <w:szCs w:val="28"/>
                </w:rPr>
                <m:t>=0,</m:t>
              </m:r>
              <m:r>
                <w:rPr>
                  <w:rFonts w:ascii="Cambria Math" w:hAnsi="Cambria Math" w:cs="Times New Roman"/>
                  <w:sz w:val="28"/>
                  <w:szCs w:val="28"/>
                </w:rPr>
                <m:t>#(3.3)</m:t>
              </m:r>
            </m:e>
            <m:e>
              <m:r>
                <m:rPr>
                  <m:sty m:val="p"/>
                </m:rPr>
                <w:rPr>
                  <w:rFonts w:ascii="Cambria Math" w:hAnsi="Cambria Math" w:cs="Times New Roman"/>
                  <w:sz w:val="28"/>
                  <w:szCs w:val="28"/>
                </w:rPr>
                <m:t>-2</m:t>
              </m:r>
              <m:r>
                <w:rPr>
                  <w:rFonts w:ascii="Cambria Math" w:hAnsi="Cambria Math" w:cs="Times New Roman"/>
                  <w:sz w:val="28"/>
                  <w:szCs w:val="28"/>
                </w:rPr>
                <m:t>ρ</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v</m:t>
              </m:r>
              <m:r>
                <m:rPr>
                  <m:sty m:val="p"/>
                </m:rPr>
                <w:rPr>
                  <w:rFonts w:ascii="Cambria Math" w:hAnsi="Cambria Math" w:cs="Times New Roman"/>
                  <w:sz w:val="28"/>
                  <w:szCs w:val="28"/>
                </w:rPr>
                <m:t>+2</m:t>
              </m:r>
              <m:r>
                <w:rPr>
                  <w:rFonts w:ascii="Cambria Math" w:hAnsi="Cambria Math" w:cs="Times New Roman"/>
                  <w:sz w:val="28"/>
                  <w:szCs w:val="28"/>
                </w:rPr>
                <m:t>wv</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ϕ</m:t>
                  </m:r>
                </m:e>
                <m:sup>
                  <m:r>
                    <w:rPr>
                      <w:rFonts w:ascii="Cambria Math" w:hAnsi="Cambria Math" w:cs="Times New Roman"/>
                      <w:sz w:val="28"/>
                      <w:szCs w:val="28"/>
                    </w:rPr>
                    <m:t>'</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 xml:space="preserve"> </m:t>
              </m:r>
              <m:r>
                <m:rPr>
                  <m:sty m:val="p"/>
                </m:rPr>
                <w:rPr>
                  <w:rFonts w:ascii="Cambria Math" w:hAnsi="Cambria Math" w:cs="Times New Roman"/>
                  <w:sz w:val="28"/>
                  <w:szCs w:val="28"/>
                </w:rPr>
                <m:t>=0,</m:t>
              </m:r>
              <m:r>
                <w:rPr>
                  <w:rFonts w:ascii="Cambria Math" w:hAnsi="Cambria Math" w:cs="Times New Roman"/>
                  <w:sz w:val="28"/>
                  <w:szCs w:val="28"/>
                </w:rPr>
                <m:t>#(3.4)</m:t>
              </m:r>
            </m:e>
            <m:e>
              <m:r>
                <m:rPr>
                  <m:sty m:val="p"/>
                </m:rPr>
                <w:rPr>
                  <w:rFonts w:ascii="Cambria Math" w:hAnsi="Cambria Math" w:cs="Times New Roman"/>
                  <w:sz w:val="28"/>
                  <w:szCs w:val="28"/>
                </w:rPr>
                <m:t>4</m:t>
              </m:r>
              <m:r>
                <w:rPr>
                  <w:rFonts w:ascii="Cambria Math" w:hAnsi="Cambria Math" w:cs="Times New Roman"/>
                  <w:sz w:val="28"/>
                  <w:szCs w:val="28"/>
                </w:rPr>
                <m:t>v</m:t>
              </m:r>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w:rPr>
                  <w:rFonts w:ascii="Cambria Math" w:hAnsi="Cambria Math" w:cs="Times New Roman"/>
                  <w:sz w:val="28"/>
                  <w:szCs w:val="28"/>
                </w:rPr>
                <m:t>ϕ</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ϕ</m:t>
                  </m:r>
                </m:e>
                <m:sup>
                  <m:r>
                    <w:rPr>
                      <w:rFonts w:ascii="Cambria Math" w:hAnsi="Cambria Math" w:cs="Times New Roman"/>
                      <w:sz w:val="28"/>
                      <w:szCs w:val="28"/>
                    </w:rPr>
                    <m:t>'</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ψ</m:t>
                  </m:r>
                </m:e>
                <m:sup>
                  <m:r>
                    <w:rPr>
                      <w:rFonts w:ascii="Cambria Math" w:hAnsi="Cambria Math" w:cs="Times New Roman"/>
                      <w:sz w:val="28"/>
                      <w:szCs w:val="28"/>
                    </w:rPr>
                    <m:t>'</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 xml:space="preserve"> </m:t>
              </m:r>
              <m:r>
                <m:rPr>
                  <m:sty m:val="p"/>
                </m:rPr>
                <w:rPr>
                  <w:rFonts w:ascii="Cambria Math" w:hAnsi="Cambria Math" w:cs="Times New Roman"/>
                  <w:sz w:val="28"/>
                  <w:szCs w:val="28"/>
                </w:rPr>
                <m:t>=0,</m:t>
              </m:r>
              <m:r>
                <w:rPr>
                  <w:rFonts w:ascii="Cambria Math" w:hAnsi="Cambria Math" w:cs="Times New Roman"/>
                  <w:sz w:val="28"/>
                  <w:szCs w:val="28"/>
                </w:rPr>
                <m:t>#(3.5)</m:t>
              </m:r>
            </m:e>
            <m:e>
              <m:r>
                <m:rPr>
                  <m:sty m:val="p"/>
                </m:rPr>
                <w:rPr>
                  <w:rFonts w:ascii="Cambria Math" w:hAnsi="Cambria Math" w:cs="Times New Roman"/>
                  <w:sz w:val="28"/>
                  <w:szCs w:val="28"/>
                </w:rPr>
                <m:t>-2</m:t>
              </m:r>
              <m:r>
                <w:rPr>
                  <w:rFonts w:ascii="Cambria Math" w:hAnsi="Cambria Math" w:cs="Times New Roman"/>
                  <w:sz w:val="28"/>
                  <w:szCs w:val="28"/>
                </w:rPr>
                <m:t>ϕ</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χ</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k</m:t>
              </m:r>
              <m:sSup>
                <m:sSupPr>
                  <m:ctrlPr>
                    <w:rPr>
                      <w:rFonts w:ascii="Cambria Math" w:hAnsi="Cambria Math" w:cs="Times New Roman"/>
                      <w:sz w:val="28"/>
                      <w:szCs w:val="28"/>
                    </w:rPr>
                  </m:ctrlPr>
                </m:sSupPr>
                <m:e>
                  <m:r>
                    <w:rPr>
                      <w:rFonts w:ascii="Cambria Math" w:hAnsi="Cambria Math" w:cs="Times New Roman"/>
                      <w:sz w:val="28"/>
                      <w:szCs w:val="28"/>
                    </w:rPr>
                    <m:t>ρ</m:t>
                  </m:r>
                </m:e>
                <m:sup>
                  <m:r>
                    <w:rPr>
                      <w:rFonts w:ascii="Cambria Math" w:hAnsi="Cambria Math" w:cs="Times New Roman"/>
                      <w:sz w:val="28"/>
                      <w:szCs w:val="28"/>
                    </w:rPr>
                    <m:t>'</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 xml:space="preserve"> </m:t>
              </m:r>
              <m:r>
                <m:rPr>
                  <m:sty m:val="p"/>
                </m:rPr>
                <w:rPr>
                  <w:rFonts w:ascii="Cambria Math" w:hAnsi="Cambria Math" w:cs="Times New Roman"/>
                  <w:sz w:val="28"/>
                  <w:szCs w:val="28"/>
                </w:rPr>
                <m:t>=0.</m:t>
              </m:r>
              <m:r>
                <w:rPr>
                  <w:rFonts w:ascii="Cambria Math" w:hAnsi="Cambria Math" w:cs="Times New Roman"/>
                  <w:sz w:val="28"/>
                  <w:szCs w:val="28"/>
                </w:rPr>
                <m:t>#(3.6)</m:t>
              </m:r>
            </m:e>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2</m:t>
                      </m:r>
                    </m:sub>
                  </m:sSub>
                </m:e>
              </m:d>
              <m:r>
                <w:rPr>
                  <w:rFonts w:ascii="Cambria Math" w:hAnsi="Cambria Math" w:cs="Times New Roman"/>
                  <w:sz w:val="28"/>
                  <w:szCs w:val="28"/>
                </w:rPr>
                <m:t>ρ</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ϕ</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k</m:t>
              </m:r>
              <m:sSup>
                <m:sSupPr>
                  <m:ctrlPr>
                    <w:rPr>
                      <w:rFonts w:ascii="Cambria Math" w:hAnsi="Cambria Math" w:cs="Times New Roman"/>
                      <w:sz w:val="28"/>
                      <w:szCs w:val="28"/>
                    </w:rPr>
                  </m:ctrlPr>
                </m:sSupPr>
                <m:e>
                  <m:r>
                    <w:rPr>
                      <w:rFonts w:ascii="Cambria Math" w:hAnsi="Cambria Math" w:cs="Times New Roman"/>
                      <w:sz w:val="28"/>
                      <w:szCs w:val="28"/>
                    </w:rPr>
                    <m:t>χ</m:t>
                  </m:r>
                </m:e>
                <m:sup>
                  <m:r>
                    <w:rPr>
                      <w:rFonts w:ascii="Cambria Math" w:hAnsi="Cambria Math" w:cs="Times New Roman"/>
                      <w:sz w:val="28"/>
                      <w:szCs w:val="28"/>
                    </w:rPr>
                    <m:t>'</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)=0.</m:t>
              </m:r>
              <m:r>
                <w:rPr>
                  <w:rFonts w:ascii="Cambria Math" w:hAnsi="Cambria Math" w:cs="Times New Roman"/>
                  <w:sz w:val="28"/>
                  <w:szCs w:val="28"/>
                </w:rPr>
                <m:t>#(3.7)</m:t>
              </m:r>
            </m:e>
          </m:eqArr>
        </m:oMath>
      </m:oMathPara>
    </w:p>
    <w:p w14:paraId="5DDD0A8C" w14:textId="045B12FB" w:rsidR="00876A03" w:rsidRPr="008D5B85" w:rsidRDefault="00876A03" w:rsidP="008D5B85">
      <w:pPr>
        <w:spacing w:after="220"/>
        <w:ind w:firstLine="0"/>
        <w:rPr>
          <w:rFonts w:ascii="Times New Roman" w:hAnsi="Times New Roman" w:cs="Times New Roman"/>
          <w:sz w:val="28"/>
          <w:szCs w:val="28"/>
        </w:rPr>
      </w:pPr>
      <w:r w:rsidRPr="008D5B85">
        <w:rPr>
          <w:rFonts w:ascii="Times New Roman" w:eastAsia="Georgia" w:hAnsi="Times New Roman" w:cs="Times New Roman"/>
          <w:sz w:val="28"/>
          <w:szCs w:val="28"/>
        </w:rPr>
        <w:t xml:space="preserve">параметрлік шарт: </w:t>
      </w:r>
      <m:oMath>
        <m:r>
          <w:rPr>
            <w:rFonts w:ascii="Cambria Math" w:hAnsi="Cambria Math" w:cs="Times New Roman"/>
            <w:sz w:val="28"/>
            <w:szCs w:val="28"/>
          </w:rPr>
          <m:t>α</m:t>
        </m:r>
        <m:r>
          <m:rPr>
            <m:sty m:val="p"/>
          </m:rPr>
          <w:rPr>
            <w:rFonts w:ascii="Cambria Math" w:hAnsi="Cambria Math" w:cs="Times New Roman"/>
            <w:sz w:val="28"/>
            <w:szCs w:val="28"/>
          </w:rPr>
          <m:t>=2</m:t>
        </m:r>
        <m:r>
          <w:rPr>
            <w:rFonts w:ascii="Cambria Math" w:hAnsi="Cambria Math" w:cs="Times New Roman"/>
            <w:sz w:val="28"/>
            <w:szCs w:val="28"/>
          </w:rPr>
          <m:t>w</m:t>
        </m:r>
      </m:oMath>
      <w:r w:rsidRPr="008D5B85">
        <w:rPr>
          <w:rFonts w:ascii="Times New Roman" w:eastAsia="Georgia" w:hAnsi="Times New Roman" w:cs="Times New Roman"/>
          <w:sz w:val="28"/>
          <w:szCs w:val="28"/>
        </w:rPr>
        <w:t>. (</w:t>
      </w:r>
      <w:r w:rsidR="008D5B85" w:rsidRPr="008D5B85">
        <w:rPr>
          <w:rFonts w:ascii="Times New Roman" w:eastAsia="Georgia" w:hAnsi="Times New Roman" w:cs="Times New Roman"/>
          <w:sz w:val="28"/>
          <w:szCs w:val="28"/>
        </w:rPr>
        <w:t>3</w:t>
      </w:r>
      <w:r w:rsidRPr="008D5B85">
        <w:rPr>
          <w:rFonts w:ascii="Times New Roman" w:eastAsia="Georgia" w:hAnsi="Times New Roman" w:cs="Times New Roman"/>
          <w:sz w:val="28"/>
          <w:szCs w:val="28"/>
        </w:rPr>
        <w:t>.4)-теңдеуден аламыз:</w:t>
      </w:r>
    </w:p>
    <w:p w14:paraId="03EA8204" w14:textId="68E8ADC4" w:rsidR="00876A03" w:rsidRPr="008D5B85" w:rsidRDefault="001246FF" w:rsidP="00876A03">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ρ</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den>
              </m:f>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wv</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ϕ</m:t>
                  </m:r>
                </m:e>
                <m:sup>
                  <m:r>
                    <w:rPr>
                      <w:rFonts w:ascii="Cambria Math" w:hAnsi="Cambria Math" w:cs="Times New Roman"/>
                      <w:sz w:val="28"/>
                      <w:szCs w:val="28"/>
                    </w:rPr>
                    <m:t>'</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#(3.8)</m:t>
              </m:r>
            </m:e>
          </m:eqArr>
        </m:oMath>
      </m:oMathPara>
    </w:p>
    <w:p w14:paraId="568A8F2C" w14:textId="53086FFE" w:rsidR="00876A03" w:rsidRPr="008D5B85" w:rsidRDefault="00876A03" w:rsidP="00876A03">
      <w:pPr>
        <w:spacing w:after="220"/>
        <w:rPr>
          <w:rFonts w:ascii="Times New Roman" w:hAnsi="Times New Roman" w:cs="Times New Roman"/>
          <w:sz w:val="28"/>
          <w:szCs w:val="28"/>
        </w:rPr>
      </w:pPr>
      <w:r w:rsidRPr="008D5B85">
        <w:rPr>
          <w:rFonts w:ascii="Times New Roman" w:eastAsia="Georgia" w:hAnsi="Times New Roman" w:cs="Times New Roman"/>
          <w:sz w:val="28"/>
          <w:szCs w:val="28"/>
        </w:rPr>
        <w:t>Осы теңдеуді алдыңғы (</w:t>
      </w:r>
      <w:r w:rsidR="008D5B85" w:rsidRPr="008D5B85">
        <w:rPr>
          <w:rFonts w:ascii="Times New Roman" w:eastAsia="Georgia" w:hAnsi="Times New Roman" w:cs="Times New Roman"/>
          <w:sz w:val="28"/>
          <w:szCs w:val="28"/>
        </w:rPr>
        <w:t>3</w:t>
      </w:r>
      <w:r w:rsidRPr="008D5B85">
        <w:rPr>
          <w:rFonts w:ascii="Times New Roman" w:eastAsia="Georgia" w:hAnsi="Times New Roman" w:cs="Times New Roman"/>
          <w:sz w:val="28"/>
          <w:szCs w:val="28"/>
        </w:rPr>
        <w:t>.</w:t>
      </w:r>
      <w:r w:rsidR="008D5B85" w:rsidRPr="008D5B85">
        <w:rPr>
          <w:rFonts w:ascii="Times New Roman" w:eastAsia="Georgia" w:hAnsi="Times New Roman" w:cs="Times New Roman"/>
          <w:sz w:val="28"/>
          <w:szCs w:val="28"/>
        </w:rPr>
        <w:t>7</w:t>
      </w:r>
      <w:r w:rsidRPr="008D5B85">
        <w:rPr>
          <w:rFonts w:ascii="Times New Roman" w:eastAsia="Georgia" w:hAnsi="Times New Roman" w:cs="Times New Roman"/>
          <w:sz w:val="28"/>
          <w:szCs w:val="28"/>
        </w:rPr>
        <w:t>) және (</w:t>
      </w:r>
      <w:r w:rsidR="008D5B85" w:rsidRPr="008D5B85">
        <w:rPr>
          <w:rFonts w:ascii="Times New Roman" w:eastAsia="Georgia" w:hAnsi="Times New Roman" w:cs="Times New Roman"/>
          <w:sz w:val="28"/>
          <w:szCs w:val="28"/>
        </w:rPr>
        <w:t>3</w:t>
      </w:r>
      <w:r w:rsidRPr="008D5B85">
        <w:rPr>
          <w:rFonts w:ascii="Times New Roman" w:eastAsia="Georgia" w:hAnsi="Times New Roman" w:cs="Times New Roman"/>
          <w:sz w:val="28"/>
          <w:szCs w:val="28"/>
        </w:rPr>
        <w:t xml:space="preserve">.8) теңдеулерге қойып, </w:t>
      </w:r>
      <m:oMath>
        <m:r>
          <w:rPr>
            <w:rFonts w:ascii="Cambria Math" w:hAnsi="Cambria Math" w:cs="Times New Roman"/>
            <w:sz w:val="28"/>
            <w:szCs w:val="28"/>
          </w:rPr>
          <m:t>ξ</m:t>
        </m:r>
      </m:oMath>
      <w:r w:rsidRPr="008D5B85">
        <w:rPr>
          <w:rFonts w:ascii="Times New Roman" w:eastAsia="Georgia" w:hAnsi="Times New Roman" w:cs="Times New Roman"/>
          <w:sz w:val="28"/>
          <w:szCs w:val="28"/>
        </w:rPr>
        <w:t xml:space="preserve"> бойынша бір рет интегралдасақ:</w:t>
      </w:r>
    </w:p>
    <w:p w14:paraId="1CA35BE9" w14:textId="05BD3C4B" w:rsidR="00876A03" w:rsidRPr="008D5B85" w:rsidRDefault="001246FF" w:rsidP="00876A03">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χ</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m:t>
                  </m:r>
                  <m:r>
                    <w:rPr>
                      <w:rFonts w:ascii="Cambria Math" w:hAnsi="Cambria Math" w:cs="Times New Roman"/>
                      <w:sz w:val="28"/>
                      <w:szCs w:val="28"/>
                    </w:rPr>
                    <m:t>σ</m:t>
                  </m:r>
                  <m:r>
                    <m:rPr>
                      <m:sty m:val="p"/>
                    </m:rPr>
                    <w:rPr>
                      <w:rFonts w:ascii="Cambria Math" w:hAnsi="Cambria Math" w:cs="Times New Roman"/>
                      <w:sz w:val="28"/>
                      <w:szCs w:val="28"/>
                    </w:rPr>
                    <m:t>+</m:t>
                  </m:r>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2</m:t>
                          </m:r>
                        </m:sub>
                      </m:sSub>
                    </m:e>
                  </m:d>
                  <m:r>
                    <w:rPr>
                      <w:rFonts w:ascii="Cambria Math" w:hAnsi="Cambria Math" w:cs="Times New Roman"/>
                      <w:sz w:val="28"/>
                      <w:szCs w:val="28"/>
                    </w:rPr>
                    <m:t>ϕ</m:t>
                  </m:r>
                  <m:r>
                    <m:rPr>
                      <m:sty m:val="p"/>
                    </m:rPr>
                    <w:rPr>
                      <w:rFonts w:ascii="Cambria Math" w:hAnsi="Cambria Math" w:cs="Times New Roman"/>
                      <w:sz w:val="28"/>
                      <w:szCs w:val="28"/>
                    </w:rPr>
                    <m:t>(</m:t>
                  </m:r>
                  <m:r>
                    <w:rPr>
                      <w:rFonts w:ascii="Cambria Math" w:hAnsi="Cambria Math" w:cs="Times New Roman"/>
                      <w:sz w:val="28"/>
                      <w:szCs w:val="28"/>
                    </w:rPr>
                    <m:t>ξ</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num>
                <m:den>
                  <m:r>
                    <m:rPr>
                      <m:sty m:val="p"/>
                    </m:rPr>
                    <w:rPr>
                      <w:rFonts w:ascii="Cambria Math" w:hAnsi="Cambria Math" w:cs="Times New Roman"/>
                      <w:sz w:val="28"/>
                      <w:szCs w:val="28"/>
                    </w:rPr>
                    <m:t>4</m:t>
                  </m:r>
                  <m:r>
                    <w:rPr>
                      <w:rFonts w:ascii="Cambria Math" w:hAnsi="Cambria Math" w:cs="Times New Roman"/>
                      <w:sz w:val="28"/>
                      <w:szCs w:val="28"/>
                    </w:rPr>
                    <m:t>k</m:t>
                  </m:r>
                </m:den>
              </m:f>
              <m:r>
                <w:rPr>
                  <w:rFonts w:ascii="Cambria Math" w:hAnsi="Cambria Math" w:cs="Times New Roman"/>
                  <w:sz w:val="28"/>
                  <w:szCs w:val="28"/>
                </w:rPr>
                <m:t>#(3.9)</m:t>
              </m:r>
            </m:e>
          </m:eqArr>
        </m:oMath>
      </m:oMathPara>
    </w:p>
    <w:p w14:paraId="4209B3B7" w14:textId="7D68B844" w:rsidR="00876A03" w:rsidRPr="008D5B85" w:rsidRDefault="00876A03" w:rsidP="008D5B85">
      <w:pPr>
        <w:spacing w:after="220"/>
        <w:ind w:firstLine="0"/>
        <w:rPr>
          <w:rFonts w:ascii="Times New Roman" w:hAnsi="Times New Roman" w:cs="Times New Roman"/>
          <w:sz w:val="28"/>
          <w:szCs w:val="28"/>
        </w:rPr>
      </w:pPr>
      <w:r w:rsidRPr="008D5B85">
        <w:rPr>
          <w:rFonts w:ascii="Times New Roman" w:eastAsia="Georgia" w:hAnsi="Times New Roman" w:cs="Times New Roman"/>
          <w:sz w:val="28"/>
          <w:szCs w:val="28"/>
        </w:rPr>
        <w:t xml:space="preserve">мұндағы </w:t>
      </w:r>
      <m:oMath>
        <m:r>
          <w:rPr>
            <w:rFonts w:ascii="Cambria Math" w:hAnsi="Cambria Math" w:cs="Times New Roman"/>
            <w:sz w:val="28"/>
            <w:szCs w:val="28"/>
          </w:rPr>
          <m:t>σ</m:t>
        </m:r>
      </m:oMath>
      <w:r w:rsidRPr="008D5B85">
        <w:rPr>
          <w:rFonts w:ascii="Times New Roman" w:eastAsia="Georgia" w:hAnsi="Times New Roman" w:cs="Times New Roman"/>
          <w:sz w:val="28"/>
          <w:szCs w:val="28"/>
        </w:rPr>
        <w:t xml:space="preserve"> - интегралдау тұрақтысы, </w:t>
      </w:r>
      <m:oMath>
        <m:r>
          <w:rPr>
            <w:rFonts w:ascii="Cambria Math" w:hAnsi="Cambria Math" w:cs="Times New Roman"/>
            <w:sz w:val="28"/>
            <w:szCs w:val="28"/>
          </w:rPr>
          <m:t>σ</m:t>
        </m:r>
        <m:r>
          <m:rPr>
            <m:sty m:val="p"/>
          </m:rPr>
          <w:rPr>
            <w:rFonts w:ascii="Cambria Math" w:hAnsi="Cambria Math" w:cs="Times New Roman"/>
            <w:sz w:val="28"/>
            <w:szCs w:val="28"/>
          </w:rPr>
          <m:t>≠0</m:t>
        </m:r>
      </m:oMath>
      <w:r w:rsidRPr="008D5B85">
        <w:rPr>
          <w:rFonts w:ascii="Times New Roman" w:eastAsia="Georgia" w:hAnsi="Times New Roman" w:cs="Times New Roman"/>
          <w:sz w:val="28"/>
          <w:szCs w:val="28"/>
        </w:rPr>
        <w:t xml:space="preserve"> деп аламыз. Осы (</w:t>
      </w:r>
      <w:r w:rsidR="008D5B85" w:rsidRPr="008D5B85">
        <w:rPr>
          <w:rFonts w:ascii="Times New Roman" w:eastAsia="Georgia" w:hAnsi="Times New Roman" w:cs="Times New Roman"/>
          <w:sz w:val="28"/>
          <w:szCs w:val="28"/>
        </w:rPr>
        <w:t>3</w:t>
      </w:r>
      <w:r w:rsidRPr="008D5B85">
        <w:rPr>
          <w:rFonts w:ascii="Times New Roman" w:eastAsia="Georgia" w:hAnsi="Times New Roman" w:cs="Times New Roman"/>
          <w:sz w:val="28"/>
          <w:szCs w:val="28"/>
        </w:rPr>
        <w:t>.9) және (</w:t>
      </w:r>
      <w:r w:rsidR="008D5B85" w:rsidRPr="008D5B85">
        <w:rPr>
          <w:rFonts w:ascii="Times New Roman" w:eastAsia="Georgia" w:hAnsi="Times New Roman" w:cs="Times New Roman"/>
          <w:sz w:val="28"/>
          <w:szCs w:val="28"/>
        </w:rPr>
        <w:t>3</w:t>
      </w:r>
      <w:r w:rsidRPr="008D5B85">
        <w:rPr>
          <w:rFonts w:ascii="Times New Roman" w:eastAsia="Georgia" w:hAnsi="Times New Roman" w:cs="Times New Roman"/>
          <w:sz w:val="28"/>
          <w:szCs w:val="28"/>
        </w:rPr>
        <w:t>.8) теңдеулерін (</w:t>
      </w:r>
      <w:r w:rsidR="008D5B85" w:rsidRPr="008D5B85">
        <w:rPr>
          <w:rFonts w:ascii="Times New Roman" w:eastAsia="Georgia" w:hAnsi="Times New Roman" w:cs="Times New Roman"/>
          <w:sz w:val="28"/>
          <w:szCs w:val="28"/>
        </w:rPr>
        <w:t>3</w:t>
      </w:r>
      <w:r w:rsidRPr="008D5B85">
        <w:rPr>
          <w:rFonts w:ascii="Times New Roman" w:eastAsia="Georgia" w:hAnsi="Times New Roman" w:cs="Times New Roman"/>
          <w:sz w:val="28"/>
          <w:szCs w:val="28"/>
        </w:rPr>
        <w:t>.6)-ге қойсақ:</w:t>
      </w:r>
    </w:p>
    <w:p w14:paraId="0940448E" w14:textId="72598333" w:rsidR="00876A03" w:rsidRPr="008D5B85" w:rsidRDefault="001246FF" w:rsidP="00876A03">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m:rPr>
                  <m:sty m:val="p"/>
                </m:rPr>
                <w:rPr>
                  <w:rFonts w:ascii="Cambria Math" w:hAnsi="Cambria Math" w:cs="Times New Roman"/>
                  <w:sz w:val="28"/>
                  <w:szCs w:val="28"/>
                </w:rPr>
                <m:t>4</m:t>
              </m:r>
              <m:r>
                <w:rPr>
                  <w:rFonts w:ascii="Cambria Math" w:hAnsi="Cambria Math" w:cs="Times New Roman"/>
                  <w:sz w:val="28"/>
                  <w:szCs w:val="28"/>
                </w:rPr>
                <m:t>σϕ</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2</m:t>
                      </m:r>
                    </m:sub>
                  </m:sSub>
                </m:e>
              </m:d>
              <m:r>
                <w:rPr>
                  <w:rFonts w:ascii="Cambria Math" w:hAnsi="Cambria Math" w:cs="Times New Roman"/>
                  <w:sz w:val="28"/>
                  <w:szCs w:val="28"/>
                </w:rPr>
                <m:t>ϕ</m:t>
              </m:r>
              <m:r>
                <m:rPr>
                  <m:sty m:val="p"/>
                </m:rPr>
                <w:rPr>
                  <w:rFonts w:ascii="Cambria Math" w:hAnsi="Cambria Math" w:cs="Times New Roman"/>
                  <w:sz w:val="28"/>
                  <w:szCs w:val="28"/>
                </w:rPr>
                <m:t>(</m:t>
              </m:r>
              <m:r>
                <w:rPr>
                  <w:rFonts w:ascii="Cambria Math" w:hAnsi="Cambria Math" w:cs="Times New Roman"/>
                  <w:sz w:val="28"/>
                  <w:szCs w:val="28"/>
                </w:rPr>
                <m:t>ξ</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3</m:t>
                  </m:r>
                </m:sup>
              </m:sSup>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k</m:t>
                  </m:r>
                </m:e>
                <m:sup>
                  <m:r>
                    <m:rPr>
                      <m:sty m:val="p"/>
                    </m:rPr>
                    <w:rPr>
                      <w:rFonts w:ascii="Cambria Math" w:hAnsi="Cambria Math" w:cs="Times New Roman"/>
                      <w:sz w:val="28"/>
                      <w:szCs w:val="28"/>
                    </w:rPr>
                    <m:t>3</m:t>
                  </m:r>
                </m:sup>
              </m:sSup>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ϕ</m:t>
                  </m:r>
                </m:e>
                <m:sup>
                  <m:r>
                    <w:rPr>
                      <w:rFonts w:ascii="Cambria Math" w:hAnsi="Cambria Math" w:cs="Times New Roman"/>
                      <w:sz w:val="28"/>
                      <w:szCs w:val="28"/>
                    </w:rPr>
                    <m:t>''</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)=0.</m:t>
              </m:r>
              <m:r>
                <w:rPr>
                  <w:rFonts w:ascii="Cambria Math" w:hAnsi="Cambria Math" w:cs="Times New Roman"/>
                  <w:sz w:val="28"/>
                  <w:szCs w:val="28"/>
                </w:rPr>
                <m:t>#(3.10)</m:t>
              </m:r>
            </m:e>
          </m:eqArr>
        </m:oMath>
      </m:oMathPara>
    </w:p>
    <w:p w14:paraId="0192C399" w14:textId="6BD37895" w:rsidR="00876A03" w:rsidRPr="008D5B85" w:rsidRDefault="00876A03" w:rsidP="00876A03">
      <w:pPr>
        <w:spacing w:after="220"/>
        <w:rPr>
          <w:rFonts w:ascii="Times New Roman" w:hAnsi="Times New Roman" w:cs="Times New Roman"/>
          <w:sz w:val="28"/>
          <w:szCs w:val="28"/>
        </w:rPr>
      </w:pPr>
      <w:r w:rsidRPr="008D5B85">
        <w:rPr>
          <w:rFonts w:ascii="Times New Roman" w:eastAsia="Georgia" w:hAnsi="Times New Roman" w:cs="Times New Roman"/>
          <w:sz w:val="28"/>
          <w:szCs w:val="28"/>
        </w:rPr>
        <w:t>Енді (</w:t>
      </w:r>
      <w:r w:rsidR="008D5B85">
        <w:rPr>
          <w:rFonts w:ascii="Times New Roman" w:eastAsia="Georgia" w:hAnsi="Times New Roman" w:cs="Times New Roman"/>
          <w:sz w:val="28"/>
          <w:szCs w:val="28"/>
        </w:rPr>
        <w:t>3</w:t>
      </w:r>
      <w:r w:rsidRPr="008D5B85">
        <w:rPr>
          <w:rFonts w:ascii="Times New Roman" w:eastAsia="Georgia" w:hAnsi="Times New Roman" w:cs="Times New Roman"/>
          <w:sz w:val="28"/>
          <w:szCs w:val="28"/>
        </w:rPr>
        <w:t xml:space="preserve">.5) теңдеуді </w:t>
      </w:r>
      <m:oMath>
        <m:r>
          <w:rPr>
            <w:rFonts w:ascii="Cambria Math" w:hAnsi="Cambria Math" w:cs="Times New Roman"/>
            <w:sz w:val="28"/>
            <w:szCs w:val="28"/>
          </w:rPr>
          <m:t>ξ</m:t>
        </m:r>
      </m:oMath>
      <w:r w:rsidRPr="008D5B85">
        <w:rPr>
          <w:rFonts w:ascii="Times New Roman" w:eastAsia="Georgia" w:hAnsi="Times New Roman" w:cs="Times New Roman"/>
          <w:sz w:val="28"/>
          <w:szCs w:val="28"/>
        </w:rPr>
        <w:t xml:space="preserve"> бойынша интегралдасақ:</w:t>
      </w:r>
    </w:p>
    <w:p w14:paraId="7666670C" w14:textId="19EE8A10" w:rsidR="00876A03" w:rsidRPr="008D5B85" w:rsidRDefault="001246FF" w:rsidP="00876A03">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ψ</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τ</m:t>
                  </m:r>
                  <m:r>
                    <m:rPr>
                      <m:sty m:val="p"/>
                    </m:rPr>
                    <w:rPr>
                      <w:rFonts w:ascii="Cambria Math" w:hAnsi="Cambria Math" w:cs="Times New Roman"/>
                      <w:sz w:val="28"/>
                      <w:szCs w:val="28"/>
                    </w:rPr>
                    <m:t>+2</m:t>
                  </m:r>
                  <m:r>
                    <w:rPr>
                      <w:rFonts w:ascii="Cambria Math" w:hAnsi="Cambria Math" w:cs="Times New Roman"/>
                      <w:sz w:val="28"/>
                      <w:szCs w:val="28"/>
                    </w:rPr>
                    <m:t>ν</m:t>
                  </m:r>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w:rPr>
                      <w:rFonts w:ascii="Cambria Math" w:hAnsi="Cambria Math" w:cs="Times New Roman"/>
                      <w:sz w:val="28"/>
                      <w:szCs w:val="28"/>
                    </w:rPr>
                    <m:t>ϕ</m:t>
                  </m:r>
                  <m:r>
                    <m:rPr>
                      <m:sty m:val="p"/>
                    </m:rPr>
                    <w:rPr>
                      <w:rFonts w:ascii="Cambria Math" w:hAnsi="Cambria Math" w:cs="Times New Roman"/>
                      <w:sz w:val="28"/>
                      <w:szCs w:val="28"/>
                    </w:rPr>
                    <m:t>(</m:t>
                  </m:r>
                  <m:r>
                    <w:rPr>
                      <w:rFonts w:ascii="Cambria Math" w:hAnsi="Cambria Math" w:cs="Times New Roman"/>
                      <w:sz w:val="28"/>
                      <w:szCs w:val="28"/>
                    </w:rPr>
                    <m:t>ξ</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d>
              <m:r>
                <w:rPr>
                  <w:rFonts w:ascii="Cambria Math" w:hAnsi="Cambria Math" w:cs="Times New Roman"/>
                  <w:sz w:val="28"/>
                  <w:szCs w:val="28"/>
                </w:rPr>
                <m:t>#(3.11)</m:t>
              </m:r>
            </m:e>
          </m:eqArr>
        </m:oMath>
      </m:oMathPara>
    </w:p>
    <w:p w14:paraId="518C267A" w14:textId="77777777" w:rsidR="00876A03" w:rsidRPr="008D5B85" w:rsidRDefault="00876A03" w:rsidP="008D5B85">
      <w:pPr>
        <w:spacing w:after="220"/>
        <w:ind w:firstLine="0"/>
        <w:rPr>
          <w:rFonts w:ascii="Times New Roman" w:hAnsi="Times New Roman" w:cs="Times New Roman"/>
          <w:sz w:val="28"/>
          <w:szCs w:val="28"/>
        </w:rPr>
      </w:pPr>
      <w:r w:rsidRPr="008D5B85">
        <w:rPr>
          <w:rFonts w:ascii="Times New Roman" w:eastAsia="Georgia" w:hAnsi="Times New Roman" w:cs="Times New Roman"/>
          <w:sz w:val="28"/>
          <w:szCs w:val="28"/>
        </w:rPr>
        <w:t xml:space="preserve">мұндағы </w:t>
      </w:r>
      <m:oMath>
        <m:r>
          <w:rPr>
            <w:rFonts w:ascii="Cambria Math" w:hAnsi="Cambria Math" w:cs="Times New Roman"/>
            <w:sz w:val="28"/>
            <w:szCs w:val="28"/>
          </w:rPr>
          <m:t>τ</m:t>
        </m:r>
      </m:oMath>
      <w:r w:rsidRPr="008D5B85">
        <w:rPr>
          <w:rFonts w:ascii="Times New Roman" w:eastAsia="Georgia" w:hAnsi="Times New Roman" w:cs="Times New Roman"/>
          <w:sz w:val="28"/>
          <w:szCs w:val="28"/>
        </w:rPr>
        <w:t xml:space="preserve"> - интегралдау тұрақтысы. Осы теңдеуді (1.3)-ке қойып, дифференциалдық теңдеудің жалпы түрін аламыз:</w:t>
      </w:r>
    </w:p>
    <w:p w14:paraId="08AD0A17" w14:textId="1F5EAA8D" w:rsidR="00876A03" w:rsidRPr="008D5B85" w:rsidRDefault="001246FF" w:rsidP="00876A03">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ϕ</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)+2</m:t>
              </m:r>
              <m:r>
                <w:rPr>
                  <w:rFonts w:ascii="Cambria Math" w:hAnsi="Cambria Math" w:cs="Times New Roman"/>
                  <w:sz w:val="28"/>
                  <w:szCs w:val="28"/>
                </w:rPr>
                <m:t>νδϕ</m:t>
              </m:r>
              <m:r>
                <m:rPr>
                  <m:sty m:val="p"/>
                </m:rPr>
                <w:rPr>
                  <w:rFonts w:ascii="Cambria Math" w:hAnsi="Cambria Math" w:cs="Times New Roman"/>
                  <w:sz w:val="28"/>
                  <w:szCs w:val="28"/>
                </w:rPr>
                <m:t>(</m:t>
              </m:r>
              <m:r>
                <w:rPr>
                  <w:rFonts w:ascii="Cambria Math" w:hAnsi="Cambria Math" w:cs="Times New Roman"/>
                  <w:sz w:val="28"/>
                  <w:szCs w:val="28"/>
                </w:rPr>
                <m:t>ξ</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3</m:t>
                  </m:r>
                </m:sup>
              </m:sSup>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k</m:t>
                  </m:r>
                </m:e>
                <m:sup>
                  <m:r>
                    <m:rPr>
                      <m:sty m:val="p"/>
                    </m:rPr>
                    <w:rPr>
                      <w:rFonts w:ascii="Cambria Math" w:hAnsi="Cambria Math" w:cs="Times New Roman"/>
                      <w:sz w:val="28"/>
                      <w:szCs w:val="28"/>
                    </w:rPr>
                    <m:t>2</m:t>
                  </m:r>
                </m:sup>
              </m:sSup>
              <m:r>
                <w:rPr>
                  <w:rFonts w:ascii="Cambria Math" w:hAnsi="Cambria Math" w:cs="Times New Roman"/>
                  <w:sz w:val="28"/>
                  <w:szCs w:val="28"/>
                </w:rPr>
                <m:t>ν</m:t>
              </m:r>
              <m:sSup>
                <m:sSupPr>
                  <m:ctrlPr>
                    <w:rPr>
                      <w:rFonts w:ascii="Cambria Math" w:hAnsi="Cambria Math" w:cs="Times New Roman"/>
                      <w:sz w:val="28"/>
                      <w:szCs w:val="28"/>
                    </w:rPr>
                  </m:ctrlPr>
                </m:sSupPr>
                <m:e>
                  <m:r>
                    <w:rPr>
                      <w:rFonts w:ascii="Cambria Math" w:hAnsi="Cambria Math" w:cs="Times New Roman"/>
                      <w:sz w:val="28"/>
                      <w:szCs w:val="28"/>
                    </w:rPr>
                    <m:t>ϕ</m:t>
                  </m:r>
                </m:e>
                <m:sup>
                  <m:r>
                    <w:rPr>
                      <w:rFonts w:ascii="Cambria Math" w:hAnsi="Cambria Math" w:cs="Times New Roman"/>
                      <w:sz w:val="28"/>
                      <w:szCs w:val="28"/>
                    </w:rPr>
                    <m:t>''</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)=0.</m:t>
              </m:r>
              <m:r>
                <w:rPr>
                  <w:rFonts w:ascii="Cambria Math" w:hAnsi="Cambria Math" w:cs="Times New Roman"/>
                  <w:sz w:val="28"/>
                  <w:szCs w:val="28"/>
                </w:rPr>
                <m:t>#(3.12)</m:t>
              </m:r>
            </m:e>
          </m:eqArr>
        </m:oMath>
      </m:oMathPara>
    </w:p>
    <w:p w14:paraId="7168B9D1" w14:textId="5A3FFA59" w:rsidR="00876A03" w:rsidRPr="008D5B85" w:rsidRDefault="00876A03" w:rsidP="008D5B85">
      <w:pPr>
        <w:spacing w:after="220"/>
        <w:ind w:firstLine="0"/>
        <w:rPr>
          <w:rFonts w:ascii="Times New Roman" w:hAnsi="Times New Roman" w:cs="Times New Roman"/>
          <w:sz w:val="28"/>
          <w:szCs w:val="28"/>
        </w:rPr>
      </w:pPr>
      <w:r w:rsidRPr="008D5B85">
        <w:rPr>
          <w:rFonts w:ascii="Times New Roman" w:eastAsia="Georgia" w:hAnsi="Times New Roman" w:cs="Times New Roman"/>
          <w:sz w:val="28"/>
          <w:szCs w:val="28"/>
        </w:rPr>
        <w:t>(</w:t>
      </w:r>
      <w:r w:rsidR="008D5B85" w:rsidRPr="008D5B85">
        <w:rPr>
          <w:rFonts w:ascii="Times New Roman" w:eastAsia="Georgia" w:hAnsi="Times New Roman" w:cs="Times New Roman"/>
          <w:sz w:val="28"/>
          <w:szCs w:val="28"/>
        </w:rPr>
        <w:t>3</w:t>
      </w:r>
      <w:r w:rsidRPr="008D5B85">
        <w:rPr>
          <w:rFonts w:ascii="Times New Roman" w:eastAsia="Georgia" w:hAnsi="Times New Roman" w:cs="Times New Roman"/>
          <w:sz w:val="28"/>
          <w:szCs w:val="28"/>
        </w:rPr>
        <w:t>.12) теңдеуін кеңейтілген ShGEE әдісі мен модификацияланған Якоби әдісін қолданып шешімін аламыз.</w:t>
      </w:r>
    </w:p>
    <w:p w14:paraId="52F3DE63" w14:textId="27457ECE" w:rsidR="008D5B85" w:rsidRDefault="008D5B85" w:rsidP="008D5B85">
      <w:pPr>
        <w:spacing w:after="220"/>
        <w:rPr>
          <w:rFonts w:ascii="Times New Roman" w:eastAsia="Georgia" w:hAnsi="Times New Roman" w:cs="Times New Roman"/>
          <w:sz w:val="28"/>
          <w:szCs w:val="28"/>
        </w:rPr>
      </w:pPr>
      <w:r w:rsidRPr="008D5B85">
        <w:rPr>
          <w:rFonts w:ascii="Times New Roman" w:eastAsia="Georgia" w:hAnsi="Times New Roman" w:cs="Times New Roman"/>
          <w:sz w:val="28"/>
          <w:szCs w:val="28"/>
        </w:rPr>
        <w:t>Осы өрнекті (</w:t>
      </w:r>
      <w:r w:rsidR="00B328D3" w:rsidRPr="00B328D3">
        <w:rPr>
          <w:rFonts w:ascii="Times New Roman" w:eastAsia="Georgia" w:hAnsi="Times New Roman" w:cs="Times New Roman"/>
          <w:sz w:val="28"/>
          <w:szCs w:val="28"/>
        </w:rPr>
        <w:t>3</w:t>
      </w:r>
      <w:r w:rsidRPr="008D5B85">
        <w:rPr>
          <w:rFonts w:ascii="Times New Roman" w:eastAsia="Georgia" w:hAnsi="Times New Roman" w:cs="Times New Roman"/>
          <w:sz w:val="28"/>
          <w:szCs w:val="28"/>
        </w:rPr>
        <w:t>.12) теңдеуіне қойып, нақты және жорамал бөліктерді ажырату арқылы шешімдер алынады.</w:t>
      </w:r>
    </w:p>
    <w:p w14:paraId="055D03D7" w14:textId="5C712C59" w:rsidR="00B328D3" w:rsidRPr="00562A39" w:rsidRDefault="00B0694B" w:rsidP="00B328D3">
      <w:pPr>
        <w:spacing w:before="330" w:line="271" w:lineRule="auto"/>
        <w:rPr>
          <w:rFonts w:ascii="Times New Roman" w:hAnsi="Times New Roman" w:cs="Times New Roman"/>
          <w:bCs/>
          <w:i/>
          <w:iCs/>
          <w:sz w:val="28"/>
          <w:szCs w:val="28"/>
        </w:rPr>
      </w:pPr>
      <w:bookmarkStart w:id="45" w:name="bm_1_жағдай"/>
      <w:r w:rsidRPr="00562A39">
        <w:rPr>
          <w:rFonts w:ascii="Times New Roman" w:eastAsia="Georgia" w:hAnsi="Times New Roman" w:cs="Times New Roman"/>
          <w:bCs/>
          <w:i/>
          <w:iCs/>
          <w:sz w:val="28"/>
          <w:szCs w:val="28"/>
        </w:rPr>
        <w:t>І</w:t>
      </w:r>
      <w:r w:rsidR="00B328D3" w:rsidRPr="00562A39">
        <w:rPr>
          <w:rFonts w:ascii="Times New Roman" w:eastAsia="Georgia" w:hAnsi="Times New Roman" w:cs="Times New Roman"/>
          <w:bCs/>
          <w:i/>
          <w:iCs/>
          <w:sz w:val="28"/>
          <w:szCs w:val="28"/>
        </w:rPr>
        <w:t xml:space="preserve"> таңдау:</w:t>
      </w:r>
      <w:bookmarkEnd w:id="45"/>
    </w:p>
    <w:p w14:paraId="0C33F69D" w14:textId="1B8A148F" w:rsidR="00B328D3" w:rsidRPr="00B328D3" w:rsidRDefault="00B328D3" w:rsidP="00B328D3">
      <w:pPr>
        <w:spacing w:after="220"/>
        <w:rPr>
          <w:rFonts w:ascii="Times New Roman" w:hAnsi="Times New Roman" w:cs="Times New Roman"/>
          <w:sz w:val="28"/>
          <w:szCs w:val="28"/>
        </w:rPr>
      </w:pPr>
    </w:p>
    <w:p w14:paraId="4088A46D" w14:textId="712FD624" w:rsidR="00B328D3" w:rsidRPr="00B328D3" w:rsidRDefault="001246FF" w:rsidP="00B328D3">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ϕ</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0</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sinh⁡</m:t>
              </m:r>
              <m:r>
                <w:rPr>
                  <w:rFonts w:ascii="Cambria Math" w:hAnsi="Cambria Math" w:cs="Times New Roman"/>
                  <w:sz w:val="28"/>
                  <w:szCs w:val="28"/>
                </w:rPr>
                <m:t>ω</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cosh⁡</m:t>
              </m:r>
              <m:r>
                <w:rPr>
                  <w:rFonts w:ascii="Cambria Math" w:hAnsi="Cambria Math" w:cs="Times New Roman"/>
                  <w:sz w:val="28"/>
                  <w:szCs w:val="28"/>
                </w:rPr>
                <m:t>ω</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m:t>
              </m:r>
            </m:e>
          </m:eqArr>
        </m:oMath>
      </m:oMathPara>
    </w:p>
    <w:p w14:paraId="5518B6B3" w14:textId="37B75146" w:rsidR="00B328D3" w:rsidRPr="00B328D3" w:rsidRDefault="00B328D3" w:rsidP="00B328D3">
      <w:pPr>
        <w:spacing w:after="220"/>
        <w:rPr>
          <w:rFonts w:ascii="Times New Roman" w:hAnsi="Times New Roman" w:cs="Times New Roman"/>
          <w:sz w:val="28"/>
          <w:szCs w:val="28"/>
        </w:rPr>
      </w:pPr>
      <w:r w:rsidRPr="00B328D3">
        <w:rPr>
          <w:rFonts w:ascii="Times New Roman" w:hAnsi="Times New Roman" w:cs="Times New Roman"/>
          <w:sz w:val="28"/>
          <w:szCs w:val="28"/>
        </w:rPr>
        <w:t xml:space="preserve">мұндағы </w:t>
      </w:r>
    </w:p>
    <w:p w14:paraId="3025C759" w14:textId="28EC7735" w:rsidR="00B328D3" w:rsidRPr="00B328D3" w:rsidRDefault="001246FF" w:rsidP="00B328D3">
      <w:pPr>
        <w:spacing w:after="220"/>
        <w:rPr>
          <w:rFonts w:ascii="Times New Roman" w:eastAsiaTheme="minorEastAsia" w:hAnsi="Times New Roman" w:cs="Times New Roman"/>
          <w:sz w:val="28"/>
          <w:szCs w:val="28"/>
        </w:rPr>
      </w:pPr>
      <m:oMathPara>
        <m:oMath>
          <m:eqArr>
            <m:eqArrPr>
              <m:maxDist m:val="1"/>
              <m:ctrlPr>
                <w:rPr>
                  <w:rFonts w:ascii="Cambria Math" w:hAnsi="Cambria Math" w:cs="Times New Roman"/>
                  <w:sz w:val="28"/>
                  <w:szCs w:val="28"/>
                </w:rPr>
              </m:ctrlPr>
            </m:eqArrPr>
            <m:e>
              <m:sSup>
                <m:sSupPr>
                  <m:ctrlPr>
                    <w:rPr>
                      <w:rFonts w:ascii="Cambria Math" w:hAnsi="Cambria Math" w:cs="Times New Roman"/>
                      <w:sz w:val="28"/>
                      <w:szCs w:val="28"/>
                    </w:rPr>
                  </m:ctrlPr>
                </m:sSupPr>
                <m:e>
                  <m:r>
                    <w:rPr>
                      <w:rFonts w:ascii="Cambria Math" w:hAnsi="Cambria Math" w:cs="Times New Roman"/>
                      <w:sz w:val="28"/>
                      <w:szCs w:val="28"/>
                    </w:rPr>
                    <m:t>ω</m:t>
                  </m:r>
                </m:e>
                <m:sup>
                  <m:r>
                    <w:rPr>
                      <w:rFonts w:ascii="Cambria Math" w:hAnsi="Cambria Math" w:cs="Times New Roman"/>
                      <w:sz w:val="28"/>
                      <w:szCs w:val="28"/>
                    </w:rPr>
                    <m:t>'</m:t>
                  </m:r>
                </m:sup>
              </m:sSup>
              <m:r>
                <m:rPr>
                  <m:sty m:val="p"/>
                </m:rPr>
                <w:rPr>
                  <w:rFonts w:ascii="Cambria Math" w:hAnsi="Cambria Math" w:cs="Times New Roman"/>
                  <w:sz w:val="28"/>
                  <w:szCs w:val="28"/>
                </w:rPr>
                <m:t>=</m:t>
              </m:r>
              <m:func>
                <m:funcPr>
                  <m:ctrlPr>
                    <w:rPr>
                      <w:rFonts w:ascii="Cambria Math" w:hAnsi="Cambria Math" w:cs="Times New Roman"/>
                      <w:sz w:val="28"/>
                      <w:szCs w:val="28"/>
                    </w:rPr>
                  </m:ctrlPr>
                </m:funcPr>
                <m:fName>
                  <m:r>
                    <m:rPr>
                      <m:sty m:val="p"/>
                    </m:rPr>
                    <w:rPr>
                      <w:rFonts w:ascii="Cambria Math" w:hAnsi="Cambria Math" w:cs="Times New Roman"/>
                      <w:sz w:val="28"/>
                      <w:szCs w:val="28"/>
                    </w:rPr>
                    <m:t>sinh</m:t>
                  </m:r>
                </m:fName>
                <m:e>
                  <m:d>
                    <m:dPr>
                      <m:ctrlPr>
                        <w:rPr>
                          <w:rFonts w:ascii="Cambria Math" w:hAnsi="Cambria Math" w:cs="Times New Roman"/>
                          <w:sz w:val="28"/>
                          <w:szCs w:val="28"/>
                        </w:rPr>
                      </m:ctrlPr>
                    </m:dPr>
                    <m:e>
                      <m:r>
                        <w:rPr>
                          <w:rFonts w:ascii="Cambria Math" w:hAnsi="Cambria Math" w:cs="Times New Roman"/>
                          <w:sz w:val="28"/>
                          <w:szCs w:val="28"/>
                        </w:rPr>
                        <m:t>ω</m:t>
                      </m:r>
                    </m:e>
                  </m:d>
                </m:e>
              </m:func>
              <m:r>
                <w:rPr>
                  <w:rFonts w:ascii="Cambria Math" w:hAnsi="Cambria Math" w:cs="Times New Roman"/>
                  <w:sz w:val="28"/>
                  <w:szCs w:val="28"/>
                </w:rPr>
                <m:t>#</m:t>
              </m:r>
            </m:e>
          </m:eqArr>
        </m:oMath>
      </m:oMathPara>
    </w:p>
    <w:p w14:paraId="12A5F251" w14:textId="17062540" w:rsidR="00B328D3" w:rsidRPr="00562A39" w:rsidRDefault="00B328D3" w:rsidP="00B328D3">
      <w:pPr>
        <w:spacing w:after="220"/>
        <w:rPr>
          <w:rFonts w:ascii="Times New Roman" w:eastAsiaTheme="minorEastAsia" w:hAnsi="Times New Roman" w:cs="Times New Roman"/>
          <w:i/>
          <w:iCs/>
          <w:sz w:val="28"/>
          <w:szCs w:val="28"/>
        </w:rPr>
      </w:pPr>
      <w:r w:rsidRPr="00562A39">
        <w:rPr>
          <w:rFonts w:ascii="Times New Roman" w:eastAsiaTheme="minorEastAsia" w:hAnsi="Times New Roman" w:cs="Times New Roman"/>
          <w:i/>
          <w:iCs/>
          <w:sz w:val="28"/>
          <w:szCs w:val="28"/>
        </w:rPr>
        <w:t>1-жағдай</w:t>
      </w:r>
    </w:p>
    <w:p w14:paraId="5FE10281" w14:textId="21535EEE" w:rsidR="008D5B85" w:rsidRPr="00B328D3" w:rsidRDefault="001246FF" w:rsidP="008D5B85">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0</m:t>
                  </m:r>
                </m:sub>
              </m:sSub>
              <m:r>
                <m:rPr>
                  <m:sty m:val="p"/>
                </m:rPr>
                <w:rPr>
                  <w:rFonts w:ascii="Cambria Math" w:hAnsi="Cambria Math" w:cs="Times New Roman"/>
                  <w:sz w:val="28"/>
                  <w:szCs w:val="28"/>
                </w:rPr>
                <m:t xml:space="preserve">=0, </m:t>
              </m:r>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ν</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 xml:space="preserve">=0, </m:t>
              </m:r>
              <m:r>
                <w:rPr>
                  <w:rFonts w:ascii="Cambria Math" w:hAnsi="Cambria Math" w:cs="Times New Roman"/>
                  <w:sz w:val="28"/>
                  <w:szCs w:val="28"/>
                </w:rPr>
                <m:t>k</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den>
              </m:f>
              <m:r>
                <w:rPr>
                  <w:rFonts w:ascii="Cambria Math" w:hAnsi="Cambria Math" w:cs="Times New Roman"/>
                  <w:sz w:val="28"/>
                  <w:szCs w:val="28"/>
                </w:rPr>
                <m:t>#</m:t>
              </m:r>
            </m:e>
          </m:eqArr>
        </m:oMath>
      </m:oMathPara>
    </w:p>
    <w:p w14:paraId="5629FD15" w14:textId="2765EF8C" w:rsidR="008D5B85" w:rsidRPr="00B328D3" w:rsidRDefault="009F6FF7" w:rsidP="008D5B85">
      <w:pPr>
        <w:spacing w:after="220"/>
        <w:rPr>
          <w:rFonts w:ascii="Times New Roman" w:hAnsi="Times New Roman" w:cs="Times New Roman"/>
          <w:sz w:val="28"/>
          <w:szCs w:val="28"/>
        </w:rPr>
      </w:pPr>
      <w:r w:rsidRPr="00B328D3">
        <w:rPr>
          <w:rFonts w:ascii="Times New Roman" w:eastAsia="Georgia" w:hAnsi="Times New Roman" w:cs="Times New Roman"/>
          <w:sz w:val="28"/>
          <w:szCs w:val="28"/>
        </w:rPr>
        <w:t xml:space="preserve">Келесі </w:t>
      </w:r>
      <w:r w:rsidR="008D5B85" w:rsidRPr="00B328D3">
        <w:rPr>
          <w:rFonts w:ascii="Times New Roman" w:eastAsia="Georgia" w:hAnsi="Times New Roman" w:cs="Times New Roman"/>
          <w:sz w:val="28"/>
          <w:szCs w:val="28"/>
        </w:rPr>
        <w:t>шартты қолданып,</w:t>
      </w:r>
    </w:p>
    <w:p w14:paraId="23DEEFE3" w14:textId="0638985D" w:rsidR="008D5B85" w:rsidRPr="00B328D3" w:rsidRDefault="001246FF" w:rsidP="008D5B85">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 xml:space="preserve">&gt;0, </m:t>
              </m:r>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&lt;0</m:t>
              </m:r>
              <m:r>
                <w:rPr>
                  <w:rFonts w:ascii="Cambria Math" w:hAnsi="Cambria Math" w:cs="Times New Roman"/>
                  <w:sz w:val="28"/>
                  <w:szCs w:val="28"/>
                </w:rPr>
                <m:t>#</m:t>
              </m:r>
            </m:e>
          </m:eqArr>
        </m:oMath>
      </m:oMathPara>
    </w:p>
    <w:p w14:paraId="3AA5A877" w14:textId="77777777" w:rsidR="008D5B85" w:rsidRPr="00B328D3" w:rsidRDefault="008D5B85" w:rsidP="008D5B85">
      <w:pPr>
        <w:spacing w:after="220"/>
        <w:rPr>
          <w:rFonts w:ascii="Times New Roman" w:hAnsi="Times New Roman" w:cs="Times New Roman"/>
          <w:sz w:val="28"/>
          <w:szCs w:val="28"/>
        </w:rPr>
      </w:pPr>
      <w:r w:rsidRPr="00B328D3">
        <w:rPr>
          <w:rFonts w:ascii="Times New Roman" w:eastAsia="Georgia" w:hAnsi="Times New Roman" w:cs="Times New Roman"/>
          <w:sz w:val="28"/>
          <w:szCs w:val="28"/>
        </w:rPr>
        <w:t>мұндағы</w:t>
      </w:r>
    </w:p>
    <w:p w14:paraId="003C9E46" w14:textId="5BE466E2" w:rsidR="008D5B85" w:rsidRPr="00B328D3" w:rsidRDefault="001246FF" w:rsidP="008D5B85">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 xml:space="preserve">=-1, </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 xml:space="preserve">=1, </m:t>
              </m:r>
              <m:r>
                <w:rPr>
                  <w:rFonts w:ascii="Cambria Math" w:hAnsi="Cambria Math" w:cs="Times New Roman"/>
                  <w:sz w:val="28"/>
                  <w:szCs w:val="28"/>
                </w:rPr>
                <m:t>τ</m:t>
              </m:r>
              <m:r>
                <m:rPr>
                  <m:sty m:val="p"/>
                </m:rPr>
                <w:rPr>
                  <w:rFonts w:ascii="Cambria Math" w:hAnsi="Cambria Math" w:cs="Times New Roman"/>
                  <w:sz w:val="28"/>
                  <w:szCs w:val="28"/>
                </w:rPr>
                <m:t>=4</m:t>
              </m:r>
              <m:r>
                <w:rPr>
                  <w:rFonts w:ascii="Cambria Math" w:hAnsi="Cambria Math" w:cs="Times New Roman"/>
                  <w:sz w:val="28"/>
                  <w:szCs w:val="28"/>
                </w:rPr>
                <m:t>#</m:t>
              </m:r>
            </m:e>
          </m:eqArr>
        </m:oMath>
      </m:oMathPara>
    </w:p>
    <w:p w14:paraId="30908A05" w14:textId="77777777" w:rsidR="008D5B85" w:rsidRPr="00B328D3" w:rsidRDefault="008D5B85" w:rsidP="008D5B85">
      <w:pPr>
        <w:spacing w:after="220"/>
        <w:rPr>
          <w:rFonts w:ascii="Times New Roman" w:hAnsi="Times New Roman" w:cs="Times New Roman"/>
          <w:sz w:val="28"/>
          <w:szCs w:val="28"/>
        </w:rPr>
      </w:pPr>
      <w:r w:rsidRPr="00B328D3">
        <w:rPr>
          <w:rFonts w:ascii="Times New Roman" w:eastAsia="Georgia" w:hAnsi="Times New Roman" w:cs="Times New Roman"/>
          <w:sz w:val="28"/>
          <w:szCs w:val="28"/>
        </w:rPr>
        <w:t>келесі нәтижелерді аламыз:</w:t>
      </w:r>
    </w:p>
    <w:p w14:paraId="1A210810" w14:textId="7CBF49D7" w:rsidR="00DB0677" w:rsidRDefault="00DB0677" w:rsidP="00B328D3">
      <w:pPr>
        <w:spacing w:before="330" w:line="271" w:lineRule="auto"/>
        <w:ind w:firstLine="0"/>
        <w:rPr>
          <w:rFonts w:ascii="Times New Roman" w:eastAsia="Georgia" w:hAnsi="Times New Roman" w:cs="Times New Roman"/>
          <w:bCs/>
          <w:sz w:val="28"/>
          <w:szCs w:val="28"/>
        </w:rPr>
      </w:pPr>
      <w:bookmarkStart w:id="46" w:name="ашық_және_күңгірт_солитон_шешімдері"/>
      <w:r w:rsidRPr="00DB0677">
        <w:rPr>
          <w:rFonts w:ascii="Times New Roman" w:eastAsia="Georgia" w:hAnsi="Times New Roman" w:cs="Times New Roman"/>
          <w:bCs/>
          <w:sz w:val="28"/>
          <w:szCs w:val="28"/>
        </w:rPr>
        <w:t>Ашық және күңгірт солитон шешімдері:</w:t>
      </w:r>
      <w:bookmarkEnd w:id="46"/>
    </w:p>
    <w:p w14:paraId="003F1B5E" w14:textId="56A3C9D5" w:rsidR="00DB0677" w:rsidRPr="00DB0677" w:rsidRDefault="001246FF" w:rsidP="00DB0677">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q</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tanh⁡(</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p</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rad>
                </m:num>
                <m:den>
                  <m:r>
                    <m:rPr>
                      <m:sty m:val="p"/>
                    </m:rPr>
                    <w:rPr>
                      <w:rFonts w:ascii="Cambria Math" w:hAnsi="Cambria Math" w:cs="Times New Roman"/>
                      <w:sz w:val="28"/>
                      <w:szCs w:val="28"/>
                    </w:rPr>
                    <m:t>4</m:t>
                  </m:r>
                  <m:r>
                    <w:rPr>
                      <w:rFonts w:ascii="Cambria Math" w:hAnsi="Cambria Math" w:cs="Times New Roman"/>
                      <w:sz w:val="28"/>
                      <w:szCs w:val="28"/>
                    </w:rPr>
                    <m:t>ν</m:t>
                  </m:r>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sSup>
                <m:sSupPr>
                  <m:ctrlPr>
                    <w:rPr>
                      <w:rFonts w:ascii="Cambria Math" w:hAnsi="Cambria Math" w:cs="Times New Roman"/>
                      <w:sz w:val="28"/>
                      <w:szCs w:val="28"/>
                    </w:rPr>
                  </m:ctrlPr>
                </m:sSupPr>
                <m:e>
                  <m:r>
                    <m:rPr>
                      <m:sty m:val="p"/>
                    </m:rPr>
                    <w:rPr>
                      <w:rFonts w:ascii="Cambria Math" w:hAnsi="Cambria Math" w:cs="Times New Roman"/>
                      <w:sz w:val="28"/>
                      <w:szCs w:val="28"/>
                    </w:rPr>
                    <m:t>sech</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ϑ</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tanh</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m:t>
              </m:r>
            </m:e>
            <m:e>
              <m:r>
                <w:rPr>
                  <w:rFonts w:ascii="Cambria Math" w:hAnsi="Cambria Math" w:cs="Times New Roman"/>
                  <w:sz w:val="28"/>
                  <w:szCs w:val="28"/>
                </w:rPr>
                <m:t>η</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v</m:t>
                  </m:r>
                  <m:r>
                    <m:rPr>
                      <m:sty m:val="p"/>
                    </m:rPr>
                    <w:rPr>
                      <w:rFonts w:ascii="Cambria Math" w:hAnsi="Cambria Math" w:cs="Times New Roman"/>
                      <w:sz w:val="28"/>
                      <w:szCs w:val="28"/>
                    </w:rPr>
                    <m:t>+2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r>
                    <m:rPr>
                      <m:sty m:val="p"/>
                    </m:rPr>
                    <w:rPr>
                      <w:rFonts w:ascii="Cambria Math" w:hAnsi="Cambria Math" w:cs="Times New Roman"/>
                      <w:sz w:val="28"/>
                      <w:szCs w:val="28"/>
                    </w:rPr>
                    <m:t>4</m:t>
                  </m:r>
                  <m:r>
                    <w:rPr>
                      <w:rFonts w:ascii="Cambria Math" w:hAnsi="Cambria Math" w:cs="Times New Roman"/>
                      <w:sz w:val="28"/>
                      <w:szCs w:val="28"/>
                    </w:rPr>
                    <m:t>ν</m:t>
                  </m:r>
                </m:den>
              </m:f>
              <m:sSup>
                <m:sSupPr>
                  <m:ctrlPr>
                    <w:rPr>
                      <w:rFonts w:ascii="Cambria Math" w:hAnsi="Cambria Math" w:cs="Times New Roman"/>
                      <w:sz w:val="28"/>
                      <w:szCs w:val="28"/>
                    </w:rPr>
                  </m:ctrlPr>
                </m:sSupPr>
                <m:e>
                  <m:r>
                    <m:rPr>
                      <m:sty m:val="p"/>
                    </m:rPr>
                    <w:rPr>
                      <w:rFonts w:ascii="Cambria Math" w:hAnsi="Cambria Math" w:cs="Times New Roman"/>
                      <w:sz w:val="28"/>
                      <w:szCs w:val="28"/>
                    </w:rPr>
                    <m:t>sech</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m:t>
              </m:r>
            </m:e>
          </m:eqArr>
        </m:oMath>
      </m:oMathPara>
    </w:p>
    <w:p w14:paraId="1009988D" w14:textId="77777777" w:rsidR="00DB0677" w:rsidRPr="00DB0677" w:rsidRDefault="00DB0677" w:rsidP="00DB0677">
      <w:pPr>
        <w:spacing w:after="220"/>
        <w:rPr>
          <w:rFonts w:ascii="Times New Roman" w:hAnsi="Times New Roman" w:cs="Times New Roman"/>
          <w:sz w:val="28"/>
          <w:szCs w:val="28"/>
        </w:rPr>
      </w:pPr>
      <w:r w:rsidRPr="00DB0677">
        <w:rPr>
          <w:rFonts w:ascii="Times New Roman" w:eastAsia="Georgia" w:hAnsi="Times New Roman" w:cs="Times New Roman"/>
          <w:sz w:val="28"/>
          <w:szCs w:val="28"/>
        </w:rPr>
        <w:t>Бұл шешімдер сәйкесінше жарық және қараңғы солитондарды сипаттайды.</w:t>
      </w:r>
    </w:p>
    <w:p w14:paraId="298730F9" w14:textId="7BCE51C9" w:rsidR="00DB0677" w:rsidRPr="00562A39" w:rsidRDefault="00DB0677" w:rsidP="00DB0677">
      <w:pPr>
        <w:spacing w:before="330" w:line="271" w:lineRule="auto"/>
        <w:rPr>
          <w:rFonts w:ascii="Times New Roman" w:eastAsia="Georgia" w:hAnsi="Times New Roman" w:cs="Times New Roman"/>
          <w:bCs/>
          <w:i/>
          <w:iCs/>
          <w:sz w:val="28"/>
          <w:szCs w:val="28"/>
        </w:rPr>
      </w:pPr>
      <w:r w:rsidRPr="00562A39">
        <w:rPr>
          <w:rFonts w:ascii="Times New Roman" w:eastAsia="Georgia" w:hAnsi="Times New Roman" w:cs="Times New Roman"/>
          <w:bCs/>
          <w:i/>
          <w:iCs/>
          <w:sz w:val="28"/>
          <w:szCs w:val="28"/>
        </w:rPr>
        <w:t>2 жағдай</w:t>
      </w:r>
    </w:p>
    <w:p w14:paraId="426E7E20" w14:textId="505D157F" w:rsidR="00DB0677" w:rsidRPr="00DB0677" w:rsidRDefault="001246FF" w:rsidP="00DB0677">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 xml:space="preserve">       </m:t>
              </m:r>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0</m:t>
                  </m:r>
                </m:sub>
              </m:sSub>
              <m:r>
                <m:rPr>
                  <m:sty m:val="p"/>
                </m:rPr>
                <w:rPr>
                  <w:rFonts w:ascii="Cambria Math" w:hAnsi="Cambria Math" w:cs="Times New Roman"/>
                  <w:sz w:val="28"/>
                  <w:szCs w:val="28"/>
                </w:rPr>
                <m:t xml:space="preserve">=0, </m:t>
              </m:r>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=0;</m:t>
              </m:r>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 xml:space="preserve">, </m:t>
              </m:r>
              <m:r>
                <w:rPr>
                  <w:rFonts w:ascii="Cambria Math" w:hAnsi="Cambria Math" w:cs="Times New Roman"/>
                  <w:sz w:val="28"/>
                  <w:szCs w:val="28"/>
                </w:rPr>
                <m:t>k</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w:rPr>
                          <w:rFonts w:ascii="Cambria Math" w:hAnsi="Cambria Math" w:cs="Times New Roman"/>
                          <w:sz w:val="28"/>
                          <w:szCs w:val="28"/>
                        </w:rPr>
                        <m:t>ν</m:t>
                      </m:r>
                    </m:e>
                  </m:rad>
                </m:den>
              </m:f>
              <m:r>
                <m:rPr>
                  <m:sty m:val="p"/>
                </m:rPr>
                <w:rPr>
                  <w:rFonts w:ascii="Cambria Math" w:hAnsi="Cambria Math" w:cs="Times New Roman"/>
                  <w:sz w:val="28"/>
                  <w:szCs w:val="28"/>
                </w:rPr>
                <m:t xml:space="preserve">           (3.13)</m:t>
              </m:r>
              <m:r>
                <w:rPr>
                  <w:rFonts w:ascii="Cambria Math" w:hAnsi="Cambria Math" w:cs="Times New Roman"/>
                  <w:sz w:val="28"/>
                  <w:szCs w:val="28"/>
                </w:rPr>
                <m:t>#</m:t>
              </m:r>
            </m:e>
          </m:eqArr>
        </m:oMath>
      </m:oMathPara>
    </w:p>
    <w:p w14:paraId="1C8A5571" w14:textId="3C070C86" w:rsidR="00DB0677" w:rsidRDefault="00DB0677" w:rsidP="00F2057F">
      <w:pPr>
        <w:spacing w:after="220"/>
        <w:ind w:firstLine="0"/>
        <w:rPr>
          <w:rFonts w:ascii="Times New Roman" w:hAnsi="Times New Roman" w:cs="Times New Roman"/>
          <w:sz w:val="28"/>
          <w:szCs w:val="28"/>
        </w:rPr>
      </w:pPr>
      <w:r w:rsidRPr="00DB0677">
        <w:rPr>
          <w:rFonts w:ascii="Times New Roman" w:hAnsi="Times New Roman" w:cs="Times New Roman"/>
          <w:sz w:val="28"/>
          <w:szCs w:val="28"/>
        </w:rPr>
        <w:t>[(1+2w)γ–τ]ν&gt;0 және δ₁&lt;0 шарттары орындалған жағдайда, (</w:t>
      </w:r>
      <w:r w:rsidR="009F6FF7" w:rsidRPr="009F6FF7">
        <w:rPr>
          <w:rFonts w:ascii="Times New Roman" w:hAnsi="Times New Roman" w:cs="Times New Roman"/>
          <w:sz w:val="28"/>
          <w:szCs w:val="28"/>
        </w:rPr>
        <w:t>3.2</w:t>
      </w:r>
      <w:r w:rsidRPr="00DB0677">
        <w:rPr>
          <w:rFonts w:ascii="Times New Roman" w:hAnsi="Times New Roman" w:cs="Times New Roman"/>
          <w:sz w:val="28"/>
          <w:szCs w:val="28"/>
        </w:rPr>
        <w:t>), (</w:t>
      </w:r>
      <w:r w:rsidR="009F6FF7" w:rsidRPr="009F6FF7">
        <w:rPr>
          <w:rFonts w:ascii="Times New Roman" w:hAnsi="Times New Roman" w:cs="Times New Roman"/>
          <w:sz w:val="28"/>
          <w:szCs w:val="28"/>
        </w:rPr>
        <w:t>3.12</w:t>
      </w:r>
      <w:r w:rsidRPr="00DB0677">
        <w:rPr>
          <w:rFonts w:ascii="Times New Roman" w:hAnsi="Times New Roman" w:cs="Times New Roman"/>
          <w:sz w:val="28"/>
          <w:szCs w:val="28"/>
        </w:rPr>
        <w:t>) және (</w:t>
      </w:r>
      <w:r w:rsidR="009F6FF7" w:rsidRPr="009F6FF7">
        <w:rPr>
          <w:rFonts w:ascii="Times New Roman" w:hAnsi="Times New Roman" w:cs="Times New Roman"/>
          <w:sz w:val="28"/>
          <w:szCs w:val="28"/>
        </w:rPr>
        <w:t>3.1</w:t>
      </w:r>
      <w:r w:rsidRPr="00DB0677">
        <w:rPr>
          <w:rFonts w:ascii="Times New Roman" w:hAnsi="Times New Roman" w:cs="Times New Roman"/>
          <w:sz w:val="28"/>
          <w:szCs w:val="28"/>
        </w:rPr>
        <w:t>3) теңдеулерінен (3</w:t>
      </w:r>
      <w:r w:rsidR="009F6FF7" w:rsidRPr="009F6FF7">
        <w:rPr>
          <w:rFonts w:ascii="Times New Roman" w:hAnsi="Times New Roman" w:cs="Times New Roman"/>
          <w:sz w:val="28"/>
          <w:szCs w:val="28"/>
        </w:rPr>
        <w:t>.1</w:t>
      </w:r>
      <w:r w:rsidRPr="00DB0677">
        <w:rPr>
          <w:rFonts w:ascii="Times New Roman" w:hAnsi="Times New Roman" w:cs="Times New Roman"/>
          <w:sz w:val="28"/>
          <w:szCs w:val="28"/>
        </w:rPr>
        <w:t>) теңдеу үшін солитондық шешімдер алын</w:t>
      </w:r>
      <w:r w:rsidR="00B328D3">
        <w:rPr>
          <w:rFonts w:ascii="Times New Roman" w:hAnsi="Times New Roman" w:cs="Times New Roman"/>
          <w:sz w:val="28"/>
          <w:szCs w:val="28"/>
        </w:rPr>
        <w:t>д</w:t>
      </w:r>
      <w:r w:rsidRPr="00DB0677">
        <w:rPr>
          <w:rFonts w:ascii="Times New Roman" w:hAnsi="Times New Roman" w:cs="Times New Roman"/>
          <w:sz w:val="28"/>
          <w:szCs w:val="28"/>
        </w:rPr>
        <w:t xml:space="preserve">ы. </w:t>
      </w:r>
    </w:p>
    <w:p w14:paraId="75784918" w14:textId="77777777" w:rsidR="00B0694B" w:rsidRPr="00DB0677" w:rsidRDefault="00B0694B" w:rsidP="00DB0677">
      <w:pPr>
        <w:spacing w:after="220"/>
        <w:rPr>
          <w:rFonts w:ascii="Times New Roman" w:hAnsi="Times New Roman" w:cs="Times New Roman"/>
          <w:sz w:val="28"/>
          <w:szCs w:val="28"/>
        </w:rPr>
      </w:pPr>
    </w:p>
    <w:p w14:paraId="49DE47A8" w14:textId="45619A32" w:rsidR="00DB0677" w:rsidRPr="009F6FF7" w:rsidRDefault="001246FF" w:rsidP="00DB0677">
      <w:pPr>
        <w:spacing w:after="220"/>
        <w:rPr>
          <w:sz w:val="28"/>
          <w:szCs w:val="28"/>
        </w:rPr>
      </w:pPr>
      <m:oMath>
        <m:eqArr>
          <m:eqArrPr>
            <m:maxDist m:val="1"/>
            <m:ctrlPr>
              <w:rPr>
                <w:rFonts w:ascii="Cambria Math" w:hAnsi="Cambria Math"/>
                <w:sz w:val="28"/>
                <w:szCs w:val="28"/>
              </w:rPr>
            </m:ctrlPr>
          </m:eqArrPr>
          <m:e>
            <m:r>
              <w:rPr>
                <w:rFonts w:ascii="Cambria Math" w:hAnsi="Cambria Math"/>
                <w:sz w:val="28"/>
                <w:szCs w:val="28"/>
              </w:rPr>
              <m:t>q</m:t>
            </m:r>
            <m:r>
              <m:rPr>
                <m:sty m:val="p"/>
              </m:rPr>
              <w:rPr>
                <w:rFonts w:ascii="Cambria Math" w:hAnsi="Cambria Math"/>
                <w:sz w:val="28"/>
                <w:szCs w:val="28"/>
              </w:rPr>
              <m:t>=±</m:t>
            </m:r>
            <m:f>
              <m:fPr>
                <m:ctrlPr>
                  <w:rPr>
                    <w:rFonts w:ascii="Cambria Math" w:hAnsi="Cambria Math"/>
                    <w:sz w:val="28"/>
                    <w:szCs w:val="28"/>
                  </w:rPr>
                </m:ctrlPr>
              </m:fPr>
              <m:num>
                <m:rad>
                  <m:radPr>
                    <m:degHide m:val="1"/>
                    <m:ctrlPr>
                      <w:rPr>
                        <w:rFonts w:ascii="Cambria Math" w:hAnsi="Cambria Math"/>
                        <w:sz w:val="28"/>
                        <w:szCs w:val="28"/>
                      </w:rPr>
                    </m:ctrlPr>
                  </m:radPr>
                  <m:deg/>
                  <m:e>
                    <m:r>
                      <m:rPr>
                        <m:sty m:val="p"/>
                      </m:rPr>
                      <w:rPr>
                        <w:rFonts w:ascii="Cambria Math" w:hAnsi="Cambria Math"/>
                        <w:sz w:val="28"/>
                        <w:szCs w:val="28"/>
                      </w:rPr>
                      <m:t>(1+2</m:t>
                    </m:r>
                    <m:r>
                      <w:rPr>
                        <w:rFonts w:ascii="Cambria Math" w:hAnsi="Cambria Math"/>
                        <w:sz w:val="28"/>
                        <w:szCs w:val="28"/>
                      </w:rPr>
                      <m:t>w</m:t>
                    </m:r>
                    <m:r>
                      <m:rPr>
                        <m:sty m:val="p"/>
                      </m:rPr>
                      <w:rPr>
                        <w:rFonts w:ascii="Cambria Math" w:hAnsi="Cambria Math"/>
                        <w:sz w:val="28"/>
                        <w:szCs w:val="28"/>
                      </w:rPr>
                      <m:t>)</m:t>
                    </m:r>
                    <m:r>
                      <w:rPr>
                        <w:rFonts w:ascii="Cambria Math" w:hAnsi="Cambria Math"/>
                        <w:sz w:val="28"/>
                        <w:szCs w:val="28"/>
                      </w:rPr>
                      <m:t>γ</m:t>
                    </m:r>
                    <m:r>
                      <m:rPr>
                        <m:sty m:val="p"/>
                      </m:rPr>
                      <w:rPr>
                        <w:rFonts w:ascii="Cambria Math" w:hAnsi="Cambria Math"/>
                        <w:sz w:val="28"/>
                        <w:szCs w:val="28"/>
                      </w:rPr>
                      <m:t>-</m:t>
                    </m:r>
                    <m:r>
                      <w:rPr>
                        <w:rFonts w:ascii="Cambria Math" w:hAnsi="Cambria Math"/>
                        <w:sz w:val="28"/>
                        <w:szCs w:val="28"/>
                      </w:rPr>
                      <m:t>τ</m:t>
                    </m:r>
                  </m:e>
                </m:rad>
              </m:num>
              <m:den>
                <m:rad>
                  <m:radPr>
                    <m:degHide m:val="1"/>
                    <m:ctrlPr>
                      <w:rPr>
                        <w:rFonts w:ascii="Cambria Math" w:hAnsi="Cambria Math"/>
                        <w:sz w:val="28"/>
                        <w:szCs w:val="28"/>
                      </w:rPr>
                    </m:ctrlPr>
                  </m:radPr>
                  <m:deg/>
                  <m:e>
                    <m:r>
                      <w:rPr>
                        <w:rFonts w:ascii="Cambria Math" w:hAnsi="Cambria Math"/>
                        <w:sz w:val="28"/>
                        <w:szCs w:val="28"/>
                      </w:rPr>
                      <m:t>ν</m:t>
                    </m:r>
                  </m:e>
                </m:rad>
                <m:rad>
                  <m:radPr>
                    <m:degHide m:val="1"/>
                    <m:ctrlPr>
                      <w:rPr>
                        <w:rFonts w:ascii="Cambria Math" w:hAnsi="Cambria Math"/>
                        <w:sz w:val="28"/>
                        <w:szCs w:val="28"/>
                      </w:rPr>
                    </m:ctrlPr>
                  </m:radPr>
                  <m:deg/>
                  <m:e>
                    <m:sSub>
                      <m:sSubPr>
                        <m:ctrlPr>
                          <w:rPr>
                            <w:rFonts w:ascii="Cambria Math" w:hAnsi="Cambria Math"/>
                            <w:sz w:val="28"/>
                            <w:szCs w:val="28"/>
                          </w:rPr>
                        </m:ctrlPr>
                      </m:sSubPr>
                      <m:e>
                        <m:r>
                          <w:rPr>
                            <w:rFonts w:ascii="Cambria Math" w:hAnsi="Cambria Math"/>
                            <w:sz w:val="28"/>
                            <w:szCs w:val="28"/>
                          </w:rPr>
                          <m:t>δ</m:t>
                        </m:r>
                      </m:e>
                      <m:sub>
                        <m:r>
                          <m:rPr>
                            <m:sty m:val="p"/>
                          </m:rPr>
                          <w:rPr>
                            <w:rFonts w:ascii="Cambria Math" w:hAnsi="Cambria Math"/>
                            <w:sz w:val="28"/>
                            <w:szCs w:val="28"/>
                          </w:rPr>
                          <m:t>1</m:t>
                        </m:r>
                      </m:sub>
                    </m:sSub>
                  </m:e>
                </m:rad>
              </m:den>
            </m:f>
            <m:r>
              <m:rPr>
                <m:sty m:val="p"/>
              </m:rPr>
              <w:rPr>
                <w:rFonts w:ascii="Cambria Math" w:hAnsi="Cambria Math"/>
                <w:sz w:val="28"/>
                <w:szCs w:val="28"/>
              </w:rPr>
              <m:t>sech(</m:t>
            </m:r>
            <m:r>
              <w:rPr>
                <w:rFonts w:ascii="Cambria Math" w:hAnsi="Cambria Math"/>
                <w:sz w:val="28"/>
                <w:szCs w:val="28"/>
              </w:rPr>
              <m:t>ξ</m:t>
            </m:r>
            <m:r>
              <m:rPr>
                <m:sty m:val="p"/>
              </m:rPr>
              <w:rPr>
                <w:rFonts w:ascii="Cambria Math" w:hAnsi="Cambria Math"/>
                <w:sz w:val="28"/>
                <w:szCs w:val="28"/>
              </w:rPr>
              <m:t>)</m:t>
            </m:r>
            <m:sSup>
              <m:sSupPr>
                <m:ctrlPr>
                  <w:rPr>
                    <w:rFonts w:ascii="Cambria Math" w:hAnsi="Cambria Math"/>
                    <w:sz w:val="28"/>
                    <w:szCs w:val="28"/>
                  </w:rPr>
                </m:ctrlPr>
              </m:sSupPr>
              <m:e>
                <m:r>
                  <w:rPr>
                    <w:rFonts w:ascii="Cambria Math" w:hAnsi="Cambria Math"/>
                    <w:sz w:val="28"/>
                    <w:szCs w:val="28"/>
                  </w:rPr>
                  <m:t>e</m:t>
                </m:r>
              </m:e>
              <m:sup>
                <m:r>
                  <w:rPr>
                    <w:rFonts w:ascii="Cambria Math" w:hAnsi="Cambria Math"/>
                    <w:sz w:val="28"/>
                    <w:szCs w:val="28"/>
                  </w:rPr>
                  <m:t>i</m:t>
                </m:r>
                <m:r>
                  <m:rPr>
                    <m:sty m:val="p"/>
                  </m:rPr>
                  <w:rPr>
                    <w:rFonts w:ascii="Cambria Math" w:hAnsi="Cambria Math"/>
                    <w:sz w:val="28"/>
                    <w:szCs w:val="28"/>
                  </w:rPr>
                  <m:t>(</m:t>
                </m:r>
                <m:r>
                  <w:rPr>
                    <w:rFonts w:ascii="Cambria Math" w:hAnsi="Cambria Math"/>
                    <w:sz w:val="28"/>
                    <w:szCs w:val="28"/>
                  </w:rPr>
                  <m:t>αx</m:t>
                </m:r>
                <m:r>
                  <m:rPr>
                    <m:sty m:val="p"/>
                  </m:rPr>
                  <w:rPr>
                    <w:rFonts w:ascii="Cambria Math" w:hAnsi="Cambria Math"/>
                    <w:sz w:val="28"/>
                    <w:szCs w:val="28"/>
                  </w:rPr>
                  <m:t>+</m:t>
                </m:r>
                <m:r>
                  <w:rPr>
                    <w:rFonts w:ascii="Cambria Math" w:hAnsi="Cambria Math"/>
                    <w:sz w:val="28"/>
                    <w:szCs w:val="28"/>
                  </w:rPr>
                  <m:t>γt</m:t>
                </m:r>
                <m:r>
                  <m:rPr>
                    <m:sty m:val="p"/>
                  </m:rPr>
                  <w:rPr>
                    <w:rFonts w:ascii="Cambria Math" w:hAnsi="Cambria Math"/>
                    <w:sz w:val="28"/>
                    <w:szCs w:val="28"/>
                  </w:rPr>
                  <m:t>)</m:t>
                </m:r>
              </m:sup>
            </m:sSup>
            <m:r>
              <w:rPr>
                <w:rFonts w:ascii="Cambria Math" w:hAnsi="Cambria Math"/>
                <w:sz w:val="28"/>
                <w:szCs w:val="28"/>
              </w:rPr>
              <m:t>#</m:t>
            </m:r>
          </m:e>
          <m:e>
            <m:r>
              <w:rPr>
                <w:rFonts w:ascii="Cambria Math" w:hAnsi="Cambria Math"/>
                <w:sz w:val="28"/>
                <w:szCs w:val="28"/>
              </w:rPr>
              <m:t>p</m:t>
            </m:r>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m:t>
                </m:r>
                <m:r>
                  <w:rPr>
                    <w:rFonts w:ascii="Cambria Math" w:hAnsi="Cambria Math"/>
                    <w:sz w:val="28"/>
                    <w:szCs w:val="28"/>
                  </w:rPr>
                  <m:t>γ</m:t>
                </m:r>
                <m:r>
                  <m:rPr>
                    <m:sty m:val="p"/>
                  </m:rPr>
                  <w:rPr>
                    <w:rFonts w:ascii="Cambria Math" w:hAnsi="Cambria Math"/>
                    <w:sz w:val="28"/>
                    <w:szCs w:val="28"/>
                  </w:rPr>
                  <m:t>+</m:t>
                </m:r>
                <m:r>
                  <w:rPr>
                    <w:rFonts w:ascii="Cambria Math" w:hAnsi="Cambria Math"/>
                    <w:sz w:val="28"/>
                    <w:szCs w:val="28"/>
                  </w:rPr>
                  <m:t>ν</m:t>
                </m:r>
                <m:r>
                  <m:rPr>
                    <m:sty m:val="p"/>
                  </m:rPr>
                  <w:rPr>
                    <w:rFonts w:ascii="Cambria Math" w:hAnsi="Cambria Math"/>
                    <w:sz w:val="28"/>
                    <w:szCs w:val="28"/>
                  </w:rPr>
                  <m:t>+2</m:t>
                </m:r>
                <m:r>
                  <w:rPr>
                    <w:rFonts w:ascii="Cambria Math" w:hAnsi="Cambria Math"/>
                    <w:sz w:val="28"/>
                    <w:szCs w:val="28"/>
                  </w:rPr>
                  <m:t>wν</m:t>
                </m:r>
                <m:r>
                  <m:rPr>
                    <m:sty m:val="p"/>
                  </m:rPr>
                  <w:rPr>
                    <w:rFonts w:ascii="Cambria Math" w:hAnsi="Cambria Math"/>
                    <w:sz w:val="28"/>
                    <w:szCs w:val="28"/>
                  </w:rPr>
                  <m:t>)(</m:t>
                </m:r>
                <m:r>
                  <w:rPr>
                    <w:rFonts w:ascii="Cambria Math" w:hAnsi="Cambria Math"/>
                    <w:sz w:val="28"/>
                    <w:szCs w:val="28"/>
                  </w:rPr>
                  <m:t>γ</m:t>
                </m:r>
                <m:r>
                  <m:rPr>
                    <m:sty m:val="p"/>
                  </m:rPr>
                  <w:rPr>
                    <w:rFonts w:ascii="Cambria Math" w:hAnsi="Cambria Math"/>
                    <w:sz w:val="28"/>
                    <w:szCs w:val="28"/>
                  </w:rPr>
                  <m:t>+2</m:t>
                </m:r>
                <m:r>
                  <w:rPr>
                    <w:rFonts w:ascii="Cambria Math" w:hAnsi="Cambria Math"/>
                    <w:sz w:val="28"/>
                    <w:szCs w:val="28"/>
                  </w:rPr>
                  <m:t>wγ</m:t>
                </m:r>
                <m:r>
                  <m:rPr>
                    <m:sty m:val="p"/>
                  </m:rPr>
                  <w:rPr>
                    <w:rFonts w:ascii="Cambria Math" w:hAnsi="Cambria Math"/>
                    <w:sz w:val="28"/>
                    <w:szCs w:val="28"/>
                  </w:rPr>
                  <m:t>-</m:t>
                </m:r>
                <m:r>
                  <w:rPr>
                    <w:rFonts w:ascii="Cambria Math" w:hAnsi="Cambria Math"/>
                    <w:sz w:val="28"/>
                    <w:szCs w:val="28"/>
                  </w:rPr>
                  <m:t>τ</m:t>
                </m:r>
                <m:r>
                  <m:rPr>
                    <m:sty m:val="p"/>
                  </m:rPr>
                  <w:rPr>
                    <w:rFonts w:ascii="Cambria Math" w:hAnsi="Cambria Math"/>
                    <w:sz w:val="28"/>
                    <w:szCs w:val="28"/>
                  </w:rPr>
                  <m:t>)</m:t>
                </m:r>
              </m:num>
              <m:den>
                <m:r>
                  <m:rPr>
                    <m:sty m:val="p"/>
                  </m:rPr>
                  <w:rPr>
                    <w:rFonts w:ascii="Cambria Math" w:hAnsi="Cambria Math"/>
                    <w:sz w:val="28"/>
                    <w:szCs w:val="28"/>
                  </w:rPr>
                  <m:t>2</m:t>
                </m:r>
                <m:r>
                  <w:rPr>
                    <w:rFonts w:ascii="Cambria Math" w:hAnsi="Cambria Math"/>
                    <w:sz w:val="28"/>
                    <w:szCs w:val="28"/>
                  </w:rPr>
                  <m:t>ν</m:t>
                </m:r>
                <m:rad>
                  <m:radPr>
                    <m:degHide m:val="1"/>
                    <m:ctrlPr>
                      <w:rPr>
                        <w:rFonts w:ascii="Cambria Math" w:hAnsi="Cambria Math"/>
                        <w:sz w:val="28"/>
                        <w:szCs w:val="28"/>
                      </w:rPr>
                    </m:ctrlPr>
                  </m:radPr>
                  <m:deg/>
                  <m:e>
                    <m:sSub>
                      <m:sSubPr>
                        <m:ctrlPr>
                          <w:rPr>
                            <w:rFonts w:ascii="Cambria Math" w:hAnsi="Cambria Math"/>
                            <w:sz w:val="28"/>
                            <w:szCs w:val="28"/>
                          </w:rPr>
                        </m:ctrlPr>
                      </m:sSubPr>
                      <m:e>
                        <m:r>
                          <w:rPr>
                            <w:rFonts w:ascii="Cambria Math" w:hAnsi="Cambria Math"/>
                            <w:sz w:val="28"/>
                            <w:szCs w:val="28"/>
                          </w:rPr>
                          <m:t>δ</m:t>
                        </m:r>
                      </m:e>
                      <m:sub>
                        <m:r>
                          <m:rPr>
                            <m:sty m:val="p"/>
                          </m:rPr>
                          <w:rPr>
                            <w:rFonts w:ascii="Cambria Math" w:hAnsi="Cambria Math"/>
                            <w:sz w:val="28"/>
                            <w:szCs w:val="28"/>
                          </w:rPr>
                          <m:t>1</m:t>
                        </m:r>
                      </m:sub>
                    </m:sSub>
                  </m:e>
                </m:rad>
              </m:den>
            </m:f>
            <m:r>
              <m:rPr>
                <m:sty m:val="p"/>
              </m:rPr>
              <w:rPr>
                <w:rFonts w:ascii="Cambria Math" w:hAnsi="Cambria Math"/>
                <w:sz w:val="28"/>
                <w:szCs w:val="28"/>
              </w:rPr>
              <m:t>sech(</m:t>
            </m:r>
            <m:r>
              <w:rPr>
                <w:rFonts w:ascii="Cambria Math" w:hAnsi="Cambria Math"/>
                <w:sz w:val="28"/>
                <w:szCs w:val="28"/>
              </w:rPr>
              <m:t>ξ</m:t>
            </m:r>
            <m:r>
              <m:rPr>
                <m:sty m:val="p"/>
              </m:rPr>
              <w:rPr>
                <w:rFonts w:ascii="Cambria Math" w:hAnsi="Cambria Math"/>
                <w:sz w:val="28"/>
                <w:szCs w:val="28"/>
              </w:rPr>
              <m:t>)tanh⁡(</m:t>
            </m:r>
            <m:r>
              <w:rPr>
                <w:rFonts w:ascii="Cambria Math" w:hAnsi="Cambria Math"/>
                <w:sz w:val="28"/>
                <w:szCs w:val="28"/>
              </w:rPr>
              <m:t>ξ</m:t>
            </m:r>
            <m:r>
              <m:rPr>
                <m:sty m:val="p"/>
              </m:rPr>
              <w:rPr>
                <w:rFonts w:ascii="Cambria Math" w:hAnsi="Cambria Math"/>
                <w:sz w:val="28"/>
                <w:szCs w:val="28"/>
              </w:rPr>
              <m:t>)</m:t>
            </m:r>
            <m:sSup>
              <m:sSupPr>
                <m:ctrlPr>
                  <w:rPr>
                    <w:rFonts w:ascii="Cambria Math" w:hAnsi="Cambria Math"/>
                    <w:sz w:val="28"/>
                    <w:szCs w:val="28"/>
                  </w:rPr>
                </m:ctrlPr>
              </m:sSupPr>
              <m:e>
                <m:r>
                  <w:rPr>
                    <w:rFonts w:ascii="Cambria Math" w:hAnsi="Cambria Math"/>
                    <w:sz w:val="28"/>
                    <w:szCs w:val="28"/>
                  </w:rPr>
                  <m:t>e</m:t>
                </m:r>
              </m:e>
              <m:sup>
                <m:r>
                  <w:rPr>
                    <w:rFonts w:ascii="Cambria Math" w:hAnsi="Cambria Math"/>
                    <w:sz w:val="28"/>
                    <w:szCs w:val="28"/>
                  </w:rPr>
                  <m:t>i</m:t>
                </m:r>
                <m:r>
                  <m:rPr>
                    <m:sty m:val="p"/>
                  </m:rPr>
                  <w:rPr>
                    <w:rFonts w:ascii="Cambria Math" w:hAnsi="Cambria Math"/>
                    <w:sz w:val="28"/>
                    <w:szCs w:val="28"/>
                  </w:rPr>
                  <m:t>(</m:t>
                </m:r>
                <m:r>
                  <w:rPr>
                    <w:rFonts w:ascii="Cambria Math" w:hAnsi="Cambria Math"/>
                    <w:sz w:val="28"/>
                    <w:szCs w:val="28"/>
                  </w:rPr>
                  <m:t>αx</m:t>
                </m:r>
                <m:r>
                  <m:rPr>
                    <m:sty m:val="p"/>
                  </m:rPr>
                  <w:rPr>
                    <w:rFonts w:ascii="Cambria Math" w:hAnsi="Cambria Math"/>
                    <w:sz w:val="28"/>
                    <w:szCs w:val="28"/>
                  </w:rPr>
                  <m:t>+</m:t>
                </m:r>
                <m:r>
                  <w:rPr>
                    <w:rFonts w:ascii="Cambria Math" w:hAnsi="Cambria Math"/>
                    <w:sz w:val="28"/>
                    <w:szCs w:val="28"/>
                  </w:rPr>
                  <m:t>γt</m:t>
                </m:r>
                <m:r>
                  <m:rPr>
                    <m:sty m:val="p"/>
                  </m:rPr>
                  <w:rPr>
                    <w:rFonts w:ascii="Cambria Math" w:hAnsi="Cambria Math"/>
                    <w:sz w:val="28"/>
                    <w:szCs w:val="28"/>
                  </w:rPr>
                  <m:t>)</m:t>
                </m:r>
              </m:sup>
            </m:sSup>
            <m:r>
              <w:rPr>
                <w:rFonts w:ascii="Cambria Math" w:hAnsi="Cambria Math"/>
                <w:sz w:val="28"/>
                <w:szCs w:val="28"/>
              </w:rPr>
              <m:t>#</m:t>
            </m:r>
          </m:e>
          <m:e>
            <m:r>
              <w:rPr>
                <w:rFonts w:ascii="Cambria Math" w:hAnsi="Cambria Math"/>
                <w:sz w:val="28"/>
                <w:szCs w:val="28"/>
              </w:rPr>
              <m:t>v</m:t>
            </m:r>
            <m:r>
              <m:rPr>
                <m:sty m:val="p"/>
              </m:rPr>
              <w:rPr>
                <w:rFonts w:ascii="Cambria Math" w:hAnsi="Cambria Math"/>
                <w:sz w:val="28"/>
                <w:szCs w:val="28"/>
              </w:rPr>
              <m:t>=-</m:t>
            </m:r>
            <m:r>
              <w:rPr>
                <w:rFonts w:ascii="Cambria Math" w:hAnsi="Cambria Math"/>
                <w:sz w:val="28"/>
                <w:szCs w:val="28"/>
              </w:rPr>
              <m:t>τ</m:t>
            </m:r>
            <m:r>
              <m:rPr>
                <m:sty m:val="p"/>
              </m:rPr>
              <w:rPr>
                <w:rFonts w:ascii="Cambria Math" w:hAnsi="Cambria Math"/>
                <w:sz w:val="28"/>
                <w:szCs w:val="28"/>
              </w:rPr>
              <m:t>-2(</m:t>
            </m:r>
            <m:r>
              <w:rPr>
                <w:rFonts w:ascii="Cambria Math" w:hAnsi="Cambria Math"/>
                <w:sz w:val="28"/>
                <w:szCs w:val="28"/>
              </w:rPr>
              <m:t>γ</m:t>
            </m:r>
            <m:r>
              <m:rPr>
                <m:sty m:val="p"/>
              </m:rPr>
              <w:rPr>
                <w:rFonts w:ascii="Cambria Math" w:hAnsi="Cambria Math"/>
                <w:sz w:val="28"/>
                <w:szCs w:val="28"/>
              </w:rPr>
              <m:t>+2</m:t>
            </m:r>
            <m:r>
              <w:rPr>
                <w:rFonts w:ascii="Cambria Math" w:hAnsi="Cambria Math"/>
                <w:sz w:val="28"/>
                <w:szCs w:val="28"/>
              </w:rPr>
              <m:t>wγ</m:t>
            </m:r>
            <m:r>
              <m:rPr>
                <m:sty m:val="p"/>
              </m:rPr>
              <w:rPr>
                <w:rFonts w:ascii="Cambria Math" w:hAnsi="Cambria Math"/>
                <w:sz w:val="28"/>
                <w:szCs w:val="28"/>
              </w:rPr>
              <m:t>-</m:t>
            </m:r>
            <m:r>
              <w:rPr>
                <w:rFonts w:ascii="Cambria Math" w:hAnsi="Cambria Math"/>
                <w:sz w:val="28"/>
                <w:szCs w:val="28"/>
              </w:rPr>
              <m:t>τ</m:t>
            </m:r>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sech</m:t>
                </m:r>
              </m:e>
              <m:sup>
                <m:r>
                  <m:rPr>
                    <m:sty m:val="p"/>
                  </m:rPr>
                  <w:rPr>
                    <w:rFonts w:ascii="Cambria Math" w:hAnsi="Cambria Math"/>
                    <w:sz w:val="28"/>
                    <w:szCs w:val="28"/>
                  </w:rPr>
                  <m:t>2</m:t>
                </m:r>
              </m:sup>
            </m:sSup>
            <m:r>
              <m:rPr>
                <m:sty m:val="p"/>
              </m:rPr>
              <w:rPr>
                <w:rFonts w:ascii="Cambria Math" w:hAnsi="Cambria Math"/>
                <w:sz w:val="28"/>
                <w:szCs w:val="28"/>
              </w:rPr>
              <m:t>(</m:t>
            </m:r>
            <m:r>
              <w:rPr>
                <w:rFonts w:ascii="Cambria Math" w:hAnsi="Cambria Math"/>
                <w:sz w:val="28"/>
                <w:szCs w:val="28"/>
              </w:rPr>
              <m:t>ξ</m:t>
            </m:r>
            <m:r>
              <m:rPr>
                <m:sty m:val="p"/>
              </m:rPr>
              <w:rPr>
                <w:rFonts w:ascii="Cambria Math" w:hAnsi="Cambria Math"/>
                <w:sz w:val="28"/>
                <w:szCs w:val="28"/>
              </w:rPr>
              <m:t>)</m:t>
            </m:r>
            <m:r>
              <w:rPr>
                <w:rFonts w:ascii="Cambria Math" w:hAnsi="Cambria Math"/>
                <w:sz w:val="28"/>
                <w:szCs w:val="28"/>
              </w:rPr>
              <m:t>#</m:t>
            </m:r>
          </m:e>
          <m:e>
            <m:r>
              <w:rPr>
                <w:rFonts w:ascii="Cambria Math" w:hAnsi="Cambria Math"/>
                <w:sz w:val="28"/>
                <w:szCs w:val="28"/>
              </w:rPr>
              <m:t>η</m:t>
            </m:r>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m:t>
                </m:r>
                <m:r>
                  <w:rPr>
                    <w:rFonts w:ascii="Cambria Math" w:hAnsi="Cambria Math"/>
                    <w:sz w:val="28"/>
                    <w:szCs w:val="28"/>
                  </w:rPr>
                  <m:t>γ</m:t>
                </m:r>
                <m:r>
                  <m:rPr>
                    <m:sty m:val="p"/>
                  </m:rPr>
                  <w:rPr>
                    <w:rFonts w:ascii="Cambria Math" w:hAnsi="Cambria Math"/>
                    <w:sz w:val="28"/>
                    <w:szCs w:val="28"/>
                  </w:rPr>
                  <m:t>+</m:t>
                </m:r>
                <m:r>
                  <w:rPr>
                    <w:rFonts w:ascii="Cambria Math" w:hAnsi="Cambria Math"/>
                    <w:sz w:val="28"/>
                    <w:szCs w:val="28"/>
                  </w:rPr>
                  <m:t>ν</m:t>
                </m:r>
                <m:r>
                  <m:rPr>
                    <m:sty m:val="p"/>
                  </m:rPr>
                  <w:rPr>
                    <w:rFonts w:ascii="Cambria Math" w:hAnsi="Cambria Math"/>
                    <w:sz w:val="28"/>
                    <w:szCs w:val="28"/>
                  </w:rPr>
                  <m:t>+2</m:t>
                </m:r>
                <m:r>
                  <w:rPr>
                    <w:rFonts w:ascii="Cambria Math" w:hAnsi="Cambria Math"/>
                    <w:sz w:val="28"/>
                    <w:szCs w:val="28"/>
                  </w:rPr>
                  <m:t>wν</m:t>
                </m:r>
                <m:r>
                  <m:rPr>
                    <m:sty m:val="p"/>
                  </m:rPr>
                  <w:rPr>
                    <w:rFonts w:ascii="Cambria Math" w:hAnsi="Cambria Math"/>
                    <w:sz w:val="28"/>
                    <w:szCs w:val="28"/>
                  </w:rPr>
                  <m:t>)(</m:t>
                </m:r>
                <m:r>
                  <w:rPr>
                    <w:rFonts w:ascii="Cambria Math" w:hAnsi="Cambria Math"/>
                    <w:sz w:val="28"/>
                    <w:szCs w:val="28"/>
                  </w:rPr>
                  <m:t>γ</m:t>
                </m:r>
                <m:r>
                  <m:rPr>
                    <m:sty m:val="p"/>
                  </m:rPr>
                  <w:rPr>
                    <w:rFonts w:ascii="Cambria Math" w:hAnsi="Cambria Math"/>
                    <w:sz w:val="28"/>
                    <w:szCs w:val="28"/>
                  </w:rPr>
                  <m:t>+2</m:t>
                </m:r>
                <m:r>
                  <w:rPr>
                    <w:rFonts w:ascii="Cambria Math" w:hAnsi="Cambria Math"/>
                    <w:sz w:val="28"/>
                    <w:szCs w:val="28"/>
                  </w:rPr>
                  <m:t>wγ</m:t>
                </m:r>
                <m:r>
                  <m:rPr>
                    <m:sty m:val="p"/>
                  </m:rPr>
                  <w:rPr>
                    <w:rFonts w:ascii="Cambria Math" w:hAnsi="Cambria Math"/>
                    <w:sz w:val="28"/>
                    <w:szCs w:val="28"/>
                  </w:rPr>
                  <m:t>-</m:t>
                </m:r>
                <m:r>
                  <w:rPr>
                    <w:rFonts w:ascii="Cambria Math" w:hAnsi="Cambria Math"/>
                    <w:sz w:val="28"/>
                    <w:szCs w:val="28"/>
                  </w:rPr>
                  <m:t>τ</m:t>
                </m:r>
                <m:r>
                  <m:rPr>
                    <m:sty m:val="p"/>
                  </m:rPr>
                  <w:rPr>
                    <w:rFonts w:ascii="Cambria Math" w:hAnsi="Cambria Math"/>
                    <w:sz w:val="28"/>
                    <w:szCs w:val="28"/>
                  </w:rPr>
                  <m:t>)</m:t>
                </m:r>
              </m:num>
              <m:den>
                <m:r>
                  <m:rPr>
                    <m:sty m:val="p"/>
                  </m:rPr>
                  <w:rPr>
                    <w:rFonts w:ascii="Cambria Math" w:hAnsi="Cambria Math"/>
                    <w:sz w:val="28"/>
                    <w:szCs w:val="28"/>
                  </w:rPr>
                  <m:t>4</m:t>
                </m:r>
                <m:r>
                  <w:rPr>
                    <w:rFonts w:ascii="Cambria Math" w:hAnsi="Cambria Math"/>
                    <w:sz w:val="28"/>
                    <w:szCs w:val="28"/>
                  </w:rPr>
                  <m:t>ν</m:t>
                </m:r>
              </m:den>
            </m:f>
            <m:d>
              <m:dPr>
                <m:ctrlPr>
                  <w:rPr>
                    <w:rFonts w:ascii="Cambria Math" w:hAnsi="Cambria Math"/>
                    <w:sz w:val="28"/>
                    <w:szCs w:val="28"/>
                  </w:rPr>
                </m:ctrlPr>
              </m:dPr>
              <m:e>
                <m:r>
                  <m:rPr>
                    <m:sty m:val="p"/>
                  </m:rPr>
                  <w:rPr>
                    <w:rFonts w:ascii="Cambria Math" w:hAnsi="Cambria Math"/>
                    <w:sz w:val="28"/>
                    <w:szCs w:val="28"/>
                  </w:rPr>
                  <m:t>-1+2</m:t>
                </m:r>
                <m:sSup>
                  <m:sSupPr>
                    <m:ctrlPr>
                      <w:rPr>
                        <w:rFonts w:ascii="Cambria Math" w:hAnsi="Cambria Math"/>
                        <w:sz w:val="28"/>
                        <w:szCs w:val="28"/>
                      </w:rPr>
                    </m:ctrlPr>
                  </m:sSupPr>
                  <m:e>
                    <m:r>
                      <m:rPr>
                        <m:sty m:val="p"/>
                      </m:rPr>
                      <w:rPr>
                        <w:rFonts w:ascii="Cambria Math" w:hAnsi="Cambria Math"/>
                        <w:sz w:val="28"/>
                        <w:szCs w:val="28"/>
                      </w:rPr>
                      <m:t>sech</m:t>
                    </m:r>
                  </m:e>
                  <m:sup>
                    <m:r>
                      <m:rPr>
                        <m:sty m:val="p"/>
                      </m:rPr>
                      <w:rPr>
                        <w:rFonts w:ascii="Cambria Math" w:hAnsi="Cambria Math"/>
                        <w:sz w:val="28"/>
                        <w:szCs w:val="28"/>
                      </w:rPr>
                      <m:t>2</m:t>
                    </m:r>
                  </m:sup>
                </m:sSup>
                <m:r>
                  <m:rPr>
                    <m:sty m:val="p"/>
                  </m:rPr>
                  <w:rPr>
                    <w:rFonts w:ascii="Cambria Math" w:hAnsi="Cambria Math"/>
                    <w:sz w:val="28"/>
                    <w:szCs w:val="28"/>
                  </w:rPr>
                  <m:t>(</m:t>
                </m:r>
                <m:r>
                  <w:rPr>
                    <w:rFonts w:ascii="Cambria Math" w:hAnsi="Cambria Math"/>
                    <w:sz w:val="28"/>
                    <w:szCs w:val="28"/>
                  </w:rPr>
                  <m:t>ξ</m:t>
                </m:r>
                <m:r>
                  <m:rPr>
                    <m:sty m:val="p"/>
                  </m:rPr>
                  <w:rPr>
                    <w:rFonts w:ascii="Cambria Math" w:hAnsi="Cambria Math"/>
                    <w:sz w:val="28"/>
                    <w:szCs w:val="28"/>
                  </w:rPr>
                  <m:t>)</m:t>
                </m:r>
              </m:e>
            </m:d>
            <m:r>
              <w:rPr>
                <w:rFonts w:ascii="Cambria Math" w:hAnsi="Cambria Math"/>
                <w:sz w:val="28"/>
                <w:szCs w:val="28"/>
              </w:rPr>
              <m:t>#</m:t>
            </m:r>
          </m:e>
        </m:eqArr>
      </m:oMath>
      <w:r w:rsidR="00DB0677" w:rsidRPr="009F6FF7">
        <w:rPr>
          <w:sz w:val="28"/>
          <w:szCs w:val="28"/>
        </w:rPr>
        <w:t xml:space="preserve"> </w:t>
      </w:r>
    </w:p>
    <w:p w14:paraId="6F6FD2D7" w14:textId="1FF4A601" w:rsidR="00DB0677" w:rsidRDefault="00DB0677" w:rsidP="00DB0677">
      <w:pPr>
        <w:jc w:val="center"/>
      </w:pPr>
      <w:r>
        <w:rPr>
          <w:noProof/>
          <w:lang w:val="ru-RU" w:eastAsia="ru-RU"/>
        </w:rPr>
        <w:drawing>
          <wp:inline distT="0" distB="0" distL="0" distR="0" wp14:anchorId="1B167A42" wp14:editId="1EBB622F">
            <wp:extent cx="4927300" cy="2871470"/>
            <wp:effectExtent l="0" t="0" r="6985" b="5080"/>
            <wp:docPr id="31" name="image-2c1007cddefedfb56cfc54ac7a108da1a458532c.jpg" descr="Изображение выглядит как дизайн, мебель, кровать&#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 name="image-2c1007cddefedfb56cfc54ac7a108da1a458532c.jpg"/>
                    <pic:cNvPicPr/>
                  </pic:nvPicPr>
                  <pic:blipFill>
                    <a:blip r:embed="rId23" cstate="print"/>
                    <a:srcRect/>
                    <a:stretch>
                      <a:fillRect/>
                    </a:stretch>
                  </pic:blipFill>
                  <pic:spPr>
                    <a:xfrm>
                      <a:off x="0" y="0"/>
                      <a:ext cx="4933405" cy="2875028"/>
                    </a:xfrm>
                    <a:prstGeom prst="rect">
                      <a:avLst/>
                    </a:prstGeom>
                  </pic:spPr>
                </pic:pic>
              </a:graphicData>
            </a:graphic>
          </wp:inline>
        </w:drawing>
      </w:r>
    </w:p>
    <w:p w14:paraId="07914A89" w14:textId="77777777" w:rsidR="00092268" w:rsidRDefault="00092268" w:rsidP="00DB0677">
      <w:pPr>
        <w:jc w:val="center"/>
      </w:pPr>
    </w:p>
    <w:p w14:paraId="2FF88801" w14:textId="439CACCB" w:rsidR="00DB0677" w:rsidRPr="00F76568" w:rsidRDefault="009F6FF7" w:rsidP="00DB0677">
      <w:pPr>
        <w:rPr>
          <w:rFonts w:ascii="Times New Roman" w:hAnsi="Times New Roman" w:cs="Times New Roman"/>
          <w:sz w:val="24"/>
          <w:szCs w:val="24"/>
        </w:rPr>
      </w:pPr>
      <w:r w:rsidRPr="00F76568">
        <w:rPr>
          <w:rFonts w:ascii="Times New Roman" w:hAnsi="Times New Roman" w:cs="Times New Roman"/>
          <w:sz w:val="24"/>
          <w:szCs w:val="24"/>
        </w:rPr>
        <w:t xml:space="preserve">Сурет 3.1 – </w:t>
      </w:r>
      <w:r w:rsidR="00DB0677" w:rsidRPr="00F76568">
        <w:rPr>
          <w:rFonts w:ascii="Times New Roman" w:hAnsi="Times New Roman" w:cs="Times New Roman"/>
          <w:sz w:val="24"/>
          <w:szCs w:val="24"/>
        </w:rPr>
        <w:t xml:space="preserve"> (a) </w:t>
      </w:r>
      <w:r w:rsidRPr="00F76568">
        <w:rPr>
          <w:rFonts w:ascii="Times New Roman" w:hAnsi="Times New Roman" w:cs="Times New Roman"/>
          <w:sz w:val="24"/>
          <w:szCs w:val="24"/>
        </w:rPr>
        <w:t xml:space="preserve"> Солитондардың сингулярлық шешімінің 3D кескіндері: </w:t>
      </w:r>
      <w:r w:rsidR="00DB0677" w:rsidRPr="00F76568">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δ</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=-1,</m:t>
        </m:r>
        <m:r>
          <w:rPr>
            <w:rFonts w:ascii="Cambria Math" w:hAnsi="Cambria Math" w:cs="Times New Roman"/>
            <w:sz w:val="24"/>
            <w:szCs w:val="24"/>
          </w:rPr>
          <m:t>w</m:t>
        </m:r>
        <m:r>
          <m:rPr>
            <m:sty m:val="p"/>
          </m:rPr>
          <w:rPr>
            <w:rFonts w:ascii="Cambria Math" w:hAnsi="Cambria Math" w:cs="Times New Roman"/>
            <w:sz w:val="24"/>
            <w:szCs w:val="24"/>
          </w:rPr>
          <m:t>=</m:t>
        </m:r>
        <m:r>
          <w:rPr>
            <w:rFonts w:ascii="Cambria Math" w:hAnsi="Cambria Math" w:cs="Times New Roman"/>
            <w:sz w:val="24"/>
            <w:szCs w:val="24"/>
          </w:rPr>
          <m:t>ν</m:t>
        </m:r>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=1,</m:t>
        </m:r>
        <m:r>
          <w:rPr>
            <w:rFonts w:ascii="Cambria Math" w:hAnsi="Cambria Math" w:cs="Times New Roman"/>
            <w:sz w:val="24"/>
            <w:szCs w:val="24"/>
          </w:rPr>
          <m:t>τ</m:t>
        </m:r>
        <m:r>
          <m:rPr>
            <m:sty m:val="p"/>
          </m:rPr>
          <w:rPr>
            <w:rFonts w:ascii="Cambria Math" w:hAnsi="Cambria Math" w:cs="Times New Roman"/>
            <w:sz w:val="24"/>
            <w:szCs w:val="24"/>
          </w:rPr>
          <m:t>=4</m:t>
        </m:r>
      </m:oMath>
      <w:r w:rsidR="00DB0677" w:rsidRPr="00F76568">
        <w:rPr>
          <w:rFonts w:ascii="Times New Roman" w:hAnsi="Times New Roman" w:cs="Times New Roman"/>
          <w:sz w:val="24"/>
          <w:szCs w:val="24"/>
        </w:rPr>
        <w:t>.</w:t>
      </w:r>
    </w:p>
    <w:p w14:paraId="5635AD98" w14:textId="15B2636B" w:rsidR="000B15E5" w:rsidRDefault="000B15E5" w:rsidP="000B15E5">
      <w:pPr>
        <w:pStyle w:val="a6"/>
        <w:spacing w:before="0"/>
        <w:ind w:firstLine="0"/>
        <w:rPr>
          <w:rFonts w:ascii="Times New Roman" w:hAnsi="Times New Roman" w:cs="Times New Roman"/>
          <w:color w:val="000000" w:themeColor="text1"/>
          <w:sz w:val="28"/>
          <w:szCs w:val="28"/>
        </w:rPr>
      </w:pPr>
    </w:p>
    <w:p w14:paraId="6C73ADCB" w14:textId="525126BA" w:rsidR="009F6FF7" w:rsidRPr="00562A39" w:rsidRDefault="00F76568" w:rsidP="00F76568">
      <w:pPr>
        <w:rPr>
          <w:rFonts w:ascii="Times New Roman" w:hAnsi="Times New Roman" w:cs="Times New Roman"/>
          <w:i/>
          <w:iCs/>
          <w:sz w:val="28"/>
          <w:szCs w:val="28"/>
        </w:rPr>
      </w:pPr>
      <w:bookmarkStart w:id="47" w:name="result_3"/>
      <w:r w:rsidRPr="00562A39">
        <w:rPr>
          <w:rFonts w:ascii="Times New Roman" w:hAnsi="Times New Roman" w:cs="Times New Roman"/>
          <w:i/>
          <w:iCs/>
          <w:color w:val="000000" w:themeColor="text1"/>
          <w:sz w:val="28"/>
          <w:szCs w:val="28"/>
        </w:rPr>
        <w:t xml:space="preserve">3-жағдай </w:t>
      </w:r>
      <w:bookmarkEnd w:id="47"/>
    </w:p>
    <w:p w14:paraId="2CDF3F8E" w14:textId="5C872444" w:rsidR="009F6FF7" w:rsidRPr="00B0694B" w:rsidRDefault="001246FF" w:rsidP="009F6FF7">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0</m:t>
                  </m:r>
                </m:sub>
              </m:sSub>
              <m:r>
                <m:rPr>
                  <m:sty m:val="p"/>
                </m:rPr>
                <w:rPr>
                  <w:rFonts w:ascii="Cambria Math" w:hAnsi="Cambria Math" w:cs="Times New Roman"/>
                  <w:sz w:val="28"/>
                  <w:szCs w:val="28"/>
                </w:rPr>
                <m:t xml:space="preserve">=0, </m:t>
              </m:r>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w:rPr>
                  <w:rFonts w:ascii="Cambria Math" w:hAnsi="Cambria Math" w:cs="Times New Roman"/>
                  <w:sz w:val="28"/>
                  <w:szCs w:val="28"/>
                </w:rPr>
                <m:t>#(3.14)</m:t>
              </m:r>
            </m:e>
            <m:e>
              <m:r>
                <w:rPr>
                  <w:rFonts w:ascii="Cambria Math" w:hAnsi="Cambria Math" w:cs="Times New Roman"/>
                  <w:sz w:val="28"/>
                  <w:szCs w:val="28"/>
                </w:rPr>
                <m:t>k</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w:rPr>
                          <w:rFonts w:ascii="Cambria Math" w:hAnsi="Cambria Math" w:cs="Times New Roman"/>
                          <w:sz w:val="28"/>
                          <w:szCs w:val="28"/>
                        </w:rPr>
                        <m:t>ν</m:t>
                      </m:r>
                    </m:e>
                  </m:rad>
                </m:den>
              </m:f>
              <m:r>
                <w:rPr>
                  <w:rFonts w:ascii="Cambria Math" w:hAnsi="Cambria Math" w:cs="Times New Roman"/>
                  <w:sz w:val="28"/>
                  <w:szCs w:val="28"/>
                </w:rPr>
                <m:t>#</m:t>
              </m:r>
            </m:e>
          </m:eqArr>
        </m:oMath>
      </m:oMathPara>
    </w:p>
    <w:p w14:paraId="54D590B2" w14:textId="0C4C09FF" w:rsidR="00F76568" w:rsidRPr="00B0694B" w:rsidRDefault="00F76568" w:rsidP="00F76568">
      <w:pPr>
        <w:spacing w:after="220"/>
        <w:rPr>
          <w:rFonts w:ascii="Times New Roman" w:hAnsi="Times New Roman" w:cs="Times New Roman"/>
          <w:sz w:val="28"/>
          <w:szCs w:val="28"/>
        </w:rPr>
      </w:pPr>
      <w:r w:rsidRPr="00B0694B">
        <w:rPr>
          <w:rFonts w:ascii="Times New Roman" w:hAnsi="Times New Roman" w:cs="Times New Roman"/>
          <w:sz w:val="28"/>
          <w:szCs w:val="28"/>
        </w:rPr>
        <w:t>Келесі</w:t>
      </w:r>
      <w:r w:rsidR="009F6FF7" w:rsidRPr="00B0694B">
        <w:rPr>
          <w:rFonts w:ascii="Times New Roman" w:hAnsi="Times New Roman" w:cs="Times New Roman"/>
          <w:sz w:val="28"/>
          <w:szCs w:val="28"/>
        </w:rPr>
        <w:t xml:space="preserve"> </w:t>
      </w:r>
      <m:oMath>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&gt;0</m:t>
        </m:r>
      </m:oMath>
      <w:r w:rsidR="009F6FF7" w:rsidRPr="00B0694B">
        <w:rPr>
          <w:rFonts w:ascii="Times New Roman" w:hAnsi="Times New Roman" w:cs="Times New Roman"/>
          <w:sz w:val="28"/>
          <w:szCs w:val="28"/>
        </w:rPr>
        <w:t xml:space="preserve"> </w:t>
      </w:r>
      <w:r w:rsidRPr="00B0694B">
        <w:rPr>
          <w:rFonts w:ascii="Times New Roman" w:hAnsi="Times New Roman" w:cs="Times New Roman"/>
          <w:sz w:val="28"/>
          <w:szCs w:val="28"/>
        </w:rPr>
        <w:t xml:space="preserve">және </w:t>
      </w:r>
      <m:oMath>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&lt;0</m:t>
        </m:r>
      </m:oMath>
      <w:r w:rsidRPr="00B0694B">
        <w:rPr>
          <w:rFonts w:ascii="Times New Roman" w:eastAsiaTheme="minorEastAsia" w:hAnsi="Times New Roman" w:cs="Times New Roman"/>
          <w:sz w:val="28"/>
          <w:szCs w:val="28"/>
        </w:rPr>
        <w:t xml:space="preserve"> </w:t>
      </w:r>
      <w:r w:rsidRPr="00B0694B">
        <w:rPr>
          <w:rFonts w:ascii="Times New Roman" w:hAnsi="Times New Roman" w:cs="Times New Roman"/>
          <w:sz w:val="28"/>
          <w:szCs w:val="28"/>
        </w:rPr>
        <w:t xml:space="preserve">шарттары орындалған жағдайда, (3.2), (3.12) және (3.14) теңдеулерінен (3.1) теңдеу үшін солитондық шешімдер алынады. </w:t>
      </w:r>
    </w:p>
    <w:p w14:paraId="3B09156D" w14:textId="35D4CC1C" w:rsidR="00F76568" w:rsidRPr="00B0694B" w:rsidRDefault="00F76568" w:rsidP="00F76568">
      <w:pPr>
        <w:spacing w:after="220"/>
        <w:rPr>
          <w:rFonts w:ascii="Times New Roman" w:hAnsi="Times New Roman" w:cs="Times New Roman"/>
          <w:sz w:val="28"/>
          <w:szCs w:val="28"/>
        </w:rPr>
      </w:pPr>
      <w:r w:rsidRPr="00B0694B">
        <w:rPr>
          <w:rFonts w:ascii="Times New Roman" w:hAnsi="Times New Roman" w:cs="Times New Roman"/>
          <w:sz w:val="28"/>
          <w:szCs w:val="28"/>
        </w:rPr>
        <w:tab/>
      </w:r>
      <m:oMath>
        <m:r>
          <m:rPr>
            <m:sty m:val="p"/>
          </m:rPr>
          <w:rPr>
            <w:rFonts w:ascii="Cambria Math" w:hAnsi="Cambria Math" w:cs="Times New Roman"/>
            <w:sz w:val="28"/>
            <w:szCs w:val="28"/>
          </w:rPr>
          <w:br/>
        </m:r>
      </m:oMath>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q</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(-coth(</m:t>
              </m:r>
              <m:r>
                <w:rPr>
                  <w:rFonts w:ascii="Cambria Math" w:hAnsi="Cambria Math" w:cs="Times New Roman"/>
                  <w:sz w:val="28"/>
                  <w:szCs w:val="28"/>
                </w:rPr>
                <m:t>ξ</m:t>
              </m:r>
              <m:r>
                <m:rPr>
                  <m:sty m:val="p"/>
                </m:rPr>
                <w:rPr>
                  <w:rFonts w:ascii="Cambria Math" w:hAnsi="Cambria Math" w:cs="Times New Roman"/>
                  <w:sz w:val="28"/>
                  <w:szCs w:val="28"/>
                </w:rPr>
                <m:t>)+csch(</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p</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rad>
                </m:num>
                <m:den>
                  <m:r>
                    <m:rPr>
                      <m:sty m:val="p"/>
                    </m:rPr>
                    <w:rPr>
                      <w:rFonts w:ascii="Cambria Math" w:hAnsi="Cambria Math" w:cs="Times New Roman"/>
                      <w:sz w:val="28"/>
                      <w:szCs w:val="28"/>
                    </w:rPr>
                    <m:t>4</m:t>
                  </m:r>
                  <m:r>
                    <w:rPr>
                      <w:rFonts w:ascii="Cambria Math" w:hAnsi="Cambria Math" w:cs="Times New Roman"/>
                      <w:sz w:val="28"/>
                      <w:szCs w:val="28"/>
                    </w:rPr>
                    <m:t>ν</m:t>
                  </m:r>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sSup>
                <m:sSupPr>
                  <m:ctrlPr>
                    <w:rPr>
                      <w:rFonts w:ascii="Cambria Math" w:hAnsi="Cambria Math" w:cs="Times New Roman"/>
                      <w:sz w:val="28"/>
                      <w:szCs w:val="28"/>
                    </w:rPr>
                  </m:ctrlPr>
                </m:sSupPr>
                <m:e>
                  <m:r>
                    <m:rPr>
                      <m:sty m:val="p"/>
                    </m:rPr>
                    <w:rPr>
                      <w:rFonts w:ascii="Cambria Math" w:hAnsi="Cambria Math" w:cs="Times New Roman"/>
                      <w:sz w:val="28"/>
                      <w:szCs w:val="28"/>
                    </w:rPr>
                    <m:t>sech</m:t>
                  </m:r>
                </m:e>
                <m:sup>
                  <m:r>
                    <m:rPr>
                      <m:sty m:val="p"/>
                    </m:rPr>
                    <w:rPr>
                      <w:rFonts w:ascii="Cambria Math" w:hAnsi="Cambria Math" w:cs="Times New Roman"/>
                      <w:sz w:val="28"/>
                      <w:szCs w:val="28"/>
                    </w:rPr>
                    <m:t>2</m:t>
                  </m:r>
                </m:sup>
              </m:sSup>
              <m:d>
                <m:dPr>
                  <m:ctrlPr>
                    <w:rPr>
                      <w:rFonts w:ascii="Cambria Math" w:hAnsi="Cambria Math" w:cs="Times New Roman"/>
                      <w:sz w:val="28"/>
                      <w:szCs w:val="28"/>
                    </w:rPr>
                  </m:ctrlPr>
                </m:dPr>
                <m:e>
                  <m:f>
                    <m:fPr>
                      <m:ctrlPr>
                        <w:rPr>
                          <w:rFonts w:ascii="Cambria Math" w:hAnsi="Cambria Math" w:cs="Times New Roman"/>
                          <w:sz w:val="28"/>
                          <w:szCs w:val="28"/>
                        </w:rPr>
                      </m:ctrlPr>
                    </m:fPr>
                    <m:num>
                      <m:r>
                        <w:rPr>
                          <w:rFonts w:ascii="Cambria Math" w:hAnsi="Cambria Math" w:cs="Times New Roman"/>
                          <w:sz w:val="28"/>
                          <w:szCs w:val="28"/>
                        </w:rPr>
                        <m:t>ξ</m:t>
                      </m:r>
                    </m:num>
                    <m:den>
                      <m:r>
                        <m:rPr>
                          <m:sty m:val="p"/>
                        </m:rPr>
                        <w:rPr>
                          <w:rFonts w:ascii="Cambria Math" w:hAnsi="Cambria Math" w:cs="Times New Roman"/>
                          <w:sz w:val="28"/>
                          <w:szCs w:val="28"/>
                        </w:rPr>
                        <m:t>2</m:t>
                      </m:r>
                    </m:den>
                  </m:f>
                </m:e>
              </m:d>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v</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den>
              </m:f>
              <m:d>
                <m:dPr>
                  <m:endChr m:val=""/>
                  <m:ctrlPr>
                    <w:rPr>
                      <w:rFonts w:ascii="Cambria Math" w:hAnsi="Cambria Math" w:cs="Times New Roman"/>
                      <w:sz w:val="28"/>
                      <w:szCs w:val="28"/>
                    </w:rPr>
                  </m:ctrlPr>
                </m:dPr>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τ</m:t>
                  </m:r>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cosh⁡(</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sech</m:t>
                      </m:r>
                    </m:e>
                    <m:sup>
                      <m:r>
                        <m:rPr>
                          <m:sty m:val="p"/>
                        </m:rPr>
                        <w:rPr>
                          <w:rFonts w:ascii="Cambria Math" w:hAnsi="Cambria Math" w:cs="Times New Roman"/>
                          <w:sz w:val="28"/>
                          <w:szCs w:val="28"/>
                        </w:rPr>
                        <m:t>2</m:t>
                      </m:r>
                    </m:sup>
                  </m:sSup>
                  <m:d>
                    <m:dPr>
                      <m:ctrlPr>
                        <w:rPr>
                          <w:rFonts w:ascii="Cambria Math" w:hAnsi="Cambria Math" w:cs="Times New Roman"/>
                          <w:sz w:val="28"/>
                          <w:szCs w:val="28"/>
                        </w:rPr>
                      </m:ctrlPr>
                    </m:dPr>
                    <m:e>
                      <m:f>
                        <m:fPr>
                          <m:ctrlPr>
                            <w:rPr>
                              <w:rFonts w:ascii="Cambria Math" w:hAnsi="Cambria Math" w:cs="Times New Roman"/>
                              <w:sz w:val="28"/>
                              <w:szCs w:val="28"/>
                            </w:rPr>
                          </m:ctrlPr>
                        </m:fPr>
                        <m:num>
                          <m:r>
                            <w:rPr>
                              <w:rFonts w:ascii="Cambria Math" w:hAnsi="Cambria Math" w:cs="Times New Roman"/>
                              <w:sz w:val="28"/>
                              <w:szCs w:val="28"/>
                            </w:rPr>
                            <m:t>ξ</m:t>
                          </m:r>
                        </m:num>
                        <m:den>
                          <m:r>
                            <m:rPr>
                              <m:sty m:val="p"/>
                            </m:rPr>
                            <w:rPr>
                              <w:rFonts w:ascii="Cambria Math" w:hAnsi="Cambria Math" w:cs="Times New Roman"/>
                              <w:sz w:val="28"/>
                              <w:szCs w:val="28"/>
                            </w:rPr>
                            <m:t>2</m:t>
                          </m:r>
                        </m:den>
                      </m:f>
                    </m:e>
                  </m:d>
                </m:e>
              </m:d>
              <m:r>
                <w:rPr>
                  <w:rFonts w:ascii="Cambria Math" w:hAnsi="Cambria Math" w:cs="Times New Roman"/>
                  <w:sz w:val="28"/>
                  <w:szCs w:val="28"/>
                </w:rPr>
                <m:t>#</m:t>
              </m:r>
            </m:e>
            <m:e>
              <m:r>
                <w:rPr>
                  <w:rFonts w:ascii="Cambria Math" w:hAnsi="Cambria Math" w:cs="Times New Roman"/>
                  <w:sz w:val="28"/>
                  <w:szCs w:val="28"/>
                </w:rPr>
                <m:t>η</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r>
                    <m:rPr>
                      <m:sty m:val="p"/>
                    </m:rPr>
                    <w:rPr>
                      <w:rFonts w:ascii="Cambria Math" w:hAnsi="Cambria Math" w:cs="Times New Roman"/>
                      <w:sz w:val="28"/>
                      <w:szCs w:val="28"/>
                    </w:rPr>
                    <m:t>4</m:t>
                  </m:r>
                  <m:r>
                    <w:rPr>
                      <w:rFonts w:ascii="Cambria Math" w:hAnsi="Cambria Math" w:cs="Times New Roman"/>
                      <w:sz w:val="28"/>
                      <w:szCs w:val="28"/>
                    </w:rPr>
                    <m:t>ν</m:t>
                  </m:r>
                </m:den>
              </m:f>
              <m:sSup>
                <m:sSupPr>
                  <m:ctrlPr>
                    <w:rPr>
                      <w:rFonts w:ascii="Cambria Math" w:hAnsi="Cambria Math" w:cs="Times New Roman"/>
                      <w:sz w:val="28"/>
                      <w:szCs w:val="28"/>
                    </w:rPr>
                  </m:ctrlPr>
                </m:sSupPr>
                <m:e>
                  <m:r>
                    <m:rPr>
                      <m:sty m:val="p"/>
                    </m:rPr>
                    <w:rPr>
                      <w:rFonts w:ascii="Cambria Math" w:hAnsi="Cambria Math" w:cs="Times New Roman"/>
                      <w:sz w:val="28"/>
                      <w:szCs w:val="28"/>
                    </w:rPr>
                    <m:t>sech</m:t>
                  </m:r>
                </m:e>
                <m:sup>
                  <m:r>
                    <m:rPr>
                      <m:sty m:val="p"/>
                    </m:rPr>
                    <w:rPr>
                      <w:rFonts w:ascii="Cambria Math" w:hAnsi="Cambria Math" w:cs="Times New Roman"/>
                      <w:sz w:val="28"/>
                      <w:szCs w:val="28"/>
                    </w:rPr>
                    <m:t>2</m:t>
                  </m:r>
                </m:sup>
              </m:sSup>
              <m:d>
                <m:dPr>
                  <m:ctrlPr>
                    <w:rPr>
                      <w:rFonts w:ascii="Cambria Math" w:hAnsi="Cambria Math" w:cs="Times New Roman"/>
                      <w:sz w:val="28"/>
                      <w:szCs w:val="28"/>
                    </w:rPr>
                  </m:ctrlPr>
                </m:dPr>
                <m:e>
                  <m:f>
                    <m:fPr>
                      <m:ctrlPr>
                        <w:rPr>
                          <w:rFonts w:ascii="Cambria Math" w:hAnsi="Cambria Math" w:cs="Times New Roman"/>
                          <w:sz w:val="28"/>
                          <w:szCs w:val="28"/>
                        </w:rPr>
                      </m:ctrlPr>
                    </m:fPr>
                    <m:num>
                      <m:r>
                        <w:rPr>
                          <w:rFonts w:ascii="Cambria Math" w:hAnsi="Cambria Math" w:cs="Times New Roman"/>
                          <w:sz w:val="28"/>
                          <w:szCs w:val="28"/>
                        </w:rPr>
                        <m:t>ξ</m:t>
                      </m:r>
                    </m:num>
                    <m:den>
                      <m:r>
                        <m:rPr>
                          <m:sty m:val="p"/>
                        </m:rPr>
                        <w:rPr>
                          <w:rFonts w:ascii="Cambria Math" w:hAnsi="Cambria Math" w:cs="Times New Roman"/>
                          <w:sz w:val="28"/>
                          <w:szCs w:val="28"/>
                        </w:rPr>
                        <m:t>2</m:t>
                      </m:r>
                    </m:den>
                  </m:f>
                </m:e>
              </m:d>
              <m:r>
                <w:rPr>
                  <w:rFonts w:ascii="Cambria Math" w:hAnsi="Cambria Math" w:cs="Times New Roman"/>
                  <w:sz w:val="28"/>
                  <w:szCs w:val="28"/>
                </w:rPr>
                <m:t>#</m:t>
              </m:r>
            </m:e>
          </m:eqArr>
        </m:oMath>
      </m:oMathPara>
    </w:p>
    <w:p w14:paraId="6687C160" w14:textId="6F4E90AD" w:rsidR="00F76568" w:rsidRPr="00B0694B" w:rsidRDefault="00F76568" w:rsidP="00F76568">
      <w:pPr>
        <w:spacing w:after="220"/>
        <w:rPr>
          <w:rFonts w:ascii="Times New Roman" w:hAnsi="Times New Roman" w:cs="Times New Roman"/>
          <w:sz w:val="28"/>
          <w:szCs w:val="28"/>
        </w:rPr>
      </w:pPr>
      <w:r w:rsidRPr="00B0694B">
        <w:rPr>
          <w:rFonts w:ascii="Times New Roman" w:hAnsi="Times New Roman" w:cs="Times New Roman"/>
          <w:sz w:val="28"/>
          <w:szCs w:val="28"/>
        </w:rPr>
        <w:t xml:space="preserve">мұндағы  </w:t>
      </w:r>
      <m:oMath>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x</m:t>
        </m:r>
        <m:r>
          <m:rPr>
            <m:sty m:val="p"/>
          </m:rPr>
          <w:rPr>
            <w:rFonts w:ascii="Cambria Math" w:hAnsi="Cambria Math" w:cs="Times New Roman"/>
            <w:sz w:val="28"/>
            <w:szCs w:val="28"/>
          </w:rPr>
          <m:t>+</m:t>
        </m:r>
        <m:r>
          <w:rPr>
            <w:rFonts w:ascii="Cambria Math" w:hAnsi="Cambria Math" w:cs="Times New Roman"/>
            <w:sz w:val="28"/>
            <w:szCs w:val="28"/>
          </w:rPr>
          <m:t>νt</m:t>
        </m:r>
        <m:r>
          <m:rPr>
            <m:sty m:val="p"/>
          </m:rPr>
          <w:rPr>
            <w:rFonts w:ascii="Cambria Math" w:hAnsi="Cambria Math" w:cs="Times New Roman"/>
            <w:sz w:val="28"/>
            <w:szCs w:val="28"/>
          </w:rPr>
          <m:t>)</m:t>
        </m:r>
      </m:oMath>
      <w:r w:rsidRPr="00B0694B">
        <w:rPr>
          <w:rFonts w:ascii="Times New Roman" w:hAnsi="Times New Roman" w:cs="Times New Roman"/>
          <w:sz w:val="28"/>
          <w:szCs w:val="28"/>
        </w:rPr>
        <w:t>.</w:t>
      </w:r>
    </w:p>
    <w:p w14:paraId="1D491BB9" w14:textId="6DE8DF8D" w:rsidR="009F6FF7" w:rsidRDefault="009F6FF7" w:rsidP="009F6FF7">
      <w:pPr>
        <w:jc w:val="center"/>
        <w:rPr>
          <w:rFonts w:ascii="Times New Roman" w:hAnsi="Times New Roman" w:cs="Times New Roman"/>
          <w:sz w:val="28"/>
          <w:szCs w:val="28"/>
        </w:rPr>
      </w:pPr>
      <w:r w:rsidRPr="00B0694B">
        <w:rPr>
          <w:rFonts w:ascii="Times New Roman" w:hAnsi="Times New Roman" w:cs="Times New Roman"/>
          <w:noProof/>
          <w:sz w:val="28"/>
          <w:szCs w:val="28"/>
          <w:lang w:val="ru-RU" w:eastAsia="ru-RU"/>
        </w:rPr>
        <w:drawing>
          <wp:inline distT="0" distB="0" distL="0" distR="0" wp14:anchorId="755BFF89" wp14:editId="69F701C0">
            <wp:extent cx="5105400" cy="3060700"/>
            <wp:effectExtent l="0" t="0" r="0" b="6350"/>
            <wp:docPr id="32" name="image-8464bfde726e0bbff6a8f03a9cbdda340028cab0.jpg" descr="Изображение выглядит как кровать, оригами&#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3" name="image-8464bfde726e0bbff6a8f03a9cbdda340028cab0.jpg"/>
                    <pic:cNvPicPr/>
                  </pic:nvPicPr>
                  <pic:blipFill>
                    <a:blip r:embed="rId24" cstate="print"/>
                    <a:srcRect/>
                    <a:stretch>
                      <a:fillRect/>
                    </a:stretch>
                  </pic:blipFill>
                  <pic:spPr>
                    <a:xfrm>
                      <a:off x="0" y="0"/>
                      <a:ext cx="5106236" cy="3061201"/>
                    </a:xfrm>
                    <a:prstGeom prst="rect">
                      <a:avLst/>
                    </a:prstGeom>
                  </pic:spPr>
                </pic:pic>
              </a:graphicData>
            </a:graphic>
          </wp:inline>
        </w:drawing>
      </w:r>
    </w:p>
    <w:p w14:paraId="19D51E35" w14:textId="77777777" w:rsidR="00092268" w:rsidRPr="00B0694B" w:rsidRDefault="00092268" w:rsidP="009F6FF7">
      <w:pPr>
        <w:jc w:val="center"/>
        <w:rPr>
          <w:rFonts w:ascii="Times New Roman" w:hAnsi="Times New Roman" w:cs="Times New Roman"/>
          <w:sz w:val="28"/>
          <w:szCs w:val="28"/>
        </w:rPr>
      </w:pPr>
    </w:p>
    <w:p w14:paraId="48D62958" w14:textId="217F457F" w:rsidR="00F76568" w:rsidRDefault="00F76568" w:rsidP="00F76568">
      <w:pPr>
        <w:rPr>
          <w:rFonts w:ascii="Times New Roman" w:hAnsi="Times New Roman" w:cs="Times New Roman"/>
          <w:sz w:val="28"/>
          <w:szCs w:val="28"/>
        </w:rPr>
      </w:pPr>
      <w:r w:rsidRPr="00B0694B">
        <w:rPr>
          <w:rFonts w:ascii="Times New Roman" w:hAnsi="Times New Roman" w:cs="Times New Roman"/>
          <w:sz w:val="28"/>
          <w:szCs w:val="28"/>
        </w:rPr>
        <w:t>Сурет 3.</w:t>
      </w:r>
      <w:r w:rsidR="00B328D3" w:rsidRPr="00B0694B">
        <w:rPr>
          <w:rFonts w:ascii="Times New Roman" w:hAnsi="Times New Roman" w:cs="Times New Roman"/>
          <w:sz w:val="28"/>
          <w:szCs w:val="28"/>
        </w:rPr>
        <w:t>2</w:t>
      </w:r>
      <w:r w:rsidRPr="00B0694B">
        <w:rPr>
          <w:rFonts w:ascii="Times New Roman" w:hAnsi="Times New Roman" w:cs="Times New Roman"/>
          <w:sz w:val="28"/>
          <w:szCs w:val="28"/>
        </w:rPr>
        <w:t xml:space="preserve"> –   Солитондардың сингулярлық шешімінің 3D кескіндері:  </w:t>
      </w:r>
      <m:oMath>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=-1,</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=1,</m:t>
        </m:r>
        <m:r>
          <w:rPr>
            <w:rFonts w:ascii="Cambria Math" w:hAnsi="Cambria Math" w:cs="Times New Roman"/>
            <w:sz w:val="28"/>
            <w:szCs w:val="28"/>
          </w:rPr>
          <m:t>τ</m:t>
        </m:r>
        <m:r>
          <m:rPr>
            <m:sty m:val="p"/>
          </m:rPr>
          <w:rPr>
            <w:rFonts w:ascii="Cambria Math" w:hAnsi="Cambria Math" w:cs="Times New Roman"/>
            <w:sz w:val="28"/>
            <w:szCs w:val="28"/>
          </w:rPr>
          <m:t>=2</m:t>
        </m:r>
      </m:oMath>
      <w:r w:rsidRPr="00B0694B">
        <w:rPr>
          <w:rFonts w:ascii="Times New Roman" w:hAnsi="Times New Roman" w:cs="Times New Roman"/>
          <w:sz w:val="28"/>
          <w:szCs w:val="28"/>
        </w:rPr>
        <w:t>.</w:t>
      </w:r>
    </w:p>
    <w:p w14:paraId="2A99EB69" w14:textId="77777777" w:rsidR="00092268" w:rsidRDefault="00092268" w:rsidP="00F76568">
      <w:pPr>
        <w:rPr>
          <w:rFonts w:ascii="Times New Roman" w:hAnsi="Times New Roman" w:cs="Times New Roman"/>
          <w:sz w:val="28"/>
          <w:szCs w:val="28"/>
        </w:rPr>
      </w:pPr>
    </w:p>
    <w:p w14:paraId="6A95B374" w14:textId="4E94C15C" w:rsidR="00F76568" w:rsidRPr="00562A39" w:rsidRDefault="000E4ED6" w:rsidP="00B0694B">
      <w:pPr>
        <w:rPr>
          <w:rFonts w:ascii="Times New Roman" w:hAnsi="Times New Roman" w:cs="Times New Roman"/>
          <w:bCs/>
          <w:i/>
          <w:iCs/>
          <w:sz w:val="28"/>
          <w:szCs w:val="28"/>
        </w:rPr>
      </w:pPr>
      <w:r w:rsidRPr="00562A39">
        <w:rPr>
          <w:rFonts w:ascii="Times New Roman" w:hAnsi="Times New Roman" w:cs="Times New Roman"/>
          <w:bCs/>
          <w:i/>
          <w:iCs/>
          <w:sz w:val="28"/>
          <w:szCs w:val="28"/>
        </w:rPr>
        <w:t>II таңдау</w:t>
      </w:r>
    </w:p>
    <w:p w14:paraId="5C3C1599" w14:textId="77777777" w:rsidR="00020339" w:rsidRPr="00B0694B" w:rsidRDefault="00020339" w:rsidP="00F76568">
      <w:pPr>
        <w:spacing w:after="220"/>
        <w:rPr>
          <w:rFonts w:ascii="Times New Roman" w:hAnsi="Times New Roman" w:cs="Times New Roman"/>
          <w:sz w:val="28"/>
          <w:szCs w:val="28"/>
        </w:rPr>
      </w:pPr>
      <w:r w:rsidRPr="00B0694B">
        <w:rPr>
          <w:rFonts w:ascii="Times New Roman" w:hAnsi="Times New Roman" w:cs="Times New Roman"/>
          <w:sz w:val="28"/>
          <w:szCs w:val="28"/>
        </w:rPr>
        <w:t>(3.12) теңдеудің шешімі келесі түрге ие деп ұйғарамыз:</w:t>
      </w:r>
    </w:p>
    <w:p w14:paraId="359F59E3" w14:textId="185D4E2B" w:rsidR="00F76568" w:rsidRPr="00B0694B" w:rsidRDefault="001246FF" w:rsidP="00F76568">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ϕ</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0</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sinh⁡</m:t>
              </m:r>
              <m:r>
                <w:rPr>
                  <w:rFonts w:ascii="Cambria Math" w:hAnsi="Cambria Math" w:cs="Times New Roman"/>
                  <w:sz w:val="28"/>
                  <w:szCs w:val="28"/>
                </w:rPr>
                <m:t>ω</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cosh⁡</m:t>
              </m:r>
              <m:r>
                <w:rPr>
                  <w:rFonts w:ascii="Cambria Math" w:hAnsi="Cambria Math" w:cs="Times New Roman"/>
                  <w:sz w:val="28"/>
                  <w:szCs w:val="28"/>
                </w:rPr>
                <m:t>ω</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m:t>
              </m:r>
            </m:e>
          </m:eqArr>
        </m:oMath>
      </m:oMathPara>
    </w:p>
    <w:p w14:paraId="58E683B3" w14:textId="6F7F1F50" w:rsidR="00020339" w:rsidRPr="00B0694B" w:rsidRDefault="00020339" w:rsidP="00F76568">
      <w:pPr>
        <w:spacing w:after="220"/>
        <w:rPr>
          <w:rFonts w:ascii="Times New Roman" w:hAnsi="Times New Roman" w:cs="Times New Roman"/>
          <w:sz w:val="28"/>
          <w:szCs w:val="28"/>
        </w:rPr>
      </w:pPr>
      <w:r w:rsidRPr="00B0694B">
        <w:rPr>
          <w:rFonts w:ascii="Times New Roman" w:hAnsi="Times New Roman" w:cs="Times New Roman"/>
          <w:sz w:val="28"/>
          <w:szCs w:val="28"/>
        </w:rPr>
        <w:t xml:space="preserve">мұндағы </w:t>
      </w:r>
      <w:r w:rsidRPr="00B0694B">
        <w:rPr>
          <w:rStyle w:val="katex-mathml"/>
          <w:rFonts w:ascii="Times New Roman" w:hAnsi="Times New Roman" w:cs="Times New Roman"/>
          <w:sz w:val="28"/>
          <w:szCs w:val="28"/>
        </w:rPr>
        <w:t>ω</w:t>
      </w:r>
      <w:r w:rsidRPr="00B0694B">
        <w:rPr>
          <w:rFonts w:ascii="Times New Roman" w:hAnsi="Times New Roman" w:cs="Times New Roman"/>
          <w:sz w:val="28"/>
          <w:szCs w:val="28"/>
        </w:rPr>
        <w:t xml:space="preserve"> келесі шартты қанағаттандырады:</w:t>
      </w:r>
    </w:p>
    <w:p w14:paraId="158BED05" w14:textId="5AE9740C" w:rsidR="00F76568" w:rsidRPr="00B0694B" w:rsidRDefault="001246FF" w:rsidP="00F76568">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sSup>
                <m:sSupPr>
                  <m:ctrlPr>
                    <w:rPr>
                      <w:rFonts w:ascii="Cambria Math" w:hAnsi="Cambria Math" w:cs="Times New Roman"/>
                      <w:sz w:val="28"/>
                      <w:szCs w:val="28"/>
                    </w:rPr>
                  </m:ctrlPr>
                </m:sSupPr>
                <m:e>
                  <m:r>
                    <w:rPr>
                      <w:rFonts w:ascii="Cambria Math" w:hAnsi="Cambria Math" w:cs="Times New Roman"/>
                      <w:sz w:val="28"/>
                      <w:szCs w:val="28"/>
                    </w:rPr>
                    <m:t>ω</m:t>
                  </m:r>
                </m:e>
                <m:sup>
                  <m:r>
                    <w:rPr>
                      <w:rFonts w:ascii="Cambria Math" w:hAnsi="Cambria Math" w:cs="Times New Roman"/>
                      <w:sz w:val="28"/>
                      <w:szCs w:val="28"/>
                    </w:rPr>
                    <m:t>'</m:t>
                  </m:r>
                </m:sup>
              </m:sSup>
              <m:r>
                <m:rPr>
                  <m:sty m:val="p"/>
                </m:rPr>
                <w:rPr>
                  <w:rFonts w:ascii="Cambria Math" w:hAnsi="Cambria Math" w:cs="Times New Roman"/>
                  <w:sz w:val="28"/>
                  <w:szCs w:val="28"/>
                </w:rPr>
                <m:t>=cosh⁡(</m:t>
              </m:r>
              <m:r>
                <w:rPr>
                  <w:rFonts w:ascii="Cambria Math" w:hAnsi="Cambria Math" w:cs="Times New Roman"/>
                  <w:sz w:val="28"/>
                  <w:szCs w:val="28"/>
                </w:rPr>
                <m:t>ω</m:t>
              </m:r>
              <m:r>
                <m:rPr>
                  <m:sty m:val="p"/>
                </m:rPr>
                <w:rPr>
                  <w:rFonts w:ascii="Cambria Math" w:hAnsi="Cambria Math" w:cs="Times New Roman"/>
                  <w:sz w:val="28"/>
                  <w:szCs w:val="28"/>
                </w:rPr>
                <m:t>)</m:t>
              </m:r>
              <m:r>
                <w:rPr>
                  <w:rFonts w:ascii="Cambria Math" w:hAnsi="Cambria Math" w:cs="Times New Roman"/>
                  <w:sz w:val="28"/>
                  <w:szCs w:val="28"/>
                </w:rPr>
                <m:t>#</m:t>
              </m:r>
            </m:e>
          </m:eqArr>
        </m:oMath>
      </m:oMathPara>
    </w:p>
    <w:p w14:paraId="2201E1A1" w14:textId="627660DD" w:rsidR="00020339" w:rsidRPr="00B0694B" w:rsidRDefault="00020339" w:rsidP="00F76568">
      <w:pPr>
        <w:spacing w:after="220"/>
        <w:rPr>
          <w:rFonts w:ascii="Times New Roman" w:hAnsi="Times New Roman" w:cs="Times New Roman"/>
          <w:sz w:val="28"/>
          <w:szCs w:val="28"/>
        </w:rPr>
      </w:pPr>
      <w:r w:rsidRPr="00B0694B">
        <w:rPr>
          <w:rFonts w:ascii="Times New Roman" w:hAnsi="Times New Roman" w:cs="Times New Roman"/>
          <w:sz w:val="28"/>
          <w:szCs w:val="28"/>
        </w:rPr>
        <w:t>Осы өрнектерд3 (3.12) теңдеуіне қоя отырып және бірқатар түрлендірулер жүргізгеннен кейін, келесі нәтижелерге қол жеткіземіз.</w:t>
      </w:r>
    </w:p>
    <w:p w14:paraId="7BB775D6" w14:textId="6BCA890C" w:rsidR="00F76568" w:rsidRPr="00562A39" w:rsidRDefault="00020339" w:rsidP="00F76568">
      <w:pPr>
        <w:spacing w:before="330" w:line="271" w:lineRule="auto"/>
        <w:rPr>
          <w:rFonts w:ascii="Times New Roman" w:hAnsi="Times New Roman" w:cs="Times New Roman"/>
          <w:bCs/>
          <w:i/>
          <w:iCs/>
          <w:sz w:val="28"/>
          <w:szCs w:val="28"/>
        </w:rPr>
      </w:pPr>
      <w:r w:rsidRPr="00562A39">
        <w:rPr>
          <w:rFonts w:ascii="Times New Roman" w:hAnsi="Times New Roman" w:cs="Times New Roman"/>
          <w:bCs/>
          <w:i/>
          <w:iCs/>
          <w:sz w:val="28"/>
          <w:szCs w:val="28"/>
        </w:rPr>
        <w:t>1 жағдай</w:t>
      </w:r>
    </w:p>
    <w:p w14:paraId="48307EF0" w14:textId="00C1669B" w:rsidR="00F76568" w:rsidRPr="00B0694B" w:rsidRDefault="001246FF" w:rsidP="00F76568">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0</m:t>
                  </m:r>
                </m:sub>
              </m:sSub>
              <m:r>
                <m:rPr>
                  <m:sty m:val="p"/>
                </m:rPr>
                <w:rPr>
                  <w:rFonts w:ascii="Cambria Math" w:hAnsi="Cambria Math" w:cs="Times New Roman"/>
                  <w:sz w:val="28"/>
                  <w:szCs w:val="28"/>
                </w:rPr>
                <m:t xml:space="preserve">=0, </m:t>
              </m:r>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 xml:space="preserve">=0, </m:t>
              </m:r>
              <m:r>
                <w:rPr>
                  <w:rFonts w:ascii="Cambria Math" w:hAnsi="Cambria Math" w:cs="Times New Roman"/>
                  <w:sz w:val="28"/>
                  <w:szCs w:val="28"/>
                </w:rPr>
                <m:t>k</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w:rPr>
                          <w:rFonts w:ascii="Cambria Math" w:hAnsi="Cambria Math" w:cs="Times New Roman"/>
                          <w:sz w:val="28"/>
                          <w:szCs w:val="28"/>
                        </w:rPr>
                        <m:t>ν</m:t>
                      </m:r>
                    </m:e>
                  </m:rad>
                </m:den>
              </m:f>
              <m:r>
                <w:rPr>
                  <w:rFonts w:ascii="Cambria Math" w:hAnsi="Cambria Math" w:cs="Times New Roman"/>
                  <w:sz w:val="28"/>
                  <w:szCs w:val="28"/>
                </w:rPr>
                <m:t>#(3.15)</m:t>
              </m:r>
            </m:e>
          </m:eqArr>
        </m:oMath>
      </m:oMathPara>
    </w:p>
    <w:p w14:paraId="44E0D2F6" w14:textId="0E0F3B5E" w:rsidR="00020339" w:rsidRPr="00B0694B" w:rsidRDefault="00F76568" w:rsidP="00020339">
      <w:pPr>
        <w:spacing w:after="220"/>
        <w:rPr>
          <w:rFonts w:ascii="Times New Roman" w:hAnsi="Times New Roman" w:cs="Times New Roman"/>
          <w:sz w:val="28"/>
          <w:szCs w:val="28"/>
        </w:rPr>
      </w:pPr>
      <w:r w:rsidRPr="00B0694B">
        <w:rPr>
          <w:rFonts w:ascii="Times New Roman" w:hAnsi="Times New Roman" w:cs="Times New Roman"/>
          <w:sz w:val="28"/>
          <w:szCs w:val="28"/>
        </w:rPr>
        <w:t xml:space="preserve"> </w:t>
      </w:r>
      <m:oMath>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&gt;0</m:t>
        </m:r>
      </m:oMath>
      <w:r w:rsidRPr="00B0694B">
        <w:rPr>
          <w:rFonts w:ascii="Times New Roman" w:hAnsi="Times New Roman" w:cs="Times New Roman"/>
          <w:sz w:val="28"/>
          <w:szCs w:val="28"/>
        </w:rPr>
        <w:t xml:space="preserve"> </w:t>
      </w:r>
      <w:r w:rsidR="00020339" w:rsidRPr="00B0694B">
        <w:rPr>
          <w:rFonts w:ascii="Times New Roman" w:hAnsi="Times New Roman" w:cs="Times New Roman"/>
          <w:sz w:val="28"/>
          <w:szCs w:val="28"/>
        </w:rPr>
        <w:t>және</w:t>
      </w:r>
      <w:r w:rsidRPr="00B0694B">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&lt;0</m:t>
        </m:r>
      </m:oMath>
      <w:r w:rsidR="00020339" w:rsidRPr="00B0694B">
        <w:rPr>
          <w:rFonts w:ascii="Times New Roman" w:hAnsi="Times New Roman" w:cs="Times New Roman"/>
          <w:sz w:val="28"/>
          <w:szCs w:val="28"/>
        </w:rPr>
        <w:t xml:space="preserve"> шарттары орындалған жағдайда, (3.2), (3.12) және (3.15) теңдеулерінен (3.2) теңдеу үшін солитондық шешімдер алынды. </w:t>
      </w:r>
    </w:p>
    <w:p w14:paraId="39922613" w14:textId="2B22FAA9" w:rsidR="00F76568" w:rsidRPr="00B0694B" w:rsidRDefault="001246FF" w:rsidP="00F76568">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q</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sec⁡(</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p</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rad>
                </m:num>
                <m:den>
                  <m:r>
                    <m:rPr>
                      <m:sty m:val="p"/>
                    </m:rPr>
                    <w:rPr>
                      <w:rFonts w:ascii="Cambria Math" w:hAnsi="Cambria Math" w:cs="Times New Roman"/>
                      <w:sz w:val="28"/>
                      <w:szCs w:val="28"/>
                    </w:rPr>
                    <m:t>2</m:t>
                  </m:r>
                  <m:r>
                    <w:rPr>
                      <w:rFonts w:ascii="Cambria Math" w:hAnsi="Cambria Math" w:cs="Times New Roman"/>
                      <w:sz w:val="28"/>
                      <w:szCs w:val="28"/>
                    </w:rPr>
                    <m:t>ν</m:t>
                  </m:r>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sec⁡(</m:t>
              </m:r>
              <m:r>
                <w:rPr>
                  <w:rFonts w:ascii="Cambria Math" w:hAnsi="Cambria Math" w:cs="Times New Roman"/>
                  <w:sz w:val="28"/>
                  <w:szCs w:val="28"/>
                </w:rPr>
                <m:t>ξ</m:t>
              </m:r>
              <m:r>
                <m:rPr>
                  <m:sty m:val="p"/>
                </m:rPr>
                <w:rPr>
                  <w:rFonts w:ascii="Cambria Math" w:hAnsi="Cambria Math" w:cs="Times New Roman"/>
                  <w:sz w:val="28"/>
                  <w:szCs w:val="28"/>
                </w:rPr>
                <m:t>)tan⁡(</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v</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-2(</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)sec⁡(</m:t>
              </m:r>
              <m:r>
                <w:rPr>
                  <w:rFonts w:ascii="Cambria Math" w:hAnsi="Cambria Math" w:cs="Times New Roman"/>
                  <w:sz w:val="28"/>
                  <w:szCs w:val="28"/>
                </w:rPr>
                <m:t>ξ</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r>
                <w:rPr>
                  <w:rFonts w:ascii="Cambria Math" w:hAnsi="Cambria Math" w:cs="Times New Roman"/>
                  <w:sz w:val="28"/>
                  <w:szCs w:val="28"/>
                </w:rPr>
                <m:t>#</m:t>
              </m:r>
            </m:e>
            <m:e>
              <m:r>
                <w:rPr>
                  <w:rFonts w:ascii="Cambria Math" w:hAnsi="Cambria Math" w:cs="Times New Roman"/>
                  <w:sz w:val="28"/>
                  <w:szCs w:val="28"/>
                </w:rPr>
                <m:t>η</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r>
                    <m:rPr>
                      <m:sty m:val="p"/>
                    </m:rPr>
                    <w:rPr>
                      <w:rFonts w:ascii="Cambria Math" w:hAnsi="Cambria Math" w:cs="Times New Roman"/>
                      <w:sz w:val="28"/>
                      <w:szCs w:val="28"/>
                    </w:rPr>
                    <m:t>4</m:t>
                  </m:r>
                  <m:r>
                    <w:rPr>
                      <w:rFonts w:ascii="Cambria Math" w:hAnsi="Cambria Math" w:cs="Times New Roman"/>
                      <w:sz w:val="28"/>
                      <w:szCs w:val="28"/>
                    </w:rPr>
                    <m:t>ν</m:t>
                  </m:r>
                </m:den>
              </m:f>
              <m:d>
                <m:dPr>
                  <m:ctrlPr>
                    <w:rPr>
                      <w:rFonts w:ascii="Cambria Math" w:hAnsi="Cambria Math" w:cs="Times New Roman"/>
                      <w:sz w:val="28"/>
                      <w:szCs w:val="28"/>
                    </w:rPr>
                  </m:ctrlPr>
                </m:dPr>
                <m:e>
                  <m:r>
                    <m:rPr>
                      <m:sty m:val="p"/>
                    </m:rPr>
                    <w:rPr>
                      <w:rFonts w:ascii="Cambria Math" w:hAnsi="Cambria Math" w:cs="Times New Roman"/>
                      <w:sz w:val="28"/>
                      <w:szCs w:val="28"/>
                    </w:rPr>
                    <m:t>-1+2sec⁡(</m:t>
                  </m:r>
                  <m:r>
                    <w:rPr>
                      <w:rFonts w:ascii="Cambria Math" w:hAnsi="Cambria Math" w:cs="Times New Roman"/>
                      <w:sz w:val="28"/>
                      <w:szCs w:val="28"/>
                    </w:rPr>
                    <m:t>ξ</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d>
              <m:r>
                <w:rPr>
                  <w:rFonts w:ascii="Cambria Math" w:hAnsi="Cambria Math" w:cs="Times New Roman"/>
                  <w:sz w:val="28"/>
                  <w:szCs w:val="28"/>
                </w:rPr>
                <m:t>#</m:t>
              </m:r>
            </m:e>
          </m:eqArr>
        </m:oMath>
      </m:oMathPara>
    </w:p>
    <w:p w14:paraId="4EF9130F" w14:textId="77777777" w:rsidR="00092268" w:rsidRDefault="00092268" w:rsidP="00F76568">
      <w:pPr>
        <w:spacing w:before="330" w:line="271" w:lineRule="auto"/>
        <w:rPr>
          <w:rFonts w:ascii="Times New Roman" w:hAnsi="Times New Roman" w:cs="Times New Roman"/>
          <w:bCs/>
          <w:i/>
          <w:iCs/>
          <w:sz w:val="28"/>
          <w:szCs w:val="28"/>
        </w:rPr>
      </w:pPr>
    </w:p>
    <w:p w14:paraId="010B98A4" w14:textId="6BE518E6" w:rsidR="00F76568" w:rsidRPr="00562A39" w:rsidRDefault="00020339" w:rsidP="00F76568">
      <w:pPr>
        <w:spacing w:before="330" w:line="271" w:lineRule="auto"/>
        <w:rPr>
          <w:rFonts w:ascii="Times New Roman" w:hAnsi="Times New Roman" w:cs="Times New Roman"/>
          <w:bCs/>
          <w:i/>
          <w:iCs/>
          <w:sz w:val="28"/>
          <w:szCs w:val="28"/>
        </w:rPr>
      </w:pPr>
      <w:r w:rsidRPr="00562A39">
        <w:rPr>
          <w:rFonts w:ascii="Times New Roman" w:hAnsi="Times New Roman" w:cs="Times New Roman"/>
          <w:bCs/>
          <w:i/>
          <w:iCs/>
          <w:sz w:val="28"/>
          <w:szCs w:val="28"/>
        </w:rPr>
        <w:t>2 жағдай</w:t>
      </w:r>
    </w:p>
    <w:p w14:paraId="34EB8ECA" w14:textId="11778A71" w:rsidR="00F76568" w:rsidRPr="00B0694B" w:rsidRDefault="001246FF" w:rsidP="00F76568">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0</m:t>
                  </m:r>
                </m:sub>
              </m:sSub>
              <m:r>
                <m:rPr>
                  <m:sty m:val="p"/>
                </m:rPr>
                <w:rPr>
                  <w:rFonts w:ascii="Cambria Math" w:hAnsi="Cambria Math" w:cs="Times New Roman"/>
                  <w:sz w:val="28"/>
                  <w:szCs w:val="28"/>
                </w:rPr>
                <m:t xml:space="preserve">=0, </m:t>
              </m:r>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 xml:space="preserve">=0, </m:t>
              </m:r>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 xml:space="preserve">, </m:t>
              </m:r>
              <m:r>
                <w:rPr>
                  <w:rFonts w:ascii="Cambria Math" w:hAnsi="Cambria Math" w:cs="Times New Roman"/>
                  <w:sz w:val="28"/>
                  <w:szCs w:val="28"/>
                </w:rPr>
                <m:t>k</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den>
              </m:f>
              <m:r>
                <m:rPr>
                  <m:sty m:val="p"/>
                </m:rPr>
                <w:rPr>
                  <w:rFonts w:ascii="Cambria Math" w:hAnsi="Cambria Math" w:cs="Times New Roman"/>
                  <w:sz w:val="28"/>
                  <w:szCs w:val="28"/>
                </w:rPr>
                <m:t>,</m:t>
              </m:r>
              <m:r>
                <w:rPr>
                  <w:rFonts w:ascii="Cambria Math" w:hAnsi="Cambria Math" w:cs="Times New Roman"/>
                  <w:sz w:val="28"/>
                  <w:szCs w:val="28"/>
                </w:rPr>
                <m:t>#(3.16)</m:t>
              </m:r>
            </m:e>
          </m:eqArr>
        </m:oMath>
      </m:oMathPara>
    </w:p>
    <w:p w14:paraId="77B8EB8E" w14:textId="478D2B3F" w:rsidR="00020339" w:rsidRPr="00B0694B" w:rsidRDefault="00020339" w:rsidP="00020339">
      <w:pPr>
        <w:spacing w:after="220"/>
        <w:rPr>
          <w:rFonts w:ascii="Times New Roman" w:hAnsi="Times New Roman" w:cs="Times New Roman"/>
          <w:sz w:val="28"/>
          <w:szCs w:val="28"/>
        </w:rPr>
      </w:pPr>
      <m:oMath>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&gt;0</m:t>
        </m:r>
      </m:oMath>
      <w:r w:rsidRPr="00B0694B">
        <w:rPr>
          <w:rFonts w:ascii="Times New Roman" w:hAnsi="Times New Roman" w:cs="Times New Roman"/>
          <w:sz w:val="28"/>
          <w:szCs w:val="28"/>
        </w:rPr>
        <w:t xml:space="preserve"> және </w:t>
      </w:r>
      <m:oMath>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&lt;0</m:t>
        </m:r>
      </m:oMath>
      <w:r w:rsidRPr="00B0694B">
        <w:rPr>
          <w:rFonts w:ascii="Times New Roman" w:hAnsi="Times New Roman" w:cs="Times New Roman"/>
          <w:sz w:val="28"/>
          <w:szCs w:val="28"/>
        </w:rPr>
        <w:t xml:space="preserve"> шарттары орындалған жағдайда, (3.2), (3.12) және (3.16) теңдеулерінен (3.2) теңдеу үшін солитондық шешімдер алынды. </w:t>
      </w:r>
    </w:p>
    <w:p w14:paraId="0DC0E5FC" w14:textId="76879B20" w:rsidR="008F61BC" w:rsidRPr="00B0694B" w:rsidRDefault="001246FF" w:rsidP="00020339">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q</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sech(</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p</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r>
                    <m:rPr>
                      <m:sty m:val="p"/>
                    </m:rPr>
                    <w:rPr>
                      <w:rFonts w:ascii="Cambria Math" w:hAnsi="Cambria Math" w:cs="Times New Roman"/>
                      <w:sz w:val="28"/>
                      <w:szCs w:val="28"/>
                    </w:rPr>
                    <m:t>2</m:t>
                  </m:r>
                  <m:r>
                    <w:rPr>
                      <w:rFonts w:ascii="Cambria Math" w:hAnsi="Cambria Math" w:cs="Times New Roman"/>
                      <w:sz w:val="28"/>
                      <w:szCs w:val="28"/>
                    </w:rPr>
                    <m:t>ν</m:t>
                  </m:r>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sech(</m:t>
              </m:r>
              <m:r>
                <w:rPr>
                  <w:rFonts w:ascii="Cambria Math" w:hAnsi="Cambria Math" w:cs="Times New Roman"/>
                  <w:sz w:val="28"/>
                  <w:szCs w:val="28"/>
                </w:rPr>
                <m:t>ξ</m:t>
              </m:r>
              <m:r>
                <m:rPr>
                  <m:sty m:val="p"/>
                </m:rPr>
                <w:rPr>
                  <w:rFonts w:ascii="Cambria Math" w:hAnsi="Cambria Math" w:cs="Times New Roman"/>
                  <w:sz w:val="28"/>
                  <w:szCs w:val="28"/>
                </w:rPr>
                <m:t>)tanh⁡(</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v</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-2(</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sech</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m:t>
              </m:r>
            </m:e>
            <m:e>
              <m:r>
                <w:rPr>
                  <w:rFonts w:ascii="Cambria Math" w:hAnsi="Cambria Math" w:cs="Times New Roman"/>
                  <w:sz w:val="28"/>
                  <w:szCs w:val="28"/>
                </w:rPr>
                <m:t>η</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r>
                    <m:rPr>
                      <m:sty m:val="p"/>
                    </m:rPr>
                    <w:rPr>
                      <w:rFonts w:ascii="Cambria Math" w:hAnsi="Cambria Math" w:cs="Times New Roman"/>
                      <w:sz w:val="28"/>
                      <w:szCs w:val="28"/>
                    </w:rPr>
                    <m:t>4</m:t>
                  </m:r>
                  <m:r>
                    <w:rPr>
                      <w:rFonts w:ascii="Cambria Math" w:hAnsi="Cambria Math" w:cs="Times New Roman"/>
                      <w:sz w:val="28"/>
                      <w:szCs w:val="28"/>
                    </w:rPr>
                    <m:t>ν</m:t>
                  </m:r>
                </m:den>
              </m:f>
              <m:d>
                <m:dPr>
                  <m:ctrlPr>
                    <w:rPr>
                      <w:rFonts w:ascii="Cambria Math" w:hAnsi="Cambria Math" w:cs="Times New Roman"/>
                      <w:sz w:val="28"/>
                      <w:szCs w:val="28"/>
                    </w:rPr>
                  </m:ctrlPr>
                </m:dPr>
                <m:e>
                  <m:r>
                    <m:rPr>
                      <m:sty m:val="p"/>
                    </m:rPr>
                    <w:rPr>
                      <w:rFonts w:ascii="Cambria Math" w:hAnsi="Cambria Math" w:cs="Times New Roman"/>
                      <w:sz w:val="28"/>
                      <w:szCs w:val="28"/>
                    </w:rPr>
                    <m:t>-1+2</m:t>
                  </m:r>
                  <m:sSup>
                    <m:sSupPr>
                      <m:ctrlPr>
                        <w:rPr>
                          <w:rFonts w:ascii="Cambria Math" w:hAnsi="Cambria Math" w:cs="Times New Roman"/>
                          <w:sz w:val="28"/>
                          <w:szCs w:val="28"/>
                        </w:rPr>
                      </m:ctrlPr>
                    </m:sSupPr>
                    <m:e>
                      <m:r>
                        <m:rPr>
                          <m:sty m:val="p"/>
                        </m:rPr>
                        <w:rPr>
                          <w:rFonts w:ascii="Cambria Math" w:hAnsi="Cambria Math" w:cs="Times New Roman"/>
                          <w:sz w:val="28"/>
                          <w:szCs w:val="28"/>
                        </w:rPr>
                        <m:t>sech</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e>
              </m:d>
              <m:r>
                <w:rPr>
                  <w:rFonts w:ascii="Cambria Math" w:hAnsi="Cambria Math" w:cs="Times New Roman"/>
                  <w:sz w:val="28"/>
                  <w:szCs w:val="28"/>
                </w:rPr>
                <m:t>#</m:t>
              </m:r>
            </m:e>
          </m:eqArr>
        </m:oMath>
      </m:oMathPara>
    </w:p>
    <w:p w14:paraId="46BD8D68" w14:textId="6BE31CA9" w:rsidR="00F76568" w:rsidRPr="00B0694B" w:rsidRDefault="00F76568" w:rsidP="00F76568">
      <w:pPr>
        <w:jc w:val="center"/>
        <w:rPr>
          <w:rFonts w:ascii="Times New Roman" w:hAnsi="Times New Roman" w:cs="Times New Roman"/>
          <w:noProof/>
          <w:sz w:val="28"/>
          <w:szCs w:val="28"/>
        </w:rPr>
      </w:pPr>
    </w:p>
    <w:p w14:paraId="37DCA724" w14:textId="6C898943" w:rsidR="00F76568" w:rsidRPr="00562A39" w:rsidRDefault="008F61BC" w:rsidP="00F76568">
      <w:pPr>
        <w:spacing w:before="330" w:line="271" w:lineRule="auto"/>
        <w:rPr>
          <w:rFonts w:ascii="Times New Roman" w:hAnsi="Times New Roman" w:cs="Times New Roman"/>
          <w:i/>
          <w:iCs/>
          <w:sz w:val="28"/>
          <w:szCs w:val="28"/>
        </w:rPr>
      </w:pPr>
      <w:r w:rsidRPr="00562A39">
        <w:rPr>
          <w:rFonts w:ascii="Times New Roman" w:hAnsi="Times New Roman" w:cs="Times New Roman"/>
          <w:i/>
          <w:iCs/>
          <w:sz w:val="28"/>
          <w:szCs w:val="28"/>
        </w:rPr>
        <w:t>3 жағдай</w:t>
      </w:r>
    </w:p>
    <w:p w14:paraId="2704D17E" w14:textId="5561DA80" w:rsidR="00F76568" w:rsidRPr="00B0694B" w:rsidRDefault="001246FF" w:rsidP="00F76568">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0</m:t>
                  </m:r>
                </m:sub>
              </m:sSub>
              <m:r>
                <m:rPr>
                  <m:sty m:val="p"/>
                </m:rPr>
                <w:rPr>
                  <w:rFonts w:ascii="Cambria Math" w:hAnsi="Cambria Math" w:cs="Times New Roman"/>
                  <w:sz w:val="28"/>
                  <w:szCs w:val="28"/>
                </w:rPr>
                <m:t xml:space="preserve">=0, </m:t>
              </m:r>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w:rPr>
                  <w:rFonts w:ascii="Cambria Math" w:hAnsi="Cambria Math" w:cs="Times New Roman"/>
                  <w:sz w:val="28"/>
                  <w:szCs w:val="28"/>
                </w:rPr>
                <m:t>#(3.17)</m:t>
              </m:r>
            </m:e>
            <m:e>
              <m:r>
                <w:rPr>
                  <w:rFonts w:ascii="Cambria Math" w:hAnsi="Cambria Math" w:cs="Times New Roman"/>
                  <w:sz w:val="28"/>
                  <w:szCs w:val="28"/>
                </w:rPr>
                <m:t>k</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w:rPr>
                          <w:rFonts w:ascii="Cambria Math" w:hAnsi="Cambria Math" w:cs="Times New Roman"/>
                          <w:sz w:val="28"/>
                          <w:szCs w:val="28"/>
                        </w:rPr>
                        <m:t>ν</m:t>
                      </m:r>
                    </m:e>
                  </m:rad>
                </m:den>
              </m:f>
              <m:r>
                <w:rPr>
                  <w:rFonts w:ascii="Cambria Math" w:hAnsi="Cambria Math" w:cs="Times New Roman"/>
                  <w:sz w:val="28"/>
                  <w:szCs w:val="28"/>
                </w:rPr>
                <m:t>#</m:t>
              </m:r>
            </m:e>
          </m:eqArr>
        </m:oMath>
      </m:oMathPara>
    </w:p>
    <w:p w14:paraId="6D8C0012" w14:textId="2185C82C" w:rsidR="008F61BC" w:rsidRPr="00B0694B" w:rsidRDefault="008F61BC" w:rsidP="008F61BC">
      <w:pPr>
        <w:spacing w:after="220"/>
        <w:rPr>
          <w:rFonts w:ascii="Times New Roman" w:hAnsi="Times New Roman" w:cs="Times New Roman"/>
          <w:sz w:val="28"/>
          <w:szCs w:val="28"/>
        </w:rPr>
      </w:pPr>
      <m:oMath>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&gt;0</m:t>
        </m:r>
      </m:oMath>
      <w:r w:rsidRPr="00B0694B">
        <w:rPr>
          <w:rFonts w:ascii="Times New Roman" w:hAnsi="Times New Roman" w:cs="Times New Roman"/>
          <w:sz w:val="28"/>
          <w:szCs w:val="28"/>
        </w:rPr>
        <w:t xml:space="preserve"> және </w:t>
      </w:r>
      <m:oMath>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&lt;0</m:t>
        </m:r>
      </m:oMath>
      <w:r w:rsidRPr="00B0694B">
        <w:rPr>
          <w:rFonts w:ascii="Times New Roman" w:hAnsi="Times New Roman" w:cs="Times New Roman"/>
          <w:sz w:val="28"/>
          <w:szCs w:val="28"/>
        </w:rPr>
        <w:t xml:space="preserve"> шарттары орындалған жағдайда, (3.2), (3.12) және (3.17) теңдеулерінен (3.2) теңдеу үшін солитондық шешімдер алынды. </w:t>
      </w:r>
    </w:p>
    <w:p w14:paraId="490CDD07" w14:textId="0ECB8226" w:rsidR="00F76568" w:rsidRPr="00B0694B" w:rsidRDefault="001246FF" w:rsidP="00F76568">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q</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(sec⁡(</m:t>
              </m:r>
              <m:r>
                <w:rPr>
                  <w:rFonts w:ascii="Cambria Math" w:hAnsi="Cambria Math" w:cs="Times New Roman"/>
                  <w:sz w:val="28"/>
                  <w:szCs w:val="28"/>
                </w:rPr>
                <m:t>ξ</m:t>
              </m:r>
              <m:r>
                <m:rPr>
                  <m:sty m:val="p"/>
                </m:rPr>
                <w:rPr>
                  <w:rFonts w:ascii="Cambria Math" w:hAnsi="Cambria Math" w:cs="Times New Roman"/>
                  <w:sz w:val="28"/>
                  <w:szCs w:val="28"/>
                </w:rPr>
                <m:t>)+tan⁡(</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p</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rad>
                </m:num>
                <m:den>
                  <m:r>
                    <m:rPr>
                      <m:sty m:val="p"/>
                    </m:rPr>
                    <w:rPr>
                      <w:rFonts w:ascii="Cambria Math" w:hAnsi="Cambria Math" w:cs="Times New Roman"/>
                      <w:sz w:val="28"/>
                      <w:szCs w:val="28"/>
                    </w:rPr>
                    <m:t>2</m:t>
                  </m:r>
                  <m:r>
                    <w:rPr>
                      <w:rFonts w:ascii="Cambria Math" w:hAnsi="Cambria Math" w:cs="Times New Roman"/>
                      <w:sz w:val="28"/>
                      <w:szCs w:val="28"/>
                    </w:rPr>
                    <m:t>ν</m:t>
                  </m:r>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sec⁡(</m:t>
              </m:r>
              <m:r>
                <w:rPr>
                  <w:rFonts w:ascii="Cambria Math" w:hAnsi="Cambria Math" w:cs="Times New Roman"/>
                  <w:sz w:val="28"/>
                  <w:szCs w:val="28"/>
                </w:rPr>
                <m:t>ξ</m:t>
              </m:r>
              <m:r>
                <m:rPr>
                  <m:sty m:val="p"/>
                </m:rPr>
                <w:rPr>
                  <w:rFonts w:ascii="Cambria Math" w:hAnsi="Cambria Math" w:cs="Times New Roman"/>
                  <w:sz w:val="28"/>
                  <w:szCs w:val="28"/>
                </w:rPr>
                <m:t>)(sec⁡(</m:t>
              </m:r>
              <m:r>
                <w:rPr>
                  <w:rFonts w:ascii="Cambria Math" w:hAnsi="Cambria Math" w:cs="Times New Roman"/>
                  <w:sz w:val="28"/>
                  <w:szCs w:val="28"/>
                </w:rPr>
                <m:t>ξ</m:t>
              </m:r>
              <m:r>
                <m:rPr>
                  <m:sty m:val="p"/>
                </m:rPr>
                <w:rPr>
                  <w:rFonts w:ascii="Cambria Math" w:hAnsi="Cambria Math" w:cs="Times New Roman"/>
                  <w:sz w:val="28"/>
                  <w:szCs w:val="28"/>
                </w:rPr>
                <m:t>)+tan⁡(</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v</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)(sec⁡(</m:t>
              </m:r>
              <m:r>
                <w:rPr>
                  <w:rFonts w:ascii="Cambria Math" w:hAnsi="Cambria Math" w:cs="Times New Roman"/>
                  <w:sz w:val="28"/>
                  <w:szCs w:val="28"/>
                </w:rPr>
                <m:t>ξ</m:t>
              </m:r>
              <m:r>
                <m:rPr>
                  <m:sty m:val="p"/>
                </m:rPr>
                <w:rPr>
                  <w:rFonts w:ascii="Cambria Math" w:hAnsi="Cambria Math" w:cs="Times New Roman"/>
                  <w:sz w:val="28"/>
                  <w:szCs w:val="28"/>
                </w:rPr>
                <m:t>)+tan⁡(</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r>
                <w:rPr>
                  <w:rFonts w:ascii="Cambria Math" w:hAnsi="Cambria Math" w:cs="Times New Roman"/>
                  <w:sz w:val="28"/>
                  <w:szCs w:val="28"/>
                </w:rPr>
                <m:t>#</m:t>
              </m:r>
            </m:e>
            <m:e>
              <m:r>
                <w:rPr>
                  <w:rFonts w:ascii="Cambria Math" w:hAnsi="Cambria Math" w:cs="Times New Roman"/>
                  <w:sz w:val="28"/>
                  <w:szCs w:val="28"/>
                </w:rPr>
                <m:t>η</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)sec⁡(</m:t>
                  </m:r>
                  <m:r>
                    <w:rPr>
                      <w:rFonts w:ascii="Cambria Math" w:hAnsi="Cambria Math" w:cs="Times New Roman"/>
                      <w:sz w:val="28"/>
                      <w:szCs w:val="28"/>
                    </w:rPr>
                    <m:t>ξ</m:t>
                  </m:r>
                  <m:r>
                    <m:rPr>
                      <m:sty m:val="p"/>
                    </m:rPr>
                    <w:rPr>
                      <w:rFonts w:ascii="Cambria Math" w:hAnsi="Cambria Math" w:cs="Times New Roman"/>
                      <w:sz w:val="28"/>
                      <w:szCs w:val="28"/>
                    </w:rPr>
                    <m:t>)</m:t>
                  </m:r>
                </m:num>
                <m:den>
                  <m:r>
                    <m:rPr>
                      <m:sty m:val="p"/>
                    </m:rPr>
                    <w:rPr>
                      <w:rFonts w:ascii="Cambria Math" w:hAnsi="Cambria Math" w:cs="Times New Roman"/>
                      <w:sz w:val="28"/>
                      <w:szCs w:val="28"/>
                    </w:rPr>
                    <m:t>2</m:t>
                  </m:r>
                  <m:r>
                    <w:rPr>
                      <w:rFonts w:ascii="Cambria Math" w:hAnsi="Cambria Math" w:cs="Times New Roman"/>
                      <w:sz w:val="28"/>
                      <w:szCs w:val="28"/>
                    </w:rPr>
                    <m:t>ν</m:t>
                  </m:r>
                </m:den>
              </m:f>
              <m:r>
                <m:rPr>
                  <m:sty m:val="p"/>
                </m:rPr>
                <w:rPr>
                  <w:rFonts w:ascii="Cambria Math" w:hAnsi="Cambria Math" w:cs="Times New Roman"/>
                  <w:sz w:val="28"/>
                  <w:szCs w:val="28"/>
                </w:rPr>
                <m:t>(sec⁡(</m:t>
              </m:r>
              <m:r>
                <w:rPr>
                  <w:rFonts w:ascii="Cambria Math" w:hAnsi="Cambria Math" w:cs="Times New Roman"/>
                  <w:sz w:val="28"/>
                  <w:szCs w:val="28"/>
                </w:rPr>
                <m:t>ξ</m:t>
              </m:r>
              <m:r>
                <m:rPr>
                  <m:sty m:val="p"/>
                </m:rPr>
                <w:rPr>
                  <w:rFonts w:ascii="Cambria Math" w:hAnsi="Cambria Math" w:cs="Times New Roman"/>
                  <w:sz w:val="28"/>
                  <w:szCs w:val="28"/>
                </w:rPr>
                <m:t>)+tan⁡(</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m:t>
              </m:r>
            </m:e>
          </m:eqArr>
        </m:oMath>
      </m:oMathPara>
    </w:p>
    <w:p w14:paraId="0B536E0C" w14:textId="1F51DBCA" w:rsidR="00F76568" w:rsidRPr="00B0694B" w:rsidRDefault="008F61BC" w:rsidP="00F76568">
      <w:pPr>
        <w:spacing w:after="220"/>
        <w:rPr>
          <w:rFonts w:ascii="Times New Roman" w:hAnsi="Times New Roman" w:cs="Times New Roman"/>
          <w:sz w:val="28"/>
          <w:szCs w:val="28"/>
        </w:rPr>
      </w:pPr>
      <w:r w:rsidRPr="00B0694B">
        <w:rPr>
          <w:rFonts w:ascii="Times New Roman" w:hAnsi="Times New Roman" w:cs="Times New Roman"/>
          <w:sz w:val="28"/>
          <w:szCs w:val="28"/>
        </w:rPr>
        <w:t>мұндағы</w:t>
      </w:r>
      <w:r w:rsidR="00F76568" w:rsidRPr="00B0694B">
        <w:rPr>
          <w:rFonts w:ascii="Times New Roman" w:hAnsi="Times New Roman" w:cs="Times New Roman"/>
          <w:sz w:val="28"/>
          <w:szCs w:val="28"/>
        </w:rPr>
        <w:t xml:space="preserve"> </w:t>
      </w:r>
      <m:oMath>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x</m:t>
        </m:r>
        <m:r>
          <m:rPr>
            <m:sty m:val="p"/>
          </m:rPr>
          <w:rPr>
            <w:rFonts w:ascii="Cambria Math" w:hAnsi="Cambria Math" w:cs="Times New Roman"/>
            <w:sz w:val="28"/>
            <w:szCs w:val="28"/>
          </w:rPr>
          <m:t>+</m:t>
        </m:r>
        <m:r>
          <w:rPr>
            <w:rFonts w:ascii="Cambria Math" w:hAnsi="Cambria Math" w:cs="Times New Roman"/>
            <w:sz w:val="28"/>
            <w:szCs w:val="28"/>
          </w:rPr>
          <m:t>νt</m:t>
        </m:r>
        <m:r>
          <m:rPr>
            <m:sty m:val="p"/>
          </m:rPr>
          <w:rPr>
            <w:rFonts w:ascii="Cambria Math" w:hAnsi="Cambria Math" w:cs="Times New Roman"/>
            <w:sz w:val="28"/>
            <w:szCs w:val="28"/>
          </w:rPr>
          <m:t>)</m:t>
        </m:r>
      </m:oMath>
      <w:r w:rsidR="00F76568" w:rsidRPr="00B0694B">
        <w:rPr>
          <w:rFonts w:ascii="Times New Roman" w:hAnsi="Times New Roman" w:cs="Times New Roman"/>
          <w:sz w:val="28"/>
          <w:szCs w:val="28"/>
        </w:rPr>
        <w:t>.</w:t>
      </w:r>
    </w:p>
    <w:p w14:paraId="2269901A" w14:textId="46CA065E" w:rsidR="00B0694B" w:rsidRPr="00B0694B" w:rsidRDefault="00B0694B" w:rsidP="00F76568">
      <w:pPr>
        <w:spacing w:after="220"/>
        <w:rPr>
          <w:rFonts w:ascii="Times New Roman" w:hAnsi="Times New Roman" w:cs="Times New Roman"/>
          <w:sz w:val="28"/>
          <w:szCs w:val="28"/>
        </w:rPr>
      </w:pPr>
    </w:p>
    <w:p w14:paraId="4F632495" w14:textId="44362765" w:rsidR="00B0694B" w:rsidRPr="00B0694B" w:rsidRDefault="00B0694B" w:rsidP="00F76568">
      <w:pPr>
        <w:spacing w:after="220"/>
        <w:rPr>
          <w:rFonts w:ascii="Times New Roman" w:hAnsi="Times New Roman" w:cs="Times New Roman"/>
          <w:sz w:val="28"/>
          <w:szCs w:val="28"/>
        </w:rPr>
      </w:pPr>
      <w:r w:rsidRPr="00B0694B">
        <w:rPr>
          <w:rFonts w:ascii="Times New Roman" w:hAnsi="Times New Roman" w:cs="Times New Roman"/>
          <w:noProof/>
          <w:sz w:val="28"/>
          <w:szCs w:val="28"/>
          <w:lang w:val="ru-RU" w:eastAsia="ru-RU"/>
        </w:rPr>
        <w:drawing>
          <wp:inline distT="0" distB="0" distL="0" distR="0" wp14:anchorId="6C9216BE" wp14:editId="6E916C4F">
            <wp:extent cx="4959349" cy="3237747"/>
            <wp:effectExtent l="0" t="0" r="0" b="1270"/>
            <wp:docPr id="34" name="Рисунок 34" descr="Изображение выглядит как снимок экрана, фиолетовый, дизайн, искус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967609" cy="3243140"/>
                    </a:xfrm>
                    <a:prstGeom prst="rect">
                      <a:avLst/>
                    </a:prstGeom>
                  </pic:spPr>
                </pic:pic>
              </a:graphicData>
            </a:graphic>
          </wp:inline>
        </w:drawing>
      </w:r>
    </w:p>
    <w:p w14:paraId="165EADDC" w14:textId="6643F76D" w:rsidR="00B0694B" w:rsidRPr="00B0694B" w:rsidRDefault="00B0694B" w:rsidP="00B0694B">
      <w:pPr>
        <w:rPr>
          <w:rFonts w:ascii="Times New Roman" w:hAnsi="Times New Roman" w:cs="Times New Roman"/>
          <w:sz w:val="28"/>
          <w:szCs w:val="28"/>
        </w:rPr>
      </w:pPr>
      <w:r w:rsidRPr="00B0694B">
        <w:rPr>
          <w:rFonts w:ascii="Times New Roman" w:hAnsi="Times New Roman" w:cs="Times New Roman"/>
          <w:sz w:val="28"/>
          <w:szCs w:val="28"/>
        </w:rPr>
        <w:t xml:space="preserve">Сурет 3.3 –   Солитондардың эллиптикалық шешімінің 3D кескіндері:  </w:t>
      </w:r>
      <m:oMath>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=-1,</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=1,</m:t>
        </m:r>
        <m:r>
          <w:rPr>
            <w:rFonts w:ascii="Cambria Math" w:hAnsi="Cambria Math" w:cs="Times New Roman"/>
            <w:sz w:val="28"/>
            <w:szCs w:val="28"/>
          </w:rPr>
          <m:t>τ</m:t>
        </m:r>
        <m:r>
          <m:rPr>
            <m:sty m:val="p"/>
          </m:rPr>
          <w:rPr>
            <w:rFonts w:ascii="Cambria Math" w:hAnsi="Cambria Math" w:cs="Times New Roman"/>
            <w:sz w:val="28"/>
            <w:szCs w:val="28"/>
          </w:rPr>
          <m:t>=2</m:t>
        </m:r>
      </m:oMath>
      <w:r w:rsidRPr="00B0694B">
        <w:rPr>
          <w:rFonts w:ascii="Times New Roman" w:hAnsi="Times New Roman" w:cs="Times New Roman"/>
          <w:sz w:val="28"/>
          <w:szCs w:val="28"/>
        </w:rPr>
        <w:t>.</w:t>
      </w:r>
    </w:p>
    <w:p w14:paraId="33693811" w14:textId="6D76FA6A" w:rsidR="00F2057F" w:rsidRDefault="00F2057F" w:rsidP="00653F57">
      <w:pPr>
        <w:pStyle w:val="a8"/>
        <w:ind w:firstLine="709"/>
        <w:jc w:val="both"/>
        <w:rPr>
          <w:sz w:val="28"/>
          <w:szCs w:val="28"/>
          <w:lang w:val="kk-KZ"/>
        </w:rPr>
      </w:pPr>
      <w:r w:rsidRPr="00F2057F">
        <w:rPr>
          <w:sz w:val="28"/>
          <w:szCs w:val="28"/>
          <w:lang w:val="kk-KZ"/>
        </w:rPr>
        <w:t xml:space="preserve">Жүргізілген талдау нәтижесінде ShGEE (sinh–Gordon Expansion Equation) әдісі интегралданатын спиндік жүйелер үшін әртүрлі типтегі аналитикалық шешімдерді алуға мүмкіндік беретіні анықталды. Бұл әдіс </w:t>
      </w:r>
      <w:r>
        <w:rPr>
          <w:sz w:val="28"/>
          <w:szCs w:val="28"/>
          <w:lang w:val="kk-KZ"/>
        </w:rPr>
        <w:t xml:space="preserve">сызықтық емес </w:t>
      </w:r>
      <w:r w:rsidRPr="00F2057F">
        <w:rPr>
          <w:sz w:val="28"/>
          <w:szCs w:val="28"/>
          <w:lang w:val="kk-KZ"/>
        </w:rPr>
        <w:t xml:space="preserve">теңдеулердің күрделі құрылымын гиперболалық және тригонометриялық функциялар арқылы сипаттауға, сондай-ақ жүйенің параметрлеріне тәуелді ашық, күңгірт және эллиптикалық солитондық шешімдерді анықтауға мүмкіндік береді. </w:t>
      </w:r>
      <w:r w:rsidR="002335AF" w:rsidRPr="00E6079D">
        <w:rPr>
          <w:sz w:val="28"/>
          <w:szCs w:val="28"/>
          <w:lang w:val="kk-KZ"/>
        </w:rPr>
        <w:t>[</w:t>
      </w:r>
      <w:r w:rsidR="002335AF">
        <w:rPr>
          <w:sz w:val="28"/>
          <w:szCs w:val="28"/>
          <w:lang w:val="kk-KZ"/>
        </w:rPr>
        <w:t>76</w:t>
      </w:r>
      <w:r w:rsidR="002335AF" w:rsidRPr="00E6079D">
        <w:rPr>
          <w:sz w:val="28"/>
          <w:szCs w:val="28"/>
          <w:lang w:val="kk-KZ"/>
        </w:rPr>
        <w:t>-</w:t>
      </w:r>
      <w:r w:rsidR="002335AF">
        <w:rPr>
          <w:sz w:val="28"/>
          <w:szCs w:val="28"/>
          <w:lang w:val="kk-KZ"/>
        </w:rPr>
        <w:t>88</w:t>
      </w:r>
      <w:r w:rsidR="002335AF" w:rsidRPr="00E6079D">
        <w:rPr>
          <w:sz w:val="28"/>
          <w:szCs w:val="28"/>
          <w:lang w:val="kk-KZ"/>
        </w:rPr>
        <w:t>]</w:t>
      </w:r>
    </w:p>
    <w:p w14:paraId="42FE63AA" w14:textId="77777777" w:rsidR="00653F57" w:rsidRPr="00F2057F" w:rsidRDefault="00653F57" w:rsidP="00F2057F">
      <w:pPr>
        <w:pStyle w:val="a8"/>
        <w:jc w:val="both"/>
        <w:rPr>
          <w:sz w:val="28"/>
          <w:szCs w:val="28"/>
          <w:lang w:val="kk-KZ"/>
        </w:rPr>
      </w:pPr>
    </w:p>
    <w:p w14:paraId="623D7AFF" w14:textId="28AB46AE" w:rsidR="00B1578B" w:rsidRDefault="001A289E" w:rsidP="00653F57">
      <w:pPr>
        <w:pStyle w:val="2"/>
        <w:rPr>
          <w:rFonts w:ascii="Times New Roman" w:eastAsia="Georgia" w:hAnsi="Times New Roman" w:cs="Times New Roman"/>
          <w:b/>
          <w:color w:val="000000" w:themeColor="text1"/>
          <w:sz w:val="28"/>
          <w:szCs w:val="28"/>
        </w:rPr>
      </w:pPr>
      <w:bookmarkStart w:id="48" w:name="bm_3_3_jefe_әдісі_нәтижелері_және_a954b1"/>
      <w:bookmarkStart w:id="49" w:name="_Toc213615463"/>
      <w:r w:rsidRPr="000B10DD">
        <w:rPr>
          <w:rFonts w:ascii="Times New Roman" w:eastAsia="Georgia" w:hAnsi="Times New Roman" w:cs="Times New Roman"/>
          <w:b/>
          <w:color w:val="000000" w:themeColor="text1"/>
          <w:sz w:val="28"/>
          <w:szCs w:val="28"/>
        </w:rPr>
        <w:t>3.</w:t>
      </w:r>
      <w:r w:rsidR="00653F57">
        <w:rPr>
          <w:rFonts w:ascii="Times New Roman" w:eastAsia="Georgia" w:hAnsi="Times New Roman" w:cs="Times New Roman"/>
          <w:b/>
          <w:color w:val="000000" w:themeColor="text1"/>
          <w:sz w:val="28"/>
          <w:szCs w:val="28"/>
        </w:rPr>
        <w:t xml:space="preserve">4 </w:t>
      </w:r>
      <w:r w:rsidRPr="000B10DD">
        <w:rPr>
          <w:rFonts w:ascii="Times New Roman" w:eastAsia="Georgia" w:hAnsi="Times New Roman" w:cs="Times New Roman"/>
          <w:b/>
          <w:color w:val="000000" w:themeColor="text1"/>
          <w:sz w:val="28"/>
          <w:szCs w:val="28"/>
        </w:rPr>
        <w:t>JEFE әдісі және олардың интерпретациясы</w:t>
      </w:r>
      <w:bookmarkEnd w:id="48"/>
      <w:bookmarkEnd w:id="49"/>
    </w:p>
    <w:p w14:paraId="59E3C070" w14:textId="77777777" w:rsidR="000B15E5" w:rsidRPr="000B15E5" w:rsidRDefault="000B15E5" w:rsidP="000B15E5"/>
    <w:p w14:paraId="6BA48158" w14:textId="115A641A"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Jacobi Elliptic Function Expansion (JEFE) әдісі сызықтық емес интегралданатын жүйелердің периодтық және эллиптикалық типтегі шешімдерін анықтауға мүмкіндік береді. Бұл әдіс Jacobi эллиптикалық функцияларының қасиеттерін пайдалана отырып, жалпыланған толқындық өрнектерді аналитикалық түрде өрнектеуге негізделген:</w:t>
      </w:r>
    </w:p>
    <w:p w14:paraId="53BF0400" w14:textId="77777777" w:rsidR="000B15E5" w:rsidRPr="000B10DD" w:rsidRDefault="000B15E5" w:rsidP="00D72987">
      <w:pPr>
        <w:spacing w:before="0"/>
        <w:rPr>
          <w:rFonts w:ascii="Times New Roman" w:hAnsi="Times New Roman" w:cs="Times New Roman"/>
          <w:color w:val="000000" w:themeColor="text1"/>
          <w:sz w:val="28"/>
          <w:szCs w:val="28"/>
        </w:rPr>
      </w:pPr>
    </w:p>
    <w:p w14:paraId="2102FEB6" w14:textId="27FDBA5F" w:rsidR="00B1578B" w:rsidRPr="00D72987" w:rsidRDefault="001A289E" w:rsidP="00D72987">
      <w:pPr>
        <w:spacing w:before="0"/>
        <w:rPr>
          <w:rFonts w:ascii="Times New Roman" w:eastAsiaTheme="minorEastAsia" w:hAnsi="Times New Roman" w:cs="Times New Roman"/>
          <w:color w:val="000000" w:themeColor="text1"/>
          <w:sz w:val="28"/>
          <w:szCs w:val="28"/>
        </w:rPr>
      </w:pPr>
      <m:oMathPara>
        <m:oMath>
          <m:r>
            <m:rPr>
              <m:sty m:val="p"/>
            </m:rPr>
            <w:rPr>
              <w:rFonts w:ascii="Cambria Math" w:hAnsi="Cambria Math" w:cs="Times New Roman"/>
              <w:color w:val="000000" w:themeColor="text1"/>
              <w:sz w:val="28"/>
              <w:szCs w:val="28"/>
            </w:rPr>
            <m:t>sn(</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 cn(</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 dn(</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oMath>
      </m:oMathPara>
    </w:p>
    <w:p w14:paraId="1872347F" w14:textId="77777777" w:rsidR="000B15E5" w:rsidRDefault="000B15E5" w:rsidP="000B15E5">
      <w:pPr>
        <w:spacing w:before="0"/>
        <w:ind w:firstLine="0"/>
        <w:rPr>
          <w:rFonts w:ascii="Times New Roman" w:hAnsi="Times New Roman" w:cs="Times New Roman"/>
          <w:color w:val="000000" w:themeColor="text1"/>
          <w:sz w:val="28"/>
          <w:szCs w:val="28"/>
        </w:rPr>
      </w:pPr>
    </w:p>
    <w:p w14:paraId="0AF25BC5" w14:textId="62094392" w:rsidR="00B1578B" w:rsidRDefault="001A289E" w:rsidP="000B15E5">
      <w:pPr>
        <w:spacing w:before="0"/>
        <w:ind w:firstLin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мұндағы </w:t>
      </w:r>
      <m:oMath>
        <m:r>
          <w:rPr>
            <w:rFonts w:ascii="Cambria Math" w:hAnsi="Cambria Math" w:cs="Times New Roman"/>
            <w:color w:val="000000" w:themeColor="text1"/>
            <w:sz w:val="28"/>
            <w:szCs w:val="28"/>
          </w:rPr>
          <m:t>m</m:t>
        </m:r>
      </m:oMath>
      <w:r w:rsidRPr="000B10DD">
        <w:rPr>
          <w:rFonts w:ascii="Times New Roman" w:eastAsia="Georgia" w:hAnsi="Times New Roman" w:cs="Times New Roman"/>
          <w:color w:val="000000" w:themeColor="text1"/>
          <w:sz w:val="28"/>
          <w:szCs w:val="28"/>
        </w:rPr>
        <w:t xml:space="preserve"> - эллиптикалық модуль </w:t>
      </w:r>
      <m:oMath>
        <m:r>
          <m:rPr>
            <m:sty m:val="p"/>
          </m:rPr>
          <w:rPr>
            <w:rFonts w:ascii="Cambria Math" w:hAnsi="Cambria Math" w:cs="Times New Roman"/>
            <w:color w:val="000000" w:themeColor="text1"/>
            <w:sz w:val="28"/>
            <w:szCs w:val="28"/>
          </w:rPr>
          <m:t>(0&lt;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&lt;1).</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→1</m:t>
        </m:r>
      </m:oMath>
      <w:r w:rsidRPr="000B10DD">
        <w:rPr>
          <w:rFonts w:ascii="Times New Roman" w:eastAsia="Georgia" w:hAnsi="Times New Roman" w:cs="Times New Roman"/>
          <w:color w:val="000000" w:themeColor="text1"/>
          <w:sz w:val="28"/>
          <w:szCs w:val="28"/>
        </w:rPr>
        <w:t xml:space="preserve"> кезінде бұл функциялар гиперболалық функцияларға өтеді:</w:t>
      </w:r>
    </w:p>
    <w:p w14:paraId="7DAF92CC" w14:textId="77777777" w:rsidR="00D72987" w:rsidRPr="000B10DD" w:rsidRDefault="00D72987" w:rsidP="00D72987">
      <w:pPr>
        <w:spacing w:before="0"/>
        <w:rPr>
          <w:rFonts w:ascii="Times New Roman" w:hAnsi="Times New Roman" w:cs="Times New Roman"/>
          <w:color w:val="000000" w:themeColor="text1"/>
          <w:sz w:val="28"/>
          <w:szCs w:val="28"/>
        </w:rPr>
      </w:pPr>
    </w:p>
    <w:p w14:paraId="0EB74B44" w14:textId="539F909F" w:rsidR="00B1578B" w:rsidRPr="00D72987" w:rsidRDefault="001A289E" w:rsidP="00D72987">
      <w:pPr>
        <w:spacing w:before="0"/>
        <w:rPr>
          <w:rFonts w:ascii="Times New Roman" w:eastAsiaTheme="minorEastAsia" w:hAnsi="Times New Roman" w:cs="Times New Roman"/>
          <w:color w:val="000000" w:themeColor="text1"/>
          <w:sz w:val="28"/>
          <w:szCs w:val="28"/>
        </w:rPr>
      </w:pPr>
      <m:oMathPara>
        <m:oMath>
          <m:r>
            <m:rPr>
              <m:sty m:val="p"/>
            </m:rPr>
            <w:rPr>
              <w:rFonts w:ascii="Cambria Math" w:hAnsi="Cambria Math" w:cs="Times New Roman"/>
              <w:color w:val="000000" w:themeColor="text1"/>
              <w:sz w:val="28"/>
              <w:szCs w:val="28"/>
            </w:rPr>
            <m:t>sn(</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,1)=tanh⁡(</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 cn(</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,1)=sech(</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 dn(</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,1)=sech(</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oMath>
      </m:oMathPara>
    </w:p>
    <w:p w14:paraId="7D89CD04" w14:textId="77777777" w:rsidR="000B15E5" w:rsidRDefault="000B15E5" w:rsidP="000B15E5">
      <w:pPr>
        <w:spacing w:before="0"/>
        <w:ind w:firstLine="0"/>
        <w:rPr>
          <w:rFonts w:ascii="Times New Roman" w:hAnsi="Times New Roman" w:cs="Times New Roman"/>
          <w:color w:val="000000" w:themeColor="text1"/>
          <w:sz w:val="28"/>
          <w:szCs w:val="28"/>
        </w:rPr>
      </w:pPr>
    </w:p>
    <w:p w14:paraId="28CF3A1C" w14:textId="2A8B1AC0" w:rsidR="00B1578B" w:rsidRDefault="001A289E" w:rsidP="000B15E5">
      <w:pPr>
        <w:spacing w:before="0"/>
        <w:ind w:firstLin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яғни периодтық толқын локализацияланған жеке солитон күйіне айналады.</w:t>
      </w:r>
    </w:p>
    <w:p w14:paraId="2C1F536C" w14:textId="77777777" w:rsidR="00D72987" w:rsidRPr="000B10DD" w:rsidRDefault="00D72987" w:rsidP="00D72987">
      <w:pPr>
        <w:spacing w:before="0"/>
        <w:rPr>
          <w:rFonts w:ascii="Times New Roman" w:hAnsi="Times New Roman" w:cs="Times New Roman"/>
          <w:color w:val="000000" w:themeColor="text1"/>
          <w:sz w:val="28"/>
          <w:szCs w:val="28"/>
        </w:rPr>
      </w:pPr>
    </w:p>
    <w:p w14:paraId="30F505CF" w14:textId="2567FA47" w:rsidR="00B1578B" w:rsidRDefault="001A289E" w:rsidP="00653F57">
      <w:pPr>
        <w:rPr>
          <w:rFonts w:ascii="Times New Roman" w:eastAsia="Georgia" w:hAnsi="Times New Roman" w:cs="Times New Roman"/>
          <w:b/>
          <w:color w:val="000000" w:themeColor="text1"/>
          <w:sz w:val="28"/>
          <w:szCs w:val="28"/>
        </w:rPr>
      </w:pPr>
      <w:bookmarkStart w:id="50" w:name="bm_3_3_1_jefe_әдісінің_жалпы_тәсілі"/>
      <w:r w:rsidRPr="000B10DD">
        <w:rPr>
          <w:rFonts w:ascii="Times New Roman" w:eastAsia="Georgia" w:hAnsi="Times New Roman" w:cs="Times New Roman"/>
          <w:b/>
          <w:color w:val="000000" w:themeColor="text1"/>
          <w:sz w:val="28"/>
          <w:szCs w:val="28"/>
        </w:rPr>
        <w:t>JEFE әдісінің жалпы тәсілі</w:t>
      </w:r>
      <w:bookmarkEnd w:id="50"/>
    </w:p>
    <w:p w14:paraId="759A7D07" w14:textId="77777777" w:rsidR="00D72987" w:rsidRPr="00D72987" w:rsidRDefault="00D72987" w:rsidP="00D72987"/>
    <w:p w14:paraId="42ECB489" w14:textId="09AB3185"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Сызықтық емес өріс </w:t>
      </w:r>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келесі түрде ізделінеді:</w:t>
      </w:r>
    </w:p>
    <w:p w14:paraId="07978114" w14:textId="77777777" w:rsidR="00D72987" w:rsidRPr="000B10DD" w:rsidRDefault="00D72987" w:rsidP="00D72987">
      <w:pPr>
        <w:spacing w:before="0"/>
        <w:rPr>
          <w:rFonts w:ascii="Times New Roman" w:hAnsi="Times New Roman" w:cs="Times New Roman"/>
          <w:color w:val="000000" w:themeColor="text1"/>
          <w:sz w:val="28"/>
          <w:szCs w:val="28"/>
        </w:rPr>
      </w:pPr>
    </w:p>
    <w:p w14:paraId="0DD6B98C" w14:textId="5A3F93DC" w:rsidR="00B1578B" w:rsidRPr="00D72987" w:rsidRDefault="001A289E"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e</m:t>
              </m:r>
            </m:e>
            <m:sup>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Φ(</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sup>
          </m:sSup>
          <m:r>
            <m:rPr>
              <m:sty m:val="p"/>
            </m:rPr>
            <w:rPr>
              <w:rFonts w:ascii="Cambria Math" w:hAnsi="Cambria Math" w:cs="Times New Roman"/>
              <w:color w:val="000000" w:themeColor="text1"/>
              <w:sz w:val="28"/>
              <w:szCs w:val="28"/>
            </w:rPr>
            <m:t xml:space="preserve">, </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kx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ωt</m:t>
          </m:r>
          <m:r>
            <m:rPr>
              <m:sty m:val="p"/>
            </m:rPr>
            <w:rPr>
              <w:rFonts w:ascii="Cambria Math" w:hAnsi="Cambria Math" w:cs="Times New Roman"/>
              <w:color w:val="000000" w:themeColor="text1"/>
              <w:sz w:val="28"/>
              <w:szCs w:val="28"/>
            </w:rPr>
            <m:t>,</m:t>
          </m:r>
        </m:oMath>
      </m:oMathPara>
    </w:p>
    <w:p w14:paraId="54185695" w14:textId="77777777" w:rsidR="00D72987" w:rsidRPr="000B10DD" w:rsidRDefault="00D72987" w:rsidP="00D72987">
      <w:pPr>
        <w:spacing w:before="0"/>
        <w:rPr>
          <w:rFonts w:ascii="Times New Roman" w:hAnsi="Times New Roman" w:cs="Times New Roman"/>
          <w:color w:val="000000" w:themeColor="text1"/>
          <w:sz w:val="28"/>
          <w:szCs w:val="28"/>
        </w:rPr>
      </w:pPr>
    </w:p>
    <w:p w14:paraId="0198F82B" w14:textId="44BE6F0A" w:rsidR="00B1578B" w:rsidRDefault="001A289E" w:rsidP="000B15E5">
      <w:pPr>
        <w:spacing w:before="0"/>
        <w:ind w:firstLin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мұндағы </w:t>
      </w:r>
      <m:oMath>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 амплитудалық функция. Ол Jacobi функцияларының комбинациясы түрінде алынады:</w:t>
      </w:r>
    </w:p>
    <w:p w14:paraId="58B6B576" w14:textId="77777777" w:rsidR="00D72987" w:rsidRPr="000B10DD" w:rsidRDefault="00D72987" w:rsidP="00D72987">
      <w:pPr>
        <w:spacing w:before="0"/>
        <w:rPr>
          <w:rFonts w:ascii="Times New Roman" w:hAnsi="Times New Roman" w:cs="Times New Roman"/>
          <w:color w:val="000000" w:themeColor="text1"/>
          <w:sz w:val="28"/>
          <w:szCs w:val="28"/>
        </w:rPr>
      </w:pPr>
    </w:p>
    <w:p w14:paraId="647547F6" w14:textId="745C601B" w:rsidR="00B1578B" w:rsidRPr="00D72987" w:rsidRDefault="001A289E"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1</m:t>
              </m:r>
            </m:sub>
          </m:sSub>
          <m:r>
            <m:rPr>
              <m:sty m:val="p"/>
            </m:rPr>
            <w:rPr>
              <w:rFonts w:ascii="Cambria Math" w:hAnsi="Cambria Math" w:cs="Times New Roman"/>
              <w:color w:val="000000" w:themeColor="text1"/>
              <w:sz w:val="28"/>
              <w:szCs w:val="28"/>
            </w:rPr>
            <m:t>cn(</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2</m:t>
              </m:r>
            </m:sub>
          </m:sSub>
          <m:r>
            <m:rPr>
              <m:sty m:val="p"/>
            </m:rPr>
            <w:rPr>
              <w:rFonts w:ascii="Cambria Math" w:hAnsi="Cambria Math" w:cs="Times New Roman"/>
              <w:color w:val="000000" w:themeColor="text1"/>
              <w:sz w:val="28"/>
              <w:szCs w:val="28"/>
            </w:rPr>
            <m:t>dn(</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3</m:t>
              </m:r>
            </m:sub>
          </m:sSub>
          <m:r>
            <m:rPr>
              <m:sty m:val="p"/>
            </m:rPr>
            <w:rPr>
              <w:rFonts w:ascii="Cambria Math" w:hAnsi="Cambria Math" w:cs="Times New Roman"/>
              <w:color w:val="000000" w:themeColor="text1"/>
              <w:sz w:val="28"/>
              <w:szCs w:val="28"/>
            </w:rPr>
            <m:t>sn(</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oMath>
      </m:oMathPara>
    </w:p>
    <w:p w14:paraId="16DFEFC3" w14:textId="77777777" w:rsidR="00D72987" w:rsidRPr="000B10DD" w:rsidRDefault="00D72987" w:rsidP="00D72987">
      <w:pPr>
        <w:spacing w:before="0"/>
        <w:rPr>
          <w:rFonts w:ascii="Times New Roman" w:hAnsi="Times New Roman" w:cs="Times New Roman"/>
          <w:color w:val="000000" w:themeColor="text1"/>
          <w:sz w:val="28"/>
          <w:szCs w:val="28"/>
        </w:rPr>
      </w:pPr>
    </w:p>
    <w:p w14:paraId="02568702" w14:textId="08874DE9"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Бұл өрнекті негізгі теңдеуге қойып, Jacobi функцияларының туынды қасиеттерін</w:t>
      </w:r>
    </w:p>
    <w:p w14:paraId="49C4ABCD" w14:textId="77777777" w:rsidR="000B15E5" w:rsidRPr="000B10DD" w:rsidRDefault="000B15E5" w:rsidP="00D72987">
      <w:pPr>
        <w:spacing w:before="0"/>
        <w:rPr>
          <w:rFonts w:ascii="Times New Roman" w:hAnsi="Times New Roman" w:cs="Times New Roman"/>
          <w:color w:val="000000" w:themeColor="text1"/>
          <w:sz w:val="28"/>
          <w:szCs w:val="28"/>
        </w:rPr>
      </w:pPr>
    </w:p>
    <w:p w14:paraId="4C86001D" w14:textId="77777777" w:rsidR="00B1578B" w:rsidRPr="000B10DD" w:rsidRDefault="001246FF" w:rsidP="00D72987">
      <w:pPr>
        <w:spacing w:before="0"/>
        <w:rPr>
          <w:rFonts w:ascii="Times New Roman" w:hAnsi="Times New Roman" w:cs="Times New Roman"/>
          <w:color w:val="000000" w:themeColor="text1"/>
          <w:sz w:val="28"/>
          <w:szCs w:val="28"/>
        </w:rPr>
      </w:pPr>
      <m:oMathPara>
        <m:oMath>
          <m:f>
            <m:fPr>
              <m:ctrlPr>
                <w:rPr>
                  <w:rFonts w:ascii="Cambria Math" w:hAnsi="Cambria Math" w:cs="Times New Roman"/>
                  <w:color w:val="000000" w:themeColor="text1"/>
                  <w:sz w:val="28"/>
                  <w:szCs w:val="28"/>
                </w:rPr>
              </m:ctrlPr>
            </m:fPr>
            <m:num>
              <m:r>
                <w:rPr>
                  <w:rFonts w:ascii="Cambria Math" w:hAnsi="Cambria Math" w:cs="Times New Roman"/>
                  <w:color w:val="000000" w:themeColor="text1"/>
                  <w:sz w:val="28"/>
                  <w:szCs w:val="28"/>
                </w:rPr>
                <m:t>d</m:t>
              </m:r>
            </m:num>
            <m:den>
              <m:r>
                <w:rPr>
                  <w:rFonts w:ascii="Cambria Math" w:hAnsi="Cambria Math" w:cs="Times New Roman"/>
                  <w:color w:val="000000" w:themeColor="text1"/>
                  <w:sz w:val="28"/>
                  <w:szCs w:val="28"/>
                </w:rPr>
                <m:t>dξ</m:t>
              </m:r>
            </m:den>
          </m:f>
          <m:r>
            <m:rPr>
              <m:sty m:val="p"/>
            </m:rPr>
            <w:rPr>
              <w:rFonts w:ascii="Cambria Math" w:hAnsi="Cambria Math" w:cs="Times New Roman"/>
              <w:color w:val="000000" w:themeColor="text1"/>
              <w:sz w:val="28"/>
              <w:szCs w:val="28"/>
            </w:rPr>
            <m:t>sn(</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)=cn(</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)dn(</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 xml:space="preserve">), </m:t>
          </m:r>
          <m:f>
            <m:fPr>
              <m:ctrlPr>
                <w:rPr>
                  <w:rFonts w:ascii="Cambria Math" w:hAnsi="Cambria Math" w:cs="Times New Roman"/>
                  <w:color w:val="000000" w:themeColor="text1"/>
                  <w:sz w:val="28"/>
                  <w:szCs w:val="28"/>
                </w:rPr>
              </m:ctrlPr>
            </m:fPr>
            <m:num>
              <m:r>
                <w:rPr>
                  <w:rFonts w:ascii="Cambria Math" w:hAnsi="Cambria Math" w:cs="Times New Roman"/>
                  <w:color w:val="000000" w:themeColor="text1"/>
                  <w:sz w:val="28"/>
                  <w:szCs w:val="28"/>
                </w:rPr>
                <m:t>d</m:t>
              </m:r>
            </m:num>
            <m:den>
              <m:r>
                <w:rPr>
                  <w:rFonts w:ascii="Cambria Math" w:hAnsi="Cambria Math" w:cs="Times New Roman"/>
                  <w:color w:val="000000" w:themeColor="text1"/>
                  <w:sz w:val="28"/>
                  <w:szCs w:val="28"/>
                </w:rPr>
                <m:t>dξ</m:t>
              </m:r>
            </m:den>
          </m:f>
          <m:r>
            <m:rPr>
              <m:sty m:val="p"/>
            </m:rPr>
            <w:rPr>
              <w:rFonts w:ascii="Cambria Math" w:hAnsi="Cambria Math" w:cs="Times New Roman"/>
              <w:color w:val="000000" w:themeColor="text1"/>
              <w:sz w:val="28"/>
              <w:szCs w:val="28"/>
            </w:rPr>
            <m:t>cn(</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)=-sn(</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)dn(</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oMath>
      </m:oMathPara>
    </w:p>
    <w:p w14:paraId="736959D9" w14:textId="77777777" w:rsidR="000B15E5" w:rsidRDefault="000B15E5" w:rsidP="000B15E5">
      <w:pPr>
        <w:spacing w:before="0"/>
        <w:ind w:firstLine="0"/>
        <w:rPr>
          <w:rFonts w:ascii="Times New Roman" w:eastAsia="Georgia" w:hAnsi="Times New Roman" w:cs="Times New Roman"/>
          <w:color w:val="000000" w:themeColor="text1"/>
          <w:sz w:val="28"/>
          <w:szCs w:val="28"/>
        </w:rPr>
      </w:pPr>
    </w:p>
    <w:p w14:paraId="4BBF2EB4" w14:textId="2BA8C2F5" w:rsidR="00B1578B" w:rsidRDefault="001A289E" w:rsidP="000B15E5">
      <w:pPr>
        <w:spacing w:before="0"/>
        <w:ind w:firstLin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ескере отырып, </w:t>
      </w:r>
      <m:oMath>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w:rPr>
                <w:rFonts w:ascii="Cambria Math" w:hAnsi="Cambria Math" w:cs="Times New Roman"/>
                <w:color w:val="000000" w:themeColor="text1"/>
                <w:sz w:val="28"/>
                <w:szCs w:val="28"/>
              </w:rPr>
              <m:t>i</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B</m:t>
        </m:r>
      </m:oMath>
      <w:r w:rsidRPr="000B10DD">
        <w:rPr>
          <w:rFonts w:ascii="Times New Roman" w:eastAsia="Georgia" w:hAnsi="Times New Roman" w:cs="Times New Roman"/>
          <w:color w:val="000000" w:themeColor="text1"/>
          <w:sz w:val="28"/>
          <w:szCs w:val="28"/>
        </w:rPr>
        <w:t xml:space="preserve">, және </w:t>
      </w:r>
      <m:oMath>
        <m:r>
          <w:rPr>
            <w:rFonts w:ascii="Cambria Math" w:hAnsi="Cambria Math" w:cs="Times New Roman"/>
            <w:color w:val="000000" w:themeColor="text1"/>
            <w:sz w:val="28"/>
            <w:szCs w:val="28"/>
          </w:rPr>
          <m:t>m</m:t>
        </m:r>
      </m:oMath>
      <w:r w:rsidRPr="000B10DD">
        <w:rPr>
          <w:rFonts w:ascii="Times New Roman" w:eastAsia="Georgia" w:hAnsi="Times New Roman" w:cs="Times New Roman"/>
          <w:color w:val="000000" w:themeColor="text1"/>
          <w:sz w:val="28"/>
          <w:szCs w:val="28"/>
        </w:rPr>
        <w:t xml:space="preserve"> параметрлеріне қатысты алгебралық жүйе алынады:</w:t>
      </w:r>
    </w:p>
    <w:p w14:paraId="044C04DA" w14:textId="77777777" w:rsidR="000B15E5" w:rsidRPr="000B10DD" w:rsidRDefault="000B15E5" w:rsidP="000B15E5">
      <w:pPr>
        <w:spacing w:before="0"/>
        <w:ind w:firstLine="0"/>
        <w:rPr>
          <w:rFonts w:ascii="Times New Roman" w:hAnsi="Times New Roman" w:cs="Times New Roman"/>
          <w:color w:val="000000" w:themeColor="text1"/>
          <w:sz w:val="28"/>
          <w:szCs w:val="28"/>
        </w:rPr>
      </w:pPr>
    </w:p>
    <w:p w14:paraId="006F9BE4" w14:textId="070DFB79" w:rsidR="00B1578B" w:rsidRPr="000B10DD" w:rsidRDefault="001246FF" w:rsidP="00D72987">
      <w:pPr>
        <w:spacing w:before="0"/>
        <w:rPr>
          <w:rFonts w:ascii="Times New Roman" w:hAnsi="Times New Roman" w:cs="Times New Roman"/>
          <w:color w:val="000000" w:themeColor="text1"/>
          <w:sz w:val="28"/>
          <w:szCs w:val="28"/>
        </w:rPr>
      </w:pPr>
      <m:oMathPara>
        <m:oMath>
          <m:eqArr>
            <m:eqArrPr>
              <m:maxDist m:val="1"/>
              <m:ctrlPr>
                <w:rPr>
                  <w:rFonts w:ascii="Cambria Math" w:hAnsi="Cambria Math" w:cs="Times New Roman"/>
                  <w:color w:val="000000" w:themeColor="text1"/>
                  <w:sz w:val="28"/>
                  <w:szCs w:val="28"/>
                </w:rPr>
              </m:ctrlPr>
            </m:eqArrPr>
            <m:e>
              <m:d>
                <m:dPr>
                  <m:ctrlPr>
                    <w:rPr>
                      <w:rFonts w:ascii="Cambria Math" w:hAnsi="Cambria Math" w:cs="Times New Roman"/>
                      <w:color w:val="000000" w:themeColor="text1"/>
                      <w:sz w:val="28"/>
                      <w:szCs w:val="28"/>
                    </w:rPr>
                  </m:ctrlPr>
                </m:dPr>
                <m:e>
                  <m:r>
                    <w:rPr>
                      <w:rFonts w:ascii="Cambria Math" w:hAnsi="Cambria Math" w:cs="Times New Roman"/>
                      <w:color w:val="000000" w:themeColor="text1"/>
                      <w:sz w:val="28"/>
                      <w:szCs w:val="28"/>
                    </w:rPr>
                    <m:t>α</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β</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B</m:t>
                      </m:r>
                    </m:e>
                    <m:sup>
                      <m:r>
                        <m:rPr>
                          <m:sty m:val="p"/>
                        </m:rPr>
                        <w:rPr>
                          <w:rFonts w:ascii="Cambria Math" w:hAnsi="Cambria Math" w:cs="Times New Roman"/>
                          <w:color w:val="000000" w:themeColor="text1"/>
                          <w:sz w:val="28"/>
                          <w:szCs w:val="28"/>
                        </w:rPr>
                        <m:t>2</m:t>
                      </m:r>
                    </m:sup>
                  </m:sSup>
                </m:e>
              </m:d>
              <m:r>
                <w:rPr>
                  <w:rFonts w:ascii="Cambria Math" w:hAnsi="Cambria Math" w:cs="Times New Roman"/>
                  <w:color w:val="000000" w:themeColor="text1"/>
                  <w:sz w:val="28"/>
                  <w:szCs w:val="28"/>
                </w:rPr>
                <m:t>m</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3</m:t>
                  </m:r>
                </m:sub>
              </m:sSub>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γ</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1</m:t>
                  </m:r>
                </m:sub>
              </m:sSub>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2</m:t>
                  </m:r>
                </m:sub>
              </m:sSub>
              <m:r>
                <m:rPr>
                  <m:sty m:val="p"/>
                </m:rPr>
                <w:rPr>
                  <w:rFonts w:ascii="Cambria Math" w:hAnsi="Cambria Math" w:cs="Times New Roman"/>
                  <w:color w:val="000000" w:themeColor="text1"/>
                  <w:sz w:val="28"/>
                  <w:szCs w:val="28"/>
                </w:rPr>
                <m:t>=0</m:t>
              </m:r>
              <m:r>
                <w:rPr>
                  <w:rFonts w:ascii="Cambria Math" w:hAnsi="Cambria Math" w:cs="Times New Roman"/>
                  <w:color w:val="000000" w:themeColor="text1"/>
                  <w:sz w:val="28"/>
                  <w:szCs w:val="28"/>
                </w:rPr>
                <m:t>#(3.18)</m:t>
              </m:r>
            </m:e>
            <m:e>
              <m:d>
                <m:dPr>
                  <m:ctrlPr>
                    <w:rPr>
                      <w:rFonts w:ascii="Cambria Math" w:hAnsi="Cambria Math" w:cs="Times New Roman"/>
                      <w:color w:val="000000" w:themeColor="text1"/>
                      <w:sz w:val="28"/>
                      <w:szCs w:val="28"/>
                    </w:rPr>
                  </m:ctrlPr>
                </m:dPr>
                <m:e>
                  <m:r>
                    <w:rPr>
                      <w:rFonts w:ascii="Cambria Math" w:hAnsi="Cambria Math" w:cs="Times New Roman"/>
                      <w:color w:val="000000" w:themeColor="text1"/>
                      <w:sz w:val="28"/>
                      <w:szCs w:val="28"/>
                    </w:rPr>
                    <m:t>α</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β</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B</m:t>
                      </m:r>
                    </m:e>
                    <m:sup>
                      <m:r>
                        <m:rPr>
                          <m:sty m:val="p"/>
                        </m:rPr>
                        <w:rPr>
                          <w:rFonts w:ascii="Cambria Math" w:hAnsi="Cambria Math" w:cs="Times New Roman"/>
                          <w:color w:val="000000" w:themeColor="text1"/>
                          <w:sz w:val="28"/>
                          <w:szCs w:val="28"/>
                        </w:rPr>
                        <m:t>2</m:t>
                      </m:r>
                    </m:sup>
                  </m:sSup>
                </m:e>
              </m:d>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1</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γ</m:t>
              </m:r>
              <m:d>
                <m:dPr>
                  <m:ctrlPr>
                    <w:rPr>
                      <w:rFonts w:ascii="Cambria Math" w:hAnsi="Cambria Math" w:cs="Times New Roman"/>
                      <w:color w:val="000000" w:themeColor="text1"/>
                      <w:sz w:val="28"/>
                      <w:szCs w:val="28"/>
                    </w:rPr>
                  </m:ctrlPr>
                </m:dPr>
                <m:e>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2</m:t>
                      </m:r>
                    </m:sub>
                    <m:sup>
                      <m:r>
                        <m:rPr>
                          <m:sty m:val="p"/>
                        </m:rPr>
                        <w:rPr>
                          <w:rFonts w:ascii="Cambria Math" w:hAnsi="Cambria Math" w:cs="Times New Roman"/>
                          <w:color w:val="000000" w:themeColor="text1"/>
                          <w:sz w:val="28"/>
                          <w:szCs w:val="28"/>
                        </w:rPr>
                        <m:t>2</m:t>
                      </m:r>
                    </m:sup>
                  </m:sSubSup>
                  <m:r>
                    <m:rPr>
                      <m:sty m:val="p"/>
                    </m:rPr>
                    <w:rPr>
                      <w:rFonts w:ascii="Cambria Math" w:hAnsi="Cambria Math" w:cs="Times New Roman"/>
                      <w:color w:val="000000" w:themeColor="text1"/>
                      <w:sz w:val="28"/>
                      <w:szCs w:val="28"/>
                    </w:rPr>
                    <m:t>+</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3</m:t>
                      </m:r>
                    </m:sub>
                    <m:sup>
                      <m:r>
                        <m:rPr>
                          <m:sty m:val="p"/>
                        </m:rPr>
                        <w:rPr>
                          <w:rFonts w:ascii="Cambria Math" w:hAnsi="Cambria Math" w:cs="Times New Roman"/>
                          <w:color w:val="000000" w:themeColor="text1"/>
                          <w:sz w:val="28"/>
                          <w:szCs w:val="28"/>
                        </w:rPr>
                        <m:t>2</m:t>
                      </m:r>
                    </m:sup>
                  </m:sSubSup>
                </m:e>
              </m:d>
              <m:r>
                <m:rPr>
                  <m:sty m:val="p"/>
                </m:rPr>
                <w:rPr>
                  <w:rFonts w:ascii="Cambria Math" w:hAnsi="Cambria Math" w:cs="Times New Roman"/>
                  <w:color w:val="000000" w:themeColor="text1"/>
                  <w:sz w:val="28"/>
                  <w:szCs w:val="28"/>
                </w:rPr>
                <m:t>=0</m:t>
              </m:r>
              <m:r>
                <w:rPr>
                  <w:rFonts w:ascii="Cambria Math" w:hAnsi="Cambria Math" w:cs="Times New Roman"/>
                  <w:color w:val="000000" w:themeColor="text1"/>
                  <w:sz w:val="28"/>
                  <w:szCs w:val="28"/>
                </w:rPr>
                <m:t>#(3.19)</m:t>
              </m:r>
            </m:e>
            <m:e>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β</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B</m:t>
                  </m:r>
                </m:e>
                <m:sup>
                  <m:r>
                    <m:rPr>
                      <m:sty m:val="p"/>
                    </m:rPr>
                    <w:rPr>
                      <w:rFonts w:ascii="Cambria Math" w:hAnsi="Cambria Math" w:cs="Times New Roman"/>
                      <w:color w:val="000000" w:themeColor="text1"/>
                      <w:sz w:val="28"/>
                      <w:szCs w:val="28"/>
                    </w:rPr>
                    <m:t>2</m:t>
                  </m:r>
                </m:sup>
              </m:sSup>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1</m:t>
                      </m:r>
                    </m:sub>
                  </m:sSub>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2</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3</m:t>
                      </m:r>
                    </m:sub>
                    <m:sup>
                      <m:r>
                        <m:rPr>
                          <m:sty m:val="p"/>
                        </m:rPr>
                        <w:rPr>
                          <w:rFonts w:ascii="Cambria Math" w:hAnsi="Cambria Math" w:cs="Times New Roman"/>
                          <w:color w:val="000000" w:themeColor="text1"/>
                          <w:sz w:val="28"/>
                          <w:szCs w:val="28"/>
                        </w:rPr>
                        <m:t>2</m:t>
                      </m:r>
                    </m:sup>
                  </m:sSubSup>
                </m:e>
              </m:d>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η</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2</m:t>
                  </m:r>
                </m:sub>
              </m:sSub>
              <m:r>
                <m:rPr>
                  <m:sty m:val="p"/>
                </m:rPr>
                <w:rPr>
                  <w:rFonts w:ascii="Cambria Math" w:hAnsi="Cambria Math" w:cs="Times New Roman"/>
                  <w:color w:val="000000" w:themeColor="text1"/>
                  <w:sz w:val="28"/>
                  <w:szCs w:val="28"/>
                </w:rPr>
                <m:t>=0</m:t>
              </m:r>
              <m:r>
                <w:rPr>
                  <w:rFonts w:ascii="Cambria Math" w:hAnsi="Cambria Math" w:cs="Times New Roman"/>
                  <w:color w:val="000000" w:themeColor="text1"/>
                  <w:sz w:val="28"/>
                  <w:szCs w:val="28"/>
                </w:rPr>
                <m:t>#(3.20)</m:t>
              </m:r>
            </m:e>
            <m:e>
              <m:r>
                <w:rPr>
                  <w:rFonts w:ascii="Cambria Math" w:hAnsi="Cambria Math" w:cs="Times New Roman"/>
                  <w:color w:val="000000" w:themeColor="text1"/>
                  <w:sz w:val="28"/>
                  <w:szCs w:val="28"/>
                </w:rPr>
                <m:t>β</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B</m:t>
                  </m:r>
                </m:e>
                <m:sup>
                  <m:r>
                    <m:rPr>
                      <m:sty m:val="p"/>
                    </m:rPr>
                    <w:rPr>
                      <w:rFonts w:ascii="Cambria Math" w:hAnsi="Cambria Math" w:cs="Times New Roman"/>
                      <w:color w:val="000000" w:themeColor="text1"/>
                      <w:sz w:val="28"/>
                      <w:szCs w:val="28"/>
                    </w:rPr>
                    <m:t>2</m:t>
                  </m:r>
                </m:sup>
              </m:sSup>
              <m:d>
                <m:dPr>
                  <m:ctrlPr>
                    <w:rPr>
                      <w:rFonts w:ascii="Cambria Math" w:hAnsi="Cambria Math" w:cs="Times New Roman"/>
                      <w:color w:val="000000" w:themeColor="text1"/>
                      <w:sz w:val="28"/>
                      <w:szCs w:val="28"/>
                    </w:rPr>
                  </m:ctrlPr>
                </m:dPr>
                <m:e>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2</m:t>
                      </m:r>
                    </m:sub>
                    <m:sup>
                      <m:r>
                        <m:rPr>
                          <m:sty m:val="p"/>
                        </m:rPr>
                        <w:rPr>
                          <w:rFonts w:ascii="Cambria Math" w:hAnsi="Cambria Math" w:cs="Times New Roman"/>
                          <w:color w:val="000000" w:themeColor="text1"/>
                          <w:sz w:val="28"/>
                          <w:szCs w:val="28"/>
                        </w:rPr>
                        <m:t>2</m:t>
                      </m:r>
                    </m:sup>
                  </m:sSub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3</m:t>
                      </m:r>
                    </m:sub>
                    <m:sup>
                      <m:r>
                        <m:rPr>
                          <m:sty m:val="p"/>
                        </m:rPr>
                        <w:rPr>
                          <w:rFonts w:ascii="Cambria Math" w:hAnsi="Cambria Math" w:cs="Times New Roman"/>
                          <w:color w:val="000000" w:themeColor="text1"/>
                          <w:sz w:val="28"/>
                          <w:szCs w:val="28"/>
                        </w:rPr>
                        <m:t>2</m:t>
                      </m:r>
                    </m:sup>
                  </m:sSubSup>
                </m:e>
              </m:d>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τ</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1</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v</m:t>
              </m:r>
              <m:r>
                <m:rPr>
                  <m:sty m:val="p"/>
                </m:rPr>
                <w:rPr>
                  <w:rFonts w:ascii="Cambria Math" w:hAnsi="Cambria Math" w:cs="Times New Roman"/>
                  <w:color w:val="000000" w:themeColor="text1"/>
                  <w:sz w:val="28"/>
                  <w:szCs w:val="28"/>
                </w:rPr>
                <m:t>=0</m:t>
              </m:r>
              <m:r>
                <w:rPr>
                  <w:rFonts w:ascii="Cambria Math" w:hAnsi="Cambria Math" w:cs="Times New Roman"/>
                  <w:color w:val="000000" w:themeColor="text1"/>
                  <w:sz w:val="28"/>
                  <w:szCs w:val="28"/>
                </w:rPr>
                <m:t>#(3.21)</m:t>
              </m:r>
            </m:e>
          </m:eqArr>
        </m:oMath>
      </m:oMathPara>
    </w:p>
    <w:p w14:paraId="2F17DB30" w14:textId="77777777" w:rsidR="000B15E5" w:rsidRDefault="000B15E5" w:rsidP="000B15E5">
      <w:pPr>
        <w:spacing w:before="0"/>
        <w:ind w:firstLine="0"/>
        <w:rPr>
          <w:rFonts w:ascii="Times New Roman" w:eastAsia="Georgia" w:hAnsi="Times New Roman" w:cs="Times New Roman"/>
          <w:color w:val="000000" w:themeColor="text1"/>
          <w:sz w:val="28"/>
          <w:szCs w:val="28"/>
        </w:rPr>
      </w:pPr>
    </w:p>
    <w:p w14:paraId="54BC2DE7" w14:textId="34DA205A" w:rsidR="00B1578B" w:rsidRPr="000B10DD" w:rsidRDefault="001A289E" w:rsidP="000B15E5">
      <w:pPr>
        <w:spacing w:before="0"/>
        <w:ind w:firstLin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Мұндағы параметрлер:</w:t>
      </w:r>
    </w:p>
    <w:p w14:paraId="5239D9F9" w14:textId="77777777" w:rsidR="00B1578B" w:rsidRPr="000B10DD" w:rsidRDefault="001246FF" w:rsidP="00BF7C46">
      <w:pPr>
        <w:numPr>
          <w:ilvl w:val="0"/>
          <w:numId w:val="11"/>
        </w:numPr>
        <w:spacing w:before="0"/>
        <w:rPr>
          <w:rFonts w:ascii="Times New Roman" w:hAnsi="Times New Roman" w:cs="Times New Roman"/>
          <w:color w:val="000000" w:themeColor="text1"/>
          <w:sz w:val="28"/>
          <w:szCs w:val="28"/>
        </w:rPr>
      </w:pPr>
      <m:oMath>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1</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2</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3</m:t>
            </m:r>
          </m:sub>
        </m:sSub>
      </m:oMath>
      <w:r w:rsidR="001A289E" w:rsidRPr="000B10DD">
        <w:rPr>
          <w:rFonts w:ascii="Times New Roman" w:eastAsia="Georgia" w:hAnsi="Times New Roman" w:cs="Times New Roman"/>
          <w:color w:val="000000" w:themeColor="text1"/>
          <w:sz w:val="28"/>
          <w:szCs w:val="28"/>
        </w:rPr>
        <w:t xml:space="preserve"> - Jacobi функцияларының комбинациясының коэффициенттері;</w:t>
      </w:r>
    </w:p>
    <w:p w14:paraId="106C0FB5" w14:textId="77777777" w:rsidR="00B1578B" w:rsidRPr="000B10DD" w:rsidRDefault="001A289E" w:rsidP="00BF7C46">
      <w:pPr>
        <w:numPr>
          <w:ilvl w:val="0"/>
          <w:numId w:val="11"/>
        </w:numPr>
        <w:spacing w:before="0"/>
        <w:rPr>
          <w:rFonts w:ascii="Times New Roman" w:hAnsi="Times New Roman" w:cs="Times New Roman"/>
          <w:color w:val="000000" w:themeColor="text1"/>
          <w:sz w:val="28"/>
          <w:szCs w:val="28"/>
        </w:rPr>
      </w:pPr>
      <m:oMath>
        <m:r>
          <w:rPr>
            <w:rFonts w:ascii="Cambria Math" w:hAnsi="Cambria Math" w:cs="Times New Roman"/>
            <w:color w:val="000000" w:themeColor="text1"/>
            <w:sz w:val="28"/>
            <w:szCs w:val="28"/>
          </w:rPr>
          <m:t>B</m:t>
        </m:r>
      </m:oMath>
      <w:r w:rsidRPr="000B10DD">
        <w:rPr>
          <w:rFonts w:ascii="Times New Roman" w:eastAsia="Georgia" w:hAnsi="Times New Roman" w:cs="Times New Roman"/>
          <w:color w:val="000000" w:themeColor="text1"/>
          <w:sz w:val="28"/>
          <w:szCs w:val="28"/>
        </w:rPr>
        <w:t xml:space="preserve"> - толқын саны немесе кеңістіктік масштаб;</w:t>
      </w:r>
    </w:p>
    <w:p w14:paraId="1CA35BF6" w14:textId="77777777" w:rsidR="00B1578B" w:rsidRPr="000B10DD" w:rsidRDefault="001A289E" w:rsidP="00BF7C46">
      <w:pPr>
        <w:numPr>
          <w:ilvl w:val="0"/>
          <w:numId w:val="11"/>
        </w:numPr>
        <w:spacing w:before="0"/>
        <w:rPr>
          <w:rFonts w:ascii="Times New Roman" w:hAnsi="Times New Roman" w:cs="Times New Roman"/>
          <w:color w:val="000000" w:themeColor="text1"/>
          <w:sz w:val="28"/>
          <w:szCs w:val="28"/>
        </w:rPr>
      </w:pPr>
      <m:oMath>
        <m:r>
          <w:rPr>
            <w:rFonts w:ascii="Cambria Math" w:hAnsi="Cambria Math" w:cs="Times New Roman"/>
            <w:color w:val="000000" w:themeColor="text1"/>
            <w:sz w:val="28"/>
            <w:szCs w:val="28"/>
          </w:rPr>
          <m:t>m</m:t>
        </m:r>
      </m:oMath>
      <w:r w:rsidRPr="000B10DD">
        <w:rPr>
          <w:rFonts w:ascii="Times New Roman" w:eastAsia="Georgia" w:hAnsi="Times New Roman" w:cs="Times New Roman"/>
          <w:color w:val="000000" w:themeColor="text1"/>
          <w:sz w:val="28"/>
          <w:szCs w:val="28"/>
        </w:rPr>
        <w:t xml:space="preserve"> - эллиптикалық модуль </w:t>
      </w:r>
      <m:oMath>
        <m:r>
          <m:rPr>
            <m:sty m:val="p"/>
          </m:rPr>
          <w:rPr>
            <w:rFonts w:ascii="Cambria Math" w:hAnsi="Cambria Math" w:cs="Times New Roman"/>
            <w:color w:val="000000" w:themeColor="text1"/>
            <w:sz w:val="28"/>
            <w:szCs w:val="28"/>
          </w:rPr>
          <m:t>(0&lt;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&lt;1)</m:t>
        </m:r>
      </m:oMath>
      <w:r w:rsidRPr="000B10DD">
        <w:rPr>
          <w:rFonts w:ascii="Times New Roman" w:hAnsi="Times New Roman" w:cs="Times New Roman"/>
          <w:color w:val="000000" w:themeColor="text1"/>
          <w:sz w:val="28"/>
          <w:szCs w:val="28"/>
        </w:rPr>
        <w:t>;</w:t>
      </w:r>
    </w:p>
    <w:p w14:paraId="420BB19A" w14:textId="77777777" w:rsidR="00B1578B" w:rsidRPr="000B10DD" w:rsidRDefault="001A289E" w:rsidP="00BF7C46">
      <w:pPr>
        <w:numPr>
          <w:ilvl w:val="0"/>
          <w:numId w:val="11"/>
        </w:numPr>
        <w:spacing w:before="0"/>
        <w:rPr>
          <w:rFonts w:ascii="Times New Roman" w:hAnsi="Times New Roman" w:cs="Times New Roman"/>
          <w:color w:val="000000" w:themeColor="text1"/>
          <w:sz w:val="28"/>
          <w:szCs w:val="28"/>
        </w:rPr>
      </w:pPr>
      <m:oMath>
        <m:r>
          <w:rPr>
            <w:rFonts w:ascii="Cambria Math" w:hAnsi="Cambria Math" w:cs="Times New Roman"/>
            <w:color w:val="000000" w:themeColor="text1"/>
            <w:sz w:val="28"/>
            <w:szCs w:val="28"/>
          </w:rPr>
          <m:t>α</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β</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γ</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η</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τ</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v</m:t>
        </m:r>
      </m:oMath>
      <w:r w:rsidRPr="000B10DD">
        <w:rPr>
          <w:rFonts w:ascii="Times New Roman" w:eastAsia="Georgia" w:hAnsi="Times New Roman" w:cs="Times New Roman"/>
          <w:color w:val="000000" w:themeColor="text1"/>
          <w:sz w:val="28"/>
          <w:szCs w:val="28"/>
        </w:rPr>
        <w:t xml:space="preserve"> - теңдеу коэффициенттері.</w:t>
      </w:r>
    </w:p>
    <w:p w14:paraId="55A9347D" w14:textId="4E906DCF"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Осы жүйені шешу арқылы нақты аналитикалық шешімдер табылады.</w:t>
      </w:r>
      <w:r w:rsidRPr="000B10DD">
        <w:rPr>
          <w:rFonts w:ascii="Times New Roman" w:hAnsi="Times New Roman" w:cs="Times New Roman"/>
          <w:color w:val="000000" w:themeColor="text1"/>
          <w:sz w:val="28"/>
          <w:szCs w:val="28"/>
        </w:rPr>
        <w:br/>
      </w:r>
      <w:r w:rsidRPr="000B10DD">
        <w:rPr>
          <w:rFonts w:ascii="Times New Roman" w:eastAsia="Georgia" w:hAnsi="Times New Roman" w:cs="Times New Roman"/>
          <w:color w:val="000000" w:themeColor="text1"/>
          <w:sz w:val="28"/>
          <w:szCs w:val="28"/>
        </w:rPr>
        <w:t>Жүйе (3.1</w:t>
      </w:r>
      <w:r w:rsidR="00803E02">
        <w:rPr>
          <w:rFonts w:ascii="Times New Roman" w:eastAsia="Georgia" w:hAnsi="Times New Roman" w:cs="Times New Roman"/>
          <w:color w:val="000000" w:themeColor="text1"/>
          <w:sz w:val="28"/>
          <w:szCs w:val="28"/>
        </w:rPr>
        <w:t>8</w:t>
      </w:r>
      <w:r w:rsidRPr="000B10DD">
        <w:rPr>
          <w:rFonts w:ascii="Times New Roman" w:eastAsia="Georgia" w:hAnsi="Times New Roman" w:cs="Times New Roman"/>
          <w:color w:val="000000" w:themeColor="text1"/>
          <w:sz w:val="28"/>
          <w:szCs w:val="28"/>
        </w:rPr>
        <w:t>)-(3.</w:t>
      </w:r>
      <w:r w:rsidR="00803E02">
        <w:rPr>
          <w:rFonts w:ascii="Times New Roman" w:eastAsia="Georgia" w:hAnsi="Times New Roman" w:cs="Times New Roman"/>
          <w:color w:val="000000" w:themeColor="text1"/>
          <w:sz w:val="28"/>
          <w:szCs w:val="28"/>
        </w:rPr>
        <w:t>21</w:t>
      </w:r>
      <w:r w:rsidRPr="000B10DD">
        <w:rPr>
          <w:rFonts w:ascii="Times New Roman" w:eastAsia="Georgia" w:hAnsi="Times New Roman" w:cs="Times New Roman"/>
          <w:color w:val="000000" w:themeColor="text1"/>
          <w:sz w:val="28"/>
          <w:szCs w:val="28"/>
        </w:rPr>
        <w:t xml:space="preserve">) параметрлер арасындағы байланыстарды анықтайды. Осы теңдеулерді бір мезгілде шешу арқылы </w:t>
      </w:r>
      <m:oMath>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w:rPr>
                <w:rFonts w:ascii="Cambria Math" w:hAnsi="Cambria Math" w:cs="Times New Roman"/>
                <w:color w:val="000000" w:themeColor="text1"/>
                <w:sz w:val="28"/>
                <w:szCs w:val="28"/>
              </w:rPr>
              <m:t>i</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B</m:t>
        </m:r>
      </m:oMath>
      <w:r w:rsidRPr="000B10DD">
        <w:rPr>
          <w:rFonts w:ascii="Times New Roman" w:eastAsia="Georgia" w:hAnsi="Times New Roman" w:cs="Times New Roman"/>
          <w:color w:val="000000" w:themeColor="text1"/>
          <w:sz w:val="28"/>
          <w:szCs w:val="28"/>
        </w:rPr>
        <w:t xml:space="preserve"> және </w:t>
      </w:r>
      <m:oMath>
        <m:r>
          <w:rPr>
            <w:rFonts w:ascii="Cambria Math" w:hAnsi="Cambria Math" w:cs="Times New Roman"/>
            <w:color w:val="000000" w:themeColor="text1"/>
            <w:sz w:val="28"/>
            <w:szCs w:val="28"/>
          </w:rPr>
          <m:t>m</m:t>
        </m:r>
      </m:oMath>
      <w:r w:rsidRPr="000B10DD">
        <w:rPr>
          <w:rFonts w:ascii="Times New Roman" w:eastAsia="Georgia" w:hAnsi="Times New Roman" w:cs="Times New Roman"/>
          <w:color w:val="000000" w:themeColor="text1"/>
          <w:sz w:val="28"/>
          <w:szCs w:val="28"/>
        </w:rPr>
        <w:t xml:space="preserve"> нақты мәндері табылады, сонда </w:t>
      </w:r>
      <m:oMath>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функциясы Jacobi эллиптикалық функциялары түрінде аналитикалық шешім береді:</w:t>
      </w:r>
    </w:p>
    <w:p w14:paraId="11CBA7FC" w14:textId="77777777" w:rsidR="000B15E5" w:rsidRPr="000B10DD" w:rsidRDefault="000B15E5" w:rsidP="00D72987">
      <w:pPr>
        <w:spacing w:before="0"/>
        <w:rPr>
          <w:rFonts w:ascii="Times New Roman" w:hAnsi="Times New Roman" w:cs="Times New Roman"/>
          <w:color w:val="000000" w:themeColor="text1"/>
          <w:sz w:val="28"/>
          <w:szCs w:val="28"/>
        </w:rPr>
      </w:pPr>
    </w:p>
    <w:p w14:paraId="574F8D8E" w14:textId="4CF819C8" w:rsidR="00B1578B" w:rsidRPr="000B15E5" w:rsidRDefault="001A289E"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1</m:t>
              </m:r>
            </m:sub>
          </m:sSub>
          <m:r>
            <m:rPr>
              <m:sty m:val="p"/>
            </m:rPr>
            <w:rPr>
              <w:rFonts w:ascii="Cambria Math" w:hAnsi="Cambria Math" w:cs="Times New Roman"/>
              <w:color w:val="000000" w:themeColor="text1"/>
              <w:sz w:val="28"/>
              <w:szCs w:val="28"/>
            </w:rPr>
            <m:t>cn(</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2</m:t>
              </m:r>
            </m:sub>
          </m:sSub>
          <m:r>
            <m:rPr>
              <m:sty m:val="p"/>
            </m:rPr>
            <w:rPr>
              <w:rFonts w:ascii="Cambria Math" w:hAnsi="Cambria Math" w:cs="Times New Roman"/>
              <w:color w:val="000000" w:themeColor="text1"/>
              <w:sz w:val="28"/>
              <w:szCs w:val="28"/>
            </w:rPr>
            <m:t>dn(</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3</m:t>
              </m:r>
            </m:sub>
          </m:sSub>
          <m:r>
            <m:rPr>
              <m:sty m:val="p"/>
            </m:rPr>
            <w:rPr>
              <w:rFonts w:ascii="Cambria Math" w:hAnsi="Cambria Math" w:cs="Times New Roman"/>
              <w:color w:val="000000" w:themeColor="text1"/>
              <w:sz w:val="28"/>
              <w:szCs w:val="28"/>
            </w:rPr>
            <m:t>sn(</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oMath>
      </m:oMathPara>
    </w:p>
    <w:p w14:paraId="6501E013" w14:textId="77777777" w:rsidR="000B15E5" w:rsidRPr="000B10DD" w:rsidRDefault="000B15E5" w:rsidP="00D72987">
      <w:pPr>
        <w:spacing w:before="0"/>
        <w:rPr>
          <w:rFonts w:ascii="Times New Roman" w:hAnsi="Times New Roman" w:cs="Times New Roman"/>
          <w:color w:val="000000" w:themeColor="text1"/>
          <w:sz w:val="28"/>
          <w:szCs w:val="28"/>
        </w:rPr>
      </w:pPr>
    </w:p>
    <w:p w14:paraId="21F65AE0"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Бұл шешім сызықтық емес өрістің кеңістіктегі периодтық немесе локализацияланған күйін сипаттайды. </w:t>
      </w:r>
      <m:oMath>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→1</m:t>
        </m:r>
      </m:oMath>
      <w:r w:rsidRPr="000B10DD">
        <w:rPr>
          <w:rFonts w:ascii="Times New Roman" w:eastAsia="Georgia" w:hAnsi="Times New Roman" w:cs="Times New Roman"/>
          <w:color w:val="000000" w:themeColor="text1"/>
          <w:sz w:val="28"/>
          <w:szCs w:val="28"/>
        </w:rPr>
        <w:t xml:space="preserve"> кезінде жүйе гиперболалық шекке өтеді және </w:t>
      </w:r>
      <m:oMath>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sech және tanh типті шешімдерге айналады.</w:t>
      </w:r>
    </w:p>
    <w:p w14:paraId="0309187F" w14:textId="13FE319D"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Осы жүйені шешу арқылы нақты аналитикалық шешімдер табылады. Мысалы, жүйе (3.10)-(3.13) үшін келесі қарапайым шешім алынуы мүмкін:</w:t>
      </w:r>
    </w:p>
    <w:p w14:paraId="19C21F6A" w14:textId="77777777" w:rsidR="000B15E5" w:rsidRPr="000B10DD" w:rsidRDefault="000B15E5" w:rsidP="00D72987">
      <w:pPr>
        <w:spacing w:before="0"/>
        <w:rPr>
          <w:rFonts w:ascii="Times New Roman" w:hAnsi="Times New Roman" w:cs="Times New Roman"/>
          <w:color w:val="000000" w:themeColor="text1"/>
          <w:sz w:val="28"/>
          <w:szCs w:val="28"/>
        </w:rPr>
      </w:pPr>
    </w:p>
    <w:p w14:paraId="0EFD80CE" w14:textId="473BF502" w:rsidR="00B1578B" w:rsidRPr="000B15E5" w:rsidRDefault="001246FF" w:rsidP="00D72987">
      <w:pPr>
        <w:spacing w:before="0"/>
        <w:rPr>
          <w:rFonts w:ascii="Times New Roman" w:eastAsiaTheme="minorEastAsia" w:hAnsi="Times New Roman" w:cs="Times New Roman"/>
          <w:color w:val="000000" w:themeColor="text1"/>
          <w:sz w:val="28"/>
          <w:szCs w:val="28"/>
        </w:rPr>
      </w:pPr>
      <m:oMathPara>
        <m:oMath>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3</m:t>
              </m:r>
            </m:sub>
          </m:sSub>
          <m:r>
            <m:rPr>
              <m:sty m:val="p"/>
            </m:rPr>
            <w:rPr>
              <w:rFonts w:ascii="Cambria Math" w:hAnsi="Cambria Math" w:cs="Times New Roman"/>
              <w:color w:val="000000" w:themeColor="text1"/>
              <w:sz w:val="28"/>
              <w:szCs w:val="28"/>
            </w:rPr>
            <m:t xml:space="preserve">=0, </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1</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A</m:t>
              </m:r>
            </m:e>
            <m:sub>
              <m:r>
                <m:rPr>
                  <m:sty m:val="p"/>
                </m:rPr>
                <w:rPr>
                  <w:rFonts w:ascii="Cambria Math" w:hAnsi="Cambria Math" w:cs="Times New Roman"/>
                  <w:color w:val="000000" w:themeColor="text1"/>
                  <w:sz w:val="28"/>
                  <w:szCs w:val="28"/>
                </w:rPr>
                <m:t>2</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 xml:space="preserve">, </m:t>
          </m:r>
          <m:r>
            <m:rPr>
              <m:nor/>
            </m:rPr>
            <w:rPr>
              <w:rFonts w:ascii="Times New Roman" w:hAnsi="Times New Roman" w:cs="Times New Roman"/>
              <w:color w:val="000000" w:themeColor="text1"/>
              <w:sz w:val="28"/>
              <w:szCs w:val="28"/>
            </w:rPr>
            <m:t> және </m:t>
          </m:r>
          <m:r>
            <m:rPr>
              <m:sty m:val="p"/>
            </m:rPr>
            <w:rPr>
              <w:rFonts w:ascii="Cambria Math" w:hAnsi="Cambria Math" w:cs="Times New Roman"/>
              <w:color w:val="000000" w:themeColor="text1"/>
              <w:sz w:val="28"/>
              <w:szCs w:val="28"/>
            </w:rPr>
            <m:t xml:space="preserve"> </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B</m:t>
              </m:r>
            </m:e>
            <m:sup>
              <m:r>
                <m:rPr>
                  <m:sty m:val="p"/>
                </m:rPr>
                <w:rPr>
                  <w:rFonts w:ascii="Cambria Math" w:hAnsi="Cambria Math" w:cs="Times New Roman"/>
                  <w:color w:val="000000" w:themeColor="text1"/>
                  <w:sz w:val="28"/>
                  <w:szCs w:val="28"/>
                </w:rPr>
                <m:t>2</m:t>
              </m:r>
            </m:sup>
          </m:sSup>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w:rPr>
                  <w:rFonts w:ascii="Cambria Math" w:hAnsi="Cambria Math" w:cs="Times New Roman"/>
                  <w:color w:val="000000" w:themeColor="text1"/>
                  <w:sz w:val="28"/>
                  <w:szCs w:val="28"/>
                </w:rPr>
                <m:t>τ</m:t>
              </m:r>
            </m:num>
            <m:den>
              <m:r>
                <w:rPr>
                  <w:rFonts w:ascii="Cambria Math" w:hAnsi="Cambria Math" w:cs="Times New Roman"/>
                  <w:color w:val="000000" w:themeColor="text1"/>
                  <w:sz w:val="28"/>
                  <w:szCs w:val="28"/>
                </w:rPr>
                <m:t>β</m:t>
              </m:r>
              <m:r>
                <m:rPr>
                  <m:sty m:val="p"/>
                </m:rPr>
                <w:rPr>
                  <w:rFonts w:ascii="Cambria Math" w:hAnsi="Cambria Math" w:cs="Times New Roman"/>
                  <w:color w:val="000000" w:themeColor="text1"/>
                  <w:sz w:val="28"/>
                  <w:szCs w:val="28"/>
                </w:rPr>
                <m:t>(1+</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den>
          </m:f>
          <m:r>
            <m:rPr>
              <m:sty m:val="p"/>
            </m:rPr>
            <w:rPr>
              <w:rFonts w:ascii="Cambria Math" w:hAnsi="Cambria Math" w:cs="Times New Roman"/>
              <w:color w:val="000000" w:themeColor="text1"/>
              <w:sz w:val="28"/>
              <w:szCs w:val="28"/>
            </w:rPr>
            <m:t>.</m:t>
          </m:r>
        </m:oMath>
      </m:oMathPara>
    </w:p>
    <w:p w14:paraId="62331CD9" w14:textId="77777777" w:rsidR="000B15E5" w:rsidRPr="000B10DD" w:rsidRDefault="000B15E5" w:rsidP="00D72987">
      <w:pPr>
        <w:spacing w:before="0"/>
        <w:rPr>
          <w:rFonts w:ascii="Times New Roman" w:hAnsi="Times New Roman" w:cs="Times New Roman"/>
          <w:color w:val="000000" w:themeColor="text1"/>
          <w:sz w:val="28"/>
          <w:szCs w:val="28"/>
        </w:rPr>
      </w:pPr>
    </w:p>
    <w:p w14:paraId="2E4308F3" w14:textId="5DE6A9D7"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Бұл жағдайда амплитуда функциясы:</w:t>
      </w:r>
    </w:p>
    <w:p w14:paraId="750E845B" w14:textId="77777777" w:rsidR="000B15E5" w:rsidRPr="000B10DD" w:rsidRDefault="000B15E5" w:rsidP="00D72987">
      <w:pPr>
        <w:spacing w:before="0"/>
        <w:rPr>
          <w:rFonts w:ascii="Times New Roman" w:hAnsi="Times New Roman" w:cs="Times New Roman"/>
          <w:color w:val="000000" w:themeColor="text1"/>
          <w:sz w:val="28"/>
          <w:szCs w:val="28"/>
        </w:rPr>
      </w:pPr>
    </w:p>
    <w:p w14:paraId="5CBB1FE7" w14:textId="77777777" w:rsidR="00B1578B" w:rsidRPr="000B10DD" w:rsidRDefault="001A289E" w:rsidP="00D72987">
      <w:pPr>
        <w:spacing w:before="0"/>
        <w:rPr>
          <w:rFonts w:ascii="Times New Roman" w:hAnsi="Times New Roman" w:cs="Times New Roman"/>
          <w:color w:val="000000" w:themeColor="text1"/>
          <w:sz w:val="28"/>
          <w:szCs w:val="28"/>
        </w:rPr>
      </w:pPr>
      <m:oMathPara>
        <m:oMath>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[cn(</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)+dn(</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oMath>
      </m:oMathPara>
    </w:p>
    <w:p w14:paraId="7FCAA562" w14:textId="77777777" w:rsidR="000B15E5" w:rsidRDefault="000B15E5" w:rsidP="00D72987">
      <w:pPr>
        <w:spacing w:before="0"/>
        <w:rPr>
          <w:rFonts w:ascii="Times New Roman" w:eastAsia="Georgia" w:hAnsi="Times New Roman" w:cs="Times New Roman"/>
          <w:color w:val="000000" w:themeColor="text1"/>
          <w:sz w:val="28"/>
          <w:szCs w:val="28"/>
        </w:rPr>
      </w:pPr>
    </w:p>
    <w:p w14:paraId="11C3C1A7" w14:textId="1C37927F"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ал толқын өрісі:</w:t>
      </w:r>
    </w:p>
    <w:p w14:paraId="1AFBC936" w14:textId="77777777" w:rsidR="000B15E5" w:rsidRPr="000B10DD" w:rsidRDefault="000B15E5" w:rsidP="00D72987">
      <w:pPr>
        <w:spacing w:before="0"/>
        <w:rPr>
          <w:rFonts w:ascii="Times New Roman" w:hAnsi="Times New Roman" w:cs="Times New Roman"/>
          <w:color w:val="000000" w:themeColor="text1"/>
          <w:sz w:val="28"/>
          <w:szCs w:val="28"/>
        </w:rPr>
      </w:pPr>
    </w:p>
    <w:p w14:paraId="1DE8EA41" w14:textId="77777777" w:rsidR="00B1578B" w:rsidRPr="000B10DD" w:rsidRDefault="001A289E" w:rsidP="00D72987">
      <w:pPr>
        <w:spacing w:before="0"/>
        <w:rPr>
          <w:rFonts w:ascii="Times New Roman" w:hAnsi="Times New Roman" w:cs="Times New Roman"/>
          <w:color w:val="000000" w:themeColor="text1"/>
          <w:sz w:val="28"/>
          <w:szCs w:val="28"/>
        </w:rPr>
      </w:pPr>
      <m:oMathPara>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[cn(</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)+dn(</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e</m:t>
              </m:r>
            </m:e>
            <m:sup>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αx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γt</m:t>
              </m:r>
              <m:r>
                <m:rPr>
                  <m:sty m:val="p"/>
                </m:rPr>
                <w:rPr>
                  <w:rFonts w:ascii="Cambria Math" w:hAnsi="Cambria Math" w:cs="Times New Roman"/>
                  <w:color w:val="000000" w:themeColor="text1"/>
                  <w:sz w:val="28"/>
                  <w:szCs w:val="28"/>
                </w:rPr>
                <m:t>)</m:t>
              </m:r>
            </m:sup>
          </m:sSup>
        </m:oMath>
      </m:oMathPara>
    </w:p>
    <w:p w14:paraId="14BE78E6" w14:textId="77777777" w:rsidR="000B15E5" w:rsidRDefault="000B15E5" w:rsidP="00D72987">
      <w:pPr>
        <w:spacing w:before="0"/>
        <w:rPr>
          <w:rFonts w:ascii="Times New Roman" w:eastAsia="Georgia" w:hAnsi="Times New Roman" w:cs="Times New Roman"/>
          <w:color w:val="000000" w:themeColor="text1"/>
          <w:sz w:val="28"/>
          <w:szCs w:val="28"/>
        </w:rPr>
      </w:pPr>
    </w:p>
    <w:p w14:paraId="0B6F7724" w14:textId="4862E380"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Мұндағы:</w:t>
      </w:r>
    </w:p>
    <w:p w14:paraId="4E3A440B" w14:textId="77777777" w:rsidR="00B1578B" w:rsidRPr="000B10DD" w:rsidRDefault="001A289E" w:rsidP="00D72987">
      <w:pPr>
        <w:spacing w:before="0"/>
        <w:rPr>
          <w:rFonts w:ascii="Times New Roman" w:hAnsi="Times New Roman" w:cs="Times New Roman"/>
          <w:color w:val="000000" w:themeColor="text1"/>
          <w:sz w:val="28"/>
          <w:szCs w:val="28"/>
        </w:rPr>
      </w:pPr>
      <m:oMathPara>
        <m:oMath>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m:t>
          </m:r>
          <m:rad>
            <m:radPr>
              <m:degHide m:val="1"/>
              <m:ctrlPr>
                <w:rPr>
                  <w:rFonts w:ascii="Cambria Math" w:hAnsi="Cambria Math" w:cs="Times New Roman"/>
                  <w:color w:val="000000" w:themeColor="text1"/>
                  <w:sz w:val="28"/>
                  <w:szCs w:val="28"/>
                </w:rPr>
              </m:ctrlPr>
            </m:radPr>
            <m:deg/>
            <m:e>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τ</m:t>
                  </m:r>
                </m:num>
                <m:den>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1</m:t>
                      </m:r>
                    </m:sub>
                  </m:sSub>
                  <m:r>
                    <w:rPr>
                      <w:rFonts w:ascii="Cambria Math" w:hAnsi="Cambria Math" w:cs="Times New Roman"/>
                      <w:color w:val="000000" w:themeColor="text1"/>
                      <w:sz w:val="28"/>
                      <w:szCs w:val="28"/>
                    </w:rPr>
                    <m:t>v</m:t>
                  </m:r>
                </m:den>
              </m:f>
            </m:e>
          </m:rad>
          <m:r>
            <m:rPr>
              <m:sty m:val="p"/>
            </m:rPr>
            <w:rPr>
              <w:rFonts w:ascii="Cambria Math" w:hAnsi="Cambria Math" w:cs="Times New Roman"/>
              <w:color w:val="000000" w:themeColor="text1"/>
              <w:sz w:val="28"/>
              <w:szCs w:val="28"/>
            </w:rPr>
            <m:t xml:space="preserve">, </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kx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vt</m:t>
          </m:r>
        </m:oMath>
      </m:oMathPara>
    </w:p>
    <w:p w14:paraId="6CAB3095" w14:textId="77777777" w:rsidR="000B15E5" w:rsidRDefault="000B15E5" w:rsidP="00D72987">
      <w:pPr>
        <w:spacing w:before="0"/>
        <w:rPr>
          <w:rFonts w:ascii="Times New Roman" w:eastAsia="Georgia" w:hAnsi="Times New Roman" w:cs="Times New Roman"/>
          <w:color w:val="000000" w:themeColor="text1"/>
          <w:sz w:val="28"/>
          <w:szCs w:val="28"/>
        </w:rPr>
      </w:pPr>
    </w:p>
    <w:p w14:paraId="2C513B08" w14:textId="7E73BEDC"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Бұл шешім Жанбота-IIA жүйесінің нақты эллиптикалық толқын түріндегі шешімін білдіреді. Периодтық толқындық құрылым кеңістікте қайталанып отырады және </w:t>
      </w:r>
      <m:oMath>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→1</m:t>
        </m:r>
      </m:oMath>
      <w:r w:rsidRPr="000B10DD">
        <w:rPr>
          <w:rFonts w:ascii="Times New Roman" w:eastAsia="Georgia" w:hAnsi="Times New Roman" w:cs="Times New Roman"/>
          <w:color w:val="000000" w:themeColor="text1"/>
          <w:sz w:val="28"/>
          <w:szCs w:val="28"/>
        </w:rPr>
        <w:t xml:space="preserve"> кезінде локализацияланған ашық солитонға айналады:</w:t>
      </w:r>
    </w:p>
    <w:p w14:paraId="396DEC24" w14:textId="77777777" w:rsidR="000B15E5" w:rsidRPr="000B10DD" w:rsidRDefault="000B15E5" w:rsidP="00D72987">
      <w:pPr>
        <w:spacing w:before="0"/>
        <w:rPr>
          <w:rFonts w:ascii="Times New Roman" w:hAnsi="Times New Roman" w:cs="Times New Roman"/>
          <w:color w:val="000000" w:themeColor="text1"/>
          <w:sz w:val="28"/>
          <w:szCs w:val="28"/>
        </w:rPr>
      </w:pPr>
    </w:p>
    <w:p w14:paraId="43525E00" w14:textId="49090269" w:rsidR="00B1578B" w:rsidRPr="000B15E5" w:rsidRDefault="001A289E" w:rsidP="00D72987">
      <w:pPr>
        <w:spacing w:before="0"/>
        <w:rPr>
          <w:rFonts w:ascii="Times New Roman" w:eastAsiaTheme="minorEastAsia" w:hAnsi="Times New Roman" w:cs="Times New Roman"/>
          <w:color w:val="000000" w:themeColor="text1"/>
          <w:sz w:val="28"/>
          <w:szCs w:val="28"/>
        </w:rPr>
      </w:pPr>
      <m:oMathPara>
        <m:oMath>
          <m:r>
            <m:rPr>
              <m:sty m:val="p"/>
            </m:rPr>
            <w:rPr>
              <w:rFonts w:ascii="Cambria Math" w:hAnsi="Cambria Math" w:cs="Times New Roman"/>
              <w:color w:val="000000" w:themeColor="text1"/>
              <w:sz w:val="28"/>
              <w:szCs w:val="28"/>
            </w:rPr>
            <m:t>cn(</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,1)=dn(</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,1)=sech(</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oMath>
      </m:oMathPara>
    </w:p>
    <w:p w14:paraId="79AE4E1B" w14:textId="77777777" w:rsidR="000B15E5" w:rsidRPr="000B10DD" w:rsidRDefault="000B15E5" w:rsidP="00D72987">
      <w:pPr>
        <w:spacing w:before="0"/>
        <w:rPr>
          <w:rFonts w:ascii="Times New Roman" w:hAnsi="Times New Roman" w:cs="Times New Roman"/>
          <w:color w:val="000000" w:themeColor="text1"/>
          <w:sz w:val="28"/>
          <w:szCs w:val="28"/>
        </w:rPr>
      </w:pPr>
    </w:p>
    <w:p w14:paraId="49ECF367" w14:textId="2EF76B74"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сондықтан жоғарыдағы шешім келесі түрге өтеді:</w:t>
      </w:r>
    </w:p>
    <w:p w14:paraId="64E20E8A" w14:textId="77777777" w:rsidR="000B15E5" w:rsidRPr="000B10DD" w:rsidRDefault="000B15E5" w:rsidP="00D72987">
      <w:pPr>
        <w:spacing w:before="0"/>
        <w:rPr>
          <w:rFonts w:ascii="Times New Roman" w:hAnsi="Times New Roman" w:cs="Times New Roman"/>
          <w:color w:val="000000" w:themeColor="text1"/>
          <w:sz w:val="28"/>
          <w:szCs w:val="28"/>
        </w:rPr>
      </w:pPr>
    </w:p>
    <w:p w14:paraId="2242823F" w14:textId="4F54B653" w:rsidR="00B1578B" w:rsidRPr="000B15E5" w:rsidRDefault="001A289E"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sech(</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e</m:t>
              </m:r>
            </m:e>
            <m:sup>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αx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γt</m:t>
              </m:r>
              <m:r>
                <m:rPr>
                  <m:sty m:val="p"/>
                </m:rPr>
                <w:rPr>
                  <w:rFonts w:ascii="Cambria Math" w:hAnsi="Cambria Math" w:cs="Times New Roman"/>
                  <w:color w:val="000000" w:themeColor="text1"/>
                  <w:sz w:val="28"/>
                  <w:szCs w:val="28"/>
                </w:rPr>
                <m:t>)</m:t>
              </m:r>
            </m:sup>
          </m:sSup>
        </m:oMath>
      </m:oMathPara>
    </w:p>
    <w:p w14:paraId="7FE36118" w14:textId="77777777" w:rsidR="000B15E5" w:rsidRPr="000B10DD" w:rsidRDefault="000B15E5" w:rsidP="00D72987">
      <w:pPr>
        <w:spacing w:before="0"/>
        <w:rPr>
          <w:rFonts w:ascii="Times New Roman" w:hAnsi="Times New Roman" w:cs="Times New Roman"/>
          <w:color w:val="000000" w:themeColor="text1"/>
          <w:sz w:val="28"/>
          <w:szCs w:val="28"/>
        </w:rPr>
      </w:pPr>
    </w:p>
    <w:p w14:paraId="6C8B7DD4" w14:textId="5110D8D8"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Бұл нәтиже ShGEE әдісі арқылы алынған ашық солитон шешіміне дәл келеді.</w:t>
      </w:r>
    </w:p>
    <w:p w14:paraId="0E5BAB84" w14:textId="77777777" w:rsidR="000B15E5" w:rsidRPr="000B10DD" w:rsidRDefault="000B15E5" w:rsidP="00D72987">
      <w:pPr>
        <w:spacing w:before="0"/>
        <w:rPr>
          <w:rFonts w:ascii="Times New Roman" w:hAnsi="Times New Roman" w:cs="Times New Roman"/>
          <w:color w:val="000000" w:themeColor="text1"/>
          <w:sz w:val="28"/>
          <w:szCs w:val="28"/>
        </w:rPr>
      </w:pPr>
    </w:p>
    <w:p w14:paraId="3E673124"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hAnsi="Times New Roman" w:cs="Times New Roman"/>
          <w:color w:val="000000" w:themeColor="text1"/>
          <w:sz w:val="28"/>
          <w:szCs w:val="28"/>
        </w:rPr>
        <w:t xml:space="preserve">JEFE: </w:t>
      </w:r>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беті, </w:t>
      </w:r>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cn</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Bx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dn</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Bx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oMath>
    </w:p>
    <w:p w14:paraId="17D50720" w14:textId="77777777" w:rsidR="00B1578B" w:rsidRPr="000B10DD"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24B7A5BC" wp14:editId="7C851CC4">
            <wp:extent cx="3302000" cy="2531745"/>
            <wp:effectExtent l="0" t="0" r="0" b="1905"/>
            <wp:docPr id="13" name="image-7cfa62f5ddec4ab2a68a7fd9208560fe36e395f3.jpg"/>
            <wp:cNvGraphicFramePr/>
            <a:graphic xmlns:a="http://schemas.openxmlformats.org/drawingml/2006/main">
              <a:graphicData uri="http://schemas.openxmlformats.org/drawingml/2006/picture">
                <pic:pic xmlns:pic="http://schemas.openxmlformats.org/drawingml/2006/picture">
                  <pic:nvPicPr>
                    <pic:cNvPr id="13" name="image-7cfa62f5ddec4ab2a68a7fd9208560fe36e395f3.jpg"/>
                    <pic:cNvPicPr/>
                  </pic:nvPicPr>
                  <pic:blipFill>
                    <a:blip r:embed="rId26" cstate="print"/>
                    <a:srcRect/>
                    <a:stretch>
                      <a:fillRect/>
                    </a:stretch>
                  </pic:blipFill>
                  <pic:spPr>
                    <a:xfrm>
                      <a:off x="0" y="0"/>
                      <a:ext cx="3302154" cy="2531863"/>
                    </a:xfrm>
                    <a:prstGeom prst="rect">
                      <a:avLst/>
                    </a:prstGeom>
                  </pic:spPr>
                </pic:pic>
              </a:graphicData>
            </a:graphic>
          </wp:inline>
        </w:drawing>
      </w:r>
    </w:p>
    <w:p w14:paraId="738CAB7F" w14:textId="77777777" w:rsidR="000B15E5" w:rsidRDefault="000B15E5" w:rsidP="00D72987">
      <w:pPr>
        <w:spacing w:before="0"/>
        <w:rPr>
          <w:rFonts w:ascii="Times New Roman" w:eastAsia="Georgia" w:hAnsi="Times New Roman" w:cs="Times New Roman"/>
          <w:color w:val="000000" w:themeColor="text1"/>
          <w:sz w:val="28"/>
          <w:szCs w:val="28"/>
        </w:rPr>
      </w:pPr>
    </w:p>
    <w:p w14:paraId="627F1051" w14:textId="3B2A2AC6"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Сурет 3.</w:t>
      </w:r>
      <w:r w:rsidR="008443D7">
        <w:rPr>
          <w:rFonts w:ascii="Times New Roman" w:eastAsia="Georgia" w:hAnsi="Times New Roman" w:cs="Times New Roman"/>
          <w:color w:val="000000" w:themeColor="text1"/>
          <w:sz w:val="28"/>
          <w:szCs w:val="28"/>
        </w:rPr>
        <w:t>4</w:t>
      </w:r>
      <w:r w:rsidRPr="000B10DD">
        <w:rPr>
          <w:rFonts w:ascii="Times New Roman" w:eastAsia="Georgia" w:hAnsi="Times New Roman" w:cs="Times New Roman"/>
          <w:color w:val="000000" w:themeColor="text1"/>
          <w:sz w:val="28"/>
          <w:szCs w:val="28"/>
        </w:rPr>
        <w:t xml:space="preserve"> - JEFE шешімі үшін </w:t>
      </w:r>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[cn(</m:t>
        </m:r>
        <m:r>
          <w:rPr>
            <w:rFonts w:ascii="Cambria Math" w:hAnsi="Cambria Math" w:cs="Times New Roman"/>
            <w:color w:val="000000" w:themeColor="text1"/>
            <w:sz w:val="28"/>
            <w:szCs w:val="28"/>
          </w:rPr>
          <m:t>Bx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)+dn(</m:t>
        </m:r>
        <m:r>
          <w:rPr>
            <w:rFonts w:ascii="Cambria Math" w:hAnsi="Cambria Math" w:cs="Times New Roman"/>
            <w:color w:val="000000" w:themeColor="text1"/>
            <w:sz w:val="28"/>
            <w:szCs w:val="28"/>
          </w:rPr>
          <m:t>Bx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беті.</w:t>
      </w:r>
    </w:p>
    <w:p w14:paraId="3281DE41" w14:textId="77777777" w:rsidR="000B15E5" w:rsidRDefault="000B15E5" w:rsidP="00D72987">
      <w:pPr>
        <w:spacing w:before="0"/>
        <w:rPr>
          <w:rFonts w:ascii="Times New Roman" w:eastAsia="Georgia" w:hAnsi="Times New Roman" w:cs="Times New Roman"/>
          <w:color w:val="000000" w:themeColor="text1"/>
          <w:sz w:val="28"/>
          <w:szCs w:val="28"/>
        </w:rPr>
      </w:pPr>
    </w:p>
    <w:p w14:paraId="2595D85B" w14:textId="77777777" w:rsidR="000B15E5"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График </w:t>
      </w:r>
      <m:oMath>
        <m:r>
          <w:rPr>
            <w:rFonts w:ascii="Cambria Math" w:hAnsi="Cambria Math" w:cs="Times New Roman"/>
            <w:color w:val="000000" w:themeColor="text1"/>
            <w:sz w:val="28"/>
            <w:szCs w:val="28"/>
          </w:rPr>
          <m:t>m</m:t>
        </m:r>
      </m:oMath>
      <w:r w:rsidRPr="000B10DD">
        <w:rPr>
          <w:rFonts w:ascii="Times New Roman" w:eastAsia="Georgia" w:hAnsi="Times New Roman" w:cs="Times New Roman"/>
          <w:color w:val="000000" w:themeColor="text1"/>
          <w:sz w:val="28"/>
          <w:szCs w:val="28"/>
        </w:rPr>
        <w:t xml:space="preserve"> параметрінің әсерін көрсетеді: </w:t>
      </w:r>
      <m:oMath>
        <m:r>
          <w:rPr>
            <w:rFonts w:ascii="Cambria Math" w:hAnsi="Cambria Math" w:cs="Times New Roman"/>
            <w:color w:val="000000" w:themeColor="text1"/>
            <w:sz w:val="28"/>
            <w:szCs w:val="28"/>
          </w:rPr>
          <m:t>m</m:t>
        </m:r>
      </m:oMath>
      <w:r w:rsidRPr="000B10DD">
        <w:rPr>
          <w:rFonts w:ascii="Times New Roman" w:eastAsia="Georgia" w:hAnsi="Times New Roman" w:cs="Times New Roman"/>
          <w:color w:val="000000" w:themeColor="text1"/>
          <w:sz w:val="28"/>
          <w:szCs w:val="28"/>
        </w:rPr>
        <w:t xml:space="preserve"> ұлғайған сайын толқынның периодтылығы азайып, амплитуда локализацияланып, шешім ашық солитон түріне жақындайды. Бұл процесс Jacobi эллиптикалық функцияларының </w:t>
      </w:r>
      <m:oMath>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→1</m:t>
        </m:r>
      </m:oMath>
      <w:r w:rsidRPr="000B10DD">
        <w:rPr>
          <w:rFonts w:ascii="Times New Roman" w:eastAsia="Georgia" w:hAnsi="Times New Roman" w:cs="Times New Roman"/>
          <w:color w:val="000000" w:themeColor="text1"/>
          <w:sz w:val="28"/>
          <w:szCs w:val="28"/>
        </w:rPr>
        <w:t xml:space="preserve"> шегінде гиперболалық функцияларға sech және tanh түрінде өтуімен түсіндіріледі.</w:t>
      </w:r>
    </w:p>
    <w:p w14:paraId="3FA1EE62" w14:textId="2ABBA6DF" w:rsidR="00653F57"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Физикалық түсіндірме: Бұл шешім кеңістіктегі энергияның когерентті түрде локализациялануын сипаттайды. </w:t>
      </w:r>
      <m:oMath>
        <m:r>
          <w:rPr>
            <w:rFonts w:ascii="Cambria Math" w:hAnsi="Cambria Math" w:cs="Times New Roman"/>
            <w:color w:val="000000" w:themeColor="text1"/>
            <w:sz w:val="28"/>
            <w:szCs w:val="28"/>
          </w:rPr>
          <m:t>m</m:t>
        </m:r>
      </m:oMath>
      <w:r w:rsidRPr="000B10DD">
        <w:rPr>
          <w:rFonts w:ascii="Times New Roman" w:eastAsia="Georgia" w:hAnsi="Times New Roman" w:cs="Times New Roman"/>
          <w:color w:val="000000" w:themeColor="text1"/>
          <w:sz w:val="28"/>
          <w:szCs w:val="28"/>
        </w:rPr>
        <w:t xml:space="preserve"> мәні төмен болғанда ( </w:t>
      </w:r>
      <m:oMath>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≈0.3-0.6</m:t>
        </m:r>
      </m:oMath>
      <w:r w:rsidRPr="000B10DD">
        <w:rPr>
          <w:rFonts w:ascii="Times New Roman" w:eastAsia="Georgia" w:hAnsi="Times New Roman" w:cs="Times New Roman"/>
          <w:color w:val="000000" w:themeColor="text1"/>
          <w:sz w:val="28"/>
          <w:szCs w:val="28"/>
        </w:rPr>
        <w:t xml:space="preserve"> ) толқын периодтық сипатта болады, ал </w:t>
      </w:r>
      <m:oMath>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→1</m:t>
        </m:r>
      </m:oMath>
      <w:r w:rsidRPr="000B10DD">
        <w:rPr>
          <w:rFonts w:ascii="Times New Roman" w:eastAsia="Georgia" w:hAnsi="Times New Roman" w:cs="Times New Roman"/>
          <w:color w:val="000000" w:themeColor="text1"/>
          <w:sz w:val="28"/>
          <w:szCs w:val="28"/>
        </w:rPr>
        <w:t xml:space="preserve"> кезінде толқын энергиясы бір аймаққа жинақталып, спиндік жүйеде ашық солитон немесе энергия шоғырлануы түрінде байқалады. </w:t>
      </w:r>
    </w:p>
    <w:p w14:paraId="22C7DA7F" w14:textId="6CA97685" w:rsidR="00803E02" w:rsidRPr="008443D7" w:rsidRDefault="00803E02" w:rsidP="00653F57">
      <w:pPr>
        <w:spacing w:after="220"/>
        <w:rPr>
          <w:rFonts w:ascii="Times New Roman" w:hAnsi="Times New Roman" w:cs="Times New Roman"/>
          <w:sz w:val="28"/>
          <w:szCs w:val="28"/>
        </w:rPr>
      </w:pPr>
      <w:r w:rsidRPr="008443D7">
        <w:rPr>
          <w:rFonts w:ascii="Times New Roman" w:hAnsi="Times New Roman" w:cs="Times New Roman"/>
          <w:sz w:val="28"/>
          <w:szCs w:val="28"/>
        </w:rPr>
        <w:t>Мұнда біз (3.1) теңдеуінің Якоби эллиптикалық функциясының шешімдерін және басқа солитон шешімдерін алу үшін модификацияланған JEFE әдісін қолданамыз. Әдіс пен (3.12) теңдеуінің шешімі келесідей қарастырылады:</w:t>
      </w:r>
    </w:p>
    <w:p w14:paraId="33FCA58F" w14:textId="48AC71E7" w:rsidR="00653F57" w:rsidRPr="008443D7" w:rsidRDefault="001246FF" w:rsidP="00653F57">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ϕ</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0</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1</m:t>
                  </m:r>
                </m:sub>
              </m:sSub>
              <m:f>
                <m:fPr>
                  <m:ctrlPr>
                    <w:rPr>
                      <w:rFonts w:ascii="Cambria Math" w:hAnsi="Cambria Math" w:cs="Times New Roman"/>
                      <w:sz w:val="28"/>
                      <w:szCs w:val="28"/>
                    </w:rPr>
                  </m:ctrlPr>
                </m:fPr>
                <m:num>
                  <m:r>
                    <w:rPr>
                      <w:rFonts w:ascii="Cambria Math" w:hAnsi="Cambria Math" w:cs="Times New Roman"/>
                      <w:sz w:val="28"/>
                      <w:szCs w:val="28"/>
                    </w:rPr>
                    <m:t>f</m:t>
                  </m:r>
                  <m:d>
                    <m:dPr>
                      <m:ctrlPr>
                        <w:rPr>
                          <w:rFonts w:ascii="Cambria Math" w:hAnsi="Cambria Math" w:cs="Times New Roman"/>
                          <w:sz w:val="28"/>
                          <w:szCs w:val="28"/>
                        </w:rPr>
                      </m:ctrlPr>
                    </m:dPr>
                    <m:e>
                      <m:r>
                        <w:rPr>
                          <w:rFonts w:ascii="Cambria Math" w:hAnsi="Cambria Math" w:cs="Times New Roman"/>
                          <w:sz w:val="28"/>
                          <w:szCs w:val="28"/>
                        </w:rPr>
                        <m:t>ξ</m:t>
                      </m:r>
                    </m:e>
                  </m:d>
                </m:num>
                <m:den>
                  <m:r>
                    <m:rPr>
                      <m:sty m:val="p"/>
                    </m:rPr>
                    <w:rPr>
                      <w:rFonts w:ascii="Cambria Math" w:hAnsi="Cambria Math" w:cs="Times New Roman"/>
                      <w:sz w:val="28"/>
                      <w:szCs w:val="28"/>
                    </w:rPr>
                    <m:t>1+</m:t>
                  </m:r>
                  <m:r>
                    <w:rPr>
                      <w:rFonts w:ascii="Cambria Math" w:hAnsi="Cambria Math" w:cs="Times New Roman"/>
                      <w:sz w:val="28"/>
                      <w:szCs w:val="28"/>
                    </w:rPr>
                    <m:t>f</m:t>
                  </m:r>
                  <m:r>
                    <m:rPr>
                      <m:sty m:val="p"/>
                    </m:rPr>
                    <w:rPr>
                      <w:rFonts w:ascii="Cambria Math" w:hAnsi="Cambria Math" w:cs="Times New Roman"/>
                      <w:sz w:val="28"/>
                      <w:szCs w:val="28"/>
                    </w:rPr>
                    <m:t>(</m:t>
                  </m:r>
                  <m:r>
                    <w:rPr>
                      <w:rFonts w:ascii="Cambria Math" w:hAnsi="Cambria Math" w:cs="Times New Roman"/>
                      <w:sz w:val="28"/>
                      <w:szCs w:val="28"/>
                    </w:rPr>
                    <m:t>ξ</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den>
              </m:f>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2</m:t>
                  </m:r>
                </m:sub>
              </m:sSub>
              <m:f>
                <m:fPr>
                  <m:ctrlPr>
                    <w:rPr>
                      <w:rFonts w:ascii="Cambria Math" w:hAnsi="Cambria Math" w:cs="Times New Roman"/>
                      <w:sz w:val="28"/>
                      <w:szCs w:val="28"/>
                    </w:rPr>
                  </m:ctrlPr>
                </m:fPr>
                <m:num>
                  <m:r>
                    <m:rPr>
                      <m:sty m:val="p"/>
                    </m:rPr>
                    <w:rPr>
                      <w:rFonts w:ascii="Cambria Math" w:hAnsi="Cambria Math" w:cs="Times New Roman"/>
                      <w:sz w:val="28"/>
                      <w:szCs w:val="28"/>
                    </w:rPr>
                    <m:t>1-</m:t>
                  </m:r>
                  <m:r>
                    <w:rPr>
                      <w:rFonts w:ascii="Cambria Math" w:hAnsi="Cambria Math" w:cs="Times New Roman"/>
                      <w:sz w:val="28"/>
                      <w:szCs w:val="28"/>
                    </w:rPr>
                    <m:t>f</m:t>
                  </m:r>
                  <m:r>
                    <m:rPr>
                      <m:sty m:val="p"/>
                    </m:rPr>
                    <w:rPr>
                      <w:rFonts w:ascii="Cambria Math" w:hAnsi="Cambria Math" w:cs="Times New Roman"/>
                      <w:sz w:val="28"/>
                      <w:szCs w:val="28"/>
                    </w:rPr>
                    <m:t>(</m:t>
                  </m:r>
                  <m:r>
                    <w:rPr>
                      <w:rFonts w:ascii="Cambria Math" w:hAnsi="Cambria Math" w:cs="Times New Roman"/>
                      <w:sz w:val="28"/>
                      <w:szCs w:val="28"/>
                    </w:rPr>
                    <m:t>ξ</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num>
                <m:den>
                  <m:r>
                    <m:rPr>
                      <m:sty m:val="p"/>
                    </m:rPr>
                    <w:rPr>
                      <w:rFonts w:ascii="Cambria Math" w:hAnsi="Cambria Math" w:cs="Times New Roman"/>
                      <w:sz w:val="28"/>
                      <w:szCs w:val="28"/>
                    </w:rPr>
                    <m:t>1+</m:t>
                  </m:r>
                  <m:r>
                    <w:rPr>
                      <w:rFonts w:ascii="Cambria Math" w:hAnsi="Cambria Math" w:cs="Times New Roman"/>
                      <w:sz w:val="28"/>
                      <w:szCs w:val="28"/>
                    </w:rPr>
                    <m:t>f</m:t>
                  </m:r>
                  <m:r>
                    <m:rPr>
                      <m:sty m:val="p"/>
                    </m:rPr>
                    <w:rPr>
                      <w:rFonts w:ascii="Cambria Math" w:hAnsi="Cambria Math" w:cs="Times New Roman"/>
                      <w:sz w:val="28"/>
                      <w:szCs w:val="28"/>
                    </w:rPr>
                    <m:t>(</m:t>
                  </m:r>
                  <m:r>
                    <w:rPr>
                      <w:rFonts w:ascii="Cambria Math" w:hAnsi="Cambria Math" w:cs="Times New Roman"/>
                      <w:sz w:val="28"/>
                      <w:szCs w:val="28"/>
                    </w:rPr>
                    <m:t>ξ</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den>
              </m:f>
              <m:r>
                <w:rPr>
                  <w:rFonts w:ascii="Cambria Math" w:hAnsi="Cambria Math" w:cs="Times New Roman"/>
                  <w:sz w:val="28"/>
                  <w:szCs w:val="28"/>
                </w:rPr>
                <m:t>#(3.22)</m:t>
              </m:r>
            </m:e>
          </m:eqArr>
        </m:oMath>
      </m:oMathPara>
    </w:p>
    <w:p w14:paraId="7E681F29" w14:textId="14BEB824" w:rsidR="00653F57" w:rsidRPr="008443D7" w:rsidRDefault="00653F57" w:rsidP="00653F57">
      <w:pPr>
        <w:spacing w:after="220"/>
        <w:rPr>
          <w:rFonts w:ascii="Times New Roman" w:hAnsi="Times New Roman" w:cs="Times New Roman"/>
          <w:sz w:val="28"/>
          <w:szCs w:val="28"/>
        </w:rPr>
      </w:pPr>
      <w:r w:rsidRPr="008443D7">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0</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1</m:t>
            </m:r>
          </m:sub>
        </m:sSub>
      </m:oMath>
      <w:r w:rsidRPr="008443D7">
        <w:rPr>
          <w:rFonts w:ascii="Times New Roman" w:hAnsi="Times New Roman" w:cs="Times New Roman"/>
          <w:sz w:val="28"/>
          <w:szCs w:val="28"/>
        </w:rPr>
        <w:t xml:space="preserve">, </w:t>
      </w:r>
      <w:r w:rsidR="00803E02" w:rsidRPr="008443D7">
        <w:rPr>
          <w:rFonts w:ascii="Times New Roman" w:hAnsi="Times New Roman" w:cs="Times New Roman"/>
          <w:sz w:val="28"/>
          <w:szCs w:val="28"/>
        </w:rPr>
        <w:t>және</w:t>
      </w:r>
      <w:r w:rsidRPr="008443D7">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2</m:t>
            </m:r>
          </m:sub>
        </m:sSub>
      </m:oMath>
      <w:r w:rsidRPr="008443D7">
        <w:rPr>
          <w:rFonts w:ascii="Times New Roman" w:hAnsi="Times New Roman" w:cs="Times New Roman"/>
          <w:sz w:val="28"/>
          <w:szCs w:val="28"/>
        </w:rPr>
        <w:t xml:space="preserve"> </w:t>
      </w:r>
      <w:r w:rsidR="00803E02" w:rsidRPr="008443D7">
        <w:rPr>
          <w:rFonts w:ascii="Times New Roman" w:hAnsi="Times New Roman" w:cs="Times New Roman"/>
          <w:sz w:val="28"/>
          <w:szCs w:val="28"/>
        </w:rPr>
        <w:t>параметрлері үшін f(ξ) Якоби эллиптикалық функциясы мынаны қанағаттандырады</w:t>
      </w:r>
    </w:p>
    <w:p w14:paraId="7B805B48" w14:textId="1BCC05BC" w:rsidR="00653F57" w:rsidRPr="008443D7" w:rsidRDefault="001246FF" w:rsidP="00653F57">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sSup>
                <m:sSupPr>
                  <m:ctrlPr>
                    <w:rPr>
                      <w:rFonts w:ascii="Cambria Math" w:hAnsi="Cambria Math" w:cs="Times New Roman"/>
                      <w:sz w:val="28"/>
                      <w:szCs w:val="28"/>
                    </w:rPr>
                  </m:ctrlPr>
                </m:sSupPr>
                <m:e>
                  <m:r>
                    <w:rPr>
                      <w:rFonts w:ascii="Cambria Math" w:hAnsi="Cambria Math" w:cs="Times New Roman"/>
                      <w:sz w:val="28"/>
                      <w:szCs w:val="28"/>
                    </w:rPr>
                    <m:t>f</m:t>
                  </m:r>
                </m:e>
                <m:sup>
                  <m:r>
                    <w:rPr>
                      <w:rFonts w:ascii="Cambria Math" w:hAnsi="Cambria Math" w:cs="Times New Roman"/>
                      <w:sz w:val="28"/>
                      <w:szCs w:val="28"/>
                    </w:rPr>
                    <m:t>'</m:t>
                  </m:r>
                </m:sup>
              </m:sSup>
              <m:r>
                <m:rPr>
                  <m:sty m:val="p"/>
                </m:rPr>
                <w:rPr>
                  <w:rFonts w:ascii="Cambria Math" w:hAnsi="Cambria Math" w:cs="Times New Roman"/>
                  <w:sz w:val="28"/>
                  <w:szCs w:val="28"/>
                </w:rPr>
                <m:t>(</m:t>
              </m:r>
              <m:r>
                <w:rPr>
                  <w:rFonts w:ascii="Cambria Math" w:hAnsi="Cambria Math" w:cs="Times New Roman"/>
                  <w:sz w:val="28"/>
                  <w:szCs w:val="28"/>
                </w:rPr>
                <m:t>ξ</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a</m:t>
              </m:r>
              <m:r>
                <m:rPr>
                  <m:sty m:val="p"/>
                </m:rPr>
                <w:rPr>
                  <w:rFonts w:ascii="Cambria Math" w:hAnsi="Cambria Math" w:cs="Times New Roman"/>
                  <w:sz w:val="28"/>
                  <w:szCs w:val="28"/>
                </w:rPr>
                <m:t>+</m:t>
              </m:r>
              <m:r>
                <w:rPr>
                  <w:rFonts w:ascii="Cambria Math" w:hAnsi="Cambria Math" w:cs="Times New Roman"/>
                  <w:sz w:val="28"/>
                  <w:szCs w:val="28"/>
                </w:rPr>
                <m:t>bf</m:t>
              </m:r>
              <m:r>
                <m:rPr>
                  <m:sty m:val="p"/>
                </m:rPr>
                <w:rPr>
                  <w:rFonts w:ascii="Cambria Math" w:hAnsi="Cambria Math" w:cs="Times New Roman"/>
                  <w:sz w:val="28"/>
                  <w:szCs w:val="28"/>
                </w:rPr>
                <m:t>(</m:t>
              </m:r>
              <m:r>
                <w:rPr>
                  <w:rFonts w:ascii="Cambria Math" w:hAnsi="Cambria Math" w:cs="Times New Roman"/>
                  <w:sz w:val="28"/>
                  <w:szCs w:val="28"/>
                </w:rPr>
                <m:t>ξ</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cf</m:t>
              </m:r>
              <m:r>
                <m:rPr>
                  <m:sty m:val="p"/>
                </m:rPr>
                <w:rPr>
                  <w:rFonts w:ascii="Cambria Math" w:hAnsi="Cambria Math" w:cs="Times New Roman"/>
                  <w:sz w:val="28"/>
                  <w:szCs w:val="28"/>
                </w:rPr>
                <m:t>(</m:t>
              </m:r>
              <m:r>
                <w:rPr>
                  <w:rFonts w:ascii="Cambria Math" w:hAnsi="Cambria Math" w:cs="Times New Roman"/>
                  <w:sz w:val="28"/>
                  <w:szCs w:val="28"/>
                </w:rPr>
                <m:t>ξ</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4</m:t>
                  </m:r>
                </m:sup>
              </m:sSup>
              <m:r>
                <w:rPr>
                  <w:rFonts w:ascii="Cambria Math" w:hAnsi="Cambria Math" w:cs="Times New Roman"/>
                  <w:sz w:val="28"/>
                  <w:szCs w:val="28"/>
                </w:rPr>
                <m:t>#(3.23)</m:t>
              </m:r>
            </m:e>
          </m:eqArr>
        </m:oMath>
      </m:oMathPara>
    </w:p>
    <w:p w14:paraId="49D88F89" w14:textId="352D47BA" w:rsidR="00803E02" w:rsidRPr="008443D7" w:rsidRDefault="00E32F09" w:rsidP="00653F57">
      <w:pPr>
        <w:spacing w:after="220"/>
        <w:rPr>
          <w:rFonts w:ascii="Times New Roman" w:hAnsi="Times New Roman" w:cs="Times New Roman"/>
          <w:sz w:val="28"/>
          <w:szCs w:val="28"/>
        </w:rPr>
      </w:pPr>
      <w:r w:rsidRPr="008443D7">
        <w:rPr>
          <w:rFonts w:ascii="Times New Roman" w:hAnsi="Times New Roman" w:cs="Times New Roman"/>
          <w:sz w:val="28"/>
          <w:szCs w:val="28"/>
        </w:rPr>
        <w:t xml:space="preserve"> </w:t>
      </w:r>
      <w:r w:rsidR="00803E02" w:rsidRPr="008443D7">
        <w:rPr>
          <w:rFonts w:ascii="Times New Roman" w:hAnsi="Times New Roman" w:cs="Times New Roman"/>
          <w:sz w:val="28"/>
          <w:szCs w:val="28"/>
        </w:rPr>
        <w:t xml:space="preserve">(3.12) теңдеуіне (3.22) теңдеуін Якоби эллиптикалық теңдеуімен бірге (3.23) теңдеуін қойып, </w:t>
      </w:r>
      <m:oMath>
        <m:sSup>
          <m:sSupPr>
            <m:ctrlPr>
              <w:rPr>
                <w:rFonts w:ascii="Cambria Math" w:hAnsi="Cambria Math" w:cs="Times New Roman"/>
                <w:sz w:val="28"/>
                <w:szCs w:val="28"/>
              </w:rPr>
            </m:ctrlPr>
          </m:sSupPr>
          <m:e>
            <m:r>
              <w:rPr>
                <w:rFonts w:ascii="Cambria Math" w:hAnsi="Cambria Math" w:cs="Times New Roman"/>
                <w:sz w:val="28"/>
                <w:szCs w:val="28"/>
              </w:rPr>
              <m:t>f</m:t>
            </m:r>
          </m:e>
          <m:sup>
            <m:r>
              <w:rPr>
                <w:rFonts w:ascii="Cambria Math" w:hAnsi="Cambria Math" w:cs="Times New Roman"/>
                <w:sz w:val="28"/>
                <w:szCs w:val="28"/>
              </w:rPr>
              <m:t>i</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i</m:t>
        </m:r>
        <m:r>
          <m:rPr>
            <m:sty m:val="p"/>
          </m:rPr>
          <w:rPr>
            <w:rFonts w:ascii="Cambria Math" w:hAnsi="Cambria Math" w:cs="Times New Roman"/>
            <w:sz w:val="28"/>
            <w:szCs w:val="28"/>
          </w:rPr>
          <m:t>=0,1,…,6)</m:t>
        </m:r>
      </m:oMath>
      <w:r w:rsidR="00803E02" w:rsidRPr="008443D7">
        <w:rPr>
          <w:rFonts w:ascii="Times New Roman" w:hAnsi="Times New Roman" w:cs="Times New Roman"/>
          <w:sz w:val="28"/>
          <w:szCs w:val="28"/>
        </w:rPr>
        <w:t xml:space="preserve">  барлық коэффициенттерін алып, оларды нөлге теңестіру арқылы алгебралық теңдеулерді аламыз. Алгебралық теңдеулерді шешу келесі жағдайларға әкеледі:</w:t>
      </w:r>
    </w:p>
    <w:p w14:paraId="4E756042" w14:textId="0BC87B1E" w:rsidR="00803E02" w:rsidRPr="008443D7" w:rsidRDefault="00803E02" w:rsidP="00653F57">
      <w:pPr>
        <w:spacing w:after="220"/>
        <w:rPr>
          <w:rFonts w:ascii="Times New Roman" w:hAnsi="Times New Roman" w:cs="Times New Roman"/>
          <w:sz w:val="28"/>
          <w:szCs w:val="28"/>
        </w:rPr>
      </w:pPr>
      <w:r w:rsidRPr="008443D7">
        <w:rPr>
          <w:rFonts w:ascii="Times New Roman" w:hAnsi="Times New Roman" w:cs="Times New Roman"/>
          <w:sz w:val="28"/>
          <w:szCs w:val="28"/>
        </w:rPr>
        <w:t>І таңдау</w:t>
      </w:r>
    </w:p>
    <w:p w14:paraId="191F0247" w14:textId="21DA7252" w:rsidR="00653F57" w:rsidRPr="008443D7" w:rsidRDefault="00653F57" w:rsidP="00653F57">
      <w:pPr>
        <w:spacing w:after="220"/>
        <w:rPr>
          <w:rFonts w:ascii="Times New Roman" w:hAnsi="Times New Roman" w:cs="Times New Roman"/>
          <w:sz w:val="28"/>
          <w:szCs w:val="28"/>
        </w:rPr>
      </w:pPr>
      <w:r w:rsidRPr="008443D7">
        <w:rPr>
          <w:rFonts w:ascii="Times New Roman" w:hAnsi="Times New Roman" w:cs="Times New Roman"/>
          <w:sz w:val="28"/>
          <w:szCs w:val="28"/>
        </w:rPr>
        <w:t xml:space="preserve"> </w:t>
      </w:r>
      <m:oMath>
        <m:r>
          <w:rPr>
            <w:rFonts w:ascii="Cambria Math" w:hAnsi="Cambria Math" w:cs="Times New Roman"/>
            <w:sz w:val="28"/>
            <w:szCs w:val="28"/>
          </w:rPr>
          <m:t>a</m:t>
        </m:r>
        <m:r>
          <m:rPr>
            <m:sty m:val="p"/>
          </m:rPr>
          <w:rPr>
            <w:rFonts w:ascii="Cambria Math" w:hAnsi="Cambria Math" w:cs="Times New Roman"/>
            <w:sz w:val="28"/>
            <w:szCs w:val="28"/>
          </w:rPr>
          <m:t>=1,</m:t>
        </m:r>
        <m:r>
          <w:rPr>
            <w:rFonts w:ascii="Cambria Math" w:hAnsi="Cambria Math" w:cs="Times New Roman"/>
            <w:sz w:val="28"/>
            <w:szCs w:val="28"/>
          </w:rPr>
          <m:t>b</m:t>
        </m:r>
        <m:r>
          <m:rPr>
            <m:sty m:val="p"/>
          </m:rPr>
          <w:rPr>
            <w:rFonts w:ascii="Cambria Math" w:hAnsi="Cambria Math" w:cs="Times New Roman"/>
            <w:sz w:val="28"/>
            <w:szCs w:val="28"/>
          </w:rPr>
          <m:t>=-</m:t>
        </m:r>
        <m:d>
          <m:dPr>
            <m:ctrlPr>
              <w:rPr>
                <w:rFonts w:ascii="Cambria Math" w:hAnsi="Cambria Math" w:cs="Times New Roman"/>
                <w:sz w:val="28"/>
                <w:szCs w:val="28"/>
              </w:rPr>
            </m:ctrlPr>
          </m:dPr>
          <m:e>
            <m:r>
              <m:rPr>
                <m:sty m:val="p"/>
              </m:rPr>
              <w:rPr>
                <w:rFonts w:ascii="Cambria Math" w:hAnsi="Cambria Math" w:cs="Times New Roman"/>
                <w:sz w:val="28"/>
                <w:szCs w:val="28"/>
              </w:rPr>
              <m:t>1+</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e>
        </m:d>
        <m:r>
          <m:rPr>
            <m:sty m:val="p"/>
          </m:rPr>
          <w:rPr>
            <w:rFonts w:ascii="Cambria Math" w:hAnsi="Cambria Math" w:cs="Times New Roman"/>
            <w:sz w:val="28"/>
            <w:szCs w:val="28"/>
          </w:rPr>
          <m:t>,</m:t>
        </m:r>
        <m:r>
          <w:rPr>
            <w:rFonts w:ascii="Cambria Math" w:hAnsi="Cambria Math" w:cs="Times New Roman"/>
            <w:sz w:val="28"/>
            <w:szCs w:val="28"/>
          </w:rPr>
          <m:t>c</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oMath>
      <w:r w:rsidRPr="008443D7">
        <w:rPr>
          <w:rFonts w:ascii="Times New Roman" w:hAnsi="Times New Roman" w:cs="Times New Roman"/>
          <w:sz w:val="28"/>
          <w:szCs w:val="28"/>
        </w:rPr>
        <w:t xml:space="preserve">, </w:t>
      </w:r>
      <w:r w:rsidR="00803E02" w:rsidRPr="008443D7">
        <w:rPr>
          <w:rFonts w:ascii="Times New Roman" w:hAnsi="Times New Roman" w:cs="Times New Roman"/>
          <w:sz w:val="28"/>
          <w:szCs w:val="28"/>
        </w:rPr>
        <w:t xml:space="preserve"> болғанда келесі нәтижені аламыз</w:t>
      </w:r>
      <w:r w:rsidRPr="008443D7">
        <w:rPr>
          <w:rFonts w:ascii="Times New Roman" w:hAnsi="Times New Roman" w:cs="Times New Roman"/>
          <w:sz w:val="28"/>
          <w:szCs w:val="28"/>
        </w:rPr>
        <w:t>:</w:t>
      </w:r>
    </w:p>
    <w:p w14:paraId="55A71949" w14:textId="76EF5D26" w:rsidR="00653F57" w:rsidRPr="00E32F09" w:rsidRDefault="00803E02" w:rsidP="00653F57">
      <w:pPr>
        <w:spacing w:before="330" w:line="271" w:lineRule="auto"/>
        <w:rPr>
          <w:rFonts w:ascii="Times New Roman" w:hAnsi="Times New Roman" w:cs="Times New Roman"/>
          <w:bCs/>
          <w:i/>
          <w:iCs/>
          <w:sz w:val="28"/>
          <w:szCs w:val="28"/>
        </w:rPr>
      </w:pPr>
      <w:r w:rsidRPr="00E32F09">
        <w:rPr>
          <w:rFonts w:ascii="Times New Roman" w:hAnsi="Times New Roman" w:cs="Times New Roman"/>
          <w:bCs/>
          <w:i/>
          <w:iCs/>
          <w:sz w:val="28"/>
          <w:szCs w:val="28"/>
        </w:rPr>
        <w:t>1 жағдай</w:t>
      </w:r>
    </w:p>
    <w:p w14:paraId="0681E7E7" w14:textId="05FEFA71" w:rsidR="00653F57" w:rsidRPr="008443D7" w:rsidRDefault="001246FF" w:rsidP="00653F57">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0</m:t>
                  </m:r>
                </m:sub>
              </m:sSub>
              <m:r>
                <m:rPr>
                  <m:sty m:val="p"/>
                </m:rPr>
                <w:rPr>
                  <w:rFonts w:ascii="Cambria Math" w:hAnsi="Cambria Math" w:cs="Times New Roman"/>
                  <w:sz w:val="28"/>
                  <w:szCs w:val="28"/>
                </w:rPr>
                <m:t xml:space="preserve">=0, </m:t>
              </m:r>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 xml:space="preserve">=0, </m:t>
              </m:r>
              <m:r>
                <w:rPr>
                  <w:rFonts w:ascii="Cambria Math" w:hAnsi="Cambria Math" w:cs="Times New Roman"/>
                  <w:sz w:val="28"/>
                  <w:szCs w:val="28"/>
                </w:rPr>
                <m:t>k</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m:t>
                      </m:r>
                      <m:d>
                        <m:dPr>
                          <m:ctrlPr>
                            <w:rPr>
                              <w:rFonts w:ascii="Cambria Math" w:hAnsi="Cambria Math" w:cs="Times New Roman"/>
                              <w:sz w:val="28"/>
                              <w:szCs w:val="28"/>
                            </w:rPr>
                          </m:ctrlPr>
                        </m:dPr>
                        <m:e>
                          <m:r>
                            <m:rPr>
                              <m:sty m:val="p"/>
                            </m:rPr>
                            <w:rPr>
                              <w:rFonts w:ascii="Cambria Math" w:hAnsi="Cambria Math" w:cs="Times New Roman"/>
                              <w:sz w:val="28"/>
                              <w:szCs w:val="28"/>
                            </w:rPr>
                            <m:t>1+2</m:t>
                          </m:r>
                          <m:r>
                            <w:rPr>
                              <w:rFonts w:ascii="Cambria Math" w:hAnsi="Cambria Math" w:cs="Times New Roman"/>
                              <w:sz w:val="28"/>
                              <w:szCs w:val="28"/>
                            </w:rPr>
                            <m:t>w</m:t>
                          </m:r>
                        </m:e>
                      </m:d>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
                    <m:rPr>
                      <m:sty m:val="p"/>
                    </m:rPr>
                    <w:rPr>
                      <w:rFonts w:ascii="Cambria Math" w:hAnsi="Cambria Math" w:cs="Times New Roman"/>
                      <w:sz w:val="28"/>
                      <w:szCs w:val="28"/>
                    </w:rPr>
                    <m:t>2</m:t>
                  </m:r>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den>
              </m:f>
              <m:r>
                <w:rPr>
                  <w:rFonts w:ascii="Cambria Math" w:hAnsi="Cambria Math" w:cs="Times New Roman"/>
                  <w:sz w:val="28"/>
                  <w:szCs w:val="28"/>
                </w:rPr>
                <m:t>#(3.24)</m:t>
              </m:r>
            </m:e>
          </m:eqArr>
        </m:oMath>
      </m:oMathPara>
    </w:p>
    <w:p w14:paraId="7567C246" w14:textId="2894F5D6" w:rsidR="00803E02" w:rsidRPr="008443D7" w:rsidRDefault="00803E02" w:rsidP="00653F57">
      <w:pPr>
        <w:spacing w:after="220"/>
        <w:rPr>
          <w:rFonts w:ascii="Times New Roman" w:hAnsi="Times New Roman" w:cs="Times New Roman"/>
          <w:sz w:val="28"/>
          <w:szCs w:val="28"/>
        </w:rPr>
      </w:pPr>
    </w:p>
    <w:p w14:paraId="75A7D6B3" w14:textId="3667F370" w:rsidR="00803E02" w:rsidRPr="008443D7" w:rsidRDefault="00803E02" w:rsidP="00653F57">
      <w:pPr>
        <w:spacing w:after="220"/>
        <w:rPr>
          <w:rFonts w:ascii="Times New Roman" w:hAnsi="Times New Roman" w:cs="Times New Roman"/>
          <w:sz w:val="28"/>
          <w:szCs w:val="28"/>
        </w:rPr>
      </w:pPr>
      <w:r w:rsidRPr="008443D7">
        <w:rPr>
          <w:rFonts w:ascii="Times New Roman" w:hAnsi="Times New Roman" w:cs="Times New Roman"/>
          <w:sz w:val="28"/>
          <w:szCs w:val="28"/>
        </w:rPr>
        <w:t>Егер</w:t>
      </w:r>
      <m:oMath>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&gt;0</m:t>
        </m:r>
      </m:oMath>
      <w:r w:rsidR="00706D22" w:rsidRPr="008443D7">
        <w:rPr>
          <w:rFonts w:ascii="Times New Roman" w:hAnsi="Times New Roman" w:cs="Times New Roman"/>
          <w:sz w:val="28"/>
          <w:szCs w:val="28"/>
        </w:rPr>
        <w:t xml:space="preserve"> </w:t>
      </w:r>
      <w:r w:rsidRPr="008443D7">
        <w:rPr>
          <w:rFonts w:ascii="Times New Roman" w:hAnsi="Times New Roman" w:cs="Times New Roman"/>
          <w:sz w:val="28"/>
          <w:szCs w:val="28"/>
        </w:rPr>
        <w:t xml:space="preserve"> және </w:t>
      </w:r>
      <m:oMath>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&lt;0</m:t>
        </m:r>
      </m:oMath>
      <w:r w:rsidRPr="008443D7">
        <w:rPr>
          <w:rFonts w:ascii="Times New Roman" w:hAnsi="Times New Roman" w:cs="Times New Roman"/>
          <w:sz w:val="28"/>
          <w:szCs w:val="28"/>
        </w:rPr>
        <w:t xml:space="preserve"> болса, мұндай жағдайда </w:t>
      </w:r>
      <m:oMath>
        <m:r>
          <w:rPr>
            <w:rFonts w:ascii="Cambria Math" w:hAnsi="Cambria Math" w:cs="Times New Roman"/>
            <w:sz w:val="28"/>
            <w:szCs w:val="28"/>
          </w:rPr>
          <m:t>f</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)=sn(</m:t>
        </m:r>
        <m:r>
          <w:rPr>
            <w:rFonts w:ascii="Cambria Math" w:hAnsi="Cambria Math" w:cs="Times New Roman"/>
            <w:sz w:val="28"/>
            <w:szCs w:val="28"/>
          </w:rPr>
          <m:t>ξ</m:t>
        </m:r>
        <m:r>
          <m:rPr>
            <m:sty m:val="p"/>
          </m:rPr>
          <w:rPr>
            <w:rFonts w:ascii="Cambria Math" w:hAnsi="Cambria Math" w:cs="Times New Roman"/>
            <w:sz w:val="28"/>
            <w:szCs w:val="28"/>
          </w:rPr>
          <m:t>)</m:t>
        </m:r>
      </m:oMath>
      <w:r w:rsidR="00706D22" w:rsidRPr="008443D7">
        <w:rPr>
          <w:rFonts w:ascii="Times New Roman" w:hAnsi="Times New Roman" w:cs="Times New Roman"/>
          <w:sz w:val="28"/>
          <w:szCs w:val="28"/>
        </w:rPr>
        <w:t xml:space="preserve"> </w:t>
      </w:r>
      <w:r w:rsidRPr="008443D7">
        <w:rPr>
          <w:rFonts w:ascii="Times New Roman" w:hAnsi="Times New Roman" w:cs="Times New Roman"/>
          <w:sz w:val="28"/>
          <w:szCs w:val="28"/>
        </w:rPr>
        <w:t xml:space="preserve"> де </w:t>
      </w:r>
      <m:oMath>
        <m:r>
          <m:rPr>
            <m:sty m:val="p"/>
          </m:rPr>
          <w:rPr>
            <w:rFonts w:ascii="Cambria Math" w:hAnsi="Cambria Math" w:cs="Times New Roman"/>
            <w:sz w:val="28"/>
            <w:szCs w:val="28"/>
          </w:rPr>
          <m:t>sn(</m:t>
        </m:r>
        <m:r>
          <w:rPr>
            <w:rFonts w:ascii="Cambria Math" w:hAnsi="Cambria Math" w:cs="Times New Roman"/>
            <w:sz w:val="28"/>
            <w:szCs w:val="28"/>
          </w:rPr>
          <m:t>ξ</m:t>
        </m:r>
        <m:r>
          <m:rPr>
            <m:sty m:val="p"/>
          </m:rPr>
          <w:rPr>
            <w:rFonts w:ascii="Cambria Math" w:hAnsi="Cambria Math" w:cs="Times New Roman"/>
            <w:sz w:val="28"/>
            <w:szCs w:val="28"/>
          </w:rPr>
          <m:t>,1)→tanh⁡(</m:t>
        </m:r>
        <m:r>
          <w:rPr>
            <w:rFonts w:ascii="Cambria Math" w:hAnsi="Cambria Math" w:cs="Times New Roman"/>
            <w:sz w:val="28"/>
            <w:szCs w:val="28"/>
          </w:rPr>
          <m:t>ξ</m:t>
        </m:r>
        <m:r>
          <m:rPr>
            <m:sty m:val="p"/>
          </m:rPr>
          <w:rPr>
            <w:rFonts w:ascii="Cambria Math" w:hAnsi="Cambria Math" w:cs="Times New Roman"/>
            <w:sz w:val="28"/>
            <w:szCs w:val="28"/>
          </w:rPr>
          <m:t>)</m:t>
        </m:r>
      </m:oMath>
      <w:r w:rsidR="00706D22" w:rsidRPr="008443D7">
        <w:rPr>
          <w:rFonts w:ascii="Times New Roman" w:hAnsi="Times New Roman" w:cs="Times New Roman"/>
          <w:sz w:val="28"/>
          <w:szCs w:val="28"/>
        </w:rPr>
        <w:t>,</w:t>
      </w:r>
      <w:r w:rsidRPr="008443D7">
        <w:rPr>
          <w:rFonts w:ascii="Times New Roman" w:hAnsi="Times New Roman" w:cs="Times New Roman"/>
          <w:sz w:val="28"/>
          <w:szCs w:val="28"/>
        </w:rPr>
        <w:t xml:space="preserve"> болады, сондықтан </w:t>
      </w:r>
      <w:r w:rsidR="00706D22" w:rsidRPr="008443D7">
        <w:rPr>
          <w:rFonts w:ascii="Times New Roman" w:hAnsi="Times New Roman" w:cs="Times New Roman"/>
          <w:sz w:val="28"/>
          <w:szCs w:val="28"/>
        </w:rPr>
        <w:t>(3.1)</w:t>
      </w:r>
      <w:r w:rsidRPr="008443D7">
        <w:rPr>
          <w:rFonts w:ascii="Times New Roman" w:hAnsi="Times New Roman" w:cs="Times New Roman"/>
          <w:sz w:val="28"/>
          <w:szCs w:val="28"/>
        </w:rPr>
        <w:t xml:space="preserve"> теңдеуінің солитондық шешімі болады</w:t>
      </w:r>
    </w:p>
    <w:p w14:paraId="60B2FFA4" w14:textId="4CA669CC" w:rsidR="00653F57" w:rsidRPr="008443D7" w:rsidRDefault="001246FF" w:rsidP="00653F57">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q</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tanh⁡(2</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p</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rad>
                </m:num>
                <m:den>
                  <m:r>
                    <m:rPr>
                      <m:sty m:val="p"/>
                    </m:rPr>
                    <w:rPr>
                      <w:rFonts w:ascii="Cambria Math" w:hAnsi="Cambria Math" w:cs="Times New Roman"/>
                      <w:sz w:val="28"/>
                      <w:szCs w:val="28"/>
                    </w:rPr>
                    <m:t>2</m:t>
                  </m:r>
                  <m:r>
                    <w:rPr>
                      <w:rFonts w:ascii="Cambria Math" w:hAnsi="Cambria Math" w:cs="Times New Roman"/>
                      <w:sz w:val="28"/>
                      <w:szCs w:val="28"/>
                    </w:rPr>
                    <m:t>ν</m:t>
                  </m:r>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sSup>
                <m:sSupPr>
                  <m:ctrlPr>
                    <w:rPr>
                      <w:rFonts w:ascii="Cambria Math" w:hAnsi="Cambria Math" w:cs="Times New Roman"/>
                      <w:sz w:val="28"/>
                      <w:szCs w:val="28"/>
                    </w:rPr>
                  </m:ctrlPr>
                </m:sSupPr>
                <m:e>
                  <m:r>
                    <m:rPr>
                      <m:sty m:val="p"/>
                    </m:rPr>
                    <w:rPr>
                      <w:rFonts w:ascii="Cambria Math" w:hAnsi="Cambria Math" w:cs="Times New Roman"/>
                      <w:sz w:val="28"/>
                      <w:szCs w:val="28"/>
                    </w:rPr>
                    <m:t>sech</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(2</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v</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)tanh⁡(2</m:t>
              </m:r>
              <m:r>
                <w:rPr>
                  <w:rFonts w:ascii="Cambria Math" w:hAnsi="Cambria Math" w:cs="Times New Roman"/>
                  <w:sz w:val="28"/>
                  <w:szCs w:val="28"/>
                </w:rPr>
                <m:t>ξ</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r>
                <w:rPr>
                  <w:rFonts w:ascii="Cambria Math" w:hAnsi="Cambria Math" w:cs="Times New Roman"/>
                  <w:sz w:val="28"/>
                  <w:szCs w:val="28"/>
                </w:rPr>
                <m:t>#</m:t>
              </m:r>
            </m:e>
            <m:e>
              <m:r>
                <w:rPr>
                  <w:rFonts w:ascii="Cambria Math" w:hAnsi="Cambria Math" w:cs="Times New Roman"/>
                  <w:sz w:val="28"/>
                  <w:szCs w:val="28"/>
                </w:rPr>
                <m:t>η</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r>
                    <m:rPr>
                      <m:sty m:val="p"/>
                    </m:rPr>
                    <w:rPr>
                      <w:rFonts w:ascii="Cambria Math" w:hAnsi="Cambria Math" w:cs="Times New Roman"/>
                      <w:sz w:val="28"/>
                      <w:szCs w:val="28"/>
                    </w:rPr>
                    <m:t>4</m:t>
                  </m:r>
                  <m:r>
                    <w:rPr>
                      <w:rFonts w:ascii="Cambria Math" w:hAnsi="Cambria Math" w:cs="Times New Roman"/>
                      <w:sz w:val="28"/>
                      <w:szCs w:val="28"/>
                    </w:rPr>
                    <m:t>ν</m:t>
                  </m:r>
                </m:den>
              </m:f>
              <m:sSup>
                <m:sSupPr>
                  <m:ctrlPr>
                    <w:rPr>
                      <w:rFonts w:ascii="Cambria Math" w:hAnsi="Cambria Math" w:cs="Times New Roman"/>
                      <w:sz w:val="28"/>
                      <w:szCs w:val="28"/>
                    </w:rPr>
                  </m:ctrlPr>
                </m:sSupPr>
                <m:e>
                  <m:r>
                    <m:rPr>
                      <m:sty m:val="p"/>
                    </m:rPr>
                    <w:rPr>
                      <w:rFonts w:ascii="Cambria Math" w:hAnsi="Cambria Math" w:cs="Times New Roman"/>
                      <w:sz w:val="28"/>
                      <w:szCs w:val="28"/>
                    </w:rPr>
                    <m:t>sech</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(2</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m:t>
              </m:r>
            </m:e>
          </m:eqArr>
        </m:oMath>
      </m:oMathPara>
    </w:p>
    <w:p w14:paraId="4E062F83" w14:textId="232E9211" w:rsidR="00653F57" w:rsidRPr="008443D7" w:rsidRDefault="00706D22" w:rsidP="00653F57">
      <w:pPr>
        <w:spacing w:after="220"/>
        <w:rPr>
          <w:rFonts w:ascii="Times New Roman" w:hAnsi="Times New Roman" w:cs="Times New Roman"/>
          <w:sz w:val="28"/>
          <w:szCs w:val="28"/>
        </w:rPr>
      </w:pPr>
      <w:r w:rsidRPr="008443D7">
        <w:rPr>
          <w:rFonts w:ascii="Times New Roman" w:hAnsi="Times New Roman" w:cs="Times New Roman"/>
          <w:sz w:val="28"/>
          <w:szCs w:val="28"/>
        </w:rPr>
        <w:t>мұндағы</w:t>
      </w:r>
      <w:r w:rsidR="00653F57" w:rsidRPr="008443D7">
        <w:rPr>
          <w:rFonts w:ascii="Times New Roman" w:hAnsi="Times New Roman" w:cs="Times New Roman"/>
          <w:sz w:val="28"/>
          <w:szCs w:val="28"/>
        </w:rPr>
        <w:t xml:space="preserve"> </w:t>
      </w:r>
      <m:oMath>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x</m:t>
        </m:r>
        <m:r>
          <m:rPr>
            <m:sty m:val="p"/>
          </m:rPr>
          <w:rPr>
            <w:rFonts w:ascii="Cambria Math" w:hAnsi="Cambria Math" w:cs="Times New Roman"/>
            <w:sz w:val="28"/>
            <w:szCs w:val="28"/>
          </w:rPr>
          <m:t>+</m:t>
        </m:r>
        <m:r>
          <w:rPr>
            <w:rFonts w:ascii="Cambria Math" w:hAnsi="Cambria Math" w:cs="Times New Roman"/>
            <w:sz w:val="28"/>
            <w:szCs w:val="28"/>
          </w:rPr>
          <m:t>νt</m:t>
        </m:r>
        <m:r>
          <m:rPr>
            <m:sty m:val="p"/>
          </m:rPr>
          <w:rPr>
            <w:rFonts w:ascii="Cambria Math" w:hAnsi="Cambria Math" w:cs="Times New Roman"/>
            <w:sz w:val="28"/>
            <w:szCs w:val="28"/>
          </w:rPr>
          <m:t>)</m:t>
        </m:r>
      </m:oMath>
      <w:r w:rsidR="00653F57" w:rsidRPr="008443D7">
        <w:rPr>
          <w:rFonts w:ascii="Times New Roman" w:hAnsi="Times New Roman" w:cs="Times New Roman"/>
          <w:sz w:val="28"/>
          <w:szCs w:val="28"/>
        </w:rPr>
        <w:t>.</w:t>
      </w:r>
    </w:p>
    <w:p w14:paraId="5E5994DF" w14:textId="344A9911" w:rsidR="00653F57" w:rsidRPr="00E32F09" w:rsidRDefault="00A03B44" w:rsidP="00653F57">
      <w:pPr>
        <w:spacing w:before="330" w:line="271" w:lineRule="auto"/>
        <w:rPr>
          <w:rFonts w:ascii="Times New Roman" w:hAnsi="Times New Roman" w:cs="Times New Roman"/>
          <w:bCs/>
          <w:i/>
          <w:iCs/>
          <w:sz w:val="28"/>
          <w:szCs w:val="28"/>
        </w:rPr>
      </w:pPr>
      <w:r w:rsidRPr="00E32F09">
        <w:rPr>
          <w:rFonts w:ascii="Times New Roman" w:hAnsi="Times New Roman" w:cs="Times New Roman"/>
          <w:bCs/>
          <w:i/>
          <w:iCs/>
          <w:sz w:val="28"/>
          <w:szCs w:val="28"/>
        </w:rPr>
        <w:t>2 жағдай</w:t>
      </w:r>
    </w:p>
    <w:p w14:paraId="2DB11883" w14:textId="3EFA29A9" w:rsidR="00653F57" w:rsidRPr="008443D7" w:rsidRDefault="001246FF" w:rsidP="00653F57">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0</m:t>
                  </m:r>
                </m:sub>
              </m:sSub>
              <m:r>
                <m:rPr>
                  <m:sty m:val="p"/>
                </m:rPr>
                <w:rPr>
                  <w:rFonts w:ascii="Cambria Math" w:hAnsi="Cambria Math" w:cs="Times New Roman"/>
                  <w:sz w:val="28"/>
                  <w:szCs w:val="28"/>
                </w:rPr>
                <m:t xml:space="preserve">=0, </m:t>
              </m:r>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 xml:space="preserve">=0, </m:t>
              </m:r>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 xml:space="preserve">, </m:t>
              </m:r>
              <m:r>
                <w:rPr>
                  <w:rFonts w:ascii="Cambria Math" w:hAnsi="Cambria Math" w:cs="Times New Roman"/>
                  <w:sz w:val="28"/>
                  <w:szCs w:val="28"/>
                </w:rPr>
                <m:t>k</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
                    <m:rPr>
                      <m:sty m:val="p"/>
                    </m:rPr>
                    <w:rPr>
                      <w:rFonts w:ascii="Cambria Math" w:hAnsi="Cambria Math" w:cs="Times New Roman"/>
                      <w:sz w:val="28"/>
                      <w:szCs w:val="28"/>
                    </w:rPr>
                    <m:t>2</m:t>
                  </m:r>
                  <m:rad>
                    <m:radPr>
                      <m:degHide m:val="1"/>
                      <m:ctrlPr>
                        <w:rPr>
                          <w:rFonts w:ascii="Cambria Math" w:hAnsi="Cambria Math" w:cs="Times New Roman"/>
                          <w:sz w:val="28"/>
                          <w:szCs w:val="28"/>
                        </w:rPr>
                      </m:ctrlPr>
                    </m:radPr>
                    <m:deg/>
                    <m:e>
                      <m:r>
                        <w:rPr>
                          <w:rFonts w:ascii="Cambria Math" w:hAnsi="Cambria Math" w:cs="Times New Roman"/>
                          <w:sz w:val="28"/>
                          <w:szCs w:val="28"/>
                        </w:rPr>
                        <m:t>ν</m:t>
                      </m:r>
                    </m:e>
                  </m:rad>
                </m:den>
              </m:f>
              <m:r>
                <w:rPr>
                  <w:rFonts w:ascii="Cambria Math" w:hAnsi="Cambria Math" w:cs="Times New Roman"/>
                  <w:sz w:val="28"/>
                  <w:szCs w:val="28"/>
                </w:rPr>
                <m:t>#(3.25)</m:t>
              </m:r>
            </m:e>
          </m:eqArr>
        </m:oMath>
      </m:oMathPara>
    </w:p>
    <w:p w14:paraId="6EC9B6FA" w14:textId="110F9441" w:rsidR="00A03B44" w:rsidRPr="008443D7" w:rsidRDefault="00A03B44" w:rsidP="00A03B44">
      <w:pPr>
        <w:spacing w:after="220"/>
        <w:rPr>
          <w:rFonts w:ascii="Times New Roman" w:hAnsi="Times New Roman" w:cs="Times New Roman"/>
          <w:sz w:val="28"/>
          <w:szCs w:val="28"/>
        </w:rPr>
      </w:pPr>
      <w:r w:rsidRPr="008443D7">
        <w:rPr>
          <w:rFonts w:ascii="Times New Roman" w:hAnsi="Times New Roman" w:cs="Times New Roman"/>
          <w:sz w:val="28"/>
          <w:szCs w:val="28"/>
        </w:rPr>
        <w:t>Егер</w:t>
      </w:r>
      <m:oMath>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&gt;0</m:t>
        </m:r>
      </m:oMath>
      <w:r w:rsidRPr="008443D7">
        <w:rPr>
          <w:rFonts w:ascii="Times New Roman" w:hAnsi="Times New Roman" w:cs="Times New Roman"/>
          <w:sz w:val="28"/>
          <w:szCs w:val="28"/>
        </w:rPr>
        <w:t xml:space="preserve">  және </w:t>
      </w:r>
      <m:oMath>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&lt;0</m:t>
        </m:r>
      </m:oMath>
      <w:r w:rsidRPr="008443D7">
        <w:rPr>
          <w:rFonts w:ascii="Times New Roman" w:hAnsi="Times New Roman" w:cs="Times New Roman"/>
          <w:sz w:val="28"/>
          <w:szCs w:val="28"/>
        </w:rPr>
        <w:t xml:space="preserve"> болса және </w:t>
      </w:r>
      <m:oMath>
        <m:r>
          <w:rPr>
            <w:rFonts w:ascii="Cambria Math" w:hAnsi="Cambria Math" w:cs="Times New Roman"/>
            <w:sz w:val="28"/>
            <w:szCs w:val="28"/>
          </w:rPr>
          <m:t>m</m:t>
        </m:r>
        <m:r>
          <m:rPr>
            <m:sty m:val="p"/>
          </m:rPr>
          <w:rPr>
            <w:rFonts w:ascii="Cambria Math" w:hAnsi="Cambria Math" w:cs="Times New Roman"/>
            <w:sz w:val="28"/>
            <w:szCs w:val="28"/>
          </w:rPr>
          <m:t>=1</m:t>
        </m:r>
      </m:oMath>
      <w:r w:rsidRPr="008443D7">
        <w:rPr>
          <w:rFonts w:ascii="Times New Roman" w:hAnsi="Times New Roman" w:cs="Times New Roman"/>
          <w:sz w:val="28"/>
          <w:szCs w:val="28"/>
        </w:rPr>
        <w:t xml:space="preserve">, мұндай жағдайда </w:t>
      </w:r>
      <m:oMath>
        <m:r>
          <w:rPr>
            <w:rFonts w:ascii="Cambria Math" w:hAnsi="Cambria Math" w:cs="Times New Roman"/>
            <w:sz w:val="28"/>
            <w:szCs w:val="28"/>
          </w:rPr>
          <m:t>f</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)=sn(</m:t>
        </m:r>
        <m:r>
          <w:rPr>
            <w:rFonts w:ascii="Cambria Math" w:hAnsi="Cambria Math" w:cs="Times New Roman"/>
            <w:sz w:val="28"/>
            <w:szCs w:val="28"/>
          </w:rPr>
          <m:t>ξ</m:t>
        </m:r>
        <m:r>
          <m:rPr>
            <m:sty m:val="p"/>
          </m:rPr>
          <w:rPr>
            <w:rFonts w:ascii="Cambria Math" w:hAnsi="Cambria Math" w:cs="Times New Roman"/>
            <w:sz w:val="28"/>
            <w:szCs w:val="28"/>
          </w:rPr>
          <m:t>)</m:t>
        </m:r>
      </m:oMath>
      <w:r w:rsidRPr="008443D7">
        <w:rPr>
          <w:rFonts w:ascii="Times New Roman" w:hAnsi="Times New Roman" w:cs="Times New Roman"/>
          <w:sz w:val="28"/>
          <w:szCs w:val="28"/>
        </w:rPr>
        <w:t xml:space="preserve">  де </w:t>
      </w:r>
      <m:oMath>
        <m:r>
          <m:rPr>
            <m:sty m:val="p"/>
          </m:rPr>
          <w:rPr>
            <w:rFonts w:ascii="Cambria Math" w:hAnsi="Cambria Math" w:cs="Times New Roman"/>
            <w:sz w:val="28"/>
            <w:szCs w:val="28"/>
          </w:rPr>
          <m:t>sn(</m:t>
        </m:r>
        <m:r>
          <w:rPr>
            <w:rFonts w:ascii="Cambria Math" w:hAnsi="Cambria Math" w:cs="Times New Roman"/>
            <w:sz w:val="28"/>
            <w:szCs w:val="28"/>
          </w:rPr>
          <m:t>ξ</m:t>
        </m:r>
        <m:r>
          <m:rPr>
            <m:sty m:val="p"/>
          </m:rPr>
          <w:rPr>
            <w:rFonts w:ascii="Cambria Math" w:hAnsi="Cambria Math" w:cs="Times New Roman"/>
            <w:sz w:val="28"/>
            <w:szCs w:val="28"/>
          </w:rPr>
          <m:t>,1)→tanh⁡(</m:t>
        </m:r>
        <m:r>
          <w:rPr>
            <w:rFonts w:ascii="Cambria Math" w:hAnsi="Cambria Math" w:cs="Times New Roman"/>
            <w:sz w:val="28"/>
            <w:szCs w:val="28"/>
          </w:rPr>
          <m:t>ξ</m:t>
        </m:r>
        <m:r>
          <m:rPr>
            <m:sty m:val="p"/>
          </m:rPr>
          <w:rPr>
            <w:rFonts w:ascii="Cambria Math" w:hAnsi="Cambria Math" w:cs="Times New Roman"/>
            <w:sz w:val="28"/>
            <w:szCs w:val="28"/>
          </w:rPr>
          <m:t>)</m:t>
        </m:r>
      </m:oMath>
      <w:r w:rsidRPr="008443D7">
        <w:rPr>
          <w:rFonts w:ascii="Times New Roman" w:hAnsi="Times New Roman" w:cs="Times New Roman"/>
          <w:sz w:val="28"/>
          <w:szCs w:val="28"/>
        </w:rPr>
        <w:t>, болады, сондықтан (3.1) теңдеуінің солитондық шешімі болады</w:t>
      </w:r>
    </w:p>
    <w:p w14:paraId="4AD1D448" w14:textId="77777777" w:rsidR="00A03B44" w:rsidRPr="008443D7" w:rsidRDefault="00A03B44" w:rsidP="00653F57">
      <w:pPr>
        <w:spacing w:after="220"/>
        <w:rPr>
          <w:rFonts w:ascii="Times New Roman" w:hAnsi="Times New Roman" w:cs="Times New Roman"/>
          <w:sz w:val="28"/>
          <w:szCs w:val="28"/>
        </w:rPr>
      </w:pPr>
    </w:p>
    <w:p w14:paraId="4D7FE530" w14:textId="6FBB9DB1" w:rsidR="00653F57" w:rsidRPr="008443D7" w:rsidRDefault="001246FF" w:rsidP="00653F57">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q</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sech(2</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p</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
                    <w:rPr>
                      <w:rFonts w:ascii="Cambria Math" w:hAnsi="Cambria Math" w:cs="Times New Roman"/>
                      <w:sz w:val="28"/>
                      <w:szCs w:val="28"/>
                    </w:rPr>
                    <m:t>ν</m:t>
                  </m:r>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sech(2</m:t>
              </m:r>
              <m:r>
                <w:rPr>
                  <w:rFonts w:ascii="Cambria Math" w:hAnsi="Cambria Math" w:cs="Times New Roman"/>
                  <w:sz w:val="28"/>
                  <w:szCs w:val="28"/>
                </w:rPr>
                <m:t>ξ</m:t>
              </m:r>
              <m:r>
                <m:rPr>
                  <m:sty m:val="p"/>
                </m:rPr>
                <w:rPr>
                  <w:rFonts w:ascii="Cambria Math" w:hAnsi="Cambria Math" w:cs="Times New Roman"/>
                  <w:sz w:val="28"/>
                  <w:szCs w:val="28"/>
                </w:rPr>
                <m:t>)tanh⁡(2</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v</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-2(</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sech</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(2</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m:t>
              </m:r>
            </m:e>
            <m:e>
              <m:r>
                <w:rPr>
                  <w:rFonts w:ascii="Cambria Math" w:hAnsi="Cambria Math" w:cs="Times New Roman"/>
                  <w:sz w:val="28"/>
                  <w:szCs w:val="28"/>
                </w:rPr>
                <m:t>η</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r>
                    <m:rPr>
                      <m:sty m:val="p"/>
                    </m:rPr>
                    <w:rPr>
                      <w:rFonts w:ascii="Cambria Math" w:hAnsi="Cambria Math" w:cs="Times New Roman"/>
                      <w:sz w:val="28"/>
                      <w:szCs w:val="28"/>
                    </w:rPr>
                    <m:t>4</m:t>
                  </m:r>
                  <m:r>
                    <w:rPr>
                      <w:rFonts w:ascii="Cambria Math" w:hAnsi="Cambria Math" w:cs="Times New Roman"/>
                      <w:sz w:val="28"/>
                      <w:szCs w:val="28"/>
                    </w:rPr>
                    <m:t>ν</m:t>
                  </m:r>
                </m:den>
              </m:f>
              <m:d>
                <m:dPr>
                  <m:ctrlPr>
                    <w:rPr>
                      <w:rFonts w:ascii="Cambria Math" w:hAnsi="Cambria Math" w:cs="Times New Roman"/>
                      <w:sz w:val="28"/>
                      <w:szCs w:val="28"/>
                    </w:rPr>
                  </m:ctrlPr>
                </m:dPr>
                <m:e>
                  <m:r>
                    <m:rPr>
                      <m:sty m:val="p"/>
                    </m:rPr>
                    <w:rPr>
                      <w:rFonts w:ascii="Cambria Math" w:hAnsi="Cambria Math" w:cs="Times New Roman"/>
                      <w:sz w:val="28"/>
                      <w:szCs w:val="28"/>
                    </w:rPr>
                    <m:t>-1+2</m:t>
                  </m:r>
                  <m:sSup>
                    <m:sSupPr>
                      <m:ctrlPr>
                        <w:rPr>
                          <w:rFonts w:ascii="Cambria Math" w:hAnsi="Cambria Math" w:cs="Times New Roman"/>
                          <w:sz w:val="28"/>
                          <w:szCs w:val="28"/>
                        </w:rPr>
                      </m:ctrlPr>
                    </m:sSupPr>
                    <m:e>
                      <m:r>
                        <m:rPr>
                          <m:sty m:val="p"/>
                        </m:rPr>
                        <w:rPr>
                          <w:rFonts w:ascii="Cambria Math" w:hAnsi="Cambria Math" w:cs="Times New Roman"/>
                          <w:sz w:val="28"/>
                          <w:szCs w:val="28"/>
                        </w:rPr>
                        <m:t>sech</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(2</m:t>
                  </m:r>
                  <m:r>
                    <w:rPr>
                      <w:rFonts w:ascii="Cambria Math" w:hAnsi="Cambria Math" w:cs="Times New Roman"/>
                      <w:sz w:val="28"/>
                      <w:szCs w:val="28"/>
                    </w:rPr>
                    <m:t>ξ</m:t>
                  </m:r>
                  <m:r>
                    <m:rPr>
                      <m:sty m:val="p"/>
                    </m:rPr>
                    <w:rPr>
                      <w:rFonts w:ascii="Cambria Math" w:hAnsi="Cambria Math" w:cs="Times New Roman"/>
                      <w:sz w:val="28"/>
                      <w:szCs w:val="28"/>
                    </w:rPr>
                    <m:t>)</m:t>
                  </m:r>
                </m:e>
              </m:d>
              <m:r>
                <w:rPr>
                  <w:rFonts w:ascii="Cambria Math" w:hAnsi="Cambria Math" w:cs="Times New Roman"/>
                  <w:sz w:val="28"/>
                  <w:szCs w:val="28"/>
                </w:rPr>
                <m:t>#</m:t>
              </m:r>
            </m:e>
          </m:eqArr>
        </m:oMath>
      </m:oMathPara>
    </w:p>
    <w:p w14:paraId="26BA997F" w14:textId="77777777" w:rsidR="00A03B44" w:rsidRPr="008443D7" w:rsidRDefault="00A03B44" w:rsidP="00653F57">
      <w:pPr>
        <w:spacing w:after="220"/>
        <w:rPr>
          <w:rFonts w:ascii="Times New Roman" w:hAnsi="Times New Roman" w:cs="Times New Roman"/>
          <w:sz w:val="28"/>
          <w:szCs w:val="28"/>
        </w:rPr>
      </w:pPr>
      <w:r w:rsidRPr="008443D7">
        <w:rPr>
          <w:rFonts w:ascii="Times New Roman" w:hAnsi="Times New Roman" w:cs="Times New Roman"/>
          <w:sz w:val="28"/>
          <w:szCs w:val="28"/>
        </w:rPr>
        <w:t xml:space="preserve">Мұндағы </w:t>
      </w:r>
      <m:oMath>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x</m:t>
        </m:r>
        <m:r>
          <m:rPr>
            <m:sty m:val="p"/>
          </m:rPr>
          <w:rPr>
            <w:rFonts w:ascii="Cambria Math" w:hAnsi="Cambria Math" w:cs="Times New Roman"/>
            <w:sz w:val="28"/>
            <w:szCs w:val="28"/>
          </w:rPr>
          <m:t>+</m:t>
        </m:r>
        <m:r>
          <w:rPr>
            <w:rFonts w:ascii="Cambria Math" w:hAnsi="Cambria Math" w:cs="Times New Roman"/>
            <w:sz w:val="28"/>
            <w:szCs w:val="28"/>
          </w:rPr>
          <m:t>νt</m:t>
        </m:r>
        <m:r>
          <m:rPr>
            <m:sty m:val="p"/>
          </m:rPr>
          <w:rPr>
            <w:rFonts w:ascii="Cambria Math" w:hAnsi="Cambria Math" w:cs="Times New Roman"/>
            <w:sz w:val="28"/>
            <w:szCs w:val="28"/>
          </w:rPr>
          <m:t>)</m:t>
        </m:r>
      </m:oMath>
      <w:r w:rsidR="00653F57" w:rsidRPr="008443D7">
        <w:rPr>
          <w:rFonts w:ascii="Times New Roman" w:hAnsi="Times New Roman" w:cs="Times New Roman"/>
          <w:sz w:val="28"/>
          <w:szCs w:val="28"/>
        </w:rPr>
        <w:t>.</w:t>
      </w:r>
    </w:p>
    <w:p w14:paraId="2EE19CB6" w14:textId="77777777" w:rsidR="00A03B44" w:rsidRPr="008443D7" w:rsidRDefault="00A03B44" w:rsidP="00653F57">
      <w:pPr>
        <w:spacing w:after="220"/>
        <w:rPr>
          <w:rFonts w:ascii="Times New Roman" w:hAnsi="Times New Roman" w:cs="Times New Roman"/>
          <w:sz w:val="28"/>
          <w:szCs w:val="28"/>
        </w:rPr>
      </w:pPr>
      <w:r w:rsidRPr="008443D7">
        <w:rPr>
          <w:rFonts w:ascii="Times New Roman" w:hAnsi="Times New Roman" w:cs="Times New Roman"/>
          <w:sz w:val="28"/>
          <w:szCs w:val="28"/>
        </w:rPr>
        <w:t>ІІ таңдау</w:t>
      </w:r>
    </w:p>
    <w:p w14:paraId="3E883263" w14:textId="4707C5DD" w:rsidR="00653F57" w:rsidRPr="008443D7" w:rsidRDefault="00653F57" w:rsidP="00653F57">
      <w:pPr>
        <w:spacing w:after="220"/>
        <w:rPr>
          <w:rFonts w:ascii="Times New Roman" w:hAnsi="Times New Roman" w:cs="Times New Roman"/>
          <w:sz w:val="28"/>
          <w:szCs w:val="28"/>
        </w:rPr>
      </w:pPr>
      <w:r w:rsidRPr="008443D7">
        <w:rPr>
          <w:rFonts w:ascii="Times New Roman" w:hAnsi="Times New Roman" w:cs="Times New Roman"/>
          <w:sz w:val="28"/>
          <w:szCs w:val="28"/>
        </w:rPr>
        <w:t xml:space="preserve"> </w:t>
      </w:r>
      <m:oMath>
        <m:r>
          <w:rPr>
            <w:rFonts w:ascii="Cambria Math" w:hAnsi="Cambria Math" w:cs="Times New Roman"/>
            <w:sz w:val="28"/>
            <w:szCs w:val="28"/>
          </w:rPr>
          <m:t>a</m:t>
        </m:r>
        <m:r>
          <m:rPr>
            <m:sty m:val="p"/>
          </m:rPr>
          <w:rPr>
            <w:rFonts w:ascii="Cambria Math" w:hAnsi="Cambria Math" w:cs="Times New Roman"/>
            <w:sz w:val="28"/>
            <w:szCs w:val="28"/>
          </w:rPr>
          <m:t>=1-</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b</m:t>
        </m:r>
        <m:r>
          <m:rPr>
            <m:sty m:val="p"/>
          </m:rPr>
          <w:rPr>
            <w:rFonts w:ascii="Cambria Math" w:hAnsi="Cambria Math" w:cs="Times New Roman"/>
            <w:sz w:val="28"/>
            <w:szCs w:val="28"/>
          </w:rPr>
          <m:t>=2</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-1,</m:t>
        </m:r>
        <m:r>
          <w:rPr>
            <w:rFonts w:ascii="Cambria Math" w:hAnsi="Cambria Math" w:cs="Times New Roman"/>
            <w:sz w:val="28"/>
            <w:szCs w:val="28"/>
          </w:rPr>
          <m:t>c</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oMath>
      <w:r w:rsidR="00A03B44" w:rsidRPr="008443D7">
        <w:rPr>
          <w:rFonts w:ascii="Times New Roman" w:hAnsi="Times New Roman" w:cs="Times New Roman"/>
          <w:sz w:val="28"/>
          <w:szCs w:val="28"/>
        </w:rPr>
        <w:t xml:space="preserve"> үшін</w:t>
      </w:r>
    </w:p>
    <w:p w14:paraId="103E889A" w14:textId="77777777" w:rsidR="00A03B44" w:rsidRPr="008443D7" w:rsidRDefault="00A03B44" w:rsidP="00653F57">
      <w:pPr>
        <w:spacing w:after="220"/>
        <w:rPr>
          <w:rFonts w:ascii="Times New Roman" w:hAnsi="Times New Roman" w:cs="Times New Roman"/>
          <w:sz w:val="28"/>
          <w:szCs w:val="28"/>
        </w:rPr>
      </w:pPr>
    </w:p>
    <w:p w14:paraId="0A01D28A" w14:textId="6A6CE824" w:rsidR="00653F57" w:rsidRPr="008443D7" w:rsidRDefault="001246FF" w:rsidP="00653F57">
      <w:pPr>
        <w:spacing w:after="220"/>
        <w:rPr>
          <w:rFonts w:ascii="Times New Roman" w:eastAsiaTheme="minorEastAsia" w:hAnsi="Times New Roman" w:cs="Times New Roman"/>
          <w:sz w:val="28"/>
          <w:szCs w:val="28"/>
        </w:rPr>
      </w:pPr>
      <m:oMathPara>
        <m:oMathParaPr>
          <m:jc m:val="center"/>
        </m:oMathParaPr>
        <m:oMath>
          <m:m>
            <m:mPr>
              <m:plcHide m:val="1"/>
              <m:cGpRule m:val="4"/>
              <m:mcs>
                <m:mc>
                  <m:mcPr>
                    <m:count m:val="1"/>
                    <m:mcJc m:val="right"/>
                  </m:mcPr>
                </m:mc>
                <m:mc>
                  <m:mcPr>
                    <m:count m:val="2"/>
                    <m:mcJc m:val="left"/>
                  </m:mcPr>
                </m:mc>
              </m:mcs>
              <m:ctrlPr>
                <w:rPr>
                  <w:rFonts w:ascii="Cambria Math" w:hAnsi="Cambria Math" w:cs="Times New Roman"/>
                  <w:i/>
                  <w:sz w:val="28"/>
                  <w:szCs w:val="28"/>
                </w:rPr>
              </m:ctrlPr>
            </m:mPr>
            <m:mr>
              <m:e/>
              <m:e/>
              <m:e>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с</m:t>
                    </m:r>
                  </m:e>
                  <m:sub>
                    <m:r>
                      <w:rPr>
                        <w:rFonts w:ascii="Cambria Math" w:hAnsi="Cambria Math" w:cs="Times New Roman"/>
                        <w:sz w:val="28"/>
                        <w:szCs w:val="28"/>
                      </w:rPr>
                      <m:t>0</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d>
                          <m:dPr>
                            <m:ctrlPr>
                              <w:rPr>
                                <w:rFonts w:ascii="Cambria Math" w:hAnsi="Cambria Math" w:cs="Times New Roman"/>
                                <w:sz w:val="28"/>
                                <w:szCs w:val="28"/>
                              </w:rPr>
                            </m:ctrlPr>
                          </m:dPr>
                          <m:e>
                            <m:r>
                              <m:rPr>
                                <m:sty m:val="p"/>
                              </m:rPr>
                              <w:rPr>
                                <w:rFonts w:ascii="Cambria Math" w:hAnsi="Cambria Math" w:cs="Times New Roman"/>
                                <w:sz w:val="28"/>
                                <w:szCs w:val="28"/>
                              </w:rPr>
                              <m:t>1+2</m:t>
                            </m:r>
                            <m:r>
                              <w:rPr>
                                <w:rFonts w:ascii="Cambria Math" w:hAnsi="Cambria Math" w:cs="Times New Roman"/>
                                <w:sz w:val="28"/>
                                <w:szCs w:val="28"/>
                              </w:rPr>
                              <m:t>w</m:t>
                            </m:r>
                          </m:e>
                        </m:d>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10</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 xml:space="preserve">=0, </m:t>
                </m:r>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5</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e>
            </m:mr>
            <m:mr>
              <m:e/>
              <m:e/>
              <m:e/>
            </m:mr>
          </m:m>
        </m:oMath>
      </m:oMathPara>
    </w:p>
    <w:p w14:paraId="6D2CF35C" w14:textId="7080F978" w:rsidR="00A03B44" w:rsidRPr="008443D7" w:rsidRDefault="00A03B44" w:rsidP="00653F57">
      <w:pPr>
        <w:spacing w:after="220"/>
        <w:rPr>
          <w:rFonts w:ascii="Times New Roman" w:hAnsi="Times New Roman" w:cs="Times New Roman"/>
          <w:sz w:val="28"/>
          <w:szCs w:val="28"/>
        </w:rPr>
      </w:pPr>
      <m:oMathPara>
        <m:oMathParaPr>
          <m:jc m:val="center"/>
        </m:oMathParaPr>
        <m:oMath>
          <m:r>
            <w:rPr>
              <w:rFonts w:ascii="Cambria Math" w:hAnsi="Cambria Math" w:cs="Times New Roman"/>
              <w:sz w:val="28"/>
              <w:szCs w:val="28"/>
            </w:rPr>
            <m:t>k</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5</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den>
          </m:f>
        </m:oMath>
      </m:oMathPara>
    </w:p>
    <w:p w14:paraId="2CE89349" w14:textId="3A04539D" w:rsidR="00A03B44" w:rsidRPr="008443D7" w:rsidRDefault="00A03B44" w:rsidP="00A03B44">
      <w:pPr>
        <w:spacing w:after="220"/>
        <w:rPr>
          <w:rFonts w:ascii="Times New Roman" w:hAnsi="Times New Roman" w:cs="Times New Roman"/>
          <w:sz w:val="28"/>
          <w:szCs w:val="28"/>
        </w:rPr>
      </w:pPr>
      <w:r w:rsidRPr="008443D7">
        <w:rPr>
          <w:rFonts w:ascii="Times New Roman" w:hAnsi="Times New Roman" w:cs="Times New Roman"/>
          <w:sz w:val="28"/>
          <w:szCs w:val="28"/>
        </w:rPr>
        <w:t>Егер</w:t>
      </w:r>
      <m:oMath>
        <m:r>
          <m:rPr>
            <m:sty m:val="p"/>
          </m:rPr>
          <w:rPr>
            <w:rFonts w:ascii="Cambria Math" w:hAnsi="Cambria Math" w:cs="Times New Roman"/>
            <w:sz w:val="28"/>
            <w:szCs w:val="28"/>
          </w:rPr>
          <m:t>[-</m:t>
        </m:r>
        <m:d>
          <m:dPr>
            <m:ctrlPr>
              <w:rPr>
                <w:rFonts w:ascii="Cambria Math" w:hAnsi="Cambria Math" w:cs="Times New Roman"/>
                <w:sz w:val="28"/>
                <w:szCs w:val="28"/>
              </w:rPr>
            </m:ctrlPr>
          </m:dPr>
          <m:e>
            <m:r>
              <m:rPr>
                <m:sty m:val="p"/>
              </m:rPr>
              <w:rPr>
                <w:rFonts w:ascii="Cambria Math" w:hAnsi="Cambria Math" w:cs="Times New Roman"/>
                <w:sz w:val="28"/>
                <w:szCs w:val="28"/>
              </w:rPr>
              <m:t>1+2</m:t>
            </m:r>
            <m:r>
              <w:rPr>
                <w:rFonts w:ascii="Cambria Math" w:hAnsi="Cambria Math" w:cs="Times New Roman"/>
                <w:sz w:val="28"/>
                <w:szCs w:val="28"/>
              </w:rPr>
              <m:t>w</m:t>
            </m:r>
          </m:e>
        </m:d>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&gt;0</m:t>
        </m:r>
      </m:oMath>
      <w:r w:rsidRPr="008443D7">
        <w:rPr>
          <w:rFonts w:ascii="Times New Roman" w:hAnsi="Times New Roman" w:cs="Times New Roman"/>
          <w:sz w:val="28"/>
          <w:szCs w:val="28"/>
        </w:rPr>
        <w:t xml:space="preserve">  және </w:t>
      </w:r>
      <m:oMath>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&lt;0</m:t>
        </m:r>
      </m:oMath>
      <w:r w:rsidRPr="008443D7">
        <w:rPr>
          <w:rFonts w:ascii="Times New Roman" w:hAnsi="Times New Roman" w:cs="Times New Roman"/>
          <w:sz w:val="28"/>
          <w:szCs w:val="28"/>
        </w:rPr>
        <w:t xml:space="preserve"> болса және </w:t>
      </w:r>
      <m:oMath>
        <m:r>
          <w:rPr>
            <w:rFonts w:ascii="Cambria Math" w:hAnsi="Cambria Math" w:cs="Times New Roman"/>
            <w:sz w:val="28"/>
            <w:szCs w:val="28"/>
          </w:rPr>
          <m:t>m</m:t>
        </m:r>
        <m:r>
          <m:rPr>
            <m:sty m:val="p"/>
          </m:rPr>
          <w:rPr>
            <w:rFonts w:ascii="Cambria Math" w:hAnsi="Cambria Math" w:cs="Times New Roman"/>
            <w:sz w:val="28"/>
            <w:szCs w:val="28"/>
          </w:rPr>
          <m:t>=1/2</m:t>
        </m:r>
      </m:oMath>
      <w:r w:rsidRPr="008443D7">
        <w:rPr>
          <w:rFonts w:ascii="Times New Roman" w:hAnsi="Times New Roman" w:cs="Times New Roman"/>
          <w:sz w:val="28"/>
          <w:szCs w:val="28"/>
        </w:rPr>
        <w:t xml:space="preserve">, мұндай жағдайда </w:t>
      </w:r>
      <m:oMath>
        <m:r>
          <w:rPr>
            <w:rFonts w:ascii="Cambria Math" w:hAnsi="Cambria Math" w:cs="Times New Roman"/>
            <w:sz w:val="28"/>
            <w:szCs w:val="28"/>
          </w:rPr>
          <m:t>f</m:t>
        </m:r>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)=сn(</m:t>
        </m:r>
        <m:r>
          <w:rPr>
            <w:rFonts w:ascii="Cambria Math" w:hAnsi="Cambria Math" w:cs="Times New Roman"/>
            <w:sz w:val="28"/>
            <w:szCs w:val="28"/>
          </w:rPr>
          <m:t>ξ</m:t>
        </m:r>
        <m:r>
          <m:rPr>
            <m:sty m:val="p"/>
          </m:rPr>
          <w:rPr>
            <w:rFonts w:ascii="Cambria Math" w:hAnsi="Cambria Math" w:cs="Times New Roman"/>
            <w:sz w:val="28"/>
            <w:szCs w:val="28"/>
          </w:rPr>
          <m:t>)</m:t>
        </m:r>
      </m:oMath>
      <w:r w:rsidRPr="008443D7">
        <w:rPr>
          <w:rFonts w:ascii="Times New Roman" w:hAnsi="Times New Roman" w:cs="Times New Roman"/>
          <w:sz w:val="28"/>
          <w:szCs w:val="28"/>
        </w:rPr>
        <w:t xml:space="preserve">  (3.1) теңдеуінің солитондық шешімі болады</w:t>
      </w:r>
    </w:p>
    <w:p w14:paraId="12283E3E" w14:textId="77777777" w:rsidR="00A03B44" w:rsidRPr="008443D7" w:rsidRDefault="00A03B44" w:rsidP="00653F57">
      <w:pPr>
        <w:spacing w:after="220"/>
        <w:rPr>
          <w:rFonts w:ascii="Times New Roman" w:hAnsi="Times New Roman" w:cs="Times New Roman"/>
          <w:sz w:val="28"/>
          <w:szCs w:val="28"/>
        </w:rPr>
      </w:pPr>
    </w:p>
    <w:p w14:paraId="4D198639" w14:textId="26DCA9F5" w:rsidR="00653F57" w:rsidRPr="008443D7" w:rsidRDefault="001246FF" w:rsidP="00653F57">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q</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10</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f>
                <m:fPr>
                  <m:ctrlPr>
                    <w:rPr>
                      <w:rFonts w:ascii="Cambria Math" w:hAnsi="Cambria Math" w:cs="Times New Roman"/>
                      <w:sz w:val="28"/>
                      <w:szCs w:val="28"/>
                    </w:rPr>
                  </m:ctrlPr>
                </m:fPr>
                <m:num>
                  <m:d>
                    <m:dPr>
                      <m:ctrlPr>
                        <w:rPr>
                          <w:rFonts w:ascii="Cambria Math" w:hAnsi="Cambria Math" w:cs="Times New Roman"/>
                          <w:sz w:val="28"/>
                          <w:szCs w:val="28"/>
                        </w:rPr>
                      </m:ctrlPr>
                    </m:dPr>
                    <m:e>
                      <m:r>
                        <m:rPr>
                          <m:sty m:val="p"/>
                        </m:rPr>
                        <w:rPr>
                          <w:rFonts w:ascii="Cambria Math" w:hAnsi="Cambria Math" w:cs="Times New Roman"/>
                          <w:sz w:val="28"/>
                          <w:szCs w:val="28"/>
                        </w:rPr>
                        <m:t>-3+</m:t>
                      </m:r>
                      <m:sSup>
                        <m:sSupPr>
                          <m:ctrlPr>
                            <w:rPr>
                              <w:rFonts w:ascii="Cambria Math" w:hAnsi="Cambria Math" w:cs="Times New Roman"/>
                              <w:sz w:val="28"/>
                              <w:szCs w:val="28"/>
                            </w:rPr>
                          </m:ctrlPr>
                        </m:sSupPr>
                        <m:e>
                          <m:r>
                            <m:rPr>
                              <m:sty m:val="p"/>
                            </m:rPr>
                            <w:rPr>
                              <w:rFonts w:ascii="Cambria Math" w:hAnsi="Cambria Math" w:cs="Times New Roman"/>
                              <w:sz w:val="28"/>
                              <w:szCs w:val="28"/>
                            </w:rPr>
                            <m:t>cn</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e>
                  </m:d>
                </m:num>
                <m:den>
                  <m:d>
                    <m:dPr>
                      <m:ctrlPr>
                        <w:rPr>
                          <w:rFonts w:ascii="Cambria Math" w:hAnsi="Cambria Math" w:cs="Times New Roman"/>
                          <w:sz w:val="28"/>
                          <w:szCs w:val="28"/>
                        </w:rPr>
                      </m:ctrlPr>
                    </m:dPr>
                    <m:e>
                      <m:r>
                        <m:rPr>
                          <m:sty m:val="p"/>
                        </m:rPr>
                        <w:rPr>
                          <w:rFonts w:ascii="Cambria Math" w:hAnsi="Cambria Math" w:cs="Times New Roman"/>
                          <w:sz w:val="28"/>
                          <w:szCs w:val="28"/>
                        </w:rPr>
                        <m:t>1+</m:t>
                      </m:r>
                      <m:sSup>
                        <m:sSupPr>
                          <m:ctrlPr>
                            <w:rPr>
                              <w:rFonts w:ascii="Cambria Math" w:hAnsi="Cambria Math" w:cs="Times New Roman"/>
                              <w:sz w:val="28"/>
                              <w:szCs w:val="28"/>
                            </w:rPr>
                          </m:ctrlPr>
                        </m:sSupPr>
                        <m:e>
                          <m:r>
                            <m:rPr>
                              <m:sty m:val="p"/>
                            </m:rPr>
                            <w:rPr>
                              <w:rFonts w:ascii="Cambria Math" w:hAnsi="Cambria Math" w:cs="Times New Roman"/>
                              <w:sz w:val="28"/>
                              <w:szCs w:val="28"/>
                            </w:rPr>
                            <m:t>cn</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e>
                  </m:d>
                </m:den>
              </m:f>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p</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r>
                    <m:rPr>
                      <m:sty m:val="p"/>
                    </m:rPr>
                    <w:rPr>
                      <w:rFonts w:ascii="Cambria Math" w:hAnsi="Cambria Math" w:cs="Times New Roman"/>
                      <w:sz w:val="28"/>
                      <w:szCs w:val="28"/>
                    </w:rPr>
                    <m:t>5</m:t>
                  </m:r>
                  <m:r>
                    <w:rPr>
                      <w:rFonts w:ascii="Cambria Math" w:hAnsi="Cambria Math" w:cs="Times New Roman"/>
                      <w:sz w:val="28"/>
                      <w:szCs w:val="28"/>
                    </w:rPr>
                    <m:t>ν</m:t>
                  </m:r>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f>
                <m:fPr>
                  <m:ctrlPr>
                    <w:rPr>
                      <w:rFonts w:ascii="Cambria Math" w:hAnsi="Cambria Math" w:cs="Times New Roman"/>
                      <w:sz w:val="28"/>
                      <w:szCs w:val="28"/>
                    </w:rPr>
                  </m:ctrlPr>
                </m:fPr>
                <m:num>
                  <m:r>
                    <m:rPr>
                      <m:sty m:val="p"/>
                    </m:rPr>
                    <w:rPr>
                      <w:rFonts w:ascii="Cambria Math" w:hAnsi="Cambria Math" w:cs="Times New Roman"/>
                      <w:sz w:val="28"/>
                      <w:szCs w:val="28"/>
                    </w:rPr>
                    <m:t>cn(</m:t>
                  </m:r>
                  <m:r>
                    <w:rPr>
                      <w:rFonts w:ascii="Cambria Math" w:hAnsi="Cambria Math" w:cs="Times New Roman"/>
                      <w:sz w:val="28"/>
                      <w:szCs w:val="28"/>
                    </w:rPr>
                    <m:t>ξ</m:t>
                  </m:r>
                  <m:r>
                    <m:rPr>
                      <m:sty m:val="p"/>
                    </m:rPr>
                    <w:rPr>
                      <w:rFonts w:ascii="Cambria Math" w:hAnsi="Cambria Math" w:cs="Times New Roman"/>
                      <w:sz w:val="28"/>
                      <w:szCs w:val="28"/>
                    </w:rPr>
                    <m:t>)dn(</m:t>
                  </m:r>
                  <m:r>
                    <w:rPr>
                      <w:rFonts w:ascii="Cambria Math" w:hAnsi="Cambria Math" w:cs="Times New Roman"/>
                      <w:sz w:val="28"/>
                      <w:szCs w:val="28"/>
                    </w:rPr>
                    <m:t>ξ</m:t>
                  </m:r>
                  <m:r>
                    <m:rPr>
                      <m:sty m:val="p"/>
                    </m:rPr>
                    <w:rPr>
                      <w:rFonts w:ascii="Cambria Math" w:hAnsi="Cambria Math" w:cs="Times New Roman"/>
                      <w:sz w:val="28"/>
                      <w:szCs w:val="28"/>
                    </w:rPr>
                    <m:t>)sn(</m:t>
                  </m:r>
                  <m:r>
                    <w:rPr>
                      <w:rFonts w:ascii="Cambria Math" w:hAnsi="Cambria Math" w:cs="Times New Roman"/>
                      <w:sz w:val="28"/>
                      <w:szCs w:val="28"/>
                    </w:rPr>
                    <m:t>ξ</m:t>
                  </m:r>
                  <m:r>
                    <m:rPr>
                      <m:sty m:val="p"/>
                    </m:rPr>
                    <w:rPr>
                      <w:rFonts w:ascii="Cambria Math" w:hAnsi="Cambria Math" w:cs="Times New Roman"/>
                      <w:sz w:val="28"/>
                      <w:szCs w:val="28"/>
                    </w:rPr>
                    <m:t>)</m:t>
                  </m:r>
                </m:num>
                <m:den>
                  <m:sSup>
                    <m:sSupPr>
                      <m:ctrlPr>
                        <w:rPr>
                          <w:rFonts w:ascii="Cambria Math" w:hAnsi="Cambria Math" w:cs="Times New Roman"/>
                          <w:sz w:val="28"/>
                          <w:szCs w:val="28"/>
                        </w:rPr>
                      </m:ctrlPr>
                    </m:sSupPr>
                    <m:e>
                      <m:d>
                        <m:dPr>
                          <m:ctrlPr>
                            <w:rPr>
                              <w:rFonts w:ascii="Cambria Math" w:hAnsi="Cambria Math" w:cs="Times New Roman"/>
                              <w:sz w:val="28"/>
                              <w:szCs w:val="28"/>
                            </w:rPr>
                          </m:ctrlPr>
                        </m:dPr>
                        <m:e>
                          <m:r>
                            <m:rPr>
                              <m:sty m:val="p"/>
                            </m:rPr>
                            <w:rPr>
                              <w:rFonts w:ascii="Cambria Math" w:hAnsi="Cambria Math" w:cs="Times New Roman"/>
                              <w:sz w:val="28"/>
                              <w:szCs w:val="28"/>
                            </w:rPr>
                            <m:t>1+</m:t>
                          </m:r>
                          <m:sSup>
                            <m:sSupPr>
                              <m:ctrlPr>
                                <w:rPr>
                                  <w:rFonts w:ascii="Cambria Math" w:hAnsi="Cambria Math" w:cs="Times New Roman"/>
                                  <w:sz w:val="28"/>
                                  <w:szCs w:val="28"/>
                                </w:rPr>
                              </m:ctrlPr>
                            </m:sSupPr>
                            <m:e>
                              <m:r>
                                <m:rPr>
                                  <m:sty m:val="p"/>
                                </m:rPr>
                                <w:rPr>
                                  <w:rFonts w:ascii="Cambria Math" w:hAnsi="Cambria Math" w:cs="Times New Roman"/>
                                  <w:sz w:val="28"/>
                                  <w:szCs w:val="28"/>
                                </w:rPr>
                                <m:t>cn</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e>
                      </m:d>
                    </m:e>
                    <m:sup>
                      <m:r>
                        <m:rPr>
                          <m:sty m:val="p"/>
                        </m:rPr>
                        <w:rPr>
                          <w:rFonts w:ascii="Cambria Math" w:hAnsi="Cambria Math" w:cs="Times New Roman"/>
                          <w:sz w:val="28"/>
                          <w:szCs w:val="28"/>
                        </w:rPr>
                        <m:t>2</m:t>
                      </m:r>
                    </m:sup>
                  </m:sSup>
                </m:den>
              </m:f>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v</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r>
                    <m:rPr>
                      <m:sty m:val="p"/>
                    </m:rPr>
                    <w:rPr>
                      <w:rFonts w:ascii="Cambria Math" w:hAnsi="Cambria Math" w:cs="Times New Roman"/>
                      <w:sz w:val="28"/>
                      <w:szCs w:val="28"/>
                    </w:rPr>
                    <m:t>5</m:t>
                  </m:r>
                </m:den>
              </m:f>
              <m:f>
                <m:fPr>
                  <m:ctrlPr>
                    <w:rPr>
                      <w:rFonts w:ascii="Cambria Math" w:hAnsi="Cambria Math" w:cs="Times New Roman"/>
                      <w:sz w:val="28"/>
                      <w:szCs w:val="28"/>
                    </w:rPr>
                  </m:ctrlPr>
                </m:fPr>
                <m:num>
                  <m:sSup>
                    <m:sSupPr>
                      <m:ctrlPr>
                        <w:rPr>
                          <w:rFonts w:ascii="Cambria Math" w:hAnsi="Cambria Math" w:cs="Times New Roman"/>
                          <w:sz w:val="28"/>
                          <w:szCs w:val="28"/>
                        </w:rPr>
                      </m:ctrlPr>
                    </m:sSupPr>
                    <m:e>
                      <m:d>
                        <m:dPr>
                          <m:ctrlPr>
                            <w:rPr>
                              <w:rFonts w:ascii="Cambria Math" w:hAnsi="Cambria Math" w:cs="Times New Roman"/>
                              <w:sz w:val="28"/>
                              <w:szCs w:val="28"/>
                            </w:rPr>
                          </m:ctrlPr>
                        </m:dPr>
                        <m:e>
                          <m:r>
                            <m:rPr>
                              <m:sty m:val="p"/>
                            </m:rPr>
                            <w:rPr>
                              <w:rFonts w:ascii="Cambria Math" w:hAnsi="Cambria Math" w:cs="Times New Roman"/>
                              <w:sz w:val="28"/>
                              <w:szCs w:val="28"/>
                            </w:rPr>
                            <m:t>-3+</m:t>
                          </m:r>
                          <m:sSup>
                            <m:sSupPr>
                              <m:ctrlPr>
                                <w:rPr>
                                  <w:rFonts w:ascii="Cambria Math" w:hAnsi="Cambria Math" w:cs="Times New Roman"/>
                                  <w:sz w:val="28"/>
                                  <w:szCs w:val="28"/>
                                </w:rPr>
                              </m:ctrlPr>
                            </m:sSupPr>
                            <m:e>
                              <m:r>
                                <m:rPr>
                                  <m:sty m:val="p"/>
                                </m:rPr>
                                <w:rPr>
                                  <w:rFonts w:ascii="Cambria Math" w:hAnsi="Cambria Math" w:cs="Times New Roman"/>
                                  <w:sz w:val="28"/>
                                  <w:szCs w:val="28"/>
                                </w:rPr>
                                <m:t>cn</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e>
                      </m:d>
                    </m:e>
                    <m:sup>
                      <m:r>
                        <m:rPr>
                          <m:sty m:val="p"/>
                        </m:rPr>
                        <w:rPr>
                          <w:rFonts w:ascii="Cambria Math" w:hAnsi="Cambria Math" w:cs="Times New Roman"/>
                          <w:sz w:val="28"/>
                          <w:szCs w:val="28"/>
                        </w:rPr>
                        <m:t>2</m:t>
                      </m:r>
                    </m:sup>
                  </m:sSup>
                </m:num>
                <m:den>
                  <m:sSup>
                    <m:sSupPr>
                      <m:ctrlPr>
                        <w:rPr>
                          <w:rFonts w:ascii="Cambria Math" w:hAnsi="Cambria Math" w:cs="Times New Roman"/>
                          <w:sz w:val="28"/>
                          <w:szCs w:val="28"/>
                        </w:rPr>
                      </m:ctrlPr>
                    </m:sSupPr>
                    <m:e>
                      <m:d>
                        <m:dPr>
                          <m:ctrlPr>
                            <w:rPr>
                              <w:rFonts w:ascii="Cambria Math" w:hAnsi="Cambria Math" w:cs="Times New Roman"/>
                              <w:sz w:val="28"/>
                              <w:szCs w:val="28"/>
                            </w:rPr>
                          </m:ctrlPr>
                        </m:dPr>
                        <m:e>
                          <m:r>
                            <m:rPr>
                              <m:sty m:val="p"/>
                            </m:rPr>
                            <w:rPr>
                              <w:rFonts w:ascii="Cambria Math" w:hAnsi="Cambria Math" w:cs="Times New Roman"/>
                              <w:sz w:val="28"/>
                              <w:szCs w:val="28"/>
                            </w:rPr>
                            <m:t>1+</m:t>
                          </m:r>
                          <m:sSup>
                            <m:sSupPr>
                              <m:ctrlPr>
                                <w:rPr>
                                  <w:rFonts w:ascii="Cambria Math" w:hAnsi="Cambria Math" w:cs="Times New Roman"/>
                                  <w:sz w:val="28"/>
                                  <w:szCs w:val="28"/>
                                </w:rPr>
                              </m:ctrlPr>
                            </m:sSupPr>
                            <m:e>
                              <m:r>
                                <m:rPr>
                                  <m:sty m:val="p"/>
                                </m:rPr>
                                <w:rPr>
                                  <w:rFonts w:ascii="Cambria Math" w:hAnsi="Cambria Math" w:cs="Times New Roman"/>
                                  <w:sz w:val="28"/>
                                  <w:szCs w:val="28"/>
                                </w:rPr>
                                <m:t>cn</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e>
                      </m:d>
                    </m:e>
                    <m:sup>
                      <m:r>
                        <m:rPr>
                          <m:sty m:val="p"/>
                        </m:rPr>
                        <w:rPr>
                          <w:rFonts w:ascii="Cambria Math" w:hAnsi="Cambria Math" w:cs="Times New Roman"/>
                          <w:sz w:val="28"/>
                          <w:szCs w:val="28"/>
                        </w:rPr>
                        <m:t>2</m:t>
                      </m:r>
                    </m:sup>
                  </m:sSup>
                </m:den>
              </m:f>
              <m:r>
                <w:rPr>
                  <w:rFonts w:ascii="Cambria Math" w:hAnsi="Cambria Math" w:cs="Times New Roman"/>
                  <w:sz w:val="28"/>
                  <w:szCs w:val="28"/>
                </w:rPr>
                <m:t>#</m:t>
              </m:r>
            </m:e>
            <m:e>
              <m:r>
                <w:rPr>
                  <w:rFonts w:ascii="Cambria Math" w:hAnsi="Cambria Math" w:cs="Times New Roman"/>
                  <w:sz w:val="28"/>
                  <w:szCs w:val="28"/>
                </w:rPr>
                <m:t>η</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r>
                    <m:rPr>
                      <m:sty m:val="p"/>
                    </m:rPr>
                    <w:rPr>
                      <w:rFonts w:ascii="Cambria Math" w:hAnsi="Cambria Math" w:cs="Times New Roman"/>
                      <w:sz w:val="28"/>
                      <w:szCs w:val="28"/>
                    </w:rPr>
                    <m:t>5</m:t>
                  </m:r>
                  <m:r>
                    <w:rPr>
                      <w:rFonts w:ascii="Cambria Math" w:hAnsi="Cambria Math" w:cs="Times New Roman"/>
                      <w:sz w:val="28"/>
                      <w:szCs w:val="28"/>
                    </w:rPr>
                    <m:t>ν</m:t>
                  </m:r>
                </m:den>
              </m:f>
              <m:f>
                <m:fPr>
                  <m:ctrlPr>
                    <w:rPr>
                      <w:rFonts w:ascii="Cambria Math" w:hAnsi="Cambria Math" w:cs="Times New Roman"/>
                      <w:sz w:val="28"/>
                      <w:szCs w:val="28"/>
                    </w:rPr>
                  </m:ctrlPr>
                </m:fPr>
                <m:num>
                  <m:d>
                    <m:dPr>
                      <m:ctrlPr>
                        <w:rPr>
                          <w:rFonts w:ascii="Cambria Math" w:hAnsi="Cambria Math" w:cs="Times New Roman"/>
                          <w:sz w:val="28"/>
                          <w:szCs w:val="28"/>
                        </w:rPr>
                      </m:ctrlPr>
                    </m:dPr>
                    <m:e>
                      <m:r>
                        <m:rPr>
                          <m:sty m:val="p"/>
                        </m:rPr>
                        <w:rPr>
                          <w:rFonts w:ascii="Cambria Math" w:hAnsi="Cambria Math" w:cs="Times New Roman"/>
                          <w:sz w:val="28"/>
                          <w:szCs w:val="28"/>
                        </w:rPr>
                        <m:t>-1+4</m:t>
                      </m:r>
                      <m:sSup>
                        <m:sSupPr>
                          <m:ctrlPr>
                            <w:rPr>
                              <w:rFonts w:ascii="Cambria Math" w:hAnsi="Cambria Math" w:cs="Times New Roman"/>
                              <w:sz w:val="28"/>
                              <w:szCs w:val="28"/>
                            </w:rPr>
                          </m:ctrlPr>
                        </m:sSupPr>
                        <m:e>
                          <m:r>
                            <m:rPr>
                              <m:sty m:val="p"/>
                            </m:rPr>
                            <w:rPr>
                              <w:rFonts w:ascii="Cambria Math" w:hAnsi="Cambria Math" w:cs="Times New Roman"/>
                              <w:sz w:val="28"/>
                              <w:szCs w:val="28"/>
                            </w:rPr>
                            <m:t>cn</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cn</m:t>
                          </m:r>
                        </m:e>
                        <m:sup>
                          <m:r>
                            <m:rPr>
                              <m:sty m:val="p"/>
                            </m:rPr>
                            <w:rPr>
                              <w:rFonts w:ascii="Cambria Math" w:hAnsi="Cambria Math" w:cs="Times New Roman"/>
                              <w:sz w:val="28"/>
                              <w:szCs w:val="28"/>
                            </w:rPr>
                            <m:t>4</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e>
                  </m:d>
                </m:num>
                <m:den>
                  <m:sSup>
                    <m:sSupPr>
                      <m:ctrlPr>
                        <w:rPr>
                          <w:rFonts w:ascii="Cambria Math" w:hAnsi="Cambria Math" w:cs="Times New Roman"/>
                          <w:sz w:val="28"/>
                          <w:szCs w:val="28"/>
                        </w:rPr>
                      </m:ctrlPr>
                    </m:sSupPr>
                    <m:e>
                      <m:d>
                        <m:dPr>
                          <m:ctrlPr>
                            <w:rPr>
                              <w:rFonts w:ascii="Cambria Math" w:hAnsi="Cambria Math" w:cs="Times New Roman"/>
                              <w:sz w:val="28"/>
                              <w:szCs w:val="28"/>
                            </w:rPr>
                          </m:ctrlPr>
                        </m:dPr>
                        <m:e>
                          <m:r>
                            <m:rPr>
                              <m:sty m:val="p"/>
                            </m:rPr>
                            <w:rPr>
                              <w:rFonts w:ascii="Cambria Math" w:hAnsi="Cambria Math" w:cs="Times New Roman"/>
                              <w:sz w:val="28"/>
                              <w:szCs w:val="28"/>
                            </w:rPr>
                            <m:t>1+</m:t>
                          </m:r>
                          <m:sSup>
                            <m:sSupPr>
                              <m:ctrlPr>
                                <w:rPr>
                                  <w:rFonts w:ascii="Cambria Math" w:hAnsi="Cambria Math" w:cs="Times New Roman"/>
                                  <w:sz w:val="28"/>
                                  <w:szCs w:val="28"/>
                                </w:rPr>
                              </m:ctrlPr>
                            </m:sSupPr>
                            <m:e>
                              <m:r>
                                <m:rPr>
                                  <m:sty m:val="p"/>
                                </m:rPr>
                                <w:rPr>
                                  <w:rFonts w:ascii="Cambria Math" w:hAnsi="Cambria Math" w:cs="Times New Roman"/>
                                  <w:sz w:val="28"/>
                                  <w:szCs w:val="28"/>
                                </w:rPr>
                                <m:t>cn</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m:t>
                          </m:r>
                        </m:e>
                      </m:d>
                    </m:e>
                    <m:sup>
                      <m:r>
                        <m:rPr>
                          <m:sty m:val="p"/>
                        </m:rPr>
                        <w:rPr>
                          <w:rFonts w:ascii="Cambria Math" w:hAnsi="Cambria Math" w:cs="Times New Roman"/>
                          <w:sz w:val="28"/>
                          <w:szCs w:val="28"/>
                        </w:rPr>
                        <m:t>2</m:t>
                      </m:r>
                    </m:sup>
                  </m:sSup>
                </m:den>
              </m:f>
              <m:r>
                <w:rPr>
                  <w:rFonts w:ascii="Cambria Math" w:hAnsi="Cambria Math" w:cs="Times New Roman"/>
                  <w:sz w:val="28"/>
                  <w:szCs w:val="28"/>
                </w:rPr>
                <m:t>#</m:t>
              </m:r>
            </m:e>
          </m:eqArr>
        </m:oMath>
      </m:oMathPara>
    </w:p>
    <w:p w14:paraId="1CDAFCE9" w14:textId="77777777" w:rsidR="00A03B44" w:rsidRPr="008443D7" w:rsidRDefault="00A03B44" w:rsidP="00653F57">
      <w:pPr>
        <w:spacing w:after="220"/>
        <w:rPr>
          <w:rFonts w:ascii="Times New Roman" w:hAnsi="Times New Roman" w:cs="Times New Roman"/>
          <w:sz w:val="28"/>
          <w:szCs w:val="28"/>
        </w:rPr>
      </w:pPr>
      <w:r w:rsidRPr="008443D7">
        <w:rPr>
          <w:rFonts w:ascii="Times New Roman" w:hAnsi="Times New Roman" w:cs="Times New Roman"/>
          <w:sz w:val="28"/>
          <w:szCs w:val="28"/>
        </w:rPr>
        <w:t>мұндағы</w:t>
      </w:r>
      <w:r w:rsidR="00653F57" w:rsidRPr="008443D7">
        <w:rPr>
          <w:rFonts w:ascii="Times New Roman" w:hAnsi="Times New Roman" w:cs="Times New Roman"/>
          <w:sz w:val="28"/>
          <w:szCs w:val="28"/>
        </w:rPr>
        <w:t xml:space="preserve"> </w:t>
      </w:r>
      <m:oMath>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x</m:t>
        </m:r>
        <m:r>
          <m:rPr>
            <m:sty m:val="p"/>
          </m:rPr>
          <w:rPr>
            <w:rFonts w:ascii="Cambria Math" w:hAnsi="Cambria Math" w:cs="Times New Roman"/>
            <w:sz w:val="28"/>
            <w:szCs w:val="28"/>
          </w:rPr>
          <m:t>+</m:t>
        </m:r>
        <m:r>
          <w:rPr>
            <w:rFonts w:ascii="Cambria Math" w:hAnsi="Cambria Math" w:cs="Times New Roman"/>
            <w:sz w:val="28"/>
            <w:szCs w:val="28"/>
          </w:rPr>
          <m:t>νt</m:t>
        </m:r>
        <m:r>
          <m:rPr>
            <m:sty m:val="p"/>
          </m:rPr>
          <w:rPr>
            <w:rFonts w:ascii="Cambria Math" w:hAnsi="Cambria Math" w:cs="Times New Roman"/>
            <w:sz w:val="28"/>
            <w:szCs w:val="28"/>
          </w:rPr>
          <m:t>)</m:t>
        </m:r>
      </m:oMath>
      <w:r w:rsidR="00653F57" w:rsidRPr="008443D7">
        <w:rPr>
          <w:rFonts w:ascii="Times New Roman" w:hAnsi="Times New Roman" w:cs="Times New Roman"/>
          <w:sz w:val="28"/>
          <w:szCs w:val="28"/>
        </w:rPr>
        <w:t>.</w:t>
      </w:r>
    </w:p>
    <w:p w14:paraId="49FD7397" w14:textId="1B484824" w:rsidR="00A03B44" w:rsidRPr="008443D7" w:rsidRDefault="00653F57" w:rsidP="00653F57">
      <w:pPr>
        <w:spacing w:after="220"/>
        <w:rPr>
          <w:rFonts w:ascii="Times New Roman" w:hAnsi="Times New Roman" w:cs="Times New Roman"/>
          <w:sz w:val="28"/>
          <w:szCs w:val="28"/>
        </w:rPr>
      </w:pPr>
      <w:r w:rsidRPr="008443D7">
        <w:rPr>
          <w:rFonts w:ascii="Times New Roman" w:hAnsi="Times New Roman" w:cs="Times New Roman"/>
          <w:sz w:val="28"/>
          <w:szCs w:val="28"/>
        </w:rPr>
        <w:br/>
      </w:r>
      <w:r w:rsidR="00A03B44" w:rsidRPr="008443D7">
        <w:rPr>
          <w:rFonts w:ascii="Times New Roman" w:hAnsi="Times New Roman" w:cs="Times New Roman"/>
          <w:sz w:val="28"/>
          <w:szCs w:val="28"/>
        </w:rPr>
        <w:t>ІІІ таңдау</w:t>
      </w:r>
    </w:p>
    <w:p w14:paraId="77D960A8" w14:textId="72FA6478" w:rsidR="00A03B44" w:rsidRDefault="00653F57" w:rsidP="00A03B44">
      <w:pPr>
        <w:spacing w:after="220"/>
        <w:rPr>
          <w:rFonts w:ascii="Times New Roman" w:hAnsi="Times New Roman" w:cs="Times New Roman"/>
          <w:sz w:val="28"/>
          <w:szCs w:val="28"/>
        </w:rPr>
      </w:pPr>
      <m:oMath>
        <m:r>
          <w:rPr>
            <w:rFonts w:ascii="Cambria Math" w:hAnsi="Cambria Math" w:cs="Times New Roman"/>
            <w:sz w:val="28"/>
            <w:szCs w:val="28"/>
          </w:rPr>
          <m:t>a</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4</m:t>
            </m:r>
          </m:den>
        </m:f>
        <m:r>
          <m:rPr>
            <m:sty m:val="p"/>
          </m:rPr>
          <w:rPr>
            <w:rFonts w:ascii="Cambria Math" w:hAnsi="Cambria Math" w:cs="Times New Roman"/>
            <w:sz w:val="28"/>
            <w:szCs w:val="28"/>
          </w:rPr>
          <m:t>,</m:t>
        </m:r>
        <m:r>
          <w:rPr>
            <w:rFonts w:ascii="Cambria Math" w:hAnsi="Cambria Math" w:cs="Times New Roman"/>
            <w:sz w:val="28"/>
            <w:szCs w:val="28"/>
          </w:rPr>
          <m:t>b</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1-2</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num>
          <m:den>
            <m:r>
              <m:rPr>
                <m:sty m:val="p"/>
              </m:rPr>
              <w:rPr>
                <w:rFonts w:ascii="Cambria Math" w:hAnsi="Cambria Math" w:cs="Times New Roman"/>
                <w:sz w:val="28"/>
                <w:szCs w:val="28"/>
              </w:rPr>
              <m:t>2</m:t>
            </m:r>
          </m:den>
        </m:f>
        <m:r>
          <m:rPr>
            <m:sty m:val="p"/>
          </m:rPr>
          <w:rPr>
            <w:rFonts w:ascii="Cambria Math" w:hAnsi="Cambria Math" w:cs="Times New Roman"/>
            <w:sz w:val="28"/>
            <w:szCs w:val="28"/>
          </w:rPr>
          <m:t>,</m:t>
        </m:r>
        <m:r>
          <w:rPr>
            <w:rFonts w:ascii="Cambria Math" w:hAnsi="Cambria Math" w:cs="Times New Roman"/>
            <w:sz w:val="28"/>
            <w:szCs w:val="28"/>
          </w:rPr>
          <m:t>c</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4</m:t>
            </m:r>
          </m:den>
        </m:f>
      </m:oMath>
      <w:r w:rsidR="00A03B44" w:rsidRPr="008443D7">
        <w:rPr>
          <w:rFonts w:ascii="Times New Roman" w:hAnsi="Times New Roman" w:cs="Times New Roman"/>
          <w:sz w:val="28"/>
          <w:szCs w:val="28"/>
        </w:rPr>
        <w:t xml:space="preserve"> үшін </w:t>
      </w:r>
      <w:bookmarkStart w:id="51" w:name="results_1_2"/>
      <w:r w:rsidR="00A03B44" w:rsidRPr="008443D7">
        <w:rPr>
          <w:rFonts w:ascii="Times New Roman" w:hAnsi="Times New Roman" w:cs="Times New Roman"/>
          <w:sz w:val="28"/>
          <w:szCs w:val="28"/>
        </w:rPr>
        <w:t>келесі і нәтиже жиынтығын аламыз.</w:t>
      </w:r>
    </w:p>
    <w:p w14:paraId="0AED4B14" w14:textId="77777777" w:rsidR="00F466EE" w:rsidRPr="008443D7" w:rsidRDefault="00F466EE" w:rsidP="00A03B44">
      <w:pPr>
        <w:spacing w:after="220"/>
        <w:rPr>
          <w:rFonts w:ascii="Times New Roman" w:hAnsi="Times New Roman" w:cs="Times New Roman"/>
          <w:sz w:val="28"/>
          <w:szCs w:val="28"/>
        </w:rPr>
      </w:pPr>
    </w:p>
    <w:bookmarkEnd w:id="51"/>
    <w:p w14:paraId="78477E16" w14:textId="23501C1A" w:rsidR="00653F57" w:rsidRPr="006857DC" w:rsidRDefault="00A03B44" w:rsidP="00A03B44">
      <w:pPr>
        <w:spacing w:after="220"/>
        <w:rPr>
          <w:rFonts w:ascii="Times New Roman" w:hAnsi="Times New Roman" w:cs="Times New Roman"/>
          <w:bCs/>
          <w:i/>
          <w:iCs/>
          <w:sz w:val="28"/>
          <w:szCs w:val="28"/>
        </w:rPr>
      </w:pPr>
      <w:r w:rsidRPr="006857DC">
        <w:rPr>
          <w:rFonts w:ascii="Times New Roman" w:hAnsi="Times New Roman" w:cs="Times New Roman"/>
          <w:bCs/>
          <w:i/>
          <w:iCs/>
          <w:sz w:val="28"/>
          <w:szCs w:val="28"/>
        </w:rPr>
        <w:t>1 жағдай</w:t>
      </w:r>
    </w:p>
    <w:p w14:paraId="69BCFF16" w14:textId="27CE20C6" w:rsidR="00653F57" w:rsidRPr="008443D7" w:rsidRDefault="001246FF" w:rsidP="00653F57">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0</m:t>
                  </m:r>
                </m:sub>
              </m:sSub>
              <m:r>
                <m:rPr>
                  <m:sty m:val="p"/>
                </m:rPr>
                <w:rPr>
                  <w:rFonts w:ascii="Cambria Math" w:hAnsi="Cambria Math" w:cs="Times New Roman"/>
                  <w:sz w:val="28"/>
                  <w:szCs w:val="28"/>
                </w:rPr>
                <m:t xml:space="preserve">=0, </m:t>
              </m:r>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2</m:t>
                  </m:r>
                  <m:r>
                    <w:rPr>
                      <w:rFonts w:ascii="Cambria Math" w:hAnsi="Cambria Math" w:cs="Times New Roman"/>
                      <w:sz w:val="28"/>
                      <w:szCs w:val="28"/>
                    </w:rPr>
                    <m:t>m</m:t>
                  </m:r>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d>
                        <m:dPr>
                          <m:ctrlPr>
                            <w:rPr>
                              <w:rFonts w:ascii="Cambria Math" w:hAnsi="Cambria Math" w:cs="Times New Roman"/>
                              <w:sz w:val="28"/>
                              <w:szCs w:val="28"/>
                            </w:rPr>
                          </m:ctrlPr>
                        </m:dPr>
                        <m:e>
                          <m:r>
                            <m:rPr>
                              <m:sty m:val="p"/>
                            </m:rPr>
                            <w:rPr>
                              <w:rFonts w:ascii="Cambria Math" w:hAnsi="Cambria Math" w:cs="Times New Roman"/>
                              <w:sz w:val="28"/>
                              <w:szCs w:val="28"/>
                            </w:rPr>
                            <m:t>1+</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e>
                      </m:d>
                      <m:r>
                        <w:rPr>
                          <w:rFonts w:ascii="Cambria Math" w:hAnsi="Cambria Math" w:cs="Times New Roman"/>
                          <w:sz w:val="28"/>
                          <w:szCs w:val="28"/>
                        </w:rPr>
                        <m:t>ν</m:t>
                      </m:r>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 xml:space="preserve">=0, </m:t>
              </m:r>
              <m:r>
                <w:rPr>
                  <w:rFonts w:ascii="Cambria Math" w:hAnsi="Cambria Math" w:cs="Times New Roman"/>
                  <w:sz w:val="28"/>
                  <w:szCs w:val="28"/>
                </w:rPr>
                <m:t>k</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d>
                        <m:dPr>
                          <m:ctrlPr>
                            <w:rPr>
                              <w:rFonts w:ascii="Cambria Math" w:hAnsi="Cambria Math" w:cs="Times New Roman"/>
                              <w:sz w:val="28"/>
                              <w:szCs w:val="28"/>
                            </w:rPr>
                          </m:ctrlPr>
                        </m:dPr>
                        <m:e>
                          <m:r>
                            <m:rPr>
                              <m:sty m:val="p"/>
                            </m:rPr>
                            <w:rPr>
                              <w:rFonts w:ascii="Cambria Math" w:hAnsi="Cambria Math" w:cs="Times New Roman"/>
                              <w:sz w:val="28"/>
                              <w:szCs w:val="28"/>
                            </w:rPr>
                            <m:t>1+</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e>
                      </m:d>
                      <m:r>
                        <w:rPr>
                          <w:rFonts w:ascii="Cambria Math" w:hAnsi="Cambria Math" w:cs="Times New Roman"/>
                          <w:sz w:val="28"/>
                          <w:szCs w:val="28"/>
                        </w:rPr>
                        <m:t>ν</m:t>
                      </m:r>
                    </m:e>
                  </m:rad>
                </m:den>
              </m:f>
              <m:r>
                <w:rPr>
                  <w:rFonts w:ascii="Cambria Math" w:hAnsi="Cambria Math" w:cs="Times New Roman"/>
                  <w:sz w:val="28"/>
                  <w:szCs w:val="28"/>
                </w:rPr>
                <m:t>#(3.26)</m:t>
              </m:r>
            </m:e>
          </m:eqArr>
        </m:oMath>
      </m:oMathPara>
    </w:p>
    <w:p w14:paraId="182BC147" w14:textId="57703966" w:rsidR="00A03B44" w:rsidRPr="008443D7" w:rsidRDefault="00A03B44" w:rsidP="00A03B44">
      <w:pPr>
        <w:spacing w:after="220"/>
        <w:rPr>
          <w:rFonts w:ascii="Times New Roman" w:hAnsi="Times New Roman" w:cs="Times New Roman"/>
          <w:sz w:val="28"/>
          <w:szCs w:val="28"/>
        </w:rPr>
      </w:pPr>
      <w:r w:rsidRPr="008443D7">
        <w:rPr>
          <w:rFonts w:ascii="Times New Roman" w:hAnsi="Times New Roman" w:cs="Times New Roman"/>
          <w:sz w:val="28"/>
          <w:szCs w:val="28"/>
        </w:rPr>
        <w:t>Егер</w:t>
      </w:r>
      <m:oMath>
        <m:r>
          <m:rPr>
            <m:sty m:val="p"/>
          </m:rPr>
          <w:rPr>
            <w:rFonts w:ascii="Cambria Math" w:hAnsi="Cambria Math" w:cs="Times New Roman"/>
            <w:sz w:val="28"/>
            <w:szCs w:val="28"/>
          </w:rPr>
          <m:t>[-</m:t>
        </m:r>
        <m:d>
          <m:dPr>
            <m:ctrlPr>
              <w:rPr>
                <w:rFonts w:ascii="Cambria Math" w:hAnsi="Cambria Math" w:cs="Times New Roman"/>
                <w:sz w:val="28"/>
                <w:szCs w:val="28"/>
              </w:rPr>
            </m:ctrlPr>
          </m:dPr>
          <m:e>
            <m:r>
              <m:rPr>
                <m:sty m:val="p"/>
              </m:rPr>
              <w:rPr>
                <w:rFonts w:ascii="Cambria Math" w:hAnsi="Cambria Math" w:cs="Times New Roman"/>
                <w:sz w:val="28"/>
                <w:szCs w:val="28"/>
              </w:rPr>
              <m:t>1+2</m:t>
            </m:r>
            <m:r>
              <w:rPr>
                <w:rFonts w:ascii="Cambria Math" w:hAnsi="Cambria Math" w:cs="Times New Roman"/>
                <w:sz w:val="28"/>
                <w:szCs w:val="28"/>
              </w:rPr>
              <m:t>w</m:t>
            </m:r>
          </m:e>
        </m:d>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&gt;0</m:t>
        </m:r>
      </m:oMath>
      <w:r w:rsidRPr="008443D7">
        <w:rPr>
          <w:rFonts w:ascii="Times New Roman" w:hAnsi="Times New Roman" w:cs="Times New Roman"/>
          <w:sz w:val="28"/>
          <w:szCs w:val="28"/>
        </w:rPr>
        <w:t xml:space="preserve">  және </w:t>
      </w:r>
      <m:oMath>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&lt;0</m:t>
        </m:r>
      </m:oMath>
      <w:r w:rsidRPr="008443D7">
        <w:rPr>
          <w:rFonts w:ascii="Times New Roman" w:hAnsi="Times New Roman" w:cs="Times New Roman"/>
          <w:sz w:val="28"/>
          <w:szCs w:val="28"/>
        </w:rPr>
        <w:t xml:space="preserve"> болса, мұндай жағдайда </w:t>
      </w:r>
      <m:oMath>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)=ns(</m:t>
        </m:r>
        <m:r>
          <w:rPr>
            <w:rFonts w:ascii="Cambria Math" w:hAnsi="Cambria Math" w:cs="Times New Roman"/>
            <w:sz w:val="28"/>
            <w:szCs w:val="28"/>
          </w:rPr>
          <m:t>ξ</m:t>
        </m:r>
        <m:r>
          <m:rPr>
            <m:sty m:val="p"/>
          </m:rPr>
          <w:rPr>
            <w:rFonts w:ascii="Cambria Math" w:hAnsi="Cambria Math" w:cs="Times New Roman"/>
            <w:sz w:val="28"/>
            <w:szCs w:val="28"/>
          </w:rPr>
          <m:t>)±cs(</m:t>
        </m:r>
        <m:r>
          <w:rPr>
            <w:rFonts w:ascii="Cambria Math" w:hAnsi="Cambria Math" w:cs="Times New Roman"/>
            <w:sz w:val="28"/>
            <w:szCs w:val="28"/>
          </w:rPr>
          <m:t>ξ</m:t>
        </m:r>
        <m:r>
          <m:rPr>
            <m:sty m:val="p"/>
          </m:rPr>
          <w:rPr>
            <w:rFonts w:ascii="Cambria Math" w:hAnsi="Cambria Math" w:cs="Times New Roman"/>
            <w:sz w:val="28"/>
            <w:szCs w:val="28"/>
          </w:rPr>
          <m:t>)</m:t>
        </m:r>
      </m:oMath>
      <w:r w:rsidRPr="008443D7">
        <w:rPr>
          <w:rFonts w:ascii="Times New Roman" w:hAnsi="Times New Roman" w:cs="Times New Roman"/>
          <w:sz w:val="28"/>
          <w:szCs w:val="28"/>
        </w:rPr>
        <w:t xml:space="preserve">   (3.1) теңдеуінің солитондық шешімі болады</w:t>
      </w:r>
    </w:p>
    <w:p w14:paraId="7203D5BE" w14:textId="77777777" w:rsidR="00A03B44" w:rsidRPr="008443D7" w:rsidRDefault="00A03B44" w:rsidP="00653F57">
      <w:pPr>
        <w:spacing w:after="220"/>
        <w:rPr>
          <w:rFonts w:ascii="Times New Roman" w:hAnsi="Times New Roman" w:cs="Times New Roman"/>
          <w:sz w:val="28"/>
          <w:szCs w:val="28"/>
        </w:rPr>
      </w:pPr>
    </w:p>
    <w:p w14:paraId="26E14604" w14:textId="761E1E62" w:rsidR="00653F57" w:rsidRPr="008443D7" w:rsidRDefault="001246FF" w:rsidP="00653F57">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u</m:t>
              </m:r>
              <m:r>
                <m:rPr>
                  <m:sty m:val="p"/>
                </m:rPr>
                <w:rPr>
                  <w:rFonts w:ascii="Cambria Math" w:hAnsi="Cambria Math" w:cs="Times New Roman"/>
                  <w:sz w:val="28"/>
                  <w:szCs w:val="28"/>
                </w:rPr>
                <m:t>(</m:t>
              </m:r>
              <m:r>
                <w:rPr>
                  <w:rFonts w:ascii="Cambria Math" w:hAnsi="Cambria Math" w:cs="Times New Roman"/>
                  <w:sz w:val="28"/>
                  <w:szCs w:val="28"/>
                </w:rPr>
                <m:t>x</m:t>
              </m:r>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2</m:t>
                  </m:r>
                  <m:r>
                    <w:rPr>
                      <w:rFonts w:ascii="Cambria Math" w:hAnsi="Cambria Math" w:cs="Times New Roman"/>
                      <w:sz w:val="28"/>
                      <w:szCs w:val="28"/>
                    </w:rPr>
                    <m:t>m</m:t>
                  </m:r>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d>
                        <m:dPr>
                          <m:ctrlPr>
                            <w:rPr>
                              <w:rFonts w:ascii="Cambria Math" w:hAnsi="Cambria Math" w:cs="Times New Roman"/>
                              <w:sz w:val="28"/>
                              <w:szCs w:val="28"/>
                            </w:rPr>
                          </m:ctrlPr>
                        </m:dPr>
                        <m:e>
                          <m:r>
                            <m:rPr>
                              <m:sty m:val="p"/>
                            </m:rPr>
                            <w:rPr>
                              <w:rFonts w:ascii="Cambria Math" w:hAnsi="Cambria Math" w:cs="Times New Roman"/>
                              <w:sz w:val="28"/>
                              <w:szCs w:val="28"/>
                            </w:rPr>
                            <m:t>1+</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e>
                      </m:d>
                      <m:r>
                        <w:rPr>
                          <w:rFonts w:ascii="Cambria Math" w:hAnsi="Cambria Math" w:cs="Times New Roman"/>
                          <w:sz w:val="28"/>
                          <w:szCs w:val="28"/>
                        </w:rPr>
                        <m:t>ν</m:t>
                      </m:r>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f>
                <m:fPr>
                  <m:ctrlPr>
                    <w:rPr>
                      <w:rFonts w:ascii="Cambria Math" w:hAnsi="Cambria Math" w:cs="Times New Roman"/>
                      <w:sz w:val="28"/>
                      <w:szCs w:val="28"/>
                    </w:rPr>
                  </m:ctrlPr>
                </m:fPr>
                <m:num>
                  <m:r>
                    <m:rPr>
                      <m:sty m:val="p"/>
                    </m:rPr>
                    <w:rPr>
                      <w:rFonts w:ascii="Cambria Math" w:hAnsi="Cambria Math" w:cs="Times New Roman"/>
                      <w:sz w:val="28"/>
                      <w:szCs w:val="28"/>
                    </w:rPr>
                    <m:t>(ns(</m:t>
                  </m:r>
                  <m:r>
                    <w:rPr>
                      <w:rFonts w:ascii="Cambria Math" w:hAnsi="Cambria Math" w:cs="Times New Roman"/>
                      <w:sz w:val="28"/>
                      <w:szCs w:val="28"/>
                    </w:rPr>
                    <m:t>ξ</m:t>
                  </m:r>
                  <m:r>
                    <m:rPr>
                      <m:sty m:val="p"/>
                    </m:rPr>
                    <w:rPr>
                      <w:rFonts w:ascii="Cambria Math" w:hAnsi="Cambria Math" w:cs="Times New Roman"/>
                      <w:sz w:val="28"/>
                      <w:szCs w:val="28"/>
                    </w:rPr>
                    <m:t>)±cs(</m:t>
                  </m:r>
                  <m:r>
                    <w:rPr>
                      <w:rFonts w:ascii="Cambria Math" w:hAnsi="Cambria Math" w:cs="Times New Roman"/>
                      <w:sz w:val="28"/>
                      <w:szCs w:val="28"/>
                    </w:rPr>
                    <m:t>ξ</m:t>
                  </m:r>
                  <m:r>
                    <m:rPr>
                      <m:sty m:val="p"/>
                    </m:rPr>
                    <w:rPr>
                      <w:rFonts w:ascii="Cambria Math" w:hAnsi="Cambria Math" w:cs="Times New Roman"/>
                      <w:sz w:val="28"/>
                      <w:szCs w:val="28"/>
                    </w:rPr>
                    <m:t>))</m:t>
                  </m:r>
                </m:num>
                <m:den>
                  <m:d>
                    <m:dPr>
                      <m:ctrlPr>
                        <w:rPr>
                          <w:rFonts w:ascii="Cambria Math" w:hAnsi="Cambria Math" w:cs="Times New Roman"/>
                          <w:sz w:val="28"/>
                          <w:szCs w:val="28"/>
                        </w:rPr>
                      </m:ctrlPr>
                    </m:dPr>
                    <m:e>
                      <m:r>
                        <m:rPr>
                          <m:sty m:val="p"/>
                        </m:rPr>
                        <w:rPr>
                          <w:rFonts w:ascii="Cambria Math" w:hAnsi="Cambria Math" w:cs="Times New Roman"/>
                          <w:sz w:val="28"/>
                          <w:szCs w:val="28"/>
                        </w:rPr>
                        <m:t>1+(ns(</m:t>
                      </m:r>
                      <m:r>
                        <w:rPr>
                          <w:rFonts w:ascii="Cambria Math" w:hAnsi="Cambria Math" w:cs="Times New Roman"/>
                          <w:sz w:val="28"/>
                          <w:szCs w:val="28"/>
                        </w:rPr>
                        <m:t>ξ</m:t>
                      </m:r>
                      <m:r>
                        <m:rPr>
                          <m:sty m:val="p"/>
                        </m:rPr>
                        <w:rPr>
                          <w:rFonts w:ascii="Cambria Math" w:hAnsi="Cambria Math" w:cs="Times New Roman"/>
                          <w:sz w:val="28"/>
                          <w:szCs w:val="28"/>
                        </w:rPr>
                        <m:t>)±cs(</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d>
                </m:den>
              </m:f>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p</m:t>
              </m:r>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rad>
                </m:num>
                <m:den>
                  <m:r>
                    <m:rPr>
                      <m:sty m:val="p"/>
                    </m:rPr>
                    <w:rPr>
                      <w:rFonts w:ascii="Cambria Math" w:hAnsi="Cambria Math" w:cs="Times New Roman"/>
                      <w:sz w:val="28"/>
                      <w:szCs w:val="28"/>
                    </w:rPr>
                    <m:t>2</m:t>
                  </m:r>
                  <m:d>
                    <m:dPr>
                      <m:ctrlPr>
                        <w:rPr>
                          <w:rFonts w:ascii="Cambria Math" w:hAnsi="Cambria Math" w:cs="Times New Roman"/>
                          <w:sz w:val="28"/>
                          <w:szCs w:val="28"/>
                        </w:rPr>
                      </m:ctrlPr>
                    </m:dPr>
                    <m:e>
                      <m:r>
                        <m:rPr>
                          <m:sty m:val="p"/>
                        </m:rPr>
                        <w:rPr>
                          <w:rFonts w:ascii="Cambria Math" w:hAnsi="Cambria Math" w:cs="Times New Roman"/>
                          <w:sz w:val="28"/>
                          <w:szCs w:val="28"/>
                        </w:rPr>
                        <m:t>1+</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e>
                  </m:d>
                  <m:r>
                    <w:rPr>
                      <w:rFonts w:ascii="Cambria Math" w:hAnsi="Cambria Math" w:cs="Times New Roman"/>
                      <w:sz w:val="28"/>
                      <w:szCs w:val="28"/>
                    </w:rPr>
                    <m:t>ν</m:t>
                  </m:r>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cn(</m:t>
              </m:r>
              <m:r>
                <w:rPr>
                  <w:rFonts w:ascii="Cambria Math" w:hAnsi="Cambria Math" w:cs="Times New Roman"/>
                  <w:sz w:val="28"/>
                  <w:szCs w:val="28"/>
                </w:rPr>
                <m:t>ξ</m:t>
              </m:r>
              <m:r>
                <m:rPr>
                  <m:sty m:val="p"/>
                </m:rPr>
                <w:rPr>
                  <w:rFonts w:ascii="Cambria Math" w:hAnsi="Cambria Math" w:cs="Times New Roman"/>
                  <w:sz w:val="28"/>
                  <w:szCs w:val="28"/>
                </w:rPr>
                <m:t>)dn(</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v</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8</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d>
                    <m:dPr>
                      <m:ctrlPr>
                        <w:rPr>
                          <w:rFonts w:ascii="Cambria Math" w:hAnsi="Cambria Math" w:cs="Times New Roman"/>
                          <w:sz w:val="28"/>
                          <w:szCs w:val="28"/>
                        </w:rPr>
                      </m:ctrlPr>
                    </m:dPr>
                    <m:e>
                      <m:r>
                        <m:rPr>
                          <m:sty m:val="p"/>
                        </m:rPr>
                        <w:rPr>
                          <w:rFonts w:ascii="Cambria Math" w:hAnsi="Cambria Math" w:cs="Times New Roman"/>
                          <w:sz w:val="28"/>
                          <w:szCs w:val="28"/>
                        </w:rPr>
                        <m:t>1+</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e>
                  </m:d>
                </m:den>
              </m:f>
              <m:f>
                <m:fPr>
                  <m:ctrlPr>
                    <w:rPr>
                      <w:rFonts w:ascii="Cambria Math" w:hAnsi="Cambria Math" w:cs="Times New Roman"/>
                      <w:sz w:val="28"/>
                      <w:szCs w:val="28"/>
                    </w:rPr>
                  </m:ctrlPr>
                </m:fPr>
                <m:num>
                  <m:r>
                    <m:rPr>
                      <m:sty m:val="p"/>
                    </m:rPr>
                    <w:rPr>
                      <w:rFonts w:ascii="Cambria Math" w:hAnsi="Cambria Math" w:cs="Times New Roman"/>
                      <w:sz w:val="28"/>
                      <w:szCs w:val="28"/>
                    </w:rPr>
                    <m:t>(ns(</m:t>
                  </m:r>
                  <m:r>
                    <w:rPr>
                      <w:rFonts w:ascii="Cambria Math" w:hAnsi="Cambria Math" w:cs="Times New Roman"/>
                      <w:sz w:val="28"/>
                      <w:szCs w:val="28"/>
                    </w:rPr>
                    <m:t>ξ</m:t>
                  </m:r>
                  <m:r>
                    <m:rPr>
                      <m:sty m:val="p"/>
                    </m:rPr>
                    <w:rPr>
                      <w:rFonts w:ascii="Cambria Math" w:hAnsi="Cambria Math" w:cs="Times New Roman"/>
                      <w:sz w:val="28"/>
                      <w:szCs w:val="28"/>
                    </w:rPr>
                    <m:t>)±cs(</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num>
                <m:den>
                  <m:sSup>
                    <m:sSupPr>
                      <m:ctrlPr>
                        <w:rPr>
                          <w:rFonts w:ascii="Cambria Math" w:hAnsi="Cambria Math" w:cs="Times New Roman"/>
                          <w:sz w:val="28"/>
                          <w:szCs w:val="28"/>
                        </w:rPr>
                      </m:ctrlPr>
                    </m:sSupPr>
                    <m:e>
                      <m:d>
                        <m:dPr>
                          <m:ctrlPr>
                            <w:rPr>
                              <w:rFonts w:ascii="Cambria Math" w:hAnsi="Cambria Math" w:cs="Times New Roman"/>
                              <w:sz w:val="28"/>
                              <w:szCs w:val="28"/>
                            </w:rPr>
                          </m:ctrlPr>
                        </m:dPr>
                        <m:e>
                          <m:r>
                            <m:rPr>
                              <m:sty m:val="p"/>
                            </m:rPr>
                            <w:rPr>
                              <w:rFonts w:ascii="Cambria Math" w:hAnsi="Cambria Math" w:cs="Times New Roman"/>
                              <w:sz w:val="28"/>
                              <w:szCs w:val="28"/>
                            </w:rPr>
                            <m:t>1+(ns(</m:t>
                          </m:r>
                          <m:r>
                            <w:rPr>
                              <w:rFonts w:ascii="Cambria Math" w:hAnsi="Cambria Math" w:cs="Times New Roman"/>
                              <w:sz w:val="28"/>
                              <w:szCs w:val="28"/>
                            </w:rPr>
                            <m:t>ξ</m:t>
                          </m:r>
                          <m:r>
                            <m:rPr>
                              <m:sty m:val="p"/>
                            </m:rPr>
                            <w:rPr>
                              <w:rFonts w:ascii="Cambria Math" w:hAnsi="Cambria Math" w:cs="Times New Roman"/>
                              <w:sz w:val="28"/>
                              <w:szCs w:val="28"/>
                            </w:rPr>
                            <m:t>)±cs(</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d>
                    </m:e>
                    <m:sup>
                      <m:r>
                        <m:rPr>
                          <m:sty m:val="p"/>
                        </m:rPr>
                        <w:rPr>
                          <w:rFonts w:ascii="Cambria Math" w:hAnsi="Cambria Math" w:cs="Times New Roman"/>
                          <w:sz w:val="28"/>
                          <w:szCs w:val="28"/>
                        </w:rPr>
                        <m:t>2</m:t>
                      </m:r>
                    </m:sup>
                  </m:sSup>
                </m:den>
              </m:f>
              <m:r>
                <w:rPr>
                  <w:rFonts w:ascii="Cambria Math" w:hAnsi="Cambria Math" w:cs="Times New Roman"/>
                  <w:sz w:val="28"/>
                  <w:szCs w:val="28"/>
                </w:rPr>
                <m:t>#</m:t>
              </m:r>
            </m:e>
            <m:e>
              <m:r>
                <w:rPr>
                  <w:rFonts w:ascii="Cambria Math" w:hAnsi="Cambria Math" w:cs="Times New Roman"/>
                  <w:sz w:val="28"/>
                  <w:szCs w:val="28"/>
                </w:rPr>
                <m:t>η</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r>
                    <m:rPr>
                      <m:sty m:val="p"/>
                    </m:rPr>
                    <w:rPr>
                      <w:rFonts w:ascii="Cambria Math" w:hAnsi="Cambria Math" w:cs="Times New Roman"/>
                      <w:sz w:val="28"/>
                      <w:szCs w:val="28"/>
                    </w:rPr>
                    <m:t>4</m:t>
                  </m:r>
                  <m:r>
                    <w:rPr>
                      <w:rFonts w:ascii="Cambria Math" w:hAnsi="Cambria Math" w:cs="Times New Roman"/>
                      <w:sz w:val="28"/>
                      <w:szCs w:val="28"/>
                    </w:rPr>
                    <m:t>ν</m:t>
                  </m:r>
                </m:den>
              </m:f>
              <m:d>
                <m:dPr>
                  <m:ctrlPr>
                    <w:rPr>
                      <w:rFonts w:ascii="Cambria Math" w:hAnsi="Cambria Math" w:cs="Times New Roman"/>
                      <w:sz w:val="28"/>
                      <w:szCs w:val="28"/>
                    </w:rPr>
                  </m:ctrlPr>
                </m:dPr>
                <m:e>
                  <m:r>
                    <m:rPr>
                      <m:sty m:val="p"/>
                    </m:rPr>
                    <w:rPr>
                      <w:rFonts w:ascii="Cambria Math" w:hAnsi="Cambria Math" w:cs="Times New Roman"/>
                      <w:sz w:val="28"/>
                      <w:szCs w:val="28"/>
                    </w:rPr>
                    <m:t>1-</m:t>
                  </m:r>
                  <m:f>
                    <m:fPr>
                      <m:ctrlPr>
                        <w:rPr>
                          <w:rFonts w:ascii="Cambria Math" w:hAnsi="Cambria Math" w:cs="Times New Roman"/>
                          <w:sz w:val="28"/>
                          <w:szCs w:val="28"/>
                        </w:rPr>
                      </m:ctrlPr>
                    </m:fPr>
                    <m:num>
                      <m:r>
                        <m:rPr>
                          <m:sty m:val="p"/>
                        </m:rPr>
                        <w:rPr>
                          <w:rFonts w:ascii="Cambria Math" w:hAnsi="Cambria Math" w:cs="Times New Roman"/>
                          <w:sz w:val="28"/>
                          <w:szCs w:val="28"/>
                        </w:rPr>
                        <m:t>8</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(ns(</m:t>
                      </m:r>
                      <m:r>
                        <w:rPr>
                          <w:rFonts w:ascii="Cambria Math" w:hAnsi="Cambria Math" w:cs="Times New Roman"/>
                          <w:sz w:val="28"/>
                          <w:szCs w:val="28"/>
                        </w:rPr>
                        <m:t>ξ</m:t>
                      </m:r>
                      <m:r>
                        <m:rPr>
                          <m:sty m:val="p"/>
                        </m:rPr>
                        <w:rPr>
                          <w:rFonts w:ascii="Cambria Math" w:hAnsi="Cambria Math" w:cs="Times New Roman"/>
                          <w:sz w:val="28"/>
                          <w:szCs w:val="28"/>
                        </w:rPr>
                        <m:t>)±cs(</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num>
                    <m:den>
                      <m:d>
                        <m:dPr>
                          <m:ctrlPr>
                            <w:rPr>
                              <w:rFonts w:ascii="Cambria Math" w:hAnsi="Cambria Math" w:cs="Times New Roman"/>
                              <w:sz w:val="28"/>
                              <w:szCs w:val="28"/>
                            </w:rPr>
                          </m:ctrlPr>
                        </m:dPr>
                        <m:e>
                          <m:r>
                            <m:rPr>
                              <m:sty m:val="p"/>
                            </m:rPr>
                            <w:rPr>
                              <w:rFonts w:ascii="Cambria Math" w:hAnsi="Cambria Math" w:cs="Times New Roman"/>
                              <w:sz w:val="28"/>
                              <w:szCs w:val="28"/>
                            </w:rPr>
                            <m:t>1+</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e>
                      </m:d>
                      <m:sSup>
                        <m:sSupPr>
                          <m:ctrlPr>
                            <w:rPr>
                              <w:rFonts w:ascii="Cambria Math" w:hAnsi="Cambria Math" w:cs="Times New Roman"/>
                              <w:sz w:val="28"/>
                              <w:szCs w:val="28"/>
                            </w:rPr>
                          </m:ctrlPr>
                        </m:sSupPr>
                        <m:e>
                          <m:d>
                            <m:dPr>
                              <m:ctrlPr>
                                <w:rPr>
                                  <w:rFonts w:ascii="Cambria Math" w:hAnsi="Cambria Math" w:cs="Times New Roman"/>
                                  <w:sz w:val="28"/>
                                  <w:szCs w:val="28"/>
                                </w:rPr>
                              </m:ctrlPr>
                            </m:dPr>
                            <m:e>
                              <m:r>
                                <m:rPr>
                                  <m:sty m:val="p"/>
                                </m:rPr>
                                <w:rPr>
                                  <w:rFonts w:ascii="Cambria Math" w:hAnsi="Cambria Math" w:cs="Times New Roman"/>
                                  <w:sz w:val="28"/>
                                  <w:szCs w:val="28"/>
                                </w:rPr>
                                <m:t>1+(ns(</m:t>
                              </m:r>
                              <m:r>
                                <w:rPr>
                                  <w:rFonts w:ascii="Cambria Math" w:hAnsi="Cambria Math" w:cs="Times New Roman"/>
                                  <w:sz w:val="28"/>
                                  <w:szCs w:val="28"/>
                                </w:rPr>
                                <m:t>ξ</m:t>
                              </m:r>
                              <m:r>
                                <m:rPr>
                                  <m:sty m:val="p"/>
                                </m:rPr>
                                <w:rPr>
                                  <w:rFonts w:ascii="Cambria Math" w:hAnsi="Cambria Math" w:cs="Times New Roman"/>
                                  <w:sz w:val="28"/>
                                  <w:szCs w:val="28"/>
                                </w:rPr>
                                <m:t>)±cs(</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d>
                        </m:e>
                        <m:sup>
                          <m:r>
                            <m:rPr>
                              <m:sty m:val="p"/>
                            </m:rPr>
                            <w:rPr>
                              <w:rFonts w:ascii="Cambria Math" w:hAnsi="Cambria Math" w:cs="Times New Roman"/>
                              <w:sz w:val="28"/>
                              <w:szCs w:val="28"/>
                            </w:rPr>
                            <m:t>2</m:t>
                          </m:r>
                        </m:sup>
                      </m:sSup>
                    </m:den>
                  </m:f>
                </m:e>
              </m:d>
              <m:r>
                <w:rPr>
                  <w:rFonts w:ascii="Cambria Math" w:hAnsi="Cambria Math" w:cs="Times New Roman"/>
                  <w:sz w:val="28"/>
                  <w:szCs w:val="28"/>
                </w:rPr>
                <m:t>#</m:t>
              </m:r>
            </m:e>
          </m:eqArr>
        </m:oMath>
      </m:oMathPara>
    </w:p>
    <w:p w14:paraId="6E869F5D" w14:textId="77777777" w:rsidR="008443D7" w:rsidRPr="008443D7" w:rsidRDefault="008443D7" w:rsidP="00653F57">
      <w:pPr>
        <w:spacing w:after="220"/>
        <w:rPr>
          <w:rFonts w:ascii="Times New Roman" w:hAnsi="Times New Roman" w:cs="Times New Roman"/>
          <w:sz w:val="28"/>
          <w:szCs w:val="28"/>
        </w:rPr>
      </w:pPr>
      <w:r w:rsidRPr="008443D7">
        <w:rPr>
          <w:rFonts w:ascii="Times New Roman" w:hAnsi="Times New Roman" w:cs="Times New Roman"/>
          <w:sz w:val="28"/>
          <w:szCs w:val="28"/>
        </w:rPr>
        <w:t>мұндағы</w:t>
      </w:r>
      <w:r w:rsidR="00653F57" w:rsidRPr="008443D7">
        <w:rPr>
          <w:rFonts w:ascii="Times New Roman" w:hAnsi="Times New Roman" w:cs="Times New Roman"/>
          <w:sz w:val="28"/>
          <w:szCs w:val="28"/>
        </w:rPr>
        <w:t xml:space="preserve"> </w:t>
      </w:r>
      <m:oMath>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x</m:t>
        </m:r>
        <m:r>
          <m:rPr>
            <m:sty m:val="p"/>
          </m:rPr>
          <w:rPr>
            <w:rFonts w:ascii="Cambria Math" w:hAnsi="Cambria Math" w:cs="Times New Roman"/>
            <w:sz w:val="28"/>
            <w:szCs w:val="28"/>
          </w:rPr>
          <m:t>+</m:t>
        </m:r>
        <m:r>
          <w:rPr>
            <w:rFonts w:ascii="Cambria Math" w:hAnsi="Cambria Math" w:cs="Times New Roman"/>
            <w:sz w:val="28"/>
            <w:szCs w:val="28"/>
          </w:rPr>
          <m:t>νt</m:t>
        </m:r>
        <m:r>
          <m:rPr>
            <m:sty m:val="p"/>
          </m:rPr>
          <w:rPr>
            <w:rFonts w:ascii="Cambria Math" w:hAnsi="Cambria Math" w:cs="Times New Roman"/>
            <w:sz w:val="28"/>
            <w:szCs w:val="28"/>
          </w:rPr>
          <m:t>)</m:t>
        </m:r>
      </m:oMath>
      <w:r w:rsidR="00653F57" w:rsidRPr="008443D7">
        <w:rPr>
          <w:rFonts w:ascii="Times New Roman" w:hAnsi="Times New Roman" w:cs="Times New Roman"/>
          <w:sz w:val="28"/>
          <w:szCs w:val="28"/>
        </w:rPr>
        <w:t>.</w:t>
      </w:r>
    </w:p>
    <w:p w14:paraId="7B0BC06C" w14:textId="5FFD8A70" w:rsidR="00653F57" w:rsidRPr="006857DC" w:rsidRDefault="00653F57" w:rsidP="006857DC">
      <w:pPr>
        <w:spacing w:after="220"/>
        <w:ind w:left="709" w:firstLine="0"/>
        <w:rPr>
          <w:rFonts w:ascii="Times New Roman" w:hAnsi="Times New Roman" w:cs="Times New Roman"/>
          <w:bCs/>
          <w:i/>
          <w:iCs/>
          <w:sz w:val="28"/>
          <w:szCs w:val="28"/>
        </w:rPr>
      </w:pPr>
      <w:r w:rsidRPr="008443D7">
        <w:rPr>
          <w:rFonts w:ascii="Times New Roman" w:hAnsi="Times New Roman" w:cs="Times New Roman"/>
          <w:sz w:val="28"/>
          <w:szCs w:val="28"/>
        </w:rPr>
        <w:br/>
      </w:r>
      <w:bookmarkStart w:id="52" w:name="results_2_2"/>
      <w:r w:rsidR="006857DC" w:rsidRPr="006857DC">
        <w:rPr>
          <w:rFonts w:ascii="Times New Roman" w:hAnsi="Times New Roman" w:cs="Times New Roman"/>
          <w:bCs/>
          <w:i/>
          <w:iCs/>
          <w:sz w:val="28"/>
          <w:szCs w:val="28"/>
        </w:rPr>
        <w:t>2 жағдай</w:t>
      </w:r>
      <w:bookmarkEnd w:id="52"/>
    </w:p>
    <w:p w14:paraId="0CE1E028" w14:textId="77777777" w:rsidR="00653F57" w:rsidRPr="008443D7" w:rsidRDefault="001246FF" w:rsidP="00653F57">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0</m:t>
                  </m:r>
                </m:sub>
              </m:sSub>
              <m:r>
                <m:rPr>
                  <m:sty m:val="p"/>
                </m:rPr>
                <w:rPr>
                  <w:rFonts w:ascii="Cambria Math" w:hAnsi="Cambria Math" w:cs="Times New Roman"/>
                  <w:sz w:val="28"/>
                  <w:szCs w:val="28"/>
                </w:rPr>
                <m:t xml:space="preserve">=0; </m:t>
              </m:r>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=0;</m:t>
              </m:r>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m:t>
                  </m:r>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d>
                        <m:dPr>
                          <m:ctrlPr>
                            <w:rPr>
                              <w:rFonts w:ascii="Cambria Math" w:hAnsi="Cambria Math" w:cs="Times New Roman"/>
                              <w:sz w:val="28"/>
                              <w:szCs w:val="28"/>
                            </w:rPr>
                          </m:ctrlPr>
                        </m:dPr>
                        <m:e>
                          <m:r>
                            <m:rPr>
                              <m:sty m:val="p"/>
                            </m:rPr>
                            <w:rPr>
                              <w:rFonts w:ascii="Cambria Math" w:hAnsi="Cambria Math" w:cs="Times New Roman"/>
                              <w:sz w:val="28"/>
                              <w:szCs w:val="28"/>
                            </w:rPr>
                            <m:t>1-2</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e>
                      </m:d>
                      <m:r>
                        <w:rPr>
                          <w:rFonts w:ascii="Cambria Math" w:hAnsi="Cambria Math" w:cs="Times New Roman"/>
                          <w:sz w:val="28"/>
                          <w:szCs w:val="28"/>
                        </w:rPr>
                        <m:t>ν</m:t>
                      </m:r>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 xml:space="preserve">; </m:t>
              </m:r>
              <m:r>
                <w:rPr>
                  <w:rFonts w:ascii="Cambria Math" w:hAnsi="Cambria Math" w:cs="Times New Roman"/>
                  <w:sz w:val="28"/>
                  <w:szCs w:val="28"/>
                </w:rPr>
                <m:t>k</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d>
                        <m:dPr>
                          <m:ctrlPr>
                            <w:rPr>
                              <w:rFonts w:ascii="Cambria Math" w:hAnsi="Cambria Math" w:cs="Times New Roman"/>
                              <w:sz w:val="28"/>
                              <w:szCs w:val="28"/>
                            </w:rPr>
                          </m:ctrlPr>
                        </m:dPr>
                        <m:e>
                          <m:r>
                            <m:rPr>
                              <m:sty m:val="p"/>
                            </m:rPr>
                            <w:rPr>
                              <w:rFonts w:ascii="Cambria Math" w:hAnsi="Cambria Math" w:cs="Times New Roman"/>
                              <w:sz w:val="28"/>
                              <w:szCs w:val="28"/>
                            </w:rPr>
                            <m:t>1-2</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e>
                      </m:d>
                      <m:r>
                        <w:rPr>
                          <w:rFonts w:ascii="Cambria Math" w:hAnsi="Cambria Math" w:cs="Times New Roman"/>
                          <w:sz w:val="28"/>
                          <w:szCs w:val="28"/>
                        </w:rPr>
                        <m:t>ν</m:t>
                      </m:r>
                    </m:e>
                  </m:rad>
                </m:den>
              </m:f>
              <m:r>
                <m:rPr>
                  <m:sty m:val="p"/>
                </m:rPr>
                <w:rPr>
                  <w:rFonts w:ascii="Cambria Math" w:hAnsi="Cambria Math" w:cs="Times New Roman"/>
                  <w:sz w:val="28"/>
                  <w:szCs w:val="28"/>
                </w:rPr>
                <m:t>;</m:t>
              </m:r>
              <m:r>
                <w:rPr>
                  <w:rFonts w:ascii="Cambria Math" w:hAnsi="Cambria Math" w:cs="Times New Roman"/>
                  <w:sz w:val="28"/>
                  <w:szCs w:val="28"/>
                </w:rPr>
                <m:t>#(50)</m:t>
              </m:r>
            </m:e>
          </m:eqArr>
        </m:oMath>
      </m:oMathPara>
    </w:p>
    <w:p w14:paraId="614768D3" w14:textId="142B29B0" w:rsidR="008443D7" w:rsidRPr="008443D7" w:rsidRDefault="008443D7" w:rsidP="008443D7">
      <w:pPr>
        <w:spacing w:after="220"/>
        <w:rPr>
          <w:rFonts w:ascii="Times New Roman" w:hAnsi="Times New Roman" w:cs="Times New Roman"/>
          <w:sz w:val="28"/>
          <w:szCs w:val="28"/>
        </w:rPr>
      </w:pPr>
      <w:r w:rsidRPr="008443D7">
        <w:rPr>
          <w:rFonts w:ascii="Times New Roman" w:hAnsi="Times New Roman" w:cs="Times New Roman"/>
          <w:sz w:val="28"/>
          <w:szCs w:val="28"/>
        </w:rPr>
        <w:t>Егер</w:t>
      </w:r>
      <m:oMath>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d>
          <m:dPr>
            <m:ctrlPr>
              <w:rPr>
                <w:rFonts w:ascii="Cambria Math" w:hAnsi="Cambria Math" w:cs="Times New Roman"/>
                <w:sz w:val="28"/>
                <w:szCs w:val="28"/>
              </w:rPr>
            </m:ctrlPr>
          </m:dPr>
          <m:e>
            <m:r>
              <m:rPr>
                <m:sty m:val="p"/>
              </m:rPr>
              <w:rPr>
                <w:rFonts w:ascii="Cambria Math" w:hAnsi="Cambria Math" w:cs="Times New Roman"/>
                <w:sz w:val="28"/>
                <w:szCs w:val="28"/>
              </w:rPr>
              <m:t>1-2</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e>
        </m:d>
        <m:r>
          <w:rPr>
            <w:rFonts w:ascii="Cambria Math" w:hAnsi="Cambria Math" w:cs="Times New Roman"/>
            <w:sz w:val="28"/>
            <w:szCs w:val="28"/>
          </w:rPr>
          <m:t>ν</m:t>
        </m:r>
        <m:r>
          <m:rPr>
            <m:sty m:val="p"/>
          </m:rPr>
          <w:rPr>
            <w:rFonts w:ascii="Cambria Math" w:hAnsi="Cambria Math" w:cs="Times New Roman"/>
            <w:sz w:val="28"/>
            <w:szCs w:val="28"/>
          </w:rPr>
          <m:t>&gt;0</m:t>
        </m:r>
      </m:oMath>
      <w:r w:rsidRPr="008443D7">
        <w:rPr>
          <w:rFonts w:ascii="Times New Roman" w:hAnsi="Times New Roman" w:cs="Times New Roman"/>
          <w:sz w:val="28"/>
          <w:szCs w:val="28"/>
        </w:rPr>
        <w:t xml:space="preserve"> және </w:t>
      </w:r>
      <m:oMath>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w:rPr>
            <w:rFonts w:ascii="Cambria Math" w:hAnsi="Cambria Math" w:cs="Times New Roman"/>
            <w:sz w:val="28"/>
            <w:szCs w:val="28"/>
          </w:rPr>
          <m:t>&gt;</m:t>
        </m:r>
        <m:r>
          <m:rPr>
            <m:sty m:val="p"/>
          </m:rPr>
          <w:rPr>
            <w:rFonts w:ascii="Cambria Math" w:hAnsi="Cambria Math" w:cs="Times New Roman"/>
            <w:sz w:val="28"/>
            <w:szCs w:val="28"/>
          </w:rPr>
          <m:t>0</m:t>
        </m:r>
      </m:oMath>
      <w:r w:rsidRPr="008443D7">
        <w:rPr>
          <w:rFonts w:ascii="Times New Roman" w:hAnsi="Times New Roman" w:cs="Times New Roman"/>
          <w:sz w:val="28"/>
          <w:szCs w:val="28"/>
        </w:rPr>
        <w:t xml:space="preserve"> болса, мұндай жағдайда </w:t>
      </w:r>
      <m:oMath>
        <m:r>
          <m:rPr>
            <m:sty m:val="p"/>
          </m:rPr>
          <w:rPr>
            <w:rFonts w:ascii="Cambria Math" w:hAnsi="Cambria Math" w:cs="Times New Roman"/>
            <w:sz w:val="28"/>
            <w:szCs w:val="28"/>
          </w:rPr>
          <m:t>(</m:t>
        </m:r>
        <m:r>
          <w:rPr>
            <w:rFonts w:ascii="Cambria Math" w:hAnsi="Cambria Math" w:cs="Times New Roman"/>
            <w:sz w:val="28"/>
            <w:szCs w:val="28"/>
          </w:rPr>
          <m:t>ξ</m:t>
        </m:r>
        <m:r>
          <m:rPr>
            <m:sty m:val="p"/>
          </m:rPr>
          <w:rPr>
            <w:rFonts w:ascii="Cambria Math" w:hAnsi="Cambria Math" w:cs="Times New Roman"/>
            <w:sz w:val="28"/>
            <w:szCs w:val="28"/>
          </w:rPr>
          <m:t>)=ns(</m:t>
        </m:r>
        <m:r>
          <w:rPr>
            <w:rFonts w:ascii="Cambria Math" w:hAnsi="Cambria Math" w:cs="Times New Roman"/>
            <w:sz w:val="28"/>
            <w:szCs w:val="28"/>
          </w:rPr>
          <m:t>ξ</m:t>
        </m:r>
        <m:r>
          <m:rPr>
            <m:sty m:val="p"/>
          </m:rPr>
          <w:rPr>
            <w:rFonts w:ascii="Cambria Math" w:hAnsi="Cambria Math" w:cs="Times New Roman"/>
            <w:sz w:val="28"/>
            <w:szCs w:val="28"/>
          </w:rPr>
          <m:t>)±cs(</m:t>
        </m:r>
        <m:r>
          <w:rPr>
            <w:rFonts w:ascii="Cambria Math" w:hAnsi="Cambria Math" w:cs="Times New Roman"/>
            <w:sz w:val="28"/>
            <w:szCs w:val="28"/>
          </w:rPr>
          <m:t>ξ</m:t>
        </m:r>
        <m:r>
          <m:rPr>
            <m:sty m:val="p"/>
          </m:rPr>
          <w:rPr>
            <w:rFonts w:ascii="Cambria Math" w:hAnsi="Cambria Math" w:cs="Times New Roman"/>
            <w:sz w:val="28"/>
            <w:szCs w:val="28"/>
          </w:rPr>
          <m:t>)</m:t>
        </m:r>
      </m:oMath>
      <w:r w:rsidRPr="008443D7">
        <w:rPr>
          <w:rFonts w:ascii="Times New Roman" w:hAnsi="Times New Roman" w:cs="Times New Roman"/>
          <w:sz w:val="28"/>
          <w:szCs w:val="28"/>
        </w:rPr>
        <w:t xml:space="preserve">   (3.1) теңдеуінің солитондық шешімі болады</w:t>
      </w:r>
    </w:p>
    <w:p w14:paraId="216CAD77" w14:textId="77777777" w:rsidR="008443D7" w:rsidRPr="008443D7" w:rsidRDefault="008443D7" w:rsidP="00653F57">
      <w:pPr>
        <w:spacing w:after="220"/>
        <w:rPr>
          <w:rFonts w:ascii="Times New Roman" w:hAnsi="Times New Roman" w:cs="Times New Roman"/>
          <w:sz w:val="28"/>
          <w:szCs w:val="28"/>
        </w:rPr>
      </w:pPr>
    </w:p>
    <w:p w14:paraId="3575B9FD" w14:textId="2B1B577F" w:rsidR="00653F57" w:rsidRPr="008443D7" w:rsidRDefault="001246FF" w:rsidP="00653F57">
      <w:pPr>
        <w:spacing w:after="220"/>
        <w:rPr>
          <w:rFonts w:ascii="Times New Roman" w:hAnsi="Times New Roman" w:cs="Times New Roman"/>
          <w:sz w:val="28"/>
          <w:szCs w:val="28"/>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u</m:t>
              </m:r>
              <m:r>
                <m:rPr>
                  <m:sty m:val="p"/>
                </m:rPr>
                <w:rPr>
                  <w:rFonts w:ascii="Cambria Math" w:hAnsi="Cambria Math" w:cs="Times New Roman"/>
                  <w:sz w:val="28"/>
                  <w:szCs w:val="28"/>
                </w:rPr>
                <m:t>(</m:t>
              </m:r>
              <m:r>
                <w:rPr>
                  <w:rFonts w:ascii="Cambria Math" w:hAnsi="Cambria Math" w:cs="Times New Roman"/>
                  <w:sz w:val="28"/>
                  <w:szCs w:val="28"/>
                </w:rPr>
                <m:t>x</m:t>
              </m:r>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m:t>
                  </m:r>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e>
                  </m:rad>
                </m:num>
                <m:den>
                  <m:rad>
                    <m:radPr>
                      <m:degHide m:val="1"/>
                      <m:ctrlPr>
                        <w:rPr>
                          <w:rFonts w:ascii="Cambria Math" w:hAnsi="Cambria Math" w:cs="Times New Roman"/>
                          <w:sz w:val="28"/>
                          <w:szCs w:val="28"/>
                        </w:rPr>
                      </m:ctrlPr>
                    </m:radPr>
                    <m:deg/>
                    <m:e>
                      <m:d>
                        <m:dPr>
                          <m:ctrlPr>
                            <w:rPr>
                              <w:rFonts w:ascii="Cambria Math" w:hAnsi="Cambria Math" w:cs="Times New Roman"/>
                              <w:sz w:val="28"/>
                              <w:szCs w:val="28"/>
                            </w:rPr>
                          </m:ctrlPr>
                        </m:dPr>
                        <m:e>
                          <m:r>
                            <m:rPr>
                              <m:sty m:val="p"/>
                            </m:rPr>
                            <w:rPr>
                              <w:rFonts w:ascii="Cambria Math" w:hAnsi="Cambria Math" w:cs="Times New Roman"/>
                              <w:sz w:val="28"/>
                              <w:szCs w:val="28"/>
                            </w:rPr>
                            <m:t>1-2</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e>
                      </m:d>
                      <m:r>
                        <w:rPr>
                          <w:rFonts w:ascii="Cambria Math" w:hAnsi="Cambria Math" w:cs="Times New Roman"/>
                          <w:sz w:val="28"/>
                          <w:szCs w:val="28"/>
                        </w:rPr>
                        <m:t>ν</m:t>
                      </m:r>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f>
                <m:fPr>
                  <m:ctrlPr>
                    <w:rPr>
                      <w:rFonts w:ascii="Cambria Math" w:hAnsi="Cambria Math" w:cs="Times New Roman"/>
                      <w:sz w:val="28"/>
                      <w:szCs w:val="28"/>
                    </w:rPr>
                  </m:ctrlPr>
                </m:fPr>
                <m:num>
                  <m:d>
                    <m:dPr>
                      <m:ctrlPr>
                        <w:rPr>
                          <w:rFonts w:ascii="Cambria Math" w:hAnsi="Cambria Math" w:cs="Times New Roman"/>
                          <w:sz w:val="28"/>
                          <w:szCs w:val="28"/>
                        </w:rPr>
                      </m:ctrlPr>
                    </m:dPr>
                    <m:e>
                      <m:r>
                        <m:rPr>
                          <m:sty m:val="p"/>
                        </m:rPr>
                        <w:rPr>
                          <w:rFonts w:ascii="Cambria Math" w:hAnsi="Cambria Math" w:cs="Times New Roman"/>
                          <w:sz w:val="28"/>
                          <w:szCs w:val="28"/>
                        </w:rPr>
                        <m:t>1-(ns(</m:t>
                      </m:r>
                      <m:r>
                        <w:rPr>
                          <w:rFonts w:ascii="Cambria Math" w:hAnsi="Cambria Math" w:cs="Times New Roman"/>
                          <w:sz w:val="28"/>
                          <w:szCs w:val="28"/>
                        </w:rPr>
                        <m:t>ξ</m:t>
                      </m:r>
                      <m:r>
                        <m:rPr>
                          <m:sty m:val="p"/>
                        </m:rPr>
                        <w:rPr>
                          <w:rFonts w:ascii="Cambria Math" w:hAnsi="Cambria Math" w:cs="Times New Roman"/>
                          <w:sz w:val="28"/>
                          <w:szCs w:val="28"/>
                        </w:rPr>
                        <m:t>)±cs(</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d>
                </m:num>
                <m:den>
                  <m:d>
                    <m:dPr>
                      <m:ctrlPr>
                        <w:rPr>
                          <w:rFonts w:ascii="Cambria Math" w:hAnsi="Cambria Math" w:cs="Times New Roman"/>
                          <w:sz w:val="28"/>
                          <w:szCs w:val="28"/>
                        </w:rPr>
                      </m:ctrlPr>
                    </m:dPr>
                    <m:e>
                      <m:r>
                        <m:rPr>
                          <m:sty m:val="p"/>
                        </m:rPr>
                        <w:rPr>
                          <w:rFonts w:ascii="Cambria Math" w:hAnsi="Cambria Math" w:cs="Times New Roman"/>
                          <w:sz w:val="28"/>
                          <w:szCs w:val="28"/>
                        </w:rPr>
                        <m:t>1+(ns(</m:t>
                      </m:r>
                      <m:r>
                        <w:rPr>
                          <w:rFonts w:ascii="Cambria Math" w:hAnsi="Cambria Math" w:cs="Times New Roman"/>
                          <w:sz w:val="28"/>
                          <w:szCs w:val="28"/>
                        </w:rPr>
                        <m:t>ξ</m:t>
                      </m:r>
                      <m:r>
                        <m:rPr>
                          <m:sty m:val="p"/>
                        </m:rPr>
                        <w:rPr>
                          <w:rFonts w:ascii="Cambria Math" w:hAnsi="Cambria Math" w:cs="Times New Roman"/>
                          <w:sz w:val="28"/>
                          <w:szCs w:val="28"/>
                        </w:rPr>
                        <m:t>)±cs(</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d>
                </m:den>
              </m:f>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w:rPr>
                  <w:rFonts w:ascii="Cambria Math" w:hAnsi="Cambria Math" w:cs="Times New Roman"/>
                  <w:sz w:val="28"/>
                  <w:szCs w:val="28"/>
                </w:rPr>
                <m:t>#</m:t>
              </m:r>
            </m:e>
            <m:e>
              <m:r>
                <w:rPr>
                  <w:rFonts w:ascii="Cambria Math" w:hAnsi="Cambria Math" w:cs="Times New Roman"/>
                  <w:sz w:val="28"/>
                  <w:szCs w:val="28"/>
                </w:rPr>
                <m:t>p</m:t>
              </m:r>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r>
                    <m:rPr>
                      <m:sty m:val="p"/>
                    </m:rPr>
                    <w:rPr>
                      <w:rFonts w:ascii="Cambria Math" w:hAnsi="Cambria Math" w:cs="Times New Roman"/>
                      <w:sz w:val="28"/>
                      <w:szCs w:val="28"/>
                    </w:rPr>
                    <m:t>2</m:t>
                  </m:r>
                  <m:d>
                    <m:dPr>
                      <m:ctrlPr>
                        <w:rPr>
                          <w:rFonts w:ascii="Cambria Math" w:hAnsi="Cambria Math" w:cs="Times New Roman"/>
                          <w:sz w:val="28"/>
                          <w:szCs w:val="28"/>
                        </w:rPr>
                      </m:ctrlPr>
                    </m:dPr>
                    <m:e>
                      <m:r>
                        <m:rPr>
                          <m:sty m:val="p"/>
                        </m:rPr>
                        <w:rPr>
                          <w:rFonts w:ascii="Cambria Math" w:hAnsi="Cambria Math" w:cs="Times New Roman"/>
                          <w:sz w:val="28"/>
                          <w:szCs w:val="28"/>
                        </w:rPr>
                        <m:t>1-2</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e>
                  </m:d>
                  <m:r>
                    <w:rPr>
                      <w:rFonts w:ascii="Cambria Math" w:hAnsi="Cambria Math" w:cs="Times New Roman"/>
                      <w:sz w:val="28"/>
                      <w:szCs w:val="28"/>
                    </w:rPr>
                    <m:t>ν</m:t>
                  </m:r>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rad>
                </m:den>
              </m:f>
              <m:r>
                <m:rPr>
                  <m:sty m:val="p"/>
                </m:rPr>
                <w:rPr>
                  <w:rFonts w:ascii="Cambria Math" w:hAnsi="Cambria Math" w:cs="Times New Roman"/>
                  <w:sz w:val="28"/>
                  <w:szCs w:val="28"/>
                </w:rPr>
                <m:t>dn(</m:t>
              </m:r>
              <m:r>
                <w:rPr>
                  <w:rFonts w:ascii="Cambria Math" w:hAnsi="Cambria Math" w:cs="Times New Roman"/>
                  <w:sz w:val="28"/>
                  <w:szCs w:val="28"/>
                </w:rPr>
                <m:t>ξ</m:t>
              </m:r>
              <m:r>
                <m:rPr>
                  <m:sty m:val="p"/>
                </m:rPr>
                <w:rPr>
                  <w:rFonts w:ascii="Cambria Math" w:hAnsi="Cambria Math" w:cs="Times New Roman"/>
                  <w:sz w:val="28"/>
                  <w:szCs w:val="28"/>
                </w:rPr>
                <m:t>)sn(</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m:t>
              </m:r>
            </m:e>
            <m:e>
              <m:r>
                <w:rPr>
                  <w:rFonts w:ascii="Cambria Math" w:hAnsi="Cambria Math" w:cs="Times New Roman"/>
                  <w:sz w:val="28"/>
                  <w:szCs w:val="28"/>
                </w:rPr>
                <m:t>v</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2</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d>
                    <m:dPr>
                      <m:ctrlPr>
                        <w:rPr>
                          <w:rFonts w:ascii="Cambria Math" w:hAnsi="Cambria Math" w:cs="Times New Roman"/>
                          <w:sz w:val="28"/>
                          <w:szCs w:val="28"/>
                        </w:rPr>
                      </m:ctrlPr>
                    </m:dPr>
                    <m:e>
                      <m:r>
                        <m:rPr>
                          <m:sty m:val="p"/>
                        </m:rPr>
                        <w:rPr>
                          <w:rFonts w:ascii="Cambria Math" w:hAnsi="Cambria Math" w:cs="Times New Roman"/>
                          <w:sz w:val="28"/>
                          <w:szCs w:val="28"/>
                        </w:rPr>
                        <m:t>-1+2</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e>
                  </m:d>
                </m:den>
              </m:f>
              <m:f>
                <m:fPr>
                  <m:ctrlPr>
                    <w:rPr>
                      <w:rFonts w:ascii="Cambria Math" w:hAnsi="Cambria Math" w:cs="Times New Roman"/>
                      <w:sz w:val="28"/>
                      <w:szCs w:val="28"/>
                    </w:rPr>
                  </m:ctrlPr>
                </m:fPr>
                <m:num>
                  <m:sSup>
                    <m:sSupPr>
                      <m:ctrlPr>
                        <w:rPr>
                          <w:rFonts w:ascii="Cambria Math" w:hAnsi="Cambria Math" w:cs="Times New Roman"/>
                          <w:sz w:val="28"/>
                          <w:szCs w:val="28"/>
                        </w:rPr>
                      </m:ctrlPr>
                    </m:sSupPr>
                    <m:e>
                      <m:d>
                        <m:dPr>
                          <m:ctrlPr>
                            <w:rPr>
                              <w:rFonts w:ascii="Cambria Math" w:hAnsi="Cambria Math" w:cs="Times New Roman"/>
                              <w:sz w:val="28"/>
                              <w:szCs w:val="28"/>
                            </w:rPr>
                          </m:ctrlPr>
                        </m:dPr>
                        <m:e>
                          <m:r>
                            <m:rPr>
                              <m:sty m:val="p"/>
                            </m:rPr>
                            <w:rPr>
                              <w:rFonts w:ascii="Cambria Math" w:hAnsi="Cambria Math" w:cs="Times New Roman"/>
                              <w:sz w:val="28"/>
                              <w:szCs w:val="28"/>
                            </w:rPr>
                            <m:t>-1+(ns(</m:t>
                          </m:r>
                          <m:r>
                            <w:rPr>
                              <w:rFonts w:ascii="Cambria Math" w:hAnsi="Cambria Math" w:cs="Times New Roman"/>
                              <w:sz w:val="28"/>
                              <w:szCs w:val="28"/>
                            </w:rPr>
                            <m:t>ξ</m:t>
                          </m:r>
                          <m:r>
                            <m:rPr>
                              <m:sty m:val="p"/>
                            </m:rPr>
                            <w:rPr>
                              <w:rFonts w:ascii="Cambria Math" w:hAnsi="Cambria Math" w:cs="Times New Roman"/>
                              <w:sz w:val="28"/>
                              <w:szCs w:val="28"/>
                            </w:rPr>
                            <m:t>)±cs(</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d>
                    </m:e>
                    <m:sup>
                      <m:r>
                        <m:rPr>
                          <m:sty m:val="p"/>
                        </m:rPr>
                        <w:rPr>
                          <w:rFonts w:ascii="Cambria Math" w:hAnsi="Cambria Math" w:cs="Times New Roman"/>
                          <w:sz w:val="28"/>
                          <w:szCs w:val="28"/>
                        </w:rPr>
                        <m:t>2</m:t>
                      </m:r>
                    </m:sup>
                  </m:sSup>
                </m:num>
                <m:den>
                  <m:sSup>
                    <m:sSupPr>
                      <m:ctrlPr>
                        <w:rPr>
                          <w:rFonts w:ascii="Cambria Math" w:hAnsi="Cambria Math" w:cs="Times New Roman"/>
                          <w:sz w:val="28"/>
                          <w:szCs w:val="28"/>
                        </w:rPr>
                      </m:ctrlPr>
                    </m:sSupPr>
                    <m:e>
                      <m:d>
                        <m:dPr>
                          <m:ctrlPr>
                            <w:rPr>
                              <w:rFonts w:ascii="Cambria Math" w:hAnsi="Cambria Math" w:cs="Times New Roman"/>
                              <w:sz w:val="28"/>
                              <w:szCs w:val="28"/>
                            </w:rPr>
                          </m:ctrlPr>
                        </m:dPr>
                        <m:e>
                          <m:r>
                            <m:rPr>
                              <m:sty m:val="p"/>
                            </m:rPr>
                            <w:rPr>
                              <w:rFonts w:ascii="Cambria Math" w:hAnsi="Cambria Math" w:cs="Times New Roman"/>
                              <w:sz w:val="28"/>
                              <w:szCs w:val="28"/>
                            </w:rPr>
                            <m:t>1+(ns(</m:t>
                          </m:r>
                          <m:r>
                            <w:rPr>
                              <w:rFonts w:ascii="Cambria Math" w:hAnsi="Cambria Math" w:cs="Times New Roman"/>
                              <w:sz w:val="28"/>
                              <w:szCs w:val="28"/>
                            </w:rPr>
                            <m:t>ξ</m:t>
                          </m:r>
                          <m:r>
                            <m:rPr>
                              <m:sty m:val="p"/>
                            </m:rPr>
                            <w:rPr>
                              <w:rFonts w:ascii="Cambria Math" w:hAnsi="Cambria Math" w:cs="Times New Roman"/>
                              <w:sz w:val="28"/>
                              <w:szCs w:val="28"/>
                            </w:rPr>
                            <m:t>)±cs(</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d>
                    </m:e>
                    <m:sup>
                      <m:r>
                        <m:rPr>
                          <m:sty m:val="p"/>
                        </m:rPr>
                        <w:rPr>
                          <w:rFonts w:ascii="Cambria Math" w:hAnsi="Cambria Math" w:cs="Times New Roman"/>
                          <w:sz w:val="28"/>
                          <w:szCs w:val="28"/>
                        </w:rPr>
                        <m:t>2</m:t>
                      </m:r>
                    </m:sup>
                  </m:sSup>
                </m:den>
              </m:f>
              <m:r>
                <w:rPr>
                  <w:rFonts w:ascii="Cambria Math" w:hAnsi="Cambria Math" w:cs="Times New Roman"/>
                  <w:sz w:val="28"/>
                  <w:szCs w:val="28"/>
                </w:rPr>
                <m:t>#</m:t>
              </m:r>
            </m:e>
            <m:e>
              <m:r>
                <w:rPr>
                  <w:rFonts w:ascii="Cambria Math" w:hAnsi="Cambria Math" w:cs="Times New Roman"/>
                  <w:sz w:val="28"/>
                  <w:szCs w:val="28"/>
                </w:rPr>
                <m:t>η</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ν</m:t>
                  </m:r>
                  <m:r>
                    <m:rPr>
                      <m:sty m:val="p"/>
                    </m:rPr>
                    <w:rPr>
                      <w:rFonts w:ascii="Cambria Math" w:hAnsi="Cambria Math" w:cs="Times New Roman"/>
                      <w:sz w:val="28"/>
                      <w:szCs w:val="28"/>
                    </w:rPr>
                    <m:t>+2</m:t>
                  </m:r>
                  <m:r>
                    <w:rPr>
                      <w:rFonts w:ascii="Cambria Math" w:hAnsi="Cambria Math" w:cs="Times New Roman"/>
                      <w:sz w:val="28"/>
                      <w:szCs w:val="28"/>
                    </w:rPr>
                    <m:t>wν</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+2</m:t>
                  </m:r>
                  <m:r>
                    <w:rPr>
                      <w:rFonts w:ascii="Cambria Math" w:hAnsi="Cambria Math" w:cs="Times New Roman"/>
                      <w:sz w:val="28"/>
                      <w:szCs w:val="28"/>
                    </w:rPr>
                    <m:t>wγ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r>
                    <m:rPr>
                      <m:sty m:val="p"/>
                    </m:rPr>
                    <w:rPr>
                      <w:rFonts w:ascii="Cambria Math" w:hAnsi="Cambria Math" w:cs="Times New Roman"/>
                      <w:sz w:val="28"/>
                      <w:szCs w:val="28"/>
                    </w:rPr>
                    <m:t>4</m:t>
                  </m:r>
                  <m:r>
                    <w:rPr>
                      <w:rFonts w:ascii="Cambria Math" w:hAnsi="Cambria Math" w:cs="Times New Roman"/>
                      <w:sz w:val="28"/>
                      <w:szCs w:val="28"/>
                    </w:rPr>
                    <m:t>ν</m:t>
                  </m:r>
                </m:den>
              </m:f>
              <m:d>
                <m:dPr>
                  <m:ctrlPr>
                    <w:rPr>
                      <w:rFonts w:ascii="Cambria Math" w:hAnsi="Cambria Math" w:cs="Times New Roman"/>
                      <w:sz w:val="28"/>
                      <w:szCs w:val="28"/>
                    </w:rPr>
                  </m:ctrlPr>
                </m:dPr>
                <m:e>
                  <m:r>
                    <m:rPr>
                      <m:sty m:val="p"/>
                    </m:rPr>
                    <w:rPr>
                      <w:rFonts w:ascii="Cambria Math" w:hAnsi="Cambria Math" w:cs="Times New Roman"/>
                      <w:sz w:val="28"/>
                      <w:szCs w:val="28"/>
                    </w:rPr>
                    <m:t>1-</m:t>
                  </m:r>
                  <m:f>
                    <m:fPr>
                      <m:ctrlPr>
                        <w:rPr>
                          <w:rFonts w:ascii="Cambria Math" w:hAnsi="Cambria Math" w:cs="Times New Roman"/>
                          <w:sz w:val="28"/>
                          <w:szCs w:val="28"/>
                        </w:rPr>
                      </m:ctrlPr>
                    </m:fPr>
                    <m:num>
                      <m:r>
                        <m:rPr>
                          <m:sty m:val="p"/>
                        </m:rPr>
                        <w:rPr>
                          <w:rFonts w:ascii="Cambria Math" w:hAnsi="Cambria Math" w:cs="Times New Roman"/>
                          <w:sz w:val="28"/>
                          <w:szCs w:val="28"/>
                        </w:rPr>
                        <m:t>2</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sSup>
                        <m:sSupPr>
                          <m:ctrlPr>
                            <w:rPr>
                              <w:rFonts w:ascii="Cambria Math" w:hAnsi="Cambria Math" w:cs="Times New Roman"/>
                              <w:sz w:val="28"/>
                              <w:szCs w:val="28"/>
                            </w:rPr>
                          </m:ctrlPr>
                        </m:sSupPr>
                        <m:e>
                          <m:d>
                            <m:dPr>
                              <m:ctrlPr>
                                <w:rPr>
                                  <w:rFonts w:ascii="Cambria Math" w:hAnsi="Cambria Math" w:cs="Times New Roman"/>
                                  <w:sz w:val="28"/>
                                  <w:szCs w:val="28"/>
                                </w:rPr>
                              </m:ctrlPr>
                            </m:dPr>
                            <m:e>
                              <m:r>
                                <m:rPr>
                                  <m:sty m:val="p"/>
                                </m:rPr>
                                <w:rPr>
                                  <w:rFonts w:ascii="Cambria Math" w:hAnsi="Cambria Math" w:cs="Times New Roman"/>
                                  <w:sz w:val="28"/>
                                  <w:szCs w:val="28"/>
                                </w:rPr>
                                <m:t>1-(ns(</m:t>
                              </m:r>
                              <m:r>
                                <w:rPr>
                                  <w:rFonts w:ascii="Cambria Math" w:hAnsi="Cambria Math" w:cs="Times New Roman"/>
                                  <w:sz w:val="28"/>
                                  <w:szCs w:val="28"/>
                                </w:rPr>
                                <m:t>ξ</m:t>
                              </m:r>
                              <m:r>
                                <m:rPr>
                                  <m:sty m:val="p"/>
                                </m:rPr>
                                <w:rPr>
                                  <w:rFonts w:ascii="Cambria Math" w:hAnsi="Cambria Math" w:cs="Times New Roman"/>
                                  <w:sz w:val="28"/>
                                  <w:szCs w:val="28"/>
                                </w:rPr>
                                <m:t>)±cs(</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d>
                        </m:e>
                        <m:sup>
                          <m:r>
                            <m:rPr>
                              <m:sty m:val="p"/>
                            </m:rPr>
                            <w:rPr>
                              <w:rFonts w:ascii="Cambria Math" w:hAnsi="Cambria Math" w:cs="Times New Roman"/>
                              <w:sz w:val="28"/>
                              <w:szCs w:val="28"/>
                            </w:rPr>
                            <m:t>2</m:t>
                          </m:r>
                        </m:sup>
                      </m:sSup>
                    </m:num>
                    <m:den>
                      <m:d>
                        <m:dPr>
                          <m:ctrlPr>
                            <w:rPr>
                              <w:rFonts w:ascii="Cambria Math" w:hAnsi="Cambria Math" w:cs="Times New Roman"/>
                              <w:sz w:val="28"/>
                              <w:szCs w:val="28"/>
                            </w:rPr>
                          </m:ctrlPr>
                        </m:dPr>
                        <m:e>
                          <m:r>
                            <m:rPr>
                              <m:sty m:val="p"/>
                            </m:rPr>
                            <w:rPr>
                              <w:rFonts w:ascii="Cambria Math" w:hAnsi="Cambria Math" w:cs="Times New Roman"/>
                              <w:sz w:val="28"/>
                              <w:szCs w:val="28"/>
                            </w:rPr>
                            <m:t>1-2</m:t>
                          </m:r>
                          <m:sSup>
                            <m:sSupPr>
                              <m:ctrlPr>
                                <w:rPr>
                                  <w:rFonts w:ascii="Cambria Math" w:hAnsi="Cambria Math" w:cs="Times New Roman"/>
                                  <w:sz w:val="28"/>
                                  <w:szCs w:val="28"/>
                                </w:rPr>
                              </m:ctrlPr>
                            </m:sSupPr>
                            <m:e>
                              <m:r>
                                <w:rPr>
                                  <w:rFonts w:ascii="Cambria Math" w:hAnsi="Cambria Math" w:cs="Times New Roman"/>
                                  <w:sz w:val="28"/>
                                  <w:szCs w:val="28"/>
                                </w:rPr>
                                <m:t>m</m:t>
                              </m:r>
                            </m:e>
                            <m:sup>
                              <m:r>
                                <m:rPr>
                                  <m:sty m:val="p"/>
                                </m:rPr>
                                <w:rPr>
                                  <w:rFonts w:ascii="Cambria Math" w:hAnsi="Cambria Math" w:cs="Times New Roman"/>
                                  <w:sz w:val="28"/>
                                  <w:szCs w:val="28"/>
                                </w:rPr>
                                <m:t>2</m:t>
                              </m:r>
                            </m:sup>
                          </m:sSup>
                        </m:e>
                      </m:d>
                      <m:sSup>
                        <m:sSupPr>
                          <m:ctrlPr>
                            <w:rPr>
                              <w:rFonts w:ascii="Cambria Math" w:hAnsi="Cambria Math" w:cs="Times New Roman"/>
                              <w:sz w:val="28"/>
                              <w:szCs w:val="28"/>
                            </w:rPr>
                          </m:ctrlPr>
                        </m:sSupPr>
                        <m:e>
                          <m:d>
                            <m:dPr>
                              <m:ctrlPr>
                                <w:rPr>
                                  <w:rFonts w:ascii="Cambria Math" w:hAnsi="Cambria Math" w:cs="Times New Roman"/>
                                  <w:sz w:val="28"/>
                                  <w:szCs w:val="28"/>
                                </w:rPr>
                              </m:ctrlPr>
                            </m:dPr>
                            <m:e>
                              <m:r>
                                <m:rPr>
                                  <m:sty m:val="p"/>
                                </m:rPr>
                                <w:rPr>
                                  <w:rFonts w:ascii="Cambria Math" w:hAnsi="Cambria Math" w:cs="Times New Roman"/>
                                  <w:sz w:val="28"/>
                                  <w:szCs w:val="28"/>
                                </w:rPr>
                                <m:t>1+(ns(</m:t>
                              </m:r>
                              <m:r>
                                <w:rPr>
                                  <w:rFonts w:ascii="Cambria Math" w:hAnsi="Cambria Math" w:cs="Times New Roman"/>
                                  <w:sz w:val="28"/>
                                  <w:szCs w:val="28"/>
                                </w:rPr>
                                <m:t>ξ</m:t>
                              </m:r>
                              <m:r>
                                <m:rPr>
                                  <m:sty m:val="p"/>
                                </m:rPr>
                                <w:rPr>
                                  <w:rFonts w:ascii="Cambria Math" w:hAnsi="Cambria Math" w:cs="Times New Roman"/>
                                  <w:sz w:val="28"/>
                                  <w:szCs w:val="28"/>
                                </w:rPr>
                                <m:t>)±cs(</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m:rPr>
                                      <m:sty m:val="p"/>
                                    </m:rPr>
                                    <w:rPr>
                                      <w:rFonts w:ascii="Cambria Math" w:hAnsi="Cambria Math" w:cs="Times New Roman"/>
                                      <w:sz w:val="28"/>
                                      <w:szCs w:val="28"/>
                                    </w:rPr>
                                    <m:t>2</m:t>
                                  </m:r>
                                </m:sup>
                              </m:sSup>
                            </m:e>
                          </m:d>
                        </m:e>
                        <m:sup>
                          <m:r>
                            <m:rPr>
                              <m:sty m:val="p"/>
                            </m:rPr>
                            <w:rPr>
                              <w:rFonts w:ascii="Cambria Math" w:hAnsi="Cambria Math" w:cs="Times New Roman"/>
                              <w:sz w:val="28"/>
                              <w:szCs w:val="28"/>
                            </w:rPr>
                            <m:t>2</m:t>
                          </m:r>
                        </m:sup>
                      </m:sSup>
                    </m:den>
                  </m:f>
                </m:e>
              </m:d>
              <m:r>
                <w:rPr>
                  <w:rFonts w:ascii="Cambria Math" w:hAnsi="Cambria Math" w:cs="Times New Roman"/>
                  <w:sz w:val="28"/>
                  <w:szCs w:val="28"/>
                </w:rPr>
                <m:t>#</m:t>
              </m:r>
            </m:e>
          </m:eqArr>
        </m:oMath>
      </m:oMathPara>
    </w:p>
    <w:p w14:paraId="2DF9153A" w14:textId="77777777" w:rsidR="008443D7" w:rsidRPr="008443D7" w:rsidRDefault="008443D7" w:rsidP="00653F57">
      <w:pPr>
        <w:spacing w:after="220"/>
        <w:rPr>
          <w:rFonts w:ascii="Times New Roman" w:hAnsi="Times New Roman" w:cs="Times New Roman"/>
          <w:sz w:val="28"/>
          <w:szCs w:val="28"/>
        </w:rPr>
      </w:pPr>
      <w:r w:rsidRPr="008443D7">
        <w:rPr>
          <w:rFonts w:ascii="Times New Roman" w:hAnsi="Times New Roman" w:cs="Times New Roman"/>
          <w:sz w:val="28"/>
          <w:szCs w:val="28"/>
        </w:rPr>
        <w:t>мұндағы</w:t>
      </w:r>
      <w:r w:rsidR="00653F57" w:rsidRPr="008443D7">
        <w:rPr>
          <w:rFonts w:ascii="Times New Roman" w:hAnsi="Times New Roman" w:cs="Times New Roman"/>
          <w:sz w:val="28"/>
          <w:szCs w:val="28"/>
        </w:rPr>
        <w:t xml:space="preserve"> </w:t>
      </w:r>
      <m:oMath>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x</m:t>
        </m:r>
        <m:r>
          <m:rPr>
            <m:sty m:val="p"/>
          </m:rPr>
          <w:rPr>
            <w:rFonts w:ascii="Cambria Math" w:hAnsi="Cambria Math" w:cs="Times New Roman"/>
            <w:sz w:val="28"/>
            <w:szCs w:val="28"/>
          </w:rPr>
          <m:t>+</m:t>
        </m:r>
        <m:r>
          <w:rPr>
            <w:rFonts w:ascii="Cambria Math" w:hAnsi="Cambria Math" w:cs="Times New Roman"/>
            <w:sz w:val="28"/>
            <w:szCs w:val="28"/>
          </w:rPr>
          <m:t>νt</m:t>
        </m:r>
        <m:r>
          <m:rPr>
            <m:sty m:val="p"/>
          </m:rPr>
          <w:rPr>
            <w:rFonts w:ascii="Cambria Math" w:hAnsi="Cambria Math" w:cs="Times New Roman"/>
            <w:sz w:val="28"/>
            <w:szCs w:val="28"/>
          </w:rPr>
          <m:t>)</m:t>
        </m:r>
      </m:oMath>
      <w:r w:rsidR="00653F57" w:rsidRPr="008443D7">
        <w:rPr>
          <w:rFonts w:ascii="Times New Roman" w:hAnsi="Times New Roman" w:cs="Times New Roman"/>
          <w:sz w:val="28"/>
          <w:szCs w:val="28"/>
        </w:rPr>
        <w:t>.</w:t>
      </w:r>
    </w:p>
    <w:p w14:paraId="07F1539E" w14:textId="3629B8CB" w:rsidR="000B15E5"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Функция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)=sn(</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)/dn(</m:t>
        </m:r>
        <m:r>
          <w:rPr>
            <w:rFonts w:ascii="Cambria Math" w:hAnsi="Cambria Math" w:cs="Times New Roman"/>
            <w:color w:val="000000" w:themeColor="text1"/>
            <w:sz w:val="28"/>
            <w:szCs w:val="28"/>
          </w:rPr>
          <m:t>Bξ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түрінде жазылады және периодтық сингуляр толқындарды сипаттайды.</w:t>
      </w:r>
    </w:p>
    <w:p w14:paraId="1F9E8FFF" w14:textId="50217C42" w:rsidR="00B1578B" w:rsidRPr="000B10DD" w:rsidRDefault="001A289E" w:rsidP="00D72987">
      <w:pPr>
        <w:spacing w:before="0"/>
        <w:rPr>
          <w:rFonts w:ascii="Times New Roman" w:hAnsi="Times New Roman" w:cs="Times New Roman"/>
          <w:color w:val="000000" w:themeColor="text1"/>
          <w:sz w:val="28"/>
          <w:szCs w:val="28"/>
        </w:rPr>
      </w:pPr>
      <m:oMath>
        <m:r>
          <w:rPr>
            <w:rFonts w:ascii="Cambria Math" w:hAnsi="Cambria Math" w:cs="Times New Roman"/>
            <w:color w:val="000000" w:themeColor="text1"/>
            <w:sz w:val="28"/>
            <w:szCs w:val="28"/>
          </w:rPr>
          <m:t>m</m:t>
        </m:r>
      </m:oMath>
      <w:r w:rsidRPr="000B10DD">
        <w:rPr>
          <w:rFonts w:ascii="Times New Roman" w:eastAsia="Georgia" w:hAnsi="Times New Roman" w:cs="Times New Roman"/>
          <w:color w:val="000000" w:themeColor="text1"/>
          <w:sz w:val="28"/>
          <w:szCs w:val="28"/>
        </w:rPr>
        <w:t xml:space="preserve"> аз болғанда айқын осцилляциялық сипатқа ие, ал </w:t>
      </w:r>
      <m:oMath>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→1</m:t>
        </m:r>
      </m:oMath>
      <w:r w:rsidRPr="000B10DD">
        <w:rPr>
          <w:rFonts w:ascii="Times New Roman" w:eastAsia="Georgia" w:hAnsi="Times New Roman" w:cs="Times New Roman"/>
          <w:color w:val="000000" w:themeColor="text1"/>
          <w:sz w:val="28"/>
          <w:szCs w:val="28"/>
        </w:rPr>
        <w:t xml:space="preserve"> кезінде әлсіз локализацияланған күңгірт толқын түріне өтеді.</w:t>
      </w:r>
    </w:p>
    <w:p w14:paraId="2106FED5" w14:textId="2FA8E218"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Физикалық интерпретация. Jacobi эллиптикалық функциялары спиндік толқындардағы когерентті периодтық құрылымдарды - спиндік торлар мен бридерлерді сипаттайды. Бұл шешімдер энергияның белгілі аймақтарда периодтық локализациялану құбылысын бейнелейді.</w:t>
      </w:r>
    </w:p>
    <w:p w14:paraId="7CF67EB1" w14:textId="77777777" w:rsidR="000B15E5" w:rsidRPr="000B10DD" w:rsidRDefault="000B15E5" w:rsidP="00D72987">
      <w:pPr>
        <w:spacing w:before="0"/>
        <w:rPr>
          <w:rFonts w:ascii="Times New Roman" w:hAnsi="Times New Roman" w:cs="Times New Roman"/>
          <w:color w:val="000000" w:themeColor="text1"/>
          <w:sz w:val="28"/>
          <w:szCs w:val="28"/>
        </w:rPr>
      </w:pPr>
    </w:p>
    <w:p w14:paraId="246AF903" w14:textId="77777777" w:rsidR="00B1578B" w:rsidRPr="000B10DD"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0E304CD4" wp14:editId="1D2A791F">
            <wp:extent cx="4419600" cy="2702560"/>
            <wp:effectExtent l="0" t="0" r="0" b="2540"/>
            <wp:docPr id="14" name="image-c21e8f70ef46cbabb0db6ecf6278dcac6fa696d4.jpg"/>
            <wp:cNvGraphicFramePr/>
            <a:graphic xmlns:a="http://schemas.openxmlformats.org/drawingml/2006/main">
              <a:graphicData uri="http://schemas.openxmlformats.org/drawingml/2006/picture">
                <pic:pic xmlns:pic="http://schemas.openxmlformats.org/drawingml/2006/picture">
                  <pic:nvPicPr>
                    <pic:cNvPr id="14" name="image-c21e8f70ef46cbabb0db6ecf6278dcac6fa696d4.jpg"/>
                    <pic:cNvPicPr/>
                  </pic:nvPicPr>
                  <pic:blipFill>
                    <a:blip r:embed="rId27" cstate="print"/>
                    <a:srcRect/>
                    <a:stretch>
                      <a:fillRect/>
                    </a:stretch>
                  </pic:blipFill>
                  <pic:spPr>
                    <a:xfrm>
                      <a:off x="0" y="0"/>
                      <a:ext cx="4420423" cy="2703063"/>
                    </a:xfrm>
                    <a:prstGeom prst="rect">
                      <a:avLst/>
                    </a:prstGeom>
                  </pic:spPr>
                </pic:pic>
              </a:graphicData>
            </a:graphic>
          </wp:inline>
        </w:drawing>
      </w:r>
    </w:p>
    <w:p w14:paraId="1089AB6A" w14:textId="77777777" w:rsidR="000B15E5" w:rsidRDefault="000B15E5" w:rsidP="00D72987">
      <w:pPr>
        <w:spacing w:before="0"/>
        <w:rPr>
          <w:rFonts w:ascii="Times New Roman" w:eastAsia="Georgia" w:hAnsi="Times New Roman" w:cs="Times New Roman"/>
          <w:color w:val="000000" w:themeColor="text1"/>
          <w:sz w:val="28"/>
          <w:szCs w:val="28"/>
        </w:rPr>
      </w:pPr>
    </w:p>
    <w:p w14:paraId="6A0B620F" w14:textId="3651ECE7" w:rsidR="000B15E5"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Сурет 3.</w:t>
      </w:r>
      <w:r w:rsidR="008443D7">
        <w:rPr>
          <w:rFonts w:ascii="Times New Roman" w:eastAsia="Georgia" w:hAnsi="Times New Roman" w:cs="Times New Roman"/>
          <w:color w:val="000000" w:themeColor="text1"/>
          <w:sz w:val="28"/>
          <w:szCs w:val="28"/>
        </w:rPr>
        <w:t>5</w:t>
      </w:r>
      <w:r w:rsidRPr="000B10DD">
        <w:rPr>
          <w:rFonts w:ascii="Times New Roman" w:eastAsia="Georgia" w:hAnsi="Times New Roman" w:cs="Times New Roman"/>
          <w:color w:val="000000" w:themeColor="text1"/>
          <w:sz w:val="28"/>
          <w:szCs w:val="28"/>
        </w:rPr>
        <w:t xml:space="preserve"> - Jacobi </w:t>
      </w:r>
      <m:oMath>
        <m:r>
          <m:rPr>
            <m:sty m:val="p"/>
          </m:rPr>
          <w:rPr>
            <w:rFonts w:ascii="Cambria Math" w:hAnsi="Cambria Math" w:cs="Times New Roman"/>
            <w:color w:val="000000" w:themeColor="text1"/>
            <w:sz w:val="28"/>
            <w:szCs w:val="28"/>
          </w:rPr>
          <m:t>sn(</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функциясының әр түрлі </w:t>
      </w:r>
      <m:oMath>
        <m:r>
          <w:rPr>
            <w:rFonts w:ascii="Cambria Math" w:hAnsi="Cambria Math" w:cs="Times New Roman"/>
            <w:color w:val="000000" w:themeColor="text1"/>
            <w:sz w:val="28"/>
            <w:szCs w:val="28"/>
          </w:rPr>
          <m:t>m</m:t>
        </m:r>
      </m:oMath>
      <w:r w:rsidRPr="000B10DD">
        <w:rPr>
          <w:rFonts w:ascii="Times New Roman" w:eastAsia="Georgia" w:hAnsi="Times New Roman" w:cs="Times New Roman"/>
          <w:color w:val="000000" w:themeColor="text1"/>
          <w:sz w:val="28"/>
          <w:szCs w:val="28"/>
        </w:rPr>
        <w:t xml:space="preserve"> мәндеріндегі пішіні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=0.2,0.6,0.9,1.0)</m:t>
        </m:r>
      </m:oMath>
      <w:r w:rsidRPr="000B10DD">
        <w:rPr>
          <w:rFonts w:ascii="Times New Roman" w:hAnsi="Times New Roman" w:cs="Times New Roman"/>
          <w:color w:val="000000" w:themeColor="text1"/>
          <w:sz w:val="28"/>
          <w:szCs w:val="28"/>
        </w:rPr>
        <w:t>.</w:t>
      </w:r>
    </w:p>
    <w:p w14:paraId="36DFB471" w14:textId="0C81C912"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hAnsi="Times New Roman" w:cs="Times New Roman"/>
          <w:color w:val="000000" w:themeColor="text1"/>
          <w:sz w:val="28"/>
          <w:szCs w:val="28"/>
        </w:rPr>
        <w:br/>
      </w:r>
      <m:oMath>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→1</m:t>
        </m:r>
      </m:oMath>
      <w:r w:rsidRPr="000B10DD">
        <w:rPr>
          <w:rFonts w:ascii="Times New Roman" w:eastAsia="Georgia" w:hAnsi="Times New Roman" w:cs="Times New Roman"/>
          <w:color w:val="000000" w:themeColor="text1"/>
          <w:sz w:val="28"/>
          <w:szCs w:val="28"/>
        </w:rPr>
        <w:t xml:space="preserve"> кезінде </w:t>
      </w:r>
      <m:oMath>
        <m:r>
          <m:rPr>
            <m:sty m:val="p"/>
          </m:rPr>
          <w:rPr>
            <w:rFonts w:ascii="Cambria Math" w:hAnsi="Cambria Math" w:cs="Times New Roman"/>
            <w:color w:val="000000" w:themeColor="text1"/>
            <w:sz w:val="28"/>
            <w:szCs w:val="28"/>
          </w:rPr>
          <m:t>sn(</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)→tanh⁡(</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яғни периодтық толқын локализацияланған солитонға өтеді.</w:t>
      </w:r>
    </w:p>
    <w:p w14:paraId="3F1A3069"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Jacobi эллиптикалық функцияларын қолдану арқылы алынған шешімдердің динамикасын уақыт пен кеңістік бойынша 3D форматта бейнелеуге болады. Бұл график JEFE әдісі арқылы есептелген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амплитудасының уақыт бойынша эволюциясын көрсетеді. Толқын энергиясы </w:t>
      </w:r>
      <m:oMath>
        <m:r>
          <w:rPr>
            <w:rFonts w:ascii="Cambria Math" w:hAnsi="Cambria Math" w:cs="Times New Roman"/>
            <w:color w:val="000000" w:themeColor="text1"/>
            <w:sz w:val="28"/>
            <w:szCs w:val="28"/>
          </w:rPr>
          <m:t>t</m:t>
        </m:r>
      </m:oMath>
      <w:r w:rsidRPr="000B10DD">
        <w:rPr>
          <w:rFonts w:ascii="Times New Roman" w:eastAsia="Georgia" w:hAnsi="Times New Roman" w:cs="Times New Roman"/>
          <w:color w:val="000000" w:themeColor="text1"/>
          <w:sz w:val="28"/>
          <w:szCs w:val="28"/>
        </w:rPr>
        <w:t xml:space="preserve"> ұлғайған сайын белгілі бір аймаққа жинақталып, локализацияланған құрылым (солитон) түзіледі.</w:t>
      </w:r>
    </w:p>
    <w:p w14:paraId="6AC0126B" w14:textId="77777777" w:rsidR="00B1578B" w:rsidRPr="000B10DD"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1618E0B0" wp14:editId="23E1BE6B">
            <wp:extent cx="2832100" cy="2317750"/>
            <wp:effectExtent l="0" t="0" r="6350" b="6350"/>
            <wp:docPr id="15" name="image-7aaa448bd0f8d60a0b558a000b70e345d5cb2bf6.jpg"/>
            <wp:cNvGraphicFramePr/>
            <a:graphic xmlns:a="http://schemas.openxmlformats.org/drawingml/2006/main">
              <a:graphicData uri="http://schemas.openxmlformats.org/drawingml/2006/picture">
                <pic:pic xmlns:pic="http://schemas.openxmlformats.org/drawingml/2006/picture">
                  <pic:nvPicPr>
                    <pic:cNvPr id="15" name="image-7aaa448bd0f8d60a0b558a000b70e345d5cb2bf6.jpg"/>
                    <pic:cNvPicPr/>
                  </pic:nvPicPr>
                  <pic:blipFill>
                    <a:blip r:embed="rId28" cstate="print"/>
                    <a:srcRect/>
                    <a:stretch>
                      <a:fillRect/>
                    </a:stretch>
                  </pic:blipFill>
                  <pic:spPr>
                    <a:xfrm>
                      <a:off x="0" y="0"/>
                      <a:ext cx="2832106" cy="2317755"/>
                    </a:xfrm>
                    <a:prstGeom prst="rect">
                      <a:avLst/>
                    </a:prstGeom>
                  </pic:spPr>
                </pic:pic>
              </a:graphicData>
            </a:graphic>
          </wp:inline>
        </w:drawing>
      </w:r>
    </w:p>
    <w:p w14:paraId="658F90C0" w14:textId="7FCF52D9" w:rsidR="00B1578B"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Сурет 3.</w:t>
      </w:r>
      <w:r w:rsidR="008443D7">
        <w:rPr>
          <w:rFonts w:ascii="Times New Roman" w:eastAsia="Georgia" w:hAnsi="Times New Roman" w:cs="Times New Roman"/>
          <w:color w:val="000000" w:themeColor="text1"/>
          <w:sz w:val="28"/>
          <w:szCs w:val="28"/>
        </w:rPr>
        <w:t>6</w:t>
      </w:r>
      <w:r w:rsidRPr="000B10DD">
        <w:rPr>
          <w:rFonts w:ascii="Times New Roman" w:eastAsia="Georgia" w:hAnsi="Times New Roman" w:cs="Times New Roman"/>
          <w:color w:val="000000" w:themeColor="text1"/>
          <w:sz w:val="28"/>
          <w:szCs w:val="28"/>
        </w:rPr>
        <w:t xml:space="preserve"> - JEFE әдісімен алынған эллиптикалық толқынның 3D профилі ( </w:t>
      </w:r>
      <m:oMath>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=0.9</m:t>
        </m:r>
      </m:oMath>
      <w:r w:rsidRPr="000B10DD">
        <w:rPr>
          <w:rFonts w:ascii="Times New Roman" w:hAnsi="Times New Roman" w:cs="Times New Roman"/>
          <w:color w:val="000000" w:themeColor="text1"/>
          <w:sz w:val="28"/>
          <w:szCs w:val="28"/>
        </w:rPr>
        <w:t xml:space="preserve"> ).</w:t>
      </w:r>
    </w:p>
    <w:p w14:paraId="4FAA4DFC" w14:textId="77777777" w:rsidR="00130A08" w:rsidRPr="000B10DD" w:rsidRDefault="00130A08" w:rsidP="00D72987">
      <w:pPr>
        <w:spacing w:before="0"/>
        <w:rPr>
          <w:rFonts w:ascii="Times New Roman" w:hAnsi="Times New Roman" w:cs="Times New Roman"/>
          <w:color w:val="000000" w:themeColor="text1"/>
          <w:sz w:val="28"/>
          <w:szCs w:val="28"/>
        </w:rPr>
      </w:pPr>
    </w:p>
    <w:p w14:paraId="4FB0F595" w14:textId="7BFD8549"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График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шамасының кеңістік пен уақыт бойынша өзгерісін көрсетеді. Периодтық толқын </w:t>
      </w:r>
      <m:oMath>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→1</m:t>
        </m:r>
      </m:oMath>
      <w:r w:rsidRPr="000B10DD">
        <w:rPr>
          <w:rFonts w:ascii="Times New Roman" w:eastAsia="Georgia" w:hAnsi="Times New Roman" w:cs="Times New Roman"/>
          <w:color w:val="000000" w:themeColor="text1"/>
          <w:sz w:val="28"/>
          <w:szCs w:val="28"/>
        </w:rPr>
        <w:t xml:space="preserve"> кезінде біртіндеп локализацияланып, ашық солитон күйіне өтеді. Көрсетілген 3D профиль JEFE әдісі арқылы алынған шешімнің уақыт бойынша тұрақтылығын және толқын энергиясының бір аймаққа жинақталу қасиетін дәлелдейді. Бұл спиндік жүйелердегі когерентті энергия локализациясының негізгі көріністерінің бірі болып табылады.</w:t>
      </w:r>
    </w:p>
    <w:p w14:paraId="47EF3E46" w14:textId="4034EDE7" w:rsidR="008443D7" w:rsidRDefault="008443D7" w:rsidP="00D72987">
      <w:pPr>
        <w:spacing w:before="0"/>
        <w:rPr>
          <w:rFonts w:ascii="Times New Roman" w:eastAsia="Georgia" w:hAnsi="Times New Roman" w:cs="Times New Roman"/>
          <w:color w:val="000000" w:themeColor="text1"/>
          <w:sz w:val="28"/>
          <w:szCs w:val="28"/>
        </w:rPr>
      </w:pPr>
      <w:r w:rsidRPr="008443D7">
        <w:rPr>
          <w:rFonts w:ascii="Times New Roman" w:eastAsia="Georgia" w:hAnsi="Times New Roman" w:cs="Times New Roman"/>
          <w:color w:val="000000" w:themeColor="text1"/>
          <w:sz w:val="28"/>
          <w:szCs w:val="28"/>
        </w:rPr>
        <w:t>Осылайша JEFE және ShGEE әдістері бір-бірін толықтыратын екі шектеуді көрсетеді: бірі - периодтық, екіншісі - локализацияланған толқын режимдері.</w:t>
      </w:r>
    </w:p>
    <w:p w14:paraId="5385D902" w14:textId="50E2F918" w:rsidR="000B15E5" w:rsidRDefault="000B15E5" w:rsidP="00D72987">
      <w:pPr>
        <w:spacing w:before="0"/>
        <w:rPr>
          <w:rFonts w:ascii="Times New Roman" w:eastAsia="Georgia" w:hAnsi="Times New Roman" w:cs="Times New Roman"/>
          <w:color w:val="000000" w:themeColor="text1"/>
          <w:sz w:val="28"/>
          <w:szCs w:val="28"/>
        </w:rPr>
      </w:pPr>
    </w:p>
    <w:p w14:paraId="2E7ADF9E" w14:textId="77777777" w:rsidR="000B15E5" w:rsidRPr="000B10DD" w:rsidRDefault="000B15E5" w:rsidP="00D72987">
      <w:pPr>
        <w:spacing w:before="0"/>
        <w:rPr>
          <w:rFonts w:ascii="Times New Roman" w:hAnsi="Times New Roman" w:cs="Times New Roman"/>
          <w:color w:val="000000" w:themeColor="text1"/>
          <w:sz w:val="28"/>
          <w:szCs w:val="28"/>
        </w:rPr>
      </w:pPr>
    </w:p>
    <w:p w14:paraId="52CA3B2E" w14:textId="6CCA1AC1" w:rsidR="00B1578B" w:rsidRDefault="001A289E" w:rsidP="00D72987">
      <w:pPr>
        <w:pStyle w:val="2"/>
        <w:spacing w:before="0"/>
        <w:rPr>
          <w:rFonts w:ascii="Times New Roman" w:eastAsia="Georgia" w:hAnsi="Times New Roman" w:cs="Times New Roman"/>
          <w:b/>
          <w:color w:val="000000" w:themeColor="text1"/>
          <w:sz w:val="28"/>
          <w:szCs w:val="28"/>
        </w:rPr>
      </w:pPr>
      <w:bookmarkStart w:id="53" w:name="bm_3_4_модуляциялық_тұрақсыздықты_72e1cd"/>
      <w:bookmarkStart w:id="54" w:name="_Toc213615465"/>
      <w:r w:rsidRPr="000B10DD">
        <w:rPr>
          <w:rFonts w:ascii="Times New Roman" w:eastAsia="Georgia" w:hAnsi="Times New Roman" w:cs="Times New Roman"/>
          <w:b/>
          <w:color w:val="000000" w:themeColor="text1"/>
          <w:sz w:val="28"/>
          <w:szCs w:val="28"/>
        </w:rPr>
        <w:t>3.</w:t>
      </w:r>
      <w:r w:rsidR="00092268">
        <w:rPr>
          <w:rFonts w:ascii="Times New Roman" w:eastAsia="Georgia" w:hAnsi="Times New Roman" w:cs="Times New Roman"/>
          <w:b/>
          <w:color w:val="000000" w:themeColor="text1"/>
          <w:sz w:val="28"/>
          <w:szCs w:val="28"/>
        </w:rPr>
        <w:t>5</w:t>
      </w:r>
      <w:r w:rsidRPr="000B10DD">
        <w:rPr>
          <w:rFonts w:ascii="Times New Roman" w:eastAsia="Georgia" w:hAnsi="Times New Roman" w:cs="Times New Roman"/>
          <w:b/>
          <w:color w:val="000000" w:themeColor="text1"/>
          <w:sz w:val="28"/>
          <w:szCs w:val="28"/>
        </w:rPr>
        <w:t>. Модуляциялық тұрақсыздықтың талдауы</w:t>
      </w:r>
      <w:bookmarkEnd w:id="53"/>
      <w:bookmarkEnd w:id="54"/>
    </w:p>
    <w:p w14:paraId="689CB67A" w14:textId="77777777" w:rsidR="000B15E5" w:rsidRPr="000B15E5" w:rsidRDefault="000B15E5" w:rsidP="000B15E5"/>
    <w:p w14:paraId="334D3CB0" w14:textId="5F116420"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Толқынның тұрақтылығын талдау үшін өріс сызықтандырылған түрде қарастырылады:</w:t>
      </w:r>
    </w:p>
    <w:p w14:paraId="393AF87E" w14:textId="77777777" w:rsidR="000B15E5" w:rsidRPr="000B10DD" w:rsidRDefault="000B15E5" w:rsidP="00D72987">
      <w:pPr>
        <w:spacing w:before="0"/>
        <w:rPr>
          <w:rFonts w:ascii="Times New Roman" w:hAnsi="Times New Roman" w:cs="Times New Roman"/>
          <w:color w:val="000000" w:themeColor="text1"/>
          <w:sz w:val="28"/>
          <w:szCs w:val="28"/>
        </w:rPr>
      </w:pPr>
    </w:p>
    <w:p w14:paraId="351DF1C6" w14:textId="265BBD96" w:rsidR="00B1578B" w:rsidRPr="000B15E5" w:rsidRDefault="001A289E"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m:rPr>
                  <m:sty m:val="p"/>
                </m:rPr>
                <w:rPr>
                  <w:rFonts w:ascii="Cambria Math" w:hAnsi="Cambria Math" w:cs="Times New Roman"/>
                  <w:color w:val="000000" w:themeColor="text1"/>
                  <w:sz w:val="28"/>
                  <w:szCs w:val="28"/>
                </w:rPr>
                <m:t>0</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ε</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e</m:t>
              </m:r>
            </m:e>
            <m:sup>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κx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ωt</m:t>
              </m:r>
              <m:r>
                <m:rPr>
                  <m:sty m:val="p"/>
                </m:rPr>
                <w:rPr>
                  <w:rFonts w:ascii="Cambria Math" w:hAnsi="Cambria Math" w:cs="Times New Roman"/>
                  <w:color w:val="000000" w:themeColor="text1"/>
                  <w:sz w:val="28"/>
                  <w:szCs w:val="28"/>
                </w:rPr>
                <m:t>)</m:t>
              </m:r>
            </m:sup>
          </m:sSup>
          <m:r>
            <m:rPr>
              <m:sty m:val="p"/>
            </m:rPr>
            <w:rPr>
              <w:rFonts w:ascii="Cambria Math" w:hAnsi="Cambria Math" w:cs="Times New Roman"/>
              <w:color w:val="000000" w:themeColor="text1"/>
              <w:sz w:val="28"/>
              <w:szCs w:val="28"/>
            </w:rPr>
            <m:t xml:space="preserve">, </m:t>
          </m:r>
          <m:r>
            <w:rPr>
              <w:rFonts w:ascii="Cambria Math" w:hAnsi="Cambria Math" w:cs="Times New Roman"/>
              <w:color w:val="000000" w:themeColor="text1"/>
              <w:sz w:val="28"/>
              <w:szCs w:val="28"/>
            </w:rPr>
            <m:t>ε</m:t>
          </m:r>
          <m:r>
            <m:rPr>
              <m:sty m:val="p"/>
            </m:rPr>
            <w:rPr>
              <w:rFonts w:ascii="Cambria Math" w:hAnsi="Cambria Math" w:cs="Times New Roman"/>
              <w:color w:val="000000" w:themeColor="text1"/>
              <w:sz w:val="28"/>
              <w:szCs w:val="28"/>
            </w:rPr>
            <m:t>≪1.</m:t>
          </m:r>
        </m:oMath>
      </m:oMathPara>
    </w:p>
    <w:p w14:paraId="2884E5BB" w14:textId="77777777" w:rsidR="000B15E5" w:rsidRPr="000B10DD" w:rsidRDefault="000B15E5" w:rsidP="00D72987">
      <w:pPr>
        <w:spacing w:before="0"/>
        <w:rPr>
          <w:rFonts w:ascii="Times New Roman" w:hAnsi="Times New Roman" w:cs="Times New Roman"/>
          <w:color w:val="000000" w:themeColor="text1"/>
          <w:sz w:val="28"/>
          <w:szCs w:val="28"/>
        </w:rPr>
      </w:pPr>
    </w:p>
    <w:p w14:paraId="58D0F77E" w14:textId="0D6E004B"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Осы өрнекті Жанбота-IIA теңдеуіне қойғанда келесі дисперсиялық қатынас алынады:</w:t>
      </w:r>
    </w:p>
    <w:p w14:paraId="500DEA0D" w14:textId="77777777" w:rsidR="000B15E5" w:rsidRPr="000B10DD" w:rsidRDefault="000B15E5" w:rsidP="00D72987">
      <w:pPr>
        <w:spacing w:before="0"/>
        <w:rPr>
          <w:rFonts w:ascii="Times New Roman" w:hAnsi="Times New Roman" w:cs="Times New Roman"/>
          <w:color w:val="000000" w:themeColor="text1"/>
          <w:sz w:val="28"/>
          <w:szCs w:val="28"/>
        </w:rPr>
      </w:pPr>
    </w:p>
    <w:p w14:paraId="63B39050" w14:textId="40C5A4F5" w:rsidR="00B1578B" w:rsidRPr="000B15E5" w:rsidRDefault="001246FF" w:rsidP="00D72987">
      <w:pPr>
        <w:spacing w:before="0"/>
        <w:rPr>
          <w:rFonts w:ascii="Times New Roman" w:eastAsiaTheme="minorEastAsia" w:hAnsi="Times New Roman" w:cs="Times New Roman"/>
          <w:color w:val="000000" w:themeColor="text1"/>
          <w:sz w:val="28"/>
          <w:szCs w:val="28"/>
        </w:rPr>
      </w:pPr>
      <m:oMathPara>
        <m:oMath>
          <m:eqArr>
            <m:eqArrPr>
              <m:maxDist m:val="1"/>
              <m:ctrlPr>
                <w:rPr>
                  <w:rFonts w:ascii="Cambria Math" w:hAnsi="Cambria Math" w:cs="Times New Roman"/>
                  <w:color w:val="000000" w:themeColor="text1"/>
                  <w:sz w:val="28"/>
                  <w:szCs w:val="28"/>
                </w:rPr>
              </m:ctrlPr>
            </m:eqArrPr>
            <m:e>
              <m:acc>
                <m:accPr>
                  <m:chr m:val="ˆ"/>
                  <m:ctrlPr>
                    <w:rPr>
                      <w:rFonts w:ascii="Cambria Math" w:hAnsi="Cambria Math" w:cs="Times New Roman"/>
                      <w:color w:val="000000" w:themeColor="text1"/>
                      <w:sz w:val="28"/>
                      <w:szCs w:val="28"/>
                    </w:rPr>
                  </m:ctrlPr>
                </m:accPr>
                <m:e>
                  <m:r>
                    <w:rPr>
                      <w:rFonts w:ascii="Cambria Math" w:hAnsi="Cambria Math" w:cs="Times New Roman"/>
                      <w:color w:val="000000" w:themeColor="text1"/>
                      <w:sz w:val="28"/>
                      <w:szCs w:val="28"/>
                    </w:rPr>
                    <m:t>ω</m:t>
                  </m:r>
                </m:e>
              </m:acc>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b</m:t>
                  </m:r>
                  <m:r>
                    <m:rPr>
                      <m:sty m:val="p"/>
                    </m:rPr>
                    <w:rPr>
                      <w:rFonts w:ascii="Cambria Math" w:hAnsi="Cambria Math" w:cs="Times New Roman"/>
                      <w:color w:val="000000" w:themeColor="text1"/>
                      <w:sz w:val="28"/>
                      <w:szCs w:val="28"/>
                    </w:rPr>
                    <m:t>±2</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κ</m:t>
                      </m:r>
                    </m:e>
                    <m:sup>
                      <m:r>
                        <m:rPr>
                          <m:sty m:val="p"/>
                        </m:rPr>
                        <w:rPr>
                          <w:rFonts w:ascii="Cambria Math" w:hAnsi="Cambria Math" w:cs="Times New Roman"/>
                          <w:color w:val="000000" w:themeColor="text1"/>
                          <w:sz w:val="28"/>
                          <w:szCs w:val="28"/>
                        </w:rPr>
                        <m:t>3</m:t>
                      </m:r>
                    </m:sup>
                  </m:sSup>
                  <m:r>
                    <w:rPr>
                      <w:rFonts w:ascii="Cambria Math" w:hAnsi="Cambria Math" w:cs="Times New Roman"/>
                      <w:color w:val="000000" w:themeColor="text1"/>
                      <w:sz w:val="28"/>
                      <w:szCs w:val="28"/>
                    </w:rPr>
                    <m:t>d</m:t>
                  </m:r>
                  <m:rad>
                    <m:radPr>
                      <m:degHide m:val="1"/>
                      <m:ctrlPr>
                        <w:rPr>
                          <w:rFonts w:ascii="Cambria Math" w:hAnsi="Cambria Math" w:cs="Times New Roman"/>
                          <w:color w:val="000000" w:themeColor="text1"/>
                          <w:sz w:val="28"/>
                          <w:szCs w:val="28"/>
                        </w:rPr>
                      </m:ctrlPr>
                    </m:radPr>
                    <m:deg/>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κ</m:t>
                          </m:r>
                        </m:e>
                        <m:sup>
                          <m:r>
                            <m:rPr>
                              <m:sty m:val="p"/>
                            </m:rPr>
                            <w:rPr>
                              <w:rFonts w:ascii="Cambria Math" w:hAnsi="Cambria Math" w:cs="Times New Roman"/>
                              <w:color w:val="000000" w:themeColor="text1"/>
                              <w:sz w:val="28"/>
                              <w:szCs w:val="28"/>
                            </w:rPr>
                            <m:t>2</m:t>
                          </m:r>
                        </m:sup>
                      </m:sSup>
                      <m:r>
                        <m:rPr>
                          <m:sty m:val="p"/>
                        </m:rPr>
                        <w:rPr>
                          <w:rFonts w:ascii="Cambria Math" w:hAnsi="Cambria Math" w:cs="Times New Roman"/>
                          <w:color w:val="000000" w:themeColor="text1"/>
                          <w:sz w:val="28"/>
                          <w:szCs w:val="28"/>
                        </w:rPr>
                        <m:t>-4</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m:rPr>
                              <m:sty m:val="p"/>
                            </m:rPr>
                            <w:rPr>
                              <w:rFonts w:ascii="Cambria Math" w:hAnsi="Cambria Math" w:cs="Times New Roman"/>
                              <w:color w:val="000000" w:themeColor="text1"/>
                              <w:sz w:val="28"/>
                              <w:szCs w:val="28"/>
                            </w:rPr>
                            <m:t>0</m:t>
                          </m:r>
                        </m:sub>
                        <m:sup>
                          <m:r>
                            <m:rPr>
                              <m:sty m:val="p"/>
                            </m:rPr>
                            <w:rPr>
                              <w:rFonts w:ascii="Cambria Math" w:hAnsi="Cambria Math" w:cs="Times New Roman"/>
                              <w:color w:val="000000" w:themeColor="text1"/>
                              <w:sz w:val="28"/>
                              <w:szCs w:val="28"/>
                            </w:rPr>
                            <m:t>2</m:t>
                          </m:r>
                        </m:sup>
                      </m:sSubSup>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0</m:t>
                          </m:r>
                        </m:sub>
                      </m:sSub>
                    </m:e>
                  </m:rad>
                </m:num>
                <m:den>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a</m:t>
                  </m:r>
                </m:den>
              </m:f>
              <m:r>
                <m:rPr>
                  <m:sty m:val="p"/>
                </m:rPr>
                <w:rPr>
                  <w:rFonts w:ascii="Cambria Math" w:hAnsi="Cambria Math" w:cs="Times New Roman"/>
                  <w:color w:val="000000" w:themeColor="text1"/>
                  <w:sz w:val="28"/>
                  <w:szCs w:val="28"/>
                </w:rPr>
                <m:t xml:space="preserve">, </m:t>
              </m:r>
              <m:r>
                <w:rPr>
                  <w:rFonts w:ascii="Cambria Math" w:hAnsi="Cambria Math" w:cs="Times New Roman"/>
                  <w:color w:val="000000" w:themeColor="text1"/>
                  <w:sz w:val="28"/>
                  <w:szCs w:val="28"/>
                </w:rPr>
                <m:t>G</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κ</m:t>
              </m:r>
              <m:r>
                <m:rPr>
                  <m:sty m:val="p"/>
                </m:rPr>
                <w:rPr>
                  <w:rFonts w:ascii="Cambria Math" w:hAnsi="Cambria Math" w:cs="Times New Roman"/>
                  <w:color w:val="000000" w:themeColor="text1"/>
                  <w:sz w:val="28"/>
                  <w:szCs w:val="28"/>
                </w:rPr>
                <m:t>)=2|</m:t>
              </m:r>
              <m:r>
                <m:rPr>
                  <m:scr m:val="fraktur"/>
                </m:rP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m:t>
              </m:r>
              <m:acc>
                <m:accPr>
                  <m:chr m:val="ˆ"/>
                  <m:ctrlPr>
                    <w:rPr>
                      <w:rFonts w:ascii="Cambria Math" w:hAnsi="Cambria Math" w:cs="Times New Roman"/>
                      <w:color w:val="000000" w:themeColor="text1"/>
                      <w:sz w:val="28"/>
                      <w:szCs w:val="28"/>
                    </w:rPr>
                  </m:ctrlPr>
                </m:accPr>
                <m:e>
                  <m:r>
                    <w:rPr>
                      <w:rFonts w:ascii="Cambria Math" w:hAnsi="Cambria Math" w:cs="Times New Roman"/>
                      <w:color w:val="000000" w:themeColor="text1"/>
                      <w:sz w:val="28"/>
                      <w:szCs w:val="28"/>
                    </w:rPr>
                    <m:t>ω</m:t>
                  </m:r>
                </m:e>
              </m:acc>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m:t>
              </m:r>
            </m:e>
          </m:eqArr>
        </m:oMath>
      </m:oMathPara>
    </w:p>
    <w:p w14:paraId="5C0B52DB" w14:textId="77777777" w:rsidR="000B15E5" w:rsidRPr="000B10DD" w:rsidRDefault="000B15E5" w:rsidP="00D72987">
      <w:pPr>
        <w:spacing w:before="0"/>
        <w:rPr>
          <w:rFonts w:ascii="Times New Roman" w:hAnsi="Times New Roman" w:cs="Times New Roman"/>
          <w:color w:val="000000" w:themeColor="text1"/>
          <w:sz w:val="28"/>
          <w:szCs w:val="28"/>
        </w:rPr>
      </w:pPr>
    </w:p>
    <w:p w14:paraId="7AB42A58" w14:textId="3976952B"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Мұндағы </w:t>
      </w:r>
      <m:oMath>
        <m:r>
          <w:rPr>
            <w:rFonts w:ascii="Cambria Math" w:hAnsi="Cambria Math" w:cs="Times New Roman"/>
            <w:color w:val="000000" w:themeColor="text1"/>
            <w:sz w:val="28"/>
            <w:szCs w:val="28"/>
          </w:rPr>
          <m:t>G</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κ</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 модуляциялық тұрақсыздықтың өсу жылдамдығы. Тұрақсыздық шарты:</w:t>
      </w:r>
    </w:p>
    <w:p w14:paraId="154564E5" w14:textId="77777777" w:rsidR="000B15E5" w:rsidRPr="000B10DD" w:rsidRDefault="000B15E5" w:rsidP="00D72987">
      <w:pPr>
        <w:spacing w:before="0"/>
        <w:rPr>
          <w:rFonts w:ascii="Times New Roman" w:hAnsi="Times New Roman" w:cs="Times New Roman"/>
          <w:color w:val="000000" w:themeColor="text1"/>
          <w:sz w:val="28"/>
          <w:szCs w:val="28"/>
        </w:rPr>
      </w:pPr>
    </w:p>
    <w:p w14:paraId="6CC977A3" w14:textId="223C699A" w:rsidR="00B1578B" w:rsidRPr="000B15E5" w:rsidRDefault="001246FF" w:rsidP="00D72987">
      <w:pPr>
        <w:spacing w:before="0"/>
        <w:rPr>
          <w:rFonts w:ascii="Times New Roman" w:eastAsiaTheme="minorEastAsia" w:hAnsi="Times New Roman" w:cs="Times New Roman"/>
          <w:color w:val="000000" w:themeColor="text1"/>
          <w:sz w:val="28"/>
          <w:szCs w:val="28"/>
        </w:rPr>
      </w:pPr>
      <m:oMathPara>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κ</m:t>
              </m:r>
            </m:e>
            <m:sup>
              <m:r>
                <m:rPr>
                  <m:sty m:val="p"/>
                </m:rPr>
                <w:rPr>
                  <w:rFonts w:ascii="Cambria Math" w:hAnsi="Cambria Math" w:cs="Times New Roman"/>
                  <w:color w:val="000000" w:themeColor="text1"/>
                  <w:sz w:val="28"/>
                  <w:szCs w:val="28"/>
                </w:rPr>
                <m:t>2</m:t>
              </m:r>
            </m:sup>
          </m:sSup>
          <m:r>
            <m:rPr>
              <m:sty m:val="p"/>
            </m:rPr>
            <w:rPr>
              <w:rFonts w:ascii="Cambria Math" w:hAnsi="Cambria Math" w:cs="Times New Roman"/>
              <w:color w:val="000000" w:themeColor="text1"/>
              <w:sz w:val="28"/>
              <w:szCs w:val="28"/>
            </w:rPr>
            <m:t>-4</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m:rPr>
                  <m:sty m:val="p"/>
                </m:rPr>
                <w:rPr>
                  <w:rFonts w:ascii="Cambria Math" w:hAnsi="Cambria Math" w:cs="Times New Roman"/>
                  <w:color w:val="000000" w:themeColor="text1"/>
                  <w:sz w:val="28"/>
                  <w:szCs w:val="28"/>
                </w:rPr>
                <m:t>0</m:t>
              </m:r>
            </m:sub>
            <m:sup>
              <m:r>
                <m:rPr>
                  <m:sty m:val="p"/>
                </m:rPr>
                <w:rPr>
                  <w:rFonts w:ascii="Cambria Math" w:hAnsi="Cambria Math" w:cs="Times New Roman"/>
                  <w:color w:val="000000" w:themeColor="text1"/>
                  <w:sz w:val="28"/>
                  <w:szCs w:val="28"/>
                </w:rPr>
                <m:t>2</m:t>
              </m:r>
            </m:sup>
          </m:sSubSup>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0</m:t>
              </m:r>
            </m:sub>
          </m:sSub>
          <m:r>
            <m:rPr>
              <m:sty m:val="p"/>
            </m:rPr>
            <w:rPr>
              <w:rFonts w:ascii="Cambria Math" w:hAnsi="Cambria Math" w:cs="Times New Roman"/>
              <w:color w:val="000000" w:themeColor="text1"/>
              <w:sz w:val="28"/>
              <w:szCs w:val="28"/>
            </w:rPr>
            <m:t>&lt;0,</m:t>
          </m:r>
        </m:oMath>
      </m:oMathPara>
    </w:p>
    <w:p w14:paraId="28F05CC5" w14:textId="77777777" w:rsidR="000B15E5" w:rsidRDefault="000B15E5" w:rsidP="000B15E5">
      <w:pPr>
        <w:spacing w:before="0"/>
        <w:ind w:firstLine="0"/>
        <w:rPr>
          <w:rFonts w:ascii="Times New Roman" w:hAnsi="Times New Roman" w:cs="Times New Roman"/>
          <w:color w:val="000000" w:themeColor="text1"/>
          <w:sz w:val="28"/>
          <w:szCs w:val="28"/>
        </w:rPr>
      </w:pPr>
    </w:p>
    <w:p w14:paraId="07FFAA38" w14:textId="034253BE" w:rsidR="00B1578B" w:rsidRDefault="001A289E" w:rsidP="000B15E5">
      <w:pPr>
        <w:spacing w:before="0"/>
        <w:ind w:firstLin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демек, осы интервалда толқын амплитудасы экспоненциалды түрде өседі. Бұл құбылыс спиндік жүйелердегі энергияның локализациясы мен когерентті құрылымдардың (бридерлердің) пайда болуын түсіндіреді. Төменде Python программалау тілінде жазылған. Модуляциялық тұрақсыздық графигін салу коды келтірілді.</w:t>
      </w:r>
    </w:p>
    <w:p w14:paraId="22934484" w14:textId="77777777" w:rsidR="000B15E5" w:rsidRPr="000B10DD" w:rsidRDefault="000B15E5" w:rsidP="000B15E5">
      <w:pPr>
        <w:spacing w:before="0"/>
        <w:ind w:firstLine="0"/>
        <w:rPr>
          <w:rFonts w:ascii="Times New Roman" w:hAnsi="Times New Roman" w:cs="Times New Roman"/>
          <w:color w:val="000000" w:themeColor="text1"/>
          <w:sz w:val="28"/>
          <w:szCs w:val="28"/>
        </w:rPr>
      </w:pPr>
    </w:p>
    <w:p w14:paraId="547AA86F" w14:textId="152DAA91" w:rsidR="000B15E5" w:rsidRPr="000B10DD" w:rsidRDefault="001A289E" w:rsidP="000B15E5">
      <w:pPr>
        <w:shd w:val="clear" w:color="auto" w:fill="F8F8FA"/>
        <w:spacing w:before="0"/>
        <w:ind w:firstLine="0"/>
        <w:jc w:val="left"/>
        <w:rPr>
          <w:rFonts w:ascii="Times New Roman" w:hAnsi="Times New Roman" w:cs="Times New Roman"/>
          <w:color w:val="000000" w:themeColor="text1"/>
          <w:sz w:val="28"/>
          <w:szCs w:val="28"/>
        </w:rPr>
      </w:pPr>
      <w:r w:rsidRPr="000B15E5">
        <w:rPr>
          <w:rStyle w:val="VerbatimChar"/>
          <w:rFonts w:ascii="Times New Roman" w:eastAsia="Consolas" w:hAnsi="Times New Roman" w:cs="Times New Roman"/>
          <w:color w:val="000000" w:themeColor="text1"/>
          <w:sz w:val="24"/>
          <w:szCs w:val="24"/>
        </w:rPr>
        <w:t>import numpy as np</w:t>
      </w:r>
      <w:r w:rsidRPr="000B15E5">
        <w:rPr>
          <w:rStyle w:val="VerbatimChar"/>
          <w:rFonts w:ascii="Times New Roman" w:eastAsia="Consolas" w:hAnsi="Times New Roman" w:cs="Times New Roman"/>
          <w:color w:val="000000" w:themeColor="text1"/>
          <w:sz w:val="24"/>
          <w:szCs w:val="24"/>
        </w:rPr>
        <w:br/>
        <w:t>import matplotlib.pyplot as plt</w:t>
      </w:r>
      <w:r w:rsidRPr="000B15E5">
        <w:rPr>
          <w:rStyle w:val="VerbatimChar"/>
          <w:rFonts w:ascii="Times New Roman" w:eastAsia="Consolas" w:hAnsi="Times New Roman" w:cs="Times New Roman"/>
          <w:color w:val="000000" w:themeColor="text1"/>
          <w:sz w:val="24"/>
          <w:szCs w:val="24"/>
        </w:rPr>
        <w:br/>
        <w:t>def G_paper_like(k, a=1.0, d=0.4, q0=1.0, delta0=0.25, b=0.0):</w:t>
      </w:r>
      <w:r w:rsidRPr="000B15E5">
        <w:rPr>
          <w:rStyle w:val="VerbatimChar"/>
          <w:rFonts w:ascii="Times New Roman" w:eastAsia="Consolas" w:hAnsi="Times New Roman" w:cs="Times New Roman"/>
          <w:color w:val="000000" w:themeColor="text1"/>
          <w:sz w:val="24"/>
          <w:szCs w:val="24"/>
        </w:rPr>
        <w:br/>
      </w:r>
      <w:r w:rsidR="000B15E5" w:rsidRPr="000B15E5">
        <w:rPr>
          <w:rStyle w:val="VerbatimChar"/>
          <w:rFonts w:ascii="Times New Roman" w:eastAsia="Consolas" w:hAnsi="Times New Roman" w:cs="Times New Roman"/>
          <w:color w:val="000000" w:themeColor="text1"/>
          <w:sz w:val="24"/>
          <w:szCs w:val="24"/>
        </w:rPr>
        <w:t xml:space="preserve">    </w:t>
      </w:r>
      <w:r w:rsidRPr="000B15E5">
        <w:rPr>
          <w:rStyle w:val="VerbatimChar"/>
          <w:rFonts w:ascii="Times New Roman" w:eastAsia="Consolas" w:hAnsi="Times New Roman" w:cs="Times New Roman"/>
          <w:color w:val="000000" w:themeColor="text1"/>
          <w:sz w:val="24"/>
          <w:szCs w:val="24"/>
        </w:rPr>
        <w:t>rad = k**2 - 4*(q0**2)*delta0</w:t>
      </w:r>
      <w:r w:rsidRPr="000B15E5">
        <w:rPr>
          <w:rStyle w:val="VerbatimChar"/>
          <w:rFonts w:ascii="Times New Roman" w:eastAsia="Consolas" w:hAnsi="Times New Roman" w:cs="Times New Roman"/>
          <w:color w:val="000000" w:themeColor="text1"/>
          <w:sz w:val="24"/>
          <w:szCs w:val="24"/>
        </w:rPr>
        <w:br/>
        <w:t xml:space="preserve">    G = np.zeros_like(k)</w:t>
      </w:r>
      <w:r w:rsidRPr="000B15E5">
        <w:rPr>
          <w:rStyle w:val="VerbatimChar"/>
          <w:rFonts w:ascii="Times New Roman" w:eastAsia="Consolas" w:hAnsi="Times New Roman" w:cs="Times New Roman"/>
          <w:color w:val="000000" w:themeColor="text1"/>
          <w:sz w:val="24"/>
          <w:szCs w:val="24"/>
        </w:rPr>
        <w:br/>
        <w:t xml:space="preserve">    mask = rad &lt; 0</w:t>
      </w:r>
      <w:r w:rsidRPr="000B15E5">
        <w:rPr>
          <w:rStyle w:val="VerbatimChar"/>
          <w:rFonts w:ascii="Times New Roman" w:eastAsia="Consolas" w:hAnsi="Times New Roman" w:cs="Times New Roman"/>
          <w:color w:val="000000" w:themeColor="text1"/>
          <w:sz w:val="24"/>
          <w:szCs w:val="24"/>
        </w:rPr>
        <w:br/>
        <w:t xml:space="preserve">    G[mask] = 2 * np.abs((k[mask]**3) * d / (2*a)) * np.sqrt(-rad[mask])</w:t>
      </w:r>
      <w:r w:rsidRPr="000B15E5">
        <w:rPr>
          <w:rStyle w:val="VerbatimChar"/>
          <w:rFonts w:ascii="Times New Roman" w:eastAsia="Consolas" w:hAnsi="Times New Roman" w:cs="Times New Roman"/>
          <w:color w:val="000000" w:themeColor="text1"/>
          <w:sz w:val="24"/>
          <w:szCs w:val="24"/>
        </w:rPr>
        <w:br/>
        <w:t xml:space="preserve">    return G</w:t>
      </w:r>
      <w:r w:rsidRPr="000B15E5">
        <w:rPr>
          <w:rStyle w:val="VerbatimChar"/>
          <w:rFonts w:ascii="Times New Roman" w:eastAsia="Consolas" w:hAnsi="Times New Roman" w:cs="Times New Roman"/>
          <w:color w:val="000000" w:themeColor="text1"/>
          <w:sz w:val="24"/>
          <w:szCs w:val="24"/>
        </w:rPr>
        <w:br/>
        <w:t>k = np.linspace(0, 3.0, 800)</w:t>
      </w:r>
      <w:r w:rsidRPr="000B15E5">
        <w:rPr>
          <w:rStyle w:val="VerbatimChar"/>
          <w:rFonts w:ascii="Times New Roman" w:eastAsia="Consolas" w:hAnsi="Times New Roman" w:cs="Times New Roman"/>
          <w:color w:val="000000" w:themeColor="text1"/>
          <w:sz w:val="24"/>
          <w:szCs w:val="24"/>
        </w:rPr>
        <w:br/>
        <w:t>G = G_paper_like(k)</w:t>
      </w:r>
      <w:r w:rsidRPr="000B15E5">
        <w:rPr>
          <w:rStyle w:val="VerbatimChar"/>
          <w:rFonts w:ascii="Times New Roman" w:eastAsia="Consolas" w:hAnsi="Times New Roman" w:cs="Times New Roman"/>
          <w:color w:val="000000" w:themeColor="text1"/>
          <w:sz w:val="24"/>
          <w:szCs w:val="24"/>
        </w:rPr>
        <w:br/>
        <w:t>plt.figure(figsize=(8,5))</w:t>
      </w:r>
      <w:r w:rsidRPr="000B15E5">
        <w:rPr>
          <w:rStyle w:val="VerbatimChar"/>
          <w:rFonts w:ascii="Times New Roman" w:eastAsia="Consolas" w:hAnsi="Times New Roman" w:cs="Times New Roman"/>
          <w:color w:val="000000" w:themeColor="text1"/>
          <w:sz w:val="24"/>
          <w:szCs w:val="24"/>
        </w:rPr>
        <w:br/>
        <w:t>plt.plot(k, G, color='darkorange', lw=2)</w:t>
      </w:r>
      <w:r w:rsidRPr="000B15E5">
        <w:rPr>
          <w:rStyle w:val="VerbatimChar"/>
          <w:rFonts w:ascii="Times New Roman" w:eastAsia="Consolas" w:hAnsi="Times New Roman" w:cs="Times New Roman"/>
          <w:color w:val="000000" w:themeColor="text1"/>
          <w:sz w:val="24"/>
          <w:szCs w:val="24"/>
        </w:rPr>
        <w:br/>
        <w:t>plt.xlabel(r'$\kappa$')</w:t>
      </w:r>
      <w:r w:rsidRPr="000B15E5">
        <w:rPr>
          <w:rStyle w:val="VerbatimChar"/>
          <w:rFonts w:ascii="Times New Roman" w:eastAsia="Consolas" w:hAnsi="Times New Roman" w:cs="Times New Roman"/>
          <w:color w:val="000000" w:themeColor="text1"/>
          <w:sz w:val="24"/>
          <w:szCs w:val="24"/>
        </w:rPr>
        <w:br/>
        <w:t>plt.ylabel(r'$G(\kappa)$')</w:t>
      </w:r>
      <w:r w:rsidRPr="000B15E5">
        <w:rPr>
          <w:rStyle w:val="VerbatimChar"/>
          <w:rFonts w:ascii="Times New Roman" w:eastAsia="Consolas" w:hAnsi="Times New Roman" w:cs="Times New Roman"/>
          <w:color w:val="000000" w:themeColor="text1"/>
          <w:sz w:val="24"/>
          <w:szCs w:val="24"/>
        </w:rPr>
        <w:br/>
        <w:t>plt.title('Модуляциялық тұрақсыздықтың күшею графигі')</w:t>
      </w:r>
      <w:r w:rsidRPr="000B15E5">
        <w:rPr>
          <w:rStyle w:val="VerbatimChar"/>
          <w:rFonts w:ascii="Times New Roman" w:eastAsia="Consolas" w:hAnsi="Times New Roman" w:cs="Times New Roman"/>
          <w:color w:val="000000" w:themeColor="text1"/>
          <w:sz w:val="24"/>
          <w:szCs w:val="24"/>
        </w:rPr>
        <w:br/>
        <w:t>mask = k**2 &lt; 4*(1.0**2)*0.25</w:t>
      </w:r>
      <w:r w:rsidRPr="000B15E5">
        <w:rPr>
          <w:rStyle w:val="VerbatimChar"/>
          <w:rFonts w:ascii="Times New Roman" w:eastAsia="Consolas" w:hAnsi="Times New Roman" w:cs="Times New Roman"/>
          <w:color w:val="000000" w:themeColor="text1"/>
          <w:sz w:val="24"/>
          <w:szCs w:val="24"/>
        </w:rPr>
        <w:br/>
        <w:t>plt.fill_between(k, 0, G, where=mask, color='orange', alpha=0.15)</w:t>
      </w:r>
      <w:r w:rsidRPr="000B15E5">
        <w:rPr>
          <w:rStyle w:val="VerbatimChar"/>
          <w:rFonts w:ascii="Times New Roman" w:eastAsia="Consolas" w:hAnsi="Times New Roman" w:cs="Times New Roman"/>
          <w:color w:val="000000" w:themeColor="text1"/>
          <w:sz w:val="24"/>
          <w:szCs w:val="24"/>
        </w:rPr>
        <w:br/>
        <w:t>plt.grid(alpha=0.3)</w:t>
      </w:r>
      <w:r w:rsidRPr="000B15E5">
        <w:rPr>
          <w:rStyle w:val="VerbatimChar"/>
          <w:rFonts w:ascii="Times New Roman" w:eastAsia="Consolas" w:hAnsi="Times New Roman" w:cs="Times New Roman"/>
          <w:color w:val="000000" w:themeColor="text1"/>
          <w:sz w:val="24"/>
          <w:szCs w:val="24"/>
        </w:rPr>
        <w:br/>
        <w:t>plt.tight_layout()</w:t>
      </w:r>
      <w:r w:rsidRPr="000B15E5">
        <w:rPr>
          <w:rStyle w:val="VerbatimChar"/>
          <w:rFonts w:ascii="Times New Roman" w:eastAsia="Consolas" w:hAnsi="Times New Roman" w:cs="Times New Roman"/>
          <w:color w:val="000000" w:themeColor="text1"/>
          <w:sz w:val="24"/>
          <w:szCs w:val="24"/>
        </w:rPr>
        <w:br/>
        <w:t>plt.show())</w:t>
      </w:r>
    </w:p>
    <w:p w14:paraId="669F217B" w14:textId="77777777" w:rsidR="000B15E5" w:rsidRDefault="000B15E5" w:rsidP="00D72987">
      <w:pPr>
        <w:spacing w:before="0"/>
        <w:jc w:val="center"/>
        <w:rPr>
          <w:rFonts w:ascii="Times New Roman" w:hAnsi="Times New Roman" w:cs="Times New Roman"/>
          <w:color w:val="000000" w:themeColor="text1"/>
          <w:sz w:val="28"/>
          <w:szCs w:val="28"/>
        </w:rPr>
      </w:pPr>
    </w:p>
    <w:p w14:paraId="4D2A75EA" w14:textId="37B405F8" w:rsidR="000B15E5" w:rsidRPr="000B15E5" w:rsidRDefault="000B15E5" w:rsidP="000B15E5">
      <w:pPr>
        <w:spacing w:before="0"/>
        <w:rPr>
          <w:rFonts w:ascii="Times New Roman" w:eastAsia="Georgia" w:hAnsi="Times New Roman" w:cs="Times New Roman"/>
          <w:color w:val="000000" w:themeColor="text1"/>
          <w:sz w:val="28"/>
          <w:szCs w:val="28"/>
        </w:rPr>
      </w:pPr>
      <w:r w:rsidRPr="000B15E5">
        <w:rPr>
          <w:rFonts w:ascii="Times New Roman" w:eastAsia="Georgia" w:hAnsi="Times New Roman" w:cs="Times New Roman"/>
          <w:color w:val="000000" w:themeColor="text1"/>
          <w:sz w:val="28"/>
          <w:szCs w:val="28"/>
        </w:rPr>
        <w:t xml:space="preserve">Модуляциялық тұрақсыздық </w:t>
      </w:r>
      <w:r w:rsidR="00F2057F">
        <w:rPr>
          <w:rFonts w:ascii="Times New Roman" w:eastAsia="Georgia" w:hAnsi="Times New Roman" w:cs="Times New Roman"/>
          <w:color w:val="000000" w:themeColor="text1"/>
          <w:sz w:val="28"/>
          <w:szCs w:val="28"/>
        </w:rPr>
        <w:t>сызықтық емес</w:t>
      </w:r>
      <w:r w:rsidRPr="000B15E5">
        <w:rPr>
          <w:rFonts w:ascii="Times New Roman" w:eastAsia="Georgia" w:hAnsi="Times New Roman" w:cs="Times New Roman"/>
          <w:color w:val="000000" w:themeColor="text1"/>
          <w:sz w:val="28"/>
          <w:szCs w:val="28"/>
        </w:rPr>
        <w:t xml:space="preserve"> толқындардың динамикасында маңызды рөл атқарады, себебі ол бастапқыда біртекті толқынның аз ғана ауытқуларының уақыт өте күшеюіне алып келеді. Бұл құбылыс нәтижесінде локализацияланған толқындық құрылымдар — солитондар немесе толқындық пакеттер — түзілуі мүмкін. Модуляциялық тұрақсыздықтың пайда болу шарттары мен күшею аймақтары аналитикалық түрде анықталып, олардың параметрлік тәуелділігі 3.4-суретте көрсетілген.</w:t>
      </w:r>
    </w:p>
    <w:p w14:paraId="4FEBE4D2" w14:textId="77777777" w:rsidR="000B15E5" w:rsidRDefault="000B15E5" w:rsidP="00D72987">
      <w:pPr>
        <w:spacing w:before="0"/>
        <w:jc w:val="center"/>
        <w:rPr>
          <w:rFonts w:ascii="Times New Roman" w:hAnsi="Times New Roman" w:cs="Times New Roman"/>
          <w:color w:val="000000" w:themeColor="text1"/>
          <w:sz w:val="28"/>
          <w:szCs w:val="28"/>
        </w:rPr>
      </w:pPr>
    </w:p>
    <w:p w14:paraId="4B5E0C99" w14:textId="70FA5DC3" w:rsidR="00B1578B" w:rsidRPr="000B10DD"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1C86F57E" wp14:editId="04ADF13A">
            <wp:extent cx="3359150" cy="1727200"/>
            <wp:effectExtent l="0" t="0" r="0" b="6350"/>
            <wp:docPr id="16" name="image-8f17e7952a8998d190584658241d13c53479eff8.jpg"/>
            <wp:cNvGraphicFramePr/>
            <a:graphic xmlns:a="http://schemas.openxmlformats.org/drawingml/2006/main">
              <a:graphicData uri="http://schemas.openxmlformats.org/drawingml/2006/picture">
                <pic:pic xmlns:pic="http://schemas.openxmlformats.org/drawingml/2006/picture">
                  <pic:nvPicPr>
                    <pic:cNvPr id="16" name="image-8f17e7952a8998d190584658241d13c53479eff8.jpg"/>
                    <pic:cNvPicPr/>
                  </pic:nvPicPr>
                  <pic:blipFill>
                    <a:blip r:embed="rId29" cstate="print"/>
                    <a:srcRect/>
                    <a:stretch>
                      <a:fillRect/>
                    </a:stretch>
                  </pic:blipFill>
                  <pic:spPr>
                    <a:xfrm>
                      <a:off x="0" y="0"/>
                      <a:ext cx="3361694" cy="1728508"/>
                    </a:xfrm>
                    <a:prstGeom prst="rect">
                      <a:avLst/>
                    </a:prstGeom>
                  </pic:spPr>
                </pic:pic>
              </a:graphicData>
            </a:graphic>
          </wp:inline>
        </w:drawing>
      </w:r>
    </w:p>
    <w:p w14:paraId="3B2A5CDF" w14:textId="77777777" w:rsidR="000B15E5" w:rsidRDefault="000B15E5" w:rsidP="00D72987">
      <w:pPr>
        <w:spacing w:before="0"/>
        <w:rPr>
          <w:rFonts w:ascii="Times New Roman" w:eastAsia="Georgia" w:hAnsi="Times New Roman" w:cs="Times New Roman"/>
          <w:color w:val="000000" w:themeColor="text1"/>
          <w:sz w:val="28"/>
          <w:szCs w:val="28"/>
        </w:rPr>
      </w:pPr>
    </w:p>
    <w:p w14:paraId="72161BED" w14:textId="20713C86"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Сурет 3.4 - Модуляциялық тұрақсыздықтың күшею графигі. Көлеңкеленген аймақ </w:t>
      </w:r>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κ</m:t>
            </m:r>
          </m:e>
          <m:sup>
            <m:r>
              <m:rPr>
                <m:sty m:val="p"/>
              </m:rPr>
              <w:rPr>
                <w:rFonts w:ascii="Cambria Math" w:hAnsi="Cambria Math" w:cs="Times New Roman"/>
                <w:color w:val="000000" w:themeColor="text1"/>
                <w:sz w:val="28"/>
                <w:szCs w:val="28"/>
              </w:rPr>
              <m:t>2</m:t>
            </m:r>
          </m:sup>
        </m:sSup>
        <m:r>
          <m:rPr>
            <m:sty m:val="p"/>
          </m:rPr>
          <w:rPr>
            <w:rFonts w:ascii="Cambria Math" w:hAnsi="Cambria Math" w:cs="Times New Roman"/>
            <w:color w:val="000000" w:themeColor="text1"/>
            <w:sz w:val="28"/>
            <w:szCs w:val="28"/>
          </w:rPr>
          <m:t>-4</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m:rPr>
                <m:sty m:val="p"/>
              </m:rPr>
              <w:rPr>
                <w:rFonts w:ascii="Cambria Math" w:hAnsi="Cambria Math" w:cs="Times New Roman"/>
                <w:color w:val="000000" w:themeColor="text1"/>
                <w:sz w:val="28"/>
                <w:szCs w:val="28"/>
              </w:rPr>
              <m:t>0</m:t>
            </m:r>
          </m:sub>
          <m:sup>
            <m:r>
              <m:rPr>
                <m:sty m:val="p"/>
              </m:rPr>
              <w:rPr>
                <w:rFonts w:ascii="Cambria Math" w:hAnsi="Cambria Math" w:cs="Times New Roman"/>
                <w:color w:val="000000" w:themeColor="text1"/>
                <w:sz w:val="28"/>
                <w:szCs w:val="28"/>
              </w:rPr>
              <m:t>2</m:t>
            </m:r>
          </m:sup>
        </m:sSubSup>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0</m:t>
            </m:r>
          </m:sub>
        </m:sSub>
        <m:r>
          <m:rPr>
            <m:sty m:val="p"/>
          </m:rPr>
          <w:rPr>
            <w:rFonts w:ascii="Cambria Math" w:hAnsi="Cambria Math" w:cs="Times New Roman"/>
            <w:color w:val="000000" w:themeColor="text1"/>
            <w:sz w:val="28"/>
            <w:szCs w:val="28"/>
          </w:rPr>
          <m:t>&lt;0</m:t>
        </m:r>
      </m:oMath>
      <w:r w:rsidRPr="000B10DD">
        <w:rPr>
          <w:rFonts w:ascii="Times New Roman" w:eastAsia="Georgia" w:hAnsi="Times New Roman" w:cs="Times New Roman"/>
          <w:color w:val="000000" w:themeColor="text1"/>
          <w:sz w:val="28"/>
          <w:szCs w:val="28"/>
        </w:rPr>
        <w:t xml:space="preserve"> шартына сәйкес тұрақсыз аймақты білдіреді.</w:t>
      </w:r>
    </w:p>
    <w:p w14:paraId="332BB56D" w14:textId="77777777" w:rsidR="00092268" w:rsidRPr="000B10DD" w:rsidRDefault="00092268" w:rsidP="00D72987">
      <w:pPr>
        <w:spacing w:before="0"/>
        <w:rPr>
          <w:rFonts w:ascii="Times New Roman" w:hAnsi="Times New Roman" w:cs="Times New Roman"/>
          <w:color w:val="000000" w:themeColor="text1"/>
          <w:sz w:val="28"/>
          <w:szCs w:val="28"/>
        </w:rPr>
      </w:pPr>
    </w:p>
    <w:p w14:paraId="553A44D6" w14:textId="200BFAB1"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Тұрақсыздықтың пайда болу шартын тек бір айнымалы </w:t>
      </w:r>
      <m:oMath>
        <m:r>
          <w:rPr>
            <w:rFonts w:ascii="Cambria Math" w:hAnsi="Cambria Math" w:cs="Times New Roman"/>
            <w:color w:val="000000" w:themeColor="text1"/>
            <w:sz w:val="28"/>
            <w:szCs w:val="28"/>
          </w:rPr>
          <m:t>κ</m:t>
        </m:r>
      </m:oMath>
      <w:r w:rsidRPr="000B10DD">
        <w:rPr>
          <w:rFonts w:ascii="Times New Roman" w:eastAsia="Georgia" w:hAnsi="Times New Roman" w:cs="Times New Roman"/>
          <w:color w:val="000000" w:themeColor="text1"/>
          <w:sz w:val="28"/>
          <w:szCs w:val="28"/>
        </w:rPr>
        <w:t xml:space="preserve"> арқылы ғана емес, сондай-ақ сызықтық емес параметр </w:t>
      </w:r>
      <m:oMath>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0</m:t>
            </m:r>
          </m:sub>
        </m:sSub>
      </m:oMath>
      <w:r w:rsidRPr="000B10DD">
        <w:rPr>
          <w:rFonts w:ascii="Times New Roman" w:eastAsia="Georgia" w:hAnsi="Times New Roman" w:cs="Times New Roman"/>
          <w:color w:val="000000" w:themeColor="text1"/>
          <w:sz w:val="28"/>
          <w:szCs w:val="28"/>
        </w:rPr>
        <w:t xml:space="preserve"> арқылы да зерттеу үшін </w:t>
      </w:r>
      <m:oMath>
        <m:r>
          <w:rPr>
            <w:rFonts w:ascii="Cambria Math" w:hAnsi="Cambria Math" w:cs="Times New Roman"/>
            <w:color w:val="000000" w:themeColor="text1"/>
            <w:sz w:val="28"/>
            <w:szCs w:val="28"/>
          </w:rPr>
          <m:t>G</m:t>
        </m:r>
        <m:d>
          <m:dPr>
            <m:ctrlPr>
              <w:rPr>
                <w:rFonts w:ascii="Cambria Math" w:hAnsi="Cambria Math" w:cs="Times New Roman"/>
                <w:color w:val="000000" w:themeColor="text1"/>
                <w:sz w:val="28"/>
                <w:szCs w:val="28"/>
              </w:rPr>
            </m:ctrlPr>
          </m:dPr>
          <m:e>
            <m:r>
              <w:rPr>
                <w:rFonts w:ascii="Cambria Math" w:hAnsi="Cambria Math" w:cs="Times New Roman"/>
                <w:color w:val="000000" w:themeColor="text1"/>
                <w:sz w:val="28"/>
                <w:szCs w:val="28"/>
              </w:rPr>
              <m:t>κ</m:t>
            </m:r>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0</m:t>
                </m:r>
              </m:sub>
            </m:sSub>
          </m:e>
        </m:d>
      </m:oMath>
      <w:r w:rsidRPr="000B10DD">
        <w:rPr>
          <w:rFonts w:ascii="Times New Roman" w:eastAsia="Georgia" w:hAnsi="Times New Roman" w:cs="Times New Roman"/>
          <w:color w:val="000000" w:themeColor="text1"/>
          <w:sz w:val="28"/>
          <w:szCs w:val="28"/>
        </w:rPr>
        <w:t xml:space="preserve"> функциясының аймақтық картасы тұрғызылды. Бұл карта модуляциялық тұрақсыздықтың екі параметрдің өзара әсеріне тәуелділігін және энергия локализациясының ең күшті аймақтарын анықтауға мүмкіндік береді.</w:t>
      </w:r>
    </w:p>
    <w:p w14:paraId="069D09C2" w14:textId="77777777" w:rsidR="00CD298A" w:rsidRPr="000B10DD" w:rsidRDefault="00CD298A" w:rsidP="00D72987">
      <w:pPr>
        <w:spacing w:before="0"/>
        <w:rPr>
          <w:rFonts w:ascii="Times New Roman" w:hAnsi="Times New Roman" w:cs="Times New Roman"/>
          <w:color w:val="000000" w:themeColor="text1"/>
          <w:sz w:val="28"/>
          <w:szCs w:val="28"/>
        </w:rPr>
      </w:pPr>
    </w:p>
    <w:p w14:paraId="376FBBC1" w14:textId="77777777" w:rsidR="00B1578B" w:rsidRPr="000B10DD"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7B061597" wp14:editId="646E3F8A">
            <wp:extent cx="4375150" cy="3251835"/>
            <wp:effectExtent l="0" t="0" r="6350" b="5715"/>
            <wp:docPr id="17" name="image-f03561d268129812e313823a22de99d98c822f77.jpg"/>
            <wp:cNvGraphicFramePr/>
            <a:graphic xmlns:a="http://schemas.openxmlformats.org/drawingml/2006/main">
              <a:graphicData uri="http://schemas.openxmlformats.org/drawingml/2006/picture">
                <pic:pic xmlns:pic="http://schemas.openxmlformats.org/drawingml/2006/picture">
                  <pic:nvPicPr>
                    <pic:cNvPr id="17" name="image-f03561d268129812e313823a22de99d98c822f77.jpg"/>
                    <pic:cNvPicPr/>
                  </pic:nvPicPr>
                  <pic:blipFill>
                    <a:blip r:embed="rId30" cstate="print"/>
                    <a:srcRect/>
                    <a:stretch>
                      <a:fillRect/>
                    </a:stretch>
                  </pic:blipFill>
                  <pic:spPr>
                    <a:xfrm>
                      <a:off x="0" y="0"/>
                      <a:ext cx="4375667" cy="3252219"/>
                    </a:xfrm>
                    <a:prstGeom prst="rect">
                      <a:avLst/>
                    </a:prstGeom>
                  </pic:spPr>
                </pic:pic>
              </a:graphicData>
            </a:graphic>
          </wp:inline>
        </w:drawing>
      </w:r>
    </w:p>
    <w:p w14:paraId="5482B82C" w14:textId="748880B3"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Сурет 3.5 - Модуляциялық тұрақсыздықтың </w:t>
      </w:r>
      <m:oMath>
        <m:r>
          <w:rPr>
            <w:rFonts w:ascii="Cambria Math" w:hAnsi="Cambria Math" w:cs="Times New Roman"/>
            <w:color w:val="000000" w:themeColor="text1"/>
            <w:sz w:val="28"/>
            <w:szCs w:val="28"/>
          </w:rPr>
          <m:t>G</m:t>
        </m:r>
        <m:d>
          <m:dPr>
            <m:ctrlPr>
              <w:rPr>
                <w:rFonts w:ascii="Cambria Math" w:hAnsi="Cambria Math" w:cs="Times New Roman"/>
                <w:color w:val="000000" w:themeColor="text1"/>
                <w:sz w:val="28"/>
                <w:szCs w:val="28"/>
              </w:rPr>
            </m:ctrlPr>
          </m:dPr>
          <m:e>
            <m:r>
              <w:rPr>
                <w:rFonts w:ascii="Cambria Math" w:hAnsi="Cambria Math" w:cs="Times New Roman"/>
                <w:color w:val="000000" w:themeColor="text1"/>
                <w:sz w:val="28"/>
                <w:szCs w:val="28"/>
              </w:rPr>
              <m:t>κ</m:t>
            </m:r>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0</m:t>
                </m:r>
              </m:sub>
            </m:sSub>
          </m:e>
        </m:d>
      </m:oMath>
      <w:r w:rsidRPr="000B10DD">
        <w:rPr>
          <w:rFonts w:ascii="Times New Roman" w:eastAsia="Georgia" w:hAnsi="Times New Roman" w:cs="Times New Roman"/>
          <w:color w:val="000000" w:themeColor="text1"/>
          <w:sz w:val="28"/>
          <w:szCs w:val="28"/>
        </w:rPr>
        <w:t xml:space="preserve"> параметрлер кеңістігіндегі аймақтық картасы. Жарқын түстер - тұрақсыздықтың күшеюін сипаттайды.</w:t>
      </w:r>
    </w:p>
    <w:p w14:paraId="33BE3EA0" w14:textId="5C91CBFE" w:rsidR="00CD298A" w:rsidRDefault="00CD298A" w:rsidP="00D72987">
      <w:pPr>
        <w:spacing w:before="0"/>
        <w:rPr>
          <w:rFonts w:ascii="Times New Roman" w:hAnsi="Times New Roman" w:cs="Times New Roman"/>
          <w:color w:val="000000" w:themeColor="text1"/>
          <w:sz w:val="28"/>
          <w:szCs w:val="28"/>
        </w:rPr>
      </w:pPr>
    </w:p>
    <w:p w14:paraId="604BA464" w14:textId="77777777" w:rsidR="00CD298A" w:rsidRPr="000B10DD" w:rsidRDefault="00CD298A" w:rsidP="00D72987">
      <w:pPr>
        <w:spacing w:before="0"/>
        <w:rPr>
          <w:rFonts w:ascii="Times New Roman" w:hAnsi="Times New Roman" w:cs="Times New Roman"/>
          <w:color w:val="000000" w:themeColor="text1"/>
          <w:sz w:val="28"/>
          <w:szCs w:val="28"/>
        </w:rPr>
      </w:pPr>
    </w:p>
    <w:p w14:paraId="35E060C1" w14:textId="43650FBC" w:rsidR="00B1578B" w:rsidRPr="000B10DD" w:rsidRDefault="001A289E" w:rsidP="00D72987">
      <w:pPr>
        <w:pStyle w:val="2"/>
        <w:spacing w:before="0"/>
        <w:rPr>
          <w:rFonts w:ascii="Times New Roman" w:hAnsi="Times New Roman" w:cs="Times New Roman"/>
          <w:color w:val="000000" w:themeColor="text1"/>
          <w:sz w:val="28"/>
          <w:szCs w:val="28"/>
        </w:rPr>
      </w:pPr>
      <w:bookmarkStart w:id="55" w:name="bm_3_5_сандық_модельдеу_және_визу_e48aae"/>
      <w:bookmarkStart w:id="56" w:name="_Toc213615466"/>
      <w:r w:rsidRPr="000B10DD">
        <w:rPr>
          <w:rFonts w:ascii="Times New Roman" w:eastAsia="Georgia" w:hAnsi="Times New Roman" w:cs="Times New Roman"/>
          <w:b/>
          <w:color w:val="000000" w:themeColor="text1"/>
          <w:sz w:val="28"/>
          <w:szCs w:val="28"/>
        </w:rPr>
        <w:t>3.</w:t>
      </w:r>
      <w:r w:rsidR="00092268">
        <w:rPr>
          <w:rFonts w:ascii="Times New Roman" w:eastAsia="Georgia" w:hAnsi="Times New Roman" w:cs="Times New Roman"/>
          <w:b/>
          <w:color w:val="000000" w:themeColor="text1"/>
          <w:sz w:val="28"/>
          <w:szCs w:val="28"/>
        </w:rPr>
        <w:t>6</w:t>
      </w:r>
      <w:r w:rsidRPr="000B10DD">
        <w:rPr>
          <w:rFonts w:ascii="Times New Roman" w:eastAsia="Georgia" w:hAnsi="Times New Roman" w:cs="Times New Roman"/>
          <w:b/>
          <w:color w:val="000000" w:themeColor="text1"/>
          <w:sz w:val="28"/>
          <w:szCs w:val="28"/>
        </w:rPr>
        <w:t>. Сандық модельдеу және визуализация</w:t>
      </w:r>
      <w:bookmarkEnd w:id="55"/>
      <w:bookmarkEnd w:id="56"/>
    </w:p>
    <w:p w14:paraId="4417B544" w14:textId="77777777" w:rsidR="00CD298A" w:rsidRDefault="00CD298A" w:rsidP="00D72987">
      <w:pPr>
        <w:spacing w:before="0"/>
        <w:rPr>
          <w:rFonts w:ascii="Times New Roman" w:eastAsia="Georgia" w:hAnsi="Times New Roman" w:cs="Times New Roman"/>
          <w:color w:val="000000" w:themeColor="text1"/>
          <w:sz w:val="28"/>
          <w:szCs w:val="28"/>
        </w:rPr>
      </w:pPr>
    </w:p>
    <w:p w14:paraId="7BEC8DBF" w14:textId="247553AC"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Бұл бөлімде Жанбота-IIA теңдеуінің аналитикалық шешімдерінің тұрақтылығын тексеру және толқындық процестердің эволюциясын сипаттау мақсатында сандық модельдеу жүргізілді. Мақсат - </w:t>
      </w:r>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айнымалысының уақыт бойынша дамуын Кранк-Николсон және Рунге-Кутта (4-реттік) әдістерін қолдана отырып есептеу.</w:t>
      </w:r>
    </w:p>
    <w:p w14:paraId="3D06DD16" w14:textId="53FC5180" w:rsidR="00B1578B" w:rsidRPr="001671A3" w:rsidRDefault="001A289E" w:rsidP="00D72987">
      <w:pPr>
        <w:spacing w:before="0"/>
        <w:rPr>
          <w:rFonts w:ascii="Times New Roman" w:eastAsia="Georgia" w:hAnsi="Times New Roman" w:cs="Times New Roman"/>
          <w:color w:val="000000" w:themeColor="text1"/>
          <w:sz w:val="28"/>
          <w:szCs w:val="28"/>
        </w:rPr>
      </w:pPr>
      <w:r w:rsidRPr="001671A3">
        <w:rPr>
          <w:rFonts w:ascii="Times New Roman" w:eastAsia="Georgia" w:hAnsi="Times New Roman" w:cs="Times New Roman"/>
          <w:color w:val="000000" w:themeColor="text1"/>
          <w:sz w:val="28"/>
          <w:szCs w:val="28"/>
        </w:rPr>
        <w:t>Қарастырылған негізгі жүйе:</w:t>
      </w:r>
    </w:p>
    <w:p w14:paraId="11CF744B" w14:textId="0CD0E22E" w:rsidR="00CD298A" w:rsidRDefault="00CD298A" w:rsidP="00D72987">
      <w:pPr>
        <w:spacing w:before="0"/>
        <w:rPr>
          <w:rFonts w:ascii="Times New Roman" w:hAnsi="Times New Roman" w:cs="Times New Roman"/>
          <w:color w:val="000000" w:themeColor="text1"/>
          <w:sz w:val="28"/>
          <w:szCs w:val="28"/>
          <w:highlight w:val="yellow"/>
        </w:rPr>
      </w:pPr>
    </w:p>
    <w:p w14:paraId="4481C3CB" w14:textId="371B3711" w:rsidR="000D4CC1" w:rsidRPr="001671A3" w:rsidRDefault="001246FF" w:rsidP="00D72987">
      <w:pPr>
        <w:spacing w:before="0"/>
        <w:rPr>
          <w:rFonts w:ascii="Times New Roman" w:eastAsiaTheme="minorEastAsia" w:hAnsi="Times New Roman" w:cs="Times New Roman"/>
          <w:color w:val="000000" w:themeColor="text1"/>
          <w:sz w:val="28"/>
          <w:szCs w:val="28"/>
        </w:rPr>
      </w:pPr>
      <m:oMathPara>
        <m:oMath>
          <m:d>
            <m:dPr>
              <m:begChr m:val="{"/>
              <m:endChr m:val=""/>
              <m:ctrlPr>
                <w:rPr>
                  <w:rFonts w:ascii="Cambria Math" w:hAnsi="Cambria Math" w:cs="Times New Roman"/>
                  <w:i/>
                  <w:color w:val="000000" w:themeColor="text1"/>
                  <w:sz w:val="28"/>
                  <w:szCs w:val="28"/>
                </w:rPr>
              </m:ctrlPr>
            </m:dPr>
            <m:e>
              <m:eqArr>
                <m:eqArrPr>
                  <m:ctrlPr>
                    <w:rPr>
                      <w:rFonts w:ascii="Cambria Math" w:hAnsi="Cambria Math" w:cs="Times New Roman"/>
                      <w:i/>
                      <w:color w:val="000000" w:themeColor="text1"/>
                      <w:sz w:val="28"/>
                      <w:szCs w:val="28"/>
                    </w:rPr>
                  </m:ctrlPr>
                </m:eqArrPr>
                <m:e>
                  <m:eqArr>
                    <m:eqArrPr>
                      <m:ctrlPr>
                        <w:rPr>
                          <w:rFonts w:ascii="Cambria Math" w:hAnsi="Cambria Math" w:cs="Times New Roman"/>
                          <w:i/>
                          <w:color w:val="000000" w:themeColor="text1"/>
                          <w:sz w:val="28"/>
                          <w:szCs w:val="28"/>
                        </w:rPr>
                      </m:ctrlPr>
                    </m:eqArrPr>
                    <m:e>
                      <m:r>
                        <w:rPr>
                          <w:rFonts w:ascii="Cambria Math" w:hAnsi="Cambria Math" w:cs="Times New Roman"/>
                          <w:color w:val="000000" w:themeColor="text1"/>
                          <w:sz w:val="28"/>
                          <w:szCs w:val="28"/>
                        </w:rPr>
                        <m:t>i</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t</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xt</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vq</m:t>
                      </m:r>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ip</m:t>
                      </m:r>
                      <m:r>
                        <m:rPr>
                          <m:sty m:val="p"/>
                        </m:rPr>
                        <w:rPr>
                          <w:rFonts w:ascii="Cambria Math" w:hAnsi="Cambria Math" w:cs="Times New Roman"/>
                          <w:color w:val="000000" w:themeColor="text1"/>
                          <w:sz w:val="28"/>
                          <w:szCs w:val="28"/>
                        </w:rPr>
                        <m:t>=0,</m:t>
                      </m:r>
                      <m:ctrlPr>
                        <w:rPr>
                          <w:rFonts w:ascii="Cambria Math" w:hAnsi="Cambria Math" w:cs="Times New Roman"/>
                          <w:color w:val="000000" w:themeColor="text1"/>
                          <w:sz w:val="28"/>
                          <w:szCs w:val="28"/>
                        </w:rPr>
                      </m:ctrlPr>
                    </m:e>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v</m:t>
                          </m:r>
                        </m:e>
                        <m:sub>
                          <m:r>
                            <w:rPr>
                              <w:rFonts w:ascii="Cambria Math" w:hAnsi="Cambria Math" w:cs="Times New Roman"/>
                              <w:color w:val="000000" w:themeColor="text1"/>
                              <w:sz w:val="28"/>
                              <w:szCs w:val="28"/>
                            </w:rPr>
                            <m:t>x</m:t>
                          </m:r>
                        </m:sub>
                      </m:sSub>
                      <m:r>
                        <m:rPr>
                          <m:sty m:val="p"/>
                        </m:rPr>
                        <w:rPr>
                          <w:rFonts w:ascii="Cambria Math" w:hAnsi="Cambria Math" w:cs="Times New Roman"/>
                          <w:color w:val="000000" w:themeColor="text1"/>
                          <w:sz w:val="28"/>
                          <w:szCs w:val="28"/>
                        </w:rPr>
                        <m:t>+2</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1</m:t>
                          </m:r>
                        </m:sub>
                      </m:sSub>
                      <m:sSub>
                        <m:sSubPr>
                          <m:ctrlPr>
                            <w:rPr>
                              <w:rFonts w:ascii="Cambria Math" w:hAnsi="Cambria Math" w:cs="Times New Roman"/>
                              <w:color w:val="000000" w:themeColor="text1"/>
                              <w:sz w:val="28"/>
                              <w:szCs w:val="28"/>
                            </w:rPr>
                          </m:ctrlPr>
                        </m:sSubPr>
                        <m:e>
                          <m:d>
                            <m:dPr>
                              <m:ctrlPr>
                                <w:rPr>
                                  <w:rFonts w:ascii="Cambria Math" w:hAnsi="Cambria Math" w:cs="Times New Roman"/>
                                  <w:color w:val="000000" w:themeColor="text1"/>
                                  <w:sz w:val="28"/>
                                  <w:szCs w:val="28"/>
                                </w:rPr>
                              </m:ctrlPr>
                            </m:dPr>
                            <m:e>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e>
                          </m:d>
                        </m:e>
                        <m:sub>
                          <m:r>
                            <w:rPr>
                              <w:rFonts w:ascii="Cambria Math" w:hAnsi="Cambria Math" w:cs="Times New Roman"/>
                              <w:color w:val="000000" w:themeColor="text1"/>
                              <w:sz w:val="28"/>
                              <w:szCs w:val="28"/>
                            </w:rPr>
                            <m:t>t</m:t>
                          </m:r>
                        </m:sub>
                      </m:sSub>
                      <m:r>
                        <m:rPr>
                          <m:sty m:val="p"/>
                        </m:rPr>
                        <w:rPr>
                          <w:rFonts w:ascii="Cambria Math" w:hAnsi="Cambria Math" w:cs="Times New Roman"/>
                          <w:color w:val="000000" w:themeColor="text1"/>
                          <w:sz w:val="28"/>
                          <w:szCs w:val="28"/>
                        </w:rPr>
                        <m:t xml:space="preserve">=0, </m:t>
                      </m:r>
                      <m:ctrlPr>
                        <w:rPr>
                          <w:rFonts w:ascii="Cambria Math" w:hAnsi="Cambria Math" w:cs="Times New Roman"/>
                          <w:color w:val="000000" w:themeColor="text1"/>
                          <w:sz w:val="28"/>
                          <w:szCs w:val="28"/>
                        </w:rPr>
                      </m:ctrlPr>
                    </m:e>
                  </m:eqArr>
                </m:e>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p</m:t>
                      </m:r>
                    </m:e>
                    <m:sub>
                      <m:r>
                        <w:rPr>
                          <w:rFonts w:ascii="Cambria Math" w:hAnsi="Cambria Math" w:cs="Times New Roman"/>
                          <w:color w:val="000000" w:themeColor="text1"/>
                          <w:sz w:val="28"/>
                          <w:szCs w:val="28"/>
                        </w:rPr>
                        <m:t>x</m:t>
                      </m:r>
                    </m:sub>
                  </m:sSub>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ηq</m:t>
                  </m:r>
                  <m:r>
                    <m:rPr>
                      <m:sty m:val="p"/>
                    </m:rPr>
                    <w:rPr>
                      <w:rFonts w:ascii="Cambria Math" w:hAnsi="Cambria Math" w:cs="Times New Roman"/>
                      <w:color w:val="000000" w:themeColor="text1"/>
                      <w:sz w:val="28"/>
                      <w:szCs w:val="28"/>
                    </w:rPr>
                    <m:t>-2</m:t>
                  </m:r>
                  <m:r>
                    <w:rPr>
                      <w:rFonts w:ascii="Cambria Math" w:hAnsi="Cambria Math" w:cs="Times New Roman"/>
                      <w:color w:val="000000" w:themeColor="text1"/>
                      <w:sz w:val="28"/>
                      <w:szCs w:val="28"/>
                    </w:rPr>
                    <m:t>iwp</m:t>
                  </m:r>
                  <m:r>
                    <m:rPr>
                      <m:sty m:val="p"/>
                    </m:rPr>
                    <w:rPr>
                      <w:rFonts w:ascii="Cambria Math" w:hAnsi="Cambria Math" w:cs="Times New Roman"/>
                      <w:color w:val="000000" w:themeColor="text1"/>
                      <w:sz w:val="28"/>
                      <w:szCs w:val="28"/>
                    </w:rPr>
                    <m:t>=0,</m:t>
                  </m:r>
                  <m:ctrlPr>
                    <w:rPr>
                      <w:rFonts w:ascii="Cambria Math" w:eastAsia="Cambria Math" w:hAnsi="Cambria Math" w:cs="Cambria Math"/>
                      <w:color w:val="000000" w:themeColor="text1"/>
                      <w:sz w:val="28"/>
                      <w:szCs w:val="28"/>
                    </w:rPr>
                  </m:ctrlPr>
                </m:e>
                <m:e>
                  <m:sSub>
                    <m:sSubPr>
                      <m:ctrlPr>
                        <w:rPr>
                          <w:rFonts w:ascii="Cambria Math" w:hAnsi="Cambria Math" w:cs="Times New Roman"/>
                          <w:color w:val="000000" w:themeColor="text1"/>
                          <w:sz w:val="28"/>
                          <w:szCs w:val="28"/>
                        </w:rPr>
                      </m:ctrlPr>
                    </m:sSubPr>
                    <m:e>
                      <m:r>
                        <m:rPr>
                          <m:sty m:val="p"/>
                        </m:rPr>
                        <w:rPr>
                          <w:rFonts w:ascii="Cambria Math" w:hAnsi="Cambria Math" w:cs="Times New Roman"/>
                          <w:color w:val="000000" w:themeColor="text1"/>
                          <w:sz w:val="28"/>
                          <w:szCs w:val="28"/>
                        </w:rPr>
                        <m:t>η</m:t>
                      </m:r>
                    </m:e>
                    <m:sub>
                      <m:r>
                        <w:rPr>
                          <w:rFonts w:ascii="Cambria Math" w:hAnsi="Cambria Math" w:cs="Times New Roman"/>
                          <w:color w:val="000000" w:themeColor="text1"/>
                          <w:sz w:val="28"/>
                          <w:szCs w:val="28"/>
                          <w:lang w:val="en-US"/>
                        </w:rPr>
                        <m:t>x</m:t>
                      </m:r>
                    </m:sub>
                  </m:sSub>
                  <m:r>
                    <m:rPr>
                      <m:sty m:val="p"/>
                    </m:rPr>
                    <w:rPr>
                      <w:rFonts w:ascii="Cambria Math" w:hAnsi="Cambria Math" w:cs="Times New Roman"/>
                      <w:color w:val="000000" w:themeColor="text1"/>
                      <w:sz w:val="28"/>
                      <w:szCs w:val="28"/>
                    </w:rPr>
                    <m:t xml:space="preserve">+ </m:t>
                  </m:r>
                  <m:r>
                    <w:rPr>
                      <w:rFonts w:ascii="Cambria Math" w:hAnsi="Cambria Math" w:cs="Times New Roman"/>
                      <w:color w:val="000000" w:themeColor="text1"/>
                      <w:sz w:val="28"/>
                      <w:szCs w:val="28"/>
                    </w:rPr>
                    <m:t>(</m:t>
                  </m:r>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δ</m:t>
                      </m:r>
                    </m:e>
                    <m:sub>
                      <m:r>
                        <w:rPr>
                          <w:rFonts w:ascii="Cambria Math" w:hAnsi="Cambria Math" w:cs="Times New Roman"/>
                          <w:color w:val="000000" w:themeColor="text1"/>
                          <w:sz w:val="28"/>
                          <w:szCs w:val="28"/>
                        </w:rPr>
                        <m:t>1</m:t>
                      </m:r>
                    </m:sub>
                  </m:sSub>
                  <m:acc>
                    <m:accPr>
                      <m:chr m:val="̅"/>
                      <m:ctrlPr>
                        <w:rPr>
                          <w:rFonts w:ascii="Cambria Math" w:hAnsi="Cambria Math" w:cs="Times New Roman"/>
                          <w:color w:val="000000" w:themeColor="text1"/>
                          <w:sz w:val="28"/>
                          <w:szCs w:val="28"/>
                        </w:rPr>
                      </m:ctrlPr>
                    </m:accPr>
                    <m:e>
                      <m:r>
                        <w:rPr>
                          <w:rFonts w:ascii="Cambria Math" w:hAnsi="Cambria Math" w:cs="Times New Roman"/>
                          <w:color w:val="000000" w:themeColor="text1"/>
                          <w:sz w:val="28"/>
                          <w:szCs w:val="28"/>
                        </w:rPr>
                        <m:t xml:space="preserve">q </m:t>
                      </m:r>
                    </m:e>
                  </m:acc>
                  <m:r>
                    <m:rPr>
                      <m:sty m:val="p"/>
                    </m:rPr>
                    <w:rPr>
                      <w:rFonts w:ascii="Cambria Math" w:hAnsi="Cambria Math" w:cs="Times New Roman"/>
                      <w:color w:val="000000" w:themeColor="text1"/>
                      <w:sz w:val="28"/>
                      <w:szCs w:val="28"/>
                    </w:rPr>
                    <m:t xml:space="preserve">p+ </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w:rPr>
                          <w:rFonts w:ascii="Cambria Math" w:hAnsi="Cambria Math" w:cs="Times New Roman"/>
                          <w:color w:val="000000" w:themeColor="text1"/>
                          <w:sz w:val="28"/>
                          <w:szCs w:val="28"/>
                        </w:rPr>
                        <m:t>2</m:t>
                      </m:r>
                    </m:sub>
                  </m:sSub>
                  <m:acc>
                    <m:accPr>
                      <m:chr m:val="̅"/>
                      <m:ctrlPr>
                        <w:rPr>
                          <w:rFonts w:ascii="Cambria Math" w:hAnsi="Cambria Math" w:cs="Times New Roman"/>
                          <w:color w:val="000000" w:themeColor="text1"/>
                          <w:sz w:val="28"/>
                          <w:szCs w:val="28"/>
                        </w:rPr>
                      </m:ctrlPr>
                    </m:accPr>
                    <m:e>
                      <m:r>
                        <w:rPr>
                          <w:rFonts w:ascii="Cambria Math" w:hAnsi="Cambria Math" w:cs="Times New Roman"/>
                          <w:color w:val="000000" w:themeColor="text1"/>
                          <w:sz w:val="28"/>
                          <w:szCs w:val="28"/>
                        </w:rPr>
                        <m:t>p</m:t>
                      </m:r>
                    </m:e>
                  </m:acc>
                  <m:r>
                    <m:rPr>
                      <m:sty m:val="p"/>
                    </m:rPr>
                    <w:rPr>
                      <w:rFonts w:ascii="Cambria Math" w:hAnsi="Cambria Math" w:cs="Times New Roman"/>
                      <w:color w:val="000000" w:themeColor="text1"/>
                      <w:sz w:val="28"/>
                      <w:szCs w:val="28"/>
                    </w:rPr>
                    <m:t>q)=0</m:t>
                  </m:r>
                  <m:r>
                    <w:rPr>
                      <w:rFonts w:ascii="Cambria Math" w:hAnsi="Cambria Math" w:cs="Times New Roman"/>
                      <w:color w:val="000000" w:themeColor="text1"/>
                      <w:sz w:val="28"/>
                      <w:szCs w:val="28"/>
                    </w:rPr>
                    <m:t>.</m:t>
                  </m:r>
                </m:e>
              </m:eqArr>
            </m:e>
          </m:d>
        </m:oMath>
      </m:oMathPara>
    </w:p>
    <w:p w14:paraId="4B5C62D8" w14:textId="204D0F0E" w:rsidR="00B1578B" w:rsidRPr="000D4CC1" w:rsidRDefault="00B1578B" w:rsidP="001671A3">
      <w:pPr>
        <w:spacing w:before="0"/>
        <w:ind w:firstLine="0"/>
        <w:rPr>
          <w:rFonts w:ascii="Times New Roman" w:eastAsiaTheme="minorEastAsia" w:hAnsi="Times New Roman" w:cs="Times New Roman"/>
          <w:color w:val="000000" w:themeColor="text1"/>
          <w:sz w:val="28"/>
          <w:szCs w:val="28"/>
          <w:highlight w:val="yellow"/>
        </w:rPr>
      </w:pPr>
    </w:p>
    <w:p w14:paraId="7D184A21" w14:textId="77777777" w:rsidR="000D4CC1" w:rsidRPr="000D4CC1" w:rsidRDefault="000D4CC1" w:rsidP="00D72987">
      <w:pPr>
        <w:spacing w:before="0"/>
        <w:rPr>
          <w:rFonts w:ascii="Times New Roman" w:eastAsiaTheme="minorEastAsia" w:hAnsi="Times New Roman" w:cs="Times New Roman"/>
          <w:color w:val="000000" w:themeColor="text1"/>
          <w:sz w:val="28"/>
          <w:szCs w:val="28"/>
          <w:highlight w:val="yellow"/>
        </w:rPr>
      </w:pPr>
    </w:p>
    <w:p w14:paraId="7659257A" w14:textId="77777777" w:rsidR="00CD298A" w:rsidRPr="000B10DD" w:rsidRDefault="00CD298A" w:rsidP="00CD298A">
      <w:pPr>
        <w:spacing w:before="0"/>
        <w:ind w:firstLine="0"/>
        <w:rPr>
          <w:rFonts w:ascii="Times New Roman" w:hAnsi="Times New Roman" w:cs="Times New Roman"/>
          <w:color w:val="000000" w:themeColor="text1"/>
          <w:sz w:val="28"/>
          <w:szCs w:val="28"/>
        </w:rPr>
      </w:pPr>
    </w:p>
    <w:p w14:paraId="6E77DE4A" w14:textId="77777777" w:rsidR="00CD298A"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Есептеу аймағы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b</m:t>
        </m:r>
        <m:r>
          <m:rPr>
            <m:sty m:val="p"/>
          </m:rPr>
          <w:rPr>
            <w:rFonts w:ascii="Cambria Math" w:hAnsi="Cambria Math" w:cs="Times New Roman"/>
            <w:color w:val="000000" w:themeColor="text1"/>
            <w:sz w:val="28"/>
            <w:szCs w:val="28"/>
          </w:rPr>
          <m:t>]×[0,</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b</m:t>
        </m:r>
        <m:r>
          <m:rPr>
            <m:sty m:val="p"/>
          </m:rPr>
          <w:rPr>
            <w:rFonts w:ascii="Cambria Math" w:hAnsi="Cambria Math" w:cs="Times New Roman"/>
            <w:color w:val="000000" w:themeColor="text1"/>
            <w:sz w:val="28"/>
            <w:szCs w:val="28"/>
          </w:rPr>
          <m:t>]=[-10,10],</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=5</m:t>
        </m:r>
      </m:oMath>
      <w:r w:rsidRPr="000B10DD">
        <w:rPr>
          <w:rFonts w:ascii="Times New Roman" w:eastAsia="Georgia" w:hAnsi="Times New Roman" w:cs="Times New Roman"/>
          <w:color w:val="000000" w:themeColor="text1"/>
          <w:sz w:val="28"/>
          <w:szCs w:val="28"/>
        </w:rPr>
        <w:t xml:space="preserve">, </w:t>
      </w:r>
    </w:p>
    <w:p w14:paraId="2D23A49C" w14:textId="0797A03E" w:rsidR="00B1578B"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тор параметрлері </w:t>
      </w:r>
      <m:oMath>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=0.02,Δ</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=0.001</m:t>
        </m:r>
      </m:oMath>
      <w:r w:rsidRPr="000B10DD">
        <w:rPr>
          <w:rFonts w:ascii="Times New Roman" w:hAnsi="Times New Roman" w:cs="Times New Roman"/>
          <w:color w:val="000000" w:themeColor="text1"/>
          <w:sz w:val="28"/>
          <w:szCs w:val="28"/>
        </w:rPr>
        <w:t>.</w:t>
      </w:r>
    </w:p>
    <w:p w14:paraId="5EEB189A" w14:textId="77777777" w:rsidR="00CD298A" w:rsidRPr="000B10DD" w:rsidRDefault="00CD298A" w:rsidP="00D72987">
      <w:pPr>
        <w:spacing w:before="0"/>
        <w:rPr>
          <w:rFonts w:ascii="Times New Roman" w:hAnsi="Times New Roman" w:cs="Times New Roman"/>
          <w:color w:val="000000" w:themeColor="text1"/>
          <w:sz w:val="28"/>
          <w:szCs w:val="28"/>
        </w:rPr>
      </w:pPr>
    </w:p>
    <w:p w14:paraId="4B6EAD51" w14:textId="7C1BC0FB"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Бастапқы шарт аналитикалық шешімнен алынды:</w:t>
      </w:r>
    </w:p>
    <w:p w14:paraId="4FC752BF" w14:textId="77777777" w:rsidR="00CD298A" w:rsidRPr="000B10DD" w:rsidRDefault="00CD298A" w:rsidP="00D72987">
      <w:pPr>
        <w:spacing w:before="0"/>
        <w:rPr>
          <w:rFonts w:ascii="Times New Roman" w:hAnsi="Times New Roman" w:cs="Times New Roman"/>
          <w:color w:val="000000" w:themeColor="text1"/>
          <w:sz w:val="28"/>
          <w:szCs w:val="28"/>
        </w:rPr>
      </w:pPr>
    </w:p>
    <w:p w14:paraId="6FFBE28D" w14:textId="77777777" w:rsidR="00B1578B" w:rsidRPr="000B10DD" w:rsidRDefault="001A289E" w:rsidP="00D72987">
      <w:pPr>
        <w:spacing w:before="0"/>
        <w:rPr>
          <w:rFonts w:ascii="Times New Roman" w:hAnsi="Times New Roman" w:cs="Times New Roman"/>
          <w:color w:val="000000" w:themeColor="text1"/>
          <w:sz w:val="28"/>
          <w:szCs w:val="28"/>
        </w:rPr>
      </w:pPr>
      <m:oMathPara>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,0)=</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sech(</m:t>
          </m:r>
          <m:r>
            <w:rPr>
              <w:rFonts w:ascii="Cambria Math" w:hAnsi="Cambria Math" w:cs="Times New Roman"/>
              <w:color w:val="000000" w:themeColor="text1"/>
              <w:sz w:val="28"/>
              <w:szCs w:val="28"/>
            </w:rPr>
            <m:t>kx</m:t>
          </m:r>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e</m:t>
              </m:r>
            </m:e>
            <m:sup>
              <m:r>
                <w:rPr>
                  <w:rFonts w:ascii="Cambria Math" w:hAnsi="Cambria Math" w:cs="Times New Roman"/>
                  <w:color w:val="000000" w:themeColor="text1"/>
                  <w:sz w:val="28"/>
                  <w:szCs w:val="28"/>
                </w:rPr>
                <m:t>iωx</m:t>
              </m:r>
            </m:sup>
          </m:sSup>
          <m:r>
            <m:rPr>
              <m:sty m:val="p"/>
            </m:rPr>
            <w:rPr>
              <w:rFonts w:ascii="Cambria Math" w:hAnsi="Cambria Math" w:cs="Times New Roman"/>
              <w:color w:val="000000" w:themeColor="text1"/>
              <w:sz w:val="28"/>
              <w:szCs w:val="28"/>
            </w:rPr>
            <m:t>.</m:t>
          </m:r>
        </m:oMath>
      </m:oMathPara>
    </w:p>
    <w:p w14:paraId="1A201A01" w14:textId="77777777" w:rsidR="00CD298A" w:rsidRDefault="00CD298A" w:rsidP="00D72987">
      <w:pPr>
        <w:spacing w:before="0"/>
        <w:rPr>
          <w:rFonts w:ascii="Times New Roman" w:eastAsia="Georgia" w:hAnsi="Times New Roman" w:cs="Times New Roman"/>
          <w:color w:val="000000" w:themeColor="text1"/>
          <w:sz w:val="28"/>
          <w:szCs w:val="28"/>
        </w:rPr>
      </w:pPr>
    </w:p>
    <w:p w14:paraId="2D2F2B2B" w14:textId="50021879"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Сандық шешім алу үшін кеңістік пен уақыт осьтері біркелкі торға бөлінді:</w:t>
      </w:r>
    </w:p>
    <w:p w14:paraId="7B71A734" w14:textId="77777777" w:rsidR="00CD298A" w:rsidRPr="000B10DD" w:rsidRDefault="00CD298A" w:rsidP="00D72987">
      <w:pPr>
        <w:spacing w:before="0"/>
        <w:rPr>
          <w:rFonts w:ascii="Times New Roman" w:hAnsi="Times New Roman" w:cs="Times New Roman"/>
          <w:color w:val="000000" w:themeColor="text1"/>
          <w:sz w:val="28"/>
          <w:szCs w:val="28"/>
        </w:rPr>
      </w:pPr>
    </w:p>
    <w:p w14:paraId="0597D27D" w14:textId="52288082" w:rsidR="00B1578B" w:rsidRPr="00CD298A" w:rsidRDefault="001246FF" w:rsidP="00D72987">
      <w:pPr>
        <w:spacing w:before="0"/>
        <w:rPr>
          <w:rFonts w:ascii="Times New Roman" w:eastAsiaTheme="minorEastAsia" w:hAnsi="Times New Roman" w:cs="Times New Roman"/>
          <w:color w:val="000000" w:themeColor="text1"/>
          <w:sz w:val="28"/>
          <w:szCs w:val="28"/>
        </w:rPr>
      </w:pPr>
      <m:oMathPara>
        <m:oMath>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x</m:t>
              </m:r>
            </m:e>
            <m:sub>
              <m:r>
                <w:rPr>
                  <w:rFonts w:ascii="Cambria Math" w:hAnsi="Cambria Math" w:cs="Times New Roman"/>
                  <w:color w:val="000000" w:themeColor="text1"/>
                  <w:sz w:val="28"/>
                  <w:szCs w:val="28"/>
                </w:rPr>
                <m:t>i</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 xml:space="preserve">, </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t</m:t>
              </m:r>
            </m:e>
            <m:sub>
              <m:r>
                <w:rPr>
                  <w:rFonts w:ascii="Cambria Math" w:hAnsi="Cambria Math" w:cs="Times New Roman"/>
                  <w:color w:val="000000" w:themeColor="text1"/>
                  <w:sz w:val="28"/>
                  <w:szCs w:val="28"/>
                </w:rPr>
                <m:t>n</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 xml:space="preserve">, </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sub>
            <m:sup>
              <m:r>
                <w:rPr>
                  <w:rFonts w:ascii="Cambria Math" w:hAnsi="Cambria Math" w:cs="Times New Roman"/>
                  <w:color w:val="000000" w:themeColor="text1"/>
                  <w:sz w:val="28"/>
                  <w:szCs w:val="28"/>
                </w:rPr>
                <m:t>n</m:t>
              </m:r>
            </m:sup>
          </m:sSub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x</m:t>
                  </m:r>
                </m:e>
                <m:sub>
                  <m:r>
                    <w:rPr>
                      <w:rFonts w:ascii="Cambria Math" w:hAnsi="Cambria Math" w:cs="Times New Roman"/>
                      <w:color w:val="000000" w:themeColor="text1"/>
                      <w:sz w:val="28"/>
                      <w:szCs w:val="28"/>
                    </w:rPr>
                    <m:t>i</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t</m:t>
                  </m:r>
                </m:e>
                <m:sub>
                  <m:r>
                    <w:rPr>
                      <w:rFonts w:ascii="Cambria Math" w:hAnsi="Cambria Math" w:cs="Times New Roman"/>
                      <w:color w:val="000000" w:themeColor="text1"/>
                      <w:sz w:val="28"/>
                      <w:szCs w:val="28"/>
                    </w:rPr>
                    <m:t>n</m:t>
                  </m:r>
                </m:sub>
              </m:sSub>
            </m:e>
          </m:d>
          <m:r>
            <m:rPr>
              <m:sty m:val="p"/>
            </m:rPr>
            <w:rPr>
              <w:rFonts w:ascii="Cambria Math" w:hAnsi="Cambria Math" w:cs="Times New Roman"/>
              <w:color w:val="000000" w:themeColor="text1"/>
              <w:sz w:val="28"/>
              <w:szCs w:val="28"/>
            </w:rPr>
            <m:t>.</m:t>
          </m:r>
        </m:oMath>
      </m:oMathPara>
    </w:p>
    <w:p w14:paraId="76D6D690" w14:textId="77777777" w:rsidR="00CD298A" w:rsidRPr="000B10DD" w:rsidRDefault="00CD298A" w:rsidP="00D72987">
      <w:pPr>
        <w:spacing w:before="0"/>
        <w:rPr>
          <w:rFonts w:ascii="Times New Roman" w:hAnsi="Times New Roman" w:cs="Times New Roman"/>
          <w:color w:val="000000" w:themeColor="text1"/>
          <w:sz w:val="28"/>
          <w:szCs w:val="28"/>
        </w:rPr>
      </w:pPr>
    </w:p>
    <w:p w14:paraId="2C72ABED" w14:textId="2AF23C43"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Туындыларды жуықтау формулалары:</w:t>
      </w:r>
    </w:p>
    <w:p w14:paraId="29FEAA30" w14:textId="77777777" w:rsidR="00CD298A" w:rsidRPr="000B10DD" w:rsidRDefault="00CD298A" w:rsidP="00D72987">
      <w:pPr>
        <w:spacing w:before="0"/>
        <w:rPr>
          <w:rFonts w:ascii="Times New Roman" w:hAnsi="Times New Roman" w:cs="Times New Roman"/>
          <w:color w:val="000000" w:themeColor="text1"/>
          <w:sz w:val="28"/>
          <w:szCs w:val="28"/>
        </w:rPr>
      </w:pPr>
    </w:p>
    <w:p w14:paraId="463A6483" w14:textId="77777777" w:rsidR="00B1578B" w:rsidRPr="000B10DD" w:rsidRDefault="001246FF" w:rsidP="00D72987">
      <w:pPr>
        <w:spacing w:before="0"/>
        <w:rPr>
          <w:rFonts w:ascii="Times New Roman" w:hAnsi="Times New Roman" w:cs="Times New Roman"/>
          <w:color w:val="000000" w:themeColor="text1"/>
          <w:sz w:val="28"/>
          <w:szCs w:val="28"/>
        </w:rPr>
      </w:pPr>
      <m:oMathPara>
        <m:oMath>
          <m:f>
            <m:fPr>
              <m:ctrlPr>
                <w:rPr>
                  <w:rFonts w:ascii="Cambria Math" w:hAnsi="Cambria Math" w:cs="Times New Roman"/>
                  <w:color w:val="000000" w:themeColor="text1"/>
                  <w:sz w:val="28"/>
                  <w:szCs w:val="28"/>
                </w:rPr>
              </m:ctrlPr>
            </m:fPr>
            <m:num>
              <m:r>
                <w:rPr>
                  <w:rFonts w:ascii="Cambria Math" w:hAnsi="Cambria Math" w:cs="Times New Roman"/>
                  <w:color w:val="000000" w:themeColor="text1"/>
                  <w:sz w:val="28"/>
                  <w:szCs w:val="28"/>
                </w:rPr>
                <m:t>∂q</m:t>
              </m:r>
            </m:num>
            <m:den>
              <m:r>
                <w:rPr>
                  <w:rFonts w:ascii="Cambria Math" w:hAnsi="Cambria Math" w:cs="Times New Roman"/>
                  <w:color w:val="000000" w:themeColor="text1"/>
                  <w:sz w:val="28"/>
                  <w:szCs w:val="28"/>
                </w:rPr>
                <m:t>∂t</m:t>
              </m:r>
            </m:den>
          </m:f>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r>
                <m:rPr>
                  <m:sty m:val="p"/>
                </m:rPr>
                <w:rPr>
                  <w:rFonts w:ascii="Cambria Math" w:hAnsi="Cambria Math" w:cs="Times New Roman"/>
                  <w:color w:val="000000" w:themeColor="text1"/>
                  <w:sz w:val="28"/>
                  <w:szCs w:val="28"/>
                </w:rPr>
                <m:t>-</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sub>
                <m:sup>
                  <m:r>
                    <w:rPr>
                      <w:rFonts w:ascii="Cambria Math" w:hAnsi="Cambria Math" w:cs="Times New Roman"/>
                      <w:color w:val="000000" w:themeColor="text1"/>
                      <w:sz w:val="28"/>
                      <w:szCs w:val="28"/>
                    </w:rPr>
                    <m:t>n</m:t>
                  </m:r>
                </m:sup>
              </m:sSubSup>
            </m:num>
            <m:den>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den>
          </m:f>
          <m:r>
            <m:rPr>
              <m:sty m:val="p"/>
            </m:rPr>
            <w:rPr>
              <w:rFonts w:ascii="Cambria Math" w:hAnsi="Cambria Math" w:cs="Times New Roman"/>
              <w:color w:val="000000" w:themeColor="text1"/>
              <w:sz w:val="28"/>
              <w:szCs w:val="28"/>
            </w:rPr>
            <m:t xml:space="preserve">, </m:t>
          </m:r>
          <m:f>
            <m:fPr>
              <m:ctrlPr>
                <w:rPr>
                  <w:rFonts w:ascii="Cambria Math" w:hAnsi="Cambria Math" w:cs="Times New Roman"/>
                  <w:color w:val="000000" w:themeColor="text1"/>
                  <w:sz w:val="28"/>
                  <w:szCs w:val="28"/>
                </w:rPr>
              </m:ctrlPr>
            </m:fPr>
            <m:num>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r>
                <w:rPr>
                  <w:rFonts w:ascii="Cambria Math" w:hAnsi="Cambria Math" w:cs="Times New Roman"/>
                  <w:color w:val="000000" w:themeColor="text1"/>
                  <w:sz w:val="28"/>
                  <w:szCs w:val="28"/>
                </w:rPr>
                <m:t>q</m:t>
              </m:r>
            </m:num>
            <m:den>
              <m: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x</m:t>
                  </m:r>
                </m:e>
                <m:sup>
                  <m:r>
                    <m:rPr>
                      <m:sty m:val="p"/>
                    </m:rPr>
                    <w:rPr>
                      <w:rFonts w:ascii="Cambria Math" w:hAnsi="Cambria Math" w:cs="Times New Roman"/>
                      <w:color w:val="000000" w:themeColor="text1"/>
                      <w:sz w:val="28"/>
                      <w:szCs w:val="28"/>
                    </w:rPr>
                    <m:t>2</m:t>
                  </m:r>
                </m:sup>
              </m:sSup>
            </m:den>
          </m:f>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sup>
              </m:sSubSup>
              <m:r>
                <m:rPr>
                  <m:sty m:val="p"/>
                </m:rPr>
                <w:rPr>
                  <w:rFonts w:ascii="Cambria Math" w:hAnsi="Cambria Math" w:cs="Times New Roman"/>
                  <w:color w:val="000000" w:themeColor="text1"/>
                  <w:sz w:val="28"/>
                  <w:szCs w:val="28"/>
                </w:rPr>
                <m:t>-2</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sub>
                <m:sup>
                  <m:r>
                    <w:rPr>
                      <w:rFonts w:ascii="Cambria Math" w:hAnsi="Cambria Math" w:cs="Times New Roman"/>
                      <w:color w:val="000000" w:themeColor="text1"/>
                      <w:sz w:val="28"/>
                      <w:szCs w:val="28"/>
                    </w:rPr>
                    <m:t>n</m:t>
                  </m:r>
                </m:sup>
              </m:sSubSup>
              <m:r>
                <m:rPr>
                  <m:sty m:val="p"/>
                </m:rPr>
                <w:rPr>
                  <w:rFonts w:ascii="Cambria Math" w:hAnsi="Cambria Math" w:cs="Times New Roman"/>
                  <w:color w:val="000000" w:themeColor="text1"/>
                  <w:sz w:val="28"/>
                  <w:szCs w:val="28"/>
                </w:rPr>
                <m:t>+</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sup>
              </m:sSubSup>
            </m:num>
            <m:den>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x</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den>
          </m:f>
        </m:oMath>
      </m:oMathPara>
    </w:p>
    <w:p w14:paraId="392FBFBD" w14:textId="77777777" w:rsidR="00CD298A" w:rsidRDefault="00CD298A" w:rsidP="00D72987">
      <w:pPr>
        <w:spacing w:before="0"/>
        <w:rPr>
          <w:rFonts w:ascii="Times New Roman" w:eastAsia="Georgia" w:hAnsi="Times New Roman" w:cs="Times New Roman"/>
          <w:color w:val="000000" w:themeColor="text1"/>
          <w:sz w:val="28"/>
          <w:szCs w:val="28"/>
        </w:rPr>
      </w:pPr>
    </w:p>
    <w:p w14:paraId="3CA158BC" w14:textId="77777777" w:rsidR="00CD298A"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Кранк-Николсон әдісі</w:t>
      </w:r>
    </w:p>
    <w:p w14:paraId="492EBF05" w14:textId="14D5EF27"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hAnsi="Times New Roman" w:cs="Times New Roman"/>
          <w:color w:val="000000" w:themeColor="text1"/>
          <w:sz w:val="28"/>
          <w:szCs w:val="28"/>
        </w:rPr>
        <w:br/>
      </w:r>
      <w:r w:rsidRPr="000B10DD">
        <w:rPr>
          <w:rFonts w:ascii="Times New Roman" w:eastAsia="Georgia" w:hAnsi="Times New Roman" w:cs="Times New Roman"/>
          <w:color w:val="000000" w:themeColor="text1"/>
          <w:sz w:val="28"/>
          <w:szCs w:val="28"/>
        </w:rPr>
        <w:t>Кранк-Николсон схемасы - уақыт бойынша орталық, жартылай имплициттік әдіс. Ол келесі түрде жазылады:</w:t>
      </w:r>
    </w:p>
    <w:p w14:paraId="6E447040" w14:textId="77777777" w:rsidR="00CD298A" w:rsidRPr="000B10DD" w:rsidRDefault="00CD298A" w:rsidP="00D72987">
      <w:pPr>
        <w:spacing w:before="0"/>
        <w:rPr>
          <w:rFonts w:ascii="Times New Roman" w:hAnsi="Times New Roman" w:cs="Times New Roman"/>
          <w:color w:val="000000" w:themeColor="text1"/>
          <w:sz w:val="28"/>
          <w:szCs w:val="28"/>
        </w:rPr>
      </w:pPr>
    </w:p>
    <w:p w14:paraId="2162FCF5" w14:textId="77777777" w:rsidR="00B1578B" w:rsidRPr="000B10DD" w:rsidRDefault="001246FF" w:rsidP="00D72987">
      <w:pPr>
        <w:spacing w:before="0"/>
        <w:rPr>
          <w:rFonts w:ascii="Times New Roman" w:hAnsi="Times New Roman" w:cs="Times New Roman"/>
          <w:color w:val="000000" w:themeColor="text1"/>
          <w:sz w:val="28"/>
          <w:szCs w:val="28"/>
        </w:rPr>
      </w:pPr>
      <m:oMathPara>
        <m:oMath>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r>
            <m:rPr>
              <m:sty m:val="p"/>
            </m:rPr>
            <w:rPr>
              <w:rFonts w:ascii="Cambria Math" w:hAnsi="Cambria Math" w:cs="Times New Roman"/>
              <w:color w:val="000000" w:themeColor="text1"/>
              <w:sz w:val="28"/>
              <w:szCs w:val="28"/>
            </w:rPr>
            <m:t>=</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sub>
            <m:sup>
              <m:r>
                <w:rPr>
                  <w:rFonts w:ascii="Cambria Math" w:hAnsi="Cambria Math" w:cs="Times New Roman"/>
                  <w:color w:val="000000" w:themeColor="text1"/>
                  <w:sz w:val="28"/>
                  <w:szCs w:val="28"/>
                </w:rPr>
                <m:t>n</m:t>
              </m:r>
            </m:sup>
          </m:sSub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i</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m:t>
              </m:r>
            </m:den>
          </m:f>
          <m:d>
            <m:dPr>
              <m:begChr m:val="["/>
              <m:endChr m:val="]"/>
              <m:ctrlPr>
                <w:rPr>
                  <w:rFonts w:ascii="Cambria Math" w:hAnsi="Cambria Math" w:cs="Times New Roman"/>
                  <w:color w:val="000000" w:themeColor="text1"/>
                  <w:sz w:val="28"/>
                  <w:szCs w:val="28"/>
                </w:rPr>
              </m:ctrlPr>
            </m:dPr>
            <m:e>
              <m:r>
                <w:rPr>
                  <w:rFonts w:ascii="Cambria Math" w:hAnsi="Cambria Math" w:cs="Times New Roman"/>
                  <w:color w:val="000000" w:themeColor="text1"/>
                  <w:sz w:val="28"/>
                  <w:szCs w:val="28"/>
                </w:rPr>
                <m:t>α</m:t>
              </m:r>
              <m:f>
                <m:fPr>
                  <m:ctrlPr>
                    <w:rPr>
                      <w:rFonts w:ascii="Cambria Math" w:hAnsi="Cambria Math" w:cs="Times New Roman"/>
                      <w:color w:val="000000" w:themeColor="text1"/>
                      <w:sz w:val="28"/>
                      <w:szCs w:val="28"/>
                    </w:rPr>
                  </m:ctrlPr>
                </m:fPr>
                <m:num>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sup>
                  </m:sSubSup>
                  <m:r>
                    <m:rPr>
                      <m:sty m:val="p"/>
                    </m:rPr>
                    <w:rPr>
                      <w:rFonts w:ascii="Cambria Math" w:hAnsi="Cambria Math" w:cs="Times New Roman"/>
                      <w:color w:val="000000" w:themeColor="text1"/>
                      <w:sz w:val="28"/>
                      <w:szCs w:val="28"/>
                    </w:rPr>
                    <m:t>-2</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sub>
                    <m:sup>
                      <m:r>
                        <w:rPr>
                          <w:rFonts w:ascii="Cambria Math" w:hAnsi="Cambria Math" w:cs="Times New Roman"/>
                          <w:color w:val="000000" w:themeColor="text1"/>
                          <w:sz w:val="28"/>
                          <w:szCs w:val="28"/>
                        </w:rPr>
                        <m:t>n</m:t>
                      </m:r>
                    </m:sup>
                  </m:sSubSup>
                  <m:r>
                    <m:rPr>
                      <m:sty m:val="p"/>
                    </m:rPr>
                    <w:rPr>
                      <w:rFonts w:ascii="Cambria Math" w:hAnsi="Cambria Math" w:cs="Times New Roman"/>
                      <w:color w:val="000000" w:themeColor="text1"/>
                      <w:sz w:val="28"/>
                      <w:szCs w:val="28"/>
                    </w:rPr>
                    <m:t>+</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sup>
                  </m:sSubSup>
                </m:num>
                <m:den>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x</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den>
              </m:f>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α</m:t>
              </m:r>
              <m:f>
                <m:fPr>
                  <m:ctrlPr>
                    <w:rPr>
                      <w:rFonts w:ascii="Cambria Math" w:hAnsi="Cambria Math" w:cs="Times New Roman"/>
                      <w:color w:val="000000" w:themeColor="text1"/>
                      <w:sz w:val="28"/>
                      <w:szCs w:val="28"/>
                    </w:rPr>
                  </m:ctrlPr>
                </m:fPr>
                <m:num>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r>
                    <m:rPr>
                      <m:sty m:val="p"/>
                    </m:rPr>
                    <w:rPr>
                      <w:rFonts w:ascii="Cambria Math" w:hAnsi="Cambria Math" w:cs="Times New Roman"/>
                      <w:color w:val="000000" w:themeColor="text1"/>
                      <w:sz w:val="28"/>
                      <w:szCs w:val="28"/>
                    </w:rPr>
                    <m:t>-2</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r>
                    <m:rPr>
                      <m:sty m:val="p"/>
                    </m:rPr>
                    <w:rPr>
                      <w:rFonts w:ascii="Cambria Math" w:hAnsi="Cambria Math" w:cs="Times New Roman"/>
                      <w:color w:val="000000" w:themeColor="text1"/>
                      <w:sz w:val="28"/>
                      <w:szCs w:val="28"/>
                    </w:rPr>
                    <m:t>+</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r>
                        <m:rPr>
                          <m:sty m:val="p"/>
                        </m:rP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num>
                <m:den>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x</m:t>
                  </m:r>
                  <m:sSup>
                    <m:sSupPr>
                      <m:ctrlPr>
                        <w:rPr>
                          <w:rFonts w:ascii="Cambria Math" w:hAnsi="Cambria Math" w:cs="Times New Roman"/>
                          <w:color w:val="000000" w:themeColor="text1"/>
                          <w:sz w:val="28"/>
                          <w:szCs w:val="28"/>
                        </w:rPr>
                      </m:ctrlPr>
                    </m:sSupPr>
                    <m:e>
                      <m:r>
                        <m:rPr>
                          <m:sty m:val="p"/>
                        </m:rPr>
                        <w:rPr>
                          <w:rFonts w:ascii="Cambria Math" w:hAnsi="Cambria Math" w:cs="Times New Roman"/>
                          <w:color w:val="000000" w:themeColor="text1"/>
                          <w:sz w:val="28"/>
                          <w:szCs w:val="28"/>
                        </w:rPr>
                        <m:t>)</m:t>
                      </m:r>
                    </m:e>
                    <m:sup>
                      <m:r>
                        <m:rPr>
                          <m:sty m:val="p"/>
                        </m:rPr>
                        <w:rPr>
                          <w:rFonts w:ascii="Cambria Math" w:hAnsi="Cambria Math" w:cs="Times New Roman"/>
                          <w:color w:val="000000" w:themeColor="text1"/>
                          <w:sz w:val="28"/>
                          <w:szCs w:val="28"/>
                        </w:rPr>
                        <m:t>2</m:t>
                      </m:r>
                    </m:sup>
                  </m:sSup>
                </m:den>
              </m:f>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β</m:t>
              </m:r>
              <m:sSup>
                <m:sSupPr>
                  <m:ctrlPr>
                    <w:rPr>
                      <w:rFonts w:ascii="Cambria Math" w:hAnsi="Cambria Math" w:cs="Times New Roman"/>
                      <w:color w:val="000000" w:themeColor="text1"/>
                      <w:sz w:val="28"/>
                      <w:szCs w:val="28"/>
                    </w:rPr>
                  </m:ctrlPr>
                </m:sSupPr>
                <m:e>
                  <m:d>
                    <m:dPr>
                      <m:begChr m:val="|"/>
                      <m:endChr m:val="|"/>
                      <m:ctrlPr>
                        <w:rPr>
                          <w:rFonts w:ascii="Cambria Math" w:hAnsi="Cambria Math" w:cs="Times New Roman"/>
                          <w:color w:val="000000" w:themeColor="text1"/>
                          <w:sz w:val="28"/>
                          <w:szCs w:val="28"/>
                        </w:rPr>
                      </m:ctrlPr>
                    </m:dPr>
                    <m:e>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sub>
                        <m:sup>
                          <m:r>
                            <w:rPr>
                              <w:rFonts w:ascii="Cambria Math" w:hAnsi="Cambria Math" w:cs="Times New Roman"/>
                              <w:color w:val="000000" w:themeColor="text1"/>
                              <w:sz w:val="28"/>
                              <w:szCs w:val="28"/>
                            </w:rPr>
                            <m:t>n</m:t>
                          </m:r>
                        </m:sup>
                      </m:sSubSup>
                    </m:e>
                  </m:d>
                </m:e>
                <m:sup>
                  <m:r>
                    <m:rPr>
                      <m:sty m:val="p"/>
                    </m:rPr>
                    <w:rPr>
                      <w:rFonts w:ascii="Cambria Math" w:hAnsi="Cambria Math" w:cs="Times New Roman"/>
                      <w:color w:val="000000" w:themeColor="text1"/>
                      <w:sz w:val="28"/>
                      <w:szCs w:val="28"/>
                    </w:rPr>
                    <m:t>2</m:t>
                  </m:r>
                </m:sup>
              </m:sSup>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sub>
                <m:sup>
                  <m:r>
                    <w:rPr>
                      <w:rFonts w:ascii="Cambria Math" w:hAnsi="Cambria Math" w:cs="Times New Roman"/>
                      <w:color w:val="000000" w:themeColor="text1"/>
                      <w:sz w:val="28"/>
                      <w:szCs w:val="28"/>
                    </w:rPr>
                    <m:t>n</m:t>
                  </m:r>
                </m:sup>
              </m:sSubSup>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β</m:t>
              </m:r>
              <m:sSup>
                <m:sSupPr>
                  <m:ctrlPr>
                    <w:rPr>
                      <w:rFonts w:ascii="Cambria Math" w:hAnsi="Cambria Math" w:cs="Times New Roman"/>
                      <w:color w:val="000000" w:themeColor="text1"/>
                      <w:sz w:val="28"/>
                      <w:szCs w:val="28"/>
                    </w:rPr>
                  </m:ctrlPr>
                </m:sSupPr>
                <m:e>
                  <m:d>
                    <m:dPr>
                      <m:begChr m:val="|"/>
                      <m:endChr m:val="|"/>
                      <m:ctrlPr>
                        <w:rPr>
                          <w:rFonts w:ascii="Cambria Math" w:hAnsi="Cambria Math" w:cs="Times New Roman"/>
                          <w:color w:val="000000" w:themeColor="text1"/>
                          <w:sz w:val="28"/>
                          <w:szCs w:val="28"/>
                        </w:rPr>
                      </m:ctrlPr>
                    </m:dPr>
                    <m:e>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e>
                  </m:d>
                </m:e>
                <m:sup>
                  <m:r>
                    <m:rPr>
                      <m:sty m:val="p"/>
                    </m:rPr>
                    <w:rPr>
                      <w:rFonts w:ascii="Cambria Math" w:hAnsi="Cambria Math" w:cs="Times New Roman"/>
                      <w:color w:val="000000" w:themeColor="text1"/>
                      <w:sz w:val="28"/>
                      <w:szCs w:val="28"/>
                    </w:rPr>
                    <m:t>2</m:t>
                  </m:r>
                </m:sup>
              </m:sSup>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w:rPr>
                      <w:rFonts w:ascii="Cambria Math" w:hAnsi="Cambria Math" w:cs="Times New Roman"/>
                      <w:color w:val="000000" w:themeColor="text1"/>
                      <w:sz w:val="28"/>
                      <w:szCs w:val="28"/>
                    </w:rPr>
                    <m:t>i</m:t>
                  </m:r>
                </m:sub>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bSup>
            </m:e>
          </m:d>
          <m:r>
            <m:rPr>
              <m:sty m:val="p"/>
            </m:rPr>
            <w:rPr>
              <w:rFonts w:ascii="Cambria Math" w:hAnsi="Cambria Math" w:cs="Times New Roman"/>
              <w:color w:val="000000" w:themeColor="text1"/>
              <w:sz w:val="28"/>
              <w:szCs w:val="28"/>
            </w:rPr>
            <m:t>,</m:t>
          </m:r>
        </m:oMath>
      </m:oMathPara>
    </w:p>
    <w:p w14:paraId="7420E1CD" w14:textId="77777777" w:rsidR="00CD298A" w:rsidRDefault="00CD298A" w:rsidP="00CD298A">
      <w:pPr>
        <w:spacing w:before="0"/>
        <w:ind w:firstLine="0"/>
        <w:rPr>
          <w:rFonts w:ascii="Times New Roman" w:eastAsia="Georgia" w:hAnsi="Times New Roman" w:cs="Times New Roman"/>
          <w:color w:val="000000" w:themeColor="text1"/>
          <w:sz w:val="28"/>
          <w:szCs w:val="28"/>
        </w:rPr>
      </w:pPr>
    </w:p>
    <w:p w14:paraId="6D8F0A2F" w14:textId="2C837C58" w:rsidR="00B1578B" w:rsidRDefault="001A289E" w:rsidP="00CD298A">
      <w:pPr>
        <w:spacing w:before="0"/>
        <w:ind w:firstLin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мұндағы </w:t>
      </w:r>
      <m:oMath>
        <m:r>
          <w:rPr>
            <w:rFonts w:ascii="Cambria Math" w:hAnsi="Cambria Math" w:cs="Times New Roman"/>
            <w:color w:val="000000" w:themeColor="text1"/>
            <w:sz w:val="28"/>
            <w:szCs w:val="28"/>
          </w:rPr>
          <m:t>α</m:t>
        </m:r>
      </m:oMath>
      <w:r w:rsidRPr="000B10DD">
        <w:rPr>
          <w:rFonts w:ascii="Times New Roman" w:eastAsia="Georgia" w:hAnsi="Times New Roman" w:cs="Times New Roman"/>
          <w:color w:val="000000" w:themeColor="text1"/>
          <w:sz w:val="28"/>
          <w:szCs w:val="28"/>
        </w:rPr>
        <w:t xml:space="preserve"> және </w:t>
      </w:r>
      <m:oMath>
        <m:r>
          <w:rPr>
            <w:rFonts w:ascii="Cambria Math" w:hAnsi="Cambria Math" w:cs="Times New Roman"/>
            <w:color w:val="000000" w:themeColor="text1"/>
            <w:sz w:val="28"/>
            <w:szCs w:val="28"/>
          </w:rPr>
          <m:t>β</m:t>
        </m:r>
      </m:oMath>
      <w:r w:rsidRPr="000B10DD">
        <w:rPr>
          <w:rFonts w:ascii="Times New Roman" w:eastAsia="Georgia" w:hAnsi="Times New Roman" w:cs="Times New Roman"/>
          <w:color w:val="000000" w:themeColor="text1"/>
          <w:sz w:val="28"/>
          <w:szCs w:val="28"/>
        </w:rPr>
        <w:t xml:space="preserve"> - дисперсия және бейсызықтық параметрлері.</w:t>
      </w:r>
      <w:r w:rsidRPr="000B10DD">
        <w:rPr>
          <w:rFonts w:ascii="Times New Roman" w:hAnsi="Times New Roman" w:cs="Times New Roman"/>
          <w:color w:val="000000" w:themeColor="text1"/>
          <w:sz w:val="28"/>
          <w:szCs w:val="28"/>
        </w:rPr>
        <w:br/>
      </w:r>
      <w:r w:rsidRPr="000B10DD">
        <w:rPr>
          <w:rFonts w:ascii="Times New Roman" w:eastAsia="Georgia" w:hAnsi="Times New Roman" w:cs="Times New Roman"/>
          <w:color w:val="000000" w:themeColor="text1"/>
          <w:sz w:val="28"/>
          <w:szCs w:val="28"/>
        </w:rPr>
        <w:t>Бұл схема тұрақты және екінші ретті дәлдікке ие:</w:t>
      </w:r>
    </w:p>
    <w:p w14:paraId="4B461402" w14:textId="77777777" w:rsidR="00CD298A" w:rsidRPr="000B10DD" w:rsidRDefault="00CD298A" w:rsidP="00CD298A">
      <w:pPr>
        <w:spacing w:before="0"/>
        <w:ind w:firstLine="0"/>
        <w:rPr>
          <w:rFonts w:ascii="Times New Roman" w:hAnsi="Times New Roman" w:cs="Times New Roman"/>
          <w:color w:val="000000" w:themeColor="text1"/>
          <w:sz w:val="28"/>
          <w:szCs w:val="28"/>
        </w:rPr>
      </w:pPr>
    </w:p>
    <w:p w14:paraId="23869C58" w14:textId="1D5DE3F7" w:rsidR="00B1578B" w:rsidRPr="00CD298A" w:rsidRDefault="001A289E" w:rsidP="00D72987">
      <w:pPr>
        <w:spacing w:before="0"/>
        <w:rPr>
          <w:rFonts w:ascii="Times New Roman" w:eastAsiaTheme="minorEastAsia" w:hAnsi="Times New Roman" w:cs="Times New Roman"/>
          <w:color w:val="000000" w:themeColor="text1"/>
          <w:sz w:val="28"/>
          <w:szCs w:val="28"/>
        </w:rPr>
      </w:pPr>
      <m:oMathPara>
        <m:oMath>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r>
                <m:rPr>
                  <m:sty m:val="p"/>
                </m:rPr>
                <w:rPr>
                  <w:rFonts w:ascii="Cambria Math" w:hAnsi="Cambria Math" w:cs="Times New Roman"/>
                  <w:color w:val="000000" w:themeColor="text1"/>
                  <w:sz w:val="28"/>
                  <w:szCs w:val="28"/>
                </w:rPr>
                <m:t>Δ</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x</m:t>
                  </m:r>
                </m:e>
                <m:sup>
                  <m:r>
                    <m:rPr>
                      <m:sty m:val="p"/>
                    </m:rPr>
                    <w:rPr>
                      <w:rFonts w:ascii="Cambria Math" w:hAnsi="Cambria Math" w:cs="Times New Roman"/>
                      <w:color w:val="000000" w:themeColor="text1"/>
                      <w:sz w:val="28"/>
                      <w:szCs w:val="28"/>
                    </w:rPr>
                    <m:t>2</m:t>
                  </m:r>
                </m:sup>
              </m:sSup>
              <m:r>
                <m:rPr>
                  <m:sty m:val="p"/>
                </m:rPr>
                <w:rPr>
                  <w:rFonts w:ascii="Cambria Math" w:hAnsi="Cambria Math" w:cs="Times New Roman"/>
                  <w:color w:val="000000" w:themeColor="text1"/>
                  <w:sz w:val="28"/>
                  <w:szCs w:val="28"/>
                </w:rPr>
                <m:t>,Δ</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t</m:t>
                  </m:r>
                </m:e>
                <m:sup>
                  <m:r>
                    <m:rPr>
                      <m:sty m:val="p"/>
                    </m:rPr>
                    <w:rPr>
                      <w:rFonts w:ascii="Cambria Math" w:hAnsi="Cambria Math" w:cs="Times New Roman"/>
                      <w:color w:val="000000" w:themeColor="text1"/>
                      <w:sz w:val="28"/>
                      <w:szCs w:val="28"/>
                    </w:rPr>
                    <m:t>2</m:t>
                  </m:r>
                </m:sup>
              </m:sSup>
            </m:e>
          </m:d>
        </m:oMath>
      </m:oMathPara>
    </w:p>
    <w:p w14:paraId="35FF35A0" w14:textId="77777777" w:rsidR="00CD298A" w:rsidRPr="000B10DD" w:rsidRDefault="00CD298A" w:rsidP="00D72987">
      <w:pPr>
        <w:spacing w:before="0"/>
        <w:rPr>
          <w:rFonts w:ascii="Times New Roman" w:hAnsi="Times New Roman" w:cs="Times New Roman"/>
          <w:color w:val="000000" w:themeColor="text1"/>
          <w:sz w:val="28"/>
          <w:szCs w:val="28"/>
        </w:rPr>
      </w:pPr>
    </w:p>
    <w:p w14:paraId="7E28ABC4" w14:textId="1AB90C20"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Жүйе үшдиагональды теңдеулер жүйесі түрінде шешіліп, әр уақыттық қадамда итерациялық әдіспен </w:t>
      </w:r>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p>
      </m:oMath>
      <w:r w:rsidRPr="000B10DD">
        <w:rPr>
          <w:rFonts w:ascii="Times New Roman" w:eastAsia="Georgia" w:hAnsi="Times New Roman" w:cs="Times New Roman"/>
          <w:color w:val="000000" w:themeColor="text1"/>
          <w:sz w:val="28"/>
          <w:szCs w:val="28"/>
        </w:rPr>
        <w:t xml:space="preserve"> мәні табылады.</w:t>
      </w:r>
    </w:p>
    <w:p w14:paraId="4812E8AA" w14:textId="77777777" w:rsidR="00CD298A" w:rsidRPr="000B10DD" w:rsidRDefault="00CD298A" w:rsidP="00D72987">
      <w:pPr>
        <w:spacing w:before="0"/>
        <w:rPr>
          <w:rFonts w:ascii="Times New Roman" w:hAnsi="Times New Roman" w:cs="Times New Roman"/>
          <w:color w:val="000000" w:themeColor="text1"/>
          <w:sz w:val="28"/>
          <w:szCs w:val="28"/>
        </w:rPr>
      </w:pPr>
    </w:p>
    <w:p w14:paraId="19DD69BE" w14:textId="77777777" w:rsidR="00CD298A"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Рунге-Кутта</w:t>
      </w:r>
      <w:r w:rsidR="00CD298A">
        <w:rPr>
          <w:rFonts w:ascii="Times New Roman" w:eastAsia="Georgia" w:hAnsi="Times New Roman" w:cs="Times New Roman"/>
          <w:color w:val="000000" w:themeColor="text1"/>
          <w:sz w:val="28"/>
          <w:szCs w:val="28"/>
        </w:rPr>
        <w:t xml:space="preserve"> </w:t>
      </w:r>
      <w:r w:rsidRPr="000B10DD">
        <w:rPr>
          <w:rFonts w:ascii="Times New Roman" w:eastAsia="Georgia" w:hAnsi="Times New Roman" w:cs="Times New Roman"/>
          <w:color w:val="000000" w:themeColor="text1"/>
          <w:sz w:val="28"/>
          <w:szCs w:val="28"/>
        </w:rPr>
        <w:t>(4-реттік) әдісі</w:t>
      </w:r>
    </w:p>
    <w:p w14:paraId="7370526B" w14:textId="77777777" w:rsidR="00CD298A"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Жүйенің уақыттық эволюциясын тексеру үшін Рунге-Кутта әдісі де қолданылды. </w:t>
      </w:r>
    </w:p>
    <w:p w14:paraId="79526933" w14:textId="5393CC75"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Ол келесі түрде жазылады:</w:t>
      </w:r>
    </w:p>
    <w:p w14:paraId="68177FD7" w14:textId="77777777" w:rsidR="00CD298A" w:rsidRPr="000B10DD" w:rsidRDefault="00CD298A" w:rsidP="00D72987">
      <w:pPr>
        <w:spacing w:before="0"/>
        <w:rPr>
          <w:rFonts w:ascii="Times New Roman" w:hAnsi="Times New Roman" w:cs="Times New Roman"/>
          <w:color w:val="000000" w:themeColor="text1"/>
          <w:sz w:val="28"/>
          <w:szCs w:val="28"/>
        </w:rPr>
      </w:pPr>
    </w:p>
    <w:p w14:paraId="699AB20D" w14:textId="77777777" w:rsidR="00B1578B" w:rsidRPr="000B10DD" w:rsidRDefault="001246FF" w:rsidP="00D72987">
      <w:pPr>
        <w:spacing w:before="0"/>
        <w:rPr>
          <w:rFonts w:ascii="Times New Roman" w:hAnsi="Times New Roman" w:cs="Times New Roman"/>
          <w:color w:val="000000" w:themeColor="text1"/>
          <w:sz w:val="28"/>
          <w:szCs w:val="28"/>
        </w:rPr>
      </w:pPr>
      <m:oMathPara>
        <m:oMath>
          <m:f>
            <m:fPr>
              <m:ctrlPr>
                <w:rPr>
                  <w:rFonts w:ascii="Cambria Math" w:hAnsi="Cambria Math" w:cs="Times New Roman"/>
                  <w:color w:val="000000" w:themeColor="text1"/>
                  <w:sz w:val="28"/>
                  <w:szCs w:val="28"/>
                </w:rPr>
              </m:ctrlPr>
            </m:fPr>
            <m:num>
              <m:r>
                <w:rPr>
                  <w:rFonts w:ascii="Cambria Math" w:hAnsi="Cambria Math" w:cs="Times New Roman"/>
                  <w:color w:val="000000" w:themeColor="text1"/>
                  <w:sz w:val="28"/>
                  <w:szCs w:val="28"/>
                </w:rPr>
                <m:t>dq</m:t>
              </m:r>
            </m:num>
            <m:den>
              <m:r>
                <w:rPr>
                  <w:rFonts w:ascii="Cambria Math" w:hAnsi="Cambria Math" w:cs="Times New Roman"/>
                  <w:color w:val="000000" w:themeColor="text1"/>
                  <w:sz w:val="28"/>
                  <w:szCs w:val="28"/>
                </w:rPr>
                <m:t>dt</m:t>
              </m:r>
            </m:den>
          </m:f>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F</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m:oMathPara>
    </w:p>
    <w:p w14:paraId="6EAD858B"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онда</w:t>
      </w:r>
    </w:p>
    <w:p w14:paraId="11E92A1F" w14:textId="6890450D" w:rsidR="00B1578B" w:rsidRPr="00CD298A" w:rsidRDefault="001246FF" w:rsidP="00D72987">
      <w:pPr>
        <w:spacing w:before="0"/>
        <w:rPr>
          <w:rFonts w:ascii="Times New Roman" w:eastAsiaTheme="minorEastAsia" w:hAnsi="Times New Roman" w:cs="Times New Roman"/>
          <w:color w:val="000000" w:themeColor="text1"/>
          <w:sz w:val="28"/>
          <w:szCs w:val="28"/>
        </w:rPr>
      </w:pPr>
      <m:oMathPara>
        <m:oMath>
          <m:m>
            <m:mPr>
              <m:plcHide m:val="1"/>
              <m:cGpRule m:val="4"/>
              <m:mcs>
                <m:mc>
                  <m:mcPr>
                    <m:count m:val="1"/>
                    <m:mcJc m:val="right"/>
                  </m:mcPr>
                </m:mc>
                <m:mc>
                  <m:mcPr>
                    <m:count m:val="1"/>
                    <m:mcJc m:val="left"/>
                  </m:mcPr>
                </m:mc>
              </m:mcs>
              <m:ctrlPr>
                <w:rPr>
                  <w:rFonts w:ascii="Cambria Math" w:hAnsi="Cambria Math" w:cs="Times New Roman"/>
                  <w:i/>
                  <w:color w:val="000000" w:themeColor="text1"/>
                  <w:sz w:val="28"/>
                  <w:szCs w:val="28"/>
                </w:rPr>
              </m:ctrlPr>
            </m:mPr>
            <m:m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1</m:t>
                    </m:r>
                  </m:sub>
                </m:sSub>
              </m:e>
              <m:e>
                <m:r>
                  <w:rPr>
                    <w:rFonts w:ascii="Cambria Math" w:hAnsi="Cambria Math" w:cs="Times New Roman"/>
                    <w:color w:val="000000" w:themeColor="text1"/>
                    <w:sz w:val="28"/>
                    <w:szCs w:val="28"/>
                  </w:rPr>
                  <m:t xml:space="preserve"> </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F</m:t>
                </m:r>
                <m:d>
                  <m:dPr>
                    <m:ctrlPr>
                      <w:rPr>
                        <w:rFonts w:ascii="Cambria Math" w:hAnsi="Cambria Math" w:cs="Times New Roman"/>
                        <w:color w:val="000000" w:themeColor="text1"/>
                        <w:sz w:val="28"/>
                        <w:szCs w:val="28"/>
                      </w:rPr>
                    </m:ctrlPr>
                  </m:dP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t</m:t>
                        </m:r>
                      </m:e>
                      <m:sub>
                        <m:r>
                          <w:rPr>
                            <w:rFonts w:ascii="Cambria Math" w:hAnsi="Cambria Math" w:cs="Times New Roman"/>
                            <w:color w:val="000000" w:themeColor="text1"/>
                            <w:sz w:val="28"/>
                            <w:szCs w:val="28"/>
                          </w:rPr>
                          <m:t>n</m:t>
                        </m:r>
                      </m:sub>
                    </m:sSub>
                  </m:e>
                </m:d>
              </m:e>
            </m:mr>
            <m:m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2</m:t>
                    </m:r>
                  </m:sub>
                </m:sSub>
              </m:e>
              <m:e>
                <m:r>
                  <w:rPr>
                    <w:rFonts w:ascii="Cambria Math" w:hAnsi="Cambria Math" w:cs="Times New Roman"/>
                    <w:color w:val="000000" w:themeColor="text1"/>
                    <w:sz w:val="28"/>
                    <w:szCs w:val="28"/>
                  </w:rPr>
                  <m:t xml:space="preserve"> </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F</m:t>
                </m:r>
                <m:d>
                  <m:dPr>
                    <m:ctrlPr>
                      <w:rPr>
                        <w:rFonts w:ascii="Cambria Math" w:hAnsi="Cambria Math" w:cs="Times New Roman"/>
                        <w:color w:val="000000" w:themeColor="text1"/>
                        <w:sz w:val="28"/>
                        <w:szCs w:val="28"/>
                      </w:rPr>
                    </m:ctrlPr>
                  </m:dP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m:t>
                        </m:r>
                      </m:den>
                    </m:f>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1</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t</m:t>
                        </m:r>
                      </m:e>
                      <m:sub>
                        <m:r>
                          <w:rPr>
                            <w:rFonts w:ascii="Cambria Math" w:hAnsi="Cambria Math" w:cs="Times New Roman"/>
                            <w:color w:val="000000" w:themeColor="text1"/>
                            <w:sz w:val="28"/>
                            <w:szCs w:val="28"/>
                          </w:rPr>
                          <m:t>n</m:t>
                        </m:r>
                      </m:sub>
                    </m:sSub>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m:t>
                        </m:r>
                      </m:den>
                    </m:f>
                  </m:e>
                </m:d>
              </m:e>
            </m:mr>
            <m:m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3</m:t>
                    </m:r>
                  </m:sub>
                </m:sSub>
              </m:e>
              <m:e>
                <m:r>
                  <w:rPr>
                    <w:rFonts w:ascii="Cambria Math" w:hAnsi="Cambria Math" w:cs="Times New Roman"/>
                    <w:color w:val="000000" w:themeColor="text1"/>
                    <w:sz w:val="28"/>
                    <w:szCs w:val="28"/>
                  </w:rPr>
                  <m:t xml:space="preserve"> </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F</m:t>
                </m:r>
                <m:d>
                  <m:dPr>
                    <m:ctrlPr>
                      <w:rPr>
                        <w:rFonts w:ascii="Cambria Math" w:hAnsi="Cambria Math" w:cs="Times New Roman"/>
                        <w:color w:val="000000" w:themeColor="text1"/>
                        <w:sz w:val="28"/>
                        <w:szCs w:val="28"/>
                      </w:rPr>
                    </m:ctrlPr>
                  </m:dP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m:t>
                        </m:r>
                      </m:den>
                    </m:f>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2</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t</m:t>
                        </m:r>
                      </m:e>
                      <m:sub>
                        <m:r>
                          <w:rPr>
                            <w:rFonts w:ascii="Cambria Math" w:hAnsi="Cambria Math" w:cs="Times New Roman"/>
                            <w:color w:val="000000" w:themeColor="text1"/>
                            <w:sz w:val="28"/>
                            <w:szCs w:val="28"/>
                          </w:rPr>
                          <m:t>n</m:t>
                        </m:r>
                      </m:sub>
                    </m:sSub>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2</m:t>
                        </m:r>
                      </m:den>
                    </m:f>
                  </m:e>
                </m:d>
              </m:e>
            </m:mr>
            <m:m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4</m:t>
                    </m:r>
                  </m:sub>
                </m:sSub>
              </m:e>
              <m:e>
                <m:r>
                  <w:rPr>
                    <w:rFonts w:ascii="Cambria Math" w:hAnsi="Cambria Math" w:cs="Times New Roman"/>
                    <w:color w:val="000000" w:themeColor="text1"/>
                    <w:sz w:val="28"/>
                    <w:szCs w:val="28"/>
                  </w:rPr>
                  <m:t xml:space="preserve"> </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F</m:t>
                </m:r>
                <m:d>
                  <m:dPr>
                    <m:ctrlPr>
                      <w:rPr>
                        <w:rFonts w:ascii="Cambria Math" w:hAnsi="Cambria Math" w:cs="Times New Roman"/>
                        <w:color w:val="000000" w:themeColor="text1"/>
                        <w:sz w:val="28"/>
                        <w:szCs w:val="28"/>
                      </w:rPr>
                    </m:ctrlPr>
                  </m:dP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3</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t</m:t>
                        </m:r>
                      </m:e>
                      <m:sub>
                        <m:r>
                          <w:rPr>
                            <w:rFonts w:ascii="Cambria Math" w:hAnsi="Cambria Math" w:cs="Times New Roman"/>
                            <w:color w:val="000000" w:themeColor="text1"/>
                            <w:sz w:val="28"/>
                            <w:szCs w:val="28"/>
                          </w:rPr>
                          <m:t>n</m:t>
                        </m:r>
                      </m:sub>
                    </m:sSub>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e>
                </m:d>
              </m:e>
            </m:mr>
            <m:m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+1</m:t>
                    </m:r>
                  </m:sup>
                </m:sSup>
              </m:e>
              <m:e>
                <m:r>
                  <w:rPr>
                    <w:rFonts w:ascii="Cambria Math" w:hAnsi="Cambria Math" w:cs="Times New Roman"/>
                    <w:color w:val="000000" w:themeColor="text1"/>
                    <w:sz w:val="28"/>
                    <w:szCs w:val="28"/>
                  </w:rPr>
                  <m:t xml:space="preserve"> </m:t>
                </m:r>
                <m:r>
                  <m:rPr>
                    <m:sty m:val="p"/>
                  </m:rPr>
                  <w:rPr>
                    <w:rFonts w:ascii="Cambria Math"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q</m:t>
                    </m:r>
                  </m:e>
                  <m:sup>
                    <m:r>
                      <w:rPr>
                        <w:rFonts w:ascii="Cambria Math" w:hAnsi="Cambria Math" w:cs="Times New Roman"/>
                        <w:color w:val="000000" w:themeColor="text1"/>
                        <w:sz w:val="28"/>
                        <w:szCs w:val="28"/>
                      </w:rPr>
                      <m:t>n</m:t>
                    </m:r>
                  </m:sup>
                </m:sSup>
                <m:r>
                  <m:rPr>
                    <m:sty m:val="p"/>
                  </m:rPr>
                  <w:rPr>
                    <w:rFonts w:ascii="Cambria Math" w:hAnsi="Cambria Math" w:cs="Times New Roman"/>
                    <w:color w:val="000000" w:themeColor="text1"/>
                    <w:sz w:val="28"/>
                    <w:szCs w:val="28"/>
                  </w:rPr>
                  <m:t>+</m:t>
                </m:r>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num>
                  <m:den>
                    <m:r>
                      <m:rPr>
                        <m:sty m:val="p"/>
                      </m:rPr>
                      <w:rPr>
                        <w:rFonts w:ascii="Cambria Math" w:hAnsi="Cambria Math" w:cs="Times New Roman"/>
                        <w:color w:val="000000" w:themeColor="text1"/>
                        <w:sz w:val="28"/>
                        <w:szCs w:val="28"/>
                      </w:rPr>
                      <m:t>6</m:t>
                    </m:r>
                  </m:den>
                </m:f>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1</m:t>
                        </m:r>
                      </m:sub>
                    </m:sSub>
                    <m:r>
                      <m:rPr>
                        <m:sty m:val="p"/>
                      </m:rPr>
                      <w:rPr>
                        <w:rFonts w:ascii="Cambria Math" w:hAnsi="Cambria Math" w:cs="Times New Roman"/>
                        <w:color w:val="000000" w:themeColor="text1"/>
                        <w:sz w:val="28"/>
                        <w:szCs w:val="28"/>
                      </w:rPr>
                      <m:t>+2</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2</m:t>
                        </m:r>
                      </m:sub>
                    </m:sSub>
                    <m:r>
                      <m:rPr>
                        <m:sty m:val="p"/>
                      </m:rPr>
                      <w:rPr>
                        <w:rFonts w:ascii="Cambria Math" w:hAnsi="Cambria Math" w:cs="Times New Roman"/>
                        <w:color w:val="000000" w:themeColor="text1"/>
                        <w:sz w:val="28"/>
                        <w:szCs w:val="28"/>
                      </w:rPr>
                      <m:t>+2</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3</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k</m:t>
                        </m:r>
                      </m:e>
                      <m:sub>
                        <m:r>
                          <m:rPr>
                            <m:sty m:val="p"/>
                          </m:rPr>
                          <w:rPr>
                            <w:rFonts w:ascii="Cambria Math" w:hAnsi="Cambria Math" w:cs="Times New Roman"/>
                            <w:color w:val="000000" w:themeColor="text1"/>
                            <w:sz w:val="28"/>
                            <w:szCs w:val="28"/>
                          </w:rPr>
                          <m:t>4</m:t>
                        </m:r>
                      </m:sub>
                    </m:sSub>
                  </m:e>
                </m:d>
              </m:e>
            </m:mr>
          </m:m>
        </m:oMath>
      </m:oMathPara>
    </w:p>
    <w:p w14:paraId="01B5FDC9" w14:textId="77777777" w:rsidR="00CD298A" w:rsidRPr="000B10DD" w:rsidRDefault="00CD298A" w:rsidP="00D72987">
      <w:pPr>
        <w:spacing w:before="0"/>
        <w:rPr>
          <w:rFonts w:ascii="Times New Roman" w:hAnsi="Times New Roman" w:cs="Times New Roman"/>
          <w:color w:val="000000" w:themeColor="text1"/>
          <w:sz w:val="28"/>
          <w:szCs w:val="28"/>
        </w:rPr>
      </w:pPr>
    </w:p>
    <w:p w14:paraId="3901AE38"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Рунге-Кутта әдісі айқын (explіcit) болғандықтан, есептеу жылдам, бірақ тұрақтылық қадамы </w:t>
      </w:r>
      <m:oMath>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t</m:t>
        </m:r>
      </m:oMath>
      <w:r w:rsidRPr="000B10DD">
        <w:rPr>
          <w:rFonts w:ascii="Times New Roman" w:eastAsia="Georgia" w:hAnsi="Times New Roman" w:cs="Times New Roman"/>
          <w:color w:val="000000" w:themeColor="text1"/>
          <w:sz w:val="28"/>
          <w:szCs w:val="28"/>
        </w:rPr>
        <w:t xml:space="preserve"> шамасына тәуелді.</w:t>
      </w:r>
    </w:p>
    <w:p w14:paraId="4AE8AFEC" w14:textId="77777777" w:rsidR="00CD298A"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Тұрақтылық және дәлдік</w:t>
      </w:r>
    </w:p>
    <w:p w14:paraId="03853186" w14:textId="2A18D555" w:rsidR="00CD298A"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Сандық шешімдер Python тілінде NumPy және Matplotlib кітапханалары арқылы есептелді. Есептеу торының стандартты параметрлері: </w:t>
      </w:r>
    </w:p>
    <w:p w14:paraId="15BCE7D6" w14:textId="77777777" w:rsidR="00CD298A" w:rsidRPr="00CD298A" w:rsidRDefault="00CD298A" w:rsidP="00D72987">
      <w:pPr>
        <w:spacing w:before="0"/>
        <w:rPr>
          <w:rFonts w:ascii="Times New Roman" w:eastAsia="Georgia" w:hAnsi="Times New Roman" w:cs="Times New Roman"/>
          <w:color w:val="000000" w:themeColor="text1"/>
          <w:sz w:val="28"/>
          <w:szCs w:val="28"/>
        </w:rPr>
      </w:pPr>
    </w:p>
    <w:p w14:paraId="7C71856E" w14:textId="0B16BAF0" w:rsidR="00CD298A" w:rsidRDefault="001A289E" w:rsidP="00D72987">
      <w:pPr>
        <w:spacing w:before="0"/>
        <w:rPr>
          <w:rFonts w:ascii="Times New Roman" w:eastAsia="Georgia" w:hAnsi="Times New Roman" w:cs="Times New Roman"/>
          <w:color w:val="000000" w:themeColor="text1"/>
          <w:sz w:val="28"/>
          <w:szCs w:val="28"/>
        </w:rPr>
      </w:pPr>
      <m:oMath>
        <m:r>
          <m:rPr>
            <m:sty m:val="p"/>
          </m:rPr>
          <w:rPr>
            <w:rFonts w:ascii="Cambria Math" w:hAnsi="Cambria Math" w:cs="Times New Roman"/>
            <w:color w:val="000000" w:themeColor="text1"/>
            <w:sz w:val="28"/>
            <w:szCs w:val="28"/>
          </w:rPr>
          <m:t>Δ</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=0.02,Δ</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=0.001,</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∈[-10,10],</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∈[0,5]</m:t>
        </m:r>
      </m:oMath>
      <w:r w:rsidRPr="000B10DD">
        <w:rPr>
          <w:rFonts w:ascii="Times New Roman" w:eastAsia="Georgia" w:hAnsi="Times New Roman" w:cs="Times New Roman"/>
          <w:color w:val="000000" w:themeColor="text1"/>
          <w:sz w:val="28"/>
          <w:szCs w:val="28"/>
        </w:rPr>
        <w:t xml:space="preserve">. </w:t>
      </w:r>
    </w:p>
    <w:p w14:paraId="020E3387" w14:textId="77777777" w:rsidR="00CD298A" w:rsidRDefault="00CD298A" w:rsidP="00D72987">
      <w:pPr>
        <w:spacing w:before="0"/>
        <w:rPr>
          <w:rFonts w:ascii="Times New Roman" w:eastAsia="Georgia" w:hAnsi="Times New Roman" w:cs="Times New Roman"/>
          <w:color w:val="000000" w:themeColor="text1"/>
          <w:sz w:val="28"/>
          <w:szCs w:val="28"/>
        </w:rPr>
      </w:pPr>
    </w:p>
    <w:p w14:paraId="108574B6" w14:textId="27C99BFA"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Нәтижесінде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функциясының эволюциясы уақыт бойынша визуализацияланды.</w:t>
      </w:r>
    </w:p>
    <w:p w14:paraId="6ADB1FD7" w14:textId="6254C9FA"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Сандық шешім нәтижелері аналитикалық шешімдермен жақсы үйлеседі. Кранк-Николсо схемасы тұрақтылық тұрғысынан тиімді болса, Рунге-Кутта әдісі динамикалық процестерді жоғары дәлдікпен сипаттайды.</w:t>
      </w:r>
      <w:r w:rsidRPr="000B10DD">
        <w:rPr>
          <w:rFonts w:ascii="Times New Roman" w:hAnsi="Times New Roman" w:cs="Times New Roman"/>
          <w:color w:val="000000" w:themeColor="text1"/>
          <w:sz w:val="28"/>
          <w:szCs w:val="28"/>
        </w:rPr>
        <w:br/>
      </w:r>
      <w:r w:rsidRPr="000B10DD">
        <w:rPr>
          <w:rFonts w:ascii="Times New Roman" w:eastAsia="Georgia" w:hAnsi="Times New Roman" w:cs="Times New Roman"/>
          <w:color w:val="000000" w:themeColor="text1"/>
          <w:sz w:val="28"/>
          <w:szCs w:val="28"/>
        </w:rPr>
        <w:t>Рунге-Кутта әдісі - айқын (эксплицитті) төртінші ретті сандық схема. Бұл әдіс Кранк-Николсо салыстырғанда есептеу жылдамдығы жоғары және динамикалық процестерді бейнелеуге ыңғайлы.</w:t>
      </w:r>
    </w:p>
    <w:p w14:paraId="7F1B9A4A" w14:textId="3A3B0F6F" w:rsidR="00CD298A" w:rsidRPr="00CD298A" w:rsidRDefault="00CD298A" w:rsidP="00CD298A">
      <w:pPr>
        <w:spacing w:before="0"/>
        <w:rPr>
          <w:rFonts w:ascii="Times New Roman" w:eastAsia="Georgia" w:hAnsi="Times New Roman" w:cs="Times New Roman"/>
          <w:color w:val="000000" w:themeColor="text1"/>
          <w:sz w:val="28"/>
          <w:szCs w:val="28"/>
        </w:rPr>
      </w:pPr>
      <w:r w:rsidRPr="00CD298A">
        <w:rPr>
          <w:rFonts w:ascii="Times New Roman" w:eastAsia="Georgia" w:hAnsi="Times New Roman" w:cs="Times New Roman"/>
          <w:color w:val="000000" w:themeColor="text1"/>
          <w:sz w:val="28"/>
          <w:szCs w:val="28"/>
        </w:rPr>
        <w:t>Төменде келтірілген 3.1-кестеде уақыт бойынша интеграциялаудың екі түрлі тәсілінің — Кранк–Николсон және Рунге–Кутта әдістерінің — сандық сипаттамалары мен артықшылықтары салыстырылған.</w:t>
      </w:r>
    </w:p>
    <w:p w14:paraId="2645EBA7" w14:textId="60FAF561" w:rsidR="00CD298A" w:rsidRDefault="00CD298A">
      <w:pPr>
        <w:rPr>
          <w:rFonts w:ascii="Times New Roman" w:eastAsia="Georgia" w:hAnsi="Times New Roman" w:cs="Times New Roman"/>
          <w:color w:val="000000" w:themeColor="text1"/>
          <w:sz w:val="28"/>
          <w:szCs w:val="28"/>
        </w:rPr>
      </w:pPr>
    </w:p>
    <w:p w14:paraId="131690D1" w14:textId="77777777" w:rsidR="00CD298A" w:rsidRDefault="00CD298A">
      <w:pPr>
        <w:rPr>
          <w:rFonts w:ascii="Times New Roman" w:eastAsia="Georgia" w:hAnsi="Times New Roman" w:cs="Times New Roman"/>
          <w:color w:val="000000" w:themeColor="text1"/>
          <w:sz w:val="28"/>
          <w:szCs w:val="28"/>
        </w:rPr>
      </w:pPr>
      <w:r>
        <w:rPr>
          <w:rFonts w:ascii="Times New Roman" w:eastAsia="Georgia" w:hAnsi="Times New Roman" w:cs="Times New Roman"/>
          <w:color w:val="000000" w:themeColor="text1"/>
          <w:sz w:val="28"/>
          <w:szCs w:val="28"/>
        </w:rPr>
        <w:br w:type="page"/>
      </w:r>
    </w:p>
    <w:p w14:paraId="73615E02" w14:textId="697F24F1" w:rsidR="00B1578B" w:rsidRDefault="001A289E" w:rsidP="00CD298A">
      <w:pPr>
        <w:spacing w:before="0"/>
        <w:ind w:firstLin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Кесте 3.1 - Кранк-Николсон және Рунге-Кутта әдістерінің салыстырмалы сипаттамасы</w:t>
      </w:r>
    </w:p>
    <w:p w14:paraId="4DB91EB9" w14:textId="77777777" w:rsidR="00576D95" w:rsidRPr="000B10DD" w:rsidRDefault="00576D95" w:rsidP="00CD298A">
      <w:pPr>
        <w:spacing w:before="0"/>
        <w:ind w:firstLine="0"/>
        <w:rPr>
          <w:rFonts w:ascii="Times New Roman" w:hAnsi="Times New Roman" w:cs="Times New Roman"/>
          <w:color w:val="000000" w:themeColor="text1"/>
          <w:sz w:val="28"/>
          <w:szCs w:val="28"/>
        </w:rPr>
      </w:pPr>
    </w:p>
    <w:tbl>
      <w:tblPr>
        <w:tblStyle w:val="NormalGrid"/>
        <w:tblW w:w="869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7"/>
        <w:gridCol w:w="3180"/>
        <w:gridCol w:w="3113"/>
      </w:tblGrid>
      <w:tr w:rsidR="000B10DD" w:rsidRPr="00CD298A" w14:paraId="53871BAE" w14:textId="77777777" w:rsidTr="004F5170">
        <w:trPr>
          <w:cantSplit/>
          <w:trHeight w:val="135"/>
          <w:tblCellSpacing w:w="0" w:type="dxa"/>
          <w:jc w:val="center"/>
        </w:trPr>
        <w:tc>
          <w:tcPr>
            <w:tcW w:w="0" w:type="auto"/>
            <w:vAlign w:val="center"/>
          </w:tcPr>
          <w:p w14:paraId="796069EF" w14:textId="77777777" w:rsidR="00B1578B" w:rsidRPr="00CD298A" w:rsidRDefault="001A289E" w:rsidP="00D72987">
            <w:pPr>
              <w:spacing w:before="0"/>
              <w:ind w:firstLine="0"/>
              <w:rPr>
                <w:rFonts w:ascii="Times New Roman" w:hAnsi="Times New Roman" w:cs="Times New Roman"/>
                <w:color w:val="000000" w:themeColor="text1"/>
                <w:sz w:val="24"/>
                <w:szCs w:val="24"/>
              </w:rPr>
            </w:pPr>
            <w:r w:rsidRPr="00CD298A">
              <w:rPr>
                <w:rFonts w:ascii="Times New Roman" w:eastAsia="Georgia" w:hAnsi="Times New Roman" w:cs="Times New Roman"/>
                <w:color w:val="000000" w:themeColor="text1"/>
                <w:sz w:val="24"/>
                <w:szCs w:val="24"/>
              </w:rPr>
              <w:t>Қасиет</w:t>
            </w:r>
          </w:p>
        </w:tc>
        <w:tc>
          <w:tcPr>
            <w:tcW w:w="0" w:type="auto"/>
            <w:vAlign w:val="center"/>
          </w:tcPr>
          <w:p w14:paraId="02CCF5BB" w14:textId="77777777" w:rsidR="00B1578B" w:rsidRPr="00CD298A" w:rsidRDefault="001A289E" w:rsidP="00D72987">
            <w:pPr>
              <w:spacing w:before="0"/>
              <w:ind w:firstLine="0"/>
              <w:rPr>
                <w:rFonts w:ascii="Times New Roman" w:hAnsi="Times New Roman" w:cs="Times New Roman"/>
                <w:color w:val="000000" w:themeColor="text1"/>
                <w:sz w:val="24"/>
                <w:szCs w:val="24"/>
              </w:rPr>
            </w:pPr>
            <w:r w:rsidRPr="00CD298A">
              <w:rPr>
                <w:rFonts w:ascii="Times New Roman" w:eastAsia="Georgia" w:hAnsi="Times New Roman" w:cs="Times New Roman"/>
                <w:color w:val="000000" w:themeColor="text1"/>
                <w:sz w:val="24"/>
                <w:szCs w:val="24"/>
              </w:rPr>
              <w:t>Кранк-Николсон</w:t>
            </w:r>
          </w:p>
        </w:tc>
        <w:tc>
          <w:tcPr>
            <w:tcW w:w="0" w:type="auto"/>
            <w:vAlign w:val="center"/>
          </w:tcPr>
          <w:p w14:paraId="0BFBBCCF" w14:textId="77777777" w:rsidR="00B1578B" w:rsidRPr="00CD298A" w:rsidRDefault="001A289E" w:rsidP="00D72987">
            <w:pPr>
              <w:spacing w:before="0"/>
              <w:ind w:firstLine="0"/>
              <w:rPr>
                <w:rFonts w:ascii="Times New Roman" w:hAnsi="Times New Roman" w:cs="Times New Roman"/>
                <w:color w:val="000000" w:themeColor="text1"/>
                <w:sz w:val="24"/>
                <w:szCs w:val="24"/>
              </w:rPr>
            </w:pPr>
            <w:r w:rsidRPr="00CD298A">
              <w:rPr>
                <w:rFonts w:ascii="Times New Roman" w:eastAsia="Georgia" w:hAnsi="Times New Roman" w:cs="Times New Roman"/>
                <w:color w:val="000000" w:themeColor="text1"/>
                <w:sz w:val="24"/>
                <w:szCs w:val="24"/>
              </w:rPr>
              <w:t>Рунге-Кутта (4реттік)</w:t>
            </w:r>
          </w:p>
        </w:tc>
      </w:tr>
      <w:tr w:rsidR="000B10DD" w:rsidRPr="00CD298A" w14:paraId="36334933" w14:textId="77777777" w:rsidTr="004F5170">
        <w:trPr>
          <w:cantSplit/>
          <w:trHeight w:val="122"/>
          <w:tblCellSpacing w:w="0" w:type="dxa"/>
          <w:jc w:val="center"/>
        </w:trPr>
        <w:tc>
          <w:tcPr>
            <w:tcW w:w="0" w:type="auto"/>
            <w:vAlign w:val="center"/>
          </w:tcPr>
          <w:p w14:paraId="013DC1D0" w14:textId="77777777" w:rsidR="00B1578B" w:rsidRPr="00CD298A" w:rsidRDefault="001A289E" w:rsidP="00D72987">
            <w:pPr>
              <w:spacing w:before="0"/>
              <w:ind w:firstLine="0"/>
              <w:rPr>
                <w:rFonts w:ascii="Times New Roman" w:hAnsi="Times New Roman" w:cs="Times New Roman"/>
                <w:color w:val="000000" w:themeColor="text1"/>
                <w:sz w:val="24"/>
                <w:szCs w:val="24"/>
              </w:rPr>
            </w:pPr>
            <w:r w:rsidRPr="00CD298A">
              <w:rPr>
                <w:rFonts w:ascii="Times New Roman" w:eastAsia="Georgia" w:hAnsi="Times New Roman" w:cs="Times New Roman"/>
                <w:color w:val="000000" w:themeColor="text1"/>
                <w:sz w:val="24"/>
                <w:szCs w:val="24"/>
              </w:rPr>
              <w:t>Tүрі</w:t>
            </w:r>
          </w:p>
        </w:tc>
        <w:tc>
          <w:tcPr>
            <w:tcW w:w="0" w:type="auto"/>
            <w:vAlign w:val="center"/>
          </w:tcPr>
          <w:p w14:paraId="39410A6D" w14:textId="77777777" w:rsidR="00B1578B" w:rsidRPr="00CD298A" w:rsidRDefault="001A289E" w:rsidP="00D72987">
            <w:pPr>
              <w:spacing w:before="0"/>
              <w:ind w:firstLine="0"/>
              <w:rPr>
                <w:rFonts w:ascii="Times New Roman" w:hAnsi="Times New Roman" w:cs="Times New Roman"/>
                <w:color w:val="000000" w:themeColor="text1"/>
                <w:sz w:val="24"/>
                <w:szCs w:val="24"/>
              </w:rPr>
            </w:pPr>
            <w:r w:rsidRPr="00CD298A">
              <w:rPr>
                <w:rFonts w:ascii="Times New Roman" w:eastAsia="Georgia" w:hAnsi="Times New Roman" w:cs="Times New Roman"/>
                <w:color w:val="000000" w:themeColor="text1"/>
                <w:sz w:val="24"/>
                <w:szCs w:val="24"/>
              </w:rPr>
              <w:t>Имплицитті (жабық)</w:t>
            </w:r>
          </w:p>
        </w:tc>
        <w:tc>
          <w:tcPr>
            <w:tcW w:w="0" w:type="auto"/>
            <w:vAlign w:val="center"/>
          </w:tcPr>
          <w:p w14:paraId="0F39C47B" w14:textId="77777777" w:rsidR="00B1578B" w:rsidRPr="00CD298A" w:rsidRDefault="001A289E" w:rsidP="00D72987">
            <w:pPr>
              <w:spacing w:before="0"/>
              <w:ind w:firstLine="0"/>
              <w:rPr>
                <w:rFonts w:ascii="Times New Roman" w:hAnsi="Times New Roman" w:cs="Times New Roman"/>
                <w:color w:val="000000" w:themeColor="text1"/>
                <w:sz w:val="24"/>
                <w:szCs w:val="24"/>
              </w:rPr>
            </w:pPr>
            <w:r w:rsidRPr="00CD298A">
              <w:rPr>
                <w:rFonts w:ascii="Times New Roman" w:eastAsia="Georgia" w:hAnsi="Times New Roman" w:cs="Times New Roman"/>
                <w:color w:val="000000" w:themeColor="text1"/>
                <w:sz w:val="24"/>
                <w:szCs w:val="24"/>
              </w:rPr>
              <w:t>Эксплицитті (ашық)</w:t>
            </w:r>
          </w:p>
        </w:tc>
      </w:tr>
      <w:tr w:rsidR="000B10DD" w:rsidRPr="00CD298A" w14:paraId="3ED69A56" w14:textId="77777777" w:rsidTr="004F5170">
        <w:trPr>
          <w:cantSplit/>
          <w:trHeight w:val="122"/>
          <w:tblCellSpacing w:w="0" w:type="dxa"/>
          <w:jc w:val="center"/>
        </w:trPr>
        <w:tc>
          <w:tcPr>
            <w:tcW w:w="0" w:type="auto"/>
            <w:vAlign w:val="center"/>
          </w:tcPr>
          <w:p w14:paraId="688BEAF0" w14:textId="77777777" w:rsidR="00B1578B" w:rsidRPr="00CD298A" w:rsidRDefault="001A289E" w:rsidP="00D72987">
            <w:pPr>
              <w:spacing w:before="0"/>
              <w:ind w:firstLine="0"/>
              <w:rPr>
                <w:rFonts w:ascii="Times New Roman" w:hAnsi="Times New Roman" w:cs="Times New Roman"/>
                <w:color w:val="000000" w:themeColor="text1"/>
                <w:sz w:val="24"/>
                <w:szCs w:val="24"/>
              </w:rPr>
            </w:pPr>
            <w:r w:rsidRPr="00CD298A">
              <w:rPr>
                <w:rFonts w:ascii="Times New Roman" w:eastAsia="Georgia" w:hAnsi="Times New Roman" w:cs="Times New Roman"/>
                <w:color w:val="000000" w:themeColor="text1"/>
                <w:sz w:val="24"/>
                <w:szCs w:val="24"/>
              </w:rPr>
              <w:t>Тұрақтылық</w:t>
            </w:r>
          </w:p>
        </w:tc>
        <w:tc>
          <w:tcPr>
            <w:tcW w:w="0" w:type="auto"/>
            <w:vAlign w:val="center"/>
          </w:tcPr>
          <w:p w14:paraId="5AC0E8FB" w14:textId="77777777" w:rsidR="00B1578B" w:rsidRPr="00CD298A" w:rsidRDefault="001A289E" w:rsidP="00D72987">
            <w:pPr>
              <w:spacing w:before="0"/>
              <w:ind w:firstLine="0"/>
              <w:rPr>
                <w:rFonts w:ascii="Times New Roman" w:hAnsi="Times New Roman" w:cs="Times New Roman"/>
                <w:color w:val="000000" w:themeColor="text1"/>
                <w:sz w:val="24"/>
                <w:szCs w:val="24"/>
              </w:rPr>
            </w:pPr>
            <w:r w:rsidRPr="00CD298A">
              <w:rPr>
                <w:rFonts w:ascii="Times New Roman" w:eastAsia="Georgia" w:hAnsi="Times New Roman" w:cs="Times New Roman"/>
                <w:color w:val="000000" w:themeColor="text1"/>
                <w:sz w:val="24"/>
                <w:szCs w:val="24"/>
              </w:rPr>
              <w:t>Абсолютті тұрақты</w:t>
            </w:r>
          </w:p>
        </w:tc>
        <w:tc>
          <w:tcPr>
            <w:tcW w:w="0" w:type="auto"/>
            <w:vAlign w:val="center"/>
          </w:tcPr>
          <w:p w14:paraId="35B6BF53" w14:textId="77777777" w:rsidR="00B1578B" w:rsidRPr="00CD298A" w:rsidRDefault="001A289E" w:rsidP="00D72987">
            <w:pPr>
              <w:spacing w:before="0"/>
              <w:ind w:firstLine="0"/>
              <w:rPr>
                <w:rFonts w:ascii="Times New Roman" w:hAnsi="Times New Roman" w:cs="Times New Roman"/>
                <w:color w:val="000000" w:themeColor="text1"/>
                <w:sz w:val="24"/>
                <w:szCs w:val="24"/>
              </w:rPr>
            </w:pPr>
            <m:oMath>
              <m:r>
                <m:rPr>
                  <m:sty m:val="p"/>
                </m:rPr>
                <w:rPr>
                  <w:rFonts w:ascii="Cambria Math" w:hAnsi="Cambria Math" w:cs="Times New Roman"/>
                  <w:color w:val="000000" w:themeColor="text1"/>
                  <w:sz w:val="24"/>
                  <w:szCs w:val="24"/>
                </w:rPr>
                <m:t>Δ</m:t>
              </m:r>
              <m:r>
                <w:rPr>
                  <w:rFonts w:ascii="Cambria Math" w:hAnsi="Cambria Math" w:cs="Times New Roman"/>
                  <w:color w:val="000000" w:themeColor="text1"/>
                  <w:sz w:val="24"/>
                  <w:szCs w:val="24"/>
                </w:rPr>
                <m:t>t</m:t>
              </m:r>
            </m:oMath>
            <w:r w:rsidRPr="00CD298A">
              <w:rPr>
                <w:rFonts w:ascii="Times New Roman" w:eastAsia="Georgia" w:hAnsi="Times New Roman" w:cs="Times New Roman"/>
                <w:color w:val="000000" w:themeColor="text1"/>
                <w:sz w:val="24"/>
                <w:szCs w:val="24"/>
              </w:rPr>
              <w:t>-ке тәуелді</w:t>
            </w:r>
          </w:p>
        </w:tc>
      </w:tr>
      <w:tr w:rsidR="000B10DD" w:rsidRPr="00CD298A" w14:paraId="49804142" w14:textId="77777777" w:rsidTr="004F5170">
        <w:trPr>
          <w:cantSplit/>
          <w:trHeight w:val="135"/>
          <w:tblCellSpacing w:w="0" w:type="dxa"/>
          <w:jc w:val="center"/>
        </w:trPr>
        <w:tc>
          <w:tcPr>
            <w:tcW w:w="0" w:type="auto"/>
            <w:vAlign w:val="center"/>
          </w:tcPr>
          <w:p w14:paraId="49EB9E26" w14:textId="77777777" w:rsidR="00B1578B" w:rsidRPr="00CD298A" w:rsidRDefault="001A289E" w:rsidP="00D72987">
            <w:pPr>
              <w:spacing w:before="0"/>
              <w:ind w:firstLine="0"/>
              <w:rPr>
                <w:rFonts w:ascii="Times New Roman" w:hAnsi="Times New Roman" w:cs="Times New Roman"/>
                <w:color w:val="000000" w:themeColor="text1"/>
                <w:sz w:val="24"/>
                <w:szCs w:val="24"/>
              </w:rPr>
            </w:pPr>
            <w:r w:rsidRPr="00CD298A">
              <w:rPr>
                <w:rFonts w:ascii="Times New Roman" w:eastAsia="Georgia" w:hAnsi="Times New Roman" w:cs="Times New Roman"/>
                <w:color w:val="000000" w:themeColor="text1"/>
                <w:sz w:val="24"/>
                <w:szCs w:val="24"/>
              </w:rPr>
              <w:t>Дәлдік реттілігі</w:t>
            </w:r>
          </w:p>
        </w:tc>
        <w:tc>
          <w:tcPr>
            <w:tcW w:w="0" w:type="auto"/>
            <w:vAlign w:val="center"/>
          </w:tcPr>
          <w:p w14:paraId="6F1EE787" w14:textId="77777777" w:rsidR="00B1578B" w:rsidRPr="00CD298A" w:rsidRDefault="001A289E" w:rsidP="00D72987">
            <w:pPr>
              <w:spacing w:before="0"/>
              <w:ind w:firstLine="0"/>
              <w:rPr>
                <w:rFonts w:ascii="Times New Roman" w:hAnsi="Times New Roman" w:cs="Times New Roman"/>
                <w:color w:val="000000" w:themeColor="text1"/>
                <w:sz w:val="24"/>
                <w:szCs w:val="24"/>
              </w:rPr>
            </w:pPr>
            <m:oMathPara>
              <m:oMathParaPr>
                <m:jc m:val="left"/>
              </m:oMathParaPr>
              <m:oMath>
                <m:r>
                  <w:rPr>
                    <w:rFonts w:ascii="Cambria Math" w:hAnsi="Cambria Math" w:cs="Times New Roman"/>
                    <w:color w:val="000000" w:themeColor="text1"/>
                    <w:sz w:val="24"/>
                    <w:szCs w:val="24"/>
                  </w:rPr>
                  <m:t>O</m:t>
                </m:r>
                <m:d>
                  <m:dPr>
                    <m:ctrlPr>
                      <w:rPr>
                        <w:rFonts w:ascii="Cambria Math" w:hAnsi="Cambria Math" w:cs="Times New Roman"/>
                        <w:color w:val="000000" w:themeColor="text1"/>
                        <w:sz w:val="24"/>
                        <w:szCs w:val="24"/>
                      </w:rPr>
                    </m:ctrlPr>
                  </m:dPr>
                  <m:e>
                    <m:r>
                      <m:rPr>
                        <m:sty m:val="p"/>
                      </m:rPr>
                      <w:rPr>
                        <w:rFonts w:ascii="Cambria Math" w:hAnsi="Cambria Math" w:cs="Times New Roman"/>
                        <w:color w:val="000000" w:themeColor="text1"/>
                        <w:sz w:val="24"/>
                        <w:szCs w:val="24"/>
                      </w:rPr>
                      <m:t>Δ</m:t>
                    </m:r>
                    <m:sSup>
                      <m:sSupPr>
                        <m:ctrlPr>
                          <w:rPr>
                            <w:rFonts w:ascii="Cambria Math" w:hAnsi="Cambria Math" w:cs="Times New Roman"/>
                            <w:color w:val="000000" w:themeColor="text1"/>
                            <w:sz w:val="24"/>
                            <w:szCs w:val="24"/>
                          </w:rPr>
                        </m:ctrlPr>
                      </m:sSupPr>
                      <m:e>
                        <m:r>
                          <w:rPr>
                            <w:rFonts w:ascii="Cambria Math" w:hAnsi="Cambria Math" w:cs="Times New Roman"/>
                            <w:color w:val="000000" w:themeColor="text1"/>
                            <w:sz w:val="24"/>
                            <w:szCs w:val="24"/>
                          </w:rPr>
                          <m:t>x</m:t>
                        </m:r>
                      </m:e>
                      <m:sup>
                        <m:r>
                          <m:rPr>
                            <m:sty m:val="p"/>
                          </m:rPr>
                          <w:rPr>
                            <w:rFonts w:ascii="Cambria Math" w:hAnsi="Cambria Math" w:cs="Times New Roman"/>
                            <w:color w:val="000000" w:themeColor="text1"/>
                            <w:sz w:val="24"/>
                            <w:szCs w:val="24"/>
                          </w:rPr>
                          <m:t>2</m:t>
                        </m:r>
                      </m:sup>
                    </m:sSup>
                    <m:r>
                      <m:rPr>
                        <m:sty m:val="p"/>
                      </m:rPr>
                      <w:rPr>
                        <w:rFonts w:ascii="Cambria Math" w:hAnsi="Cambria Math" w:cs="Times New Roman"/>
                        <w:color w:val="000000" w:themeColor="text1"/>
                        <w:sz w:val="24"/>
                        <w:szCs w:val="24"/>
                      </w:rPr>
                      <m:t>,Δ</m:t>
                    </m:r>
                    <m:sSup>
                      <m:sSupPr>
                        <m:ctrlPr>
                          <w:rPr>
                            <w:rFonts w:ascii="Cambria Math" w:hAnsi="Cambria Math" w:cs="Times New Roman"/>
                            <w:color w:val="000000" w:themeColor="text1"/>
                            <w:sz w:val="24"/>
                            <w:szCs w:val="24"/>
                          </w:rPr>
                        </m:ctrlPr>
                      </m:sSupPr>
                      <m:e>
                        <m:r>
                          <w:rPr>
                            <w:rFonts w:ascii="Cambria Math" w:hAnsi="Cambria Math" w:cs="Times New Roman"/>
                            <w:color w:val="000000" w:themeColor="text1"/>
                            <w:sz w:val="24"/>
                            <w:szCs w:val="24"/>
                          </w:rPr>
                          <m:t>t</m:t>
                        </m:r>
                      </m:e>
                      <m:sup>
                        <m:r>
                          <m:rPr>
                            <m:sty m:val="p"/>
                          </m:rPr>
                          <w:rPr>
                            <w:rFonts w:ascii="Cambria Math" w:hAnsi="Cambria Math" w:cs="Times New Roman"/>
                            <w:color w:val="000000" w:themeColor="text1"/>
                            <w:sz w:val="24"/>
                            <w:szCs w:val="24"/>
                          </w:rPr>
                          <m:t>2</m:t>
                        </m:r>
                      </m:sup>
                    </m:sSup>
                  </m:e>
                </m:d>
              </m:oMath>
            </m:oMathPara>
          </w:p>
        </w:tc>
        <w:tc>
          <w:tcPr>
            <w:tcW w:w="0" w:type="auto"/>
            <w:vAlign w:val="center"/>
          </w:tcPr>
          <w:p w14:paraId="0FA50A13" w14:textId="77777777" w:rsidR="00B1578B" w:rsidRPr="00CD298A" w:rsidRDefault="001A289E" w:rsidP="00D72987">
            <w:pPr>
              <w:spacing w:before="0"/>
              <w:ind w:firstLine="0"/>
              <w:rPr>
                <w:rFonts w:ascii="Times New Roman" w:hAnsi="Times New Roman" w:cs="Times New Roman"/>
                <w:color w:val="000000" w:themeColor="text1"/>
                <w:sz w:val="24"/>
                <w:szCs w:val="24"/>
              </w:rPr>
            </w:pPr>
            <m:oMathPara>
              <m:oMathParaPr>
                <m:jc m:val="left"/>
              </m:oMathParaPr>
              <m:oMath>
                <m:r>
                  <w:rPr>
                    <w:rFonts w:ascii="Cambria Math" w:hAnsi="Cambria Math" w:cs="Times New Roman"/>
                    <w:color w:val="000000" w:themeColor="text1"/>
                    <w:sz w:val="24"/>
                    <w:szCs w:val="24"/>
                  </w:rPr>
                  <m:t>O</m:t>
                </m:r>
                <m:d>
                  <m:dPr>
                    <m:ctrlPr>
                      <w:rPr>
                        <w:rFonts w:ascii="Cambria Math" w:hAnsi="Cambria Math" w:cs="Times New Roman"/>
                        <w:color w:val="000000" w:themeColor="text1"/>
                        <w:sz w:val="24"/>
                        <w:szCs w:val="24"/>
                      </w:rPr>
                    </m:ctrlPr>
                  </m:dPr>
                  <m:e>
                    <m:r>
                      <m:rPr>
                        <m:sty m:val="p"/>
                      </m:rPr>
                      <w:rPr>
                        <w:rFonts w:ascii="Cambria Math" w:hAnsi="Cambria Math" w:cs="Times New Roman"/>
                        <w:color w:val="000000" w:themeColor="text1"/>
                        <w:sz w:val="24"/>
                        <w:szCs w:val="24"/>
                      </w:rPr>
                      <m:t>Δ</m:t>
                    </m:r>
                    <m:sSup>
                      <m:sSupPr>
                        <m:ctrlPr>
                          <w:rPr>
                            <w:rFonts w:ascii="Cambria Math" w:hAnsi="Cambria Math" w:cs="Times New Roman"/>
                            <w:color w:val="000000" w:themeColor="text1"/>
                            <w:sz w:val="24"/>
                            <w:szCs w:val="24"/>
                          </w:rPr>
                        </m:ctrlPr>
                      </m:sSupPr>
                      <m:e>
                        <m:r>
                          <w:rPr>
                            <w:rFonts w:ascii="Cambria Math" w:hAnsi="Cambria Math" w:cs="Times New Roman"/>
                            <w:color w:val="000000" w:themeColor="text1"/>
                            <w:sz w:val="24"/>
                            <w:szCs w:val="24"/>
                          </w:rPr>
                          <m:t>t</m:t>
                        </m:r>
                      </m:e>
                      <m:sup>
                        <m:r>
                          <m:rPr>
                            <m:sty m:val="p"/>
                          </m:rPr>
                          <w:rPr>
                            <w:rFonts w:ascii="Cambria Math" w:hAnsi="Cambria Math" w:cs="Times New Roman"/>
                            <w:color w:val="000000" w:themeColor="text1"/>
                            <w:sz w:val="24"/>
                            <w:szCs w:val="24"/>
                          </w:rPr>
                          <m:t>4</m:t>
                        </m:r>
                      </m:sup>
                    </m:sSup>
                  </m:e>
                </m:d>
              </m:oMath>
            </m:oMathPara>
          </w:p>
        </w:tc>
      </w:tr>
      <w:tr w:rsidR="000B10DD" w:rsidRPr="00CD298A" w14:paraId="4F9733E0" w14:textId="77777777" w:rsidTr="004F5170">
        <w:trPr>
          <w:cantSplit/>
          <w:trHeight w:val="244"/>
          <w:tblCellSpacing w:w="0" w:type="dxa"/>
          <w:jc w:val="center"/>
        </w:trPr>
        <w:tc>
          <w:tcPr>
            <w:tcW w:w="0" w:type="auto"/>
            <w:vAlign w:val="center"/>
          </w:tcPr>
          <w:p w14:paraId="58547052" w14:textId="77777777" w:rsidR="00B1578B" w:rsidRPr="00CD298A" w:rsidRDefault="001A289E" w:rsidP="00D72987">
            <w:pPr>
              <w:spacing w:before="0"/>
              <w:ind w:firstLine="0"/>
              <w:rPr>
                <w:rFonts w:ascii="Times New Roman" w:hAnsi="Times New Roman" w:cs="Times New Roman"/>
                <w:color w:val="000000" w:themeColor="text1"/>
                <w:sz w:val="24"/>
                <w:szCs w:val="24"/>
              </w:rPr>
            </w:pPr>
            <w:r w:rsidRPr="00CD298A">
              <w:rPr>
                <w:rFonts w:ascii="Times New Roman" w:eastAsia="Georgia" w:hAnsi="Times New Roman" w:cs="Times New Roman"/>
                <w:color w:val="000000" w:themeColor="text1"/>
                <w:sz w:val="24"/>
                <w:szCs w:val="24"/>
              </w:rPr>
              <w:t>Есептеу жылдамдығы</w:t>
            </w:r>
          </w:p>
        </w:tc>
        <w:tc>
          <w:tcPr>
            <w:tcW w:w="0" w:type="auto"/>
            <w:vAlign w:val="center"/>
          </w:tcPr>
          <w:p w14:paraId="3A65D07B" w14:textId="77777777" w:rsidR="00B1578B" w:rsidRPr="00CD298A" w:rsidRDefault="001A289E" w:rsidP="00D72987">
            <w:pPr>
              <w:spacing w:before="0"/>
              <w:ind w:firstLine="0"/>
              <w:rPr>
                <w:rFonts w:ascii="Times New Roman" w:hAnsi="Times New Roman" w:cs="Times New Roman"/>
                <w:color w:val="000000" w:themeColor="text1"/>
                <w:sz w:val="24"/>
                <w:szCs w:val="24"/>
              </w:rPr>
            </w:pPr>
            <w:r w:rsidRPr="00CD298A">
              <w:rPr>
                <w:rFonts w:ascii="Times New Roman" w:eastAsia="Georgia" w:hAnsi="Times New Roman" w:cs="Times New Roman"/>
                <w:color w:val="000000" w:themeColor="text1"/>
                <w:sz w:val="24"/>
                <w:szCs w:val="24"/>
              </w:rPr>
              <w:t>Орташа</w:t>
            </w:r>
          </w:p>
        </w:tc>
        <w:tc>
          <w:tcPr>
            <w:tcW w:w="0" w:type="auto"/>
            <w:vAlign w:val="center"/>
          </w:tcPr>
          <w:p w14:paraId="6EFBDE97" w14:textId="77777777" w:rsidR="00B1578B" w:rsidRPr="00CD298A" w:rsidRDefault="001A289E" w:rsidP="00D72987">
            <w:pPr>
              <w:spacing w:before="0"/>
              <w:ind w:firstLine="0"/>
              <w:rPr>
                <w:rFonts w:ascii="Times New Roman" w:hAnsi="Times New Roman" w:cs="Times New Roman"/>
                <w:color w:val="000000" w:themeColor="text1"/>
                <w:sz w:val="24"/>
                <w:szCs w:val="24"/>
              </w:rPr>
            </w:pPr>
            <w:r w:rsidRPr="00CD298A">
              <w:rPr>
                <w:rFonts w:ascii="Times New Roman" w:eastAsia="Georgia" w:hAnsi="Times New Roman" w:cs="Times New Roman"/>
                <w:color w:val="000000" w:themeColor="text1"/>
                <w:sz w:val="24"/>
                <w:szCs w:val="24"/>
              </w:rPr>
              <w:t>Жоғары</w:t>
            </w:r>
          </w:p>
        </w:tc>
      </w:tr>
      <w:tr w:rsidR="000B10DD" w:rsidRPr="00CD298A" w14:paraId="2C470C6D" w14:textId="77777777" w:rsidTr="004F5170">
        <w:trPr>
          <w:cantSplit/>
          <w:trHeight w:val="258"/>
          <w:tblCellSpacing w:w="0" w:type="dxa"/>
          <w:jc w:val="center"/>
        </w:trPr>
        <w:tc>
          <w:tcPr>
            <w:tcW w:w="0" w:type="auto"/>
            <w:vAlign w:val="center"/>
          </w:tcPr>
          <w:p w14:paraId="76ADFD4D" w14:textId="77777777" w:rsidR="00B1578B" w:rsidRPr="00CD298A" w:rsidRDefault="001A289E" w:rsidP="00D72987">
            <w:pPr>
              <w:spacing w:before="0"/>
              <w:ind w:firstLine="0"/>
              <w:rPr>
                <w:rFonts w:ascii="Times New Roman" w:hAnsi="Times New Roman" w:cs="Times New Roman"/>
                <w:color w:val="000000" w:themeColor="text1"/>
                <w:sz w:val="24"/>
                <w:szCs w:val="24"/>
              </w:rPr>
            </w:pPr>
            <w:r w:rsidRPr="00CD298A">
              <w:rPr>
                <w:rFonts w:ascii="Times New Roman" w:eastAsia="Georgia" w:hAnsi="Times New Roman" w:cs="Times New Roman"/>
                <w:color w:val="000000" w:themeColor="text1"/>
                <w:sz w:val="24"/>
                <w:szCs w:val="24"/>
              </w:rPr>
              <w:t>Қолдану аймағы</w:t>
            </w:r>
          </w:p>
        </w:tc>
        <w:tc>
          <w:tcPr>
            <w:tcW w:w="0" w:type="auto"/>
            <w:vAlign w:val="center"/>
          </w:tcPr>
          <w:p w14:paraId="0BDB6684" w14:textId="77777777" w:rsidR="00B1578B" w:rsidRPr="00CD298A" w:rsidRDefault="001A289E" w:rsidP="00D72987">
            <w:pPr>
              <w:spacing w:before="0"/>
              <w:ind w:firstLine="0"/>
              <w:rPr>
                <w:rFonts w:ascii="Times New Roman" w:hAnsi="Times New Roman" w:cs="Times New Roman"/>
                <w:color w:val="000000" w:themeColor="text1"/>
                <w:sz w:val="24"/>
                <w:szCs w:val="24"/>
              </w:rPr>
            </w:pPr>
            <w:r w:rsidRPr="00CD298A">
              <w:rPr>
                <w:rFonts w:ascii="Times New Roman" w:eastAsia="Georgia" w:hAnsi="Times New Roman" w:cs="Times New Roman"/>
                <w:color w:val="000000" w:themeColor="text1"/>
                <w:sz w:val="24"/>
                <w:szCs w:val="24"/>
              </w:rPr>
              <w:t>Стационар және баяу процестер</w:t>
            </w:r>
          </w:p>
        </w:tc>
        <w:tc>
          <w:tcPr>
            <w:tcW w:w="0" w:type="auto"/>
            <w:vAlign w:val="center"/>
          </w:tcPr>
          <w:p w14:paraId="7AF88D06" w14:textId="77777777" w:rsidR="00B1578B" w:rsidRPr="00CD298A" w:rsidRDefault="001A289E" w:rsidP="00D72987">
            <w:pPr>
              <w:spacing w:before="0"/>
              <w:ind w:firstLine="0"/>
              <w:rPr>
                <w:rFonts w:ascii="Times New Roman" w:hAnsi="Times New Roman" w:cs="Times New Roman"/>
                <w:color w:val="000000" w:themeColor="text1"/>
                <w:sz w:val="24"/>
                <w:szCs w:val="24"/>
              </w:rPr>
            </w:pPr>
            <w:r w:rsidRPr="00CD298A">
              <w:rPr>
                <w:rFonts w:ascii="Times New Roman" w:eastAsia="Georgia" w:hAnsi="Times New Roman" w:cs="Times New Roman"/>
                <w:color w:val="000000" w:themeColor="text1"/>
                <w:sz w:val="24"/>
                <w:szCs w:val="24"/>
              </w:rPr>
              <w:t>Жылдам толқындық процестер</w:t>
            </w:r>
          </w:p>
        </w:tc>
      </w:tr>
    </w:tbl>
    <w:p w14:paraId="3CB48525" w14:textId="77777777" w:rsidR="00B1578B" w:rsidRPr="000B10DD" w:rsidRDefault="00B1578B" w:rsidP="00D72987">
      <w:pPr>
        <w:spacing w:before="0"/>
        <w:rPr>
          <w:rFonts w:ascii="Times New Roman" w:hAnsi="Times New Roman" w:cs="Times New Roman"/>
          <w:color w:val="000000" w:themeColor="text1"/>
          <w:sz w:val="28"/>
          <w:szCs w:val="28"/>
        </w:rPr>
      </w:pPr>
    </w:p>
    <w:p w14:paraId="7464A438" w14:textId="234F2BA4" w:rsidR="00B1578B" w:rsidRPr="00CD298A" w:rsidRDefault="00CD298A" w:rsidP="00D72987">
      <w:pPr>
        <w:spacing w:before="0"/>
        <w:rPr>
          <w:rFonts w:ascii="Times New Roman" w:eastAsia="Georgia" w:hAnsi="Times New Roman" w:cs="Times New Roman"/>
          <w:color w:val="000000" w:themeColor="text1"/>
          <w:sz w:val="28"/>
          <w:szCs w:val="28"/>
        </w:rPr>
      </w:pPr>
      <w:r w:rsidRPr="00CD298A">
        <w:rPr>
          <w:rFonts w:ascii="Times New Roman" w:eastAsia="Georgia" w:hAnsi="Times New Roman" w:cs="Times New Roman"/>
          <w:color w:val="000000" w:themeColor="text1"/>
          <w:sz w:val="28"/>
          <w:szCs w:val="28"/>
        </w:rPr>
        <w:t>Кранк–Николсон әдісін қолдану нәтижесінде алынған сандық шешімнің кеңістік пен уақыт бойынша эволюциясы 3.6-суретте көрсетілген.</w:t>
      </w:r>
    </w:p>
    <w:p w14:paraId="4ADDB816" w14:textId="77777777" w:rsidR="00CD298A" w:rsidRPr="000B10DD" w:rsidRDefault="00CD298A" w:rsidP="00D72987">
      <w:pPr>
        <w:spacing w:before="0"/>
        <w:rPr>
          <w:rFonts w:ascii="Times New Roman" w:hAnsi="Times New Roman" w:cs="Times New Roman"/>
          <w:color w:val="000000" w:themeColor="text1"/>
          <w:sz w:val="28"/>
          <w:szCs w:val="28"/>
        </w:rPr>
      </w:pPr>
    </w:p>
    <w:p w14:paraId="53FCF8FF" w14:textId="77777777" w:rsidR="00B1578B" w:rsidRPr="000B10DD"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7ED831A2" wp14:editId="1EDF9777">
            <wp:extent cx="3435350" cy="2927350"/>
            <wp:effectExtent l="0" t="0" r="0" b="6350"/>
            <wp:docPr id="18" name="image-30aaf6867b1f14949b6ea613495f8b0a96b534a8.jpg"/>
            <wp:cNvGraphicFramePr/>
            <a:graphic xmlns:a="http://schemas.openxmlformats.org/drawingml/2006/main">
              <a:graphicData uri="http://schemas.openxmlformats.org/drawingml/2006/picture">
                <pic:pic xmlns:pic="http://schemas.openxmlformats.org/drawingml/2006/picture">
                  <pic:nvPicPr>
                    <pic:cNvPr id="18" name="image-30aaf6867b1f14949b6ea613495f8b0a96b534a8.jpg"/>
                    <pic:cNvPicPr/>
                  </pic:nvPicPr>
                  <pic:blipFill>
                    <a:blip r:embed="rId31" cstate="print"/>
                    <a:srcRect/>
                    <a:stretch>
                      <a:fillRect/>
                    </a:stretch>
                  </pic:blipFill>
                  <pic:spPr>
                    <a:xfrm>
                      <a:off x="0" y="0"/>
                      <a:ext cx="3438684" cy="2930191"/>
                    </a:xfrm>
                    <a:prstGeom prst="rect">
                      <a:avLst/>
                    </a:prstGeom>
                  </pic:spPr>
                </pic:pic>
              </a:graphicData>
            </a:graphic>
          </wp:inline>
        </w:drawing>
      </w:r>
    </w:p>
    <w:p w14:paraId="69365C2E" w14:textId="77777777" w:rsidR="00CD298A" w:rsidRDefault="00CD298A" w:rsidP="00D72987">
      <w:pPr>
        <w:spacing w:before="0"/>
        <w:rPr>
          <w:rFonts w:ascii="Times New Roman" w:eastAsia="Georgia" w:hAnsi="Times New Roman" w:cs="Times New Roman"/>
          <w:color w:val="000000" w:themeColor="text1"/>
          <w:sz w:val="28"/>
          <w:szCs w:val="28"/>
        </w:rPr>
      </w:pPr>
    </w:p>
    <w:p w14:paraId="2AE923D5" w14:textId="60EC6D9F"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Сурет 3.6 - Кранк-Николсон әдісі бойынша алынған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беті. Толқын пішіні тұрақты күйде сақталады.</w:t>
      </w:r>
    </w:p>
    <w:p w14:paraId="7912CA6B" w14:textId="77777777" w:rsidR="00CD298A" w:rsidRPr="000B10DD" w:rsidRDefault="00CD298A" w:rsidP="00D72987">
      <w:pPr>
        <w:spacing w:before="0"/>
        <w:rPr>
          <w:rFonts w:ascii="Times New Roman" w:hAnsi="Times New Roman" w:cs="Times New Roman"/>
          <w:color w:val="000000" w:themeColor="text1"/>
          <w:sz w:val="28"/>
          <w:szCs w:val="28"/>
        </w:rPr>
      </w:pPr>
    </w:p>
    <w:p w14:paraId="1C6CE96A" w14:textId="27BFBD3E" w:rsidR="00A17E78" w:rsidRDefault="001A289E" w:rsidP="00D72987">
      <w:pPr>
        <w:spacing w:before="0"/>
        <w:rPr>
          <w:rFonts w:ascii="Times New Roman" w:hAnsi="Times New Roman" w:cs="Times New Roman"/>
          <w:sz w:val="28"/>
          <w:szCs w:val="28"/>
        </w:rPr>
      </w:pPr>
      <w:r w:rsidRPr="000B10DD">
        <w:rPr>
          <w:rFonts w:ascii="Times New Roman" w:eastAsia="Georgia" w:hAnsi="Times New Roman" w:cs="Times New Roman"/>
          <w:color w:val="000000" w:themeColor="text1"/>
          <w:sz w:val="28"/>
          <w:szCs w:val="28"/>
        </w:rPr>
        <w:t xml:space="preserve">Сандық эксперименттер нәтижесінде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профилі уақыт бойынша тұрақты күйде қалып, толқындық энергияның кеңістіктегі локализациясы сақталатыны анықталды. Құрылған графиктер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шамасының кеңістіктік-уақыттық динамикасын және интегралданатын спиндік ортадағы сызықтық емес толқындардың ашық және күңгірт солитондық пішіндерін бейнелейді.</w:t>
      </w:r>
      <w:r w:rsidR="00CD298A">
        <w:rPr>
          <w:rFonts w:ascii="Times New Roman" w:eastAsia="Georgia" w:hAnsi="Times New Roman" w:cs="Times New Roman"/>
          <w:color w:val="000000" w:themeColor="text1"/>
          <w:sz w:val="28"/>
          <w:szCs w:val="28"/>
        </w:rPr>
        <w:t xml:space="preserve"> </w:t>
      </w:r>
      <w:r w:rsidRPr="000B10DD">
        <w:rPr>
          <w:rFonts w:ascii="Times New Roman" w:eastAsia="Georgia" w:hAnsi="Times New Roman" w:cs="Times New Roman"/>
          <w:color w:val="000000" w:themeColor="text1"/>
          <w:sz w:val="28"/>
          <w:szCs w:val="28"/>
        </w:rPr>
        <w:t>Толқын пішінінің уақыт бойынша тұрақтылығы айқын көрінеді</w:t>
      </w:r>
      <w:r w:rsidRPr="003F2F99">
        <w:rPr>
          <w:rFonts w:ascii="Times New Roman" w:eastAsia="Georgia" w:hAnsi="Times New Roman" w:cs="Times New Roman"/>
          <w:color w:val="000000" w:themeColor="text1"/>
          <w:sz w:val="28"/>
          <w:szCs w:val="28"/>
        </w:rPr>
        <w:t>.</w:t>
      </w:r>
      <w:r w:rsidR="003F2F99" w:rsidRPr="003F2F99">
        <w:rPr>
          <w:rFonts w:ascii="Times New Roman" w:hAnsi="Times New Roman" w:cs="Times New Roman"/>
          <w:sz w:val="28"/>
          <w:szCs w:val="28"/>
        </w:rPr>
        <w:t xml:space="preserve"> [</w:t>
      </w:r>
      <w:r w:rsidR="003F2F99">
        <w:rPr>
          <w:rFonts w:ascii="Times New Roman" w:hAnsi="Times New Roman" w:cs="Times New Roman"/>
          <w:sz w:val="28"/>
          <w:szCs w:val="28"/>
        </w:rPr>
        <w:t>89</w:t>
      </w:r>
      <w:r w:rsidR="003F2F99" w:rsidRPr="003F2F99">
        <w:rPr>
          <w:rFonts w:ascii="Times New Roman" w:hAnsi="Times New Roman" w:cs="Times New Roman"/>
          <w:sz w:val="28"/>
          <w:szCs w:val="28"/>
        </w:rPr>
        <w:t>-</w:t>
      </w:r>
      <w:r w:rsidR="003F2F99">
        <w:rPr>
          <w:rFonts w:ascii="Times New Roman" w:hAnsi="Times New Roman" w:cs="Times New Roman"/>
          <w:sz w:val="28"/>
          <w:szCs w:val="28"/>
        </w:rPr>
        <w:t>93</w:t>
      </w:r>
      <w:r w:rsidR="003F2F99" w:rsidRPr="003F2F99">
        <w:rPr>
          <w:rFonts w:ascii="Times New Roman" w:hAnsi="Times New Roman" w:cs="Times New Roman"/>
          <w:sz w:val="28"/>
          <w:szCs w:val="28"/>
        </w:rPr>
        <w:t>]</w:t>
      </w:r>
      <w:bookmarkStart w:id="57" w:name="bm_3_6_қорытынды"/>
    </w:p>
    <w:p w14:paraId="1943476D" w14:textId="24A62641" w:rsidR="00B1578B" w:rsidRPr="000B10DD" w:rsidRDefault="001A289E" w:rsidP="00D72987">
      <w:pPr>
        <w:pStyle w:val="2"/>
        <w:spacing w:before="0"/>
        <w:rPr>
          <w:rFonts w:ascii="Times New Roman" w:hAnsi="Times New Roman" w:cs="Times New Roman"/>
          <w:color w:val="000000" w:themeColor="text1"/>
          <w:sz w:val="28"/>
          <w:szCs w:val="28"/>
        </w:rPr>
      </w:pPr>
      <w:bookmarkStart w:id="58" w:name="_Toc213615467"/>
      <w:r w:rsidRPr="000B10DD">
        <w:rPr>
          <w:rFonts w:ascii="Times New Roman" w:eastAsia="Georgia" w:hAnsi="Times New Roman" w:cs="Times New Roman"/>
          <w:b/>
          <w:color w:val="000000" w:themeColor="text1"/>
          <w:sz w:val="28"/>
          <w:szCs w:val="28"/>
        </w:rPr>
        <w:t>3.</w:t>
      </w:r>
      <w:r w:rsidR="00576D95">
        <w:rPr>
          <w:rFonts w:ascii="Times New Roman" w:eastAsia="Georgia" w:hAnsi="Times New Roman" w:cs="Times New Roman"/>
          <w:b/>
          <w:color w:val="000000" w:themeColor="text1"/>
          <w:sz w:val="28"/>
          <w:szCs w:val="28"/>
        </w:rPr>
        <w:t xml:space="preserve">7. </w:t>
      </w:r>
      <w:r w:rsidR="00CD298A">
        <w:rPr>
          <w:rFonts w:ascii="Times New Roman" w:eastAsia="Georgia" w:hAnsi="Times New Roman" w:cs="Times New Roman"/>
          <w:b/>
          <w:color w:val="000000" w:themeColor="text1"/>
          <w:sz w:val="28"/>
          <w:szCs w:val="28"/>
        </w:rPr>
        <w:t xml:space="preserve"> Тарау бойынша қ</w:t>
      </w:r>
      <w:r w:rsidRPr="000B10DD">
        <w:rPr>
          <w:rFonts w:ascii="Times New Roman" w:eastAsia="Georgia" w:hAnsi="Times New Roman" w:cs="Times New Roman"/>
          <w:b/>
          <w:color w:val="000000" w:themeColor="text1"/>
          <w:sz w:val="28"/>
          <w:szCs w:val="28"/>
        </w:rPr>
        <w:t>орытынды</w:t>
      </w:r>
      <w:bookmarkEnd w:id="57"/>
      <w:bookmarkEnd w:id="58"/>
    </w:p>
    <w:p w14:paraId="1D229A6C" w14:textId="77777777" w:rsidR="00CD298A" w:rsidRDefault="00CD298A" w:rsidP="00D72987">
      <w:pPr>
        <w:spacing w:before="0"/>
        <w:rPr>
          <w:rFonts w:ascii="Times New Roman" w:eastAsia="Georgia" w:hAnsi="Times New Roman" w:cs="Times New Roman"/>
          <w:color w:val="000000" w:themeColor="text1"/>
          <w:sz w:val="28"/>
          <w:szCs w:val="28"/>
        </w:rPr>
      </w:pPr>
    </w:p>
    <w:p w14:paraId="0306A413" w14:textId="77777777" w:rsidR="00F92730"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Бұл тарауда Jacobi эллиптикалық функцияларына негізделген JEFE (Jacobi Elliptic Function Expansion) әдісі қолданылып, Жанбота-IIA теңдеуінің аналитикалық шешімдері алынды. </w:t>
      </w:r>
    </w:p>
    <w:p w14:paraId="4517D1C0" w14:textId="04386851"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Әдіс сызықтық емес толқынның периодтық және эллиптикалық құрылымдарын сипаттайды.</w:t>
      </w:r>
    </w:p>
    <w:p w14:paraId="63AB65B3" w14:textId="77777777" w:rsidR="00F92730" w:rsidRPr="00F92730" w:rsidRDefault="001A289E" w:rsidP="00BF7C46">
      <w:pPr>
        <w:numPr>
          <w:ilvl w:val="0"/>
          <w:numId w:val="12"/>
        </w:numPr>
        <w:tabs>
          <w:tab w:val="left" w:pos="1134"/>
        </w:tabs>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JEFE әдісі сызықтық емес спиндік жүйелердің периодтық және эллиптикалық шешімдерін аналитикалық түрде сипаттауға мүмкіндік береді;</w:t>
      </w:r>
    </w:p>
    <w:p w14:paraId="258202D9" w14:textId="30D12CAB" w:rsidR="00B1578B" w:rsidRPr="000B10DD" w:rsidRDefault="001A289E" w:rsidP="00BF7C46">
      <w:pPr>
        <w:numPr>
          <w:ilvl w:val="0"/>
          <w:numId w:val="12"/>
        </w:numPr>
        <w:tabs>
          <w:tab w:val="left" w:pos="1134"/>
        </w:tabs>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Jacobi функцияларының </w:t>
      </w:r>
      <m:oMath>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→1</m:t>
        </m:r>
      </m:oMath>
      <w:r w:rsidRPr="000B10DD">
        <w:rPr>
          <w:rFonts w:ascii="Times New Roman" w:eastAsia="Georgia" w:hAnsi="Times New Roman" w:cs="Times New Roman"/>
          <w:color w:val="000000" w:themeColor="text1"/>
          <w:sz w:val="28"/>
          <w:szCs w:val="28"/>
        </w:rPr>
        <w:t xml:space="preserve"> шегі гиперболалық шешімдерге өтеді, бұл ShGEE әдісімен алынған нәтижелермен толық үйлесімділікті көрсетеді;</w:t>
      </w:r>
    </w:p>
    <w:p w14:paraId="07B4045F" w14:textId="77777777" w:rsidR="00B1578B" w:rsidRPr="000B10DD" w:rsidRDefault="001A289E" w:rsidP="00BF7C46">
      <w:pPr>
        <w:numPr>
          <w:ilvl w:val="0"/>
          <w:numId w:val="12"/>
        </w:numPr>
        <w:tabs>
          <w:tab w:val="left" w:pos="1134"/>
        </w:tabs>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Модуляциялық тұрақсыздықтың шарты </w:t>
      </w:r>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κ</m:t>
            </m:r>
          </m:e>
          <m:sup>
            <m:r>
              <m:rPr>
                <m:sty m:val="p"/>
              </m:rPr>
              <w:rPr>
                <w:rFonts w:ascii="Cambria Math" w:hAnsi="Cambria Math" w:cs="Times New Roman"/>
                <w:color w:val="000000" w:themeColor="text1"/>
                <w:sz w:val="28"/>
                <w:szCs w:val="28"/>
              </w:rPr>
              <m:t>2</m:t>
            </m:r>
          </m:sup>
        </m:sSup>
        <m:r>
          <m:rPr>
            <m:sty m:val="p"/>
          </m:rPr>
          <w:rPr>
            <w:rFonts w:ascii="Cambria Math" w:hAnsi="Cambria Math" w:cs="Times New Roman"/>
            <w:color w:val="000000" w:themeColor="text1"/>
            <w:sz w:val="28"/>
            <w:szCs w:val="28"/>
          </w:rPr>
          <m:t>-4</m:t>
        </m:r>
        <m:sSubSup>
          <m:sSubSupPr>
            <m:ctrlPr>
              <w:rPr>
                <w:rFonts w:ascii="Cambria Math" w:hAnsi="Cambria Math" w:cs="Times New Roman"/>
                <w:color w:val="000000" w:themeColor="text1"/>
                <w:sz w:val="28"/>
                <w:szCs w:val="28"/>
              </w:rPr>
            </m:ctrlPr>
          </m:sSubSupPr>
          <m:e>
            <m:r>
              <w:rPr>
                <w:rFonts w:ascii="Cambria Math" w:hAnsi="Cambria Math" w:cs="Times New Roman"/>
                <w:color w:val="000000" w:themeColor="text1"/>
                <w:sz w:val="28"/>
                <w:szCs w:val="28"/>
              </w:rPr>
              <m:t>q</m:t>
            </m:r>
          </m:e>
          <m:sub>
            <m:r>
              <m:rPr>
                <m:sty m:val="p"/>
              </m:rPr>
              <w:rPr>
                <w:rFonts w:ascii="Cambria Math" w:hAnsi="Cambria Math" w:cs="Times New Roman"/>
                <w:color w:val="000000" w:themeColor="text1"/>
                <w:sz w:val="28"/>
                <w:szCs w:val="28"/>
              </w:rPr>
              <m:t>0</m:t>
            </m:r>
          </m:sub>
          <m:sup>
            <m:r>
              <m:rPr>
                <m:sty m:val="p"/>
              </m:rPr>
              <w:rPr>
                <w:rFonts w:ascii="Cambria Math" w:hAnsi="Cambria Math" w:cs="Times New Roman"/>
                <w:color w:val="000000" w:themeColor="text1"/>
                <w:sz w:val="28"/>
                <w:szCs w:val="28"/>
              </w:rPr>
              <m:t>2</m:t>
            </m:r>
          </m:sup>
        </m:sSubSup>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0</m:t>
            </m:r>
          </m:sub>
        </m:sSub>
        <m:r>
          <m:rPr>
            <m:sty m:val="p"/>
          </m:rPr>
          <w:rPr>
            <w:rFonts w:ascii="Cambria Math" w:hAnsi="Cambria Math" w:cs="Times New Roman"/>
            <w:color w:val="000000" w:themeColor="text1"/>
            <w:sz w:val="28"/>
            <w:szCs w:val="28"/>
          </w:rPr>
          <m:t>&lt;0</m:t>
        </m:r>
      </m:oMath>
      <w:r w:rsidRPr="000B10DD">
        <w:rPr>
          <w:rFonts w:ascii="Times New Roman" w:eastAsia="Georgia" w:hAnsi="Times New Roman" w:cs="Times New Roman"/>
          <w:color w:val="000000" w:themeColor="text1"/>
          <w:sz w:val="28"/>
          <w:szCs w:val="28"/>
        </w:rPr>
        <w:t xml:space="preserve"> аймағында толқын амплитудасы экспоненциалды өсіп, энергия локализациясы орын алады;</w:t>
      </w:r>
    </w:p>
    <w:p w14:paraId="20185335" w14:textId="77777777" w:rsidR="00B1578B" w:rsidRPr="000B10DD" w:rsidRDefault="001A289E" w:rsidP="00BF7C46">
      <w:pPr>
        <w:numPr>
          <w:ilvl w:val="0"/>
          <w:numId w:val="12"/>
        </w:numPr>
        <w:tabs>
          <w:tab w:val="left" w:pos="1134"/>
        </w:tabs>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Python кодтары негізінде алынған </w:t>
      </w:r>
      <m:oMath>
        <m:r>
          <w:rPr>
            <w:rFonts w:ascii="Cambria Math" w:hAnsi="Cambria Math" w:cs="Times New Roman"/>
            <w:color w:val="000000" w:themeColor="text1"/>
            <w:sz w:val="28"/>
            <w:szCs w:val="28"/>
          </w:rPr>
          <m:t>G</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κ</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және </w:t>
      </w:r>
      <m:oMath>
        <m:r>
          <w:rPr>
            <w:rFonts w:ascii="Cambria Math" w:hAnsi="Cambria Math" w:cs="Times New Roman"/>
            <w:color w:val="000000" w:themeColor="text1"/>
            <w:sz w:val="28"/>
            <w:szCs w:val="28"/>
          </w:rPr>
          <m:t>G</m:t>
        </m:r>
        <m:d>
          <m:dPr>
            <m:ctrlPr>
              <w:rPr>
                <w:rFonts w:ascii="Cambria Math" w:hAnsi="Cambria Math" w:cs="Times New Roman"/>
                <w:color w:val="000000" w:themeColor="text1"/>
                <w:sz w:val="28"/>
                <w:szCs w:val="28"/>
              </w:rPr>
            </m:ctrlPr>
          </m:dPr>
          <m:e>
            <m:r>
              <w:rPr>
                <w:rFonts w:ascii="Cambria Math" w:hAnsi="Cambria Math" w:cs="Times New Roman"/>
                <w:color w:val="000000" w:themeColor="text1"/>
                <w:sz w:val="28"/>
                <w:szCs w:val="28"/>
              </w:rPr>
              <m:t>κ</m:t>
            </m:r>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0</m:t>
                </m:r>
              </m:sub>
            </m:sSub>
          </m:e>
        </m:d>
      </m:oMath>
      <w:r w:rsidRPr="000B10DD">
        <w:rPr>
          <w:rFonts w:ascii="Times New Roman" w:eastAsia="Georgia" w:hAnsi="Times New Roman" w:cs="Times New Roman"/>
          <w:color w:val="000000" w:themeColor="text1"/>
          <w:sz w:val="28"/>
          <w:szCs w:val="28"/>
        </w:rPr>
        <w:t xml:space="preserve"> графиктері тұрақсыздық аймақтарын нақты бейнелейді;</w:t>
      </w:r>
    </w:p>
    <w:p w14:paraId="603CCF8D" w14:textId="77777777" w:rsidR="00B1578B" w:rsidRPr="000B10DD" w:rsidRDefault="001A289E" w:rsidP="00BF7C46">
      <w:pPr>
        <w:numPr>
          <w:ilvl w:val="0"/>
          <w:numId w:val="12"/>
        </w:numPr>
        <w:tabs>
          <w:tab w:val="left" w:pos="1134"/>
        </w:tabs>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Бұл нәтижелер спиндік жүйелердегі когерентті құрылымдардың (торлар мен бридерлердің) қалыптасу механизмін сипаттайды.</w:t>
      </w:r>
    </w:p>
    <w:p w14:paraId="17F33003"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Алынған шешімдер </w:t>
      </w:r>
      <m:oMath>
        <m:r>
          <w:rPr>
            <w:rFonts w:ascii="Cambria Math" w:hAnsi="Cambria Math" w:cs="Times New Roman"/>
            <w:color w:val="000000" w:themeColor="text1"/>
            <w:sz w:val="28"/>
            <w:szCs w:val="28"/>
          </w:rPr>
          <m:t>m</m:t>
        </m:r>
      </m:oMath>
      <w:r w:rsidRPr="000B10DD">
        <w:rPr>
          <w:rFonts w:ascii="Times New Roman" w:eastAsia="Georgia" w:hAnsi="Times New Roman" w:cs="Times New Roman"/>
          <w:color w:val="000000" w:themeColor="text1"/>
          <w:sz w:val="28"/>
          <w:szCs w:val="28"/>
        </w:rPr>
        <w:t xml:space="preserve"> параметріне тәуелділігін көрсетеді: </w:t>
      </w:r>
      <m:oMath>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→1</m:t>
        </m:r>
      </m:oMath>
      <w:r w:rsidRPr="000B10DD">
        <w:rPr>
          <w:rFonts w:ascii="Times New Roman" w:eastAsia="Georgia" w:hAnsi="Times New Roman" w:cs="Times New Roman"/>
          <w:color w:val="000000" w:themeColor="text1"/>
          <w:sz w:val="28"/>
          <w:szCs w:val="28"/>
        </w:rPr>
        <w:t xml:space="preserve"> кезінде шешім гиперболалық шекке өтіп, ашық солитон күйін береді, ал </w:t>
      </w:r>
      <m:oMath>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&lt;1</m:t>
        </m:r>
      </m:oMath>
      <w:r w:rsidRPr="000B10DD">
        <w:rPr>
          <w:rFonts w:ascii="Times New Roman" w:eastAsia="Georgia" w:hAnsi="Times New Roman" w:cs="Times New Roman"/>
          <w:color w:val="000000" w:themeColor="text1"/>
          <w:sz w:val="28"/>
          <w:szCs w:val="28"/>
        </w:rPr>
        <w:t xml:space="preserve"> кезінде толқын кеңістікте периодтық сипатқа ие. Python ортасында алынған 3D визуализациялар толқын энергиясының уақыт бойынша локализациялануын дәлелдейді. Нәтижелер JEFE әдісінің ShGEE әдісімен үйлесімді екенін және екеуінің спиндік жүйелердегі когерентті құрылымдарды сипаттауда бірін-бірі толықтыратынын көрсетеді.</w:t>
      </w:r>
    </w:p>
    <w:p w14:paraId="09BAF2B3" w14:textId="1B5AC95F" w:rsidR="00CD298A"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Жүргізілген сандық модельдеу нәтижелері аналитикалық шешімдермен толық сәйкес келді. Кранк-Николсон әдісі жоғары тұрақтылық көрсетті, ал Рунге-Кутта әдісі толқынның уақыт бойынша эволюциясын нақты сипаттады</w:t>
      </w:r>
      <w:r w:rsidR="00CD298A">
        <w:rPr>
          <w:rFonts w:ascii="Times New Roman" w:eastAsia="Georgia" w:hAnsi="Times New Roman" w:cs="Times New Roman"/>
          <w:color w:val="000000" w:themeColor="text1"/>
          <w:sz w:val="28"/>
          <w:szCs w:val="28"/>
        </w:rPr>
        <w:t>, ол 3.7 суретте көрсетілді</w:t>
      </w:r>
      <w:r w:rsidRPr="000B10DD">
        <w:rPr>
          <w:rFonts w:ascii="Times New Roman" w:eastAsia="Georgia" w:hAnsi="Times New Roman" w:cs="Times New Roman"/>
          <w:color w:val="000000" w:themeColor="text1"/>
          <w:sz w:val="28"/>
          <w:szCs w:val="28"/>
        </w:rPr>
        <w:t xml:space="preserve">. </w:t>
      </w:r>
    </w:p>
    <w:p w14:paraId="0C19DED1" w14:textId="77777777" w:rsidR="00CD298A" w:rsidRDefault="00CD298A" w:rsidP="00D72987">
      <w:pPr>
        <w:spacing w:before="0"/>
        <w:rPr>
          <w:rFonts w:ascii="Times New Roman" w:eastAsia="Georgia" w:hAnsi="Times New Roman" w:cs="Times New Roman"/>
          <w:color w:val="000000" w:themeColor="text1"/>
          <w:sz w:val="28"/>
          <w:szCs w:val="28"/>
        </w:rPr>
      </w:pPr>
    </w:p>
    <w:p w14:paraId="61B4A822" w14:textId="77777777" w:rsidR="00CD298A" w:rsidRPr="000B10DD" w:rsidRDefault="00CD298A" w:rsidP="00F92730">
      <w:pPr>
        <w:spacing w:before="0"/>
        <w:ind w:firstLine="0"/>
        <w:rPr>
          <w:rFonts w:ascii="Times New Roman" w:hAnsi="Times New Roman" w:cs="Times New Roman"/>
          <w:color w:val="000000" w:themeColor="text1"/>
          <w:sz w:val="28"/>
          <w:szCs w:val="28"/>
        </w:rPr>
      </w:pPr>
    </w:p>
    <w:p w14:paraId="6AA2F817" w14:textId="72FD3D9A" w:rsidR="00CD298A" w:rsidRDefault="00CD298A" w:rsidP="00CD298A">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725C9568" wp14:editId="3D7F2D0C">
            <wp:extent cx="4051300" cy="2000250"/>
            <wp:effectExtent l="0" t="0" r="6350" b="0"/>
            <wp:docPr id="19" name="image-4e82589861bdd257fec31314708dd74734aa9947.jpg" descr="Изображение выглядит как текст, снимок экрана, График, линия&#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19" name="image-4e82589861bdd257fec31314708dd74734aa9947.jpg"/>
                    <pic:cNvPicPr/>
                  </pic:nvPicPr>
                  <pic:blipFill>
                    <a:blip r:embed="rId32" cstate="print"/>
                    <a:srcRect/>
                    <a:stretch>
                      <a:fillRect/>
                    </a:stretch>
                  </pic:blipFill>
                  <pic:spPr>
                    <a:xfrm>
                      <a:off x="0" y="0"/>
                      <a:ext cx="4051892" cy="2000542"/>
                    </a:xfrm>
                    <a:prstGeom prst="rect">
                      <a:avLst/>
                    </a:prstGeom>
                  </pic:spPr>
                </pic:pic>
              </a:graphicData>
            </a:graphic>
          </wp:inline>
        </w:drawing>
      </w:r>
    </w:p>
    <w:p w14:paraId="78312ED5" w14:textId="77777777" w:rsidR="00A13890" w:rsidRPr="000B10DD" w:rsidRDefault="00A13890" w:rsidP="00CD298A">
      <w:pPr>
        <w:spacing w:before="0"/>
        <w:jc w:val="center"/>
        <w:rPr>
          <w:rFonts w:ascii="Times New Roman" w:hAnsi="Times New Roman" w:cs="Times New Roman"/>
          <w:color w:val="000000" w:themeColor="text1"/>
          <w:sz w:val="28"/>
          <w:szCs w:val="28"/>
        </w:rPr>
      </w:pPr>
    </w:p>
    <w:p w14:paraId="09147F19" w14:textId="2D2607C3" w:rsidR="00CD298A" w:rsidRDefault="00CD298A" w:rsidP="00CD298A">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Сурет 3.7 - Рунге-Кутта (4-реттік) әдісі. Екі уақыт сәтіндегі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қималары: толқын амплитудасы тұрақты сақталады.</w:t>
      </w:r>
    </w:p>
    <w:p w14:paraId="27048208" w14:textId="77777777" w:rsidR="00A13890" w:rsidRPr="000B10DD" w:rsidRDefault="00A13890" w:rsidP="00CD298A">
      <w:pPr>
        <w:spacing w:before="0"/>
        <w:rPr>
          <w:rFonts w:ascii="Times New Roman" w:hAnsi="Times New Roman" w:cs="Times New Roman"/>
          <w:color w:val="000000" w:themeColor="text1"/>
          <w:sz w:val="28"/>
          <w:szCs w:val="28"/>
        </w:rPr>
      </w:pPr>
    </w:p>
    <w:p w14:paraId="6785AA1F" w14:textId="4BC39DE6"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Бұл нәтижелер Жанбо-та-IIA теңдеуінің интегралданатын қасиетін және оның аналитикалық шешімдерінің физикалық дұрыстығын сандық тұрғыдан дәлелдейді.</w:t>
      </w:r>
    </w:p>
    <w:p w14:paraId="5718AAE3" w14:textId="77777777" w:rsidR="00F92730" w:rsidRDefault="00F92730" w:rsidP="00F92730">
      <w:pPr>
        <w:spacing w:before="0"/>
        <w:ind w:firstLine="0"/>
        <w:rPr>
          <w:rFonts w:ascii="Times New Roman" w:hAnsi="Times New Roman" w:cs="Times New Roman"/>
          <w:color w:val="000000" w:themeColor="text1"/>
          <w:sz w:val="28"/>
          <w:szCs w:val="28"/>
        </w:rPr>
      </w:pPr>
    </w:p>
    <w:p w14:paraId="0DDC4899" w14:textId="0EEDE28B" w:rsidR="00B1578B" w:rsidRPr="000B10DD" w:rsidRDefault="001A289E" w:rsidP="00F92730">
      <w:pPr>
        <w:spacing w:before="0"/>
        <w:ind w:firstLin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Кесте 3.2 - ShGEE және JEFE әдістерінің салыстырмалы сипаттамасы</w:t>
      </w:r>
    </w:p>
    <w:tbl>
      <w:tblPr>
        <w:tblStyle w:val="NormalGrid"/>
        <w:tblW w:w="991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0"/>
        <w:gridCol w:w="3911"/>
        <w:gridCol w:w="3514"/>
      </w:tblGrid>
      <w:tr w:rsidR="00B1578B" w:rsidRPr="00F92730" w14:paraId="466B0BD3" w14:textId="77777777" w:rsidTr="00A13890">
        <w:trPr>
          <w:cantSplit/>
          <w:trHeight w:val="264"/>
          <w:tblCellSpacing w:w="0" w:type="dxa"/>
          <w:jc w:val="center"/>
        </w:trPr>
        <w:tc>
          <w:tcPr>
            <w:tcW w:w="0" w:type="auto"/>
            <w:vAlign w:val="center"/>
          </w:tcPr>
          <w:p w14:paraId="56D9C72F"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Сипаттама</w:t>
            </w:r>
          </w:p>
        </w:tc>
        <w:tc>
          <w:tcPr>
            <w:tcW w:w="0" w:type="auto"/>
            <w:vAlign w:val="center"/>
          </w:tcPr>
          <w:p w14:paraId="7BBB395A"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ShGEE әдісі</w:t>
            </w:r>
          </w:p>
        </w:tc>
        <w:tc>
          <w:tcPr>
            <w:tcW w:w="0" w:type="auto"/>
            <w:vAlign w:val="center"/>
          </w:tcPr>
          <w:p w14:paraId="58942562"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JEFE әдісі</w:t>
            </w:r>
          </w:p>
        </w:tc>
      </w:tr>
      <w:tr w:rsidR="00B1578B" w:rsidRPr="00F92730" w14:paraId="48D1698F" w14:textId="77777777" w:rsidTr="00A13890">
        <w:trPr>
          <w:cantSplit/>
          <w:trHeight w:val="553"/>
          <w:tblCellSpacing w:w="0" w:type="dxa"/>
          <w:jc w:val="center"/>
        </w:trPr>
        <w:tc>
          <w:tcPr>
            <w:tcW w:w="0" w:type="auto"/>
            <w:vAlign w:val="center"/>
          </w:tcPr>
          <w:p w14:paraId="13B174B9"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Математикалық негізі</w:t>
            </w:r>
          </w:p>
        </w:tc>
        <w:tc>
          <w:tcPr>
            <w:tcW w:w="0" w:type="auto"/>
            <w:vAlign w:val="center"/>
          </w:tcPr>
          <w:p w14:paraId="19D7933C"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Sinh-Gordon типті гиперболалық функциялар (sinh, cosh, tanh, sech)</w:t>
            </w:r>
          </w:p>
        </w:tc>
        <w:tc>
          <w:tcPr>
            <w:tcW w:w="0" w:type="auto"/>
            <w:vAlign w:val="center"/>
          </w:tcPr>
          <w:p w14:paraId="7E3816D8"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Jacobi эллиптикалық функциялар (sn,cn,dn)</w:t>
            </w:r>
          </w:p>
        </w:tc>
      </w:tr>
      <w:tr w:rsidR="00B1578B" w:rsidRPr="00F92730" w14:paraId="52672ECA" w14:textId="77777777" w:rsidTr="00A13890">
        <w:trPr>
          <w:cantSplit/>
          <w:trHeight w:val="793"/>
          <w:tblCellSpacing w:w="0" w:type="dxa"/>
          <w:jc w:val="center"/>
        </w:trPr>
        <w:tc>
          <w:tcPr>
            <w:tcW w:w="0" w:type="auto"/>
            <w:vAlign w:val="center"/>
          </w:tcPr>
          <w:p w14:paraId="24CB6DFD"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Шешім типі</w:t>
            </w:r>
          </w:p>
        </w:tc>
        <w:tc>
          <w:tcPr>
            <w:tcW w:w="0" w:type="auto"/>
            <w:vAlign w:val="center"/>
          </w:tcPr>
          <w:p w14:paraId="2B4750FD"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Ашық және күңгірт солитондар (локализацияланған толқындар)</w:t>
            </w:r>
          </w:p>
        </w:tc>
        <w:tc>
          <w:tcPr>
            <w:tcW w:w="0" w:type="auto"/>
            <w:vAlign w:val="center"/>
          </w:tcPr>
          <w:p w14:paraId="69FAB7B9"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Эллиптикалық және периодтық толқындар (торлық құрылымдар)</w:t>
            </w:r>
          </w:p>
        </w:tc>
      </w:tr>
      <w:tr w:rsidR="00B1578B" w:rsidRPr="00F92730" w14:paraId="152D3EC0" w14:textId="77777777" w:rsidTr="00A13890">
        <w:trPr>
          <w:cantSplit/>
          <w:trHeight w:val="553"/>
          <w:tblCellSpacing w:w="0" w:type="dxa"/>
          <w:jc w:val="center"/>
        </w:trPr>
        <w:tc>
          <w:tcPr>
            <w:tcW w:w="0" w:type="auto"/>
            <w:vAlign w:val="center"/>
          </w:tcPr>
          <w:p w14:paraId="5B7ADB84"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Параметрлік шегі</w:t>
            </w:r>
          </w:p>
        </w:tc>
        <w:tc>
          <w:tcPr>
            <w:tcW w:w="0" w:type="auto"/>
            <w:vAlign w:val="center"/>
          </w:tcPr>
          <w:p w14:paraId="13443285"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 xml:space="preserve">Нақты гиперболалық шешімдер </w:t>
            </w:r>
            <m:oMath>
              <m:r>
                <w:rPr>
                  <w:rFonts w:ascii="Cambria Math" w:hAnsi="Cambria Math" w:cs="Times New Roman"/>
                  <w:color w:val="000000" w:themeColor="text1"/>
                  <w:sz w:val="24"/>
                  <w:szCs w:val="24"/>
                </w:rPr>
                <m:t>m</m:t>
              </m:r>
              <m:r>
                <m:rPr>
                  <m:sty m:val="p"/>
                </m:rPr>
                <w:rPr>
                  <w:rFonts w:ascii="Cambria Math" w:hAnsi="Cambria Math" w:cs="Times New Roman"/>
                  <w:color w:val="000000" w:themeColor="text1"/>
                  <w:sz w:val="24"/>
                  <w:szCs w:val="24"/>
                </w:rPr>
                <m:t>=1</m:t>
              </m:r>
            </m:oMath>
            <w:r w:rsidRPr="00F92730">
              <w:rPr>
                <w:rFonts w:ascii="Times New Roman" w:eastAsia="Georgia" w:hAnsi="Times New Roman" w:cs="Times New Roman"/>
                <w:color w:val="000000" w:themeColor="text1"/>
                <w:sz w:val="24"/>
                <w:szCs w:val="24"/>
              </w:rPr>
              <w:t xml:space="preserve"> кезінде тұрақты</w:t>
            </w:r>
          </w:p>
        </w:tc>
        <w:tc>
          <w:tcPr>
            <w:tcW w:w="0" w:type="auto"/>
            <w:vAlign w:val="center"/>
          </w:tcPr>
          <w:p w14:paraId="3A52CA72" w14:textId="77777777" w:rsidR="00B1578B" w:rsidRPr="00F92730" w:rsidRDefault="001A289E" w:rsidP="00F92730">
            <w:pPr>
              <w:spacing w:before="0"/>
              <w:ind w:firstLine="0"/>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m</m:t>
              </m:r>
              <m:r>
                <m:rPr>
                  <m:sty m:val="p"/>
                </m:rPr>
                <w:rPr>
                  <w:rFonts w:ascii="Cambria Math" w:hAnsi="Cambria Math" w:cs="Times New Roman"/>
                  <w:color w:val="000000" w:themeColor="text1"/>
                  <w:sz w:val="24"/>
                  <w:szCs w:val="24"/>
                </w:rPr>
                <m:t>→1</m:t>
              </m:r>
            </m:oMath>
            <w:r w:rsidRPr="00F92730">
              <w:rPr>
                <w:rFonts w:ascii="Times New Roman" w:eastAsia="Georgia" w:hAnsi="Times New Roman" w:cs="Times New Roman"/>
                <w:color w:val="000000" w:themeColor="text1"/>
                <w:sz w:val="24"/>
                <w:szCs w:val="24"/>
              </w:rPr>
              <w:t xml:space="preserve"> кезінде гиперболалық шешімге өтеді</w:t>
            </w:r>
          </w:p>
        </w:tc>
      </w:tr>
      <w:tr w:rsidR="00B1578B" w:rsidRPr="00F92730" w14:paraId="2174FFA0" w14:textId="77777777" w:rsidTr="00A13890">
        <w:trPr>
          <w:cantSplit/>
          <w:trHeight w:val="817"/>
          <w:tblCellSpacing w:w="0" w:type="dxa"/>
          <w:jc w:val="center"/>
        </w:trPr>
        <w:tc>
          <w:tcPr>
            <w:tcW w:w="0" w:type="auto"/>
            <w:vAlign w:val="center"/>
          </w:tcPr>
          <w:p w14:paraId="03CCFC3C"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Физикалық интерпретациясы</w:t>
            </w:r>
          </w:p>
        </w:tc>
        <w:tc>
          <w:tcPr>
            <w:tcW w:w="0" w:type="auto"/>
            <w:vAlign w:val="center"/>
          </w:tcPr>
          <w:p w14:paraId="69F52AEA"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Энергияның бір аймақта шоғырлануы, домен қабырғаларының түзілуі</w:t>
            </w:r>
          </w:p>
        </w:tc>
        <w:tc>
          <w:tcPr>
            <w:tcW w:w="0" w:type="auto"/>
            <w:vAlign w:val="center"/>
          </w:tcPr>
          <w:p w14:paraId="7D7C37C8"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Периодтық когерентті құрылымдар (спиндік торлар мен бридерлер)</w:t>
            </w:r>
          </w:p>
        </w:tc>
      </w:tr>
      <w:tr w:rsidR="00B1578B" w:rsidRPr="00F92730" w14:paraId="1910FE3E" w14:textId="77777777" w:rsidTr="00A13890">
        <w:trPr>
          <w:cantSplit/>
          <w:trHeight w:val="793"/>
          <w:tblCellSpacing w:w="0" w:type="dxa"/>
          <w:jc w:val="center"/>
        </w:trPr>
        <w:tc>
          <w:tcPr>
            <w:tcW w:w="0" w:type="auto"/>
            <w:vAlign w:val="center"/>
          </w:tcPr>
          <w:p w14:paraId="207F5C4B"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Артықшылығы</w:t>
            </w:r>
          </w:p>
        </w:tc>
        <w:tc>
          <w:tcPr>
            <w:tcW w:w="0" w:type="auto"/>
            <w:vAlign w:val="center"/>
          </w:tcPr>
          <w:p w14:paraId="51046171"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Қарапайым аналитикалық пішін, локализацияны нақты сипаттайды</w:t>
            </w:r>
          </w:p>
        </w:tc>
        <w:tc>
          <w:tcPr>
            <w:tcW w:w="0" w:type="auto"/>
            <w:vAlign w:val="center"/>
          </w:tcPr>
          <w:p w14:paraId="301B0EBC"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Периодтық режимдерді және гиперболалық шектерді бірдей қамтиды</w:t>
            </w:r>
          </w:p>
        </w:tc>
      </w:tr>
      <w:tr w:rsidR="00B1578B" w:rsidRPr="00F92730" w14:paraId="02CEB01F" w14:textId="77777777" w:rsidTr="00A13890">
        <w:trPr>
          <w:cantSplit/>
          <w:trHeight w:val="817"/>
          <w:tblCellSpacing w:w="0" w:type="dxa"/>
          <w:jc w:val="center"/>
        </w:trPr>
        <w:tc>
          <w:tcPr>
            <w:tcW w:w="0" w:type="auto"/>
            <w:vAlign w:val="center"/>
          </w:tcPr>
          <w:p w14:paraId="3BF64FFD"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Визуализация нәтижесі</w:t>
            </w:r>
          </w:p>
        </w:tc>
        <w:tc>
          <w:tcPr>
            <w:tcW w:w="0" w:type="auto"/>
            <w:vAlign w:val="center"/>
          </w:tcPr>
          <w:p w14:paraId="736770FA"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Ашық (bright) және күңгірт (dark) солитондардың 3D профилдері</w:t>
            </w:r>
          </w:p>
        </w:tc>
        <w:tc>
          <w:tcPr>
            <w:tcW w:w="0" w:type="auto"/>
            <w:vAlign w:val="center"/>
          </w:tcPr>
          <w:p w14:paraId="62661F61"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 xml:space="preserve">Эллиптикалық толқынның 3D профилі және </w:t>
            </w:r>
            <m:oMath>
              <m:r>
                <w:rPr>
                  <w:rFonts w:ascii="Cambria Math" w:hAnsi="Cambria Math" w:cs="Times New Roman"/>
                  <w:color w:val="000000" w:themeColor="text1"/>
                  <w:sz w:val="24"/>
                  <w:szCs w:val="24"/>
                </w:rPr>
                <m:t>m</m:t>
              </m:r>
            </m:oMath>
            <w:r w:rsidRPr="00F92730">
              <w:rPr>
                <w:rFonts w:ascii="Times New Roman" w:eastAsia="Georgia" w:hAnsi="Times New Roman" w:cs="Times New Roman"/>
                <w:color w:val="000000" w:themeColor="text1"/>
                <w:sz w:val="24"/>
                <w:szCs w:val="24"/>
              </w:rPr>
              <w:t xml:space="preserve"> параметрінің әсері</w:t>
            </w:r>
          </w:p>
        </w:tc>
      </w:tr>
    </w:tbl>
    <w:p w14:paraId="012A9FF0" w14:textId="77777777" w:rsidR="00FA1A1B" w:rsidRDefault="00FA1A1B" w:rsidP="00D72987">
      <w:pPr>
        <w:spacing w:before="0"/>
        <w:rPr>
          <w:rFonts w:ascii="Times New Roman" w:hAnsi="Times New Roman" w:cs="Times New Roman"/>
          <w:color w:val="000000" w:themeColor="text1"/>
          <w:sz w:val="28"/>
          <w:szCs w:val="28"/>
        </w:rPr>
      </w:pPr>
    </w:p>
    <w:p w14:paraId="207923EE"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Жалпы алғанда, ShGEE әдісі локализацияланған шешімдерге бағытталса, JEFE әдісі толқынның кеңістіктегі периодтық құрылымдарын қамтиды. Екі тәсілдің нәтижелері өзара толықтырып, спиндік толқындардың сызықтық емес динамикасын жан-жақты түсіндіруге мүмкіндік береді.</w:t>
      </w:r>
    </w:p>
    <w:p w14:paraId="62642C2A" w14:textId="598684AE"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Диссертацияда ShGEE және JEFE әдістерімен алынған 15 шешім толық, ал 2</w:t>
      </w:r>
      <w:r w:rsidR="00F92730">
        <w:rPr>
          <w:rFonts w:ascii="Times New Roman" w:eastAsia="Georgia" w:hAnsi="Times New Roman" w:cs="Times New Roman"/>
          <w:color w:val="000000" w:themeColor="text1"/>
          <w:sz w:val="28"/>
          <w:szCs w:val="28"/>
        </w:rPr>
        <w:t>-</w:t>
      </w:r>
      <w:r w:rsidRPr="000B10DD">
        <w:rPr>
          <w:rFonts w:ascii="Times New Roman" w:eastAsia="Georgia" w:hAnsi="Times New Roman" w:cs="Times New Roman"/>
          <w:color w:val="000000" w:themeColor="text1"/>
          <w:sz w:val="28"/>
          <w:szCs w:val="28"/>
        </w:rPr>
        <w:t>уі қысқартылған түрде қамтылған. Олардың ішінде 9 шешім - ShGEE (sinh-Gordon Expansion Equation) әдісімен, ал 8 шешім - JEFE (Jacobi Elliptic Function Expansion) әдісімен алынған.</w:t>
      </w:r>
    </w:p>
    <w:p w14:paraId="2E7B014A" w14:textId="77777777" w:rsidR="00CD298A" w:rsidRDefault="00CD298A" w:rsidP="00A1389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eastAsia="Georgia" w:hAnsi="Times New Roman" w:cs="Times New Roman"/>
          <w:b/>
          <w:color w:val="000000" w:themeColor="text1"/>
          <w:sz w:val="28"/>
          <w:szCs w:val="28"/>
        </w:rPr>
      </w:pPr>
      <w:bookmarkStart w:id="59" w:name="bm_4_практикалық_маңызы_және_веб_599f50"/>
      <w:r>
        <w:rPr>
          <w:rFonts w:ascii="Times New Roman" w:eastAsia="Georgia" w:hAnsi="Times New Roman" w:cs="Times New Roman"/>
          <w:b/>
          <w:color w:val="000000" w:themeColor="text1"/>
          <w:sz w:val="28"/>
          <w:szCs w:val="28"/>
        </w:rPr>
        <w:br w:type="page"/>
      </w:r>
    </w:p>
    <w:p w14:paraId="37FF24C5" w14:textId="332958CD" w:rsidR="00B1578B" w:rsidRDefault="001A289E" w:rsidP="00BF7C46">
      <w:pPr>
        <w:pStyle w:val="1"/>
        <w:numPr>
          <w:ilvl w:val="0"/>
          <w:numId w:val="13"/>
        </w:numPr>
        <w:spacing w:before="120"/>
        <w:rPr>
          <w:rFonts w:ascii="Times New Roman" w:eastAsia="Georgia" w:hAnsi="Times New Roman" w:cs="Times New Roman"/>
          <w:b/>
          <w:color w:val="000000" w:themeColor="text1"/>
          <w:sz w:val="28"/>
          <w:szCs w:val="28"/>
        </w:rPr>
      </w:pPr>
      <w:bookmarkStart w:id="60" w:name="_Toc213615468"/>
      <w:r w:rsidRPr="000B10DD">
        <w:rPr>
          <w:rFonts w:ascii="Times New Roman" w:eastAsia="Georgia" w:hAnsi="Times New Roman" w:cs="Times New Roman"/>
          <w:b/>
          <w:color w:val="000000" w:themeColor="text1"/>
          <w:sz w:val="28"/>
          <w:szCs w:val="28"/>
        </w:rPr>
        <w:t>ПРАКТИКАЛЫҚ МАҢЫЗЫ ЖӘНЕ ВЕБ-РЕАЛИЗАЦИЯ</w:t>
      </w:r>
      <w:bookmarkEnd w:id="59"/>
      <w:bookmarkEnd w:id="60"/>
    </w:p>
    <w:p w14:paraId="56A6138E" w14:textId="77777777" w:rsidR="00F92730" w:rsidRPr="00F92730" w:rsidRDefault="00F92730" w:rsidP="00F92730">
      <w:pPr>
        <w:pStyle w:val="a6"/>
        <w:ind w:left="0" w:firstLine="0"/>
      </w:pPr>
    </w:p>
    <w:p w14:paraId="5232676B" w14:textId="77777777" w:rsidR="00820863" w:rsidRPr="00F92730" w:rsidRDefault="00820863" w:rsidP="00F92730">
      <w:pPr>
        <w:pStyle w:val="2"/>
        <w:spacing w:before="120"/>
        <w:rPr>
          <w:rFonts w:ascii="Times New Roman" w:eastAsia="Georgia" w:hAnsi="Times New Roman" w:cs="Times New Roman"/>
          <w:b/>
          <w:bCs/>
          <w:color w:val="000000" w:themeColor="text1"/>
          <w:sz w:val="28"/>
          <w:szCs w:val="28"/>
        </w:rPr>
      </w:pPr>
      <w:bookmarkStart w:id="61" w:name="_Toc213615469"/>
      <w:r w:rsidRPr="00F92730">
        <w:rPr>
          <w:rFonts w:ascii="Times New Roman" w:eastAsia="Georgia" w:hAnsi="Times New Roman" w:cs="Times New Roman"/>
          <w:b/>
          <w:bCs/>
          <w:color w:val="000000" w:themeColor="text1"/>
          <w:sz w:val="28"/>
          <w:szCs w:val="28"/>
        </w:rPr>
        <w:t>4.1 Жалпы сипаттама</w:t>
      </w:r>
      <w:bookmarkEnd w:id="61"/>
    </w:p>
    <w:p w14:paraId="189C2E42" w14:textId="77777777" w:rsidR="00F92730" w:rsidRDefault="00F92730" w:rsidP="00D72987">
      <w:pPr>
        <w:spacing w:before="0"/>
        <w:rPr>
          <w:rFonts w:ascii="Times New Roman" w:eastAsia="Georgia" w:hAnsi="Times New Roman" w:cs="Times New Roman"/>
          <w:color w:val="000000" w:themeColor="text1"/>
          <w:sz w:val="28"/>
          <w:szCs w:val="28"/>
        </w:rPr>
      </w:pPr>
    </w:p>
    <w:p w14:paraId="72B64324" w14:textId="50F75292"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Программалық шешім: </w:t>
      </w:r>
      <w:r w:rsidR="00953B85">
        <w:rPr>
          <w:rFonts w:ascii="Times New Roman" w:eastAsia="Georgia" w:hAnsi="Times New Roman" w:cs="Times New Roman"/>
          <w:color w:val="000000" w:themeColor="text1"/>
          <w:sz w:val="28"/>
          <w:szCs w:val="28"/>
        </w:rPr>
        <w:t>«Интегралданатын спиндік жүйелердің шешімдерін модельдеу мен талдау»</w:t>
      </w:r>
      <w:r w:rsidRPr="000B10DD">
        <w:rPr>
          <w:rFonts w:ascii="Times New Roman" w:eastAsia="Georgia" w:hAnsi="Times New Roman" w:cs="Times New Roman"/>
          <w:color w:val="000000" w:themeColor="text1"/>
          <w:sz w:val="28"/>
          <w:szCs w:val="28"/>
        </w:rPr>
        <w:t xml:space="preserve"> бағдарламалық кешені.</w:t>
      </w:r>
    </w:p>
    <w:p w14:paraId="553AC306"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Бұл бағдарламалық кешен интегралданатын спиндік жүйелердің аналитикалық шешімдерін нақты уақытта есептеп, олардың эволюциясын 3D және 2D форматтарда бейнелеуге арналған веб-негізді ғылыми-практикалық құрал болып табылады. Бағдарлама қосымша орнатуларды немесе серверлік қолдауды қажет етпей, HTML5, CSS3, JavaScript (ES6) және Plotly.js кітапханалары арқылы толықтай жүзеге асырылған.</w:t>
      </w:r>
    </w:p>
    <w:p w14:paraId="4A589C43"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Бағдарламалық кешеннің архитектурасы. Жүйе үш негізгі модульден тұрады:</w:t>
      </w:r>
    </w:p>
    <w:p w14:paraId="446FA36F" w14:textId="77777777" w:rsidR="00B1578B" w:rsidRPr="000B10DD" w:rsidRDefault="001A289E" w:rsidP="00BF7C46">
      <w:pPr>
        <w:numPr>
          <w:ilvl w:val="0"/>
          <w:numId w:val="5"/>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Есептеу модулі (Computational Core):</w:t>
      </w:r>
    </w:p>
    <w:p w14:paraId="09DDC526" w14:textId="582F8821" w:rsidR="00B1578B" w:rsidRPr="00F92730" w:rsidRDefault="001A289E" w:rsidP="00BF7C46">
      <w:pPr>
        <w:numPr>
          <w:ilvl w:val="0"/>
          <w:numId w:val="14"/>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Аналитикалық шешімдердің нақты және күрделі өрнектерін орындайды:</w:t>
      </w:r>
    </w:p>
    <w:p w14:paraId="32863C25" w14:textId="77777777" w:rsidR="00F92730" w:rsidRPr="000B10DD" w:rsidRDefault="00F92730" w:rsidP="00F92730">
      <w:pPr>
        <w:spacing w:before="0"/>
        <w:rPr>
          <w:rFonts w:ascii="Times New Roman" w:hAnsi="Times New Roman" w:cs="Times New Roman"/>
          <w:color w:val="000000" w:themeColor="text1"/>
          <w:sz w:val="28"/>
          <w:szCs w:val="28"/>
        </w:rPr>
      </w:pPr>
    </w:p>
    <w:p w14:paraId="1BE104E5" w14:textId="62BE2F55" w:rsidR="00B1578B" w:rsidRPr="00F92730" w:rsidRDefault="001A289E" w:rsidP="00BF7C46">
      <w:pPr>
        <w:pStyle w:val="a6"/>
        <w:numPr>
          <w:ilvl w:val="0"/>
          <w:numId w:val="14"/>
        </w:numPr>
        <w:spacing w:before="0"/>
        <w:ind w:left="0" w:firstLine="709"/>
        <w:rPr>
          <w:rFonts w:ascii="Times New Roman" w:eastAsiaTheme="minorEastAsia" w:hAnsi="Times New Roman" w:cs="Times New Roman"/>
          <w:color w:val="000000" w:themeColor="text1"/>
          <w:sz w:val="28"/>
          <w:szCs w:val="28"/>
        </w:rPr>
      </w:pPr>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 xml:space="preserve">), </m:t>
        </m:r>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 xml:space="preserve">), </m:t>
        </m:r>
        <m:r>
          <w:rPr>
            <w:rFonts w:ascii="Cambria Math" w:hAnsi="Cambria Math" w:cs="Times New Roman"/>
            <w:color w:val="000000" w:themeColor="text1"/>
            <w:sz w:val="28"/>
            <w:szCs w:val="28"/>
          </w:rPr>
          <m:t>v</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 xml:space="preserve">), </m:t>
        </m:r>
        <m:r>
          <w:rPr>
            <w:rFonts w:ascii="Cambria Math" w:hAnsi="Cambria Math" w:cs="Times New Roman"/>
            <w:color w:val="000000" w:themeColor="text1"/>
            <w:sz w:val="28"/>
            <w:szCs w:val="28"/>
          </w:rPr>
          <m:t>ϕ</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p>
    <w:p w14:paraId="352AAC31" w14:textId="77777777" w:rsidR="00F92730" w:rsidRPr="000B10DD" w:rsidRDefault="00F92730" w:rsidP="00F92730">
      <w:pPr>
        <w:spacing w:before="0"/>
        <w:rPr>
          <w:rFonts w:ascii="Times New Roman" w:hAnsi="Times New Roman" w:cs="Times New Roman"/>
          <w:color w:val="000000" w:themeColor="text1"/>
          <w:sz w:val="28"/>
          <w:szCs w:val="28"/>
        </w:rPr>
      </w:pPr>
    </w:p>
    <w:p w14:paraId="2285809D" w14:textId="77777777" w:rsidR="00B1578B" w:rsidRPr="000B10DD" w:rsidRDefault="001A289E" w:rsidP="00BF7C46">
      <w:pPr>
        <w:numPr>
          <w:ilvl w:val="0"/>
          <w:numId w:val="14"/>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Негізгі функциялар: </w:t>
      </w:r>
      <m:oMath>
        <m:r>
          <m:rPr>
            <m:sty m:val="p"/>
          </m:rPr>
          <w:rPr>
            <w:rFonts w:ascii="Cambria Math" w:hAnsi="Cambria Math" w:cs="Times New Roman"/>
            <w:color w:val="000000" w:themeColor="text1"/>
            <w:sz w:val="28"/>
            <w:szCs w:val="28"/>
          </w:rPr>
          <m:t>qField(x,t),pField(x,t),vField(x,t),phiField(x,t)</m:t>
        </m:r>
      </m:oMath>
      <w:r w:rsidRPr="000B10DD">
        <w:rPr>
          <w:rFonts w:ascii="Times New Roman" w:eastAsia="Georgia" w:hAnsi="Times New Roman" w:cs="Times New Roman"/>
          <w:color w:val="000000" w:themeColor="text1"/>
          <w:sz w:val="28"/>
          <w:szCs w:val="28"/>
        </w:rPr>
        <w:t xml:space="preserve"> - толқын профилін ( </w:t>
      </w:r>
      <m:oMath>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oMath>
      <w:r w:rsidRPr="000B10DD">
        <w:rPr>
          <w:rFonts w:ascii="Times New Roman" w:eastAsia="Georgia" w:hAnsi="Times New Roman" w:cs="Times New Roman"/>
          <w:color w:val="000000" w:themeColor="text1"/>
          <w:sz w:val="28"/>
          <w:szCs w:val="28"/>
        </w:rPr>
        <w:t xml:space="preserve"> ) торында есептейді.</w:t>
      </w:r>
    </w:p>
    <w:p w14:paraId="76A3BC15" w14:textId="77777777" w:rsidR="00B1578B" w:rsidRPr="000B10DD" w:rsidRDefault="001A289E" w:rsidP="00BF7C46">
      <w:pPr>
        <w:numPr>
          <w:ilvl w:val="0"/>
          <w:numId w:val="14"/>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Көмекші функциялар: updateQAbs (q) - кешенді өрістің амплитудасын есептейді, updateQArg(q) - фазалық ығысуын анықтайды.</w:t>
      </w:r>
    </w:p>
    <w:p w14:paraId="0273628D" w14:textId="127E4857" w:rsidR="00B1578B" w:rsidRPr="00F92730" w:rsidRDefault="001A289E" w:rsidP="00BF7C46">
      <w:pPr>
        <w:numPr>
          <w:ilvl w:val="0"/>
          <w:numId w:val="14"/>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Есептеу Array.map(), forEach() және Float32Array құрылымдарын пайдалану арқылы векторизацияланған түрде орындалады.</w:t>
      </w:r>
    </w:p>
    <w:p w14:paraId="11A9E9BB" w14:textId="77777777" w:rsidR="00F92730" w:rsidRPr="000B10DD" w:rsidRDefault="00F92730" w:rsidP="00F92730">
      <w:pPr>
        <w:spacing w:before="0"/>
        <w:ind w:left="709" w:firstLine="0"/>
        <w:rPr>
          <w:rFonts w:ascii="Times New Roman" w:hAnsi="Times New Roman" w:cs="Times New Roman"/>
          <w:color w:val="000000" w:themeColor="text1"/>
          <w:sz w:val="28"/>
          <w:szCs w:val="28"/>
        </w:rPr>
      </w:pPr>
    </w:p>
    <w:p w14:paraId="1F986483" w14:textId="3E786048" w:rsidR="00B1578B" w:rsidRPr="00F92730" w:rsidRDefault="001A289E" w:rsidP="00BF7C46">
      <w:pPr>
        <w:numPr>
          <w:ilvl w:val="0"/>
          <w:numId w:val="6"/>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Визуализация модулі (Visualization Engine):</w:t>
      </w:r>
    </w:p>
    <w:p w14:paraId="2B129096" w14:textId="77777777" w:rsidR="00F92730" w:rsidRPr="000B10DD" w:rsidRDefault="00F92730" w:rsidP="00F92730">
      <w:pPr>
        <w:spacing w:before="0"/>
        <w:ind w:left="709" w:firstLine="0"/>
        <w:rPr>
          <w:rFonts w:ascii="Times New Roman" w:hAnsi="Times New Roman" w:cs="Times New Roman"/>
          <w:color w:val="000000" w:themeColor="text1"/>
          <w:sz w:val="28"/>
          <w:szCs w:val="28"/>
        </w:rPr>
      </w:pPr>
    </w:p>
    <w:p w14:paraId="3454AC4A" w14:textId="77777777" w:rsidR="00B1578B" w:rsidRPr="00F92730" w:rsidRDefault="001A289E" w:rsidP="00BF7C46">
      <w:pPr>
        <w:numPr>
          <w:ilvl w:val="0"/>
          <w:numId w:val="14"/>
        </w:numPr>
        <w:spacing w:before="0"/>
        <w:ind w:left="0" w:firstLine="709"/>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Plotly.react() әдісі арқылы графиктерді қайта жүктемей жаңартуға мүмкіндік береді;</w:t>
      </w:r>
    </w:p>
    <w:p w14:paraId="2F62744A" w14:textId="77777777" w:rsidR="00B1578B" w:rsidRPr="00F92730" w:rsidRDefault="001A289E" w:rsidP="00BF7C46">
      <w:pPr>
        <w:numPr>
          <w:ilvl w:val="0"/>
          <w:numId w:val="14"/>
        </w:numPr>
        <w:spacing w:before="0"/>
        <w:ind w:left="0" w:firstLine="709"/>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3D беттер үшін surface, mesh3d, ал 2D графиктер үшін scatter, heatmap типтері қолданылады;</w:t>
      </w:r>
    </w:p>
    <w:p w14:paraId="6F1419D0" w14:textId="77777777" w:rsidR="00B1578B" w:rsidRPr="00F92730" w:rsidRDefault="001A289E" w:rsidP="00BF7C46">
      <w:pPr>
        <w:numPr>
          <w:ilvl w:val="0"/>
          <w:numId w:val="14"/>
        </w:numPr>
        <w:spacing w:before="0"/>
        <w:ind w:left="0" w:firstLine="709"/>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Қолданушы нәтижелерін айналдыру, масштабтау және exportAll() функциясы арқылы экспорттау мүмкіндігі бар.</w:t>
      </w:r>
    </w:p>
    <w:p w14:paraId="712F4615" w14:textId="77777777" w:rsidR="00B1578B" w:rsidRPr="000B10DD" w:rsidRDefault="001A289E" w:rsidP="00BF7C46">
      <w:pPr>
        <w:numPr>
          <w:ilvl w:val="0"/>
          <w:numId w:val="7"/>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Басқару модулі (Interaction Controller):</w:t>
      </w:r>
    </w:p>
    <w:p w14:paraId="3DA087D8" w14:textId="77777777" w:rsidR="00B1578B" w:rsidRPr="00F92730" w:rsidRDefault="001A289E" w:rsidP="00BF7C46">
      <w:pPr>
        <w:numPr>
          <w:ilvl w:val="0"/>
          <w:numId w:val="14"/>
        </w:numPr>
        <w:spacing w:before="0"/>
        <w:ind w:left="0" w:firstLine="709"/>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Интерфейстік оқиғаларды өңдейтін функциялар: applyPreset(), reset(), updateAll();</w:t>
      </w:r>
    </w:p>
    <w:p w14:paraId="528838D1" w14:textId="77777777" w:rsidR="00B1578B" w:rsidRPr="00F92730" w:rsidRDefault="001A289E" w:rsidP="00BF7C46">
      <w:pPr>
        <w:numPr>
          <w:ilvl w:val="0"/>
          <w:numId w:val="14"/>
        </w:numPr>
        <w:spacing w:before="0"/>
        <w:ind w:left="0" w:firstLine="709"/>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Параметрлер өзгерген сайын есептеу және визуализация модульдері қайта іске қосылады;</w:t>
      </w:r>
    </w:p>
    <w:p w14:paraId="4EF8917A" w14:textId="534FCCA8" w:rsidR="00B1578B" w:rsidRDefault="001A289E" w:rsidP="00BF7C46">
      <w:pPr>
        <w:numPr>
          <w:ilvl w:val="0"/>
          <w:numId w:val="14"/>
        </w:numPr>
        <w:spacing w:before="0"/>
        <w:ind w:left="0" w:firstLine="709"/>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Debounce-механизмі енгізілген - бұл параметрлер тез өзгерген жағдайда артық есептеулерді болдырмайды.</w:t>
      </w:r>
    </w:p>
    <w:p w14:paraId="376B329B" w14:textId="77777777" w:rsidR="00F92730" w:rsidRPr="00F92730" w:rsidRDefault="00F92730" w:rsidP="00F92730">
      <w:pPr>
        <w:spacing w:before="0"/>
        <w:ind w:left="709" w:firstLine="0"/>
        <w:rPr>
          <w:rFonts w:ascii="Times New Roman" w:eastAsia="Georgia" w:hAnsi="Times New Roman" w:cs="Times New Roman"/>
          <w:color w:val="000000" w:themeColor="text1"/>
          <w:sz w:val="28"/>
          <w:szCs w:val="28"/>
        </w:rPr>
      </w:pPr>
    </w:p>
    <w:p w14:paraId="30F1D036" w14:textId="26813B87"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Қолданылған программалық технологиялар:</w:t>
      </w:r>
    </w:p>
    <w:p w14:paraId="46D56E01" w14:textId="77777777" w:rsidR="00F92730" w:rsidRPr="000B10DD" w:rsidRDefault="00F92730" w:rsidP="00D72987">
      <w:pPr>
        <w:spacing w:before="0"/>
        <w:rPr>
          <w:rFonts w:ascii="Times New Roman" w:hAnsi="Times New Roman" w:cs="Times New Roman"/>
          <w:color w:val="000000" w:themeColor="text1"/>
          <w:sz w:val="28"/>
          <w:szCs w:val="28"/>
        </w:rPr>
      </w:pPr>
    </w:p>
    <w:p w14:paraId="47CD67C1" w14:textId="77777777" w:rsidR="00B1578B" w:rsidRPr="000B10DD"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7CC52A8B" wp14:editId="32FE0E28">
            <wp:extent cx="5486400" cy="3874459"/>
            <wp:effectExtent l="0" t="0" r="0" b="0"/>
            <wp:docPr id="20" name="image-5fc52a1355287c5fd753f2fcfc49f3ad34b345dc.jpg"/>
            <wp:cNvGraphicFramePr/>
            <a:graphic xmlns:a="http://schemas.openxmlformats.org/drawingml/2006/main">
              <a:graphicData uri="http://schemas.openxmlformats.org/drawingml/2006/picture">
                <pic:pic xmlns:pic="http://schemas.openxmlformats.org/drawingml/2006/picture">
                  <pic:nvPicPr>
                    <pic:cNvPr id="20" name="image-5fc52a1355287c5fd753f2fcfc49f3ad34b345dc.jpg"/>
                    <pic:cNvPicPr/>
                  </pic:nvPicPr>
                  <pic:blipFill>
                    <a:blip r:embed="rId33" cstate="print"/>
                    <a:srcRect/>
                    <a:stretch>
                      <a:fillRect/>
                    </a:stretch>
                  </pic:blipFill>
                  <pic:spPr>
                    <a:xfrm>
                      <a:off x="0" y="0"/>
                      <a:ext cx="5486400" cy="3874459"/>
                    </a:xfrm>
                    <a:prstGeom prst="rect">
                      <a:avLst/>
                    </a:prstGeom>
                  </pic:spPr>
                </pic:pic>
              </a:graphicData>
            </a:graphic>
          </wp:inline>
        </w:drawing>
      </w:r>
    </w:p>
    <w:p w14:paraId="1D242B3F" w14:textId="77777777" w:rsidR="00F92730" w:rsidRDefault="00F92730" w:rsidP="00D72987">
      <w:pPr>
        <w:spacing w:before="0"/>
        <w:rPr>
          <w:rFonts w:ascii="Times New Roman" w:eastAsia="Georgia" w:hAnsi="Times New Roman" w:cs="Times New Roman"/>
          <w:color w:val="000000" w:themeColor="text1"/>
          <w:sz w:val="28"/>
          <w:szCs w:val="28"/>
        </w:rPr>
      </w:pPr>
    </w:p>
    <w:p w14:paraId="2E124389" w14:textId="788425F7" w:rsidR="00B1578B" w:rsidRPr="000B10DD" w:rsidRDefault="001A289E" w:rsidP="00F92730">
      <w:pPr>
        <w:spacing w:before="0"/>
        <w:jc w:val="center"/>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Сурет 4.1 - Бағдарламалық кешеннің Басты беті</w:t>
      </w:r>
      <w:r w:rsidR="00F92730">
        <w:rPr>
          <w:rFonts w:ascii="Times New Roman" w:eastAsia="Georgia" w:hAnsi="Times New Roman" w:cs="Times New Roman"/>
          <w:color w:val="000000" w:themeColor="text1"/>
          <w:sz w:val="28"/>
          <w:szCs w:val="28"/>
        </w:rPr>
        <w:t>:</w:t>
      </w:r>
      <w:r w:rsidRPr="000B10DD">
        <w:rPr>
          <w:rFonts w:ascii="Times New Roman" w:eastAsia="Georgia" w:hAnsi="Times New Roman" w:cs="Times New Roman"/>
          <w:color w:val="000000" w:themeColor="text1"/>
          <w:sz w:val="28"/>
          <w:szCs w:val="28"/>
        </w:rPr>
        <w:t xml:space="preserve"> (UI) және навигация</w:t>
      </w:r>
    </w:p>
    <w:p w14:paraId="402B1174" w14:textId="77777777" w:rsidR="00F92730" w:rsidRDefault="00F92730" w:rsidP="00D72987">
      <w:pPr>
        <w:spacing w:before="0"/>
        <w:rPr>
          <w:rFonts w:ascii="Times New Roman" w:eastAsia="Georgia" w:hAnsi="Times New Roman" w:cs="Times New Roman"/>
          <w:color w:val="000000" w:themeColor="text1"/>
          <w:sz w:val="28"/>
          <w:szCs w:val="28"/>
        </w:rPr>
      </w:pPr>
    </w:p>
    <w:p w14:paraId="0DB5B23E" w14:textId="693F65A3"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Басты бет пайдаланушыға Кешеннің мүмкіндіктерін шолуға және модельдік модульдерге өтуге арналған:</w:t>
      </w:r>
    </w:p>
    <w:p w14:paraId="0E83B557" w14:textId="77777777" w:rsidR="00B1578B" w:rsidRPr="000B10DD" w:rsidRDefault="001A289E" w:rsidP="00BF7C46">
      <w:pPr>
        <w:numPr>
          <w:ilvl w:val="0"/>
          <w:numId w:val="8"/>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Хедер (Header): бренд элементі және Модульдер бөліміне жылдам сілтеме.</w:t>
      </w:r>
    </w:p>
    <w:p w14:paraId="6DD082A6" w14:textId="616A7E36" w:rsidR="00B1578B" w:rsidRPr="000B10DD" w:rsidRDefault="001A289E" w:rsidP="00BF7C46">
      <w:pPr>
        <w:numPr>
          <w:ilvl w:val="0"/>
          <w:numId w:val="8"/>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Герой-блок (Hero): Кешен мақсатының қысқаша сипаттамасы, негізгі әдістер (ShGEE, JEFE) және әрекет түймелері (</w:t>
      </w:r>
      <w:r w:rsidR="00982645">
        <w:rPr>
          <w:rFonts w:ascii="Times New Roman" w:eastAsia="Georgia" w:hAnsi="Times New Roman" w:cs="Times New Roman"/>
          <w:color w:val="000000" w:themeColor="text1"/>
          <w:sz w:val="28"/>
          <w:szCs w:val="28"/>
        </w:rPr>
        <w:t>Ақбота</w:t>
      </w:r>
      <w:r w:rsidRPr="000B10DD">
        <w:rPr>
          <w:rFonts w:ascii="Times New Roman" w:eastAsia="Georgia" w:hAnsi="Times New Roman" w:cs="Times New Roman"/>
          <w:color w:val="000000" w:themeColor="text1"/>
          <w:sz w:val="28"/>
          <w:szCs w:val="28"/>
        </w:rPr>
        <w:t xml:space="preserve"> модулі, Жанбота-IIA модулі).</w:t>
      </w:r>
    </w:p>
    <w:p w14:paraId="73311569" w14:textId="04C08873" w:rsidR="00B1578B" w:rsidRPr="000B10DD" w:rsidRDefault="001A289E" w:rsidP="00BF7C46">
      <w:pPr>
        <w:numPr>
          <w:ilvl w:val="0"/>
          <w:numId w:val="8"/>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Архитектура диаграммасы: модульдер және ортақ кітапханалар арасындағы деректер/тәуелділік ағындарын көрсетеді (Қосымша </w:t>
      </w:r>
      <w:r w:rsidR="00F92730">
        <w:rPr>
          <w:rFonts w:ascii="Times New Roman" w:eastAsia="Georgia" w:hAnsi="Times New Roman" w:cs="Times New Roman"/>
          <w:color w:val="000000" w:themeColor="text1"/>
          <w:sz w:val="28"/>
          <w:szCs w:val="28"/>
        </w:rPr>
        <w:t>А</w:t>
      </w:r>
      <w:r w:rsidRPr="000B10DD">
        <w:rPr>
          <w:rFonts w:ascii="Times New Roman" w:eastAsia="Georgia" w:hAnsi="Times New Roman" w:cs="Times New Roman"/>
          <w:color w:val="000000" w:themeColor="text1"/>
          <w:sz w:val="28"/>
          <w:szCs w:val="28"/>
        </w:rPr>
        <w:t>).</w:t>
      </w:r>
    </w:p>
    <w:p w14:paraId="3D0F47C5" w14:textId="2DD1D645" w:rsidR="00B1578B" w:rsidRPr="000B10DD" w:rsidRDefault="001A289E" w:rsidP="00BF7C46">
      <w:pPr>
        <w:numPr>
          <w:ilvl w:val="0"/>
          <w:numId w:val="8"/>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«Модульдер» торы: әр модульге (</w:t>
      </w:r>
      <w:r w:rsidR="00982645">
        <w:rPr>
          <w:rFonts w:ascii="Times New Roman" w:eastAsia="Georgia" w:hAnsi="Times New Roman" w:cs="Times New Roman"/>
          <w:color w:val="000000" w:themeColor="text1"/>
          <w:sz w:val="28"/>
          <w:szCs w:val="28"/>
        </w:rPr>
        <w:t>Ақбота</w:t>
      </w:r>
      <w:r w:rsidRPr="000B10DD">
        <w:rPr>
          <w:rFonts w:ascii="Times New Roman" w:eastAsia="Georgia" w:hAnsi="Times New Roman" w:cs="Times New Roman"/>
          <w:color w:val="000000" w:themeColor="text1"/>
          <w:sz w:val="28"/>
          <w:szCs w:val="28"/>
        </w:rPr>
        <w:t>, Жанбота-IIA) қысқаша аннотация, таңбалар (ShGEE/JEFE, Re/Im, real), және Ашу түймесі.</w:t>
      </w:r>
    </w:p>
    <w:p w14:paraId="0E411654" w14:textId="74D7095D" w:rsidR="00B1578B" w:rsidRPr="00FA1A1B" w:rsidRDefault="001A289E" w:rsidP="00BF7C46">
      <w:pPr>
        <w:numPr>
          <w:ilvl w:val="0"/>
          <w:numId w:val="8"/>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Мүмкіндіктер (Features): сандық тұрақтылыққа арналған қорғаныс тексерістері, интерактив 3D беттер, қолданушы тәжірибесін жақсартатын пресеттер.</w:t>
      </w:r>
    </w:p>
    <w:p w14:paraId="788F3249" w14:textId="28892450" w:rsidR="00FA1A1B" w:rsidRDefault="00FA1A1B" w:rsidP="00FA1A1B">
      <w:pPr>
        <w:spacing w:before="0"/>
        <w:ind w:left="709" w:firstLine="0"/>
        <w:rPr>
          <w:rFonts w:ascii="Times New Roman" w:eastAsia="Georgia" w:hAnsi="Times New Roman" w:cs="Times New Roman"/>
          <w:color w:val="000000" w:themeColor="text1"/>
          <w:sz w:val="28"/>
          <w:szCs w:val="28"/>
        </w:rPr>
      </w:pPr>
    </w:p>
    <w:p w14:paraId="3042EC67" w14:textId="20C2B8DD" w:rsidR="00FA1A1B" w:rsidRPr="000B10DD" w:rsidRDefault="00FA1A1B" w:rsidP="004D7044">
      <w:pPr>
        <w:spacing w:before="0"/>
        <w:ind w:firstLin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Кесте 3.</w:t>
      </w:r>
      <w:r w:rsidRPr="00FA1A1B">
        <w:rPr>
          <w:rFonts w:ascii="Times New Roman" w:eastAsia="Georgia" w:hAnsi="Times New Roman" w:cs="Times New Roman"/>
          <w:color w:val="000000" w:themeColor="text1"/>
          <w:sz w:val="28"/>
          <w:szCs w:val="28"/>
        </w:rPr>
        <w:t>3</w:t>
      </w:r>
      <w:r w:rsidRPr="000B10DD">
        <w:rPr>
          <w:rFonts w:ascii="Times New Roman" w:eastAsia="Georgia" w:hAnsi="Times New Roman" w:cs="Times New Roman"/>
          <w:color w:val="000000" w:themeColor="text1"/>
          <w:sz w:val="28"/>
          <w:szCs w:val="28"/>
        </w:rPr>
        <w:t xml:space="preserve"> </w:t>
      </w:r>
      <w:r w:rsidRPr="008B238A">
        <w:rPr>
          <w:rFonts w:ascii="Times New Roman" w:hAnsi="Times New Roman" w:cs="Times New Roman"/>
          <w:sz w:val="28"/>
          <w:szCs w:val="28"/>
        </w:rPr>
        <w:t xml:space="preserve">- </w:t>
      </w:r>
      <w:r w:rsidR="008B238A" w:rsidRPr="008B238A">
        <w:rPr>
          <w:rFonts w:ascii="Times New Roman" w:hAnsi="Times New Roman" w:cs="Times New Roman"/>
          <w:sz w:val="28"/>
          <w:szCs w:val="28"/>
        </w:rPr>
        <w:t>«Модельдеу платформасының негізгі технологиялық компоненттері»</w:t>
      </w:r>
    </w:p>
    <w:tbl>
      <w:tblPr>
        <w:tblStyle w:val="NormalGrid"/>
        <w:tblW w:w="9278"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8"/>
        <w:gridCol w:w="7250"/>
      </w:tblGrid>
      <w:tr w:rsidR="00B1578B" w:rsidRPr="00F92730" w14:paraId="6668595D" w14:textId="77777777" w:rsidTr="00DE2761">
        <w:trPr>
          <w:cantSplit/>
          <w:trHeight w:val="258"/>
          <w:tblCellSpacing w:w="0" w:type="dxa"/>
          <w:jc w:val="center"/>
        </w:trPr>
        <w:tc>
          <w:tcPr>
            <w:tcW w:w="0" w:type="auto"/>
            <w:vAlign w:val="center"/>
          </w:tcPr>
          <w:p w14:paraId="72024C1C"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Технология</w:t>
            </w:r>
          </w:p>
        </w:tc>
        <w:tc>
          <w:tcPr>
            <w:tcW w:w="7250" w:type="dxa"/>
            <w:vAlign w:val="center"/>
          </w:tcPr>
          <w:p w14:paraId="5D2EC5D5"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Мақсаты</w:t>
            </w:r>
          </w:p>
        </w:tc>
      </w:tr>
      <w:tr w:rsidR="00B1578B" w:rsidRPr="00F92730" w14:paraId="143FD337" w14:textId="77777777" w:rsidTr="00DE2761">
        <w:trPr>
          <w:cantSplit/>
          <w:trHeight w:val="282"/>
          <w:tblCellSpacing w:w="0" w:type="dxa"/>
          <w:jc w:val="center"/>
        </w:trPr>
        <w:tc>
          <w:tcPr>
            <w:tcW w:w="0" w:type="auto"/>
            <w:vAlign w:val="center"/>
          </w:tcPr>
          <w:p w14:paraId="4C392E95"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hAnsi="Times New Roman" w:cs="Times New Roman"/>
                <w:color w:val="000000" w:themeColor="text1"/>
                <w:sz w:val="24"/>
                <w:szCs w:val="24"/>
              </w:rPr>
              <w:t>HTML5</w:t>
            </w:r>
          </w:p>
        </w:tc>
        <w:tc>
          <w:tcPr>
            <w:tcW w:w="7250" w:type="dxa"/>
            <w:vAlign w:val="center"/>
          </w:tcPr>
          <w:p w14:paraId="48BCF640"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Беттің құрылымын, мәзірлерді және басқару элементтерін сипаттау</w:t>
            </w:r>
          </w:p>
        </w:tc>
      </w:tr>
      <w:tr w:rsidR="00B1578B" w:rsidRPr="00F92730" w14:paraId="0E907A34" w14:textId="77777777" w:rsidTr="00DE2761">
        <w:trPr>
          <w:cantSplit/>
          <w:trHeight w:val="258"/>
          <w:tblCellSpacing w:w="0" w:type="dxa"/>
          <w:jc w:val="center"/>
        </w:trPr>
        <w:tc>
          <w:tcPr>
            <w:tcW w:w="0" w:type="auto"/>
            <w:vAlign w:val="center"/>
          </w:tcPr>
          <w:p w14:paraId="6F968FE9"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hAnsi="Times New Roman" w:cs="Times New Roman"/>
                <w:color w:val="000000" w:themeColor="text1"/>
                <w:sz w:val="24"/>
                <w:szCs w:val="24"/>
              </w:rPr>
              <w:t>CSS3 (Grid/Flex)</w:t>
            </w:r>
          </w:p>
        </w:tc>
        <w:tc>
          <w:tcPr>
            <w:tcW w:w="7250" w:type="dxa"/>
            <w:vAlign w:val="center"/>
          </w:tcPr>
          <w:p w14:paraId="7E1BE0EA"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Адаптивті интерфейс және түрлі экран өлшемдеріне бейімделу</w:t>
            </w:r>
          </w:p>
        </w:tc>
      </w:tr>
      <w:tr w:rsidR="00B1578B" w:rsidRPr="00F92730" w14:paraId="48FFA3E1" w14:textId="77777777" w:rsidTr="00DE2761">
        <w:trPr>
          <w:cantSplit/>
          <w:trHeight w:val="517"/>
          <w:tblCellSpacing w:w="0" w:type="dxa"/>
          <w:jc w:val="center"/>
        </w:trPr>
        <w:tc>
          <w:tcPr>
            <w:tcW w:w="0" w:type="auto"/>
            <w:vAlign w:val="center"/>
          </w:tcPr>
          <w:p w14:paraId="57ACE6D8"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hAnsi="Times New Roman" w:cs="Times New Roman"/>
                <w:color w:val="000000" w:themeColor="text1"/>
                <w:sz w:val="24"/>
                <w:szCs w:val="24"/>
              </w:rPr>
              <w:t>JavaScript (ES6)</w:t>
            </w:r>
          </w:p>
        </w:tc>
        <w:tc>
          <w:tcPr>
            <w:tcW w:w="7250" w:type="dxa"/>
            <w:vAlign w:val="center"/>
          </w:tcPr>
          <w:p w14:paraId="1F20D106"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Есептеу логикасы, оқиғаларды өңдеу және физикалық модельдерді басқару</w:t>
            </w:r>
          </w:p>
        </w:tc>
      </w:tr>
      <w:tr w:rsidR="00B1578B" w:rsidRPr="00F92730" w14:paraId="47184BF6" w14:textId="77777777" w:rsidTr="00DE2761">
        <w:trPr>
          <w:cantSplit/>
          <w:trHeight w:val="282"/>
          <w:tblCellSpacing w:w="0" w:type="dxa"/>
          <w:jc w:val="center"/>
        </w:trPr>
        <w:tc>
          <w:tcPr>
            <w:tcW w:w="0" w:type="auto"/>
            <w:vAlign w:val="center"/>
          </w:tcPr>
          <w:p w14:paraId="123EBA45"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hAnsi="Times New Roman" w:cs="Times New Roman"/>
                <w:color w:val="000000" w:themeColor="text1"/>
                <w:sz w:val="24"/>
                <w:szCs w:val="24"/>
              </w:rPr>
              <w:t>Plotly.js</w:t>
            </w:r>
          </w:p>
        </w:tc>
        <w:tc>
          <w:tcPr>
            <w:tcW w:w="7250" w:type="dxa"/>
            <w:vAlign w:val="center"/>
          </w:tcPr>
          <w:p w14:paraId="0B7CA024"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3D/2D интерактивті графиктер мен анимациялар құpy</w:t>
            </w:r>
          </w:p>
        </w:tc>
      </w:tr>
      <w:tr w:rsidR="00B1578B" w:rsidRPr="00F92730" w14:paraId="41146AE4" w14:textId="77777777" w:rsidTr="00DE2761">
        <w:trPr>
          <w:cantSplit/>
          <w:trHeight w:val="258"/>
          <w:tblCellSpacing w:w="0" w:type="dxa"/>
          <w:jc w:val="center"/>
        </w:trPr>
        <w:tc>
          <w:tcPr>
            <w:tcW w:w="0" w:type="auto"/>
            <w:vAlign w:val="center"/>
          </w:tcPr>
          <w:p w14:paraId="0A26EFC4"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hAnsi="Times New Roman" w:cs="Times New Roman"/>
                <w:color w:val="000000" w:themeColor="text1"/>
                <w:sz w:val="24"/>
                <w:szCs w:val="24"/>
              </w:rPr>
              <w:t>MathJax v3</w:t>
            </w:r>
          </w:p>
        </w:tc>
        <w:tc>
          <w:tcPr>
            <w:tcW w:w="7250" w:type="dxa"/>
            <w:vAlign w:val="center"/>
          </w:tcPr>
          <w:p w14:paraId="12C8EC0D"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Формулаларды браузерде математикалық түрде көрсету</w:t>
            </w:r>
          </w:p>
        </w:tc>
      </w:tr>
      <w:tr w:rsidR="00B1578B" w:rsidRPr="00F92730" w14:paraId="5AE8561E" w14:textId="77777777" w:rsidTr="00DE2761">
        <w:trPr>
          <w:cantSplit/>
          <w:trHeight w:val="540"/>
          <w:tblCellSpacing w:w="0" w:type="dxa"/>
          <w:jc w:val="center"/>
        </w:trPr>
        <w:tc>
          <w:tcPr>
            <w:tcW w:w="0" w:type="auto"/>
            <w:vAlign w:val="center"/>
          </w:tcPr>
          <w:p w14:paraId="47558132"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hAnsi="Times New Roman" w:cs="Times New Roman"/>
                <w:color w:val="000000" w:themeColor="text1"/>
                <w:sz w:val="24"/>
                <w:szCs w:val="24"/>
              </w:rPr>
              <w:t>SafeDiv, Clamp</w:t>
            </w:r>
          </w:p>
        </w:tc>
        <w:tc>
          <w:tcPr>
            <w:tcW w:w="7250" w:type="dxa"/>
            <w:vAlign w:val="center"/>
          </w:tcPr>
          <w:p w14:paraId="364A493C" w14:textId="77777777" w:rsidR="00B1578B" w:rsidRPr="00F92730" w:rsidRDefault="001A289E" w:rsidP="00F92730">
            <w:pPr>
              <w:spacing w:before="0"/>
              <w:ind w:firstLine="0"/>
              <w:rPr>
                <w:rFonts w:ascii="Times New Roman" w:hAnsi="Times New Roman" w:cs="Times New Roman"/>
                <w:color w:val="000000" w:themeColor="text1"/>
                <w:sz w:val="24"/>
                <w:szCs w:val="24"/>
              </w:rPr>
            </w:pPr>
            <w:r w:rsidRPr="00F92730">
              <w:rPr>
                <w:rFonts w:ascii="Times New Roman" w:eastAsia="Georgia" w:hAnsi="Times New Roman" w:cs="Times New Roman"/>
                <w:color w:val="000000" w:themeColor="text1"/>
                <w:sz w:val="24"/>
                <w:szCs w:val="24"/>
              </w:rPr>
              <w:t>Сандық тұрақтылықты сақтау (нөлге бөлуден және шектен тыс мәндерден қорғау)</w:t>
            </w:r>
          </w:p>
        </w:tc>
      </w:tr>
    </w:tbl>
    <w:p w14:paraId="1E3C9624" w14:textId="6003C183" w:rsidR="00B1578B" w:rsidRDefault="00B1578B" w:rsidP="00D72987">
      <w:pPr>
        <w:spacing w:before="0"/>
        <w:rPr>
          <w:rFonts w:ascii="Times New Roman" w:hAnsi="Times New Roman" w:cs="Times New Roman"/>
          <w:color w:val="000000" w:themeColor="text1"/>
          <w:sz w:val="28"/>
          <w:szCs w:val="28"/>
        </w:rPr>
      </w:pPr>
    </w:p>
    <w:p w14:paraId="1558A35F"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Есептеу күрделілігі мен оңтайландыру. Тор өлшемі </w:t>
      </w:r>
      <m:oMath>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N</m:t>
        </m:r>
      </m:oMath>
      <w:r w:rsidRPr="000B10DD">
        <w:rPr>
          <w:rFonts w:ascii="Times New Roman" w:eastAsia="Georgia" w:hAnsi="Times New Roman" w:cs="Times New Roman"/>
          <w:color w:val="000000" w:themeColor="text1"/>
          <w:sz w:val="28"/>
          <w:szCs w:val="28"/>
        </w:rPr>
        <w:t xml:space="preserve">, стандартты мәні </w:t>
      </w:r>
      <m:oMath>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64. Есептеу күрделілігі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N</m:t>
                </m:r>
              </m:e>
              <m:sup>
                <m:r>
                  <m:rPr>
                    <m:sty m:val="p"/>
                  </m:rPr>
                  <w:rPr>
                    <w:rFonts w:ascii="Cambria Math" w:hAnsi="Cambria Math" w:cs="Times New Roman"/>
                    <w:color w:val="000000" w:themeColor="text1"/>
                    <w:sz w:val="28"/>
                    <w:szCs w:val="28"/>
                  </w:rPr>
                  <m:t>2</m:t>
                </m:r>
              </m:sup>
            </m:sSup>
          </m:e>
        </m:d>
      </m:oMath>
      <w:r w:rsidRPr="000B10DD">
        <w:rPr>
          <w:rFonts w:ascii="Times New Roman" w:eastAsia="Georgia" w:hAnsi="Times New Roman" w:cs="Times New Roman"/>
          <w:color w:val="000000" w:themeColor="text1"/>
          <w:sz w:val="28"/>
          <w:szCs w:val="28"/>
        </w:rPr>
        <w:t>. Кэштеу (cache [] ) және локальды қайта сызу (re-render) алгоритмдері енгізілген, бұл тіпті орта деңгейлі құрылғыларда да бірқалыпты визуализацияны қамтамасыз етеді.</w:t>
      </w:r>
    </w:p>
    <w:p w14:paraId="418211FB" w14:textId="77777777" w:rsidR="00F92730"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Пайдаланушы интерфейсі. Интерфейс CSS Grid және Flexbox технологияларымен жасалған. </w:t>
      </w:r>
    </w:p>
    <w:p w14:paraId="04802126" w14:textId="7ACA6498"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Қолданушы:</w:t>
      </w:r>
    </w:p>
    <w:p w14:paraId="428453AB" w14:textId="77777777" w:rsidR="00B1578B" w:rsidRPr="00F92730" w:rsidRDefault="001A289E" w:rsidP="00BF7C46">
      <w:pPr>
        <w:numPr>
          <w:ilvl w:val="0"/>
          <w:numId w:val="14"/>
        </w:numPr>
        <w:tabs>
          <w:tab w:val="left" w:pos="993"/>
        </w:tabs>
        <w:spacing w:before="0"/>
        <w:ind w:left="0" w:firstLine="709"/>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Параметрлерді интерактивті панель арқылы өзгертеді;</w:t>
      </w:r>
    </w:p>
    <w:p w14:paraId="698AAF0B" w14:textId="77777777" w:rsidR="00B1578B" w:rsidRPr="00F92730" w:rsidRDefault="001A289E" w:rsidP="00BF7C46">
      <w:pPr>
        <w:numPr>
          <w:ilvl w:val="0"/>
          <w:numId w:val="14"/>
        </w:numPr>
        <w:tabs>
          <w:tab w:val="left" w:pos="993"/>
        </w:tabs>
        <w:spacing w:before="0"/>
        <w:ind w:left="0" w:firstLine="709"/>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Нәтижені нақты уақытта бақылайды;</w:t>
      </w:r>
    </w:p>
    <w:p w14:paraId="086A36BB" w14:textId="77777777" w:rsidR="00B1578B" w:rsidRPr="00F92730" w:rsidRDefault="001A289E" w:rsidP="00BF7C46">
      <w:pPr>
        <w:numPr>
          <w:ilvl w:val="0"/>
          <w:numId w:val="14"/>
        </w:numPr>
        <w:tabs>
          <w:tab w:val="left" w:pos="993"/>
        </w:tabs>
        <w:spacing w:before="0"/>
        <w:ind w:left="0" w:firstLine="709"/>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Дайын конфигурацияларды (presets) пайдалана алады;</w:t>
      </w:r>
    </w:p>
    <w:p w14:paraId="6DC24F77" w14:textId="77777777" w:rsidR="00B1578B" w:rsidRPr="00F92730" w:rsidRDefault="001A289E" w:rsidP="00BF7C46">
      <w:pPr>
        <w:numPr>
          <w:ilvl w:val="0"/>
          <w:numId w:val="14"/>
        </w:numPr>
        <w:tabs>
          <w:tab w:val="left" w:pos="993"/>
        </w:tabs>
        <w:spacing w:before="0"/>
        <w:ind w:left="0" w:firstLine="709"/>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Графиктерді PNG форматында экспорттай алады.</w:t>
      </w:r>
    </w:p>
    <w:p w14:paraId="526F7686" w14:textId="6D8473F5"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Параметрлік панельде input [type=range] және input[type=number] элементтері пайдаланылады.</w:t>
      </w:r>
    </w:p>
    <w:p w14:paraId="0D6163C3" w14:textId="6C3CD6BA" w:rsidR="00F92730" w:rsidRDefault="00F92730" w:rsidP="00D72987">
      <w:pPr>
        <w:spacing w:before="0"/>
        <w:rPr>
          <w:rFonts w:ascii="Times New Roman" w:eastAsia="Georgia" w:hAnsi="Times New Roman" w:cs="Times New Roman"/>
          <w:color w:val="000000" w:themeColor="text1"/>
          <w:sz w:val="28"/>
          <w:szCs w:val="28"/>
        </w:rPr>
      </w:pPr>
    </w:p>
    <w:p w14:paraId="750681D2" w14:textId="77777777" w:rsidR="00F92730" w:rsidRPr="000B10DD" w:rsidRDefault="00F92730" w:rsidP="00D72987">
      <w:pPr>
        <w:spacing w:before="0"/>
        <w:rPr>
          <w:rFonts w:ascii="Times New Roman" w:hAnsi="Times New Roman" w:cs="Times New Roman"/>
          <w:color w:val="000000" w:themeColor="text1"/>
          <w:sz w:val="28"/>
          <w:szCs w:val="28"/>
        </w:rPr>
      </w:pPr>
    </w:p>
    <w:p w14:paraId="1922DAE8" w14:textId="77777777" w:rsidR="00B1578B" w:rsidRPr="000B10DD" w:rsidRDefault="001A289E" w:rsidP="00D72987">
      <w:pPr>
        <w:pStyle w:val="2"/>
        <w:spacing w:before="0"/>
        <w:rPr>
          <w:rFonts w:ascii="Times New Roman" w:hAnsi="Times New Roman" w:cs="Times New Roman"/>
          <w:color w:val="000000" w:themeColor="text1"/>
          <w:sz w:val="28"/>
          <w:szCs w:val="28"/>
        </w:rPr>
      </w:pPr>
      <w:bookmarkStart w:id="62" w:name="bm_4_1_интерактивті_веб_интерфейс_487642"/>
      <w:bookmarkStart w:id="63" w:name="_Toc213615470"/>
      <w:r w:rsidRPr="000B10DD">
        <w:rPr>
          <w:rFonts w:ascii="Times New Roman" w:eastAsia="Georgia" w:hAnsi="Times New Roman" w:cs="Times New Roman"/>
          <w:b/>
          <w:color w:val="000000" w:themeColor="text1"/>
          <w:sz w:val="28"/>
          <w:szCs w:val="28"/>
        </w:rPr>
        <w:t>4.</w:t>
      </w:r>
      <w:r w:rsidR="00820863">
        <w:rPr>
          <w:rFonts w:ascii="Times New Roman" w:eastAsia="Georgia" w:hAnsi="Times New Roman" w:cs="Times New Roman"/>
          <w:b/>
          <w:color w:val="000000" w:themeColor="text1"/>
          <w:sz w:val="28"/>
          <w:szCs w:val="28"/>
        </w:rPr>
        <w:t>2</w:t>
      </w:r>
      <w:r w:rsidRPr="000B10DD">
        <w:rPr>
          <w:rFonts w:ascii="Times New Roman" w:eastAsia="Georgia" w:hAnsi="Times New Roman" w:cs="Times New Roman"/>
          <w:b/>
          <w:color w:val="000000" w:themeColor="text1"/>
          <w:sz w:val="28"/>
          <w:szCs w:val="28"/>
        </w:rPr>
        <w:t xml:space="preserve"> Интерактивті веб-интерфейстің құрылымы және функционалдығы</w:t>
      </w:r>
      <w:bookmarkEnd w:id="62"/>
      <w:bookmarkEnd w:id="63"/>
    </w:p>
    <w:p w14:paraId="4C7B0502" w14:textId="77777777" w:rsidR="00F92730" w:rsidRDefault="00F92730" w:rsidP="00D72987">
      <w:pPr>
        <w:spacing w:before="0"/>
        <w:rPr>
          <w:rFonts w:ascii="Times New Roman" w:eastAsia="Georgia" w:hAnsi="Times New Roman" w:cs="Times New Roman"/>
          <w:color w:val="000000" w:themeColor="text1"/>
          <w:sz w:val="28"/>
          <w:szCs w:val="28"/>
        </w:rPr>
      </w:pPr>
    </w:p>
    <w:p w14:paraId="4993A503" w14:textId="7075718C" w:rsidR="00830BB1" w:rsidRPr="003F2F99" w:rsidRDefault="001A289E" w:rsidP="00830BB1">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Интегралданатын спиндік жүйелердің шешімдерін интерактивті зерттеу және визуализациялау мақсатында веб-негізді программалық модуль әзірленді (Сурет 4.</w:t>
      </w:r>
      <w:r w:rsidR="003C2A97">
        <w:rPr>
          <w:rFonts w:ascii="Times New Roman" w:eastAsia="Georgia" w:hAnsi="Times New Roman" w:cs="Times New Roman"/>
          <w:color w:val="000000" w:themeColor="text1"/>
          <w:sz w:val="28"/>
          <w:szCs w:val="28"/>
        </w:rPr>
        <w:t>1</w:t>
      </w:r>
      <w:r w:rsidRPr="000B10DD">
        <w:rPr>
          <w:rFonts w:ascii="Times New Roman" w:eastAsia="Georgia" w:hAnsi="Times New Roman" w:cs="Times New Roman"/>
          <w:color w:val="000000" w:themeColor="text1"/>
          <w:sz w:val="28"/>
          <w:szCs w:val="28"/>
        </w:rPr>
        <w:t>). Интерфейс HTML5, CSS3 және нативті JavaScript (ES6) тілдері арқылы жүзеге асырылып, қосымша Plotly.js кітапханасы 3D беттерді салу үшін және MathJax математикалық өрнектерді көрсету үшін қолданылды. Бұл модуль пайдаланушыға теңдеудің параметрлерін өзгертіп, шешімнің динамикасын нақты уақытта бақылауға мүмкіндік береді.</w:t>
      </w:r>
      <w:r w:rsidR="00830BB1" w:rsidRPr="00830BB1">
        <w:rPr>
          <w:rFonts w:ascii="Times New Roman" w:hAnsi="Times New Roman" w:cs="Times New Roman"/>
          <w:sz w:val="28"/>
          <w:szCs w:val="28"/>
        </w:rPr>
        <w:t xml:space="preserve"> </w:t>
      </w:r>
      <w:r w:rsidR="00830BB1" w:rsidRPr="003F2F99">
        <w:rPr>
          <w:rFonts w:ascii="Times New Roman" w:hAnsi="Times New Roman" w:cs="Times New Roman"/>
          <w:sz w:val="28"/>
          <w:szCs w:val="28"/>
        </w:rPr>
        <w:t>[</w:t>
      </w:r>
      <w:r w:rsidR="00830BB1">
        <w:rPr>
          <w:rFonts w:ascii="Times New Roman" w:hAnsi="Times New Roman" w:cs="Times New Roman"/>
          <w:sz w:val="28"/>
          <w:szCs w:val="28"/>
        </w:rPr>
        <w:t>94</w:t>
      </w:r>
      <w:r w:rsidR="00830BB1" w:rsidRPr="003F2F99">
        <w:rPr>
          <w:rFonts w:ascii="Times New Roman" w:hAnsi="Times New Roman" w:cs="Times New Roman"/>
          <w:sz w:val="28"/>
          <w:szCs w:val="28"/>
        </w:rPr>
        <w:t>-</w:t>
      </w:r>
      <w:r w:rsidR="00830BB1">
        <w:rPr>
          <w:rFonts w:ascii="Times New Roman" w:hAnsi="Times New Roman" w:cs="Times New Roman"/>
          <w:sz w:val="28"/>
          <w:szCs w:val="28"/>
        </w:rPr>
        <w:t>95</w:t>
      </w:r>
      <w:r w:rsidR="00830BB1" w:rsidRPr="003F2F99">
        <w:rPr>
          <w:rFonts w:ascii="Times New Roman" w:hAnsi="Times New Roman" w:cs="Times New Roman"/>
          <w:sz w:val="28"/>
          <w:szCs w:val="28"/>
        </w:rPr>
        <w:t>]</w:t>
      </w:r>
    </w:p>
    <w:p w14:paraId="6934C328" w14:textId="38640401" w:rsidR="00B1578B" w:rsidRPr="000B10DD" w:rsidRDefault="00B1578B" w:rsidP="00D72987">
      <w:pPr>
        <w:spacing w:before="0"/>
        <w:rPr>
          <w:rFonts w:ascii="Times New Roman" w:hAnsi="Times New Roman" w:cs="Times New Roman"/>
          <w:color w:val="000000" w:themeColor="text1"/>
          <w:sz w:val="28"/>
          <w:szCs w:val="28"/>
        </w:rPr>
      </w:pPr>
    </w:p>
    <w:p w14:paraId="282FBD4F" w14:textId="77777777" w:rsidR="00B1578B" w:rsidRPr="000B10DD"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5771F184" wp14:editId="494B3EC0">
            <wp:extent cx="5486400" cy="2644855"/>
            <wp:effectExtent l="0" t="0" r="0" b="0"/>
            <wp:docPr id="21" name="image-946fb9344540a1bf098f1b989ff6fe6261609b34.jpg"/>
            <wp:cNvGraphicFramePr/>
            <a:graphic xmlns:a="http://schemas.openxmlformats.org/drawingml/2006/main">
              <a:graphicData uri="http://schemas.openxmlformats.org/drawingml/2006/picture">
                <pic:pic xmlns:pic="http://schemas.openxmlformats.org/drawingml/2006/picture">
                  <pic:nvPicPr>
                    <pic:cNvPr id="21" name="image-946fb9344540a1bf098f1b989ff6fe6261609b34.jpg"/>
                    <pic:cNvPicPr/>
                  </pic:nvPicPr>
                  <pic:blipFill>
                    <a:blip r:embed="rId34" cstate="print"/>
                    <a:srcRect/>
                    <a:stretch>
                      <a:fillRect/>
                    </a:stretch>
                  </pic:blipFill>
                  <pic:spPr>
                    <a:xfrm>
                      <a:off x="0" y="0"/>
                      <a:ext cx="5486400" cy="2644855"/>
                    </a:xfrm>
                    <a:prstGeom prst="rect">
                      <a:avLst/>
                    </a:prstGeom>
                  </pic:spPr>
                </pic:pic>
              </a:graphicData>
            </a:graphic>
          </wp:inline>
        </w:drawing>
      </w:r>
    </w:p>
    <w:p w14:paraId="7354C293" w14:textId="77777777" w:rsidR="003C2A97" w:rsidRDefault="003C2A97" w:rsidP="003C2A97">
      <w:pPr>
        <w:spacing w:before="0"/>
        <w:jc w:val="center"/>
        <w:rPr>
          <w:rFonts w:ascii="Times New Roman" w:eastAsia="Georgia" w:hAnsi="Times New Roman" w:cs="Times New Roman"/>
          <w:color w:val="000000" w:themeColor="text1"/>
          <w:sz w:val="28"/>
          <w:szCs w:val="28"/>
        </w:rPr>
      </w:pPr>
    </w:p>
    <w:p w14:paraId="4A7E4921" w14:textId="6FFA607E" w:rsidR="00B1578B" w:rsidRDefault="001A289E" w:rsidP="003C2A97">
      <w:pPr>
        <w:spacing w:before="0"/>
        <w:jc w:val="center"/>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Сурет 4.2 - Интерактивті бет</w:t>
      </w:r>
    </w:p>
    <w:p w14:paraId="69C85120" w14:textId="77777777" w:rsidR="00820863" w:rsidRPr="000B10DD" w:rsidRDefault="00820863" w:rsidP="00D72987">
      <w:pPr>
        <w:spacing w:before="0"/>
        <w:rPr>
          <w:rFonts w:ascii="Times New Roman" w:hAnsi="Times New Roman" w:cs="Times New Roman"/>
          <w:color w:val="000000" w:themeColor="text1"/>
          <w:sz w:val="28"/>
          <w:szCs w:val="28"/>
        </w:rPr>
      </w:pPr>
    </w:p>
    <w:p w14:paraId="44DD262C" w14:textId="701A20DD" w:rsidR="00B1578B" w:rsidRDefault="001A289E" w:rsidP="003C2A97">
      <w:pPr>
        <w:rPr>
          <w:rFonts w:ascii="Times New Roman" w:eastAsia="Georgia" w:hAnsi="Times New Roman" w:cs="Times New Roman"/>
          <w:b/>
          <w:color w:val="000000" w:themeColor="text1"/>
          <w:sz w:val="28"/>
          <w:szCs w:val="28"/>
        </w:rPr>
      </w:pPr>
      <w:bookmarkStart w:id="64" w:name="bm_4_1_1_параметрлер_панелі"/>
      <w:r w:rsidRPr="000B10DD">
        <w:rPr>
          <w:rFonts w:ascii="Times New Roman" w:eastAsia="Georgia" w:hAnsi="Times New Roman" w:cs="Times New Roman"/>
          <w:b/>
          <w:color w:val="000000" w:themeColor="text1"/>
          <w:sz w:val="28"/>
          <w:szCs w:val="28"/>
        </w:rPr>
        <w:t>Параметрлер панелі</w:t>
      </w:r>
      <w:bookmarkEnd w:id="64"/>
    </w:p>
    <w:p w14:paraId="04529B3D" w14:textId="77777777" w:rsidR="003C2A97" w:rsidRPr="003C2A97" w:rsidRDefault="003C2A97" w:rsidP="003C2A97">
      <w:pPr>
        <w:pStyle w:val="a6"/>
        <w:ind w:left="1429" w:firstLine="0"/>
      </w:pPr>
    </w:p>
    <w:p w14:paraId="730E2EE3"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Сол жақ панельде модельдің негізгі параметрлері енгізіледі:</w:t>
      </w:r>
    </w:p>
    <w:p w14:paraId="0229B08E" w14:textId="77777777" w:rsidR="00B1578B" w:rsidRPr="000B10DD" w:rsidRDefault="001A289E" w:rsidP="00BF7C46">
      <w:pPr>
        <w:numPr>
          <w:ilvl w:val="0"/>
          <w:numId w:val="15"/>
        </w:numPr>
        <w:spacing w:before="0"/>
        <w:ind w:left="0" w:firstLine="709"/>
        <w:rPr>
          <w:rFonts w:ascii="Times New Roman" w:hAnsi="Times New Roman" w:cs="Times New Roman"/>
          <w:color w:val="000000" w:themeColor="text1"/>
          <w:sz w:val="28"/>
          <w:szCs w:val="28"/>
        </w:rPr>
      </w:pPr>
      <m:oMath>
        <m:r>
          <w:rPr>
            <w:rFonts w:ascii="Cambria Math" w:hAnsi="Cambria Math" w:cs="Times New Roman"/>
            <w:color w:val="000000" w:themeColor="text1"/>
            <w:sz w:val="28"/>
            <w:szCs w:val="28"/>
          </w:rPr>
          <m:t>w</m:t>
        </m:r>
      </m:oMath>
      <w:r w:rsidRPr="000B10DD">
        <w:rPr>
          <w:rFonts w:ascii="Times New Roman" w:eastAsia="Georgia" w:hAnsi="Times New Roman" w:cs="Times New Roman"/>
          <w:color w:val="000000" w:themeColor="text1"/>
          <w:sz w:val="28"/>
          <w:szCs w:val="28"/>
        </w:rPr>
        <w:t xml:space="preserve"> - толқынның жиілік параметрі;</w:t>
      </w:r>
    </w:p>
    <w:p w14:paraId="1466F541" w14:textId="77777777" w:rsidR="00B1578B" w:rsidRPr="000B10DD" w:rsidRDefault="001A289E" w:rsidP="00BF7C46">
      <w:pPr>
        <w:numPr>
          <w:ilvl w:val="0"/>
          <w:numId w:val="15"/>
        </w:numPr>
        <w:spacing w:before="0"/>
        <w:ind w:left="0" w:firstLine="709"/>
        <w:rPr>
          <w:rFonts w:ascii="Times New Roman" w:hAnsi="Times New Roman" w:cs="Times New Roman"/>
          <w:color w:val="000000" w:themeColor="text1"/>
          <w:sz w:val="28"/>
          <w:szCs w:val="28"/>
        </w:rPr>
      </w:pPr>
      <m:oMath>
        <m:r>
          <w:rPr>
            <w:rFonts w:ascii="Cambria Math" w:hAnsi="Cambria Math" w:cs="Times New Roman"/>
            <w:color w:val="000000" w:themeColor="text1"/>
            <w:sz w:val="28"/>
            <w:szCs w:val="28"/>
          </w:rPr>
          <m:t>α</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γ</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v</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τ</m:t>
        </m:r>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δ</m:t>
            </m:r>
          </m:e>
          <m:sub>
            <m:r>
              <m:rPr>
                <m:sty m:val="p"/>
              </m:rPr>
              <w:rPr>
                <w:rFonts w:ascii="Cambria Math" w:hAnsi="Cambria Math" w:cs="Times New Roman"/>
                <w:color w:val="000000" w:themeColor="text1"/>
                <w:sz w:val="28"/>
                <w:szCs w:val="28"/>
              </w:rPr>
              <m:t>1</m:t>
            </m:r>
          </m:sub>
        </m:sSub>
      </m:oMath>
      <w:r w:rsidRPr="000B10DD">
        <w:rPr>
          <w:rFonts w:ascii="Times New Roman" w:eastAsia="Georgia" w:hAnsi="Times New Roman" w:cs="Times New Roman"/>
          <w:color w:val="000000" w:themeColor="text1"/>
          <w:sz w:val="28"/>
          <w:szCs w:val="28"/>
        </w:rPr>
        <w:t xml:space="preserve"> - модель коэффициенттері, олардың физикалық мағынасы толқынның амплитудасы мен жылдамдығына әсер етеді;</w:t>
      </w:r>
    </w:p>
    <w:p w14:paraId="4CDB84E6" w14:textId="77777777" w:rsidR="00B1578B" w:rsidRPr="000B10DD" w:rsidRDefault="001A289E" w:rsidP="00BF7C46">
      <w:pPr>
        <w:numPr>
          <w:ilvl w:val="0"/>
          <w:numId w:val="15"/>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«Тор дәлдігі» (quality) - есептеу торының өлшемін анықтайды (жылдамдық пен дәлдіктің арақатынасы);</w:t>
      </w:r>
    </w:p>
    <w:p w14:paraId="1C864492" w14:textId="00F30A70" w:rsidR="00B1578B" w:rsidRPr="000B10DD" w:rsidRDefault="001A289E" w:rsidP="00BF7C46">
      <w:pPr>
        <w:numPr>
          <w:ilvl w:val="0"/>
          <w:numId w:val="15"/>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«Пресеттер» - алдын ала дайындалған режимдер: </w:t>
      </w:r>
      <w:r w:rsidR="00925079">
        <w:rPr>
          <w:rFonts w:ascii="Times New Roman" w:eastAsia="Georgia" w:hAnsi="Times New Roman" w:cs="Times New Roman"/>
          <w:color w:val="000000" w:themeColor="text1"/>
          <w:sz w:val="28"/>
          <w:szCs w:val="28"/>
        </w:rPr>
        <w:t>ашық</w:t>
      </w:r>
      <w:r w:rsidRPr="000B10DD">
        <w:rPr>
          <w:rFonts w:ascii="Times New Roman" w:eastAsia="Georgia" w:hAnsi="Times New Roman" w:cs="Times New Roman"/>
          <w:color w:val="000000" w:themeColor="text1"/>
          <w:sz w:val="28"/>
          <w:szCs w:val="28"/>
        </w:rPr>
        <w:t xml:space="preserve"> (bright), </w:t>
      </w:r>
      <w:r w:rsidR="00925079">
        <w:rPr>
          <w:rFonts w:ascii="Times New Roman" w:eastAsia="Georgia" w:hAnsi="Times New Roman" w:cs="Times New Roman"/>
          <w:color w:val="000000" w:themeColor="text1"/>
          <w:sz w:val="28"/>
          <w:szCs w:val="28"/>
        </w:rPr>
        <w:t>күңгірт</w:t>
      </w:r>
      <w:r w:rsidRPr="000B10DD">
        <w:rPr>
          <w:rFonts w:ascii="Times New Roman" w:eastAsia="Georgia" w:hAnsi="Times New Roman" w:cs="Times New Roman"/>
          <w:color w:val="000000" w:themeColor="text1"/>
          <w:sz w:val="28"/>
          <w:szCs w:val="28"/>
        </w:rPr>
        <w:t xml:space="preserve"> (dark), периодтық және сингулярлық шешімдер.</w:t>
      </w:r>
    </w:p>
    <w:p w14:paraId="660166C9" w14:textId="355D87B8"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Пайдаланушы параметрлерді өзгерткен сайын debounce механизмі арқылы графиктер бірнеше миллисекунд кідірісінен кейін қайта есептеледі, бұл интерфейстің жауап беру жылдамдығын арттырады.</w:t>
      </w:r>
    </w:p>
    <w:p w14:paraId="5ED10D60" w14:textId="376F4CA1" w:rsidR="00B1578B" w:rsidRDefault="001A289E" w:rsidP="003C2A97">
      <w:pPr>
        <w:rPr>
          <w:rFonts w:ascii="Times New Roman" w:eastAsia="Georgia" w:hAnsi="Times New Roman" w:cs="Times New Roman"/>
          <w:b/>
          <w:color w:val="000000" w:themeColor="text1"/>
          <w:sz w:val="28"/>
          <w:szCs w:val="28"/>
        </w:rPr>
      </w:pPr>
      <w:bookmarkStart w:id="65" w:name="bm_4_1_2_сандық_тұрақтылық_және_к_3689c2"/>
      <w:r w:rsidRPr="000B10DD">
        <w:rPr>
          <w:rFonts w:ascii="Times New Roman" w:eastAsia="Georgia" w:hAnsi="Times New Roman" w:cs="Times New Roman"/>
          <w:b/>
          <w:color w:val="000000" w:themeColor="text1"/>
          <w:sz w:val="28"/>
          <w:szCs w:val="28"/>
        </w:rPr>
        <w:t>Сандық тұрақтылық және көмекші функциялар</w:t>
      </w:r>
      <w:bookmarkEnd w:id="65"/>
    </w:p>
    <w:p w14:paraId="14FB0C58"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Бағдарламада есептеу тұрақтылығын қамтамасыз ететін бірнеше қорғаныс функциялары енгізілді:</w:t>
      </w:r>
    </w:p>
    <w:p w14:paraId="7E155818" w14:textId="77777777" w:rsidR="00B1578B" w:rsidRPr="000B10DD" w:rsidRDefault="001A289E" w:rsidP="00BF7C46">
      <w:pPr>
        <w:numPr>
          <w:ilvl w:val="0"/>
          <w:numId w:val="16"/>
        </w:numPr>
        <w:spacing w:before="0"/>
        <w:ind w:left="0" w:firstLine="709"/>
        <w:rPr>
          <w:rFonts w:ascii="Times New Roman" w:hAnsi="Times New Roman" w:cs="Times New Roman"/>
          <w:color w:val="000000" w:themeColor="text1"/>
          <w:sz w:val="28"/>
          <w:szCs w:val="28"/>
        </w:rPr>
      </w:pPr>
      <m:oMath>
        <m:r>
          <m:rPr>
            <m:sty m:val="p"/>
          </m:rPr>
          <w:rPr>
            <w:rFonts w:ascii="Cambria Math" w:hAnsi="Cambria Math" w:cs="Times New Roman"/>
            <w:color w:val="000000" w:themeColor="text1"/>
            <w:sz w:val="28"/>
            <w:szCs w:val="28"/>
          </w:rPr>
          <m:t>safeDiv(a,b)</m:t>
        </m:r>
      </m:oMath>
      <w:r w:rsidRPr="000B10DD">
        <w:rPr>
          <w:rFonts w:ascii="Times New Roman" w:eastAsia="Georgia" w:hAnsi="Times New Roman" w:cs="Times New Roman"/>
          <w:color w:val="000000" w:themeColor="text1"/>
          <w:sz w:val="28"/>
          <w:szCs w:val="28"/>
        </w:rPr>
        <w:t xml:space="preserve"> - бөлгіштің нөлге жуық мәнін анықтап, </w:t>
      </w:r>
      <m:oMath>
        <m:r>
          <w:rPr>
            <w:rFonts w:ascii="Cambria Math" w:hAnsi="Cambria Math" w:cs="Times New Roman"/>
            <w:color w:val="000000" w:themeColor="text1"/>
            <w:sz w:val="28"/>
            <w:szCs w:val="28"/>
          </w:rPr>
          <m:t>b</m:t>
        </m:r>
        <m:r>
          <m:rPr>
            <m:sty m:val="p"/>
          </m:rPr>
          <w:rPr>
            <w:rFonts w:ascii="Cambria Math" w:hAnsi="Cambria Math" w:cs="Times New Roman"/>
            <w:color w:val="000000" w:themeColor="text1"/>
            <w:sz w:val="28"/>
            <w:szCs w:val="28"/>
          </w:rPr>
          <m:t>≈0</m:t>
        </m:r>
      </m:oMath>
      <w:r w:rsidRPr="000B10DD">
        <w:rPr>
          <w:rFonts w:ascii="Times New Roman" w:eastAsia="Georgia" w:hAnsi="Times New Roman" w:cs="Times New Roman"/>
          <w:color w:val="000000" w:themeColor="text1"/>
          <w:sz w:val="28"/>
          <w:szCs w:val="28"/>
        </w:rPr>
        <w:t xml:space="preserve"> кезінде есептің үзілуін болдырмайды;</w:t>
      </w:r>
    </w:p>
    <w:p w14:paraId="13E17F8A" w14:textId="77777777" w:rsidR="00B1578B" w:rsidRPr="000B10DD" w:rsidRDefault="001A289E" w:rsidP="00BF7C46">
      <w:pPr>
        <w:numPr>
          <w:ilvl w:val="0"/>
          <w:numId w:val="16"/>
        </w:numPr>
        <w:spacing w:before="0"/>
        <w:ind w:left="0" w:firstLine="709"/>
        <w:rPr>
          <w:rFonts w:ascii="Times New Roman" w:hAnsi="Times New Roman" w:cs="Times New Roman"/>
          <w:color w:val="000000" w:themeColor="text1"/>
          <w:sz w:val="28"/>
          <w:szCs w:val="28"/>
        </w:rPr>
      </w:pPr>
      <m:oMath>
        <m:r>
          <m:rPr>
            <m:sty m:val="p"/>
          </m:rPr>
          <w:rPr>
            <w:rFonts w:ascii="Cambria Math" w:hAnsi="Cambria Math" w:cs="Times New Roman"/>
            <w:color w:val="000000" w:themeColor="text1"/>
            <w:sz w:val="28"/>
            <w:szCs w:val="28"/>
          </w:rPr>
          <m:t>clamp(x,min,max)</m:t>
        </m:r>
      </m:oMath>
      <w:r w:rsidRPr="000B10DD">
        <w:rPr>
          <w:rFonts w:ascii="Times New Roman" w:eastAsia="Georgia" w:hAnsi="Times New Roman" w:cs="Times New Roman"/>
          <w:color w:val="000000" w:themeColor="text1"/>
          <w:sz w:val="28"/>
          <w:szCs w:val="28"/>
        </w:rPr>
        <w:t xml:space="preserve"> - параметрлердің мәндерін шектелген диапазонда ұстайды;</w:t>
      </w:r>
    </w:p>
    <w:p w14:paraId="4CE69D7C" w14:textId="3D20BE13" w:rsidR="00B1578B" w:rsidRPr="003C2A97" w:rsidRDefault="001A289E" w:rsidP="00BF7C46">
      <w:pPr>
        <w:numPr>
          <w:ilvl w:val="0"/>
          <w:numId w:val="16"/>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debounce(fn,ms) - функциялардың тым жиі шақырылуын бәсеңдетеді, бұл өнімділікті арттырады.</w:t>
      </w:r>
    </w:p>
    <w:p w14:paraId="26C1D961" w14:textId="77777777" w:rsidR="00534010" w:rsidRDefault="00534010" w:rsidP="00891B5E">
      <w:pPr>
        <w:rPr>
          <w:rFonts w:ascii="Times New Roman" w:eastAsia="Georgia" w:hAnsi="Times New Roman" w:cs="Times New Roman"/>
          <w:b/>
          <w:color w:val="000000" w:themeColor="text1"/>
          <w:sz w:val="28"/>
          <w:szCs w:val="28"/>
        </w:rPr>
      </w:pPr>
      <w:bookmarkStart w:id="66" w:name="bm_4_1_3_графикалық_модульдер"/>
    </w:p>
    <w:p w14:paraId="761A7493" w14:textId="77777777" w:rsidR="00534010" w:rsidRDefault="00534010" w:rsidP="00891B5E">
      <w:pPr>
        <w:rPr>
          <w:rFonts w:ascii="Times New Roman" w:eastAsia="Georgia" w:hAnsi="Times New Roman" w:cs="Times New Roman"/>
          <w:b/>
          <w:color w:val="000000" w:themeColor="text1"/>
          <w:sz w:val="28"/>
          <w:szCs w:val="28"/>
        </w:rPr>
      </w:pPr>
    </w:p>
    <w:p w14:paraId="46347B68" w14:textId="75BD3155" w:rsidR="00B1578B" w:rsidRPr="000B10DD" w:rsidRDefault="001A289E" w:rsidP="00891B5E">
      <w:pPr>
        <w:rPr>
          <w:rFonts w:ascii="Times New Roman" w:hAnsi="Times New Roman" w:cs="Times New Roman"/>
          <w:color w:val="000000" w:themeColor="text1"/>
          <w:sz w:val="28"/>
          <w:szCs w:val="28"/>
        </w:rPr>
      </w:pPr>
      <w:r w:rsidRPr="000B10DD">
        <w:rPr>
          <w:rFonts w:ascii="Times New Roman" w:eastAsia="Georgia" w:hAnsi="Times New Roman" w:cs="Times New Roman"/>
          <w:b/>
          <w:color w:val="000000" w:themeColor="text1"/>
          <w:sz w:val="28"/>
          <w:szCs w:val="28"/>
        </w:rPr>
        <w:t>Графикалық модульдер</w:t>
      </w:r>
      <w:bookmarkEnd w:id="66"/>
    </w:p>
    <w:p w14:paraId="3B68F79B" w14:textId="77777777" w:rsidR="00891B5E" w:rsidRDefault="00891B5E" w:rsidP="00D72987">
      <w:pPr>
        <w:spacing w:before="0"/>
        <w:rPr>
          <w:rFonts w:ascii="Times New Roman" w:eastAsia="Georgia" w:hAnsi="Times New Roman" w:cs="Times New Roman"/>
          <w:color w:val="000000" w:themeColor="text1"/>
          <w:sz w:val="28"/>
          <w:szCs w:val="28"/>
        </w:rPr>
      </w:pPr>
    </w:p>
    <w:p w14:paraId="666F2B0E" w14:textId="0D3EC06E"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Оң жақ панель (&lt;main&gt;) - модель шешімдерінің 3D визуализациясы үшін арналған алты аймақтан тұрады:</w:t>
      </w:r>
    </w:p>
    <w:p w14:paraId="51D3B5F7" w14:textId="77777777" w:rsidR="00B1578B" w:rsidRPr="000B10DD" w:rsidRDefault="001A289E" w:rsidP="00BF7C46">
      <w:pPr>
        <w:numPr>
          <w:ilvl w:val="0"/>
          <w:numId w:val="17"/>
        </w:numPr>
        <w:spacing w:before="0"/>
        <w:ind w:left="0" w:firstLine="709"/>
        <w:rPr>
          <w:rFonts w:ascii="Times New Roman" w:hAnsi="Times New Roman" w:cs="Times New Roman"/>
          <w:color w:val="000000" w:themeColor="text1"/>
          <w:sz w:val="28"/>
          <w:szCs w:val="28"/>
        </w:rPr>
      </w:pPr>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және </w:t>
      </w:r>
      <m:oMath>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өрістерінің нақты ( Re ) және жорамал ( Im ) бөліктері;</w:t>
      </w:r>
    </w:p>
    <w:p w14:paraId="41F8A490" w14:textId="77777777" w:rsidR="00B1578B" w:rsidRPr="000B10DD" w:rsidRDefault="001A289E" w:rsidP="00BF7C46">
      <w:pPr>
        <w:numPr>
          <w:ilvl w:val="0"/>
          <w:numId w:val="17"/>
        </w:numPr>
        <w:spacing w:before="0"/>
        <w:ind w:left="0" w:firstLine="709"/>
        <w:rPr>
          <w:rFonts w:ascii="Times New Roman" w:hAnsi="Times New Roman" w:cs="Times New Roman"/>
          <w:color w:val="000000" w:themeColor="text1"/>
          <w:sz w:val="28"/>
          <w:szCs w:val="28"/>
        </w:rPr>
      </w:pPr>
      <m:oMath>
        <m:r>
          <w:rPr>
            <w:rFonts w:ascii="Cambria Math" w:hAnsi="Cambria Math" w:cs="Times New Roman"/>
            <w:color w:val="000000" w:themeColor="text1"/>
            <w:sz w:val="28"/>
            <w:szCs w:val="28"/>
          </w:rPr>
          <m:t>v</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және </w:t>
      </w:r>
      <m:oMath>
        <m:r>
          <w:rPr>
            <w:rFonts w:ascii="Cambria Math" w:hAnsi="Cambria Math" w:cs="Times New Roman"/>
            <w:color w:val="000000" w:themeColor="text1"/>
            <w:sz w:val="28"/>
            <w:szCs w:val="28"/>
          </w:rPr>
          <m:t>φ</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 көмекші нақты өрістер.</w:t>
      </w:r>
    </w:p>
    <w:p w14:paraId="7ACE0E5D"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Барлық графиктер Plotly.surface() әдісі арқылы құрылады және интерактивті түрде айналдыру, масштабтау, PNG форматында экспорттау мүмкіндігін береді.</w:t>
      </w:r>
    </w:p>
    <w:p w14:paraId="4E09EEC2" w14:textId="341DF150" w:rsidR="00B1578B" w:rsidRPr="000B10DD" w:rsidRDefault="001A289E" w:rsidP="00891B5E">
      <w:pPr>
        <w:rPr>
          <w:rFonts w:ascii="Times New Roman" w:hAnsi="Times New Roman" w:cs="Times New Roman"/>
          <w:color w:val="000000" w:themeColor="text1"/>
          <w:sz w:val="28"/>
          <w:szCs w:val="28"/>
        </w:rPr>
      </w:pPr>
      <w:bookmarkStart w:id="67" w:name="bm_4_1_4_модульдің_жұмыс_принципі"/>
      <w:r w:rsidRPr="000B10DD">
        <w:rPr>
          <w:rFonts w:ascii="Times New Roman" w:eastAsia="Georgia" w:hAnsi="Times New Roman" w:cs="Times New Roman"/>
          <w:b/>
          <w:color w:val="000000" w:themeColor="text1"/>
          <w:sz w:val="28"/>
          <w:szCs w:val="28"/>
        </w:rPr>
        <w:t>Модульдің жұмыс принципі</w:t>
      </w:r>
      <w:bookmarkEnd w:id="67"/>
    </w:p>
    <w:p w14:paraId="6E1974BF" w14:textId="3FE325CC"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Интерфейс келесі логикалық тізбек бойынша жұмыс істейді:</w:t>
      </w:r>
      <w:r w:rsidRPr="000B10DD">
        <w:rPr>
          <w:rFonts w:ascii="Times New Roman" w:hAnsi="Times New Roman" w:cs="Times New Roman"/>
          <w:color w:val="000000" w:themeColor="text1"/>
          <w:sz w:val="28"/>
          <w:szCs w:val="28"/>
        </w:rPr>
        <w:br/>
      </w:r>
      <w:r w:rsidRPr="000B10DD">
        <w:rPr>
          <w:rFonts w:ascii="Times New Roman" w:eastAsia="Georgia" w:hAnsi="Times New Roman" w:cs="Times New Roman"/>
          <w:color w:val="000000" w:themeColor="text1"/>
          <w:sz w:val="28"/>
          <w:szCs w:val="28"/>
        </w:rPr>
        <w:t xml:space="preserve">Пайдаланушы параметрді өзгертеді </w:t>
      </w:r>
      <m:oMath>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Тор қайта есептеледі </w:t>
      </w:r>
      <m:oMath>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өрістер </w:t>
      </w:r>
      <m:oMath>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v</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η</m:t>
        </m:r>
        <m:r>
          <m:rPr>
            <m:sty m:val="p"/>
          </m:rPr>
          <w:rPr>
            <w:rFonts w:ascii="Cambria Math" w:hAnsi="Cambria Math" w:cs="Times New Roman"/>
            <w:color w:val="000000" w:themeColor="text1"/>
            <w:sz w:val="28"/>
            <w:szCs w:val="28"/>
          </w:rPr>
          <m:t>)</m:t>
        </m:r>
      </m:oMath>
      <w:r w:rsidRPr="000B10DD">
        <w:rPr>
          <w:rFonts w:ascii="Times New Roman" w:hAnsi="Times New Roman" w:cs="Times New Roman"/>
          <w:color w:val="000000" w:themeColor="text1"/>
          <w:sz w:val="28"/>
          <w:szCs w:val="28"/>
        </w:rPr>
        <w:t>.</w:t>
      </w:r>
      <w:r w:rsidRPr="000B10DD">
        <w:rPr>
          <w:rFonts w:ascii="Times New Roman" w:hAnsi="Times New Roman" w:cs="Times New Roman"/>
          <w:color w:val="000000" w:themeColor="text1"/>
          <w:sz w:val="28"/>
          <w:szCs w:val="28"/>
        </w:rPr>
        <w:br/>
      </w:r>
      <w:r w:rsidRPr="000B10DD">
        <w:rPr>
          <w:rFonts w:ascii="Times New Roman" w:eastAsia="Georgia" w:hAnsi="Times New Roman" w:cs="Times New Roman"/>
          <w:color w:val="000000" w:themeColor="text1"/>
          <w:sz w:val="28"/>
          <w:szCs w:val="28"/>
        </w:rPr>
        <w:t xml:space="preserve">Тор нүктелері </w:t>
      </w:r>
      <m:oMath>
        <m:d>
          <m:dPr>
            <m:begChr m:val="{"/>
            <m:endChr m:val="}"/>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x</m:t>
                </m:r>
              </m:e>
              <m:sub>
                <m:r>
                  <w:rPr>
                    <w:rFonts w:ascii="Cambria Math" w:hAnsi="Cambria Math" w:cs="Times New Roman"/>
                    <w:color w:val="000000" w:themeColor="text1"/>
                    <w:sz w:val="28"/>
                    <w:szCs w:val="28"/>
                  </w:rPr>
                  <m:t>i</m:t>
                </m:r>
              </m:sub>
            </m:sSub>
            <m:r>
              <m:rPr>
                <m:sty m:val="p"/>
              </m:rPr>
              <w:rPr>
                <w:rFonts w:ascii="Cambria Math"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t</m:t>
                </m:r>
              </m:e>
              <m:sub>
                <m:r>
                  <w:rPr>
                    <w:rFonts w:ascii="Cambria Math" w:hAnsi="Cambria Math" w:cs="Times New Roman"/>
                    <w:color w:val="000000" w:themeColor="text1"/>
                    <w:sz w:val="28"/>
                    <w:szCs w:val="28"/>
                  </w:rPr>
                  <m:t>j</m:t>
                </m:r>
              </m:sub>
            </m:sSub>
          </m:e>
        </m:d>
      </m:oMath>
      <w:r w:rsidRPr="000B10DD">
        <w:rPr>
          <w:rFonts w:ascii="Times New Roman" w:eastAsia="Georgia" w:hAnsi="Times New Roman" w:cs="Times New Roman"/>
          <w:color w:val="000000" w:themeColor="text1"/>
          <w:sz w:val="28"/>
          <w:szCs w:val="28"/>
        </w:rPr>
        <w:t xml:space="preserve"> диапазонында құрылады ( </w:t>
      </w:r>
      <m:oMath>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L</m:t>
            </m:r>
          </m:e>
          <m:sub>
            <m:r>
              <w:rPr>
                <w:rFonts w:ascii="Cambria Math" w:hAnsi="Cambria Math" w:cs="Times New Roman"/>
                <w:color w:val="000000" w:themeColor="text1"/>
                <w:sz w:val="28"/>
                <w:szCs w:val="28"/>
              </w:rPr>
              <m:t>x</m:t>
            </m:r>
          </m:sub>
        </m:sSub>
        <m:r>
          <m:rPr>
            <m:sty m:val="p"/>
          </m:rPr>
          <w:rPr>
            <w:rFonts w:ascii="Cambria Math" w:hAnsi="Cambria Math" w:cs="Times New Roman"/>
            <w:color w:val="000000" w:themeColor="text1"/>
            <w:sz w:val="28"/>
            <w:szCs w:val="28"/>
          </w:rPr>
          <m:t>=20,</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L</m:t>
            </m:r>
          </m:e>
          <m:sub>
            <m:r>
              <w:rPr>
                <w:rFonts w:ascii="Cambria Math" w:hAnsi="Cambria Math" w:cs="Times New Roman"/>
                <w:color w:val="000000" w:themeColor="text1"/>
                <w:sz w:val="28"/>
                <w:szCs w:val="28"/>
              </w:rPr>
              <m:t>t</m:t>
            </m:r>
          </m:sub>
        </m:sSub>
        <m:r>
          <m:rPr>
            <m:sty m:val="p"/>
          </m:rPr>
          <w:rPr>
            <w:rFonts w:ascii="Cambria Math" w:hAnsi="Cambria Math" w:cs="Times New Roman"/>
            <w:color w:val="000000" w:themeColor="text1"/>
            <w:sz w:val="28"/>
            <w:szCs w:val="28"/>
          </w:rPr>
          <m:t>=10</m:t>
        </m:r>
      </m:oMath>
      <w:r w:rsidRPr="000B10DD">
        <w:rPr>
          <w:rFonts w:ascii="Times New Roman" w:eastAsia="Georgia" w:hAnsi="Times New Roman" w:cs="Times New Roman"/>
          <w:color w:val="000000" w:themeColor="text1"/>
          <w:sz w:val="28"/>
          <w:szCs w:val="28"/>
        </w:rPr>
        <w:t xml:space="preserve"> ), әр өріс үшін нақты және жорамал компоненттер жеке массивтерге есептеледі. Алынған мәндер негізінде Plotly.js кітапханасы арқылы 3D беттер құрылады:</w:t>
      </w:r>
    </w:p>
    <w:p w14:paraId="0A3A90B4" w14:textId="77777777" w:rsidR="00891B5E" w:rsidRPr="000B10DD" w:rsidRDefault="00891B5E" w:rsidP="00D72987">
      <w:pPr>
        <w:spacing w:before="0"/>
        <w:rPr>
          <w:rFonts w:ascii="Times New Roman" w:hAnsi="Times New Roman" w:cs="Times New Roman"/>
          <w:color w:val="000000" w:themeColor="text1"/>
          <w:sz w:val="28"/>
          <w:szCs w:val="28"/>
        </w:rPr>
      </w:pPr>
    </w:p>
    <w:p w14:paraId="61A0AF48" w14:textId="77777777" w:rsidR="00B1578B" w:rsidRPr="000B10DD" w:rsidRDefault="001246FF" w:rsidP="00D72987">
      <w:pPr>
        <w:spacing w:before="0"/>
        <w:rPr>
          <w:rFonts w:ascii="Times New Roman" w:hAnsi="Times New Roman" w:cs="Times New Roman"/>
          <w:color w:val="000000" w:themeColor="text1"/>
          <w:sz w:val="28"/>
          <w:szCs w:val="28"/>
        </w:rPr>
      </w:pPr>
      <m:oMathPara>
        <m:oMath>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m:rPr>
                  <m:nor/>
                </m:rPr>
                <w:rPr>
                  <w:rFonts w:ascii="Times New Roman" w:hAnsi="Times New Roman" w:cs="Times New Roman"/>
                  <w:color w:val="000000" w:themeColor="text1"/>
                  <w:sz w:val="28"/>
                  <w:szCs w:val="28"/>
                </w:rPr>
                <m:t>real </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tanh⁡(</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)cos⁡(</m:t>
          </m:r>
          <m:r>
            <w:rPr>
              <w:rFonts w:ascii="Cambria Math" w:hAnsi="Cambria Math" w:cs="Times New Roman"/>
              <w:color w:val="000000" w:themeColor="text1"/>
              <w:sz w:val="28"/>
              <w:szCs w:val="28"/>
            </w:rPr>
            <m:t>αx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γt</m:t>
          </m:r>
          <m:r>
            <m:rPr>
              <m:sty m:val="p"/>
            </m:rPr>
            <w:rPr>
              <w:rFonts w:ascii="Cambria Math" w:hAnsi="Cambria Math" w:cs="Times New Roman"/>
              <w:color w:val="000000" w:themeColor="text1"/>
              <w:sz w:val="28"/>
              <w:szCs w:val="28"/>
            </w:rPr>
            <m:t xml:space="preserve">), </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q</m:t>
              </m:r>
            </m:e>
            <m:sub>
              <m:r>
                <m:rPr>
                  <m:nor/>
                </m:rPr>
                <w:rPr>
                  <w:rFonts w:ascii="Times New Roman" w:hAnsi="Times New Roman" w:cs="Times New Roman"/>
                  <w:color w:val="000000" w:themeColor="text1"/>
                  <w:sz w:val="28"/>
                  <w:szCs w:val="28"/>
                </w:rPr>
                <m:t>imag </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tanh⁡(</m:t>
          </m:r>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)sin⁡(</m:t>
          </m:r>
          <m:r>
            <w:rPr>
              <w:rFonts w:ascii="Cambria Math" w:hAnsi="Cambria Math" w:cs="Times New Roman"/>
              <w:color w:val="000000" w:themeColor="text1"/>
              <w:sz w:val="28"/>
              <w:szCs w:val="28"/>
            </w:rPr>
            <m:t>αx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γt</m:t>
          </m:r>
          <m:r>
            <m:rPr>
              <m:sty m:val="p"/>
            </m:rPr>
            <w:rPr>
              <w:rFonts w:ascii="Cambria Math" w:hAnsi="Cambria Math" w:cs="Times New Roman"/>
              <w:color w:val="000000" w:themeColor="text1"/>
              <w:sz w:val="28"/>
              <w:szCs w:val="28"/>
            </w:rPr>
            <m:t>),</m:t>
          </m:r>
        </m:oMath>
      </m:oMathPara>
    </w:p>
    <w:p w14:paraId="6C714C92" w14:textId="4526ECF1" w:rsidR="00B1578B" w:rsidRPr="000B10DD" w:rsidRDefault="001A289E" w:rsidP="00891B5E">
      <w:pPr>
        <w:spacing w:before="0"/>
        <w:ind w:firstLin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мұндағы </w:t>
      </w:r>
      <m:oMath>
        <m:r>
          <w:rPr>
            <w:rFonts w:ascii="Cambria Math" w:hAnsi="Cambria Math" w:cs="Times New Roman"/>
            <w:color w:val="000000" w:themeColor="text1"/>
            <w:sz w:val="28"/>
            <w:szCs w:val="28"/>
          </w:rPr>
          <m:t>ξ</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vt</m:t>
        </m:r>
      </m:oMath>
      <w:r w:rsidRPr="000B10DD">
        <w:rPr>
          <w:rFonts w:ascii="Times New Roman" w:eastAsia="Georgia" w:hAnsi="Times New Roman" w:cs="Times New Roman"/>
          <w:color w:val="000000" w:themeColor="text1"/>
          <w:sz w:val="28"/>
          <w:szCs w:val="28"/>
        </w:rPr>
        <w:t xml:space="preserve"> және </w:t>
      </w:r>
      <m:oMath>
        <m:r>
          <w:rPr>
            <w:rFonts w:ascii="Cambria Math" w:hAnsi="Cambria Math" w:cs="Times New Roman"/>
            <w:color w:val="000000" w:themeColor="text1"/>
            <w:sz w:val="28"/>
            <w:szCs w:val="28"/>
          </w:rPr>
          <m:t>A</m:t>
        </m:r>
      </m:oMath>
      <w:r w:rsidRPr="000B10DD">
        <w:rPr>
          <w:rFonts w:ascii="Times New Roman" w:eastAsia="Georgia" w:hAnsi="Times New Roman" w:cs="Times New Roman"/>
          <w:color w:val="000000" w:themeColor="text1"/>
          <w:sz w:val="28"/>
          <w:szCs w:val="28"/>
        </w:rPr>
        <w:t xml:space="preserve"> - параметрлер комбинациясына тәуелді амплитуда.</w:t>
      </w:r>
    </w:p>
    <w:p w14:paraId="22CB1EC0"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Интерфейсте негізгі басқару элементтері бар:</w:t>
      </w:r>
    </w:p>
    <w:p w14:paraId="656780B7" w14:textId="77777777" w:rsidR="00B1578B" w:rsidRPr="000B10DD" w:rsidRDefault="001A289E" w:rsidP="00BF7C46">
      <w:pPr>
        <w:numPr>
          <w:ilvl w:val="0"/>
          <w:numId w:val="18"/>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Пресетті қолдану - дайын параметр жиынтығын орнатады;</w:t>
      </w:r>
    </w:p>
    <w:p w14:paraId="4EC1EBEF" w14:textId="77777777" w:rsidR="00B1578B" w:rsidRPr="000B10DD" w:rsidRDefault="001A289E" w:rsidP="00BF7C46">
      <w:pPr>
        <w:numPr>
          <w:ilvl w:val="0"/>
          <w:numId w:val="18"/>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Қалпына келтіру - бастапқы мәндерге қайтарады;</w:t>
      </w:r>
    </w:p>
    <w:p w14:paraId="0085088B" w14:textId="77777777" w:rsidR="00B1578B" w:rsidRPr="000B10DD" w:rsidRDefault="001A289E" w:rsidP="00BF7C46">
      <w:pPr>
        <w:numPr>
          <w:ilvl w:val="0"/>
          <w:numId w:val="18"/>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PNG ретінде сақтау - ағымдағы графикті файл түрінде экспорттайды;</w:t>
      </w:r>
    </w:p>
    <w:p w14:paraId="0AA57260" w14:textId="77777777" w:rsidR="00B1578B" w:rsidRPr="000B10DD" w:rsidRDefault="001A289E" w:rsidP="00BF7C46">
      <w:pPr>
        <w:numPr>
          <w:ilvl w:val="0"/>
          <w:numId w:val="18"/>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Басты бетке өту - жүйенің басты бетіне (index.html) қайтарады.</w:t>
      </w:r>
    </w:p>
    <w:p w14:paraId="082170FF" w14:textId="20DF82B4"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Интерфейс толық бейімделгіш (@media) құрылыммен жасалған және мобильді экрандарға үйлесімді.</w:t>
      </w:r>
    </w:p>
    <w:p w14:paraId="39A5F6C0" w14:textId="77777777" w:rsidR="00891B5E" w:rsidRPr="000B10DD" w:rsidRDefault="00891B5E" w:rsidP="00D72987">
      <w:pPr>
        <w:spacing w:before="0"/>
        <w:rPr>
          <w:rFonts w:ascii="Times New Roman" w:hAnsi="Times New Roman" w:cs="Times New Roman"/>
          <w:color w:val="000000" w:themeColor="text1"/>
          <w:sz w:val="28"/>
          <w:szCs w:val="28"/>
        </w:rPr>
      </w:pPr>
    </w:p>
    <w:p w14:paraId="05F89462" w14:textId="6341CAB1" w:rsidR="00B1578B" w:rsidRDefault="001A289E" w:rsidP="00D72987">
      <w:pPr>
        <w:spacing w:before="0"/>
        <w:jc w:val="center"/>
        <w:rPr>
          <w:rFonts w:ascii="Times New Roman" w:hAnsi="Times New Roman" w:cs="Times New Roman"/>
          <w:color w:val="000000" w:themeColor="text1"/>
          <w:sz w:val="28"/>
          <w:szCs w:val="28"/>
        </w:rPr>
      </w:pPr>
      <w:r w:rsidRPr="000B10DD">
        <w:rPr>
          <w:rFonts w:ascii="Times New Roman" w:hAnsi="Times New Roman" w:cs="Times New Roman"/>
          <w:noProof/>
          <w:color w:val="000000" w:themeColor="text1"/>
          <w:sz w:val="28"/>
          <w:szCs w:val="28"/>
          <w:lang w:val="ru-RU" w:eastAsia="ru-RU"/>
        </w:rPr>
        <w:drawing>
          <wp:inline distT="0" distB="0" distL="0" distR="0" wp14:anchorId="66B337DF" wp14:editId="3CA3640B">
            <wp:extent cx="4676775" cy="2085975"/>
            <wp:effectExtent l="0" t="0" r="9525" b="9525"/>
            <wp:docPr id="22" name="image-1dfc25deeabb78a50e3141876635ec5a3c15b157.jpg"/>
            <wp:cNvGraphicFramePr/>
            <a:graphic xmlns:a="http://schemas.openxmlformats.org/drawingml/2006/main">
              <a:graphicData uri="http://schemas.openxmlformats.org/drawingml/2006/picture">
                <pic:pic xmlns:pic="http://schemas.openxmlformats.org/drawingml/2006/picture">
                  <pic:nvPicPr>
                    <pic:cNvPr id="22" name="image-1dfc25deeabb78a50e3141876635ec5a3c15b157.jpg"/>
                    <pic:cNvPicPr/>
                  </pic:nvPicPr>
                  <pic:blipFill>
                    <a:blip r:embed="rId35" cstate="print"/>
                    <a:srcRect/>
                    <a:stretch>
                      <a:fillRect/>
                    </a:stretch>
                  </pic:blipFill>
                  <pic:spPr>
                    <a:xfrm>
                      <a:off x="0" y="0"/>
                      <a:ext cx="4677309" cy="2086213"/>
                    </a:xfrm>
                    <a:prstGeom prst="rect">
                      <a:avLst/>
                    </a:prstGeom>
                  </pic:spPr>
                </pic:pic>
              </a:graphicData>
            </a:graphic>
          </wp:inline>
        </w:drawing>
      </w:r>
    </w:p>
    <w:p w14:paraId="6E09DA30" w14:textId="77777777" w:rsidR="00711D66" w:rsidRDefault="00711D66" w:rsidP="00D72987">
      <w:pPr>
        <w:spacing w:before="0"/>
        <w:jc w:val="center"/>
        <w:rPr>
          <w:rFonts w:ascii="Times New Roman" w:hAnsi="Times New Roman" w:cs="Times New Roman"/>
          <w:color w:val="000000" w:themeColor="text1"/>
          <w:sz w:val="28"/>
          <w:szCs w:val="28"/>
        </w:rPr>
      </w:pPr>
    </w:p>
    <w:p w14:paraId="2C61361A"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Сурет 4.3 - Интерактивті веб-интерфейстің басты экраны: параметрлер панелі (сол жақта) және </w:t>
      </w:r>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v</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φ</m:t>
        </m:r>
      </m:oMath>
      <w:r w:rsidRPr="000B10DD">
        <w:rPr>
          <w:rFonts w:ascii="Times New Roman" w:eastAsia="Georgia" w:hAnsi="Times New Roman" w:cs="Times New Roman"/>
          <w:color w:val="000000" w:themeColor="text1"/>
          <w:sz w:val="28"/>
          <w:szCs w:val="28"/>
        </w:rPr>
        <w:t xml:space="preserve"> өрістерінің 3D визуализациялары (оң жақта).</w:t>
      </w:r>
    </w:p>
    <w:p w14:paraId="28655202" w14:textId="552B664F"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Осылайша, әзірленген веб-интерфейс интегралданатын спиндік жүйелердің шешімдерін нақты уақытта бақылауға және олардың динамикалық қасиеттерін интерактивті талдауға мүмкіндік береді. Бұл модуль сандық және визуалдық зерттеулердің интеграцияланған ортасын құрайды.</w:t>
      </w:r>
    </w:p>
    <w:p w14:paraId="5207EEA7"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Пайдаланушы интерфейсінде параметрлерді өзгерткен сайын график автоматты түрде жаңарып отырады. Бұл процесс Debounce-механизмі арқылы оңтайландырылған - яғни, бағдарлама пайдаланушының әрекетін қысқа уақытқа күтіп, тек соңғы өзгерістен кейін ғана қайта есептеу жүргізеді. Осы тәсіл визуализацияның жоғары жылдамдығын және экрандағы артық жүктемені болдырмайды.</w:t>
      </w:r>
    </w:p>
    <w:p w14:paraId="155B6FA6"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Есептеу торы ( </w:t>
      </w:r>
      <m:oMath>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oMath>
      <w:r w:rsidRPr="000B10DD">
        <w:rPr>
          <w:rFonts w:ascii="Times New Roman" w:eastAsia="Georgia" w:hAnsi="Times New Roman" w:cs="Times New Roman"/>
          <w:color w:val="000000" w:themeColor="text1"/>
          <w:sz w:val="28"/>
          <w:szCs w:val="28"/>
        </w:rPr>
        <w:t xml:space="preserve"> ) кеңістігінде </w:t>
      </w:r>
      <m:oMath>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N</m:t>
        </m:r>
      </m:oMath>
      <w:r w:rsidRPr="000B10DD">
        <w:rPr>
          <w:rFonts w:ascii="Times New Roman" w:eastAsia="Georgia" w:hAnsi="Times New Roman" w:cs="Times New Roman"/>
          <w:color w:val="000000" w:themeColor="text1"/>
          <w:sz w:val="28"/>
          <w:szCs w:val="28"/>
        </w:rPr>
        <w:t xml:space="preserve"> өлшеммен тұрғызылады, сондықтан есептеу күрделілігі </w:t>
      </w:r>
      <m:oMath>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N</m:t>
                </m:r>
              </m:e>
              <m:sup>
                <m:r>
                  <m:rPr>
                    <m:sty m:val="p"/>
                  </m:rPr>
                  <w:rPr>
                    <w:rFonts w:ascii="Cambria Math" w:hAnsi="Cambria Math" w:cs="Times New Roman"/>
                    <w:color w:val="000000" w:themeColor="text1"/>
                    <w:sz w:val="28"/>
                    <w:szCs w:val="28"/>
                  </w:rPr>
                  <m:t>2</m:t>
                </m:r>
              </m:sup>
            </m:sSup>
          </m:e>
        </m:d>
      </m:oMath>
      <w:r w:rsidRPr="000B10DD">
        <w:rPr>
          <w:rFonts w:ascii="Times New Roman" w:eastAsia="Georgia" w:hAnsi="Times New Roman" w:cs="Times New Roman"/>
          <w:color w:val="000000" w:themeColor="text1"/>
          <w:sz w:val="28"/>
          <w:szCs w:val="28"/>
        </w:rPr>
        <w:t xml:space="preserve"> шамасында. Стандартты </w:t>
      </w:r>
      <m:oMath>
        <m:r>
          <w:rPr>
            <w:rFonts w:ascii="Cambria Math" w:hAnsi="Cambria Math" w:cs="Times New Roman"/>
            <w:color w:val="000000" w:themeColor="text1"/>
            <w:sz w:val="28"/>
            <w:szCs w:val="28"/>
          </w:rPr>
          <m:t>N</m:t>
        </m:r>
        <m:r>
          <m:rPr>
            <m:sty m:val="p"/>
          </m:rPr>
          <w:rPr>
            <w:rFonts w:ascii="Cambria Math" w:hAnsi="Cambria Math" w:cs="Times New Roman"/>
            <w:color w:val="000000" w:themeColor="text1"/>
            <w:sz w:val="28"/>
            <w:szCs w:val="28"/>
          </w:rPr>
          <m:t>=64</m:t>
        </m:r>
      </m:oMath>
      <w:r w:rsidRPr="000B10DD">
        <w:rPr>
          <w:rFonts w:ascii="Times New Roman" w:eastAsia="Georgia" w:hAnsi="Times New Roman" w:cs="Times New Roman"/>
          <w:color w:val="000000" w:themeColor="text1"/>
          <w:sz w:val="28"/>
          <w:szCs w:val="28"/>
        </w:rPr>
        <w:t xml:space="preserve"> мәнінде графиктер бірнеше миллисекунд ішінде жаңарады, бұл орташа қуатты құрылғыларда да бірқалыпты жұмыс істеуге мүмкіндік береді.</w:t>
      </w:r>
    </w:p>
    <w:p w14:paraId="6FD6EF8B"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Практикалық маңыздылығы.</w:t>
      </w:r>
    </w:p>
    <w:p w14:paraId="23B0A933" w14:textId="77777777" w:rsidR="00B1578B" w:rsidRPr="000B10DD" w:rsidRDefault="001A289E" w:rsidP="00BF7C46">
      <w:pPr>
        <w:numPr>
          <w:ilvl w:val="0"/>
          <w:numId w:val="19"/>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Бағдарлама интегралданатын жүйелердің аналитикалық шешімдерін визуалды және эксперименттік тұрғыда зерттеуге мүмкіндік береді;</w:t>
      </w:r>
    </w:p>
    <w:p w14:paraId="4B57CD30" w14:textId="77777777" w:rsidR="00B1578B" w:rsidRPr="000B10DD" w:rsidRDefault="001A289E" w:rsidP="00BF7C46">
      <w:pPr>
        <w:numPr>
          <w:ilvl w:val="0"/>
          <w:numId w:val="19"/>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Физикалық параметрлердің әсерін нақты уақытта бақылау оқыту және зерттеу процесін тиімді етеді;</w:t>
      </w:r>
    </w:p>
    <w:p w14:paraId="0267851B" w14:textId="77777777" w:rsidR="00B1578B" w:rsidRPr="000B10DD" w:rsidRDefault="001A289E" w:rsidP="00BF7C46">
      <w:pPr>
        <w:numPr>
          <w:ilvl w:val="0"/>
          <w:numId w:val="19"/>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Бұл құралды сандық физика, есептеу математикасы және бағдарламалау курстарында оқу процесінде пайдалануға болады.</w:t>
      </w:r>
    </w:p>
    <w:p w14:paraId="586A080B"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Әзірленген жүйе интегралданатын спиндік жүйелерді модельдеудің толыққанды интерактивті ортасы болып табылады.</w:t>
      </w:r>
    </w:p>
    <w:p w14:paraId="3BE5331B" w14:textId="71D2163B" w:rsidR="00830BB1" w:rsidRPr="003F2F99" w:rsidRDefault="001A289E" w:rsidP="00830BB1">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Программалық кешеннің басты маңыздылығы-аналитикалық түрде алынған шешімдердің динамикасын, амплитудалық және фазалық қасиеттерін көрнекі түрде талдау мүмкіндігін қамтамасыз етеді. Осылайша, әзірленген веб-қосымша теория мен тәжірибені ұштастырып, спиндік жүйелердің толқындық табиғатын көрнекі түрде көрсетуге мүмкіндік береді. Бұл шешім қазіргі заманауи цифрлық зерттеу мен білім беру талаптарына толық сәйкес келеді. Әзірленген бағдарламалық пакет интегралданатын спиндік жүйелерін интерактивті зерттеуге арналған толық функционалды құрал болып табылады. Заманауи веб-технологияларды (HTML5, CSS3, JavaScript ES6) Plotly.js-пен бірге пайдалану кез келген құрылғыда қосымша бағдарламалық жасақтаманы орнатусыз қол жетімді болатын сандық модельдеу және визуализация үшін қуатты платформаны жасайды. Модульдік архитектура кеңейтілген функционалдылыққа және жаңа физикалық үлгілерді біріктіруге мүмкіндік береді.</w:t>
      </w:r>
      <w:r w:rsidR="00830BB1" w:rsidRPr="00830BB1">
        <w:rPr>
          <w:rFonts w:ascii="Times New Roman" w:eastAsia="Georgia" w:hAnsi="Times New Roman" w:cs="Times New Roman"/>
          <w:color w:val="000000" w:themeColor="text1"/>
          <w:sz w:val="28"/>
          <w:szCs w:val="28"/>
        </w:rPr>
        <w:t xml:space="preserve"> </w:t>
      </w:r>
      <w:r w:rsidR="00830BB1" w:rsidRPr="003F2F99">
        <w:rPr>
          <w:rFonts w:ascii="Times New Roman" w:hAnsi="Times New Roman" w:cs="Times New Roman"/>
          <w:sz w:val="28"/>
          <w:szCs w:val="28"/>
        </w:rPr>
        <w:t>[</w:t>
      </w:r>
      <w:r w:rsidR="00830BB1">
        <w:rPr>
          <w:rFonts w:ascii="Times New Roman" w:hAnsi="Times New Roman" w:cs="Times New Roman"/>
          <w:sz w:val="28"/>
          <w:szCs w:val="28"/>
        </w:rPr>
        <w:t>96</w:t>
      </w:r>
      <w:r w:rsidR="00830BB1" w:rsidRPr="003F2F99">
        <w:rPr>
          <w:rFonts w:ascii="Times New Roman" w:hAnsi="Times New Roman" w:cs="Times New Roman"/>
          <w:sz w:val="28"/>
          <w:szCs w:val="28"/>
        </w:rPr>
        <w:t>-</w:t>
      </w:r>
      <w:r w:rsidR="00830BB1">
        <w:rPr>
          <w:rFonts w:ascii="Times New Roman" w:hAnsi="Times New Roman" w:cs="Times New Roman"/>
          <w:sz w:val="28"/>
          <w:szCs w:val="28"/>
        </w:rPr>
        <w:t>97</w:t>
      </w:r>
      <w:r w:rsidR="00830BB1" w:rsidRPr="003F2F99">
        <w:rPr>
          <w:rFonts w:ascii="Times New Roman" w:hAnsi="Times New Roman" w:cs="Times New Roman"/>
          <w:sz w:val="28"/>
          <w:szCs w:val="28"/>
        </w:rPr>
        <w:t>]</w:t>
      </w:r>
    </w:p>
    <w:p w14:paraId="76C3606B" w14:textId="013E7E48" w:rsidR="00891B5E" w:rsidRDefault="00891B5E" w:rsidP="00D72987">
      <w:pPr>
        <w:spacing w:before="0"/>
        <w:rPr>
          <w:rFonts w:ascii="Times New Roman" w:eastAsia="Georgia" w:hAnsi="Times New Roman" w:cs="Times New Roman"/>
          <w:color w:val="000000" w:themeColor="text1"/>
          <w:sz w:val="28"/>
          <w:szCs w:val="28"/>
        </w:rPr>
      </w:pPr>
    </w:p>
    <w:p w14:paraId="557F4D12" w14:textId="77777777" w:rsidR="00891B5E" w:rsidRDefault="00891B5E">
      <w:pPr>
        <w:rPr>
          <w:rFonts w:ascii="Times New Roman" w:eastAsia="Georgia" w:hAnsi="Times New Roman" w:cs="Times New Roman"/>
          <w:color w:val="000000" w:themeColor="text1"/>
          <w:sz w:val="28"/>
          <w:szCs w:val="28"/>
        </w:rPr>
      </w:pPr>
      <w:r>
        <w:rPr>
          <w:rFonts w:ascii="Times New Roman" w:eastAsia="Georgia" w:hAnsi="Times New Roman" w:cs="Times New Roman"/>
          <w:color w:val="000000" w:themeColor="text1"/>
          <w:sz w:val="28"/>
          <w:szCs w:val="28"/>
        </w:rPr>
        <w:br w:type="page"/>
      </w:r>
    </w:p>
    <w:p w14:paraId="4056D238" w14:textId="6A6C128A" w:rsidR="00B1578B" w:rsidRPr="000B10DD" w:rsidRDefault="001A289E" w:rsidP="00D72987">
      <w:pPr>
        <w:pStyle w:val="2"/>
        <w:spacing w:before="0"/>
        <w:rPr>
          <w:rFonts w:ascii="Times New Roman" w:hAnsi="Times New Roman" w:cs="Times New Roman"/>
          <w:color w:val="000000" w:themeColor="text1"/>
          <w:sz w:val="28"/>
          <w:szCs w:val="28"/>
        </w:rPr>
      </w:pPr>
      <w:bookmarkStart w:id="68" w:name="bm_4_2_программалық_код_фрагментт_2228f5"/>
      <w:bookmarkStart w:id="69" w:name="_Toc213615471"/>
      <w:r w:rsidRPr="000B10DD">
        <w:rPr>
          <w:rFonts w:ascii="Times New Roman" w:eastAsia="Georgia" w:hAnsi="Times New Roman" w:cs="Times New Roman"/>
          <w:b/>
          <w:color w:val="000000" w:themeColor="text1"/>
          <w:sz w:val="28"/>
          <w:szCs w:val="28"/>
        </w:rPr>
        <w:t>4.</w:t>
      </w:r>
      <w:r w:rsidR="00D72987" w:rsidRPr="00891B5E">
        <w:rPr>
          <w:rFonts w:ascii="Times New Roman" w:eastAsia="Georgia" w:hAnsi="Times New Roman" w:cs="Times New Roman"/>
          <w:b/>
          <w:color w:val="000000" w:themeColor="text1"/>
          <w:sz w:val="28"/>
          <w:szCs w:val="28"/>
        </w:rPr>
        <w:t>3</w:t>
      </w:r>
      <w:r w:rsidRPr="000B10DD">
        <w:rPr>
          <w:rFonts w:ascii="Times New Roman" w:eastAsia="Georgia" w:hAnsi="Times New Roman" w:cs="Times New Roman"/>
          <w:b/>
          <w:color w:val="000000" w:themeColor="text1"/>
          <w:sz w:val="28"/>
          <w:szCs w:val="28"/>
        </w:rPr>
        <w:t xml:space="preserve"> Программалық код фрагменттері және логикасы</w:t>
      </w:r>
      <w:bookmarkEnd w:id="68"/>
      <w:bookmarkEnd w:id="69"/>
    </w:p>
    <w:p w14:paraId="5DCB972B" w14:textId="2EE56738" w:rsidR="00B1578B" w:rsidRDefault="001A289E" w:rsidP="00891B5E">
      <w:pPr>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Бұл бөлім интегралданатын спиндік жүйелердің шешімдерін визуализациялауға арналған веб-негізді бағдарламалық кешеннің ішкі программалық құрылымын сипаттайды. Код JavaScript (ES6) тілінде жазылып, HTML5 және Plotly.js технологияларымен біріктірілген.</w:t>
      </w:r>
    </w:p>
    <w:p w14:paraId="31B58DFC" w14:textId="77777777" w:rsidR="00891B5E" w:rsidRPr="000B10DD" w:rsidRDefault="00891B5E" w:rsidP="00891B5E">
      <w:pPr>
        <w:rPr>
          <w:rFonts w:ascii="Times New Roman" w:hAnsi="Times New Roman" w:cs="Times New Roman"/>
          <w:color w:val="000000" w:themeColor="text1"/>
          <w:sz w:val="28"/>
          <w:szCs w:val="28"/>
        </w:rPr>
      </w:pPr>
    </w:p>
    <w:p w14:paraId="66732AE1" w14:textId="77777777" w:rsidR="00B1578B" w:rsidRPr="00891B5E" w:rsidRDefault="001A289E" w:rsidP="00D72987">
      <w:pPr>
        <w:spacing w:before="0" w:line="271" w:lineRule="auto"/>
        <w:rPr>
          <w:rFonts w:ascii="Times New Roman" w:hAnsi="Times New Roman" w:cs="Times New Roman"/>
          <w:bCs/>
          <w:color w:val="000000" w:themeColor="text1"/>
          <w:sz w:val="28"/>
          <w:szCs w:val="28"/>
        </w:rPr>
      </w:pPr>
      <w:bookmarkStart w:id="70" w:name="bm_1_сандық_тұрақтылық_және_оқиға_499e87"/>
      <w:r w:rsidRPr="00891B5E">
        <w:rPr>
          <w:rFonts w:ascii="Times New Roman" w:eastAsia="Georgia" w:hAnsi="Times New Roman" w:cs="Times New Roman"/>
          <w:bCs/>
          <w:color w:val="000000" w:themeColor="text1"/>
          <w:sz w:val="28"/>
          <w:szCs w:val="28"/>
        </w:rPr>
        <w:t>1. Сандық тұрақтылық және оқиғаларды басқару</w:t>
      </w:r>
      <w:bookmarkEnd w:id="70"/>
    </w:p>
    <w:p w14:paraId="6B40E6E8" w14:textId="77777777" w:rsidR="00B1578B" w:rsidRPr="000B10DD" w:rsidRDefault="001A289E" w:rsidP="00D72987">
      <w:pPr>
        <w:shd w:val="clear" w:color="auto" w:fill="F8F8FA"/>
        <w:spacing w:before="0"/>
        <w:jc w:val="left"/>
        <w:rPr>
          <w:rFonts w:ascii="Times New Roman" w:hAnsi="Times New Roman" w:cs="Times New Roman"/>
          <w:color w:val="000000" w:themeColor="text1"/>
          <w:sz w:val="28"/>
          <w:szCs w:val="28"/>
        </w:rPr>
      </w:pPr>
      <w:r w:rsidRPr="000B10DD">
        <w:rPr>
          <w:rStyle w:val="VerbatimChar"/>
          <w:rFonts w:ascii="Times New Roman" w:eastAsia="Consolas" w:hAnsi="Times New Roman" w:cs="Times New Roman"/>
          <w:color w:val="000000" w:themeColor="text1"/>
          <w:sz w:val="28"/>
          <w:szCs w:val="28"/>
        </w:rPr>
        <w:t>// ö ö a</w:t>
      </w:r>
      <w:r w:rsidRPr="000B10DD">
        <w:rPr>
          <w:rStyle w:val="VerbatimChar"/>
          <w:rFonts w:ascii="Times New Roman" w:eastAsia="Consolas" w:hAnsi="Times New Roman" w:cs="Times New Roman"/>
          <w:color w:val="000000" w:themeColor="text1"/>
          <w:sz w:val="28"/>
          <w:szCs w:val="28"/>
        </w:rPr>
        <w:br/>
        <w:t>const EPS = 1e-12;</w:t>
      </w:r>
      <w:r w:rsidRPr="000B10DD">
        <w:rPr>
          <w:rStyle w:val="VerbatimChar"/>
          <w:rFonts w:ascii="Times New Roman" w:eastAsia="Consolas" w:hAnsi="Times New Roman" w:cs="Times New Roman"/>
          <w:color w:val="000000" w:themeColor="text1"/>
          <w:sz w:val="28"/>
          <w:szCs w:val="28"/>
        </w:rPr>
        <w:br/>
        <w:t>function safeDiv(a, b) {</w:t>
      </w:r>
      <w:r w:rsidRPr="000B10DD">
        <w:rPr>
          <w:rStyle w:val="VerbatimChar"/>
          <w:rFonts w:ascii="Times New Roman" w:eastAsia="Consolas" w:hAnsi="Times New Roman" w:cs="Times New Roman"/>
          <w:color w:val="000000" w:themeColor="text1"/>
          <w:sz w:val="28"/>
          <w:szCs w:val="28"/>
        </w:rPr>
        <w:br/>
        <w:t xml:space="preserve">    return a / (Math.abs(b) &lt; EPS ? Math.sign(a)*Infinity : b);</w:t>
      </w:r>
      <w:r w:rsidRPr="000B10DD">
        <w:rPr>
          <w:rStyle w:val="VerbatimChar"/>
          <w:rFonts w:ascii="Times New Roman" w:eastAsia="Consolas" w:hAnsi="Times New Roman" w:cs="Times New Roman"/>
          <w:color w:val="000000" w:themeColor="text1"/>
          <w:sz w:val="28"/>
          <w:szCs w:val="28"/>
        </w:rPr>
        <w:br/>
        <w:t>}</w:t>
      </w:r>
      <w:r w:rsidRPr="000B10DD">
        <w:rPr>
          <w:rStyle w:val="VerbatimChar"/>
          <w:rFonts w:ascii="Times New Roman" w:eastAsia="Consolas" w:hAnsi="Times New Roman" w:cs="Times New Roman"/>
          <w:color w:val="000000" w:themeColor="text1"/>
          <w:sz w:val="28"/>
          <w:szCs w:val="28"/>
        </w:rPr>
        <w:br/>
        <w:t>function clamp(x, lo, hi) {</w:t>
      </w:r>
      <w:r w:rsidRPr="000B10DD">
        <w:rPr>
          <w:rStyle w:val="VerbatimChar"/>
          <w:rFonts w:ascii="Times New Roman" w:eastAsia="Consolas" w:hAnsi="Times New Roman" w:cs="Times New Roman"/>
          <w:color w:val="000000" w:themeColor="text1"/>
          <w:sz w:val="28"/>
          <w:szCs w:val="28"/>
        </w:rPr>
        <w:br/>
        <w:t xml:space="preserve">    return Math.min(hi, Math.max(lo, x));</w:t>
      </w:r>
      <w:r w:rsidRPr="000B10DD">
        <w:rPr>
          <w:rStyle w:val="VerbatimChar"/>
          <w:rFonts w:ascii="Times New Roman" w:eastAsia="Consolas" w:hAnsi="Times New Roman" w:cs="Times New Roman"/>
          <w:color w:val="000000" w:themeColor="text1"/>
          <w:sz w:val="28"/>
          <w:szCs w:val="28"/>
        </w:rPr>
        <w:br/>
        <w:t>}</w:t>
      </w:r>
      <w:r w:rsidRPr="000B10DD">
        <w:rPr>
          <w:rStyle w:val="VerbatimChar"/>
          <w:rFonts w:ascii="Times New Roman" w:eastAsia="Consolas" w:hAnsi="Times New Roman" w:cs="Times New Roman"/>
          <w:color w:val="000000" w:themeColor="text1"/>
          <w:sz w:val="28"/>
          <w:szCs w:val="28"/>
        </w:rPr>
        <w:br/>
        <w:t>// a a\gamma (debounce)</w:t>
      </w:r>
      <w:r w:rsidRPr="000B10DD">
        <w:rPr>
          <w:rStyle w:val="VerbatimChar"/>
          <w:rFonts w:ascii="Times New Roman" w:eastAsia="Consolas" w:hAnsi="Times New Roman" w:cs="Times New Roman"/>
          <w:color w:val="000000" w:themeColor="text1"/>
          <w:sz w:val="28"/>
          <w:szCs w:val="28"/>
        </w:rPr>
        <w:br/>
        <w:t>function debounce(fn, delay=120) {</w:t>
      </w:r>
      <w:r w:rsidRPr="000B10DD">
        <w:rPr>
          <w:rStyle w:val="VerbatimChar"/>
          <w:rFonts w:ascii="Times New Roman" w:eastAsia="Consolas" w:hAnsi="Times New Roman" w:cs="Times New Roman"/>
          <w:color w:val="000000" w:themeColor="text1"/>
          <w:sz w:val="28"/>
          <w:szCs w:val="28"/>
        </w:rPr>
        <w:br/>
        <w:t xml:space="preserve">    let t = null;</w:t>
      </w:r>
      <w:r w:rsidRPr="000B10DD">
        <w:rPr>
          <w:rStyle w:val="VerbatimChar"/>
          <w:rFonts w:ascii="Times New Roman" w:eastAsia="Consolas" w:hAnsi="Times New Roman" w:cs="Times New Roman"/>
          <w:color w:val="000000" w:themeColor="text1"/>
          <w:sz w:val="28"/>
          <w:szCs w:val="28"/>
        </w:rPr>
        <w:br/>
        <w:t xml:space="preserve">    return (...args) =&gt; {</w:t>
      </w:r>
      <w:r w:rsidRPr="000B10DD">
        <w:rPr>
          <w:rStyle w:val="VerbatimChar"/>
          <w:rFonts w:ascii="Times New Roman" w:eastAsia="Consolas" w:hAnsi="Times New Roman" w:cs="Times New Roman"/>
          <w:color w:val="000000" w:themeColor="text1"/>
          <w:sz w:val="28"/>
          <w:szCs w:val="28"/>
        </w:rPr>
        <w:br/>
        <w:t xml:space="preserve">        if (t) clearTimeout(t);</w:t>
      </w:r>
      <w:r w:rsidRPr="000B10DD">
        <w:rPr>
          <w:rStyle w:val="VerbatimChar"/>
          <w:rFonts w:ascii="Times New Roman" w:eastAsia="Consolas" w:hAnsi="Times New Roman" w:cs="Times New Roman"/>
          <w:color w:val="000000" w:themeColor="text1"/>
          <w:sz w:val="28"/>
          <w:szCs w:val="28"/>
        </w:rPr>
        <w:br/>
        <w:t xml:space="preserve">        t = setTimeout(() =&gt; fn(...args), delay);</w:t>
      </w:r>
      <w:r w:rsidRPr="000B10DD">
        <w:rPr>
          <w:rStyle w:val="VerbatimChar"/>
          <w:rFonts w:ascii="Times New Roman" w:eastAsia="Consolas" w:hAnsi="Times New Roman" w:cs="Times New Roman"/>
          <w:color w:val="000000" w:themeColor="text1"/>
          <w:sz w:val="28"/>
          <w:szCs w:val="28"/>
        </w:rPr>
        <w:br/>
        <w:t xml:space="preserve">    };</w:t>
      </w:r>
      <w:r w:rsidRPr="000B10DD">
        <w:rPr>
          <w:rStyle w:val="VerbatimChar"/>
          <w:rFonts w:ascii="Times New Roman" w:eastAsia="Consolas" w:hAnsi="Times New Roman" w:cs="Times New Roman"/>
          <w:color w:val="000000" w:themeColor="text1"/>
          <w:sz w:val="28"/>
          <w:szCs w:val="28"/>
        </w:rPr>
        <w:br/>
        <w:t>}</w:t>
      </w:r>
      <w:r w:rsidRPr="000B10DD">
        <w:rPr>
          <w:rStyle w:val="VerbatimChar"/>
          <w:rFonts w:ascii="Times New Roman" w:eastAsia="Consolas" w:hAnsi="Times New Roman" w:cs="Times New Roman"/>
          <w:color w:val="000000" w:themeColor="text1"/>
          <w:sz w:val="28"/>
          <w:szCs w:val="28"/>
        </w:rPr>
        <w:br/>
      </w:r>
    </w:p>
    <w:p w14:paraId="0C03F421" w14:textId="77777777" w:rsidR="00891B5E"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Түсіндірме: safeDiv және clamp сандық тұрақтылықты қамтамасыз етеді, ал debounce интерфейстегі слайдерлердің жылдам қозғалысында артық қайта есептеулерді тежейді.</w:t>
      </w:r>
    </w:p>
    <w:p w14:paraId="33E74513" w14:textId="336D87EA" w:rsidR="00B1578B" w:rsidRPr="000B10DD" w:rsidRDefault="001A289E" w:rsidP="00636B5A">
      <w:pPr>
        <w:spacing w:before="0"/>
        <w:ind w:left="709" w:firstLine="0"/>
        <w:rPr>
          <w:rFonts w:ascii="Times New Roman" w:hAnsi="Times New Roman" w:cs="Times New Roman"/>
          <w:color w:val="000000" w:themeColor="text1"/>
          <w:sz w:val="28"/>
          <w:szCs w:val="28"/>
        </w:rPr>
      </w:pPr>
      <w:r w:rsidRPr="000B10DD">
        <w:rPr>
          <w:rFonts w:ascii="Times New Roman" w:hAnsi="Times New Roman" w:cs="Times New Roman"/>
          <w:color w:val="000000" w:themeColor="text1"/>
          <w:sz w:val="28"/>
          <w:szCs w:val="28"/>
        </w:rPr>
        <w:br/>
      </w:r>
      <w:r w:rsidRPr="000B10DD">
        <w:rPr>
          <w:rFonts w:ascii="Times New Roman" w:eastAsia="Georgia" w:hAnsi="Times New Roman" w:cs="Times New Roman"/>
          <w:color w:val="000000" w:themeColor="text1"/>
          <w:sz w:val="28"/>
          <w:szCs w:val="28"/>
        </w:rPr>
        <w:t>2. Тор генерациясы және кэштеу механизмі</w:t>
      </w:r>
    </w:p>
    <w:p w14:paraId="4A51A7DE" w14:textId="77777777" w:rsidR="00B1578B" w:rsidRPr="000B10DD" w:rsidRDefault="001A289E" w:rsidP="00D72987">
      <w:pPr>
        <w:shd w:val="clear" w:color="auto" w:fill="F8F8FA"/>
        <w:spacing w:before="0"/>
        <w:jc w:val="left"/>
        <w:rPr>
          <w:rFonts w:ascii="Times New Roman" w:hAnsi="Times New Roman" w:cs="Times New Roman"/>
          <w:color w:val="000000" w:themeColor="text1"/>
          <w:sz w:val="28"/>
          <w:szCs w:val="28"/>
        </w:rPr>
      </w:pPr>
      <w:r w:rsidRPr="000B10DD">
        <w:rPr>
          <w:rStyle w:val="VerbatimChar"/>
          <w:rFonts w:ascii="Times New Roman" w:eastAsia="Consolas" w:hAnsi="Times New Roman" w:cs="Times New Roman"/>
          <w:color w:val="000000" w:themeColor="text1"/>
          <w:sz w:val="28"/>
          <w:szCs w:val="28"/>
        </w:rPr>
        <w:t>function buildGrid(xmin, xmax, tmin, tmax, Nx=64, Nt=64) {</w:t>
      </w:r>
      <w:r w:rsidRPr="000B10DD">
        <w:rPr>
          <w:rStyle w:val="VerbatimChar"/>
          <w:rFonts w:ascii="Times New Roman" w:eastAsia="Consolas" w:hAnsi="Times New Roman" w:cs="Times New Roman"/>
          <w:color w:val="000000" w:themeColor="text1"/>
          <w:sz w:val="28"/>
          <w:szCs w:val="28"/>
        </w:rPr>
        <w:br/>
        <w:t xml:space="preserve">    const xs = new Float32Array(Nx), ts = new Float32Array(Nt);</w:t>
      </w:r>
      <w:r w:rsidRPr="000B10DD">
        <w:rPr>
          <w:rStyle w:val="VerbatimChar"/>
          <w:rFonts w:ascii="Times New Roman" w:eastAsia="Consolas" w:hAnsi="Times New Roman" w:cs="Times New Roman"/>
          <w:color w:val="000000" w:themeColor="text1"/>
          <w:sz w:val="28"/>
          <w:szCs w:val="28"/>
        </w:rPr>
        <w:br/>
        <w:t xml:space="preserve">    for (let i=0;i&lt;Nx;i++) xs[i] = xmin + (xmax-xmin)*i/(Nx-1);</w:t>
      </w:r>
      <w:r w:rsidRPr="000B10DD">
        <w:rPr>
          <w:rStyle w:val="VerbatimChar"/>
          <w:rFonts w:ascii="Times New Roman" w:eastAsia="Consolas" w:hAnsi="Times New Roman" w:cs="Times New Roman"/>
          <w:color w:val="000000" w:themeColor="text1"/>
          <w:sz w:val="28"/>
          <w:szCs w:val="28"/>
        </w:rPr>
        <w:br/>
        <w:t xml:space="preserve">    for (let j=0;j&lt;Nt;j++) ts[j] = tmin + (tmax-tmin)*j/(Nt-1);</w:t>
      </w:r>
      <w:r w:rsidRPr="000B10DD">
        <w:rPr>
          <w:rStyle w:val="VerbatimChar"/>
          <w:rFonts w:ascii="Times New Roman" w:eastAsia="Consolas" w:hAnsi="Times New Roman" w:cs="Times New Roman"/>
          <w:color w:val="000000" w:themeColor="text1"/>
          <w:sz w:val="28"/>
          <w:szCs w:val="28"/>
        </w:rPr>
        <w:br/>
        <w:t xml:space="preserve">    return { xs, ts, Nx, Nt };</w:t>
      </w:r>
      <w:r w:rsidRPr="000B10DD">
        <w:rPr>
          <w:rStyle w:val="VerbatimChar"/>
          <w:rFonts w:ascii="Times New Roman" w:eastAsia="Consolas" w:hAnsi="Times New Roman" w:cs="Times New Roman"/>
          <w:color w:val="000000" w:themeColor="text1"/>
          <w:sz w:val="28"/>
          <w:szCs w:val="28"/>
        </w:rPr>
        <w:br/>
        <w:t>}</w:t>
      </w:r>
      <w:r w:rsidRPr="000B10DD">
        <w:rPr>
          <w:rStyle w:val="VerbatimChar"/>
          <w:rFonts w:ascii="Times New Roman" w:eastAsia="Consolas" w:hAnsi="Times New Roman" w:cs="Times New Roman"/>
          <w:color w:val="000000" w:themeColor="text1"/>
          <w:sz w:val="28"/>
          <w:szCs w:val="28"/>
        </w:rPr>
        <w:br/>
        <w:t>const cache = new Map();</w:t>
      </w:r>
      <w:r w:rsidRPr="000B10DD">
        <w:rPr>
          <w:rStyle w:val="VerbatimChar"/>
          <w:rFonts w:ascii="Times New Roman" w:eastAsia="Consolas" w:hAnsi="Times New Roman" w:cs="Times New Roman"/>
          <w:color w:val="000000" w:themeColor="text1"/>
          <w:sz w:val="28"/>
          <w:szCs w:val="28"/>
        </w:rPr>
        <w:br/>
        <w:t>function getCached(key, producer) {</w:t>
      </w:r>
      <w:r w:rsidRPr="000B10DD">
        <w:rPr>
          <w:rStyle w:val="VerbatimChar"/>
          <w:rFonts w:ascii="Times New Roman" w:eastAsia="Consolas" w:hAnsi="Times New Roman" w:cs="Times New Roman"/>
          <w:color w:val="000000" w:themeColor="text1"/>
          <w:sz w:val="28"/>
          <w:szCs w:val="28"/>
        </w:rPr>
        <w:br/>
        <w:t xml:space="preserve">    if (!cache.has(key)) cache.set(key, producer());</w:t>
      </w:r>
      <w:r w:rsidRPr="000B10DD">
        <w:rPr>
          <w:rStyle w:val="VerbatimChar"/>
          <w:rFonts w:ascii="Times New Roman" w:eastAsia="Consolas" w:hAnsi="Times New Roman" w:cs="Times New Roman"/>
          <w:color w:val="000000" w:themeColor="text1"/>
          <w:sz w:val="28"/>
          <w:szCs w:val="28"/>
        </w:rPr>
        <w:br/>
        <w:t xml:space="preserve">    return cache.get(key);</w:t>
      </w:r>
      <w:r w:rsidRPr="000B10DD">
        <w:rPr>
          <w:rStyle w:val="VerbatimChar"/>
          <w:rFonts w:ascii="Times New Roman" w:eastAsia="Consolas" w:hAnsi="Times New Roman" w:cs="Times New Roman"/>
          <w:color w:val="000000" w:themeColor="text1"/>
          <w:sz w:val="28"/>
          <w:szCs w:val="28"/>
        </w:rPr>
        <w:br/>
        <w:t>}</w:t>
      </w:r>
      <w:r w:rsidRPr="000B10DD">
        <w:rPr>
          <w:rStyle w:val="VerbatimChar"/>
          <w:rFonts w:ascii="Times New Roman" w:eastAsia="Consolas" w:hAnsi="Times New Roman" w:cs="Times New Roman"/>
          <w:color w:val="000000" w:themeColor="text1"/>
          <w:sz w:val="28"/>
          <w:szCs w:val="28"/>
        </w:rPr>
        <w:br/>
      </w:r>
    </w:p>
    <w:p w14:paraId="39A1D1CE" w14:textId="0EB93A7B"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Түсіндірме: Тор координаталары ( </w:t>
      </w:r>
      <m:oMath>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oMath>
      <w:r w:rsidRPr="000B10DD">
        <w:rPr>
          <w:rFonts w:ascii="Times New Roman" w:eastAsia="Georgia" w:hAnsi="Times New Roman" w:cs="Times New Roman"/>
          <w:color w:val="000000" w:themeColor="text1"/>
          <w:sz w:val="28"/>
          <w:szCs w:val="28"/>
        </w:rPr>
        <w:t xml:space="preserve"> ) бойынша бірқалыпты есептеледі. Мар-кэш бұрын есептелген нәтижелерді сақтап, өнімділікті арттырады.</w:t>
      </w:r>
    </w:p>
    <w:p w14:paraId="730545C4" w14:textId="77777777" w:rsidR="00891B5E" w:rsidRPr="000B10DD" w:rsidRDefault="00891B5E" w:rsidP="00D72987">
      <w:pPr>
        <w:spacing w:before="0"/>
        <w:rPr>
          <w:rFonts w:ascii="Times New Roman" w:hAnsi="Times New Roman" w:cs="Times New Roman"/>
          <w:color w:val="000000" w:themeColor="text1"/>
          <w:sz w:val="28"/>
          <w:szCs w:val="28"/>
        </w:rPr>
      </w:pPr>
    </w:p>
    <w:p w14:paraId="0FFAA3BB" w14:textId="77777777" w:rsidR="00B1578B" w:rsidRPr="00891B5E" w:rsidRDefault="001A289E" w:rsidP="00D72987">
      <w:pPr>
        <w:spacing w:before="0" w:line="271" w:lineRule="auto"/>
        <w:rPr>
          <w:rFonts w:ascii="Times New Roman" w:hAnsi="Times New Roman" w:cs="Times New Roman"/>
          <w:bCs/>
          <w:color w:val="000000" w:themeColor="text1"/>
          <w:sz w:val="28"/>
          <w:szCs w:val="28"/>
        </w:rPr>
      </w:pPr>
      <w:bookmarkStart w:id="71" w:name="bm_3_негізгі_өрістердің_есептелуі"/>
      <w:r w:rsidRPr="00891B5E">
        <w:rPr>
          <w:rFonts w:ascii="Times New Roman" w:eastAsia="Georgia" w:hAnsi="Times New Roman" w:cs="Times New Roman"/>
          <w:bCs/>
          <w:color w:val="000000" w:themeColor="text1"/>
          <w:sz w:val="28"/>
          <w:szCs w:val="28"/>
        </w:rPr>
        <w:t>3. Негізгі өрістердің есептелуі</w:t>
      </w:r>
      <w:bookmarkEnd w:id="71"/>
    </w:p>
    <w:p w14:paraId="1D67F2E2" w14:textId="6EA6FA72" w:rsidR="00B1578B" w:rsidRPr="000B10DD" w:rsidRDefault="001A289E" w:rsidP="00891B5E">
      <w:pPr>
        <w:shd w:val="clear" w:color="auto" w:fill="F8F8FA"/>
        <w:spacing w:before="0"/>
        <w:ind w:firstLine="0"/>
        <w:jc w:val="left"/>
        <w:rPr>
          <w:rFonts w:ascii="Times New Roman" w:hAnsi="Times New Roman" w:cs="Times New Roman"/>
          <w:color w:val="000000" w:themeColor="text1"/>
          <w:sz w:val="28"/>
          <w:szCs w:val="28"/>
        </w:rPr>
      </w:pPr>
      <w:r w:rsidRPr="000B10DD">
        <w:rPr>
          <w:rStyle w:val="VerbatimChar"/>
          <w:rFonts w:ascii="Times New Roman" w:eastAsia="Consolas" w:hAnsi="Times New Roman" w:cs="Times New Roman"/>
          <w:color w:val="000000" w:themeColor="text1"/>
          <w:sz w:val="28"/>
          <w:szCs w:val="28"/>
        </w:rPr>
        <w:t>function qField(x, t, P) {</w:t>
      </w:r>
      <w:r w:rsidRPr="000B10DD">
        <w:rPr>
          <w:rStyle w:val="VerbatimChar"/>
          <w:rFonts w:ascii="Times New Roman" w:eastAsia="Consolas" w:hAnsi="Times New Roman" w:cs="Times New Roman"/>
          <w:color w:val="000000" w:themeColor="text1"/>
          <w:sz w:val="28"/>
          <w:szCs w:val="28"/>
        </w:rPr>
        <w:br/>
        <w:t xml:space="preserve">    const xi = x - P.c * t;</w:t>
      </w:r>
      <w:r w:rsidRPr="000B10DD">
        <w:rPr>
          <w:rStyle w:val="VerbatimChar"/>
          <w:rFonts w:ascii="Times New Roman" w:eastAsia="Consolas" w:hAnsi="Times New Roman" w:cs="Times New Roman"/>
          <w:color w:val="000000" w:themeColor="text1"/>
          <w:sz w:val="28"/>
          <w:szCs w:val="28"/>
        </w:rPr>
        <w:br/>
        <w:t xml:space="preserve">    const amp = P.A * (1 / Math.cosh(P.k * xi)); // sech</w:t>
      </w:r>
      <w:r w:rsidRPr="000B10DD">
        <w:rPr>
          <w:rStyle w:val="VerbatimChar"/>
          <w:rFonts w:ascii="Times New Roman" w:eastAsia="Consolas" w:hAnsi="Times New Roman" w:cs="Times New Roman"/>
          <w:color w:val="000000" w:themeColor="text1"/>
          <w:sz w:val="28"/>
          <w:szCs w:val="28"/>
        </w:rPr>
        <w:br/>
        <w:t xml:space="preserve">    const phase = P.alpha * x + P.gamma * t;</w:t>
      </w:r>
      <w:r w:rsidRPr="000B10DD">
        <w:rPr>
          <w:rStyle w:val="VerbatimChar"/>
          <w:rFonts w:ascii="Times New Roman" w:eastAsia="Consolas" w:hAnsi="Times New Roman" w:cs="Times New Roman"/>
          <w:color w:val="000000" w:themeColor="text1"/>
          <w:sz w:val="28"/>
          <w:szCs w:val="28"/>
        </w:rPr>
        <w:br/>
        <w:t xml:space="preserve">    return { re: amp * Math.cos(phase), im: amp * Math.sin(phase) };</w:t>
      </w:r>
      <w:r w:rsidRPr="000B10DD">
        <w:rPr>
          <w:rStyle w:val="VerbatimChar"/>
          <w:rFonts w:ascii="Times New Roman" w:eastAsia="Consolas" w:hAnsi="Times New Roman" w:cs="Times New Roman"/>
          <w:color w:val="000000" w:themeColor="text1"/>
          <w:sz w:val="28"/>
          <w:szCs w:val="28"/>
        </w:rPr>
        <w:br/>
        <w:t>}</w:t>
      </w:r>
      <w:r w:rsidRPr="000B10DD">
        <w:rPr>
          <w:rStyle w:val="VerbatimChar"/>
          <w:rFonts w:ascii="Times New Roman" w:eastAsia="Consolas" w:hAnsi="Times New Roman" w:cs="Times New Roman"/>
          <w:color w:val="000000" w:themeColor="text1"/>
          <w:sz w:val="28"/>
          <w:szCs w:val="28"/>
        </w:rPr>
        <w:br/>
        <w:t>function pField(x, t, P) {</w:t>
      </w:r>
      <w:r w:rsidRPr="000B10DD">
        <w:rPr>
          <w:rStyle w:val="VerbatimChar"/>
          <w:rFonts w:ascii="Times New Roman" w:eastAsia="Consolas" w:hAnsi="Times New Roman" w:cs="Times New Roman"/>
          <w:color w:val="000000" w:themeColor="text1"/>
          <w:sz w:val="28"/>
          <w:szCs w:val="28"/>
        </w:rPr>
        <w:br/>
        <w:t xml:space="preserve">    const q = qField(x,t,P);</w:t>
      </w:r>
      <w:r w:rsidRPr="000B10DD">
        <w:rPr>
          <w:rStyle w:val="VerbatimChar"/>
          <w:rFonts w:ascii="Times New Roman" w:eastAsia="Consolas" w:hAnsi="Times New Roman" w:cs="Times New Roman"/>
          <w:color w:val="000000" w:themeColor="text1"/>
          <w:sz w:val="28"/>
          <w:szCs w:val="28"/>
        </w:rPr>
        <w:br/>
        <w:t xml:space="preserve">    const mod2 = q.re*q.re + q.im*q.im;</w:t>
      </w:r>
      <w:r w:rsidRPr="000B10DD">
        <w:rPr>
          <w:rStyle w:val="VerbatimChar"/>
          <w:rFonts w:ascii="Times New Roman" w:eastAsia="Consolas" w:hAnsi="Times New Roman" w:cs="Times New Roman"/>
          <w:color w:val="000000" w:themeColor="text1"/>
          <w:sz w:val="28"/>
          <w:szCs w:val="28"/>
        </w:rPr>
        <w:br/>
        <w:t xml:space="preserve">    return P.pScale * mod2;</w:t>
      </w:r>
      <w:r w:rsidRPr="000B10DD">
        <w:rPr>
          <w:rStyle w:val="VerbatimChar"/>
          <w:rFonts w:ascii="Times New Roman" w:eastAsia="Consolas" w:hAnsi="Times New Roman" w:cs="Times New Roman"/>
          <w:color w:val="000000" w:themeColor="text1"/>
          <w:sz w:val="28"/>
          <w:szCs w:val="28"/>
        </w:rPr>
        <w:br/>
        <w:t>}</w:t>
      </w:r>
      <w:r w:rsidRPr="000B10DD">
        <w:rPr>
          <w:rStyle w:val="VerbatimChar"/>
          <w:rFonts w:ascii="Times New Roman" w:eastAsia="Consolas" w:hAnsi="Times New Roman" w:cs="Times New Roman"/>
          <w:color w:val="000000" w:themeColor="text1"/>
          <w:sz w:val="28"/>
          <w:szCs w:val="28"/>
        </w:rPr>
        <w:br/>
        <w:t>function vField(x, t, P) {</w:t>
      </w:r>
      <w:r w:rsidRPr="000B10DD">
        <w:rPr>
          <w:rStyle w:val="VerbatimChar"/>
          <w:rFonts w:ascii="Times New Roman" w:eastAsia="Consolas" w:hAnsi="Times New Roman" w:cs="Times New Roman"/>
          <w:color w:val="000000" w:themeColor="text1"/>
          <w:sz w:val="28"/>
          <w:szCs w:val="28"/>
        </w:rPr>
        <w:br/>
        <w:t xml:space="preserve">    const xi = x - P.c * t;</w:t>
      </w:r>
      <w:r w:rsidRPr="000B10DD">
        <w:rPr>
          <w:rStyle w:val="VerbatimChar"/>
          <w:rFonts w:ascii="Times New Roman" w:eastAsia="Consolas" w:hAnsi="Times New Roman" w:cs="Times New Roman"/>
          <w:color w:val="000000" w:themeColor="text1"/>
          <w:sz w:val="28"/>
          <w:szCs w:val="28"/>
        </w:rPr>
        <w:br/>
        <w:t xml:space="preserve">    return P.v0 + P.v1 * Math.tanh(P.k * xi);</w:t>
      </w:r>
      <w:r w:rsidRPr="000B10DD">
        <w:rPr>
          <w:rStyle w:val="VerbatimChar"/>
          <w:rFonts w:ascii="Times New Roman" w:eastAsia="Consolas" w:hAnsi="Times New Roman" w:cs="Times New Roman"/>
          <w:color w:val="000000" w:themeColor="text1"/>
          <w:sz w:val="28"/>
          <w:szCs w:val="28"/>
        </w:rPr>
        <w:br/>
        <w:t>}</w:t>
      </w:r>
      <w:r w:rsidRPr="000B10DD">
        <w:rPr>
          <w:rStyle w:val="VerbatimChar"/>
          <w:rFonts w:ascii="Times New Roman" w:eastAsia="Consolas" w:hAnsi="Times New Roman" w:cs="Times New Roman"/>
          <w:color w:val="000000" w:themeColor="text1"/>
          <w:sz w:val="28"/>
          <w:szCs w:val="28"/>
        </w:rPr>
        <w:br/>
        <w:t>function phiField(x, t, P) {</w:t>
      </w:r>
      <w:r w:rsidRPr="000B10DD">
        <w:rPr>
          <w:rStyle w:val="VerbatimChar"/>
          <w:rFonts w:ascii="Times New Roman" w:eastAsia="Consolas" w:hAnsi="Times New Roman" w:cs="Times New Roman"/>
          <w:color w:val="000000" w:themeColor="text1"/>
          <w:sz w:val="28"/>
          <w:szCs w:val="28"/>
        </w:rPr>
        <w:br/>
        <w:t xml:space="preserve">    return P.phi0 + P.phi1 * x + P.phi2 * t;</w:t>
      </w:r>
      <w:r w:rsidRPr="000B10DD">
        <w:rPr>
          <w:rStyle w:val="VerbatimChar"/>
          <w:rFonts w:ascii="Times New Roman" w:eastAsia="Consolas" w:hAnsi="Times New Roman" w:cs="Times New Roman"/>
          <w:color w:val="000000" w:themeColor="text1"/>
          <w:sz w:val="28"/>
          <w:szCs w:val="28"/>
        </w:rPr>
        <w:br/>
        <w:t>}</w:t>
      </w:r>
      <w:r w:rsidRPr="000B10DD">
        <w:rPr>
          <w:rStyle w:val="VerbatimChar"/>
          <w:rFonts w:ascii="Times New Roman" w:eastAsia="Consolas" w:hAnsi="Times New Roman" w:cs="Times New Roman"/>
          <w:color w:val="000000" w:themeColor="text1"/>
          <w:sz w:val="28"/>
          <w:szCs w:val="28"/>
        </w:rPr>
        <w:br/>
      </w:r>
    </w:p>
    <w:p w14:paraId="37DD998D"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Түсіндірме: Бұл функциялар нақты аналитикалық шешімдердің сандық нұсқасын береді. </w:t>
      </w:r>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 негізгі кешенді өріс; </w:t>
      </w:r>
      <m:oMath>
        <m:r>
          <w:rPr>
            <w:rFonts w:ascii="Cambria Math" w:hAnsi="Cambria Math" w:cs="Times New Roman"/>
            <w:color w:val="000000" w:themeColor="text1"/>
            <w:sz w:val="28"/>
            <w:szCs w:val="28"/>
          </w:rPr>
          <m:t>p</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v</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ϕ</m:t>
        </m:r>
      </m:oMath>
      <w:r w:rsidRPr="000B10DD">
        <w:rPr>
          <w:rFonts w:ascii="Times New Roman" w:eastAsia="Georgia" w:hAnsi="Times New Roman" w:cs="Times New Roman"/>
          <w:color w:val="000000" w:themeColor="text1"/>
          <w:sz w:val="28"/>
          <w:szCs w:val="28"/>
        </w:rPr>
        <w:t xml:space="preserve"> - онымен байланысқан физикалық шамалар. Әрбір өріс ( </w:t>
      </w:r>
      <m:oMath>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oMath>
      <w:r w:rsidRPr="000B10DD">
        <w:rPr>
          <w:rFonts w:ascii="Times New Roman" w:eastAsia="Georgia" w:hAnsi="Times New Roman" w:cs="Times New Roman"/>
          <w:color w:val="000000" w:themeColor="text1"/>
          <w:sz w:val="28"/>
          <w:szCs w:val="28"/>
        </w:rPr>
        <w:t xml:space="preserve"> ) торындағы нүктелерде есептеледі.</w:t>
      </w:r>
      <w:r w:rsidRPr="000B10DD">
        <w:rPr>
          <w:rFonts w:ascii="Times New Roman" w:hAnsi="Times New Roman" w:cs="Times New Roman"/>
          <w:color w:val="000000" w:themeColor="text1"/>
          <w:sz w:val="28"/>
          <w:szCs w:val="28"/>
        </w:rPr>
        <w:br/>
      </w:r>
      <w:r w:rsidRPr="000B10DD">
        <w:rPr>
          <w:rFonts w:ascii="Times New Roman" w:eastAsia="Georgia" w:hAnsi="Times New Roman" w:cs="Times New Roman"/>
          <w:color w:val="000000" w:themeColor="text1"/>
          <w:sz w:val="28"/>
          <w:szCs w:val="28"/>
        </w:rPr>
        <w:t>4. Амплитуда мен фазаны бөлу</w:t>
      </w:r>
    </w:p>
    <w:p w14:paraId="4B587AB5" w14:textId="77777777" w:rsidR="00B1578B" w:rsidRPr="000B10DD" w:rsidRDefault="001A289E" w:rsidP="00D72987">
      <w:pPr>
        <w:shd w:val="clear" w:color="auto" w:fill="F8F8FA"/>
        <w:spacing w:before="0"/>
        <w:jc w:val="left"/>
        <w:rPr>
          <w:rFonts w:ascii="Times New Roman" w:hAnsi="Times New Roman" w:cs="Times New Roman"/>
          <w:color w:val="000000" w:themeColor="text1"/>
          <w:sz w:val="28"/>
          <w:szCs w:val="28"/>
        </w:rPr>
      </w:pPr>
      <w:r w:rsidRPr="000B10DD">
        <w:rPr>
          <w:rStyle w:val="VerbatimChar"/>
          <w:rFonts w:ascii="Times New Roman" w:eastAsia="Consolas" w:hAnsi="Times New Roman" w:cs="Times New Roman"/>
          <w:color w:val="000000" w:themeColor="text1"/>
          <w:sz w:val="28"/>
          <w:szCs w:val="28"/>
        </w:rPr>
        <w:t>function updateQAbs(qRe, qIm) { return Math.hypot(qRe, qIm); }</w:t>
      </w:r>
      <w:r w:rsidRPr="000B10DD">
        <w:rPr>
          <w:rStyle w:val="VerbatimChar"/>
          <w:rFonts w:ascii="Times New Roman" w:eastAsia="Consolas" w:hAnsi="Times New Roman" w:cs="Times New Roman"/>
          <w:color w:val="000000" w:themeColor="text1"/>
          <w:sz w:val="28"/>
          <w:szCs w:val="28"/>
        </w:rPr>
        <w:br/>
        <w:t>function updateQArg(qRe, qIm) { return Math.atan2(qIm, qRe); }</w:t>
      </w:r>
      <w:r w:rsidRPr="000B10DD">
        <w:rPr>
          <w:rStyle w:val="VerbatimChar"/>
          <w:rFonts w:ascii="Times New Roman" w:eastAsia="Consolas" w:hAnsi="Times New Roman" w:cs="Times New Roman"/>
          <w:color w:val="000000" w:themeColor="text1"/>
          <w:sz w:val="28"/>
          <w:szCs w:val="28"/>
        </w:rPr>
        <w:br/>
      </w:r>
    </w:p>
    <w:p w14:paraId="151C80C7" w14:textId="77777777" w:rsidR="00891B5E"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Түсіндірме: Күрделі өрісті модульге және фазаға бөлу - физикалық талдау үшін маңызды, өйткені амплитуда толқын биіктігін, ал фаза энергия тасымал бағытын сипаттайды.</w:t>
      </w:r>
    </w:p>
    <w:p w14:paraId="1C684C58" w14:textId="16E2C7ED" w:rsidR="00B1578B" w:rsidRPr="000B10DD" w:rsidRDefault="001A289E" w:rsidP="00636B5A">
      <w:pPr>
        <w:spacing w:before="0"/>
        <w:ind w:left="709" w:firstLine="0"/>
        <w:rPr>
          <w:rFonts w:ascii="Times New Roman" w:hAnsi="Times New Roman" w:cs="Times New Roman"/>
          <w:color w:val="000000" w:themeColor="text1"/>
          <w:sz w:val="28"/>
          <w:szCs w:val="28"/>
        </w:rPr>
      </w:pPr>
      <w:r w:rsidRPr="000B10DD">
        <w:rPr>
          <w:rFonts w:ascii="Times New Roman" w:hAnsi="Times New Roman" w:cs="Times New Roman"/>
          <w:color w:val="000000" w:themeColor="text1"/>
          <w:sz w:val="28"/>
          <w:szCs w:val="28"/>
        </w:rPr>
        <w:br/>
      </w:r>
      <w:r w:rsidRPr="000B10DD">
        <w:rPr>
          <w:rFonts w:ascii="Times New Roman" w:eastAsia="Georgia" w:hAnsi="Times New Roman" w:cs="Times New Roman"/>
          <w:color w:val="000000" w:themeColor="text1"/>
          <w:sz w:val="28"/>
          <w:szCs w:val="28"/>
        </w:rPr>
        <w:t>5. Толық есептеу тізбегі</w:t>
      </w:r>
    </w:p>
    <w:p w14:paraId="68459698" w14:textId="77777777" w:rsidR="00B1578B" w:rsidRPr="000B10DD" w:rsidRDefault="001A289E" w:rsidP="00D72987">
      <w:pPr>
        <w:shd w:val="clear" w:color="auto" w:fill="F8F8FA"/>
        <w:spacing w:before="0"/>
        <w:ind w:firstLine="0"/>
        <w:jc w:val="left"/>
        <w:rPr>
          <w:rFonts w:ascii="Times New Roman" w:hAnsi="Times New Roman" w:cs="Times New Roman"/>
          <w:color w:val="000000" w:themeColor="text1"/>
          <w:sz w:val="28"/>
          <w:szCs w:val="28"/>
        </w:rPr>
      </w:pPr>
      <w:r w:rsidRPr="000B10DD">
        <w:rPr>
          <w:rStyle w:val="VerbatimChar"/>
          <w:rFonts w:ascii="Times New Roman" w:eastAsia="Consolas" w:hAnsi="Times New Roman" w:cs="Times New Roman"/>
          <w:color w:val="000000" w:themeColor="text1"/>
          <w:sz w:val="28"/>
          <w:szCs w:val="28"/>
        </w:rPr>
        <w:t>function computeAll(grid, P) {</w:t>
      </w:r>
      <w:r w:rsidRPr="000B10DD">
        <w:rPr>
          <w:rStyle w:val="VerbatimChar"/>
          <w:rFonts w:ascii="Times New Roman" w:eastAsia="Consolas" w:hAnsi="Times New Roman" w:cs="Times New Roman"/>
          <w:color w:val="000000" w:themeColor="text1"/>
          <w:sz w:val="28"/>
          <w:szCs w:val="28"/>
        </w:rPr>
        <w:br/>
        <w:t xml:space="preserve">    const { xs, ts, Nx, Nt } = grid;</w:t>
      </w:r>
      <w:r w:rsidRPr="000B10DD">
        <w:rPr>
          <w:rStyle w:val="VerbatimChar"/>
          <w:rFonts w:ascii="Times New Roman" w:eastAsia="Consolas" w:hAnsi="Times New Roman" w:cs="Times New Roman"/>
          <w:color w:val="000000" w:themeColor="text1"/>
          <w:sz w:val="28"/>
          <w:szCs w:val="28"/>
        </w:rPr>
        <w:br/>
        <w:t xml:space="preserve">    const Qabs = new Float32Array(Nx*Nt);</w:t>
      </w:r>
      <w:r w:rsidRPr="000B10DD">
        <w:rPr>
          <w:rStyle w:val="VerbatimChar"/>
          <w:rFonts w:ascii="Times New Roman" w:eastAsia="Consolas" w:hAnsi="Times New Roman" w:cs="Times New Roman"/>
          <w:color w:val="000000" w:themeColor="text1"/>
          <w:sz w:val="28"/>
          <w:szCs w:val="28"/>
        </w:rPr>
        <w:br/>
        <w:t xml:space="preserve">    let idx = 0;</w:t>
      </w:r>
      <w:r w:rsidRPr="000B10DD">
        <w:rPr>
          <w:rStyle w:val="VerbatimChar"/>
          <w:rFonts w:ascii="Times New Roman" w:eastAsia="Consolas" w:hAnsi="Times New Roman" w:cs="Times New Roman"/>
          <w:color w:val="000000" w:themeColor="text1"/>
          <w:sz w:val="28"/>
          <w:szCs w:val="28"/>
        </w:rPr>
        <w:br/>
        <w:t xml:space="preserve">    for (let j=0;j&lt;Nt;j++) {</w:t>
      </w:r>
      <w:r w:rsidRPr="000B10DD">
        <w:rPr>
          <w:rStyle w:val="VerbatimChar"/>
          <w:rFonts w:ascii="Times New Roman" w:eastAsia="Consolas" w:hAnsi="Times New Roman" w:cs="Times New Roman"/>
          <w:color w:val="000000" w:themeColor="text1"/>
          <w:sz w:val="28"/>
          <w:szCs w:val="28"/>
        </w:rPr>
        <w:br/>
        <w:t xml:space="preserve">        const t = ts[j];</w:t>
      </w:r>
      <w:r w:rsidRPr="000B10DD">
        <w:rPr>
          <w:rStyle w:val="VerbatimChar"/>
          <w:rFonts w:ascii="Times New Roman" w:eastAsia="Consolas" w:hAnsi="Times New Roman" w:cs="Times New Roman"/>
          <w:color w:val="000000" w:themeColor="text1"/>
          <w:sz w:val="28"/>
          <w:szCs w:val="28"/>
        </w:rPr>
        <w:br/>
        <w:t xml:space="preserve">        for (let i=O;i&lt;Nx;i++) {</w:t>
      </w:r>
      <w:r w:rsidRPr="000B10DD">
        <w:rPr>
          <w:rStyle w:val="VerbatimChar"/>
          <w:rFonts w:ascii="Times New Roman" w:eastAsia="Consolas" w:hAnsi="Times New Roman" w:cs="Times New Roman"/>
          <w:color w:val="000000" w:themeColor="text1"/>
          <w:sz w:val="28"/>
          <w:szCs w:val="28"/>
        </w:rPr>
        <w:br/>
        <w:t xml:space="preserve">            const x = xs[i];</w:t>
      </w:r>
      <w:r w:rsidRPr="000B10DD">
        <w:rPr>
          <w:rStyle w:val="VerbatimChar"/>
          <w:rFonts w:ascii="Times New Roman" w:eastAsia="Consolas" w:hAnsi="Times New Roman" w:cs="Times New Roman"/>
          <w:color w:val="000000" w:themeColor="text1"/>
          <w:sz w:val="28"/>
          <w:szCs w:val="28"/>
        </w:rPr>
        <w:br/>
        <w:t xml:space="preserve">            const q = qField(x,t,P);</w:t>
      </w:r>
      <w:r w:rsidRPr="000B10DD">
        <w:rPr>
          <w:rStyle w:val="VerbatimChar"/>
          <w:rFonts w:ascii="Times New Roman" w:eastAsia="Consolas" w:hAnsi="Times New Roman" w:cs="Times New Roman"/>
          <w:color w:val="000000" w:themeColor="text1"/>
          <w:sz w:val="28"/>
          <w:szCs w:val="28"/>
        </w:rPr>
        <w:br/>
        <w:t xml:space="preserve">            Qabs[idx++] = updateQAbs(q.re, q.im);</w:t>
      </w:r>
      <w:r w:rsidRPr="000B10DD">
        <w:rPr>
          <w:rStyle w:val="VerbatimChar"/>
          <w:rFonts w:ascii="Times New Roman" w:eastAsia="Consolas" w:hAnsi="Times New Roman" w:cs="Times New Roman"/>
          <w:color w:val="000000" w:themeColor="text1"/>
          <w:sz w:val="28"/>
          <w:szCs w:val="28"/>
        </w:rPr>
        <w:br/>
        <w:t xml:space="preserve">        }</w:t>
      </w:r>
      <w:r w:rsidRPr="000B10DD">
        <w:rPr>
          <w:rStyle w:val="VerbatimChar"/>
          <w:rFonts w:ascii="Times New Roman" w:eastAsia="Consolas" w:hAnsi="Times New Roman" w:cs="Times New Roman"/>
          <w:color w:val="000000" w:themeColor="text1"/>
          <w:sz w:val="28"/>
          <w:szCs w:val="28"/>
        </w:rPr>
        <w:br/>
        <w:t xml:space="preserve">    }</w:t>
      </w:r>
      <w:r w:rsidRPr="000B10DD">
        <w:rPr>
          <w:rStyle w:val="VerbatimChar"/>
          <w:rFonts w:ascii="Times New Roman" w:eastAsia="Consolas" w:hAnsi="Times New Roman" w:cs="Times New Roman"/>
          <w:color w:val="000000" w:themeColor="text1"/>
          <w:sz w:val="28"/>
          <w:szCs w:val="28"/>
        </w:rPr>
        <w:br/>
        <w:t xml:space="preserve">    return { Qabs };</w:t>
      </w:r>
      <w:r w:rsidRPr="000B10DD">
        <w:rPr>
          <w:rStyle w:val="VerbatimChar"/>
          <w:rFonts w:ascii="Times New Roman" w:eastAsia="Consolas" w:hAnsi="Times New Roman" w:cs="Times New Roman"/>
          <w:color w:val="000000" w:themeColor="text1"/>
          <w:sz w:val="28"/>
          <w:szCs w:val="28"/>
        </w:rPr>
        <w:br/>
        <w:t>}</w:t>
      </w:r>
      <w:r w:rsidRPr="000B10DD">
        <w:rPr>
          <w:rStyle w:val="VerbatimChar"/>
          <w:rFonts w:ascii="Times New Roman" w:eastAsia="Consolas" w:hAnsi="Times New Roman" w:cs="Times New Roman"/>
          <w:color w:val="000000" w:themeColor="text1"/>
          <w:sz w:val="28"/>
          <w:szCs w:val="28"/>
        </w:rPr>
        <w:br/>
      </w:r>
    </w:p>
    <w:p w14:paraId="50AF4220" w14:textId="2C0626C8"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Түсіндірме: Бұл функция ( </w:t>
      </w:r>
      <m:oMath>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oMath>
      <w:r w:rsidRPr="000B10DD">
        <w:rPr>
          <w:rFonts w:ascii="Times New Roman" w:eastAsia="Georgia" w:hAnsi="Times New Roman" w:cs="Times New Roman"/>
          <w:color w:val="000000" w:themeColor="text1"/>
          <w:sz w:val="28"/>
          <w:szCs w:val="28"/>
        </w:rPr>
        <w:t xml:space="preserve"> ) бойынша барлық тор нүктелерін аралап, </w:t>
      </w:r>
      <m:oMath>
        <m:r>
          <w:rPr>
            <w:rFonts w:ascii="Cambria Math" w:hAnsi="Cambria Math" w:cs="Times New Roman"/>
            <w:color w:val="000000" w:themeColor="text1"/>
            <w:sz w:val="28"/>
            <w:szCs w:val="28"/>
          </w:rPr>
          <m:t>q</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x</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t</m:t>
        </m:r>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өрісінің амплитудасын есептейді. Нәтижелер Plotly кітапханасына тікелей беріледі.</w:t>
      </w:r>
    </w:p>
    <w:p w14:paraId="030AA080" w14:textId="77777777" w:rsidR="00636B5A" w:rsidRPr="000B10DD" w:rsidRDefault="00636B5A" w:rsidP="00D72987">
      <w:pPr>
        <w:spacing w:before="0"/>
        <w:rPr>
          <w:rFonts w:ascii="Times New Roman" w:hAnsi="Times New Roman" w:cs="Times New Roman"/>
          <w:color w:val="000000" w:themeColor="text1"/>
          <w:sz w:val="28"/>
          <w:szCs w:val="28"/>
        </w:rPr>
      </w:pPr>
    </w:p>
    <w:p w14:paraId="6E889798" w14:textId="77777777" w:rsidR="00B1578B" w:rsidRPr="00636B5A" w:rsidRDefault="001A289E" w:rsidP="00D72987">
      <w:pPr>
        <w:spacing w:before="0" w:line="271" w:lineRule="auto"/>
        <w:rPr>
          <w:rFonts w:ascii="Times New Roman" w:hAnsi="Times New Roman" w:cs="Times New Roman"/>
          <w:bCs/>
          <w:color w:val="000000" w:themeColor="text1"/>
          <w:sz w:val="28"/>
          <w:szCs w:val="28"/>
        </w:rPr>
      </w:pPr>
      <w:bookmarkStart w:id="72" w:name="bm_6_визуализация_модулі"/>
      <w:r w:rsidRPr="00636B5A">
        <w:rPr>
          <w:rFonts w:ascii="Times New Roman" w:eastAsia="Georgia" w:hAnsi="Times New Roman" w:cs="Times New Roman"/>
          <w:bCs/>
          <w:color w:val="000000" w:themeColor="text1"/>
          <w:sz w:val="28"/>
          <w:szCs w:val="28"/>
        </w:rPr>
        <w:t>6. Визуализация модулі</w:t>
      </w:r>
      <w:bookmarkEnd w:id="72"/>
    </w:p>
    <w:p w14:paraId="092C977C" w14:textId="77777777" w:rsidR="00B1578B" w:rsidRPr="000B10DD" w:rsidRDefault="001A289E" w:rsidP="00D72987">
      <w:pPr>
        <w:shd w:val="clear" w:color="auto" w:fill="F8F8FA"/>
        <w:spacing w:before="0"/>
        <w:jc w:val="left"/>
        <w:rPr>
          <w:rFonts w:ascii="Times New Roman" w:hAnsi="Times New Roman" w:cs="Times New Roman"/>
          <w:color w:val="000000" w:themeColor="text1"/>
          <w:sz w:val="28"/>
          <w:szCs w:val="28"/>
        </w:rPr>
      </w:pPr>
      <w:r w:rsidRPr="000B10DD">
        <w:rPr>
          <w:rStyle w:val="VerbatimChar"/>
          <w:rFonts w:ascii="Times New Roman" w:eastAsia="Consolas" w:hAnsi="Times New Roman" w:cs="Times New Roman"/>
          <w:color w:val="000000" w:themeColor="text1"/>
          <w:sz w:val="28"/>
          <w:szCs w:val="28"/>
        </w:rPr>
        <w:t>function toSurfaceZ(arr, Nx, Nt) {</w:t>
      </w:r>
      <w:r w:rsidRPr="000B10DD">
        <w:rPr>
          <w:rStyle w:val="VerbatimChar"/>
          <w:rFonts w:ascii="Times New Roman" w:eastAsia="Consolas" w:hAnsi="Times New Roman" w:cs="Times New Roman"/>
          <w:color w:val="000000" w:themeColor="text1"/>
          <w:sz w:val="28"/>
          <w:szCs w:val="28"/>
        </w:rPr>
        <w:br/>
        <w:t xml:space="preserve">    const Z = new Array(Nt);</w:t>
      </w:r>
      <w:r w:rsidRPr="000B10DD">
        <w:rPr>
          <w:rStyle w:val="VerbatimChar"/>
          <w:rFonts w:ascii="Times New Roman" w:eastAsia="Consolas" w:hAnsi="Times New Roman" w:cs="Times New Roman"/>
          <w:color w:val="000000" w:themeColor="text1"/>
          <w:sz w:val="28"/>
          <w:szCs w:val="28"/>
        </w:rPr>
        <w:br/>
        <w:t xml:space="preserve">    for (let j=0;j&lt;Nt;j++) {</w:t>
      </w:r>
      <w:r w:rsidRPr="000B10DD">
        <w:rPr>
          <w:rStyle w:val="VerbatimChar"/>
          <w:rFonts w:ascii="Times New Roman" w:eastAsia="Consolas" w:hAnsi="Times New Roman" w:cs="Times New Roman"/>
          <w:color w:val="000000" w:themeColor="text1"/>
          <w:sz w:val="28"/>
          <w:szCs w:val="28"/>
        </w:rPr>
        <w:br/>
        <w:t xml:space="preserve">        const row = new Array(Nx);</w:t>
      </w:r>
      <w:r w:rsidRPr="000B10DD">
        <w:rPr>
          <w:rStyle w:val="VerbatimChar"/>
          <w:rFonts w:ascii="Times New Roman" w:eastAsia="Consolas" w:hAnsi="Times New Roman" w:cs="Times New Roman"/>
          <w:color w:val="000000" w:themeColor="text1"/>
          <w:sz w:val="28"/>
          <w:szCs w:val="28"/>
        </w:rPr>
        <w:br/>
        <w:t xml:space="preserve">        for (let i=0;i&lt;Nx;i++) row[i] = arr[j*Nx + i];</w:t>
      </w:r>
      <w:r w:rsidRPr="000B10DD">
        <w:rPr>
          <w:rStyle w:val="VerbatimChar"/>
          <w:rFonts w:ascii="Times New Roman" w:eastAsia="Consolas" w:hAnsi="Times New Roman" w:cs="Times New Roman"/>
          <w:color w:val="000000" w:themeColor="text1"/>
          <w:sz w:val="28"/>
          <w:szCs w:val="28"/>
        </w:rPr>
        <w:br/>
        <w:t xml:space="preserve">        Z[j] = row;</w:t>
      </w:r>
      <w:r w:rsidRPr="000B10DD">
        <w:rPr>
          <w:rStyle w:val="VerbatimChar"/>
          <w:rFonts w:ascii="Times New Roman" w:eastAsia="Consolas" w:hAnsi="Times New Roman" w:cs="Times New Roman"/>
          <w:color w:val="000000" w:themeColor="text1"/>
          <w:sz w:val="28"/>
          <w:szCs w:val="28"/>
        </w:rPr>
        <w:br/>
        <w:t xml:space="preserve">    }</w:t>
      </w:r>
      <w:r w:rsidRPr="000B10DD">
        <w:rPr>
          <w:rStyle w:val="VerbatimChar"/>
          <w:rFonts w:ascii="Times New Roman" w:eastAsia="Consolas" w:hAnsi="Times New Roman" w:cs="Times New Roman"/>
          <w:color w:val="000000" w:themeColor="text1"/>
          <w:sz w:val="28"/>
          <w:szCs w:val="28"/>
        </w:rPr>
        <w:br/>
        <w:t xml:space="preserve">    return Z;</w:t>
      </w:r>
      <w:r w:rsidRPr="000B10DD">
        <w:rPr>
          <w:rStyle w:val="VerbatimChar"/>
          <w:rFonts w:ascii="Times New Roman" w:eastAsia="Consolas" w:hAnsi="Times New Roman" w:cs="Times New Roman"/>
          <w:color w:val="000000" w:themeColor="text1"/>
          <w:sz w:val="28"/>
          <w:szCs w:val="28"/>
        </w:rPr>
        <w:br/>
        <w:t>}</w:t>
      </w:r>
      <w:r w:rsidRPr="000B10DD">
        <w:rPr>
          <w:rStyle w:val="VerbatimChar"/>
          <w:rFonts w:ascii="Times New Roman" w:eastAsia="Consolas" w:hAnsi="Times New Roman" w:cs="Times New Roman"/>
          <w:color w:val="000000" w:themeColor="text1"/>
          <w:sz w:val="28"/>
          <w:szCs w:val="28"/>
        </w:rPr>
        <w:br/>
        <w:t>function render3D(divId, xs, ts, Z, title) {</w:t>
      </w:r>
      <w:r w:rsidRPr="000B10DD">
        <w:rPr>
          <w:rStyle w:val="VerbatimChar"/>
          <w:rFonts w:ascii="Times New Roman" w:eastAsia="Consolas" w:hAnsi="Times New Roman" w:cs="Times New Roman"/>
          <w:color w:val="000000" w:themeColor="text1"/>
          <w:sz w:val="28"/>
          <w:szCs w:val="28"/>
        </w:rPr>
        <w:br/>
        <w:t xml:space="preserve">    const data = [{ type: 'surface', x: xs, y: ts, z: Z }];</w:t>
      </w:r>
      <w:r w:rsidRPr="000B10DD">
        <w:rPr>
          <w:rStyle w:val="VerbatimChar"/>
          <w:rFonts w:ascii="Times New Roman" w:eastAsia="Consolas" w:hAnsi="Times New Roman" w:cs="Times New Roman"/>
          <w:color w:val="000000" w:themeColor="text1"/>
          <w:sz w:val="28"/>
          <w:szCs w:val="28"/>
        </w:rPr>
        <w:br/>
        <w:t xml:space="preserve">    const layout = { title, scene: {xaxis:{title:'x'}, yaxis:{title:'t'}, zaxis:{title:'|q|</w:t>
      </w:r>
      <w:r w:rsidRPr="000B10DD">
        <w:rPr>
          <w:rStyle w:val="VerbatimChar"/>
          <w:rFonts w:ascii="Times New Roman" w:eastAsia="Consolas" w:hAnsi="Times New Roman" w:cs="Times New Roman"/>
          <w:color w:val="000000" w:themeColor="text1"/>
          <w:sz w:val="28"/>
          <w:szCs w:val="28"/>
        </w:rPr>
        <w:br/>
        <w:t xml:space="preserve">        '}} };</w:t>
      </w:r>
      <w:r w:rsidRPr="000B10DD">
        <w:rPr>
          <w:rStyle w:val="VerbatimChar"/>
          <w:rFonts w:ascii="Times New Roman" w:eastAsia="Consolas" w:hAnsi="Times New Roman" w:cs="Times New Roman"/>
          <w:color w:val="000000" w:themeColor="text1"/>
          <w:sz w:val="28"/>
          <w:szCs w:val="28"/>
        </w:rPr>
        <w:br/>
        <w:t xml:space="preserve">    Plotly.react(divId, data, layout, {responsive:true});</w:t>
      </w:r>
      <w:r w:rsidRPr="000B10DD">
        <w:rPr>
          <w:rStyle w:val="VerbatimChar"/>
          <w:rFonts w:ascii="Times New Roman" w:eastAsia="Consolas" w:hAnsi="Times New Roman" w:cs="Times New Roman"/>
          <w:color w:val="000000" w:themeColor="text1"/>
          <w:sz w:val="28"/>
          <w:szCs w:val="28"/>
        </w:rPr>
        <w:br/>
        <w:t>}</w:t>
      </w:r>
      <w:r w:rsidRPr="000B10DD">
        <w:rPr>
          <w:rStyle w:val="VerbatimChar"/>
          <w:rFonts w:ascii="Times New Roman" w:eastAsia="Consolas" w:hAnsi="Times New Roman" w:cs="Times New Roman"/>
          <w:color w:val="000000" w:themeColor="text1"/>
          <w:sz w:val="28"/>
          <w:szCs w:val="28"/>
        </w:rPr>
        <w:br/>
      </w:r>
    </w:p>
    <w:p w14:paraId="0EBC2DDE" w14:textId="0185162F"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Түсіндірме: Plotly.react() графикті қайта жүктемей жаңартады, бұл өнімділікті арттырады. Z-матрица амплитуда мәндерін үшөлшемді бетке айналдырады.</w:t>
      </w:r>
    </w:p>
    <w:p w14:paraId="69B0ABEA" w14:textId="77777777" w:rsidR="00891B5E" w:rsidRPr="000B10DD" w:rsidRDefault="00891B5E" w:rsidP="00D72987">
      <w:pPr>
        <w:spacing w:before="0"/>
        <w:rPr>
          <w:rFonts w:ascii="Times New Roman" w:hAnsi="Times New Roman" w:cs="Times New Roman"/>
          <w:color w:val="000000" w:themeColor="text1"/>
          <w:sz w:val="28"/>
          <w:szCs w:val="28"/>
        </w:rPr>
      </w:pPr>
    </w:p>
    <w:p w14:paraId="64384B81" w14:textId="77777777" w:rsidR="00B1578B" w:rsidRPr="00636B5A" w:rsidRDefault="001A289E" w:rsidP="00D72987">
      <w:pPr>
        <w:spacing w:before="0" w:line="271" w:lineRule="auto"/>
        <w:rPr>
          <w:rFonts w:ascii="Times New Roman" w:hAnsi="Times New Roman" w:cs="Times New Roman"/>
          <w:bCs/>
          <w:color w:val="000000" w:themeColor="text1"/>
          <w:sz w:val="28"/>
          <w:szCs w:val="28"/>
        </w:rPr>
      </w:pPr>
      <w:bookmarkStart w:id="73" w:name="bm_7_пайдаланушылық_интерфейс_пен_8162ce"/>
      <w:r w:rsidRPr="00636B5A">
        <w:rPr>
          <w:rFonts w:ascii="Times New Roman" w:eastAsia="Georgia" w:hAnsi="Times New Roman" w:cs="Times New Roman"/>
          <w:bCs/>
          <w:color w:val="000000" w:themeColor="text1"/>
          <w:sz w:val="28"/>
          <w:szCs w:val="28"/>
        </w:rPr>
        <w:t>7. Пайдаланушылық интерфейс пен пресеттер</w:t>
      </w:r>
      <w:bookmarkEnd w:id="73"/>
    </w:p>
    <w:p w14:paraId="5EB573FF" w14:textId="77777777" w:rsidR="00B1578B" w:rsidRPr="000B10DD" w:rsidRDefault="001A289E" w:rsidP="00891B5E">
      <w:pPr>
        <w:shd w:val="clear" w:color="auto" w:fill="F8F8FA"/>
        <w:spacing w:before="0"/>
        <w:ind w:firstLine="0"/>
        <w:jc w:val="left"/>
        <w:rPr>
          <w:rFonts w:ascii="Times New Roman" w:hAnsi="Times New Roman" w:cs="Times New Roman"/>
          <w:color w:val="000000" w:themeColor="text1"/>
          <w:sz w:val="28"/>
          <w:szCs w:val="28"/>
        </w:rPr>
      </w:pPr>
      <w:r w:rsidRPr="000B10DD">
        <w:rPr>
          <w:rStyle w:val="VerbatimChar"/>
          <w:rFonts w:ascii="Times New Roman" w:eastAsia="Consolas" w:hAnsi="Times New Roman" w:cs="Times New Roman"/>
          <w:color w:val="000000" w:themeColor="text1"/>
          <w:sz w:val="28"/>
          <w:szCs w:val="28"/>
        </w:rPr>
        <w:t>const PRESETS = {</w:t>
      </w:r>
      <w:r w:rsidRPr="000B10DD">
        <w:rPr>
          <w:rStyle w:val="VerbatimChar"/>
          <w:rFonts w:ascii="Times New Roman" w:eastAsia="Consolas" w:hAnsi="Times New Roman" w:cs="Times New Roman"/>
          <w:color w:val="000000" w:themeColor="text1"/>
          <w:sz w:val="28"/>
          <w:szCs w:val="28"/>
        </w:rPr>
        <w:br/>
        <w:t xml:space="preserve">    bright: { A:1.0, k:0.7, c:0.5, alpha:0.6, gamma:0.2 },</w:t>
      </w:r>
      <w:r w:rsidRPr="000B10DD">
        <w:rPr>
          <w:rStyle w:val="VerbatimChar"/>
          <w:rFonts w:ascii="Times New Roman" w:eastAsia="Consolas" w:hAnsi="Times New Roman" w:cs="Times New Roman"/>
          <w:color w:val="000000" w:themeColor="text1"/>
          <w:sz w:val="28"/>
          <w:szCs w:val="28"/>
        </w:rPr>
        <w:br/>
        <w:t xml:space="preserve">    dark: { A:1.0, k:0.5, c:0.3, alpha:0.2, gamma:0.1 }</w:t>
      </w:r>
      <w:r w:rsidRPr="000B10DD">
        <w:rPr>
          <w:rStyle w:val="VerbatimChar"/>
          <w:rFonts w:ascii="Times New Roman" w:eastAsia="Consolas" w:hAnsi="Times New Roman" w:cs="Times New Roman"/>
          <w:color w:val="000000" w:themeColor="text1"/>
          <w:sz w:val="28"/>
          <w:szCs w:val="28"/>
        </w:rPr>
        <w:br/>
        <w:t>};</w:t>
      </w:r>
      <w:r w:rsidRPr="000B10DD">
        <w:rPr>
          <w:rStyle w:val="VerbatimChar"/>
          <w:rFonts w:ascii="Times New Roman" w:eastAsia="Consolas" w:hAnsi="Times New Roman" w:cs="Times New Roman"/>
          <w:color w:val="000000" w:themeColor="text1"/>
          <w:sz w:val="28"/>
          <w:szCs w:val="28"/>
        </w:rPr>
        <w:br/>
        <w:t>function applyPreset(name) {</w:t>
      </w:r>
      <w:r w:rsidRPr="000B10DD">
        <w:rPr>
          <w:rStyle w:val="VerbatimChar"/>
          <w:rFonts w:ascii="Times New Roman" w:eastAsia="Consolas" w:hAnsi="Times New Roman" w:cs="Times New Roman"/>
          <w:color w:val="000000" w:themeColor="text1"/>
          <w:sz w:val="28"/>
          <w:szCs w:val="28"/>
        </w:rPr>
        <w:br/>
        <w:t xml:space="preserve">    const P = PRESETS[name];</w:t>
      </w:r>
      <w:r w:rsidRPr="000B10DD">
        <w:rPr>
          <w:rStyle w:val="VerbatimChar"/>
          <w:rFonts w:ascii="Times New Roman" w:eastAsia="Consolas" w:hAnsi="Times New Roman" w:cs="Times New Roman"/>
          <w:color w:val="000000" w:themeColor="text1"/>
          <w:sz w:val="28"/>
          <w:szCs w:val="28"/>
        </w:rPr>
        <w:br/>
        <w:t xml:space="preserve">    if (!P) return;</w:t>
      </w:r>
      <w:r w:rsidRPr="000B10DD">
        <w:rPr>
          <w:rStyle w:val="VerbatimChar"/>
          <w:rFonts w:ascii="Times New Roman" w:eastAsia="Consolas" w:hAnsi="Times New Roman" w:cs="Times New Roman"/>
          <w:color w:val="000000" w:themeColor="text1"/>
          <w:sz w:val="28"/>
          <w:szCs w:val="28"/>
        </w:rPr>
        <w:br/>
        <w:t xml:space="preserve">    cache.clear();</w:t>
      </w:r>
      <w:r w:rsidRPr="000B10DD">
        <w:rPr>
          <w:rStyle w:val="VerbatimChar"/>
          <w:rFonts w:ascii="Times New Roman" w:eastAsia="Consolas" w:hAnsi="Times New Roman" w:cs="Times New Roman"/>
          <w:color w:val="000000" w:themeColor="text1"/>
          <w:sz w:val="28"/>
          <w:szCs w:val="28"/>
        </w:rPr>
        <w:br/>
        <w:t xml:space="preserve">    updateAll(P);</w:t>
      </w:r>
      <w:r w:rsidRPr="000B10DD">
        <w:rPr>
          <w:rStyle w:val="VerbatimChar"/>
          <w:rFonts w:ascii="Times New Roman" w:eastAsia="Consolas" w:hAnsi="Times New Roman" w:cs="Times New Roman"/>
          <w:color w:val="000000" w:themeColor="text1"/>
          <w:sz w:val="28"/>
          <w:szCs w:val="28"/>
        </w:rPr>
        <w:br/>
        <w:t>}</w:t>
      </w:r>
      <w:r w:rsidRPr="000B10DD">
        <w:rPr>
          <w:rStyle w:val="VerbatimChar"/>
          <w:rFonts w:ascii="Times New Roman" w:eastAsia="Consolas" w:hAnsi="Times New Roman" w:cs="Times New Roman"/>
          <w:color w:val="000000" w:themeColor="text1"/>
          <w:sz w:val="28"/>
          <w:szCs w:val="28"/>
        </w:rPr>
        <w:br/>
        <w:t>const updateAll = debounce((P) =&gt; {</w:t>
      </w:r>
      <w:r w:rsidRPr="000B10DD">
        <w:rPr>
          <w:rStyle w:val="VerbatimChar"/>
          <w:rFonts w:ascii="Times New Roman" w:eastAsia="Consolas" w:hAnsi="Times New Roman" w:cs="Times New Roman"/>
          <w:color w:val="000000" w:themeColor="text1"/>
          <w:sz w:val="28"/>
          <w:szCs w:val="28"/>
        </w:rPr>
        <w:br/>
      </w:r>
    </w:p>
    <w:p w14:paraId="722FD932" w14:textId="77777777" w:rsidR="00B1578B" w:rsidRPr="000B10DD" w:rsidRDefault="001A289E" w:rsidP="00D72987">
      <w:pPr>
        <w:shd w:val="clear" w:color="auto" w:fill="F8F8FA"/>
        <w:spacing w:before="0"/>
        <w:jc w:val="left"/>
        <w:rPr>
          <w:rFonts w:ascii="Times New Roman" w:hAnsi="Times New Roman" w:cs="Times New Roman"/>
          <w:color w:val="000000" w:themeColor="text1"/>
          <w:sz w:val="28"/>
          <w:szCs w:val="28"/>
        </w:rPr>
      </w:pPr>
      <w:r w:rsidRPr="000B10DD">
        <w:rPr>
          <w:rStyle w:val="VerbatimChar"/>
          <w:rFonts w:ascii="Times New Roman" w:eastAsia="Consolas" w:hAnsi="Times New Roman" w:cs="Times New Roman"/>
          <w:color w:val="000000" w:themeColor="text1"/>
          <w:sz w:val="28"/>
          <w:szCs w:val="28"/>
        </w:rPr>
        <w:t xml:space="preserve">    const grid = getCached('grid', () =&gt; buildGrid(-10,10,0,10,64,64));</w:t>
      </w:r>
      <w:r w:rsidRPr="000B10DD">
        <w:rPr>
          <w:rStyle w:val="VerbatimChar"/>
          <w:rFonts w:ascii="Times New Roman" w:eastAsia="Consolas" w:hAnsi="Times New Roman" w:cs="Times New Roman"/>
          <w:color w:val="000000" w:themeColor="text1"/>
          <w:sz w:val="28"/>
          <w:szCs w:val="28"/>
        </w:rPr>
        <w:br/>
        <w:t xml:space="preserve">    const R = computeAll(grid, P);</w:t>
      </w:r>
      <w:r w:rsidRPr="000B10DD">
        <w:rPr>
          <w:rStyle w:val="VerbatimChar"/>
          <w:rFonts w:ascii="Times New Roman" w:eastAsia="Consolas" w:hAnsi="Times New Roman" w:cs="Times New Roman"/>
          <w:color w:val="000000" w:themeColor="text1"/>
          <w:sz w:val="28"/>
          <w:szCs w:val="28"/>
        </w:rPr>
        <w:br/>
        <w:t xml:space="preserve">    const Z = toSurfaceZ(R.Qabs, grid.Nx, grid.Nt);</w:t>
      </w:r>
      <w:r w:rsidRPr="000B10DD">
        <w:rPr>
          <w:rStyle w:val="VerbatimChar"/>
          <w:rFonts w:ascii="Times New Roman" w:eastAsia="Consolas" w:hAnsi="Times New Roman" w:cs="Times New Roman"/>
          <w:color w:val="000000" w:themeColor="text1"/>
          <w:sz w:val="28"/>
          <w:szCs w:val="28"/>
        </w:rPr>
        <w:br/>
        <w:t xml:space="preserve">    render3D('plot_qabs', grid.xs, grid.ts, Z, '|q(x,t)|');</w:t>
      </w:r>
      <w:r w:rsidRPr="000B10DD">
        <w:rPr>
          <w:rStyle w:val="VerbatimChar"/>
          <w:rFonts w:ascii="Times New Roman" w:eastAsia="Consolas" w:hAnsi="Times New Roman" w:cs="Times New Roman"/>
          <w:color w:val="000000" w:themeColor="text1"/>
          <w:sz w:val="28"/>
          <w:szCs w:val="28"/>
        </w:rPr>
        <w:br/>
        <w:t>}, 100);</w:t>
      </w:r>
      <w:r w:rsidRPr="000B10DD">
        <w:rPr>
          <w:rStyle w:val="VerbatimChar"/>
          <w:rFonts w:ascii="Times New Roman" w:eastAsia="Consolas" w:hAnsi="Times New Roman" w:cs="Times New Roman"/>
          <w:color w:val="000000" w:themeColor="text1"/>
          <w:sz w:val="28"/>
          <w:szCs w:val="28"/>
        </w:rPr>
        <w:br/>
      </w:r>
    </w:p>
    <w:p w14:paraId="30AC5205"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Түсіндірме: Пресеттер дайын параметр жиындарын автоматты түрде орнатады. updateAll - жүйенің орталық жаңарту функциясы: параметрлер </w:t>
      </w:r>
      <m:oMath>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есептеу </w:t>
      </w:r>
      <m:oMath>
        <m:r>
          <m:rPr>
            <m:sty m:val="p"/>
          </m:rPr>
          <w:rPr>
            <w:rFonts w:ascii="Cambria Math" w:hAnsi="Cambria Math" w:cs="Times New Roman"/>
            <w:color w:val="000000" w:themeColor="text1"/>
            <w:sz w:val="28"/>
            <w:szCs w:val="28"/>
          </w:rPr>
          <m:t>→</m:t>
        </m:r>
      </m:oMath>
      <w:r w:rsidRPr="000B10DD">
        <w:rPr>
          <w:rFonts w:ascii="Times New Roman" w:eastAsia="Georgia" w:hAnsi="Times New Roman" w:cs="Times New Roman"/>
          <w:color w:val="000000" w:themeColor="text1"/>
          <w:sz w:val="28"/>
          <w:szCs w:val="28"/>
        </w:rPr>
        <w:t xml:space="preserve"> визуализация.</w:t>
      </w:r>
    </w:p>
    <w:p w14:paraId="5DD35139" w14:textId="77777777" w:rsidR="00B1578B" w:rsidRPr="00384E5E" w:rsidRDefault="001A289E" w:rsidP="00D72987">
      <w:pPr>
        <w:spacing w:before="0" w:line="271" w:lineRule="auto"/>
        <w:rPr>
          <w:rFonts w:ascii="Times New Roman" w:hAnsi="Times New Roman" w:cs="Times New Roman"/>
          <w:bCs/>
          <w:color w:val="000000" w:themeColor="text1"/>
          <w:sz w:val="28"/>
          <w:szCs w:val="28"/>
        </w:rPr>
      </w:pPr>
      <w:bookmarkStart w:id="74" w:name="bm_8_экспорт_және_қалпына_келтіру_1fcbc0"/>
      <w:r w:rsidRPr="00384E5E">
        <w:rPr>
          <w:rFonts w:ascii="Times New Roman" w:eastAsia="Georgia" w:hAnsi="Times New Roman" w:cs="Times New Roman"/>
          <w:bCs/>
          <w:color w:val="000000" w:themeColor="text1"/>
          <w:sz w:val="28"/>
          <w:szCs w:val="28"/>
        </w:rPr>
        <w:t>8. Экспорт және қалпына келтіру функциялары</w:t>
      </w:r>
      <w:bookmarkEnd w:id="74"/>
    </w:p>
    <w:p w14:paraId="19EFE852" w14:textId="77777777" w:rsidR="00891B5E" w:rsidRPr="00384E5E" w:rsidRDefault="001A289E" w:rsidP="00891B5E">
      <w:pPr>
        <w:shd w:val="clear" w:color="auto" w:fill="F8F8FA"/>
        <w:spacing w:before="0"/>
        <w:ind w:firstLine="0"/>
        <w:rPr>
          <w:rStyle w:val="VerbatimChar"/>
          <w:rFonts w:ascii="Times New Roman" w:eastAsia="Consolas" w:hAnsi="Times New Roman" w:cs="Times New Roman"/>
          <w:bCs/>
          <w:color w:val="000000" w:themeColor="text1"/>
          <w:sz w:val="28"/>
          <w:szCs w:val="28"/>
        </w:rPr>
      </w:pPr>
      <w:r w:rsidRPr="00384E5E">
        <w:rPr>
          <w:rStyle w:val="VerbatimChar"/>
          <w:rFonts w:ascii="Times New Roman" w:eastAsia="Consolas" w:hAnsi="Times New Roman" w:cs="Times New Roman"/>
          <w:bCs/>
          <w:color w:val="000000" w:themeColor="text1"/>
          <w:sz w:val="28"/>
          <w:szCs w:val="28"/>
        </w:rPr>
        <w:t xml:space="preserve">async function exportAll() </w:t>
      </w:r>
    </w:p>
    <w:p w14:paraId="3E357E2A" w14:textId="77777777" w:rsidR="00891B5E" w:rsidRDefault="001A289E" w:rsidP="00891B5E">
      <w:pPr>
        <w:shd w:val="clear" w:color="auto" w:fill="F8F8FA"/>
        <w:spacing w:before="0"/>
        <w:ind w:firstLine="0"/>
        <w:rPr>
          <w:rStyle w:val="VerbatimChar"/>
          <w:rFonts w:ascii="Times New Roman" w:eastAsia="Consolas" w:hAnsi="Times New Roman" w:cs="Times New Roman"/>
          <w:color w:val="000000" w:themeColor="text1"/>
          <w:sz w:val="28"/>
          <w:szCs w:val="28"/>
        </w:rPr>
      </w:pPr>
      <w:r w:rsidRPr="000B10DD">
        <w:rPr>
          <w:rStyle w:val="VerbatimChar"/>
          <w:rFonts w:ascii="Times New Roman" w:eastAsia="Consolas" w:hAnsi="Times New Roman" w:cs="Times New Roman"/>
          <w:color w:val="000000" w:themeColor="text1"/>
          <w:sz w:val="28"/>
          <w:szCs w:val="28"/>
        </w:rPr>
        <w:t>{</w:t>
      </w:r>
      <w:r w:rsidRPr="000B10DD">
        <w:rPr>
          <w:rStyle w:val="VerbatimChar"/>
          <w:rFonts w:ascii="Times New Roman" w:eastAsia="Consolas" w:hAnsi="Times New Roman" w:cs="Times New Roman"/>
          <w:color w:val="000000" w:themeColor="text1"/>
          <w:sz w:val="28"/>
          <w:szCs w:val="28"/>
        </w:rPr>
        <w:br/>
        <w:t xml:space="preserve">    await Plotly.toImage('plot_qabs', {format:'png', height:900, width:1200})</w:t>
      </w:r>
      <w:r w:rsidRPr="000B10DD">
        <w:rPr>
          <w:rStyle w:val="VerbatimChar"/>
          <w:rFonts w:ascii="Times New Roman" w:eastAsia="Consolas" w:hAnsi="Times New Roman" w:cs="Times New Roman"/>
          <w:color w:val="000000" w:themeColor="text1"/>
          <w:sz w:val="28"/>
          <w:szCs w:val="28"/>
        </w:rPr>
        <w:br/>
        <w:t xml:space="preserve">        .then(dataUrl =&gt; downloadImage(dataUrl, 'qabs.png'));</w:t>
      </w:r>
    </w:p>
    <w:p w14:paraId="22AB172F" w14:textId="77777777" w:rsidR="00891B5E" w:rsidRDefault="001A289E" w:rsidP="00891B5E">
      <w:pPr>
        <w:shd w:val="clear" w:color="auto" w:fill="F8F8FA"/>
        <w:spacing w:before="0"/>
        <w:ind w:firstLine="0"/>
        <w:rPr>
          <w:rStyle w:val="VerbatimChar"/>
          <w:rFonts w:ascii="Times New Roman" w:eastAsia="Consolas" w:hAnsi="Times New Roman" w:cs="Times New Roman"/>
          <w:color w:val="000000" w:themeColor="text1"/>
          <w:sz w:val="28"/>
          <w:szCs w:val="28"/>
        </w:rPr>
      </w:pPr>
      <w:r w:rsidRPr="000B10DD">
        <w:rPr>
          <w:rStyle w:val="VerbatimChar"/>
          <w:rFonts w:ascii="Times New Roman" w:eastAsia="Consolas" w:hAnsi="Times New Roman" w:cs="Times New Roman"/>
          <w:color w:val="000000" w:themeColor="text1"/>
          <w:sz w:val="28"/>
          <w:szCs w:val="28"/>
        </w:rPr>
        <w:br/>
        <w:t>}</w:t>
      </w:r>
      <w:r w:rsidRPr="000B10DD">
        <w:rPr>
          <w:rStyle w:val="VerbatimChar"/>
          <w:rFonts w:ascii="Times New Roman" w:eastAsia="Consolas" w:hAnsi="Times New Roman" w:cs="Times New Roman"/>
          <w:color w:val="000000" w:themeColor="text1"/>
          <w:sz w:val="28"/>
          <w:szCs w:val="28"/>
        </w:rPr>
        <w:br/>
        <w:t xml:space="preserve">function reset() </w:t>
      </w:r>
    </w:p>
    <w:p w14:paraId="3D8196D8" w14:textId="77777777" w:rsidR="00F3309F" w:rsidRDefault="001A289E" w:rsidP="00F3309F">
      <w:pPr>
        <w:shd w:val="clear" w:color="auto" w:fill="F8F8FA"/>
        <w:spacing w:before="0"/>
        <w:ind w:left="709" w:firstLine="0"/>
        <w:rPr>
          <w:rFonts w:ascii="Times New Roman" w:eastAsia="Georgia" w:hAnsi="Times New Roman" w:cs="Times New Roman"/>
          <w:color w:val="000000" w:themeColor="text1"/>
          <w:sz w:val="28"/>
          <w:szCs w:val="28"/>
        </w:rPr>
      </w:pPr>
      <w:r w:rsidRPr="000B10DD">
        <w:rPr>
          <w:rStyle w:val="VerbatimChar"/>
          <w:rFonts w:ascii="Times New Roman" w:eastAsia="Consolas" w:hAnsi="Times New Roman" w:cs="Times New Roman"/>
          <w:color w:val="000000" w:themeColor="text1"/>
          <w:sz w:val="28"/>
          <w:szCs w:val="28"/>
        </w:rPr>
        <w:t>{</w:t>
      </w:r>
      <w:r w:rsidRPr="000B10DD">
        <w:rPr>
          <w:rStyle w:val="VerbatimChar"/>
          <w:rFonts w:ascii="Times New Roman" w:eastAsia="Consolas" w:hAnsi="Times New Roman" w:cs="Times New Roman"/>
          <w:color w:val="000000" w:themeColor="text1"/>
          <w:sz w:val="28"/>
          <w:szCs w:val="28"/>
        </w:rPr>
        <w:br/>
        <w:t xml:space="preserve">    cache.clear();</w:t>
      </w:r>
      <w:r w:rsidRPr="000B10DD">
        <w:rPr>
          <w:rStyle w:val="VerbatimChar"/>
          <w:rFonts w:ascii="Times New Roman" w:eastAsia="Consolas" w:hAnsi="Times New Roman" w:cs="Times New Roman"/>
          <w:color w:val="000000" w:themeColor="text1"/>
          <w:sz w:val="28"/>
          <w:szCs w:val="28"/>
        </w:rPr>
        <w:br/>
        <w:t xml:space="preserve">    document.getElementById('form').reset();</w:t>
      </w:r>
      <w:r w:rsidRPr="000B10DD">
        <w:rPr>
          <w:rStyle w:val="VerbatimChar"/>
          <w:rFonts w:ascii="Times New Roman" w:eastAsia="Consolas" w:hAnsi="Times New Roman" w:cs="Times New Roman"/>
          <w:color w:val="000000" w:themeColor="text1"/>
          <w:sz w:val="28"/>
          <w:szCs w:val="28"/>
        </w:rPr>
        <w:br/>
        <w:t xml:space="preserve">    updateAll(PRESETS.bright);</w:t>
      </w:r>
      <w:r w:rsidRPr="000B10DD">
        <w:rPr>
          <w:rStyle w:val="VerbatimChar"/>
          <w:rFonts w:ascii="Times New Roman" w:eastAsia="Consolas" w:hAnsi="Times New Roman" w:cs="Times New Roman"/>
          <w:color w:val="000000" w:themeColor="text1"/>
          <w:sz w:val="28"/>
          <w:szCs w:val="28"/>
        </w:rPr>
        <w:br/>
        <w:t>}</w:t>
      </w:r>
      <w:r w:rsidRPr="000B10DD">
        <w:rPr>
          <w:rStyle w:val="VerbatimChar"/>
          <w:rFonts w:ascii="Times New Roman" w:eastAsia="Consolas" w:hAnsi="Times New Roman" w:cs="Times New Roman"/>
          <w:color w:val="000000" w:themeColor="text1"/>
          <w:sz w:val="28"/>
          <w:szCs w:val="28"/>
        </w:rPr>
        <w:br/>
      </w:r>
    </w:p>
    <w:p w14:paraId="3C0F12AD" w14:textId="1701DCD5" w:rsidR="00B1578B" w:rsidRDefault="001A289E" w:rsidP="00F3309F">
      <w:pPr>
        <w:shd w:val="clear" w:color="auto" w:fill="F8F8FA"/>
        <w:spacing w:before="0"/>
        <w:ind w:left="709" w:firstLin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Түсіндірме: Нәтижелер Plotly.toImage() арқылы PNG форматында сақталады. reset() қосымшаны бастапқы күйге қайтарады.</w:t>
      </w:r>
    </w:p>
    <w:p w14:paraId="1424E19E" w14:textId="65F02537" w:rsidR="00891B5E" w:rsidRDefault="00891B5E" w:rsidP="00D72987">
      <w:pPr>
        <w:spacing w:before="0"/>
        <w:rPr>
          <w:rFonts w:ascii="Times New Roman" w:eastAsia="Georgia" w:hAnsi="Times New Roman" w:cs="Times New Roman"/>
          <w:color w:val="000000" w:themeColor="text1"/>
          <w:sz w:val="28"/>
          <w:szCs w:val="28"/>
        </w:rPr>
      </w:pPr>
    </w:p>
    <w:p w14:paraId="48D09F5F" w14:textId="77777777" w:rsidR="00891B5E" w:rsidRPr="000B10DD" w:rsidRDefault="00891B5E" w:rsidP="00D72987">
      <w:pPr>
        <w:spacing w:before="0"/>
        <w:rPr>
          <w:rFonts w:ascii="Times New Roman" w:hAnsi="Times New Roman" w:cs="Times New Roman"/>
          <w:color w:val="000000" w:themeColor="text1"/>
          <w:sz w:val="28"/>
          <w:szCs w:val="28"/>
        </w:rPr>
      </w:pPr>
    </w:p>
    <w:p w14:paraId="294C5C01" w14:textId="3C95E9AE" w:rsidR="00B1578B" w:rsidRPr="000B10DD" w:rsidRDefault="001A289E" w:rsidP="00D72987">
      <w:pPr>
        <w:pStyle w:val="2"/>
        <w:spacing w:before="0"/>
        <w:rPr>
          <w:rFonts w:ascii="Times New Roman" w:hAnsi="Times New Roman" w:cs="Times New Roman"/>
          <w:color w:val="000000" w:themeColor="text1"/>
          <w:sz w:val="28"/>
          <w:szCs w:val="28"/>
        </w:rPr>
      </w:pPr>
      <w:bookmarkStart w:id="75" w:name="bm_4_3_есептеу_күрделілігі_және_в_8d8408"/>
      <w:bookmarkStart w:id="76" w:name="_Toc213615472"/>
      <w:r w:rsidRPr="000B10DD">
        <w:rPr>
          <w:rFonts w:ascii="Times New Roman" w:eastAsia="Georgia" w:hAnsi="Times New Roman" w:cs="Times New Roman"/>
          <w:b/>
          <w:color w:val="000000" w:themeColor="text1"/>
          <w:sz w:val="28"/>
          <w:szCs w:val="28"/>
        </w:rPr>
        <w:t>4.</w:t>
      </w:r>
      <w:r w:rsidR="00D72987" w:rsidRPr="00D72987">
        <w:rPr>
          <w:rFonts w:ascii="Times New Roman" w:eastAsia="Georgia" w:hAnsi="Times New Roman" w:cs="Times New Roman"/>
          <w:b/>
          <w:color w:val="000000" w:themeColor="text1"/>
          <w:sz w:val="28"/>
          <w:szCs w:val="28"/>
        </w:rPr>
        <w:t>4</w:t>
      </w:r>
      <w:r w:rsidRPr="000B10DD">
        <w:rPr>
          <w:rFonts w:ascii="Times New Roman" w:eastAsia="Georgia" w:hAnsi="Times New Roman" w:cs="Times New Roman"/>
          <w:b/>
          <w:color w:val="000000" w:themeColor="text1"/>
          <w:sz w:val="28"/>
          <w:szCs w:val="28"/>
        </w:rPr>
        <w:t xml:space="preserve"> Есептеу күрделілігі және веб-интерфейстің тиімділігі</w:t>
      </w:r>
      <w:bookmarkEnd w:id="75"/>
      <w:bookmarkEnd w:id="76"/>
    </w:p>
    <w:p w14:paraId="77FDBA35" w14:textId="77777777" w:rsidR="00891B5E" w:rsidRDefault="00891B5E" w:rsidP="00D72987">
      <w:pPr>
        <w:spacing w:before="0"/>
        <w:rPr>
          <w:rFonts w:ascii="Times New Roman" w:eastAsia="Georgia" w:hAnsi="Times New Roman" w:cs="Times New Roman"/>
          <w:color w:val="000000" w:themeColor="text1"/>
          <w:sz w:val="28"/>
          <w:szCs w:val="28"/>
        </w:rPr>
      </w:pPr>
    </w:p>
    <w:p w14:paraId="71724E14" w14:textId="2AF444BC"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Ақбота теңдеуінің шешімдерін сандық модельдеу және визуализациялау CrankNicolson және Runge-Kutta 4 алгоритмдеріне негізделген. Әрбір уақыттық қадамда есептеу процесі үш негізгі кезеңнен тұрады: (1) дисперсиялық бөлік үшін сызықтық жүйені шешу, (2) сызықтық емес бөлік үшін Рунге-Кутта интеграциясы, және (3) визуализацияға арналған деректерді жаңарту.</w:t>
      </w:r>
    </w:p>
    <w:p w14:paraId="492A4C8D"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Есептеу күрделілігін бағалау үшін кеңістік бойынша тор нүктелерінің саны </w:t>
      </w:r>
      <m:oMath>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x</m:t>
            </m:r>
          </m:sub>
        </m:sSub>
      </m:oMath>
      <w:r w:rsidRPr="000B10DD">
        <w:rPr>
          <w:rFonts w:ascii="Times New Roman" w:eastAsia="Georgia" w:hAnsi="Times New Roman" w:cs="Times New Roman"/>
          <w:color w:val="000000" w:themeColor="text1"/>
          <w:sz w:val="28"/>
          <w:szCs w:val="28"/>
        </w:rPr>
        <w:t xml:space="preserve">, ал уақыт бойынша қадамдар саны </w:t>
      </w:r>
      <m:oMath>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t</m:t>
            </m:r>
          </m:sub>
        </m:sSub>
      </m:oMath>
      <w:r w:rsidRPr="000B10DD">
        <w:rPr>
          <w:rFonts w:ascii="Times New Roman" w:eastAsia="Georgia" w:hAnsi="Times New Roman" w:cs="Times New Roman"/>
          <w:color w:val="000000" w:themeColor="text1"/>
          <w:sz w:val="28"/>
          <w:szCs w:val="28"/>
        </w:rPr>
        <w:t xml:space="preserve"> деп алайық.</w:t>
      </w:r>
    </w:p>
    <w:p w14:paraId="76C79DA7" w14:textId="77777777" w:rsidR="00B1578B" w:rsidRPr="000B10DD" w:rsidRDefault="001A289E" w:rsidP="00D72987">
      <w:pPr>
        <w:spacing w:before="0" w:line="271" w:lineRule="auto"/>
        <w:rPr>
          <w:rFonts w:ascii="Times New Roman" w:hAnsi="Times New Roman" w:cs="Times New Roman"/>
          <w:color w:val="000000" w:themeColor="text1"/>
          <w:sz w:val="28"/>
          <w:szCs w:val="28"/>
        </w:rPr>
      </w:pPr>
      <w:bookmarkStart w:id="77" w:name="кранк_николсон_әдісінің_күрделілігі"/>
      <w:r w:rsidRPr="000B10DD">
        <w:rPr>
          <w:rFonts w:ascii="Times New Roman" w:eastAsia="Georgia" w:hAnsi="Times New Roman" w:cs="Times New Roman"/>
          <w:b/>
          <w:color w:val="000000" w:themeColor="text1"/>
          <w:sz w:val="28"/>
          <w:szCs w:val="28"/>
        </w:rPr>
        <w:t>Кранк-Николсон әдісінің күрделілігі</w:t>
      </w:r>
      <w:bookmarkEnd w:id="77"/>
    </w:p>
    <w:p w14:paraId="62F8071A"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Кранк-Николсон схемасы әрбір уақыттық қадамда үшдиагональды (tridiagonal) сызықтық жүйені шешуді талап етеді. Бұл үшін Томас алгоритмі қолданылады, оның күрделілігі </w:t>
      </w:r>
      <m:oMath>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x</m:t>
                </m:r>
              </m:sub>
            </m:sSub>
          </m:e>
        </m:d>
      </m:oMath>
      <w:r w:rsidRPr="000B10DD">
        <w:rPr>
          <w:rFonts w:ascii="Times New Roman" w:eastAsia="Georgia" w:hAnsi="Times New Roman" w:cs="Times New Roman"/>
          <w:color w:val="000000" w:themeColor="text1"/>
          <w:sz w:val="28"/>
          <w:szCs w:val="28"/>
        </w:rPr>
        <w:t>. Демек, барлық уақыт бойындағы есептеу жүктемесі:</w:t>
      </w:r>
    </w:p>
    <w:p w14:paraId="60355EF7" w14:textId="5BDD8242" w:rsidR="00B1578B" w:rsidRPr="00891B5E" w:rsidRDefault="001246FF" w:rsidP="00D72987">
      <w:pPr>
        <w:spacing w:before="0"/>
        <w:rPr>
          <w:rFonts w:ascii="Times New Roman" w:eastAsiaTheme="minorEastAsia" w:hAnsi="Times New Roman" w:cs="Times New Roman"/>
          <w:color w:val="000000" w:themeColor="text1"/>
          <w:sz w:val="28"/>
          <w:szCs w:val="28"/>
        </w:rPr>
      </w:pPr>
      <m:oMathPara>
        <m:oMath>
          <m:eqArr>
            <m:eqArrPr>
              <m:maxDist m:val="1"/>
              <m:ctrlPr>
                <w:rPr>
                  <w:rFonts w:ascii="Cambria Math" w:hAnsi="Cambria Math" w:cs="Times New Roman"/>
                  <w:color w:val="000000" w:themeColor="text1"/>
                  <w:sz w:val="28"/>
                  <w:szCs w:val="28"/>
                </w:rPr>
              </m:ctrlPr>
            </m:eqArr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T</m:t>
                  </m:r>
                </m:e>
                <m:sub>
                  <m:r>
                    <w:rPr>
                      <w:rFonts w:ascii="Cambria Math" w:hAnsi="Cambria Math" w:cs="Times New Roman"/>
                      <w:color w:val="000000" w:themeColor="text1"/>
                      <w:sz w:val="28"/>
                      <w:szCs w:val="28"/>
                    </w:rPr>
                    <m:t>CN</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x</m:t>
                      </m:r>
                    </m:sub>
                  </m:sSub>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t</m:t>
                      </m:r>
                    </m:sub>
                  </m:sSub>
                </m:e>
              </m:d>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#(4.1)</m:t>
              </m:r>
            </m:e>
          </m:eqArr>
        </m:oMath>
      </m:oMathPara>
    </w:p>
    <w:p w14:paraId="5BDAF352" w14:textId="77777777" w:rsidR="00891B5E" w:rsidRPr="000B10DD" w:rsidRDefault="00891B5E" w:rsidP="00D72987">
      <w:pPr>
        <w:spacing w:before="0"/>
        <w:rPr>
          <w:rFonts w:ascii="Times New Roman" w:hAnsi="Times New Roman" w:cs="Times New Roman"/>
          <w:color w:val="000000" w:themeColor="text1"/>
          <w:sz w:val="28"/>
          <w:szCs w:val="28"/>
        </w:rPr>
      </w:pPr>
    </w:p>
    <w:p w14:paraId="24BE1D0F" w14:textId="77777777" w:rsidR="00891B5E"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Рунге-Кутта әдісінің күрделілігі</w:t>
      </w:r>
    </w:p>
    <w:p w14:paraId="7A89007F" w14:textId="2C6D9900"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Рунге-Кутта төртінші ретті схемасында әрбір уақыттық қадамда төрт функцияны бағалау орындалады, және олардың әрқайсысы үшін векторлық көбейту мен модуль квадраттарын есептеу қажет. Бұл операциялар да </w:t>
      </w:r>
      <m:oMath>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x</m:t>
                </m:r>
              </m:sub>
            </m:sSub>
          </m:e>
        </m:d>
      </m:oMath>
      <w:r w:rsidRPr="000B10DD">
        <w:rPr>
          <w:rFonts w:ascii="Times New Roman" w:eastAsia="Georgia" w:hAnsi="Times New Roman" w:cs="Times New Roman"/>
          <w:color w:val="000000" w:themeColor="text1"/>
          <w:sz w:val="28"/>
          <w:szCs w:val="28"/>
        </w:rPr>
        <w:t xml:space="preserve"> шамасында орындалады:</w:t>
      </w:r>
    </w:p>
    <w:p w14:paraId="74E4EF03" w14:textId="03935298" w:rsidR="00B1578B" w:rsidRPr="00891B5E" w:rsidRDefault="001246FF" w:rsidP="00D72987">
      <w:pPr>
        <w:spacing w:before="0"/>
        <w:rPr>
          <w:rFonts w:ascii="Times New Roman" w:eastAsiaTheme="minorEastAsia" w:hAnsi="Times New Roman" w:cs="Times New Roman"/>
          <w:color w:val="000000" w:themeColor="text1"/>
          <w:sz w:val="28"/>
          <w:szCs w:val="28"/>
        </w:rPr>
      </w:pPr>
      <m:oMathPara>
        <m:oMath>
          <m:eqArr>
            <m:eqArrPr>
              <m:maxDist m:val="1"/>
              <m:ctrlPr>
                <w:rPr>
                  <w:rFonts w:ascii="Cambria Math" w:hAnsi="Cambria Math" w:cs="Times New Roman"/>
                  <w:color w:val="000000" w:themeColor="text1"/>
                  <w:sz w:val="28"/>
                  <w:szCs w:val="28"/>
                </w:rPr>
              </m:ctrlPr>
            </m:eqArr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T</m:t>
                  </m:r>
                </m:e>
                <m:sub>
                  <m:r>
                    <w:rPr>
                      <w:rFonts w:ascii="Cambria Math" w:hAnsi="Cambria Math" w:cs="Times New Roman"/>
                      <w:color w:val="000000" w:themeColor="text1"/>
                      <w:sz w:val="28"/>
                      <w:szCs w:val="28"/>
                    </w:rPr>
                    <m:t>RK</m:t>
                  </m:r>
                  <m:r>
                    <m:rPr>
                      <m:sty m:val="p"/>
                    </m:rPr>
                    <w:rPr>
                      <w:rFonts w:ascii="Cambria Math" w:hAnsi="Cambria Math" w:cs="Times New Roman"/>
                      <w:color w:val="000000" w:themeColor="text1"/>
                      <w:sz w:val="28"/>
                      <w:szCs w:val="28"/>
                    </w:rPr>
                    <m:t>4</m:t>
                  </m:r>
                </m:sub>
              </m:sSub>
              <m:r>
                <m:rPr>
                  <m:sty m:val="p"/>
                </m:rPr>
                <w:rPr>
                  <w:rFonts w:ascii="Cambria Math" w:hAnsi="Cambria Math" w:cs="Times New Roman"/>
                  <w:color w:val="000000" w:themeColor="text1"/>
                  <w:sz w:val="28"/>
                  <w:szCs w:val="28"/>
                </w:rPr>
                <m:t>=4×</m:t>
              </m:r>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x</m:t>
                      </m:r>
                    </m:sub>
                  </m:sSub>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t</m:t>
                      </m:r>
                    </m:sub>
                  </m:sSub>
                </m:e>
              </m:d>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x</m:t>
                      </m:r>
                    </m:sub>
                  </m:sSub>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t</m:t>
                      </m:r>
                    </m:sub>
                  </m:sSub>
                </m:e>
              </m:d>
              <m:r>
                <w:rPr>
                  <w:rFonts w:ascii="Cambria Math" w:hAnsi="Cambria Math" w:cs="Times New Roman"/>
                  <w:color w:val="000000" w:themeColor="text1"/>
                  <w:sz w:val="28"/>
                  <w:szCs w:val="28"/>
                </w:rPr>
                <m:t>#(4.2)</m:t>
              </m:r>
            </m:e>
          </m:eqArr>
        </m:oMath>
      </m:oMathPara>
    </w:p>
    <w:p w14:paraId="45D45088" w14:textId="77777777" w:rsidR="00891B5E" w:rsidRPr="000B10DD" w:rsidRDefault="00891B5E" w:rsidP="00D72987">
      <w:pPr>
        <w:spacing w:before="0"/>
        <w:rPr>
          <w:rFonts w:ascii="Times New Roman" w:hAnsi="Times New Roman" w:cs="Times New Roman"/>
          <w:color w:val="000000" w:themeColor="text1"/>
          <w:sz w:val="28"/>
          <w:szCs w:val="28"/>
        </w:rPr>
      </w:pPr>
    </w:p>
    <w:p w14:paraId="2A79415C" w14:textId="77777777" w:rsidR="00891B5E"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Жалпы есептеу күрделілігі</w:t>
      </w:r>
    </w:p>
    <w:p w14:paraId="0DB22F11" w14:textId="40CBCE31" w:rsidR="00B1578B" w:rsidRDefault="001A289E" w:rsidP="00D72987">
      <w:pPr>
        <w:spacing w:before="0"/>
        <w:rPr>
          <w:rFonts w:ascii="Times New Roman" w:eastAsia="Georgia"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Толық алгоритм бір уақытта екі әдістің нәтижесін біріктіретін болғандықтан, жалпы күрделілік шамамен:</w:t>
      </w:r>
    </w:p>
    <w:p w14:paraId="65B1FAE6" w14:textId="77777777" w:rsidR="00891B5E" w:rsidRPr="000B10DD" w:rsidRDefault="00891B5E" w:rsidP="00D72987">
      <w:pPr>
        <w:spacing w:before="0"/>
        <w:rPr>
          <w:rFonts w:ascii="Times New Roman" w:hAnsi="Times New Roman" w:cs="Times New Roman"/>
          <w:color w:val="000000" w:themeColor="text1"/>
          <w:sz w:val="28"/>
          <w:szCs w:val="28"/>
        </w:rPr>
      </w:pPr>
    </w:p>
    <w:p w14:paraId="07C46516" w14:textId="77F3463B" w:rsidR="00B1578B" w:rsidRPr="00891B5E" w:rsidRDefault="001246FF" w:rsidP="00D72987">
      <w:pPr>
        <w:spacing w:before="0"/>
        <w:rPr>
          <w:rFonts w:ascii="Times New Roman" w:eastAsiaTheme="minorEastAsia" w:hAnsi="Times New Roman" w:cs="Times New Roman"/>
          <w:color w:val="000000" w:themeColor="text1"/>
          <w:sz w:val="28"/>
          <w:szCs w:val="28"/>
        </w:rPr>
      </w:pPr>
      <m:oMathPara>
        <m:oMath>
          <m:eqArr>
            <m:eqArrPr>
              <m:maxDist m:val="1"/>
              <m:ctrlPr>
                <w:rPr>
                  <w:rFonts w:ascii="Cambria Math" w:hAnsi="Cambria Math" w:cs="Times New Roman"/>
                  <w:color w:val="000000" w:themeColor="text1"/>
                  <w:sz w:val="28"/>
                  <w:szCs w:val="28"/>
                </w:rPr>
              </m:ctrlPr>
            </m:eqArr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T</m:t>
                  </m:r>
                </m:e>
                <m:sub>
                  <m:r>
                    <m:rPr>
                      <m:nor/>
                    </m:rPr>
                    <w:rPr>
                      <w:rFonts w:ascii="Times New Roman" w:hAnsi="Times New Roman" w:cs="Times New Roman"/>
                      <w:color w:val="000000" w:themeColor="text1"/>
                      <w:sz w:val="28"/>
                      <w:szCs w:val="28"/>
                    </w:rPr>
                    <m:t>total </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r>
                    <m:rPr>
                      <m:sty m:val="p"/>
                    </m:rPr>
                    <w:rPr>
                      <w:rFonts w:ascii="Cambria Math" w:hAnsi="Cambria Math" w:cs="Times New Roman"/>
                      <w:color w:val="000000" w:themeColor="text1"/>
                      <w:sz w:val="28"/>
                      <w:szCs w:val="28"/>
                    </w:rPr>
                    <m:t>2</m:t>
                  </m:r>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x</m:t>
                      </m:r>
                    </m:sub>
                  </m:sSub>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t</m:t>
                      </m:r>
                    </m:sub>
                  </m:sSub>
                </m:e>
              </m:d>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x</m:t>
                      </m:r>
                    </m:sub>
                  </m:sSub>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t</m:t>
                      </m:r>
                    </m:sub>
                  </m:sSub>
                </m:e>
              </m:d>
              <m:r>
                <w:rPr>
                  <w:rFonts w:ascii="Cambria Math" w:hAnsi="Cambria Math" w:cs="Times New Roman"/>
                  <w:color w:val="000000" w:themeColor="text1"/>
                  <w:sz w:val="28"/>
                  <w:szCs w:val="28"/>
                </w:rPr>
                <m:t>#(4.3)</m:t>
              </m:r>
            </m:e>
          </m:eqArr>
        </m:oMath>
      </m:oMathPara>
    </w:p>
    <w:p w14:paraId="077362BC" w14:textId="77777777" w:rsidR="00891B5E" w:rsidRDefault="00891B5E" w:rsidP="00891B5E">
      <w:pPr>
        <w:spacing w:before="0"/>
        <w:ind w:firstLine="0"/>
        <w:rPr>
          <w:rFonts w:ascii="Times New Roman" w:eastAsia="Georgia" w:hAnsi="Times New Roman" w:cs="Times New Roman"/>
          <w:color w:val="000000" w:themeColor="text1"/>
          <w:sz w:val="28"/>
          <w:szCs w:val="28"/>
        </w:rPr>
      </w:pPr>
    </w:p>
    <w:p w14:paraId="1466C287" w14:textId="341E3F69" w:rsidR="00B1578B" w:rsidRPr="000B10DD" w:rsidRDefault="001A289E" w:rsidP="00891B5E">
      <w:pPr>
        <w:spacing w:before="0"/>
        <w:ind w:firstLin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яғни ол кеңістік пен уақыт бойынша сызықтық масштабта өседі. Бұл жоғары тиімділік Стрэнг бөлінуінің және Crank-Nicolson схемасының жарты-қадамдық тұрақтылығы арқасында қамтамасыз етіледі.</w:t>
      </w:r>
    </w:p>
    <w:p w14:paraId="45417E19"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Веб-интерфейстің интерактивтілігі мен визуализация күрделілігі</w:t>
      </w:r>
      <w:r w:rsidRPr="000B10DD">
        <w:rPr>
          <w:rFonts w:ascii="Times New Roman" w:hAnsi="Times New Roman" w:cs="Times New Roman"/>
          <w:color w:val="000000" w:themeColor="text1"/>
          <w:sz w:val="28"/>
          <w:szCs w:val="28"/>
        </w:rPr>
        <w:br/>
      </w:r>
      <w:r w:rsidRPr="000B10DD">
        <w:rPr>
          <w:rFonts w:ascii="Times New Roman" w:eastAsia="Georgia" w:hAnsi="Times New Roman" w:cs="Times New Roman"/>
          <w:color w:val="000000" w:themeColor="text1"/>
          <w:sz w:val="28"/>
          <w:szCs w:val="28"/>
        </w:rPr>
        <w:t xml:space="preserve">Интерактивті веб-интерфейс (HTML5, JavaScript және Plotly.js кітапханасы арқылы) нақты уақытта модельдеу нәтижелерін көрсетуге мүмкіндік береді. Бұл кезде графиктерді салу және қайта жаңарту уақыты шамамен </w:t>
      </w:r>
      <m:oMath>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x</m:t>
                </m:r>
              </m:sub>
            </m:sSub>
          </m:e>
        </m:d>
      </m:oMath>
      <w:r w:rsidRPr="000B10DD">
        <w:rPr>
          <w:rFonts w:ascii="Times New Roman" w:eastAsia="Georgia" w:hAnsi="Times New Roman" w:cs="Times New Roman"/>
          <w:color w:val="000000" w:themeColor="text1"/>
          <w:sz w:val="28"/>
          <w:szCs w:val="28"/>
        </w:rPr>
        <w:t xml:space="preserve">, ал пайдаланушы параметрлерді ( </w:t>
      </w:r>
      <m:oMath>
        <m:r>
          <w:rPr>
            <w:rFonts w:ascii="Cambria Math" w:hAnsi="Cambria Math" w:cs="Times New Roman"/>
            <w:color w:val="000000" w:themeColor="text1"/>
            <w:sz w:val="28"/>
            <w:szCs w:val="28"/>
          </w:rPr>
          <m:t>α</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β</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γ</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A</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τ</m:t>
        </m:r>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v</m:t>
        </m:r>
      </m:oMath>
      <w:r w:rsidRPr="000B10DD">
        <w:rPr>
          <w:rFonts w:ascii="Times New Roman" w:eastAsia="Georgia" w:hAnsi="Times New Roman" w:cs="Times New Roman"/>
          <w:color w:val="000000" w:themeColor="text1"/>
          <w:sz w:val="28"/>
          <w:szCs w:val="28"/>
        </w:rPr>
        <w:t xml:space="preserve"> ) өзгерткен кезде есептеу қайта жүргізіледі.</w:t>
      </w:r>
    </w:p>
    <w:p w14:paraId="7C8F62BD"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Сондықтан толық интерактивтік циклдің уақыттық күрделілігі мына түрде жазылады:</w:t>
      </w:r>
    </w:p>
    <w:p w14:paraId="23CBEED0" w14:textId="709F73A0" w:rsidR="00B1578B" w:rsidRPr="00891B5E" w:rsidRDefault="001246FF" w:rsidP="00D72987">
      <w:pPr>
        <w:spacing w:before="0"/>
        <w:rPr>
          <w:rFonts w:ascii="Times New Roman" w:eastAsiaTheme="minorEastAsia" w:hAnsi="Times New Roman" w:cs="Times New Roman"/>
          <w:color w:val="000000" w:themeColor="text1"/>
          <w:sz w:val="28"/>
          <w:szCs w:val="28"/>
        </w:rPr>
      </w:pPr>
      <m:oMathPara>
        <m:oMath>
          <m:eqArr>
            <m:eqArrPr>
              <m:maxDist m:val="1"/>
              <m:ctrlPr>
                <w:rPr>
                  <w:rFonts w:ascii="Cambria Math" w:hAnsi="Cambria Math" w:cs="Times New Roman"/>
                  <w:color w:val="000000" w:themeColor="text1"/>
                  <w:sz w:val="28"/>
                  <w:szCs w:val="28"/>
                </w:rPr>
              </m:ctrlPr>
            </m:eqArr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T</m:t>
                  </m:r>
                </m:e>
                <m:sub>
                  <m:r>
                    <m:rPr>
                      <m:nor/>
                    </m:rPr>
                    <w:rPr>
                      <w:rFonts w:ascii="Times New Roman" w:hAnsi="Times New Roman" w:cs="Times New Roman"/>
                      <w:color w:val="000000" w:themeColor="text1"/>
                      <w:sz w:val="28"/>
                      <w:szCs w:val="28"/>
                    </w:rPr>
                    <m:t>interactive </m:t>
                  </m:r>
                </m:sub>
              </m:sSub>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x</m:t>
                      </m:r>
                    </m:sub>
                  </m:sSub>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t</m:t>
                      </m:r>
                    </m:sub>
                  </m:sSub>
                </m:e>
              </m:d>
              <m:r>
                <m:rPr>
                  <m:sty m:val="p"/>
                </m:rPr>
                <w:rPr>
                  <w:rFonts w:ascii="Cambria Math" w:hAnsi="Cambria Math" w:cs="Times New Roman"/>
                  <w:color w:val="000000" w:themeColor="text1"/>
                  <w:sz w:val="28"/>
                  <w:szCs w:val="28"/>
                </w:rPr>
                <m:t>+</m:t>
              </m:r>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x</m:t>
                      </m:r>
                    </m:sub>
                  </m:sSub>
                </m:e>
              </m:d>
              <m:r>
                <w:rPr>
                  <w:rFonts w:ascii="Cambria Math" w:hAnsi="Cambria Math" w:cs="Times New Roman"/>
                  <w:color w:val="000000" w:themeColor="text1"/>
                  <w:sz w:val="28"/>
                  <w:szCs w:val="28"/>
                </w:rPr>
                <m:t>#(4.4)</m:t>
              </m:r>
            </m:e>
          </m:eqArr>
        </m:oMath>
      </m:oMathPara>
    </w:p>
    <w:p w14:paraId="382D9BD7" w14:textId="77777777" w:rsidR="00891B5E" w:rsidRDefault="00891B5E" w:rsidP="00891B5E">
      <w:pPr>
        <w:spacing w:before="0"/>
        <w:ind w:firstLine="0"/>
        <w:rPr>
          <w:rFonts w:ascii="Times New Roman" w:hAnsi="Times New Roman" w:cs="Times New Roman"/>
          <w:color w:val="000000" w:themeColor="text1"/>
          <w:sz w:val="28"/>
          <w:szCs w:val="28"/>
        </w:rPr>
      </w:pPr>
    </w:p>
    <w:p w14:paraId="619568AB" w14:textId="661E6C4C" w:rsidR="00B1578B" w:rsidRPr="000B10DD" w:rsidRDefault="001A289E" w:rsidP="00891B5E">
      <w:pPr>
        <w:spacing w:before="0"/>
        <w:ind w:firstLin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мұндағы бірінші бөлік - есептеу, ал екіншісі - визуализация уақыты.</w:t>
      </w:r>
      <w:r w:rsidRPr="000B10DD">
        <w:rPr>
          <w:rFonts w:ascii="Times New Roman" w:hAnsi="Times New Roman" w:cs="Times New Roman"/>
          <w:color w:val="000000" w:themeColor="text1"/>
          <w:sz w:val="28"/>
          <w:szCs w:val="28"/>
        </w:rPr>
        <w:br/>
      </w:r>
      <w:r w:rsidRPr="000B10DD">
        <w:rPr>
          <w:rFonts w:ascii="Times New Roman" w:eastAsia="Georgia" w:hAnsi="Times New Roman" w:cs="Times New Roman"/>
          <w:color w:val="000000" w:themeColor="text1"/>
          <w:sz w:val="28"/>
          <w:szCs w:val="28"/>
        </w:rPr>
        <w:t>Тиімділік және оңтайландыру</w:t>
      </w:r>
    </w:p>
    <w:p w14:paraId="3BDD506C" w14:textId="77777777" w:rsidR="00B1578B" w:rsidRPr="000B10DD" w:rsidRDefault="001A289E" w:rsidP="00BF7C46">
      <w:pPr>
        <w:numPr>
          <w:ilvl w:val="0"/>
          <w:numId w:val="20"/>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Алгоритмнің уақыттық күрделілігі </w:t>
      </w:r>
      <m:oMath>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x</m:t>
                </m:r>
              </m:sub>
            </m:sSub>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t</m:t>
                </m:r>
              </m:sub>
            </m:sSub>
          </m:e>
        </m:d>
      </m:oMath>
      <w:r w:rsidRPr="000B10DD">
        <w:rPr>
          <w:rFonts w:ascii="Times New Roman" w:eastAsia="Georgia" w:hAnsi="Times New Roman" w:cs="Times New Roman"/>
          <w:color w:val="000000" w:themeColor="text1"/>
          <w:sz w:val="28"/>
          <w:szCs w:val="28"/>
        </w:rPr>
        <w:t xml:space="preserve">, ал жадтық күрделілігі </w:t>
      </w:r>
      <m:oMath>
        <m:r>
          <w:rPr>
            <w:rFonts w:ascii="Cambria Math" w:hAnsi="Cambria Math" w:cs="Times New Roman"/>
            <w:color w:val="000000" w:themeColor="text1"/>
            <w:sz w:val="28"/>
            <w:szCs w:val="28"/>
          </w:rPr>
          <m:t>O</m:t>
        </m:r>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x</m:t>
                </m:r>
              </m:sub>
            </m:sSub>
          </m:e>
        </m:d>
      </m:oMath>
      <w:r w:rsidRPr="000B10DD">
        <w:rPr>
          <w:rFonts w:ascii="Times New Roman" w:hAnsi="Times New Roman" w:cs="Times New Roman"/>
          <w:color w:val="000000" w:themeColor="text1"/>
          <w:sz w:val="28"/>
          <w:szCs w:val="28"/>
        </w:rPr>
        <w:t>.</w:t>
      </w:r>
    </w:p>
    <w:p w14:paraId="34631315" w14:textId="77777777" w:rsidR="00B1578B" w:rsidRPr="000B10DD" w:rsidRDefault="001A289E" w:rsidP="00BF7C46">
      <w:pPr>
        <w:numPr>
          <w:ilvl w:val="0"/>
          <w:numId w:val="20"/>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NumPy векторизациясы және Plotly.js динамикалық графикасы есебінен нақты уақыттағы жауап беру қабілеті жоғары.</w:t>
      </w:r>
    </w:p>
    <w:p w14:paraId="57DFC9EB" w14:textId="5E329DAA" w:rsidR="00B1578B" w:rsidRPr="00D72987" w:rsidRDefault="001A289E" w:rsidP="00BF7C46">
      <w:pPr>
        <w:numPr>
          <w:ilvl w:val="0"/>
          <w:numId w:val="20"/>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Алгоритмді параллельдеу немесе WebGPU / WebAssembly технологияларын қолдану арқылы есептеу жылдамдығын одан әрі арттыруға болады.</w:t>
      </w:r>
    </w:p>
    <w:p w14:paraId="56D75A59" w14:textId="33F38F30" w:rsidR="00D72987" w:rsidRDefault="00D72987" w:rsidP="00D72987">
      <w:pPr>
        <w:spacing w:before="0"/>
        <w:ind w:firstLine="0"/>
        <w:rPr>
          <w:rFonts w:ascii="Times New Roman" w:hAnsi="Times New Roman" w:cs="Times New Roman"/>
          <w:color w:val="000000" w:themeColor="text1"/>
          <w:sz w:val="28"/>
          <w:szCs w:val="28"/>
        </w:rPr>
      </w:pPr>
    </w:p>
    <w:p w14:paraId="3F522C8A" w14:textId="45AC3BAB" w:rsidR="00B1578B" w:rsidRPr="000B10DD" w:rsidRDefault="001A289E" w:rsidP="00D72987">
      <w:pPr>
        <w:pStyle w:val="2"/>
        <w:spacing w:before="0"/>
        <w:rPr>
          <w:rFonts w:ascii="Times New Roman" w:hAnsi="Times New Roman" w:cs="Times New Roman"/>
          <w:color w:val="000000" w:themeColor="text1"/>
          <w:sz w:val="28"/>
          <w:szCs w:val="28"/>
        </w:rPr>
      </w:pPr>
      <w:bookmarkStart w:id="78" w:name="bm_4_4_қорытынды"/>
      <w:bookmarkStart w:id="79" w:name="_Toc213615473"/>
      <w:r w:rsidRPr="000B10DD">
        <w:rPr>
          <w:rFonts w:ascii="Times New Roman" w:eastAsia="Georgia" w:hAnsi="Times New Roman" w:cs="Times New Roman"/>
          <w:b/>
          <w:color w:val="000000" w:themeColor="text1"/>
          <w:sz w:val="28"/>
          <w:szCs w:val="28"/>
        </w:rPr>
        <w:t>4.</w:t>
      </w:r>
      <w:r w:rsidR="00D72987" w:rsidRPr="0056169E">
        <w:rPr>
          <w:rFonts w:ascii="Times New Roman" w:eastAsia="Georgia" w:hAnsi="Times New Roman" w:cs="Times New Roman"/>
          <w:b/>
          <w:color w:val="000000" w:themeColor="text1"/>
          <w:sz w:val="28"/>
          <w:szCs w:val="28"/>
        </w:rPr>
        <w:t xml:space="preserve">5 </w:t>
      </w:r>
      <w:r w:rsidR="00B92C1B">
        <w:rPr>
          <w:rFonts w:ascii="Times New Roman" w:eastAsia="Georgia" w:hAnsi="Times New Roman" w:cs="Times New Roman"/>
          <w:b/>
          <w:color w:val="000000" w:themeColor="text1"/>
          <w:sz w:val="28"/>
          <w:szCs w:val="28"/>
        </w:rPr>
        <w:t>Тарау</w:t>
      </w:r>
      <w:r w:rsidR="00D72987">
        <w:rPr>
          <w:rFonts w:ascii="Times New Roman" w:eastAsia="Georgia" w:hAnsi="Times New Roman" w:cs="Times New Roman"/>
          <w:b/>
          <w:color w:val="000000" w:themeColor="text1"/>
          <w:sz w:val="28"/>
          <w:szCs w:val="28"/>
        </w:rPr>
        <w:t xml:space="preserve"> бойынша қ</w:t>
      </w:r>
      <w:r w:rsidRPr="000B10DD">
        <w:rPr>
          <w:rFonts w:ascii="Times New Roman" w:eastAsia="Georgia" w:hAnsi="Times New Roman" w:cs="Times New Roman"/>
          <w:b/>
          <w:color w:val="000000" w:themeColor="text1"/>
          <w:sz w:val="28"/>
          <w:szCs w:val="28"/>
        </w:rPr>
        <w:t>орытынды</w:t>
      </w:r>
      <w:bookmarkEnd w:id="78"/>
      <w:bookmarkEnd w:id="79"/>
    </w:p>
    <w:p w14:paraId="0B0AAF4B" w14:textId="77777777" w:rsidR="00891B5E" w:rsidRDefault="00891B5E" w:rsidP="00D72987">
      <w:pPr>
        <w:spacing w:before="0"/>
        <w:rPr>
          <w:rFonts w:ascii="Times New Roman" w:eastAsia="Georgia" w:hAnsi="Times New Roman" w:cs="Times New Roman"/>
          <w:color w:val="000000" w:themeColor="text1"/>
          <w:sz w:val="28"/>
          <w:szCs w:val="28"/>
        </w:rPr>
      </w:pPr>
    </w:p>
    <w:p w14:paraId="4E8380C0" w14:textId="4FBC6F6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Берілген бөлімде интегралданатын спиндік жүйелердің шешімдерін визуализациялауға арналған веб-негізді бағдарламалық кешеннің ішкі логикасы мен құрылымдық модульдері сипатталды. JavaScript (ES6), HTML5 және Plotly.js технологияларының үйлесімі есептеу мен бейнелеу процестерін браузер деңгейінде толық орындауға мүмкіндік береді, осылайша қосымша бағдарламалық орнатуларды қажет етпейтін интерактивті ғылыми орта жасалды.</w:t>
      </w:r>
    </w:p>
    <w:p w14:paraId="25EF1EB1"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Бағдарламалық кешеннің басты артықшылықтары:</w:t>
      </w:r>
    </w:p>
    <w:p w14:paraId="61793714" w14:textId="77777777" w:rsidR="00B1578B" w:rsidRPr="000B10DD" w:rsidRDefault="001A289E" w:rsidP="00BF7C46">
      <w:pPr>
        <w:numPr>
          <w:ilvl w:val="0"/>
          <w:numId w:val="21"/>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Модульдік архитектура - есептеу, визуализация және интерфейс бөліктері тәуелсіз жұмыс істейді, бұл кодты кеңейту мен жаңа модельдерді қосуға ыңғайлы;</w:t>
      </w:r>
    </w:p>
    <w:p w14:paraId="0242DEC0" w14:textId="77777777" w:rsidR="00B1578B" w:rsidRPr="000B10DD" w:rsidRDefault="001A289E" w:rsidP="00BF7C46">
      <w:pPr>
        <w:numPr>
          <w:ilvl w:val="0"/>
          <w:numId w:val="21"/>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Сандық тұрақтылық - safeDiv, clamp функциялары мен Float32Array құрылымдарын пайдалану арқылы нөлге бөліну және диапазоннан шығу жағдайларының алдын алу қамтамасыз етілді;</w:t>
      </w:r>
    </w:p>
    <w:p w14:paraId="5A680F1D" w14:textId="77777777" w:rsidR="00B1578B" w:rsidRPr="000B10DD" w:rsidRDefault="001A289E" w:rsidP="00BF7C46">
      <w:pPr>
        <w:numPr>
          <w:ilvl w:val="0"/>
          <w:numId w:val="21"/>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Өнімділік пен жауап беру жылдамдығы - debounce және cache механизмдері артық қайта есептеу мен жүктемені азайтады;</w:t>
      </w:r>
    </w:p>
    <w:p w14:paraId="6518C18C" w14:textId="77777777" w:rsidR="00B1578B" w:rsidRPr="000B10DD" w:rsidRDefault="001A289E" w:rsidP="00BF7C46">
      <w:pPr>
        <w:numPr>
          <w:ilvl w:val="0"/>
          <w:numId w:val="21"/>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Интерактивтілік - қолданушы параметрлерді өзгерткен сайын графикалық нәтиже нақты уақытта автоматты түрде жаңарады;</w:t>
      </w:r>
    </w:p>
    <w:p w14:paraId="01C60BED" w14:textId="77777777" w:rsidR="00B1578B" w:rsidRPr="000B10DD" w:rsidRDefault="001A289E" w:rsidP="00BF7C46">
      <w:pPr>
        <w:numPr>
          <w:ilvl w:val="0"/>
          <w:numId w:val="21"/>
        </w:numPr>
        <w:spacing w:before="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Көрнекілік - Plotly.js кітапханасы арқылы 3D және 2D форматтағы графиктер нақты физикалық интерпретациямен беріледі.</w:t>
      </w:r>
    </w:p>
    <w:p w14:paraId="25C44470"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Бұл бағдарламалық модуль теориялық және сандық модельдеу нәтижелерін біріктіріп, толқындық процестерді динамикалық түрде көрсетуге мүмкіндік береді. Құрылған архитектура тек Жанбота-IIА және Ақбота типті спиндік жүйелер үшін ғана емес, басқа интегралданатын теңдеулердің де шешімдерін визуализациялауға бейімделе алады.</w:t>
      </w:r>
    </w:p>
    <w:p w14:paraId="75823F26" w14:textId="77777777" w:rsidR="00B1578B" w:rsidRPr="000B10DD" w:rsidRDefault="001A289E" w:rsidP="00D72987">
      <w:pPr>
        <w:spacing w:before="0"/>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Жалпы алғанда, әзірленген бағдарламалық кешен интегралданатын жүйелерді зерттеу мен оқыту процесінде пайдалануға болатын әмбебап құрал ретінде жоғары тиімділік пен кеңейтілетін құрылым ұсынады.</w:t>
      </w:r>
    </w:p>
    <w:p w14:paraId="0F455EF9" w14:textId="77777777" w:rsidR="00D72987" w:rsidRDefault="00D72987" w:rsidP="00D72987">
      <w:pPr>
        <w:spacing w:before="0"/>
        <w:rPr>
          <w:rFonts w:ascii="Times New Roman" w:eastAsia="Georgia" w:hAnsi="Times New Roman" w:cs="Times New Roman"/>
          <w:b/>
          <w:color w:val="000000" w:themeColor="text1"/>
          <w:sz w:val="28"/>
          <w:szCs w:val="28"/>
        </w:rPr>
      </w:pPr>
      <w:bookmarkStart w:id="80" w:name="қорытынды"/>
      <w:r>
        <w:rPr>
          <w:rFonts w:ascii="Times New Roman" w:eastAsia="Georgia" w:hAnsi="Times New Roman" w:cs="Times New Roman"/>
          <w:b/>
          <w:color w:val="000000" w:themeColor="text1"/>
          <w:sz w:val="28"/>
          <w:szCs w:val="28"/>
        </w:rPr>
        <w:br w:type="page"/>
      </w:r>
    </w:p>
    <w:p w14:paraId="33973E18" w14:textId="77777777" w:rsidR="00657B13" w:rsidRDefault="00657B13" w:rsidP="00657B13">
      <w:pPr>
        <w:pStyle w:val="1"/>
        <w:spacing w:before="120" w:after="120"/>
        <w:jc w:val="center"/>
        <w:rPr>
          <w:rFonts w:ascii="Times New Roman" w:eastAsia="Georgia" w:hAnsi="Times New Roman" w:cs="Times New Roman"/>
          <w:b/>
          <w:color w:val="000000" w:themeColor="text1"/>
          <w:sz w:val="28"/>
          <w:szCs w:val="28"/>
        </w:rPr>
      </w:pPr>
      <w:bookmarkStart w:id="81" w:name="әдебиеттер"/>
      <w:bookmarkEnd w:id="80"/>
      <w:r w:rsidRPr="000B10DD">
        <w:rPr>
          <w:rFonts w:ascii="Times New Roman" w:eastAsia="Georgia" w:hAnsi="Times New Roman" w:cs="Times New Roman"/>
          <w:b/>
          <w:color w:val="000000" w:themeColor="text1"/>
          <w:sz w:val="28"/>
          <w:szCs w:val="28"/>
        </w:rPr>
        <w:t>ҚОРЫТЫНДЫ</w:t>
      </w:r>
    </w:p>
    <w:p w14:paraId="4C35FF73" w14:textId="77777777" w:rsidR="00657B13" w:rsidRPr="00D72987" w:rsidRDefault="00657B13" w:rsidP="00657B13"/>
    <w:p w14:paraId="4E95CBB9" w14:textId="77777777" w:rsidR="00657B13" w:rsidRPr="000B10DD" w:rsidRDefault="00657B13" w:rsidP="00657B13">
      <w:pPr>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Диссертациялық жұмыста интегралданатын спиндік жүйелердің шешімдерін модельдеуге арналған аналитикалық, сандық және </w:t>
      </w:r>
      <w:r>
        <w:rPr>
          <w:rFonts w:ascii="Times New Roman" w:eastAsia="Georgia" w:hAnsi="Times New Roman" w:cs="Times New Roman"/>
          <w:color w:val="000000" w:themeColor="text1"/>
          <w:sz w:val="28"/>
          <w:szCs w:val="28"/>
        </w:rPr>
        <w:t>визуализ</w:t>
      </w:r>
      <w:r w:rsidRPr="000B10DD">
        <w:rPr>
          <w:rFonts w:ascii="Times New Roman" w:eastAsia="Georgia" w:hAnsi="Times New Roman" w:cs="Times New Roman"/>
          <w:color w:val="000000" w:themeColor="text1"/>
          <w:sz w:val="28"/>
          <w:szCs w:val="28"/>
        </w:rPr>
        <w:t xml:space="preserve">ациялық әдістер кешенді түрде зерттелді. </w:t>
      </w:r>
      <w:r w:rsidRPr="00014839">
        <w:rPr>
          <w:rFonts w:ascii="Times New Roman" w:eastAsia="Georgia" w:hAnsi="Times New Roman" w:cs="Times New Roman"/>
          <w:color w:val="000000" w:themeColor="text1"/>
          <w:sz w:val="28"/>
          <w:szCs w:val="28"/>
        </w:rPr>
        <w:t>Жұмыстың негізгі мақсаты – Ақбота және Жанбота-IIA типті спиндік жүйелердің сызықтық емес динамикасын сипаттайтын теңдеулердің жаңа аналитикалық шешімдерін табу, олардың тұрақтылығын сандық модельдеу арқылы тексеру және нәтижелерді интерактивті веб-негізді ортада ұсыну.</w:t>
      </w:r>
    </w:p>
    <w:p w14:paraId="63B55617" w14:textId="77777777" w:rsidR="00657B13" w:rsidRPr="000B10DD" w:rsidRDefault="00657B13" w:rsidP="00657B13">
      <w:pPr>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Зерттеу барысында интегралданатын жүйелер теориясының қазіргі әдістері ( </w:t>
      </w:r>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φ</m:t>
            </m:r>
          </m:e>
          <m:sup>
            <m:r>
              <m:rPr>
                <m:sty m:val="p"/>
              </m:rPr>
              <w:rPr>
                <w:rFonts w:ascii="Cambria Math" w:hAnsi="Cambria Math" w:cs="Times New Roman"/>
                <w:color w:val="000000" w:themeColor="text1"/>
                <w:sz w:val="28"/>
                <w:szCs w:val="28"/>
              </w:rPr>
              <m:t>6</m:t>
            </m:r>
          </m:sup>
        </m:sSup>
      </m:oMath>
      <w:r w:rsidRPr="000B10DD">
        <w:rPr>
          <w:rFonts w:ascii="Times New Roman" w:eastAsia="Georgia" w:hAnsi="Times New Roman" w:cs="Times New Roman"/>
          <w:color w:val="000000" w:themeColor="text1"/>
          <w:sz w:val="28"/>
          <w:szCs w:val="28"/>
        </w:rPr>
        <w:t xml:space="preserve"> жіктеу, ShGEE және JEFE) қолданылып, жаңа типтегі шешімдер табылды және олардың физикалық интерпретациясы талданды. Жұмыс нәтижелері сызықтық емес толқындық процестердің табиғатын тереңірек түсінуге, сонымен қатар аналитикалық шешімдердің сандық модельдермен толық сәйкестігін көрсетуге мүмкіндік берді. Бұл бағыт сызықтық емес физикадағы заманауи зерттеу тәсілдерімен - гидродинамикалық, оптикалық және спиндік толқындар динамикасымен тығыз байланысты.</w:t>
      </w:r>
    </w:p>
    <w:p w14:paraId="3EB4A10C" w14:textId="77777777" w:rsidR="00657B13" w:rsidRPr="00BA6A97" w:rsidRDefault="00657B13" w:rsidP="00657B13">
      <w:pPr>
        <w:rPr>
          <w:rFonts w:ascii="Times New Roman" w:hAnsi="Times New Roman" w:cs="Times New Roman"/>
          <w:i/>
          <w:iCs/>
          <w:color w:val="000000" w:themeColor="text1"/>
          <w:sz w:val="28"/>
          <w:szCs w:val="28"/>
        </w:rPr>
      </w:pPr>
      <w:r w:rsidRPr="00BA6A97">
        <w:rPr>
          <w:rFonts w:ascii="Times New Roman" w:eastAsia="Georgia" w:hAnsi="Times New Roman" w:cs="Times New Roman"/>
          <w:i/>
          <w:iCs/>
          <w:color w:val="000000" w:themeColor="text1"/>
          <w:sz w:val="28"/>
          <w:szCs w:val="28"/>
        </w:rPr>
        <w:t>Жұмыстың негізгі ғылыми нәтижелері төмендегідей қорытындыланады:</w:t>
      </w:r>
    </w:p>
    <w:p w14:paraId="32932A65" w14:textId="77777777" w:rsidR="00657B13" w:rsidRPr="000B10DD" w:rsidRDefault="00657B13" w:rsidP="00657B13">
      <w:pPr>
        <w:numPr>
          <w:ilvl w:val="0"/>
          <w:numId w:val="22"/>
        </w:numPr>
        <w:spacing w:after="12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алғаш рет Ақбота теңдеуіне </w:t>
      </w:r>
      <m:oMath>
        <m:sSup>
          <m:sSupPr>
            <m:ctrlPr>
              <w:rPr>
                <w:rFonts w:ascii="Cambria Math" w:hAnsi="Cambria Math" w:cs="Times New Roman"/>
                <w:color w:val="000000" w:themeColor="text1"/>
                <w:sz w:val="28"/>
                <w:szCs w:val="28"/>
              </w:rPr>
            </m:ctrlPr>
          </m:sSupPr>
          <m:e>
            <m:r>
              <w:rPr>
                <w:rFonts w:ascii="Cambria Math" w:hAnsi="Cambria Math" w:cs="Times New Roman"/>
                <w:color w:val="000000" w:themeColor="text1"/>
                <w:sz w:val="28"/>
                <w:szCs w:val="28"/>
              </w:rPr>
              <m:t>φ</m:t>
            </m:r>
          </m:e>
          <m:sup>
            <m:r>
              <m:rPr>
                <m:sty m:val="p"/>
              </m:rPr>
              <w:rPr>
                <w:rFonts w:ascii="Cambria Math" w:hAnsi="Cambria Math" w:cs="Times New Roman"/>
                <w:color w:val="000000" w:themeColor="text1"/>
                <w:sz w:val="28"/>
                <w:szCs w:val="28"/>
              </w:rPr>
              <m:t>6</m:t>
            </m:r>
          </m:sup>
        </m:sSup>
      </m:oMath>
      <w:r w:rsidRPr="000B10DD">
        <w:rPr>
          <w:rFonts w:ascii="Times New Roman" w:eastAsia="Georgia" w:hAnsi="Times New Roman" w:cs="Times New Roman"/>
          <w:color w:val="000000" w:themeColor="text1"/>
          <w:sz w:val="28"/>
          <w:szCs w:val="28"/>
        </w:rPr>
        <w:t xml:space="preserve">-жіктеу әдісі қолданылып, </w:t>
      </w:r>
      <w:r>
        <w:rPr>
          <w:rFonts w:ascii="Times New Roman" w:eastAsia="Georgia" w:hAnsi="Times New Roman" w:cs="Times New Roman"/>
          <w:color w:val="000000" w:themeColor="text1"/>
          <w:sz w:val="28"/>
          <w:szCs w:val="28"/>
        </w:rPr>
        <w:t>ашық</w:t>
      </w:r>
      <w:r w:rsidRPr="000B10DD">
        <w:rPr>
          <w:rFonts w:ascii="Times New Roman" w:eastAsia="Georgia" w:hAnsi="Times New Roman" w:cs="Times New Roman"/>
          <w:color w:val="000000" w:themeColor="text1"/>
          <w:sz w:val="28"/>
          <w:szCs w:val="28"/>
        </w:rPr>
        <w:t xml:space="preserve"> (bright), күңгірт (dark) және гибрид типті 17 жаңа солитондық шешімдер отбасы табылды. Бұл шешімдер энергияның кеңістікте локализациялану және фаза секірісі сияқты сызықтық емес эффектілерді сипаттайды;</w:t>
      </w:r>
    </w:p>
    <w:p w14:paraId="52CE20C8" w14:textId="77777777" w:rsidR="00657B13" w:rsidRPr="000B10DD" w:rsidRDefault="00657B13" w:rsidP="00657B13">
      <w:pPr>
        <w:numPr>
          <w:ilvl w:val="0"/>
          <w:numId w:val="22"/>
        </w:numPr>
        <w:spacing w:after="120"/>
        <w:ind w:left="0" w:firstLine="709"/>
        <w:rPr>
          <w:rFonts w:ascii="Times New Roman" w:hAnsi="Times New Roman" w:cs="Times New Roman"/>
          <w:color w:val="000000" w:themeColor="text1"/>
          <w:sz w:val="28"/>
          <w:szCs w:val="28"/>
        </w:rPr>
      </w:pPr>
      <w:r>
        <w:rPr>
          <w:rFonts w:ascii="Times New Roman" w:eastAsia="Georgia" w:hAnsi="Times New Roman" w:cs="Times New Roman"/>
          <w:color w:val="000000" w:themeColor="text1"/>
          <w:sz w:val="28"/>
          <w:szCs w:val="28"/>
        </w:rPr>
        <w:t xml:space="preserve">Жанбота-IIA </w:t>
      </w:r>
      <w:r w:rsidRPr="000B10DD">
        <w:rPr>
          <w:rFonts w:ascii="Times New Roman" w:eastAsia="Georgia" w:hAnsi="Times New Roman" w:cs="Times New Roman"/>
          <w:color w:val="000000" w:themeColor="text1"/>
          <w:sz w:val="28"/>
          <w:szCs w:val="28"/>
        </w:rPr>
        <w:t xml:space="preserve">-IIA теңдеуі үшін алғаш рет ShGEE (sinh-Gordon Expansion Equation) және JEFE (Jacobi Elliptic Function Expansion) әдістері қолданылып, гиперболалық және эллиптикалық типтегі шешімдердің жаңа түрлері анықталды. Нәтижелер Jacobi функцияларының </w:t>
      </w:r>
      <m:oMath>
        <m:r>
          <w:rPr>
            <w:rFonts w:ascii="Cambria Math" w:hAnsi="Cambria Math" w:cs="Times New Roman"/>
            <w:color w:val="000000" w:themeColor="text1"/>
            <w:sz w:val="28"/>
            <w:szCs w:val="28"/>
          </w:rPr>
          <m:t>m</m:t>
        </m:r>
        <m:r>
          <m:rPr>
            <m:sty m:val="p"/>
          </m:rPr>
          <w:rPr>
            <w:rFonts w:ascii="Cambria Math" w:hAnsi="Cambria Math" w:cs="Times New Roman"/>
            <w:color w:val="000000" w:themeColor="text1"/>
            <w:sz w:val="28"/>
            <w:szCs w:val="28"/>
          </w:rPr>
          <m:t>→1</m:t>
        </m:r>
      </m:oMath>
      <w:r w:rsidRPr="000B10DD">
        <w:rPr>
          <w:rFonts w:ascii="Times New Roman" w:eastAsia="Georgia" w:hAnsi="Times New Roman" w:cs="Times New Roman"/>
          <w:color w:val="000000" w:themeColor="text1"/>
          <w:sz w:val="28"/>
          <w:szCs w:val="28"/>
        </w:rPr>
        <w:t xml:space="preserve"> шегінде гиперболалық функцияларға өтуі арқылы әдістердің өзара толықтығын дәлелдейді;</w:t>
      </w:r>
    </w:p>
    <w:p w14:paraId="48CC8C6C" w14:textId="77777777" w:rsidR="00657B13" w:rsidRPr="000B10DD" w:rsidRDefault="00657B13" w:rsidP="00657B13">
      <w:pPr>
        <w:numPr>
          <w:ilvl w:val="0"/>
          <w:numId w:val="22"/>
        </w:numPr>
        <w:spacing w:after="12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модуляциялық тұрақсыздық талданып, тұрақсыздық шарттары мен толқындық энергияның күшею аймақтары анықталды. Бұл талдау солитон түзілу механизмін түсіндіруге және параметрлік тұрақтылық шектерін бағалауға мүмкіндік берді;</w:t>
      </w:r>
    </w:p>
    <w:p w14:paraId="6A33D70F" w14:textId="77777777" w:rsidR="00657B13" w:rsidRPr="000B10DD" w:rsidRDefault="00657B13" w:rsidP="00657B13">
      <w:pPr>
        <w:numPr>
          <w:ilvl w:val="0"/>
          <w:numId w:val="22"/>
        </w:numPr>
        <w:spacing w:after="12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Кранк-Николсон және төртінші ретті Рунге-Кутта әдістері негізінде сандық интеграция схемасы жасалып, олардың салыстырмалы тұрақтылығы мен дәлдігі зерттелді. Кранк-Николсон әдісі энергияның сақталуын қамтамасыз етсе, Рун-ге-Кутта әдісі толқынның уақыт бойынша динамикасын жоғары дәлдікпен сипаттады;</w:t>
      </w:r>
    </w:p>
    <w:p w14:paraId="61CE53C2" w14:textId="77777777" w:rsidR="00657B13" w:rsidRPr="000B10DD" w:rsidRDefault="00657B13" w:rsidP="00657B13">
      <w:pPr>
        <w:numPr>
          <w:ilvl w:val="0"/>
          <w:numId w:val="22"/>
        </w:numPr>
        <w:spacing w:after="12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алынған аналитикалық шешімдердің эволюциясын нақты уақытта бақылауға мүмкіндік беретін интерактивті веб-қосымша әзірленді. Бағдарлама HTML5, CSS3 және JavaScript (ES6) технологияларына негізделіп, Plotly.js кітапханасы арқылы жүзеге асырады;</w:t>
      </w:r>
    </w:p>
    <w:p w14:paraId="4370163D" w14:textId="77777777" w:rsidR="00657B13" w:rsidRPr="00014839" w:rsidRDefault="00657B13" w:rsidP="00657B13">
      <w:pPr>
        <w:numPr>
          <w:ilvl w:val="0"/>
          <w:numId w:val="22"/>
        </w:numPr>
        <w:spacing w:after="120"/>
        <w:ind w:left="0" w:firstLine="709"/>
        <w:rPr>
          <w:rFonts w:ascii="Times New Roman" w:eastAsia="Georgia" w:hAnsi="Times New Roman" w:cs="Times New Roman"/>
          <w:color w:val="000000" w:themeColor="text1"/>
          <w:sz w:val="28"/>
          <w:szCs w:val="28"/>
        </w:rPr>
      </w:pPr>
      <w:r>
        <w:rPr>
          <w:rFonts w:ascii="Times New Roman" w:eastAsia="Georgia" w:hAnsi="Times New Roman" w:cs="Times New Roman"/>
          <w:color w:val="000000" w:themeColor="text1"/>
          <w:sz w:val="28"/>
          <w:szCs w:val="28"/>
        </w:rPr>
        <w:t>с</w:t>
      </w:r>
      <w:r w:rsidRPr="00014839">
        <w:rPr>
          <w:rFonts w:ascii="Times New Roman" w:eastAsia="Georgia" w:hAnsi="Times New Roman" w:cs="Times New Roman"/>
          <w:color w:val="000000" w:themeColor="text1"/>
          <w:sz w:val="28"/>
          <w:szCs w:val="28"/>
        </w:rPr>
        <w:t>андық және графикалық нәтижелердің аналитикалық шешімдермен толық сәйкестігі интегралданатын жүйелердің теориялық моделінің дұрыстығын растады. Бұл нәтижелер сызықтық емес толқындық процестердің тұрақтылық шарттарын есептік жолмен талдаудың әмбебап тәсілін ұсынады.</w:t>
      </w:r>
    </w:p>
    <w:p w14:paraId="3E11F70E" w14:textId="77777777" w:rsidR="00657B13" w:rsidRPr="000B10DD" w:rsidRDefault="00657B13" w:rsidP="00657B13">
      <w:pPr>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 xml:space="preserve">Жұмыстың теориялық маңыздылығы. Диссертациялық зерттеу интегралданатын жүйелердің аналитикалық әдістерін дамытуға үлес қосады. Жаңа шешімдер менолардың параметрлік талдауы сызықтық емес толқындардың табиғи қасиеттерін, әсіресе энергияның локализациясы мен фаза динамикасын нақты түсіндіруге мүмкіндік берді. Ақбота және </w:t>
      </w:r>
      <w:r>
        <w:rPr>
          <w:rFonts w:ascii="Times New Roman" w:eastAsia="Georgia" w:hAnsi="Times New Roman" w:cs="Times New Roman"/>
          <w:color w:val="000000" w:themeColor="text1"/>
          <w:sz w:val="28"/>
          <w:szCs w:val="28"/>
        </w:rPr>
        <w:t xml:space="preserve">Жанбота-IIA </w:t>
      </w:r>
      <w:r w:rsidRPr="000B10DD">
        <w:rPr>
          <w:rFonts w:ascii="Times New Roman" w:eastAsia="Georgia" w:hAnsi="Times New Roman" w:cs="Times New Roman"/>
          <w:color w:val="000000" w:themeColor="text1"/>
          <w:sz w:val="28"/>
          <w:szCs w:val="28"/>
        </w:rPr>
        <w:t xml:space="preserve"> теңдеулері үшін алынған шешімдер спиндік жүйелердегі солитондық толқындардың жаңа типтерін сипаттайды. Бұл нәтижелер сызықтық емес Шрёдингер типті модельдермен тығыз байланысты заманауи физика мен қолданбалы математикадағы интегралданатын жүйелердің жаңа кластарын толықтырады.</w:t>
      </w:r>
    </w:p>
    <w:p w14:paraId="523FA635" w14:textId="77777777" w:rsidR="00657B13" w:rsidRPr="000B10DD" w:rsidRDefault="00657B13" w:rsidP="00657B13">
      <w:pPr>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Сандық және қолданбалы маңыздылығы. Жасалған Кранк-Николсон және Рун-ге-Кутта әдістерінің салыстырмалы зерттеуі интегралданатын жүйелердің сандық тұрақтылығын бағалауға мүмкіндік берді. Олардың көмегімен толқындық процестердің уақыт бойынша эволюциясы, амплитудалық профильдің сақталуы және энергия тығыздығының таралуы сандық тұрғыдан тексерілді. Алынған нәтижелер модельдеу мен есептеу физикасы салаларында қолдануға жарамды.</w:t>
      </w:r>
    </w:p>
    <w:p w14:paraId="6ED81C16" w14:textId="77777777" w:rsidR="00657B13" w:rsidRPr="000B10DD" w:rsidRDefault="00657B13" w:rsidP="00657B13">
      <w:pPr>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Құрастырылған веб-негізді бағдарламалық кешен ғылыми-зерттеу және оқу процестерін интеграциялайды. Бұл құрал студенттер мен зерттеушілерге сызықтық емес жүйелердің толқындық шешімдерін нақты уақытта бақылауға, параметрлер әсерін өз бетінше талдауға және физикалық құбылыстарды визуалды түрде түсінуге мүмкіндік береді. Сондай-ақ, ол сандық физика, есептеу математикасы және информатика курстарында зертханалық жұмыс ретінде қолдануға болады.</w:t>
      </w:r>
    </w:p>
    <w:p w14:paraId="73BA7A37" w14:textId="77777777" w:rsidR="00657B13" w:rsidRPr="000B10DD" w:rsidRDefault="00657B13" w:rsidP="00657B13">
      <w:pPr>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Практикалық нәтижелер мен болашақ бағыттар. Зерттеу нәтижелері негізінде келешекте келесі бағыттар бойынша жұмыс жалғастырылуы мүмкін:</w:t>
      </w:r>
    </w:p>
    <w:p w14:paraId="53EF847E" w14:textId="77777777" w:rsidR="00657B13" w:rsidRPr="000B10DD" w:rsidRDefault="00657B13" w:rsidP="00657B13">
      <w:pPr>
        <w:numPr>
          <w:ilvl w:val="0"/>
          <w:numId w:val="23"/>
        </w:numPr>
        <w:spacing w:after="12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интегралданатын жүйелердің жаңа кластарын (мысалы, көпкомпонентті немесе диссипативті модельдерді) зерттеу және алынған әдістерді сол жүйелерге бейімдеу;</w:t>
      </w:r>
    </w:p>
    <w:p w14:paraId="26BAC0FF" w14:textId="77777777" w:rsidR="00657B13" w:rsidRPr="000B10DD" w:rsidRDefault="00657B13" w:rsidP="00657B13">
      <w:pPr>
        <w:numPr>
          <w:ilvl w:val="0"/>
          <w:numId w:val="23"/>
        </w:numPr>
        <w:spacing w:after="12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алынған шешімдерді тәжірибелік физика мен оптикалық жүйелерде тексеру, атап айтқанда магнондық және фонондық толқындармен салыстыру;</w:t>
      </w:r>
    </w:p>
    <w:p w14:paraId="658ACDB4" w14:textId="77777777" w:rsidR="00657B13" w:rsidRPr="000B10DD" w:rsidRDefault="00657B13" w:rsidP="00657B13">
      <w:pPr>
        <w:numPr>
          <w:ilvl w:val="0"/>
          <w:numId w:val="23"/>
        </w:numPr>
        <w:spacing w:after="120"/>
        <w:ind w:left="0" w:firstLine="709"/>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веб-қосымшаны кеңейтіп, сызықтық емес жүйелердің параметрлік кеңістігін үшөлшемді түрде зерттеу және жасанды интеллект алгоритмдерімен (мысалы, тұрақтылықты автоматты жіктеу) интеграциялау.</w:t>
      </w:r>
    </w:p>
    <w:p w14:paraId="19024EC8" w14:textId="77777777" w:rsidR="00657B13" w:rsidRPr="000B10DD" w:rsidRDefault="00657B13" w:rsidP="00657B13">
      <w:pPr>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Қорыта айтқанда, бұл диссертациялық жұмыс аналитикалық әдістерді, сандық модельдеуді және веб-</w:t>
      </w:r>
      <w:r>
        <w:rPr>
          <w:rFonts w:ascii="Times New Roman" w:eastAsia="Georgia" w:hAnsi="Times New Roman" w:cs="Times New Roman"/>
          <w:color w:val="000000" w:themeColor="text1"/>
          <w:sz w:val="28"/>
          <w:szCs w:val="28"/>
        </w:rPr>
        <w:t>визуализ</w:t>
      </w:r>
      <w:r w:rsidRPr="000B10DD">
        <w:rPr>
          <w:rFonts w:ascii="Times New Roman" w:eastAsia="Georgia" w:hAnsi="Times New Roman" w:cs="Times New Roman"/>
          <w:color w:val="000000" w:themeColor="text1"/>
          <w:sz w:val="28"/>
          <w:szCs w:val="28"/>
        </w:rPr>
        <w:t>ацияны біріктіретін интеграциялық ғылыми тәсілді ұсынады. Зерттеу нәтижелері сызықтық емес динамика мен интегралданатын жүйелер теориясының дамуына үлес қосып қана қоймай, оларды сандық және интерактивті форматта көрсету арқылы қазіргі заманғы ғылыми және білім беру ортасына жаңа әдістемелік мүмкіндіктер ұсынады.</w:t>
      </w:r>
    </w:p>
    <w:p w14:paraId="089500B6" w14:textId="77777777" w:rsidR="00657B13" w:rsidRPr="000B10DD" w:rsidRDefault="00657B13" w:rsidP="00657B13">
      <w:pPr>
        <w:rPr>
          <w:rFonts w:ascii="Times New Roman" w:hAnsi="Times New Roman" w:cs="Times New Roman"/>
          <w:color w:val="000000" w:themeColor="text1"/>
          <w:sz w:val="28"/>
          <w:szCs w:val="28"/>
        </w:rPr>
      </w:pPr>
      <w:r w:rsidRPr="000B10DD">
        <w:rPr>
          <w:rFonts w:ascii="Times New Roman" w:eastAsia="Georgia" w:hAnsi="Times New Roman" w:cs="Times New Roman"/>
          <w:color w:val="000000" w:themeColor="text1"/>
          <w:sz w:val="28"/>
          <w:szCs w:val="28"/>
        </w:rPr>
        <w:t>Алынған нәтижелер теория мен тәжірибенің бірлігін, интегралданатын жүйелердің нақты физикалық мәнін және сандық модельдеудің сенімділігін айқын дәлелдейді. Жұмыстың ғылыми және практикалық құндылығы - аналитикалық шешімдердің табиғатын тек формула түрінде емес, интерактивті визуалды формада көрсету арқылы физикалық құбылыстарды жаңа деңгейде ұғынуға мүмкіндік беруінде.</w:t>
      </w:r>
    </w:p>
    <w:p w14:paraId="444D43C3" w14:textId="77777777" w:rsidR="00657B13" w:rsidRDefault="00657B13" w:rsidP="00657B13">
      <w:pPr>
        <w:tabs>
          <w:tab w:val="left" w:pos="284"/>
        </w:tabs>
        <w:rPr>
          <w:rFonts w:ascii="Times New Roman" w:eastAsia="Georgia" w:hAnsi="Times New Roman" w:cs="Times New Roman"/>
          <w:b/>
          <w:sz w:val="28"/>
          <w:szCs w:val="28"/>
        </w:rPr>
      </w:pPr>
    </w:p>
    <w:p w14:paraId="5749067B" w14:textId="3B0184B7" w:rsidR="00657B13" w:rsidRDefault="00657B13" w:rsidP="00657B13">
      <w:pPr>
        <w:tabs>
          <w:tab w:val="left" w:pos="284"/>
        </w:tabs>
        <w:rPr>
          <w:rFonts w:ascii="Times New Roman" w:eastAsia="Georgia" w:hAnsi="Times New Roman" w:cs="Times New Roman"/>
          <w:b/>
          <w:sz w:val="28"/>
          <w:szCs w:val="28"/>
        </w:rPr>
      </w:pPr>
      <w:r>
        <w:rPr>
          <w:rFonts w:ascii="Times New Roman" w:eastAsia="Georgia" w:hAnsi="Times New Roman" w:cs="Times New Roman"/>
          <w:b/>
          <w:sz w:val="28"/>
          <w:szCs w:val="28"/>
        </w:rPr>
        <w:tab/>
      </w:r>
      <w:r w:rsidRPr="00B2644D">
        <w:rPr>
          <w:rFonts w:ascii="Times New Roman" w:eastAsia="Georgia" w:hAnsi="Times New Roman" w:cs="Times New Roman"/>
          <w:b/>
          <w:sz w:val="28"/>
          <w:szCs w:val="28"/>
        </w:rPr>
        <w:t>Қосымша бойынша қорытынды</w:t>
      </w:r>
    </w:p>
    <w:p w14:paraId="278A77A6" w14:textId="77777777" w:rsidR="00657B13" w:rsidRPr="00B2644D" w:rsidRDefault="00657B13" w:rsidP="00657B13">
      <w:pPr>
        <w:tabs>
          <w:tab w:val="left" w:pos="284"/>
        </w:tabs>
        <w:rPr>
          <w:rFonts w:ascii="Times New Roman" w:hAnsi="Times New Roman" w:cs="Times New Roman"/>
          <w:sz w:val="28"/>
          <w:szCs w:val="28"/>
        </w:rPr>
      </w:pPr>
      <w:r w:rsidRPr="00B2644D">
        <w:rPr>
          <w:rFonts w:ascii="Times New Roman" w:eastAsia="Georgia" w:hAnsi="Times New Roman" w:cs="Times New Roman"/>
          <w:sz w:val="28"/>
          <w:szCs w:val="28"/>
        </w:rPr>
        <w:t>Жүргізілген параметрлік талдау көрсеткендей, Жанбаота теңдеуінің 1-таңдау, 1-жағдайға сәйкес келетін солитондық шешімдерде:</w:t>
      </w:r>
    </w:p>
    <w:p w14:paraId="061CE26A" w14:textId="77777777" w:rsidR="00657B13" w:rsidRPr="00B2644D" w:rsidRDefault="00657B13" w:rsidP="00657B13">
      <w:pPr>
        <w:numPr>
          <w:ilvl w:val="0"/>
          <w:numId w:val="29"/>
        </w:numPr>
        <w:tabs>
          <w:tab w:val="left" w:pos="284"/>
        </w:tabs>
        <w:spacing w:after="120"/>
        <w:ind w:left="0" w:firstLine="0"/>
        <w:rPr>
          <w:rFonts w:ascii="Times New Roman" w:hAnsi="Times New Roman" w:cs="Times New Roman"/>
          <w:sz w:val="28"/>
          <w:szCs w:val="28"/>
        </w:rPr>
      </w:pPr>
      <m:oMath>
        <m:r>
          <m:rPr>
            <m:sty m:val="p"/>
          </m:rPr>
          <w:rPr>
            <w:rFonts w:ascii="Cambria Math" w:hAnsi="Cambria Math" w:cs="Times New Roman"/>
            <w:sz w:val="28"/>
            <w:szCs w:val="28"/>
          </w:rPr>
          <m:t>Δ</m:t>
        </m:r>
      </m:oMath>
      <w:r w:rsidRPr="00B2644D">
        <w:rPr>
          <w:rFonts w:ascii="Times New Roman" w:eastAsia="Georgia" w:hAnsi="Times New Roman" w:cs="Times New Roman"/>
          <w:sz w:val="28"/>
          <w:szCs w:val="28"/>
        </w:rPr>
        <w:t xml:space="preserve"> параметрі солитонның барлық статикалық сипаттамаларын (амплитуда, ен, "қатаңдық") анықтайды;</w:t>
      </w:r>
    </w:p>
    <w:p w14:paraId="1D26BE72" w14:textId="77777777" w:rsidR="00657B13" w:rsidRPr="00B2644D" w:rsidRDefault="00657B13" w:rsidP="00657B13">
      <w:pPr>
        <w:numPr>
          <w:ilvl w:val="0"/>
          <w:numId w:val="29"/>
        </w:numPr>
        <w:tabs>
          <w:tab w:val="left" w:pos="284"/>
        </w:tabs>
        <w:spacing w:after="120"/>
        <w:ind w:left="0" w:firstLine="0"/>
        <w:rPr>
          <w:rFonts w:ascii="Times New Roman" w:hAnsi="Times New Roman" w:cs="Times New Roman"/>
          <w:sz w:val="28"/>
          <w:szCs w:val="28"/>
        </w:rPr>
      </w:pPr>
      <w:r w:rsidRPr="00B2644D">
        <w:rPr>
          <w:rFonts w:ascii="Times New Roman" w:eastAsia="Georgia" w:hAnsi="Times New Roman" w:cs="Times New Roman"/>
          <w:sz w:val="28"/>
          <w:szCs w:val="28"/>
        </w:rPr>
        <w:t xml:space="preserve">жылдамдық параметрі </w:t>
      </w:r>
      <m:oMath>
        <m:r>
          <w:rPr>
            <w:rFonts w:ascii="Cambria Math" w:hAnsi="Cambria Math" w:cs="Times New Roman"/>
            <w:sz w:val="28"/>
            <w:szCs w:val="28"/>
          </w:rPr>
          <m:t>v</m:t>
        </m:r>
      </m:oMath>
      <w:r w:rsidRPr="00B2644D">
        <w:rPr>
          <w:rFonts w:ascii="Times New Roman" w:eastAsia="Georgia" w:hAnsi="Times New Roman" w:cs="Times New Roman"/>
          <w:sz w:val="28"/>
          <w:szCs w:val="28"/>
        </w:rPr>
        <w:t xml:space="preserve"> тек домендік қабырғаның кеңістіктік траекториясына әсер етеді және профиль формасын өзгертпейді.</w:t>
      </w:r>
    </w:p>
    <w:p w14:paraId="7264EF42" w14:textId="77777777" w:rsidR="00657B13" w:rsidRDefault="00657B13" w:rsidP="00657B13">
      <w:pPr>
        <w:tabs>
          <w:tab w:val="left" w:pos="284"/>
        </w:tabs>
        <w:rPr>
          <w:rFonts w:ascii="Times New Roman" w:eastAsia="Georgia" w:hAnsi="Times New Roman" w:cs="Times New Roman"/>
          <w:sz w:val="28"/>
          <w:szCs w:val="28"/>
        </w:rPr>
      </w:pPr>
      <w:r w:rsidRPr="00B2644D">
        <w:rPr>
          <w:rFonts w:ascii="Times New Roman" w:eastAsia="Georgia" w:hAnsi="Times New Roman" w:cs="Times New Roman"/>
          <w:sz w:val="28"/>
          <w:szCs w:val="28"/>
        </w:rPr>
        <w:t>Бұл қасиеттер Жанбаота теңдеуінің интегралданатын табиғатын және солитондық режимдердіңфазалық-амплитудалық бөлінуін растайды.</w:t>
      </w:r>
      <w:r w:rsidRPr="00B2644D">
        <w:rPr>
          <w:rFonts w:ascii="Times New Roman" w:hAnsi="Times New Roman" w:cs="Times New Roman"/>
          <w:sz w:val="28"/>
          <w:szCs w:val="28"/>
        </w:rPr>
        <w:br/>
      </w:r>
    </w:p>
    <w:p w14:paraId="5E5BFF7B" w14:textId="77777777" w:rsidR="00657B13" w:rsidRDefault="00657B13" w:rsidP="00EE4B0D">
      <w:pPr>
        <w:spacing w:before="0"/>
        <w:rPr>
          <w:rFonts w:ascii="Times New Roman" w:eastAsia="Georgia" w:hAnsi="Times New Roman" w:cs="Times New Roman"/>
          <w:b/>
          <w:sz w:val="28"/>
          <w:szCs w:val="28"/>
        </w:rPr>
      </w:pPr>
    </w:p>
    <w:p w14:paraId="5C41EA23" w14:textId="77777777" w:rsidR="00657B13" w:rsidRDefault="00657B13" w:rsidP="00EE4B0D">
      <w:pPr>
        <w:spacing w:before="0"/>
        <w:rPr>
          <w:rFonts w:ascii="Times New Roman" w:eastAsia="Georgia" w:hAnsi="Times New Roman" w:cs="Times New Roman"/>
          <w:b/>
          <w:sz w:val="28"/>
          <w:szCs w:val="28"/>
        </w:rPr>
      </w:pPr>
    </w:p>
    <w:p w14:paraId="4F90EDB7" w14:textId="77777777" w:rsidR="00657B13" w:rsidRDefault="00657B13" w:rsidP="00EE4B0D">
      <w:pPr>
        <w:spacing w:before="0"/>
        <w:rPr>
          <w:rFonts w:ascii="Times New Roman" w:eastAsia="Georgia" w:hAnsi="Times New Roman" w:cs="Times New Roman"/>
          <w:b/>
          <w:sz w:val="28"/>
          <w:szCs w:val="28"/>
        </w:rPr>
      </w:pPr>
    </w:p>
    <w:p w14:paraId="3E0CBC85" w14:textId="77777777" w:rsidR="00657B13" w:rsidRDefault="00657B13" w:rsidP="00EE4B0D">
      <w:pPr>
        <w:spacing w:before="0"/>
        <w:rPr>
          <w:rFonts w:ascii="Times New Roman" w:eastAsia="Georgia" w:hAnsi="Times New Roman" w:cs="Times New Roman"/>
          <w:b/>
          <w:sz w:val="28"/>
          <w:szCs w:val="28"/>
        </w:rPr>
      </w:pPr>
    </w:p>
    <w:p w14:paraId="38A1DB3E" w14:textId="77777777" w:rsidR="00657B13" w:rsidRDefault="00657B13" w:rsidP="00EE4B0D">
      <w:pPr>
        <w:spacing w:before="0"/>
        <w:rPr>
          <w:rFonts w:ascii="Times New Roman" w:eastAsia="Georgia" w:hAnsi="Times New Roman" w:cs="Times New Roman"/>
          <w:b/>
          <w:sz w:val="28"/>
          <w:szCs w:val="28"/>
        </w:rPr>
      </w:pPr>
    </w:p>
    <w:p w14:paraId="17BA5785" w14:textId="77777777" w:rsidR="00657B13" w:rsidRDefault="00657B13" w:rsidP="00EE4B0D">
      <w:pPr>
        <w:spacing w:before="0"/>
        <w:rPr>
          <w:rFonts w:ascii="Times New Roman" w:eastAsia="Georgia" w:hAnsi="Times New Roman" w:cs="Times New Roman"/>
          <w:b/>
          <w:sz w:val="28"/>
          <w:szCs w:val="28"/>
        </w:rPr>
      </w:pPr>
    </w:p>
    <w:p w14:paraId="69F96EFA" w14:textId="77777777" w:rsidR="00657B13" w:rsidRDefault="00657B13" w:rsidP="00EE4B0D">
      <w:pPr>
        <w:spacing w:before="0"/>
        <w:rPr>
          <w:rFonts w:ascii="Times New Roman" w:eastAsia="Georgia" w:hAnsi="Times New Roman" w:cs="Times New Roman"/>
          <w:b/>
          <w:sz w:val="28"/>
          <w:szCs w:val="28"/>
        </w:rPr>
      </w:pPr>
    </w:p>
    <w:p w14:paraId="64D88AD8" w14:textId="77777777" w:rsidR="00657B13" w:rsidRDefault="00657B13" w:rsidP="00EE4B0D">
      <w:pPr>
        <w:spacing w:before="0"/>
        <w:rPr>
          <w:rFonts w:ascii="Times New Roman" w:eastAsia="Georgia" w:hAnsi="Times New Roman" w:cs="Times New Roman"/>
          <w:b/>
          <w:sz w:val="28"/>
          <w:szCs w:val="28"/>
        </w:rPr>
      </w:pPr>
    </w:p>
    <w:p w14:paraId="361213F6" w14:textId="77777777" w:rsidR="00657B13" w:rsidRDefault="00657B13" w:rsidP="00EE4B0D">
      <w:pPr>
        <w:spacing w:before="0"/>
        <w:rPr>
          <w:rFonts w:ascii="Times New Roman" w:eastAsia="Georgia" w:hAnsi="Times New Roman" w:cs="Times New Roman"/>
          <w:b/>
          <w:sz w:val="28"/>
          <w:szCs w:val="28"/>
        </w:rPr>
      </w:pPr>
    </w:p>
    <w:p w14:paraId="5701C35D" w14:textId="77777777" w:rsidR="00657B13" w:rsidRDefault="00657B13" w:rsidP="00EE4B0D">
      <w:pPr>
        <w:spacing w:before="0"/>
        <w:rPr>
          <w:rFonts w:ascii="Times New Roman" w:eastAsia="Georgia" w:hAnsi="Times New Roman" w:cs="Times New Roman"/>
          <w:b/>
          <w:sz w:val="28"/>
          <w:szCs w:val="28"/>
        </w:rPr>
      </w:pPr>
    </w:p>
    <w:p w14:paraId="0A31133B" w14:textId="77777777" w:rsidR="00657B13" w:rsidRDefault="00657B13" w:rsidP="00EE4B0D">
      <w:pPr>
        <w:spacing w:before="0"/>
        <w:rPr>
          <w:rFonts w:ascii="Times New Roman" w:eastAsia="Georgia" w:hAnsi="Times New Roman" w:cs="Times New Roman"/>
          <w:b/>
          <w:sz w:val="28"/>
          <w:szCs w:val="28"/>
        </w:rPr>
      </w:pPr>
    </w:p>
    <w:p w14:paraId="4226EEFC" w14:textId="79B0AEDB" w:rsidR="00B2644D" w:rsidRDefault="00B2644D" w:rsidP="00EE4B0D">
      <w:pPr>
        <w:spacing w:before="0"/>
        <w:rPr>
          <w:rFonts w:ascii="Times New Roman" w:eastAsia="Georgia" w:hAnsi="Times New Roman" w:cs="Times New Roman"/>
          <w:b/>
          <w:sz w:val="28"/>
          <w:szCs w:val="28"/>
        </w:rPr>
      </w:pPr>
      <w:r w:rsidRPr="00B2644D">
        <w:rPr>
          <w:rFonts w:ascii="Times New Roman" w:eastAsia="Georgia" w:hAnsi="Times New Roman" w:cs="Times New Roman"/>
          <w:b/>
          <w:sz w:val="28"/>
          <w:szCs w:val="28"/>
        </w:rPr>
        <w:t>ҚОСЫМША А. ЖАНБАОТА ТЕНДЕУІНІҢ 1-ТАНДАУ, 1-ЖАҒДАЙ ШЕШІМДЕРІНІҢ ПАРАМЕТРЛІК ТАЛДАУЫ</w:t>
      </w:r>
    </w:p>
    <w:p w14:paraId="02169682" w14:textId="77777777" w:rsidR="00EE4B0D" w:rsidRPr="00B2644D" w:rsidRDefault="00EE4B0D" w:rsidP="00EE4B0D">
      <w:pPr>
        <w:spacing w:before="0"/>
        <w:rPr>
          <w:rFonts w:ascii="Times New Roman" w:hAnsi="Times New Roman" w:cs="Times New Roman"/>
          <w:sz w:val="28"/>
          <w:szCs w:val="28"/>
        </w:rPr>
      </w:pPr>
    </w:p>
    <w:p w14:paraId="6AAB1196" w14:textId="5CC1B1D9" w:rsidR="00B2644D" w:rsidRDefault="00B2644D" w:rsidP="00EE4B0D">
      <w:pPr>
        <w:spacing w:before="0"/>
        <w:rPr>
          <w:rFonts w:ascii="Times New Roman" w:eastAsia="Georgia" w:hAnsi="Times New Roman" w:cs="Times New Roman"/>
          <w:sz w:val="28"/>
          <w:szCs w:val="28"/>
        </w:rPr>
      </w:pPr>
      <w:r w:rsidRPr="00B2644D">
        <w:rPr>
          <w:rFonts w:ascii="Times New Roman" w:eastAsia="Georgia" w:hAnsi="Times New Roman" w:cs="Times New Roman"/>
          <w:sz w:val="28"/>
          <w:szCs w:val="28"/>
        </w:rPr>
        <w:t>Бұл қосымшада Жанбаота теңдеуінің 1 -таңдау, 1 -жағдайға сәйкес келетін солитондық шешімдердің параметрлерге тәуелді динамикасы салыстырмалы түрде зерттеледі. Қарастырылатын негізгі модельдік шешім</w:t>
      </w:r>
    </w:p>
    <w:p w14:paraId="0DD0B62A" w14:textId="77777777" w:rsidR="00666DC5" w:rsidRPr="00B2644D" w:rsidRDefault="00666DC5" w:rsidP="00EE4B0D">
      <w:pPr>
        <w:spacing w:before="0"/>
        <w:rPr>
          <w:rFonts w:ascii="Times New Roman" w:hAnsi="Times New Roman" w:cs="Times New Roman"/>
          <w:sz w:val="28"/>
          <w:szCs w:val="28"/>
        </w:rPr>
      </w:pPr>
    </w:p>
    <w:p w14:paraId="3FCE91BE" w14:textId="77777777" w:rsidR="00B2644D" w:rsidRPr="00B2644D" w:rsidRDefault="00B2644D" w:rsidP="00EE4B0D">
      <w:pPr>
        <w:spacing w:before="0"/>
        <w:rPr>
          <w:rFonts w:ascii="Times New Roman" w:hAnsi="Times New Roman" w:cs="Times New Roman"/>
          <w:sz w:val="28"/>
          <w:szCs w:val="28"/>
        </w:rPr>
      </w:pPr>
      <m:oMathPara>
        <m:oMath>
          <m:r>
            <w:rPr>
              <w:rFonts w:ascii="Cambria Math" w:hAnsi="Cambria Math" w:cs="Times New Roman"/>
              <w:sz w:val="28"/>
              <w:szCs w:val="28"/>
            </w:rPr>
            <m:t>q</m:t>
          </m:r>
          <m:r>
            <m:rPr>
              <m:sty m:val="p"/>
            </m:rPr>
            <w:rPr>
              <w:rFonts w:ascii="Cambria Math" w:hAnsi="Cambria Math" w:cs="Times New Roman"/>
              <w:sz w:val="28"/>
              <w:szCs w:val="28"/>
            </w:rPr>
            <m:t>(</m:t>
          </m:r>
          <m:r>
            <w:rPr>
              <w:rFonts w:ascii="Cambria Math" w:hAnsi="Cambria Math" w:cs="Times New Roman"/>
              <w:sz w:val="28"/>
              <w:szCs w:val="28"/>
            </w:rPr>
            <m:t>x</m:t>
          </m:r>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r>
            <w:rPr>
              <w:rFonts w:ascii="Cambria Math" w:hAnsi="Cambria Math" w:cs="Times New Roman"/>
              <w:sz w:val="28"/>
              <w:szCs w:val="28"/>
            </w:rPr>
            <m:t>A</m:t>
          </m:r>
          <m:r>
            <m:rPr>
              <m:sty m:val="p"/>
            </m:rPr>
            <w:rPr>
              <w:rFonts w:ascii="Cambria Math" w:hAnsi="Cambria Math" w:cs="Times New Roman"/>
              <w:sz w:val="28"/>
              <w:szCs w:val="28"/>
            </w:rPr>
            <m:t>tanh⁡(2</m:t>
          </m:r>
          <m:r>
            <w:rPr>
              <w:rFonts w:ascii="Cambria Math" w:hAnsi="Cambria Math" w:cs="Times New Roman"/>
              <w:sz w:val="28"/>
              <w:szCs w:val="28"/>
            </w:rPr>
            <m:t>ξ</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i</m:t>
              </m:r>
              <m:r>
                <m:rPr>
                  <m:sty m:val="p"/>
                </m:rPr>
                <w:rPr>
                  <w:rFonts w:ascii="Cambria Math" w:hAnsi="Cambria Math" w:cs="Times New Roman"/>
                  <w:sz w:val="28"/>
                  <w:szCs w:val="28"/>
                </w:rPr>
                <m:t>(</m:t>
              </m:r>
              <m:r>
                <w:rPr>
                  <w:rFonts w:ascii="Cambria Math" w:hAnsi="Cambria Math" w:cs="Times New Roman"/>
                  <w:sz w:val="28"/>
                  <w:szCs w:val="28"/>
                </w:rPr>
                <m:t>αx</m:t>
              </m:r>
              <m:r>
                <m:rPr>
                  <m:sty m:val="p"/>
                </m:rPr>
                <w:rPr>
                  <w:rFonts w:ascii="Cambria Math" w:hAnsi="Cambria Math" w:cs="Times New Roman"/>
                  <w:sz w:val="28"/>
                  <w:szCs w:val="28"/>
                </w:rPr>
                <m:t>+</m:t>
              </m:r>
              <m:r>
                <w:rPr>
                  <w:rFonts w:ascii="Cambria Math" w:hAnsi="Cambria Math" w:cs="Times New Roman"/>
                  <w:sz w:val="28"/>
                  <w:szCs w:val="28"/>
                </w:rPr>
                <m:t>γt</m:t>
              </m:r>
              <m:r>
                <m:rPr>
                  <m:sty m:val="p"/>
                </m:rPr>
                <w:rPr>
                  <w:rFonts w:ascii="Cambria Math" w:hAnsi="Cambria Math" w:cs="Times New Roman"/>
                  <w:sz w:val="28"/>
                  <w:szCs w:val="28"/>
                </w:rPr>
                <m:t>)</m:t>
              </m:r>
            </m:sup>
          </m:sSup>
          <m:r>
            <m:rPr>
              <m:sty m:val="p"/>
            </m:rPr>
            <w:rPr>
              <w:rFonts w:ascii="Cambria Math" w:hAnsi="Cambria Math" w:cs="Times New Roman"/>
              <w:sz w:val="28"/>
              <w:szCs w:val="28"/>
            </w:rPr>
            <m:t xml:space="preserve">, </m:t>
          </m:r>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x</m:t>
          </m:r>
          <m:r>
            <m:rPr>
              <m:sty m:val="p"/>
            </m:rPr>
            <w:rPr>
              <w:rFonts w:ascii="Cambria Math" w:hAnsi="Cambria Math" w:cs="Times New Roman"/>
              <w:sz w:val="28"/>
              <w:szCs w:val="28"/>
            </w:rPr>
            <m:t>-</m:t>
          </m:r>
          <m:r>
            <w:rPr>
              <w:rFonts w:ascii="Cambria Math" w:hAnsi="Cambria Math" w:cs="Times New Roman"/>
              <w:sz w:val="28"/>
              <w:szCs w:val="28"/>
            </w:rPr>
            <m:t>vt</m:t>
          </m:r>
          <m:r>
            <m:rPr>
              <m:sty m:val="p"/>
            </m:rPr>
            <w:rPr>
              <w:rFonts w:ascii="Cambria Math" w:hAnsi="Cambria Math" w:cs="Times New Roman"/>
              <w:sz w:val="28"/>
              <w:szCs w:val="28"/>
            </w:rPr>
            <m:t>)</m:t>
          </m:r>
        </m:oMath>
      </m:oMathPara>
    </w:p>
    <w:p w14:paraId="72B9EF3A" w14:textId="77777777" w:rsidR="00B2644D" w:rsidRPr="00B2644D" w:rsidRDefault="00B2644D" w:rsidP="00EE4B0D">
      <w:pPr>
        <w:spacing w:before="0"/>
        <w:rPr>
          <w:rFonts w:ascii="Times New Roman" w:hAnsi="Times New Roman" w:cs="Times New Roman"/>
          <w:sz w:val="28"/>
          <w:szCs w:val="28"/>
        </w:rPr>
      </w:pPr>
      <w:r w:rsidRPr="00B2644D">
        <w:rPr>
          <w:rFonts w:ascii="Times New Roman" w:eastAsia="Georgia" w:hAnsi="Times New Roman" w:cs="Times New Roman"/>
          <w:sz w:val="28"/>
          <w:szCs w:val="28"/>
        </w:rPr>
        <w:t>мұндағы модуль</w:t>
      </w:r>
    </w:p>
    <w:p w14:paraId="621B6FAA" w14:textId="1AE9250E" w:rsidR="00B2644D" w:rsidRPr="00666DC5" w:rsidRDefault="00B2644D" w:rsidP="00EE4B0D">
      <w:pPr>
        <w:spacing w:before="0"/>
        <w:rPr>
          <w:rFonts w:ascii="Times New Roman" w:eastAsiaTheme="minorEastAsia" w:hAnsi="Times New Roman" w:cs="Times New Roman"/>
          <w:sz w:val="28"/>
          <w:szCs w:val="28"/>
        </w:rPr>
      </w:pPr>
      <m:oMathPara>
        <m:oMath>
          <m:r>
            <m:rPr>
              <m:sty m:val="p"/>
            </m:rPr>
            <w:rPr>
              <w:rFonts w:ascii="Cambria Math" w:hAnsi="Cambria Math" w:cs="Times New Roman"/>
              <w:sz w:val="28"/>
              <w:szCs w:val="28"/>
            </w:rPr>
            <m:t>|</m:t>
          </m:r>
          <m:r>
            <w:rPr>
              <w:rFonts w:ascii="Cambria Math" w:hAnsi="Cambria Math" w:cs="Times New Roman"/>
              <w:sz w:val="28"/>
              <w:szCs w:val="28"/>
            </w:rPr>
            <m:t>q</m:t>
          </m:r>
          <m:r>
            <m:rPr>
              <m:sty m:val="p"/>
            </m:rPr>
            <w:rPr>
              <w:rFonts w:ascii="Cambria Math" w:hAnsi="Cambria Math" w:cs="Times New Roman"/>
              <w:sz w:val="28"/>
              <w:szCs w:val="28"/>
            </w:rPr>
            <m:t>(</m:t>
          </m:r>
          <m:r>
            <w:rPr>
              <w:rFonts w:ascii="Cambria Math" w:hAnsi="Cambria Math" w:cs="Times New Roman"/>
              <w:sz w:val="28"/>
              <w:szCs w:val="28"/>
            </w:rPr>
            <m:t>x</m:t>
          </m:r>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r>
            <w:rPr>
              <w:rFonts w:ascii="Cambria Math" w:hAnsi="Cambria Math" w:cs="Times New Roman"/>
              <w:sz w:val="28"/>
              <w:szCs w:val="28"/>
            </w:rPr>
            <m:t>A</m:t>
          </m:r>
          <m:r>
            <m:rPr>
              <m:sty m:val="p"/>
            </m:rPr>
            <w:rPr>
              <w:rFonts w:ascii="Cambria Math" w:hAnsi="Cambria Math" w:cs="Times New Roman"/>
              <w:sz w:val="28"/>
              <w:szCs w:val="28"/>
            </w:rPr>
            <m:t>|tanh⁡(2</m:t>
          </m:r>
          <m:r>
            <w:rPr>
              <w:rFonts w:ascii="Cambria Math" w:hAnsi="Cambria Math" w:cs="Times New Roman"/>
              <w:sz w:val="28"/>
              <w:szCs w:val="28"/>
            </w:rPr>
            <m:t>ξ</m:t>
          </m:r>
          <m:r>
            <m:rPr>
              <m:sty m:val="p"/>
            </m:rPr>
            <w:rPr>
              <w:rFonts w:ascii="Cambria Math" w:hAnsi="Cambria Math" w:cs="Times New Roman"/>
              <w:sz w:val="28"/>
              <w:szCs w:val="28"/>
            </w:rPr>
            <m:t>)|</m:t>
          </m:r>
        </m:oMath>
      </m:oMathPara>
    </w:p>
    <w:p w14:paraId="7D3F3B9C" w14:textId="77777777" w:rsidR="00666DC5" w:rsidRPr="00B2644D" w:rsidRDefault="00666DC5" w:rsidP="00EE4B0D">
      <w:pPr>
        <w:spacing w:before="0"/>
        <w:rPr>
          <w:rFonts w:ascii="Times New Roman" w:hAnsi="Times New Roman" w:cs="Times New Roman"/>
          <w:sz w:val="28"/>
          <w:szCs w:val="28"/>
        </w:rPr>
      </w:pPr>
    </w:p>
    <w:p w14:paraId="5197C6AA" w14:textId="7DDED258" w:rsidR="00B2644D" w:rsidRDefault="00B2644D" w:rsidP="00EE4B0D">
      <w:pPr>
        <w:spacing w:before="0"/>
        <w:rPr>
          <w:rFonts w:ascii="Times New Roman" w:eastAsia="Georgia" w:hAnsi="Times New Roman" w:cs="Times New Roman"/>
          <w:sz w:val="28"/>
          <w:szCs w:val="28"/>
        </w:rPr>
      </w:pPr>
      <w:r w:rsidRPr="00B2644D">
        <w:rPr>
          <w:rFonts w:ascii="Times New Roman" w:eastAsia="Georgia" w:hAnsi="Times New Roman" w:cs="Times New Roman"/>
          <w:sz w:val="28"/>
          <w:szCs w:val="28"/>
        </w:rPr>
        <w:t>ал амплитуда мен ен мына комбинациялар арқылы анықталады:</w:t>
      </w:r>
    </w:p>
    <w:p w14:paraId="683871C7" w14:textId="77777777" w:rsidR="00666DC5" w:rsidRPr="00B2644D" w:rsidRDefault="00666DC5" w:rsidP="00EE4B0D">
      <w:pPr>
        <w:spacing w:before="0"/>
        <w:rPr>
          <w:rFonts w:ascii="Times New Roman" w:hAnsi="Times New Roman" w:cs="Times New Roman"/>
          <w:sz w:val="28"/>
          <w:szCs w:val="28"/>
        </w:rPr>
      </w:pPr>
    </w:p>
    <w:p w14:paraId="46AD55E7" w14:textId="77777777" w:rsidR="00B2644D" w:rsidRPr="00B2644D" w:rsidRDefault="00B2644D" w:rsidP="00EE4B0D">
      <w:pPr>
        <w:spacing w:before="0"/>
        <w:rPr>
          <w:rFonts w:ascii="Times New Roman" w:hAnsi="Times New Roman" w:cs="Times New Roman"/>
          <w:sz w:val="28"/>
          <w:szCs w:val="28"/>
        </w:rPr>
      </w:pPr>
      <m:oMathPara>
        <m:oMath>
          <m:r>
            <m:rPr>
              <m:sty m:val="p"/>
            </m:rPr>
            <w:rPr>
              <w:rFonts w:ascii="Cambria Math" w:hAnsi="Cambria Math" w:cs="Times New Roman"/>
              <w:sz w:val="28"/>
              <w:szCs w:val="28"/>
            </w:rPr>
            <m:t>Δ=</m:t>
          </m:r>
          <m:r>
            <w:rPr>
              <w:rFonts w:ascii="Cambria Math" w:hAnsi="Cambria Math" w:cs="Times New Roman"/>
              <w:sz w:val="28"/>
              <w:szCs w:val="28"/>
            </w:rPr>
            <m:t>τ</m:t>
          </m:r>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 xml:space="preserve">, </m:t>
          </m:r>
          <m:r>
            <w:rPr>
              <w:rFonts w:ascii="Cambria Math" w:hAnsi="Cambria Math" w:cs="Times New Roman"/>
              <w:sz w:val="28"/>
              <w:szCs w:val="28"/>
            </w:rPr>
            <m:t>A</m:t>
          </m:r>
          <m:r>
            <m:rPr>
              <m:sty m:val="p"/>
            </m:rPr>
            <w:rPr>
              <w:rFonts w:ascii="Cambria Math" w:hAnsi="Cambria Math" w:cs="Times New Roman"/>
              <w:sz w:val="28"/>
              <w:szCs w:val="28"/>
            </w:rPr>
            <m:t>=</m:t>
          </m:r>
          <m:rad>
            <m:radPr>
              <m:degHide m:val="1"/>
              <m:ctrlPr>
                <w:rPr>
                  <w:rFonts w:ascii="Cambria Math" w:hAnsi="Cambria Math" w:cs="Times New Roman"/>
                  <w:sz w:val="28"/>
                  <w:szCs w:val="28"/>
                </w:rPr>
              </m:ctrlPr>
            </m:radPr>
            <m:deg/>
            <m:e>
              <m:f>
                <m:fPr>
                  <m:ctrlPr>
                    <w:rPr>
                      <w:rFonts w:ascii="Cambria Math" w:hAnsi="Cambria Math" w:cs="Times New Roman"/>
                      <w:sz w:val="28"/>
                      <w:szCs w:val="28"/>
                    </w:rPr>
                  </m:ctrlPr>
                </m:fPr>
                <m:num>
                  <m:r>
                    <m:rPr>
                      <m:sty m:val="p"/>
                    </m:rPr>
                    <w:rPr>
                      <w:rFonts w:ascii="Cambria Math" w:hAnsi="Cambria Math" w:cs="Times New Roman"/>
                      <w:sz w:val="28"/>
                      <w:szCs w:val="28"/>
                    </w:rPr>
                    <m:t>Δ</m:t>
                  </m:r>
                </m:num>
                <m:den>
                  <m:r>
                    <m:rPr>
                      <m:sty m:val="p"/>
                    </m:rPr>
                    <w:rPr>
                      <w:rFonts w:ascii="Cambria Math" w:hAnsi="Cambria Math" w:cs="Times New Roman"/>
                      <w:sz w:val="28"/>
                      <w:szCs w:val="28"/>
                    </w:rPr>
                    <m:t>2</m:t>
                  </m:r>
                  <m:r>
                    <w:rPr>
                      <w:rFonts w:ascii="Cambria Math" w:hAnsi="Cambria Math" w:cs="Times New Roman"/>
                      <w:sz w:val="28"/>
                      <w:szCs w:val="28"/>
                    </w:rPr>
                    <m:t>ν</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d>
                </m:den>
              </m:f>
            </m:e>
          </m:rad>
          <m:r>
            <m:rPr>
              <m:sty m:val="p"/>
            </m:rPr>
            <w:rPr>
              <w:rFonts w:ascii="Cambria Math" w:hAnsi="Cambria Math" w:cs="Times New Roman"/>
              <w:sz w:val="28"/>
              <w:szCs w:val="28"/>
            </w:rPr>
            <m:t xml:space="preserve">, </m:t>
          </m:r>
          <m:r>
            <w:rPr>
              <w:rFonts w:ascii="Cambria Math" w:hAnsi="Cambria Math" w:cs="Times New Roman"/>
              <w:sz w:val="28"/>
              <w:szCs w:val="28"/>
            </w:rPr>
            <m:t>k</m:t>
          </m:r>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Δ</m:t>
                  </m:r>
                </m:e>
              </m:rad>
            </m:num>
            <m:den>
              <m:r>
                <m:rPr>
                  <m:sty m:val="p"/>
                </m:rPr>
                <w:rPr>
                  <w:rFonts w:ascii="Cambria Math" w:hAnsi="Cambria Math" w:cs="Times New Roman"/>
                  <w:sz w:val="28"/>
                  <w:szCs w:val="28"/>
                </w:rPr>
                <m:t>2</m:t>
              </m:r>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r>
                    <w:rPr>
                      <w:rFonts w:ascii="Cambria Math" w:hAnsi="Cambria Math" w:cs="Times New Roman"/>
                      <w:sz w:val="28"/>
                      <w:szCs w:val="28"/>
                    </w:rPr>
                    <m:t>ν</m:t>
                  </m:r>
                </m:e>
              </m:rad>
            </m:den>
          </m:f>
          <m:r>
            <m:rPr>
              <m:sty m:val="p"/>
            </m:rPr>
            <w:rPr>
              <w:rFonts w:ascii="Cambria Math" w:hAnsi="Cambria Math" w:cs="Times New Roman"/>
              <w:sz w:val="28"/>
              <w:szCs w:val="28"/>
            </w:rPr>
            <m:t>,</m:t>
          </m:r>
        </m:oMath>
      </m:oMathPara>
    </w:p>
    <w:p w14:paraId="02C55936" w14:textId="77777777" w:rsidR="00B2644D" w:rsidRPr="00B2644D" w:rsidRDefault="00B2644D" w:rsidP="00EE4B0D">
      <w:pPr>
        <w:spacing w:before="0"/>
        <w:rPr>
          <w:rFonts w:ascii="Times New Roman" w:hAnsi="Times New Roman" w:cs="Times New Roman"/>
          <w:sz w:val="28"/>
          <w:szCs w:val="28"/>
        </w:rPr>
      </w:pPr>
      <w:r w:rsidRPr="00B2644D">
        <w:rPr>
          <w:rFonts w:ascii="Times New Roman" w:eastAsia="Georgia" w:hAnsi="Times New Roman" w:cs="Times New Roman"/>
          <w:sz w:val="28"/>
          <w:szCs w:val="28"/>
        </w:rPr>
        <w:t>шарттар:</w:t>
      </w:r>
    </w:p>
    <w:p w14:paraId="67FC1B5F" w14:textId="5871CA37" w:rsidR="00B2644D" w:rsidRPr="00666DC5" w:rsidRDefault="00B2644D" w:rsidP="00EE4B0D">
      <w:pPr>
        <w:spacing w:before="0"/>
        <w:rPr>
          <w:rFonts w:ascii="Times New Roman" w:eastAsiaTheme="minorEastAsia" w:hAnsi="Times New Roman" w:cs="Times New Roman"/>
          <w:sz w:val="28"/>
          <w:szCs w:val="28"/>
        </w:rPr>
      </w:pPr>
      <m:oMathPara>
        <m:oMath>
          <m:r>
            <w:rPr>
              <w:rFonts w:ascii="Cambria Math" w:hAnsi="Cambria Math" w:cs="Times New Roman"/>
              <w:sz w:val="28"/>
              <w:szCs w:val="28"/>
            </w:rPr>
            <m:t>ν</m:t>
          </m:r>
          <m:r>
            <m:rPr>
              <m:sty m:val="p"/>
            </m:rPr>
            <w:rPr>
              <w:rFonts w:ascii="Cambria Math" w:hAnsi="Cambria Math" w:cs="Times New Roman"/>
              <w:sz w:val="28"/>
              <w:szCs w:val="28"/>
            </w:rPr>
            <m:t xml:space="preserve">&gt;0, </m:t>
          </m:r>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&lt;0, Δ&gt;0.</m:t>
          </m:r>
        </m:oMath>
      </m:oMathPara>
    </w:p>
    <w:p w14:paraId="2067818A" w14:textId="77777777" w:rsidR="00666DC5" w:rsidRPr="00B2644D" w:rsidRDefault="00666DC5" w:rsidP="00EE4B0D">
      <w:pPr>
        <w:spacing w:before="0"/>
        <w:rPr>
          <w:rFonts w:ascii="Times New Roman" w:hAnsi="Times New Roman" w:cs="Times New Roman"/>
          <w:sz w:val="28"/>
          <w:szCs w:val="28"/>
        </w:rPr>
      </w:pPr>
    </w:p>
    <w:p w14:paraId="4DB2F28A" w14:textId="77777777" w:rsidR="00B2644D" w:rsidRPr="00B2644D" w:rsidRDefault="00B2644D" w:rsidP="00EE4B0D">
      <w:pPr>
        <w:spacing w:before="0"/>
        <w:rPr>
          <w:rFonts w:ascii="Times New Roman" w:hAnsi="Times New Roman" w:cs="Times New Roman"/>
          <w:sz w:val="28"/>
          <w:szCs w:val="28"/>
        </w:rPr>
      </w:pPr>
      <w:r w:rsidRPr="00B2644D">
        <w:rPr>
          <w:rFonts w:ascii="Times New Roman" w:eastAsia="Georgia" w:hAnsi="Times New Roman" w:cs="Times New Roman"/>
          <w:sz w:val="28"/>
          <w:szCs w:val="28"/>
        </w:rPr>
        <w:t xml:space="preserve">Бұл шешім домендік қабырға (dark-soliton) типті профильді сипаттайды: </w:t>
      </w:r>
      <m:oMath>
        <m:r>
          <w:rPr>
            <w:rFonts w:ascii="Cambria Math" w:hAnsi="Cambria Math" w:cs="Times New Roman"/>
            <w:sz w:val="28"/>
            <w:szCs w:val="28"/>
          </w:rPr>
          <m:t>x</m:t>
        </m:r>
      </m:oMath>
      <w:r w:rsidRPr="00B2644D">
        <w:rPr>
          <w:rFonts w:ascii="Times New Roman" w:eastAsia="Georgia" w:hAnsi="Times New Roman" w:cs="Times New Roman"/>
          <w:sz w:val="28"/>
          <w:szCs w:val="28"/>
        </w:rPr>
        <w:t xml:space="preserve"> осінің екі жағында модуль </w:t>
      </w:r>
      <m:oMath>
        <m:r>
          <m:rPr>
            <m:sty m:val="p"/>
          </m:rPr>
          <w:rPr>
            <w:rFonts w:ascii="Cambria Math" w:hAnsi="Cambria Math" w:cs="Times New Roman"/>
            <w:sz w:val="28"/>
            <w:szCs w:val="28"/>
          </w:rPr>
          <m:t>|</m:t>
        </m:r>
        <m:r>
          <w:rPr>
            <w:rFonts w:ascii="Cambria Math" w:hAnsi="Cambria Math" w:cs="Times New Roman"/>
            <w:sz w:val="28"/>
            <w:szCs w:val="28"/>
          </w:rPr>
          <m:t>q</m:t>
        </m:r>
        <m:r>
          <m:rPr>
            <m:sty m:val="p"/>
          </m:rPr>
          <w:rPr>
            <w:rFonts w:ascii="Cambria Math" w:hAnsi="Cambria Math" w:cs="Times New Roman"/>
            <w:sz w:val="28"/>
            <w:szCs w:val="28"/>
          </w:rPr>
          <m:t>|≈</m:t>
        </m:r>
        <m:r>
          <w:rPr>
            <w:rFonts w:ascii="Cambria Math" w:hAnsi="Cambria Math" w:cs="Times New Roman"/>
            <w:sz w:val="28"/>
            <w:szCs w:val="28"/>
          </w:rPr>
          <m:t>A</m:t>
        </m:r>
      </m:oMath>
      <w:r w:rsidRPr="00B2644D">
        <w:rPr>
          <w:rFonts w:ascii="Times New Roman" w:eastAsia="Georgia" w:hAnsi="Times New Roman" w:cs="Times New Roman"/>
          <w:sz w:val="28"/>
          <w:szCs w:val="28"/>
        </w:rPr>
        <w:t xml:space="preserve"> шамасына жақындайды, ал аралықта </w:t>
      </w:r>
      <m:oMath>
        <m:r>
          <m:rPr>
            <m:sty m:val="p"/>
          </m:rPr>
          <w:rPr>
            <w:rFonts w:ascii="Cambria Math" w:hAnsi="Cambria Math" w:cs="Times New Roman"/>
            <w:sz w:val="28"/>
            <w:szCs w:val="28"/>
          </w:rPr>
          <m:t>tanh</m:t>
        </m:r>
      </m:oMath>
      <w:r w:rsidRPr="00B2644D">
        <w:rPr>
          <w:rFonts w:ascii="Times New Roman" w:eastAsia="Georgia" w:hAnsi="Times New Roman" w:cs="Times New Roman"/>
          <w:sz w:val="28"/>
          <w:szCs w:val="28"/>
        </w:rPr>
        <w:t xml:space="preserve"> түріндегі өтпелі қабат түзіледі.</w:t>
      </w:r>
    </w:p>
    <w:p w14:paraId="650F7F9B" w14:textId="77777777" w:rsidR="00B2644D" w:rsidRPr="00B2644D" w:rsidRDefault="00B2644D" w:rsidP="00EE4B0D">
      <w:pPr>
        <w:spacing w:before="0"/>
        <w:rPr>
          <w:rFonts w:ascii="Times New Roman" w:hAnsi="Times New Roman" w:cs="Times New Roman"/>
          <w:sz w:val="28"/>
          <w:szCs w:val="28"/>
        </w:rPr>
      </w:pPr>
      <w:r w:rsidRPr="00B2644D">
        <w:rPr>
          <w:rFonts w:ascii="Times New Roman" w:eastAsia="Georgia" w:hAnsi="Times New Roman" w:cs="Times New Roman"/>
          <w:sz w:val="28"/>
          <w:szCs w:val="28"/>
        </w:rPr>
        <w:t>Осы қосымшада екі жеке параметрлік кейс талданады:</w:t>
      </w:r>
    </w:p>
    <w:p w14:paraId="1E9F5798" w14:textId="77777777" w:rsidR="00B2644D" w:rsidRPr="00B2644D" w:rsidRDefault="00B2644D" w:rsidP="00666DC5">
      <w:pPr>
        <w:numPr>
          <w:ilvl w:val="0"/>
          <w:numId w:val="26"/>
        </w:numPr>
        <w:tabs>
          <w:tab w:val="left" w:pos="426"/>
        </w:tabs>
        <w:spacing w:before="0"/>
        <w:ind w:left="0" w:firstLine="0"/>
        <w:rPr>
          <w:rFonts w:ascii="Times New Roman" w:hAnsi="Times New Roman" w:cs="Times New Roman"/>
          <w:sz w:val="28"/>
          <w:szCs w:val="28"/>
        </w:rPr>
      </w:pPr>
      <w:r w:rsidRPr="00B2644D">
        <w:rPr>
          <w:rFonts w:ascii="Times New Roman" w:eastAsia="Georgia" w:hAnsi="Times New Roman" w:cs="Times New Roman"/>
          <w:sz w:val="28"/>
          <w:szCs w:val="28"/>
        </w:rPr>
        <w:t xml:space="preserve">Кейс I: </w:t>
      </w:r>
      <m:oMath>
        <m:r>
          <m:rPr>
            <m:sty m:val="p"/>
          </m:rPr>
          <w:rPr>
            <w:rFonts w:ascii="Cambria Math" w:hAnsi="Cambria Math" w:cs="Times New Roman"/>
            <w:sz w:val="28"/>
            <w:szCs w:val="28"/>
          </w:rPr>
          <m:t>Δ</m:t>
        </m:r>
      </m:oMath>
      <w:r w:rsidRPr="00B2644D">
        <w:rPr>
          <w:rFonts w:ascii="Times New Roman" w:eastAsia="Georgia" w:hAnsi="Times New Roman" w:cs="Times New Roman"/>
          <w:sz w:val="28"/>
          <w:szCs w:val="28"/>
        </w:rPr>
        <w:t xml:space="preserve"> параметрінің өзгеруі (амплитуда-ені қатынасы);</w:t>
      </w:r>
    </w:p>
    <w:p w14:paraId="61F0267A" w14:textId="7B3A4E98" w:rsidR="00B2644D" w:rsidRPr="00666DC5" w:rsidRDefault="00B2644D" w:rsidP="00666DC5">
      <w:pPr>
        <w:numPr>
          <w:ilvl w:val="0"/>
          <w:numId w:val="26"/>
        </w:numPr>
        <w:tabs>
          <w:tab w:val="left" w:pos="426"/>
        </w:tabs>
        <w:spacing w:before="0"/>
        <w:ind w:left="0" w:firstLine="0"/>
        <w:rPr>
          <w:rFonts w:ascii="Times New Roman" w:hAnsi="Times New Roman" w:cs="Times New Roman"/>
          <w:sz w:val="28"/>
          <w:szCs w:val="28"/>
        </w:rPr>
      </w:pPr>
      <w:r w:rsidRPr="00B2644D">
        <w:rPr>
          <w:rFonts w:ascii="Times New Roman" w:eastAsia="Georgia" w:hAnsi="Times New Roman" w:cs="Times New Roman"/>
          <w:sz w:val="28"/>
          <w:szCs w:val="28"/>
        </w:rPr>
        <w:t xml:space="preserve">Кейс II: </w:t>
      </w:r>
      <m:oMath>
        <m:r>
          <w:rPr>
            <w:rFonts w:ascii="Cambria Math" w:hAnsi="Cambria Math" w:cs="Times New Roman"/>
            <w:sz w:val="28"/>
            <w:szCs w:val="28"/>
          </w:rPr>
          <m:t>v</m:t>
        </m:r>
      </m:oMath>
      <w:r w:rsidRPr="00B2644D">
        <w:rPr>
          <w:rFonts w:ascii="Times New Roman" w:eastAsia="Georgia" w:hAnsi="Times New Roman" w:cs="Times New Roman"/>
          <w:sz w:val="28"/>
          <w:szCs w:val="28"/>
        </w:rPr>
        <w:t xml:space="preserve"> параметрінің өзгеруі (солитон жылдамдығы).</w:t>
      </w:r>
    </w:p>
    <w:p w14:paraId="06E60B4B" w14:textId="77777777" w:rsidR="00666DC5" w:rsidRPr="00B2644D" w:rsidRDefault="00666DC5" w:rsidP="00666DC5">
      <w:pPr>
        <w:tabs>
          <w:tab w:val="left" w:pos="426"/>
        </w:tabs>
        <w:spacing w:before="0"/>
        <w:ind w:firstLine="0"/>
        <w:rPr>
          <w:rFonts w:ascii="Times New Roman" w:hAnsi="Times New Roman" w:cs="Times New Roman"/>
          <w:sz w:val="28"/>
          <w:szCs w:val="28"/>
        </w:rPr>
      </w:pPr>
    </w:p>
    <w:p w14:paraId="5501025E" w14:textId="77777777" w:rsidR="00B2644D" w:rsidRPr="00B2644D" w:rsidRDefault="00B2644D" w:rsidP="00666DC5">
      <w:pPr>
        <w:tabs>
          <w:tab w:val="left" w:pos="426"/>
        </w:tabs>
        <w:spacing w:before="0"/>
        <w:ind w:firstLine="0"/>
        <w:rPr>
          <w:rFonts w:ascii="Times New Roman" w:hAnsi="Times New Roman" w:cs="Times New Roman"/>
          <w:sz w:val="28"/>
          <w:szCs w:val="28"/>
        </w:rPr>
      </w:pPr>
      <w:bookmarkStart w:id="82" w:name="кейс_i_delta_параметрінің_әсері_а_9d1309"/>
      <w:r w:rsidRPr="00B2644D">
        <w:rPr>
          <w:rFonts w:ascii="Times New Roman" w:eastAsia="Georgia" w:hAnsi="Times New Roman" w:cs="Times New Roman"/>
          <w:b/>
          <w:sz w:val="28"/>
          <w:szCs w:val="28"/>
        </w:rPr>
        <w:t xml:space="preserve">Кейс I. </w:t>
      </w:r>
      <m:oMath>
        <m:r>
          <m:rPr>
            <m:sty m:val="p"/>
          </m:rPr>
          <w:rPr>
            <w:rFonts w:ascii="Cambria Math" w:hAnsi="Cambria Math" w:cs="Times New Roman"/>
            <w:sz w:val="28"/>
            <w:szCs w:val="28"/>
          </w:rPr>
          <m:t>Δ</m:t>
        </m:r>
      </m:oMath>
      <w:r w:rsidRPr="00B2644D">
        <w:rPr>
          <w:rFonts w:ascii="Times New Roman" w:eastAsia="Georgia" w:hAnsi="Times New Roman" w:cs="Times New Roman"/>
          <w:b/>
          <w:sz w:val="28"/>
          <w:szCs w:val="28"/>
        </w:rPr>
        <w:t xml:space="preserve"> параметрінің әсері: амплитуда мен еннің өзара байланысы</w:t>
      </w:r>
      <w:bookmarkEnd w:id="82"/>
    </w:p>
    <w:p w14:paraId="22C4A724" w14:textId="77777777" w:rsidR="00B2644D" w:rsidRPr="00B2644D" w:rsidRDefault="00B2644D" w:rsidP="00EE4B0D">
      <w:pPr>
        <w:spacing w:before="0"/>
        <w:rPr>
          <w:rFonts w:ascii="Times New Roman" w:hAnsi="Times New Roman" w:cs="Times New Roman"/>
          <w:sz w:val="28"/>
          <w:szCs w:val="28"/>
        </w:rPr>
      </w:pPr>
      <w:r w:rsidRPr="00B2644D">
        <w:rPr>
          <w:rFonts w:ascii="Times New Roman" w:eastAsia="Georgia" w:hAnsi="Times New Roman" w:cs="Times New Roman"/>
          <w:sz w:val="28"/>
          <w:szCs w:val="28"/>
        </w:rPr>
        <w:t>Жалпы жағдайда</w:t>
      </w:r>
    </w:p>
    <w:p w14:paraId="6D4CE57E" w14:textId="7974843A" w:rsidR="00B2644D" w:rsidRPr="00666DC5" w:rsidRDefault="001246FF" w:rsidP="00EE4B0D">
      <w:pPr>
        <w:spacing w:before="0"/>
        <w:rPr>
          <w:rFonts w:ascii="Times New Roman" w:eastAsiaTheme="minorEastAsia" w:hAnsi="Times New Roman" w:cs="Times New Roman"/>
          <w:sz w:val="28"/>
          <w:szCs w:val="28"/>
        </w:rPr>
      </w:pPr>
      <m:oMathPara>
        <m:oMath>
          <m:sSup>
            <m:sSupPr>
              <m:ctrlPr>
                <w:rPr>
                  <w:rFonts w:ascii="Cambria Math" w:hAnsi="Cambria Math" w:cs="Times New Roman"/>
                  <w:sz w:val="28"/>
                  <w:szCs w:val="28"/>
                </w:rPr>
              </m:ctrlPr>
            </m:sSupPr>
            <m:e>
              <m:r>
                <w:rPr>
                  <w:rFonts w:ascii="Cambria Math" w:hAnsi="Cambria Math" w:cs="Times New Roman"/>
                  <w:sz w:val="28"/>
                  <w:szCs w:val="28"/>
                </w:rPr>
                <m:t>A</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Δ</m:t>
              </m:r>
            </m:num>
            <m:den>
              <m:r>
                <m:rPr>
                  <m:sty m:val="p"/>
                </m:rPr>
                <w:rPr>
                  <w:rFonts w:ascii="Cambria Math" w:hAnsi="Cambria Math" w:cs="Times New Roman"/>
                  <w:sz w:val="28"/>
                  <w:szCs w:val="28"/>
                </w:rPr>
                <m:t>2</m:t>
              </m:r>
              <m:r>
                <w:rPr>
                  <w:rFonts w:ascii="Cambria Math" w:hAnsi="Cambria Math" w:cs="Times New Roman"/>
                  <w:sz w:val="28"/>
                  <w:szCs w:val="28"/>
                </w:rPr>
                <m:t>ν</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e>
              </m:d>
            </m:den>
          </m:f>
          <m:r>
            <m:rPr>
              <m:sty m:val="p"/>
            </m:rPr>
            <w:rPr>
              <w:rFonts w:ascii="Cambria Math" w:hAnsi="Cambria Math" w:cs="Times New Roman"/>
              <w:sz w:val="28"/>
              <w:szCs w:val="28"/>
            </w:rPr>
            <m:t xml:space="preserve">, </m:t>
          </m:r>
          <m:r>
            <m:rPr>
              <m:scr m:val="script"/>
            </m:rPr>
            <w:rPr>
              <w:rFonts w:ascii="Cambria Math" w:hAnsi="Cambria Math" w:cs="Times New Roman"/>
              <w:sz w:val="28"/>
              <w:szCs w:val="28"/>
            </w:rPr>
            <m:t>l</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r>
                <w:rPr>
                  <w:rFonts w:ascii="Cambria Math" w:hAnsi="Cambria Math" w:cs="Times New Roman"/>
                  <w:sz w:val="28"/>
                  <w:szCs w:val="28"/>
                </w:rPr>
                <m:t>k</m:t>
              </m:r>
              <m:r>
                <m:rPr>
                  <m:sty m:val="p"/>
                </m:rPr>
                <w:rPr>
                  <w:rFonts w:ascii="Cambria Math" w:hAnsi="Cambria Math" w:cs="Times New Roman"/>
                  <w:sz w:val="28"/>
                  <w:szCs w:val="28"/>
                </w:rPr>
                <m:t>|</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2</m:t>
                  </m:r>
                </m:e>
              </m:rad>
              <m:rad>
                <m:radPr>
                  <m:degHide m:val="1"/>
                  <m:ctrlPr>
                    <w:rPr>
                      <w:rFonts w:ascii="Cambria Math" w:hAnsi="Cambria Math" w:cs="Times New Roman"/>
                      <w:sz w:val="28"/>
                      <w:szCs w:val="28"/>
                    </w:rPr>
                  </m:ctrlPr>
                </m:radPr>
                <m:deg/>
                <m:e>
                  <m:r>
                    <w:rPr>
                      <w:rFonts w:ascii="Cambria Math" w:hAnsi="Cambria Math" w:cs="Times New Roman"/>
                      <w:sz w:val="28"/>
                      <w:szCs w:val="28"/>
                    </w:rPr>
                    <m:t>ν</m:t>
                  </m:r>
                </m:e>
              </m:rad>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Δ</m:t>
                  </m:r>
                </m:e>
              </m:rad>
            </m:den>
          </m:f>
        </m:oMath>
      </m:oMathPara>
    </w:p>
    <w:p w14:paraId="0601AE91" w14:textId="77777777" w:rsidR="00666DC5" w:rsidRPr="00B2644D" w:rsidRDefault="00666DC5" w:rsidP="00EE4B0D">
      <w:pPr>
        <w:spacing w:before="0"/>
        <w:rPr>
          <w:rFonts w:ascii="Times New Roman" w:hAnsi="Times New Roman" w:cs="Times New Roman"/>
          <w:sz w:val="28"/>
          <w:szCs w:val="28"/>
        </w:rPr>
      </w:pPr>
    </w:p>
    <w:p w14:paraId="3A0D15AD" w14:textId="45436900" w:rsidR="00B2644D" w:rsidRDefault="00B2644D" w:rsidP="00EE4B0D">
      <w:pPr>
        <w:spacing w:before="0"/>
        <w:rPr>
          <w:rFonts w:ascii="Times New Roman" w:eastAsia="Georgia" w:hAnsi="Times New Roman" w:cs="Times New Roman"/>
          <w:sz w:val="28"/>
          <w:szCs w:val="28"/>
        </w:rPr>
      </w:pPr>
      <w:r w:rsidRPr="00B2644D">
        <w:rPr>
          <w:rFonts w:ascii="Times New Roman" w:eastAsia="Georgia" w:hAnsi="Times New Roman" w:cs="Times New Roman"/>
          <w:sz w:val="28"/>
          <w:szCs w:val="28"/>
        </w:rPr>
        <w:t xml:space="preserve">мұндағы </w:t>
      </w:r>
      <m:oMath>
        <m:r>
          <m:rPr>
            <m:scr m:val="script"/>
          </m:rPr>
          <w:rPr>
            <w:rFonts w:ascii="Cambria Math" w:hAnsi="Cambria Math" w:cs="Times New Roman"/>
            <w:sz w:val="28"/>
            <w:szCs w:val="28"/>
          </w:rPr>
          <m:t>l</m:t>
        </m:r>
      </m:oMath>
      <w:r w:rsidRPr="00B2644D">
        <w:rPr>
          <w:rFonts w:ascii="Times New Roman" w:eastAsia="Georgia" w:hAnsi="Times New Roman" w:cs="Times New Roman"/>
          <w:sz w:val="28"/>
          <w:szCs w:val="28"/>
        </w:rPr>
        <w:t xml:space="preserve"> - солитонның эффективті ені. Осы формулалардан амплитуда мен еннің қарама-қарсы масштабталуы шығады:</w:t>
      </w:r>
    </w:p>
    <w:p w14:paraId="462008CE" w14:textId="77777777" w:rsidR="00666DC5" w:rsidRPr="00B2644D" w:rsidRDefault="00666DC5" w:rsidP="00EE4B0D">
      <w:pPr>
        <w:spacing w:before="0"/>
        <w:rPr>
          <w:rFonts w:ascii="Times New Roman" w:hAnsi="Times New Roman" w:cs="Times New Roman"/>
          <w:sz w:val="28"/>
          <w:szCs w:val="28"/>
        </w:rPr>
      </w:pPr>
    </w:p>
    <w:p w14:paraId="23054DEA" w14:textId="55FE9E93" w:rsidR="00B2644D" w:rsidRPr="00666DC5" w:rsidRDefault="00B2644D" w:rsidP="00EE4B0D">
      <w:pPr>
        <w:spacing w:before="0"/>
        <w:rPr>
          <w:rFonts w:ascii="Times New Roman" w:eastAsiaTheme="minorEastAsia" w:hAnsi="Times New Roman" w:cs="Times New Roman"/>
          <w:sz w:val="28"/>
          <w:szCs w:val="28"/>
        </w:rPr>
      </w:pPr>
      <m:oMathPara>
        <m:oMath>
          <m:r>
            <w:rPr>
              <w:rFonts w:ascii="Cambria Math" w:hAnsi="Cambria Math" w:cs="Times New Roman"/>
              <w:sz w:val="28"/>
              <w:szCs w:val="28"/>
            </w:rPr>
            <m:t>A</m:t>
          </m:r>
          <m:r>
            <m:rPr>
              <m:sty m:val="p"/>
            </m:rPr>
            <w:rPr>
              <w:rFonts w:ascii="Cambria Math" w:hAnsi="Cambria Math" w:cs="Times New Roman"/>
              <w:sz w:val="28"/>
              <w:szCs w:val="28"/>
            </w:rPr>
            <m:t>∝</m:t>
          </m:r>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Δ</m:t>
              </m:r>
            </m:e>
          </m:rad>
          <m:r>
            <m:rPr>
              <m:sty m:val="p"/>
            </m:rPr>
            <w:rPr>
              <w:rFonts w:ascii="Cambria Math" w:hAnsi="Cambria Math" w:cs="Times New Roman"/>
              <w:sz w:val="28"/>
              <w:szCs w:val="28"/>
            </w:rPr>
            <m:t xml:space="preserve">, </m:t>
          </m:r>
          <m:r>
            <m:rPr>
              <m:scr m:val="script"/>
            </m:rPr>
            <w:rPr>
              <w:rFonts w:ascii="Cambria Math" w:hAnsi="Cambria Math" w:cs="Times New Roman"/>
              <w:sz w:val="28"/>
              <w:szCs w:val="28"/>
            </w:rPr>
            <m:t>l</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Δ</m:t>
                  </m:r>
                </m:e>
              </m:rad>
            </m:den>
          </m:f>
          <m:r>
            <m:rPr>
              <m:sty m:val="p"/>
            </m:rPr>
            <w:rPr>
              <w:rFonts w:ascii="Cambria Math" w:hAnsi="Cambria Math" w:cs="Times New Roman"/>
              <w:sz w:val="28"/>
              <w:szCs w:val="28"/>
            </w:rPr>
            <m:t>.</m:t>
          </m:r>
        </m:oMath>
      </m:oMathPara>
    </w:p>
    <w:p w14:paraId="24166225" w14:textId="77777777" w:rsidR="00666DC5" w:rsidRPr="00B2644D" w:rsidRDefault="00666DC5" w:rsidP="00EE4B0D">
      <w:pPr>
        <w:spacing w:before="0"/>
        <w:rPr>
          <w:rFonts w:ascii="Times New Roman" w:hAnsi="Times New Roman" w:cs="Times New Roman"/>
          <w:sz w:val="28"/>
          <w:szCs w:val="28"/>
        </w:rPr>
      </w:pPr>
    </w:p>
    <w:p w14:paraId="1D8AC91A" w14:textId="77777777" w:rsidR="00B2644D" w:rsidRPr="00B2644D" w:rsidRDefault="00B2644D" w:rsidP="00EE4B0D">
      <w:pPr>
        <w:spacing w:before="0"/>
        <w:rPr>
          <w:rFonts w:ascii="Times New Roman" w:hAnsi="Times New Roman" w:cs="Times New Roman"/>
          <w:sz w:val="28"/>
          <w:szCs w:val="28"/>
        </w:rPr>
      </w:pPr>
      <w:r w:rsidRPr="00B2644D">
        <w:rPr>
          <w:rFonts w:ascii="Times New Roman" w:eastAsia="Georgia" w:hAnsi="Times New Roman" w:cs="Times New Roman"/>
          <w:sz w:val="28"/>
          <w:szCs w:val="28"/>
        </w:rPr>
        <w:t xml:space="preserve">Яғни </w:t>
      </w:r>
      <m:oMath>
        <m:r>
          <m:rPr>
            <m:sty m:val="p"/>
          </m:rPr>
          <w:rPr>
            <w:rFonts w:ascii="Cambria Math" w:hAnsi="Cambria Math" w:cs="Times New Roman"/>
            <w:sz w:val="28"/>
            <w:szCs w:val="28"/>
          </w:rPr>
          <m:t>Δ</m:t>
        </m:r>
      </m:oMath>
      <w:r w:rsidRPr="00B2644D">
        <w:rPr>
          <w:rFonts w:ascii="Times New Roman" w:eastAsia="Georgia" w:hAnsi="Times New Roman" w:cs="Times New Roman"/>
          <w:sz w:val="28"/>
          <w:szCs w:val="28"/>
        </w:rPr>
        <w:t xml:space="preserve"> ұлғайған сайын солитонның амплитудасы өседі, ал ені керісінше кемиді; </w:t>
      </w:r>
      <m:oMath>
        <m:r>
          <m:rPr>
            <m:sty m:val="p"/>
          </m:rPr>
          <w:rPr>
            <w:rFonts w:ascii="Cambria Math" w:hAnsi="Cambria Math" w:cs="Times New Roman"/>
            <w:sz w:val="28"/>
            <w:szCs w:val="28"/>
          </w:rPr>
          <m:t>Δ</m:t>
        </m:r>
      </m:oMath>
      <w:r w:rsidRPr="00B2644D">
        <w:rPr>
          <w:rFonts w:ascii="Times New Roman" w:eastAsia="Georgia" w:hAnsi="Times New Roman" w:cs="Times New Roman"/>
          <w:sz w:val="28"/>
          <w:szCs w:val="28"/>
        </w:rPr>
        <w:t xml:space="preserve"> азайғанда амплитуда төмендеп, профиль кеңейеді.</w:t>
      </w:r>
    </w:p>
    <w:p w14:paraId="4A545E73" w14:textId="14D01C97" w:rsidR="00B2644D" w:rsidRPr="00B2644D" w:rsidRDefault="00B2644D" w:rsidP="004A10AC">
      <w:pPr>
        <w:spacing w:before="0"/>
        <w:rPr>
          <w:rFonts w:ascii="Times New Roman" w:hAnsi="Times New Roman" w:cs="Times New Roman"/>
          <w:sz w:val="28"/>
          <w:szCs w:val="28"/>
        </w:rPr>
      </w:pPr>
      <w:r w:rsidRPr="00B2644D">
        <w:rPr>
          <w:rFonts w:ascii="Times New Roman" w:eastAsia="Georgia" w:hAnsi="Times New Roman" w:cs="Times New Roman"/>
          <w:sz w:val="28"/>
          <w:szCs w:val="28"/>
        </w:rPr>
        <w:t>Сандық эксперименттерде</w:t>
      </w:r>
      <w:r w:rsidR="004A10AC">
        <w:rPr>
          <w:rFonts w:ascii="Times New Roman" w:hAnsi="Times New Roman" w:cs="Times New Roman"/>
          <w:sz w:val="28"/>
          <w:szCs w:val="28"/>
        </w:rPr>
        <w:t xml:space="preserve"> </w:t>
      </w:r>
      <m:oMath>
        <m:r>
          <w:rPr>
            <w:rFonts w:ascii="Cambria Math" w:hAnsi="Cambria Math" w:cs="Times New Roman"/>
            <w:sz w:val="28"/>
            <w:szCs w:val="28"/>
          </w:rPr>
          <m:t>ν</m:t>
        </m:r>
        <m:r>
          <m:rPr>
            <m:sty m:val="p"/>
          </m:rPr>
          <w:rPr>
            <w:rFonts w:ascii="Cambria Math" w:hAnsi="Cambria Math" w:cs="Times New Roman"/>
            <w:sz w:val="28"/>
            <w:szCs w:val="28"/>
          </w:rPr>
          <m:t xml:space="preserve">=1, </m:t>
        </m:r>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 xml:space="preserve">=-1, </m:t>
        </m:r>
        <m:r>
          <w:rPr>
            <w:rFonts w:ascii="Cambria Math" w:hAnsi="Cambria Math" w:cs="Times New Roman"/>
            <w:sz w:val="28"/>
            <w:szCs w:val="28"/>
          </w:rPr>
          <m:t>γ</m:t>
        </m:r>
        <m:r>
          <m:rPr>
            <m:sty m:val="p"/>
          </m:rPr>
          <w:rPr>
            <w:rFonts w:ascii="Cambria Math" w:hAnsi="Cambria Math" w:cs="Times New Roman"/>
            <w:sz w:val="28"/>
            <w:szCs w:val="28"/>
          </w:rPr>
          <m:t xml:space="preserve">=1, </m:t>
        </m:r>
        <m:r>
          <w:rPr>
            <w:rFonts w:ascii="Cambria Math" w:hAnsi="Cambria Math" w:cs="Times New Roman"/>
            <w:sz w:val="28"/>
            <w:szCs w:val="28"/>
          </w:rPr>
          <m:t>w</m:t>
        </m:r>
        <m:r>
          <m:rPr>
            <m:sty m:val="p"/>
          </m:rPr>
          <w:rPr>
            <w:rFonts w:ascii="Cambria Math" w:hAnsi="Cambria Math" w:cs="Times New Roman"/>
            <w:sz w:val="28"/>
            <w:szCs w:val="28"/>
          </w:rPr>
          <m:t>=0</m:t>
        </m:r>
      </m:oMath>
      <w:r w:rsidR="004A10AC">
        <w:rPr>
          <w:rFonts w:ascii="Times New Roman" w:hAnsi="Times New Roman" w:cs="Times New Roman"/>
          <w:sz w:val="28"/>
          <w:szCs w:val="28"/>
        </w:rPr>
        <w:t xml:space="preserve"> </w:t>
      </w:r>
      <w:r w:rsidRPr="00B2644D">
        <w:rPr>
          <w:rFonts w:ascii="Times New Roman" w:eastAsia="Georgia" w:hAnsi="Times New Roman" w:cs="Times New Roman"/>
          <w:sz w:val="28"/>
          <w:szCs w:val="28"/>
        </w:rPr>
        <w:t xml:space="preserve">мәндері бекітіліп, </w:t>
      </w:r>
      <m:oMath>
        <m:r>
          <w:rPr>
            <w:rFonts w:ascii="Cambria Math" w:hAnsi="Cambria Math" w:cs="Times New Roman"/>
            <w:sz w:val="28"/>
            <w:szCs w:val="28"/>
          </w:rPr>
          <m:t>τ</m:t>
        </m:r>
      </m:oMath>
      <w:r w:rsidRPr="00B2644D">
        <w:rPr>
          <w:rFonts w:ascii="Times New Roman" w:eastAsia="Georgia" w:hAnsi="Times New Roman" w:cs="Times New Roman"/>
          <w:sz w:val="28"/>
          <w:szCs w:val="28"/>
        </w:rPr>
        <w:t xml:space="preserve"> параметрі арқылы </w:t>
      </w:r>
      <m:oMath>
        <m:r>
          <m:rPr>
            <m:sty m:val="p"/>
          </m:rPr>
          <w:rPr>
            <w:rFonts w:ascii="Cambria Math" w:hAnsi="Cambria Math" w:cs="Times New Roman"/>
            <w:sz w:val="28"/>
            <w:szCs w:val="28"/>
          </w:rPr>
          <m:t>Δ=</m:t>
        </m:r>
        <m:r>
          <w:rPr>
            <w:rFonts w:ascii="Cambria Math" w:hAnsi="Cambria Math" w:cs="Times New Roman"/>
            <w:sz w:val="28"/>
            <w:szCs w:val="28"/>
          </w:rPr>
          <m:t>τ</m:t>
        </m:r>
        <m:r>
          <m:rPr>
            <m:sty m:val="p"/>
          </m:rPr>
          <w:rPr>
            <w:rFonts w:ascii="Cambria Math" w:hAnsi="Cambria Math" w:cs="Times New Roman"/>
            <w:sz w:val="28"/>
            <w:szCs w:val="28"/>
          </w:rPr>
          <m:t>-(1+2</m:t>
        </m:r>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γ</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-1</m:t>
        </m:r>
      </m:oMath>
      <w:r w:rsidRPr="00B2644D">
        <w:rPr>
          <w:rFonts w:ascii="Times New Roman" w:eastAsia="Georgia" w:hAnsi="Times New Roman" w:cs="Times New Roman"/>
          <w:sz w:val="28"/>
          <w:szCs w:val="28"/>
        </w:rPr>
        <w:t xml:space="preserve"> үлкенді-кішілі етіледі. Тиісті 3D графиктер (бет түріндегі </w:t>
      </w:r>
      <m:oMath>
        <m:r>
          <m:rPr>
            <m:sty m:val="p"/>
          </m:rPr>
          <w:rPr>
            <w:rFonts w:ascii="Cambria Math" w:hAnsi="Cambria Math" w:cs="Times New Roman"/>
            <w:sz w:val="28"/>
            <w:szCs w:val="28"/>
          </w:rPr>
          <m:t>|</m:t>
        </m:r>
        <m:r>
          <w:rPr>
            <w:rFonts w:ascii="Cambria Math" w:hAnsi="Cambria Math" w:cs="Times New Roman"/>
            <w:sz w:val="28"/>
            <w:szCs w:val="28"/>
          </w:rPr>
          <m:t>q</m:t>
        </m:r>
        <m:r>
          <m:rPr>
            <m:sty m:val="p"/>
          </m:rPr>
          <w:rPr>
            <w:rFonts w:ascii="Cambria Math" w:hAnsi="Cambria Math" w:cs="Times New Roman"/>
            <w:sz w:val="28"/>
            <w:szCs w:val="28"/>
          </w:rPr>
          <m:t>(</m:t>
        </m:r>
        <m:r>
          <w:rPr>
            <w:rFonts w:ascii="Cambria Math" w:hAnsi="Cambria Math" w:cs="Times New Roman"/>
            <w:sz w:val="28"/>
            <w:szCs w:val="28"/>
          </w:rPr>
          <m:t>x</m:t>
        </m:r>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oMath>
      <w:r w:rsidRPr="00B2644D">
        <w:rPr>
          <w:rFonts w:ascii="Times New Roman" w:eastAsia="Georgia" w:hAnsi="Times New Roman" w:cs="Times New Roman"/>
          <w:sz w:val="28"/>
          <w:szCs w:val="28"/>
        </w:rPr>
        <w:t xml:space="preserve"> ) Сурет А.1-А.3-де келтірілген.</w:t>
      </w:r>
    </w:p>
    <w:p w14:paraId="21B84B21" w14:textId="77777777" w:rsidR="00B2644D" w:rsidRPr="00B2644D" w:rsidRDefault="00B2644D" w:rsidP="00631C43">
      <w:pPr>
        <w:numPr>
          <w:ilvl w:val="0"/>
          <w:numId w:val="27"/>
        </w:numPr>
        <w:tabs>
          <w:tab w:val="left" w:pos="284"/>
        </w:tabs>
        <w:spacing w:before="0"/>
        <w:ind w:left="0" w:firstLine="0"/>
        <w:rPr>
          <w:rFonts w:ascii="Times New Roman" w:hAnsi="Times New Roman" w:cs="Times New Roman"/>
          <w:sz w:val="28"/>
          <w:szCs w:val="28"/>
        </w:rPr>
      </w:pPr>
      <w:r w:rsidRPr="00B2644D">
        <w:rPr>
          <w:rFonts w:ascii="Times New Roman" w:eastAsia="Georgia" w:hAnsi="Times New Roman" w:cs="Times New Roman"/>
          <w:sz w:val="28"/>
          <w:szCs w:val="28"/>
        </w:rPr>
        <w:t xml:space="preserve">Кіші </w:t>
      </w:r>
      <m:oMath>
        <m:r>
          <m:rPr>
            <m:sty m:val="p"/>
          </m:rPr>
          <w:rPr>
            <w:rFonts w:ascii="Cambria Math" w:hAnsi="Cambria Math" w:cs="Times New Roman"/>
            <w:sz w:val="28"/>
            <w:szCs w:val="28"/>
          </w:rPr>
          <m:t>Δ</m:t>
        </m:r>
      </m:oMath>
      <w:r w:rsidRPr="00B2644D">
        <w:rPr>
          <w:rFonts w:ascii="Times New Roman" w:eastAsia="Georgia" w:hAnsi="Times New Roman" w:cs="Times New Roman"/>
          <w:sz w:val="28"/>
          <w:szCs w:val="28"/>
        </w:rPr>
        <w:t xml:space="preserve"> (кең, аласа солитон). </w:t>
      </w:r>
      <m:oMath>
        <m:r>
          <m:rPr>
            <m:sty m:val="p"/>
          </m:rPr>
          <w:rPr>
            <w:rFonts w:ascii="Cambria Math" w:hAnsi="Cambria Math" w:cs="Times New Roman"/>
            <w:sz w:val="28"/>
            <w:szCs w:val="28"/>
          </w:rPr>
          <m:t>Δ≈1</m:t>
        </m:r>
      </m:oMath>
      <w:r w:rsidRPr="00B2644D">
        <w:rPr>
          <w:rFonts w:ascii="Times New Roman" w:eastAsia="Georgia" w:hAnsi="Times New Roman" w:cs="Times New Roman"/>
          <w:sz w:val="28"/>
          <w:szCs w:val="28"/>
        </w:rPr>
        <w:t xml:space="preserve"> (мысалы, </w:t>
      </w:r>
      <m:oMath>
        <m:r>
          <w:rPr>
            <w:rFonts w:ascii="Cambria Math" w:hAnsi="Cambria Math" w:cs="Times New Roman"/>
            <w:sz w:val="28"/>
            <w:szCs w:val="28"/>
          </w:rPr>
          <m:t>τ</m:t>
        </m:r>
        <m:r>
          <m:rPr>
            <m:sty m:val="p"/>
          </m:rPr>
          <w:rPr>
            <w:rFonts w:ascii="Cambria Math" w:hAnsi="Cambria Math" w:cs="Times New Roman"/>
            <w:sz w:val="28"/>
            <w:szCs w:val="28"/>
          </w:rPr>
          <m:t>=2</m:t>
        </m:r>
      </m:oMath>
      <w:r w:rsidRPr="00B2644D">
        <w:rPr>
          <w:rFonts w:ascii="Times New Roman" w:eastAsia="Georgia" w:hAnsi="Times New Roman" w:cs="Times New Roman"/>
          <w:sz w:val="28"/>
          <w:szCs w:val="28"/>
        </w:rPr>
        <w:t xml:space="preserve"> ) болғанда </w:t>
      </w:r>
      <m:oMath>
        <m:r>
          <w:rPr>
            <w:rFonts w:ascii="Cambria Math" w:hAnsi="Cambria Math" w:cs="Times New Roman"/>
            <w:sz w:val="28"/>
            <w:szCs w:val="28"/>
          </w:rPr>
          <m:t>A</m:t>
        </m:r>
        <m:r>
          <m:rPr>
            <m:sty m:val="p"/>
          </m:rPr>
          <w:rPr>
            <w:rFonts w:ascii="Cambria Math" w:hAnsi="Cambria Math" w:cs="Times New Roman"/>
            <w:sz w:val="28"/>
            <w:szCs w:val="28"/>
          </w:rPr>
          <m:t>≈0.707</m:t>
        </m:r>
      </m:oMath>
      <w:r w:rsidRPr="00B2644D">
        <w:rPr>
          <w:rFonts w:ascii="Times New Roman" w:eastAsia="Georgia" w:hAnsi="Times New Roman" w:cs="Times New Roman"/>
          <w:sz w:val="28"/>
          <w:szCs w:val="28"/>
        </w:rPr>
        <w:t xml:space="preserve">, ал </w:t>
      </w:r>
      <m:oMath>
        <m:r>
          <m:rPr>
            <m:scr m:val="script"/>
          </m:rPr>
          <w:rPr>
            <w:rFonts w:ascii="Cambria Math" w:hAnsi="Cambria Math" w:cs="Times New Roman"/>
            <w:sz w:val="28"/>
            <w:szCs w:val="28"/>
          </w:rPr>
          <m:t>l</m:t>
        </m:r>
        <m:r>
          <m:rPr>
            <m:sty m:val="p"/>
          </m:rPr>
          <w:rPr>
            <w:rFonts w:ascii="Cambria Math" w:hAnsi="Cambria Math" w:cs="Times New Roman"/>
            <w:sz w:val="28"/>
            <w:szCs w:val="28"/>
          </w:rPr>
          <m:t>≈1.414</m:t>
        </m:r>
      </m:oMath>
      <w:r w:rsidRPr="00B2644D">
        <w:rPr>
          <w:rFonts w:ascii="Times New Roman" w:eastAsia="Georgia" w:hAnsi="Times New Roman" w:cs="Times New Roman"/>
          <w:sz w:val="28"/>
          <w:szCs w:val="28"/>
        </w:rPr>
        <w:t>. 3D графикте домендік қабырға кең аумақты қамтып, амплитуда сәл басыңқы көрінеді (Сурет А.1).</w:t>
      </w:r>
    </w:p>
    <w:p w14:paraId="3626F34D" w14:textId="77777777" w:rsidR="00B2644D" w:rsidRPr="00B2644D" w:rsidRDefault="00B2644D" w:rsidP="00631C43">
      <w:pPr>
        <w:numPr>
          <w:ilvl w:val="0"/>
          <w:numId w:val="27"/>
        </w:numPr>
        <w:tabs>
          <w:tab w:val="left" w:pos="284"/>
        </w:tabs>
        <w:spacing w:before="0"/>
        <w:ind w:left="0" w:firstLine="0"/>
        <w:rPr>
          <w:rFonts w:ascii="Times New Roman" w:hAnsi="Times New Roman" w:cs="Times New Roman"/>
          <w:sz w:val="28"/>
          <w:szCs w:val="28"/>
        </w:rPr>
      </w:pPr>
      <w:r w:rsidRPr="00B2644D">
        <w:rPr>
          <w:rFonts w:ascii="Times New Roman" w:eastAsia="Georgia" w:hAnsi="Times New Roman" w:cs="Times New Roman"/>
          <w:sz w:val="28"/>
          <w:szCs w:val="28"/>
        </w:rPr>
        <w:t xml:space="preserve">Орташа </w:t>
      </w:r>
      <m:oMath>
        <m:r>
          <m:rPr>
            <m:sty m:val="p"/>
          </m:rPr>
          <w:rPr>
            <w:rFonts w:ascii="Cambria Math" w:hAnsi="Cambria Math" w:cs="Times New Roman"/>
            <w:sz w:val="28"/>
            <w:szCs w:val="28"/>
          </w:rPr>
          <m:t>Δ</m:t>
        </m:r>
      </m:oMath>
      <w:r w:rsidRPr="00B2644D">
        <w:rPr>
          <w:rFonts w:ascii="Times New Roman" w:eastAsia="Georgia" w:hAnsi="Times New Roman" w:cs="Times New Roman"/>
          <w:sz w:val="28"/>
          <w:szCs w:val="28"/>
        </w:rPr>
        <w:t xml:space="preserve"> (стандарт домендік қабырға). </w:t>
      </w:r>
      <m:oMath>
        <m:r>
          <m:rPr>
            <m:sty m:val="p"/>
          </m:rPr>
          <w:rPr>
            <w:rFonts w:ascii="Cambria Math" w:hAnsi="Cambria Math" w:cs="Times New Roman"/>
            <w:sz w:val="28"/>
            <w:szCs w:val="28"/>
          </w:rPr>
          <m:t>Δ≈2</m:t>
        </m:r>
      </m:oMath>
      <w:r w:rsidRPr="00B2644D">
        <w:rPr>
          <w:rFonts w:ascii="Times New Roman" w:eastAsia="Georgia" w:hAnsi="Times New Roman" w:cs="Times New Roman"/>
          <w:sz w:val="28"/>
          <w:szCs w:val="28"/>
        </w:rPr>
        <w:t xml:space="preserve"> (мысалы, </w:t>
      </w:r>
      <m:oMath>
        <m:r>
          <w:rPr>
            <w:rFonts w:ascii="Cambria Math" w:hAnsi="Cambria Math" w:cs="Times New Roman"/>
            <w:sz w:val="28"/>
            <w:szCs w:val="28"/>
          </w:rPr>
          <m:t>τ</m:t>
        </m:r>
        <m:r>
          <m:rPr>
            <m:sty m:val="p"/>
          </m:rPr>
          <w:rPr>
            <w:rFonts w:ascii="Cambria Math" w:hAnsi="Cambria Math" w:cs="Times New Roman"/>
            <w:sz w:val="28"/>
            <w:szCs w:val="28"/>
          </w:rPr>
          <m:t>=3</m:t>
        </m:r>
      </m:oMath>
      <w:r w:rsidRPr="00B2644D">
        <w:rPr>
          <w:rFonts w:ascii="Times New Roman" w:eastAsia="Georgia" w:hAnsi="Times New Roman" w:cs="Times New Roman"/>
          <w:sz w:val="28"/>
          <w:szCs w:val="28"/>
        </w:rPr>
        <w:t xml:space="preserve"> ) кезінде </w:t>
      </w:r>
      <m:oMath>
        <m:r>
          <w:rPr>
            <w:rFonts w:ascii="Cambria Math" w:hAnsi="Cambria Math" w:cs="Times New Roman"/>
            <w:sz w:val="28"/>
            <w:szCs w:val="28"/>
          </w:rPr>
          <m:t>A</m:t>
        </m:r>
        <m:r>
          <m:rPr>
            <m:sty m:val="p"/>
          </m:rPr>
          <w:rPr>
            <w:rFonts w:ascii="Cambria Math" w:hAnsi="Cambria Math" w:cs="Times New Roman"/>
            <w:sz w:val="28"/>
            <w:szCs w:val="28"/>
          </w:rPr>
          <m:t>=1,</m:t>
        </m:r>
        <m:r>
          <m:rPr>
            <m:scr m:val="script"/>
          </m:rPr>
          <w:rPr>
            <w:rFonts w:ascii="Cambria Math" w:hAnsi="Cambria Math" w:cs="Times New Roman"/>
            <w:sz w:val="28"/>
            <w:szCs w:val="28"/>
          </w:rPr>
          <m:t>l</m:t>
        </m:r>
        <m:r>
          <m:rPr>
            <m:sty m:val="p"/>
          </m:rPr>
          <w:rPr>
            <w:rFonts w:ascii="Cambria Math" w:hAnsi="Cambria Math" w:cs="Times New Roman"/>
            <w:sz w:val="28"/>
            <w:szCs w:val="28"/>
          </w:rPr>
          <m:t>≈1</m:t>
        </m:r>
      </m:oMath>
      <w:r w:rsidRPr="00B2644D">
        <w:rPr>
          <w:rFonts w:ascii="Times New Roman" w:eastAsia="Georgia" w:hAnsi="Times New Roman" w:cs="Times New Roman"/>
          <w:sz w:val="28"/>
          <w:szCs w:val="28"/>
        </w:rPr>
        <w:t>. Бұл режим Жанбаота теңдеуі үшін "типтік" домендік қабырға профилін береді (Сурет А.2). Екі фондық аймақ арасындағы өтпелі қабат салыстырмалы түрде симметриялы және қатаң.</w:t>
      </w:r>
    </w:p>
    <w:p w14:paraId="0F50A14D" w14:textId="77777777" w:rsidR="00B2644D" w:rsidRPr="00B2644D" w:rsidRDefault="00B2644D" w:rsidP="00631C43">
      <w:pPr>
        <w:numPr>
          <w:ilvl w:val="0"/>
          <w:numId w:val="27"/>
        </w:numPr>
        <w:tabs>
          <w:tab w:val="left" w:pos="284"/>
        </w:tabs>
        <w:spacing w:before="0"/>
        <w:ind w:left="0" w:firstLine="0"/>
        <w:rPr>
          <w:rFonts w:ascii="Times New Roman" w:hAnsi="Times New Roman" w:cs="Times New Roman"/>
          <w:sz w:val="28"/>
          <w:szCs w:val="28"/>
        </w:rPr>
      </w:pPr>
      <w:r w:rsidRPr="00B2644D">
        <w:rPr>
          <w:rFonts w:ascii="Times New Roman" w:eastAsia="Georgia" w:hAnsi="Times New Roman" w:cs="Times New Roman"/>
          <w:sz w:val="28"/>
          <w:szCs w:val="28"/>
        </w:rPr>
        <w:t xml:space="preserve">Үлкен </w:t>
      </w:r>
      <m:oMath>
        <m:r>
          <m:rPr>
            <m:sty m:val="p"/>
          </m:rPr>
          <w:rPr>
            <w:rFonts w:ascii="Cambria Math" w:hAnsi="Cambria Math" w:cs="Times New Roman"/>
            <w:sz w:val="28"/>
            <w:szCs w:val="28"/>
          </w:rPr>
          <m:t>Δ</m:t>
        </m:r>
      </m:oMath>
      <w:r w:rsidRPr="00B2644D">
        <w:rPr>
          <w:rFonts w:ascii="Times New Roman" w:eastAsia="Georgia" w:hAnsi="Times New Roman" w:cs="Times New Roman"/>
          <w:sz w:val="28"/>
          <w:szCs w:val="28"/>
        </w:rPr>
        <w:t xml:space="preserve"> (биік, жіңішке солитон). </w:t>
      </w:r>
      <m:oMath>
        <m:r>
          <m:rPr>
            <m:sty m:val="p"/>
          </m:rPr>
          <w:rPr>
            <w:rFonts w:ascii="Cambria Math" w:hAnsi="Cambria Math" w:cs="Times New Roman"/>
            <w:sz w:val="28"/>
            <w:szCs w:val="28"/>
          </w:rPr>
          <m:t>Δ≈4</m:t>
        </m:r>
      </m:oMath>
      <w:r w:rsidRPr="00B2644D">
        <w:rPr>
          <w:rFonts w:ascii="Times New Roman" w:eastAsia="Georgia" w:hAnsi="Times New Roman" w:cs="Times New Roman"/>
          <w:sz w:val="28"/>
          <w:szCs w:val="28"/>
        </w:rPr>
        <w:t xml:space="preserve"> (мысалы, </w:t>
      </w:r>
      <m:oMath>
        <m:r>
          <w:rPr>
            <w:rFonts w:ascii="Cambria Math" w:hAnsi="Cambria Math" w:cs="Times New Roman"/>
            <w:sz w:val="28"/>
            <w:szCs w:val="28"/>
          </w:rPr>
          <m:t>τ</m:t>
        </m:r>
        <m:r>
          <m:rPr>
            <m:sty m:val="p"/>
          </m:rPr>
          <w:rPr>
            <w:rFonts w:ascii="Cambria Math" w:hAnsi="Cambria Math" w:cs="Times New Roman"/>
            <w:sz w:val="28"/>
            <w:szCs w:val="28"/>
          </w:rPr>
          <m:t>=5</m:t>
        </m:r>
      </m:oMath>
      <w:r w:rsidRPr="00B2644D">
        <w:rPr>
          <w:rFonts w:ascii="Times New Roman" w:eastAsia="Georgia" w:hAnsi="Times New Roman" w:cs="Times New Roman"/>
          <w:sz w:val="28"/>
          <w:szCs w:val="28"/>
        </w:rPr>
        <w:t xml:space="preserve"> ) режимінде </w:t>
      </w:r>
      <m:oMath>
        <m:r>
          <w:rPr>
            <w:rFonts w:ascii="Cambria Math" w:hAnsi="Cambria Math" w:cs="Times New Roman"/>
            <w:sz w:val="28"/>
            <w:szCs w:val="28"/>
          </w:rPr>
          <m:t>A</m:t>
        </m:r>
        <m:r>
          <m:rPr>
            <m:sty m:val="p"/>
          </m:rPr>
          <w:rPr>
            <w:rFonts w:ascii="Cambria Math" w:hAnsi="Cambria Math" w:cs="Times New Roman"/>
            <w:sz w:val="28"/>
            <w:szCs w:val="28"/>
          </w:rPr>
          <m:t>≈1.414</m:t>
        </m:r>
      </m:oMath>
      <w:r w:rsidRPr="00B2644D">
        <w:rPr>
          <w:rFonts w:ascii="Times New Roman" w:eastAsia="Georgia" w:hAnsi="Times New Roman" w:cs="Times New Roman"/>
          <w:sz w:val="28"/>
          <w:szCs w:val="28"/>
        </w:rPr>
        <w:t xml:space="preserve">, ал </w:t>
      </w:r>
      <m:oMath>
        <m:r>
          <m:rPr>
            <m:scr m:val="script"/>
          </m:rPr>
          <w:rPr>
            <w:rFonts w:ascii="Cambria Math" w:hAnsi="Cambria Math" w:cs="Times New Roman"/>
            <w:sz w:val="28"/>
            <w:szCs w:val="28"/>
          </w:rPr>
          <m:t>l</m:t>
        </m:r>
        <m:r>
          <m:rPr>
            <m:sty m:val="p"/>
          </m:rPr>
          <w:rPr>
            <w:rFonts w:ascii="Cambria Math" w:hAnsi="Cambria Math" w:cs="Times New Roman"/>
            <w:sz w:val="28"/>
            <w:szCs w:val="28"/>
          </w:rPr>
          <m:t>≈0.707</m:t>
        </m:r>
      </m:oMath>
      <w:r w:rsidRPr="00B2644D">
        <w:rPr>
          <w:rFonts w:ascii="Times New Roman" w:eastAsia="Georgia" w:hAnsi="Times New Roman" w:cs="Times New Roman"/>
          <w:sz w:val="28"/>
          <w:szCs w:val="28"/>
        </w:rPr>
        <w:t>. Сәйкесінше, домендік қабырға айқын "қатты" интерфейс ретінде көрінеді: амплитудасы жоғары, ені өте тар (Сурет А.3).</w:t>
      </w:r>
    </w:p>
    <w:p w14:paraId="2348AFA9" w14:textId="09BFD8C5" w:rsidR="00B2644D" w:rsidRDefault="00B2644D" w:rsidP="00631C43">
      <w:pPr>
        <w:tabs>
          <w:tab w:val="left" w:pos="284"/>
        </w:tabs>
        <w:spacing w:before="0"/>
        <w:ind w:firstLine="0"/>
        <w:rPr>
          <w:rFonts w:ascii="Times New Roman" w:eastAsia="Georgia" w:hAnsi="Times New Roman" w:cs="Times New Roman"/>
          <w:sz w:val="28"/>
          <w:szCs w:val="28"/>
        </w:rPr>
      </w:pPr>
      <w:r w:rsidRPr="00B2644D">
        <w:rPr>
          <w:rFonts w:ascii="Times New Roman" w:eastAsia="Georgia" w:hAnsi="Times New Roman" w:cs="Times New Roman"/>
          <w:sz w:val="28"/>
          <w:szCs w:val="28"/>
        </w:rPr>
        <w:t xml:space="preserve">Физикалық тұрғыдан </w:t>
      </w:r>
      <m:oMath>
        <m:r>
          <m:rPr>
            <m:sty m:val="p"/>
          </m:rPr>
          <w:rPr>
            <w:rFonts w:ascii="Cambria Math" w:hAnsi="Cambria Math" w:cs="Times New Roman"/>
            <w:sz w:val="28"/>
            <w:szCs w:val="28"/>
          </w:rPr>
          <m:t>Δ</m:t>
        </m:r>
      </m:oMath>
      <w:r w:rsidRPr="00B2644D">
        <w:rPr>
          <w:rFonts w:ascii="Times New Roman" w:eastAsia="Georgia" w:hAnsi="Times New Roman" w:cs="Times New Roman"/>
          <w:sz w:val="28"/>
          <w:szCs w:val="28"/>
        </w:rPr>
        <w:t xml:space="preserve"> параметрі сызықтық емес әсер мен дисперсия арасындағы балансты сипаттайды. </w:t>
      </w:r>
      <m:oMath>
        <m:r>
          <m:rPr>
            <m:sty m:val="p"/>
          </m:rPr>
          <w:rPr>
            <w:rFonts w:ascii="Cambria Math" w:hAnsi="Cambria Math" w:cs="Times New Roman"/>
            <w:sz w:val="28"/>
            <w:szCs w:val="28"/>
          </w:rPr>
          <m:t>Δ</m:t>
        </m:r>
      </m:oMath>
      <w:r w:rsidRPr="00B2644D">
        <w:rPr>
          <w:rFonts w:ascii="Times New Roman" w:eastAsia="Georgia" w:hAnsi="Times New Roman" w:cs="Times New Roman"/>
          <w:sz w:val="28"/>
          <w:szCs w:val="28"/>
        </w:rPr>
        <w:t xml:space="preserve"> ұлғайған сайын спиндердің өзара әрекеттесуі күшейіп, домендік қабырға қалыңдығы азаяды; </w:t>
      </w:r>
      <m:oMath>
        <m:r>
          <m:rPr>
            <m:sty m:val="p"/>
          </m:rPr>
          <w:rPr>
            <w:rFonts w:ascii="Cambria Math" w:hAnsi="Cambria Math" w:cs="Times New Roman"/>
            <w:sz w:val="28"/>
            <w:szCs w:val="28"/>
          </w:rPr>
          <m:t>Δ</m:t>
        </m:r>
      </m:oMath>
      <w:r w:rsidRPr="00B2644D">
        <w:rPr>
          <w:rFonts w:ascii="Times New Roman" w:eastAsia="Georgia" w:hAnsi="Times New Roman" w:cs="Times New Roman"/>
          <w:sz w:val="28"/>
          <w:szCs w:val="28"/>
        </w:rPr>
        <w:t xml:space="preserve"> азайған жағдайда қабырға "жұмсарып", спиндік өту аймағы кеңейеді.</w:t>
      </w:r>
    </w:p>
    <w:p w14:paraId="1FEBC14E" w14:textId="77777777" w:rsidR="00666DC5" w:rsidRPr="00B2644D" w:rsidRDefault="00666DC5" w:rsidP="00EE4B0D">
      <w:pPr>
        <w:spacing w:before="0"/>
        <w:rPr>
          <w:rFonts w:ascii="Times New Roman" w:hAnsi="Times New Roman" w:cs="Times New Roman"/>
          <w:sz w:val="28"/>
          <w:szCs w:val="28"/>
        </w:rPr>
      </w:pPr>
    </w:p>
    <w:p w14:paraId="3687B213" w14:textId="77777777" w:rsidR="00B2644D" w:rsidRPr="00B2644D" w:rsidRDefault="00B2644D" w:rsidP="00631C43">
      <w:pPr>
        <w:spacing w:before="0"/>
        <w:jc w:val="center"/>
        <w:rPr>
          <w:rFonts w:ascii="Times New Roman" w:hAnsi="Times New Roman" w:cs="Times New Roman"/>
          <w:sz w:val="28"/>
          <w:szCs w:val="28"/>
        </w:rPr>
      </w:pPr>
      <w:r w:rsidRPr="00B2644D">
        <w:rPr>
          <w:rFonts w:ascii="Times New Roman" w:hAnsi="Times New Roman" w:cs="Times New Roman"/>
          <w:noProof/>
          <w:sz w:val="28"/>
          <w:szCs w:val="28"/>
          <w:lang w:val="ru-RU" w:eastAsia="ru-RU"/>
        </w:rPr>
        <w:drawing>
          <wp:inline distT="0" distB="0" distL="0" distR="0" wp14:anchorId="7F0200E4" wp14:editId="05112682">
            <wp:extent cx="3952875" cy="2931458"/>
            <wp:effectExtent l="0" t="0" r="0" b="2540"/>
            <wp:docPr id="5" name="image-f297053c1bb5bab28b93a7ba241221d54d2e0601.jpg" descr="Изображение выглядит как текст, дизайн, диаграмма, оригами&#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6" name="image-f297053c1bb5bab28b93a7ba241221d54d2e0601.jpg"/>
                    <pic:cNvPicPr/>
                  </pic:nvPicPr>
                  <pic:blipFill>
                    <a:blip r:embed="rId36" cstate="print"/>
                    <a:srcRect/>
                    <a:stretch>
                      <a:fillRect/>
                    </a:stretch>
                  </pic:blipFill>
                  <pic:spPr>
                    <a:xfrm>
                      <a:off x="0" y="0"/>
                      <a:ext cx="3985235" cy="2955456"/>
                    </a:xfrm>
                    <a:prstGeom prst="rect">
                      <a:avLst/>
                    </a:prstGeom>
                  </pic:spPr>
                </pic:pic>
              </a:graphicData>
            </a:graphic>
          </wp:inline>
        </w:drawing>
      </w:r>
    </w:p>
    <w:p w14:paraId="2F7C6FC9" w14:textId="77777777" w:rsidR="00666DC5" w:rsidRDefault="00666DC5" w:rsidP="00EE4B0D">
      <w:pPr>
        <w:spacing w:before="0"/>
        <w:rPr>
          <w:rFonts w:ascii="Times New Roman" w:eastAsia="Georgia" w:hAnsi="Times New Roman" w:cs="Times New Roman"/>
          <w:sz w:val="28"/>
          <w:szCs w:val="28"/>
        </w:rPr>
      </w:pPr>
    </w:p>
    <w:p w14:paraId="0EC747EA" w14:textId="3263889B" w:rsidR="00B2644D" w:rsidRPr="00B2644D" w:rsidRDefault="00B2644D" w:rsidP="00631C43">
      <w:pPr>
        <w:spacing w:before="0"/>
        <w:jc w:val="center"/>
        <w:rPr>
          <w:rFonts w:ascii="Times New Roman" w:hAnsi="Times New Roman" w:cs="Times New Roman"/>
          <w:sz w:val="28"/>
          <w:szCs w:val="28"/>
        </w:rPr>
      </w:pPr>
      <w:r w:rsidRPr="00B2644D">
        <w:rPr>
          <w:rFonts w:ascii="Times New Roman" w:eastAsia="Georgia" w:hAnsi="Times New Roman" w:cs="Times New Roman"/>
          <w:sz w:val="28"/>
          <w:szCs w:val="28"/>
        </w:rPr>
        <w:t xml:space="preserve">Сурет </w:t>
      </w:r>
      <w:r w:rsidR="00E8352F">
        <w:rPr>
          <w:rFonts w:ascii="Times New Roman" w:eastAsia="Georgia" w:hAnsi="Times New Roman" w:cs="Times New Roman"/>
          <w:sz w:val="28"/>
          <w:szCs w:val="28"/>
        </w:rPr>
        <w:t>4. 4</w:t>
      </w:r>
      <w:r w:rsidRPr="00B2644D">
        <w:rPr>
          <w:rFonts w:ascii="Times New Roman" w:eastAsia="Georgia" w:hAnsi="Times New Roman" w:cs="Times New Roman"/>
          <w:sz w:val="28"/>
          <w:szCs w:val="28"/>
        </w:rPr>
        <w:t xml:space="preserve"> - Кейс I: </w:t>
      </w:r>
      <m:oMath>
        <m:r>
          <m:rPr>
            <m:sty m:val="p"/>
          </m:rPr>
          <w:rPr>
            <w:rFonts w:ascii="Cambria Math" w:hAnsi="Cambria Math" w:cs="Times New Roman"/>
            <w:sz w:val="28"/>
            <w:szCs w:val="28"/>
          </w:rPr>
          <m:t>Δ≈1</m:t>
        </m:r>
      </m:oMath>
      <w:r w:rsidRPr="00B2644D">
        <w:rPr>
          <w:rFonts w:ascii="Times New Roman" w:eastAsia="Georgia" w:hAnsi="Times New Roman" w:cs="Times New Roman"/>
          <w:sz w:val="28"/>
          <w:szCs w:val="28"/>
        </w:rPr>
        <w:t xml:space="preserve"> (кең, аласа солитондық қабырға). Параметрлер: </w:t>
      </w:r>
      <m:oMath>
        <m:r>
          <w:rPr>
            <w:rFonts w:ascii="Cambria Math" w:hAnsi="Cambria Math" w:cs="Times New Roman"/>
            <w:sz w:val="28"/>
            <w:szCs w:val="28"/>
          </w:rPr>
          <m:t>ν</m:t>
        </m:r>
        <m:r>
          <m:rPr>
            <m:sty m:val="p"/>
          </m:rPr>
          <w:rPr>
            <w:rFonts w:ascii="Cambria Math" w:hAnsi="Cambria Math" w:cs="Times New Roman"/>
            <w:sz w:val="28"/>
            <w:szCs w:val="28"/>
          </w:rPr>
          <m:t>=1</m:t>
        </m:r>
      </m:oMath>
      <w:r w:rsidRPr="00B2644D">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=-1,</m:t>
        </m:r>
        <m:r>
          <w:rPr>
            <w:rFonts w:ascii="Cambria Math" w:hAnsi="Cambria Math" w:cs="Times New Roman"/>
            <w:sz w:val="28"/>
            <w:szCs w:val="28"/>
          </w:rPr>
          <m:t>γ</m:t>
        </m:r>
        <m:r>
          <m:rPr>
            <m:sty m:val="p"/>
          </m:rPr>
          <w:rPr>
            <w:rFonts w:ascii="Cambria Math" w:hAnsi="Cambria Math" w:cs="Times New Roman"/>
            <w:sz w:val="28"/>
            <w:szCs w:val="28"/>
          </w:rPr>
          <m:t>=1,</m:t>
        </m:r>
        <m:r>
          <w:rPr>
            <w:rFonts w:ascii="Cambria Math" w:hAnsi="Cambria Math" w:cs="Times New Roman"/>
            <w:sz w:val="28"/>
            <w:szCs w:val="28"/>
          </w:rPr>
          <m:t>w</m:t>
        </m:r>
        <m:r>
          <m:rPr>
            <m:sty m:val="p"/>
          </m:rPr>
          <w:rPr>
            <w:rFonts w:ascii="Cambria Math" w:hAnsi="Cambria Math" w:cs="Times New Roman"/>
            <w:sz w:val="28"/>
            <w:szCs w:val="28"/>
          </w:rPr>
          <m:t>=0,</m:t>
        </m:r>
        <m:r>
          <w:rPr>
            <w:rFonts w:ascii="Cambria Math" w:hAnsi="Cambria Math" w:cs="Times New Roman"/>
            <w:sz w:val="28"/>
            <w:szCs w:val="28"/>
          </w:rPr>
          <m:t>τ</m:t>
        </m:r>
        <m:r>
          <m:rPr>
            <m:sty m:val="p"/>
          </m:rPr>
          <w:rPr>
            <w:rFonts w:ascii="Cambria Math" w:hAnsi="Cambria Math" w:cs="Times New Roman"/>
            <w:sz w:val="28"/>
            <w:szCs w:val="28"/>
          </w:rPr>
          <m:t>=2</m:t>
        </m:r>
      </m:oMath>
      <w:r w:rsidRPr="00B2644D">
        <w:rPr>
          <w:rFonts w:ascii="Times New Roman" w:hAnsi="Times New Roman" w:cs="Times New Roman"/>
          <w:sz w:val="28"/>
          <w:szCs w:val="28"/>
        </w:rPr>
        <w:t>.</w:t>
      </w:r>
    </w:p>
    <w:p w14:paraId="0478C995" w14:textId="77777777" w:rsidR="00631C43" w:rsidRDefault="00631C43" w:rsidP="00631C43">
      <w:pPr>
        <w:spacing w:before="0"/>
        <w:jc w:val="center"/>
        <w:rPr>
          <w:rFonts w:ascii="Times New Roman" w:eastAsia="Georgia" w:hAnsi="Times New Roman" w:cs="Times New Roman"/>
          <w:sz w:val="28"/>
          <w:szCs w:val="28"/>
        </w:rPr>
      </w:pPr>
    </w:p>
    <w:p w14:paraId="4ED4F6FB" w14:textId="77777777" w:rsidR="00631C43" w:rsidRDefault="00631C43" w:rsidP="00631C43">
      <w:pPr>
        <w:spacing w:before="0"/>
        <w:jc w:val="center"/>
        <w:rPr>
          <w:rFonts w:ascii="Times New Roman" w:eastAsia="Georgia" w:hAnsi="Times New Roman" w:cs="Times New Roman"/>
          <w:sz w:val="28"/>
          <w:szCs w:val="28"/>
        </w:rPr>
      </w:pPr>
    </w:p>
    <w:p w14:paraId="25753B1C" w14:textId="77777777" w:rsidR="00631C43" w:rsidRDefault="00631C43" w:rsidP="00631C43">
      <w:pPr>
        <w:spacing w:before="0"/>
        <w:jc w:val="center"/>
        <w:rPr>
          <w:rFonts w:ascii="Times New Roman" w:eastAsia="Georgia" w:hAnsi="Times New Roman" w:cs="Times New Roman"/>
          <w:sz w:val="28"/>
          <w:szCs w:val="28"/>
        </w:rPr>
      </w:pPr>
    </w:p>
    <w:p w14:paraId="6E7F235A" w14:textId="77777777" w:rsidR="00631C43" w:rsidRDefault="00631C43" w:rsidP="00631C43">
      <w:pPr>
        <w:spacing w:before="0"/>
        <w:jc w:val="center"/>
        <w:rPr>
          <w:rFonts w:ascii="Times New Roman" w:eastAsia="Georgia" w:hAnsi="Times New Roman" w:cs="Times New Roman"/>
          <w:sz w:val="28"/>
          <w:szCs w:val="28"/>
        </w:rPr>
      </w:pPr>
    </w:p>
    <w:p w14:paraId="1B1CB01E" w14:textId="77777777" w:rsidR="00631C43" w:rsidRDefault="00631C43" w:rsidP="00631C43">
      <w:pPr>
        <w:spacing w:before="0"/>
        <w:jc w:val="center"/>
        <w:rPr>
          <w:rFonts w:ascii="Times New Roman" w:eastAsia="Georgia" w:hAnsi="Times New Roman" w:cs="Times New Roman"/>
          <w:sz w:val="28"/>
          <w:szCs w:val="28"/>
        </w:rPr>
      </w:pPr>
    </w:p>
    <w:p w14:paraId="0E1E9AA7" w14:textId="1E7C2178" w:rsidR="00B2644D" w:rsidRPr="00B2644D" w:rsidRDefault="00B2644D" w:rsidP="00631C43">
      <w:pPr>
        <w:spacing w:before="0"/>
        <w:jc w:val="center"/>
        <w:rPr>
          <w:rFonts w:ascii="Times New Roman" w:hAnsi="Times New Roman" w:cs="Times New Roman"/>
          <w:sz w:val="28"/>
          <w:szCs w:val="28"/>
        </w:rPr>
      </w:pPr>
      <w:r w:rsidRPr="00B2644D">
        <w:rPr>
          <w:rFonts w:ascii="Times New Roman" w:eastAsia="Georgia" w:hAnsi="Times New Roman" w:cs="Times New Roman"/>
          <w:sz w:val="28"/>
          <w:szCs w:val="28"/>
        </w:rPr>
        <w:t>janbota_delta_mid</w:t>
      </w:r>
    </w:p>
    <w:p w14:paraId="471FA673" w14:textId="77777777" w:rsidR="00B2644D" w:rsidRPr="00B2644D" w:rsidRDefault="00B2644D" w:rsidP="00631C43">
      <w:pPr>
        <w:spacing w:before="0"/>
        <w:jc w:val="center"/>
        <w:rPr>
          <w:rFonts w:ascii="Times New Roman" w:hAnsi="Times New Roman" w:cs="Times New Roman"/>
          <w:sz w:val="28"/>
          <w:szCs w:val="28"/>
        </w:rPr>
      </w:pPr>
      <w:r w:rsidRPr="00B2644D">
        <w:rPr>
          <w:rFonts w:ascii="Times New Roman" w:hAnsi="Times New Roman" w:cs="Times New Roman"/>
          <w:noProof/>
          <w:sz w:val="28"/>
          <w:szCs w:val="28"/>
          <w:lang w:val="ru-RU" w:eastAsia="ru-RU"/>
        </w:rPr>
        <w:drawing>
          <wp:inline distT="0" distB="0" distL="0" distR="0" wp14:anchorId="2D7DEB28" wp14:editId="0136ABA1">
            <wp:extent cx="3227294" cy="2581835"/>
            <wp:effectExtent l="0" t="0" r="0" b="9525"/>
            <wp:docPr id="23" name="image-84a5481a5cf12b81fa83164e85f8a1975a8eade9.jpg" descr="Изображение выглядит как дизайн, зарисовка, диаграмма,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7" name="image-84a5481a5cf12b81fa83164e85f8a1975a8eade9.jpg"/>
                    <pic:cNvPicPr/>
                  </pic:nvPicPr>
                  <pic:blipFill>
                    <a:blip r:embed="rId37" cstate="print"/>
                    <a:srcRect/>
                    <a:stretch>
                      <a:fillRect/>
                    </a:stretch>
                  </pic:blipFill>
                  <pic:spPr>
                    <a:xfrm>
                      <a:off x="0" y="0"/>
                      <a:ext cx="3230946" cy="2584757"/>
                    </a:xfrm>
                    <a:prstGeom prst="rect">
                      <a:avLst/>
                    </a:prstGeom>
                  </pic:spPr>
                </pic:pic>
              </a:graphicData>
            </a:graphic>
          </wp:inline>
        </w:drawing>
      </w:r>
    </w:p>
    <w:p w14:paraId="5131D4C0" w14:textId="77777777" w:rsidR="00666DC5" w:rsidRDefault="00666DC5" w:rsidP="00EE4B0D">
      <w:pPr>
        <w:spacing w:before="0"/>
        <w:rPr>
          <w:rFonts w:ascii="Times New Roman" w:eastAsia="Georgia" w:hAnsi="Times New Roman" w:cs="Times New Roman"/>
          <w:sz w:val="28"/>
          <w:szCs w:val="28"/>
        </w:rPr>
      </w:pPr>
    </w:p>
    <w:p w14:paraId="244162F2" w14:textId="369D393A" w:rsidR="00B2644D" w:rsidRDefault="00B2644D" w:rsidP="00631C43">
      <w:pPr>
        <w:spacing w:before="0"/>
        <w:jc w:val="center"/>
        <w:rPr>
          <w:rFonts w:ascii="Times New Roman" w:hAnsi="Times New Roman" w:cs="Times New Roman"/>
          <w:sz w:val="28"/>
          <w:szCs w:val="28"/>
        </w:rPr>
      </w:pPr>
      <w:r w:rsidRPr="00B2644D">
        <w:rPr>
          <w:rFonts w:ascii="Times New Roman" w:eastAsia="Georgia" w:hAnsi="Times New Roman" w:cs="Times New Roman"/>
          <w:sz w:val="28"/>
          <w:szCs w:val="28"/>
        </w:rPr>
        <w:t xml:space="preserve">Сурет </w:t>
      </w:r>
      <m:oMath>
        <m:r>
          <m:rPr>
            <m:sty m:val="p"/>
          </m:rPr>
          <w:rPr>
            <w:rFonts w:ascii="Cambria Math" w:hAnsi="Cambria Math" w:cs="Times New Roman"/>
            <w:sz w:val="28"/>
            <w:szCs w:val="28"/>
          </w:rPr>
          <m:t>4.5-</m:t>
        </m:r>
      </m:oMath>
      <w:r w:rsidRPr="00B2644D">
        <w:rPr>
          <w:rFonts w:ascii="Times New Roman" w:eastAsia="Georgia" w:hAnsi="Times New Roman" w:cs="Times New Roman"/>
          <w:sz w:val="28"/>
          <w:szCs w:val="28"/>
        </w:rPr>
        <w:t xml:space="preserve"> Кейс I: </w:t>
      </w:r>
      <m:oMath>
        <m:r>
          <m:rPr>
            <m:sty m:val="p"/>
          </m:rPr>
          <w:rPr>
            <w:rFonts w:ascii="Cambria Math" w:hAnsi="Cambria Math" w:cs="Times New Roman"/>
            <w:sz w:val="28"/>
            <w:szCs w:val="28"/>
          </w:rPr>
          <m:t>Δ≈2</m:t>
        </m:r>
      </m:oMath>
      <w:r w:rsidRPr="00B2644D">
        <w:rPr>
          <w:rFonts w:ascii="Times New Roman" w:eastAsia="Georgia" w:hAnsi="Times New Roman" w:cs="Times New Roman"/>
          <w:sz w:val="28"/>
          <w:szCs w:val="28"/>
        </w:rPr>
        <w:t xml:space="preserve"> (стандарт домендік қабырға). Параметрлер: </w:t>
      </w:r>
      <m:oMath>
        <m:r>
          <w:rPr>
            <w:rFonts w:ascii="Cambria Math" w:hAnsi="Cambria Math" w:cs="Times New Roman"/>
            <w:sz w:val="28"/>
            <w:szCs w:val="28"/>
          </w:rPr>
          <m:t>ν</m:t>
        </m:r>
        <m:r>
          <m:rPr>
            <m:sty m:val="p"/>
          </m:rPr>
          <w:rPr>
            <w:rFonts w:ascii="Cambria Math" w:hAnsi="Cambria Math" w:cs="Times New Roman"/>
            <w:sz w:val="28"/>
            <w:szCs w:val="28"/>
          </w:rPr>
          <m:t>=1,</m:t>
        </m:r>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=-1</m:t>
        </m:r>
      </m:oMath>
      <w:r w:rsidRPr="00B2644D">
        <w:rPr>
          <w:rFonts w:ascii="Times New Roman" w:hAnsi="Times New Roman" w:cs="Times New Roman"/>
          <w:sz w:val="28"/>
          <w:szCs w:val="28"/>
        </w:rPr>
        <w:t xml:space="preserve">, </w:t>
      </w:r>
      <m:oMath>
        <m:r>
          <w:rPr>
            <w:rFonts w:ascii="Cambria Math" w:hAnsi="Cambria Math" w:cs="Times New Roman"/>
            <w:sz w:val="28"/>
            <w:szCs w:val="28"/>
          </w:rPr>
          <m:t>γ</m:t>
        </m:r>
        <m:r>
          <m:rPr>
            <m:sty m:val="p"/>
          </m:rPr>
          <w:rPr>
            <w:rFonts w:ascii="Cambria Math" w:hAnsi="Cambria Math" w:cs="Times New Roman"/>
            <w:sz w:val="28"/>
            <w:szCs w:val="28"/>
          </w:rPr>
          <m:t>=1,</m:t>
        </m:r>
        <m:r>
          <w:rPr>
            <w:rFonts w:ascii="Cambria Math" w:hAnsi="Cambria Math" w:cs="Times New Roman"/>
            <w:sz w:val="28"/>
            <w:szCs w:val="28"/>
          </w:rPr>
          <m:t>w</m:t>
        </m:r>
        <m:r>
          <m:rPr>
            <m:sty m:val="p"/>
          </m:rPr>
          <w:rPr>
            <w:rFonts w:ascii="Cambria Math" w:hAnsi="Cambria Math" w:cs="Times New Roman"/>
            <w:sz w:val="28"/>
            <w:szCs w:val="28"/>
          </w:rPr>
          <m:t>=0,</m:t>
        </m:r>
        <m:r>
          <w:rPr>
            <w:rFonts w:ascii="Cambria Math" w:hAnsi="Cambria Math" w:cs="Times New Roman"/>
            <w:sz w:val="28"/>
            <w:szCs w:val="28"/>
          </w:rPr>
          <m:t>τ</m:t>
        </m:r>
        <m:r>
          <m:rPr>
            <m:sty m:val="p"/>
          </m:rPr>
          <w:rPr>
            <w:rFonts w:ascii="Cambria Math" w:hAnsi="Cambria Math" w:cs="Times New Roman"/>
            <w:sz w:val="28"/>
            <w:szCs w:val="28"/>
          </w:rPr>
          <m:t>=3</m:t>
        </m:r>
      </m:oMath>
      <w:r w:rsidRPr="00B2644D">
        <w:rPr>
          <w:rFonts w:ascii="Times New Roman" w:hAnsi="Times New Roman" w:cs="Times New Roman"/>
          <w:sz w:val="28"/>
          <w:szCs w:val="28"/>
        </w:rPr>
        <w:t>.</w:t>
      </w:r>
    </w:p>
    <w:p w14:paraId="48A9471A" w14:textId="77777777" w:rsidR="00631C43" w:rsidRDefault="00631C43" w:rsidP="00631C43">
      <w:pPr>
        <w:spacing w:before="0"/>
        <w:jc w:val="center"/>
        <w:rPr>
          <w:rFonts w:ascii="Times New Roman" w:hAnsi="Times New Roman" w:cs="Times New Roman"/>
          <w:sz w:val="28"/>
          <w:szCs w:val="28"/>
        </w:rPr>
      </w:pPr>
    </w:p>
    <w:p w14:paraId="5CFE23D6" w14:textId="77777777" w:rsidR="00666DC5" w:rsidRPr="00B2644D" w:rsidRDefault="00666DC5" w:rsidP="00EE4B0D">
      <w:pPr>
        <w:spacing w:before="0"/>
        <w:rPr>
          <w:rFonts w:ascii="Times New Roman" w:hAnsi="Times New Roman" w:cs="Times New Roman"/>
          <w:sz w:val="28"/>
          <w:szCs w:val="28"/>
        </w:rPr>
      </w:pPr>
    </w:p>
    <w:p w14:paraId="7B7D973B" w14:textId="77777777" w:rsidR="00B2644D" w:rsidRPr="00B2644D" w:rsidRDefault="00B2644D" w:rsidP="00631C43">
      <w:pPr>
        <w:spacing w:before="0"/>
        <w:jc w:val="center"/>
        <w:rPr>
          <w:rFonts w:ascii="Times New Roman" w:hAnsi="Times New Roman" w:cs="Times New Roman"/>
          <w:sz w:val="28"/>
          <w:szCs w:val="28"/>
        </w:rPr>
      </w:pPr>
      <w:r w:rsidRPr="00B2644D">
        <w:rPr>
          <w:rFonts w:ascii="Times New Roman" w:hAnsi="Times New Roman" w:cs="Times New Roman"/>
          <w:noProof/>
          <w:sz w:val="28"/>
          <w:szCs w:val="28"/>
          <w:lang w:val="ru-RU" w:eastAsia="ru-RU"/>
        </w:rPr>
        <w:drawing>
          <wp:inline distT="0" distB="0" distL="0" distR="0" wp14:anchorId="3CED90E3" wp14:editId="00DC2D09">
            <wp:extent cx="3467100" cy="3358515"/>
            <wp:effectExtent l="0" t="0" r="0" b="0"/>
            <wp:docPr id="24" name="image-b2790d0f58de94b885d5fa98ed2ba080018ebfc1.jpg" descr="Изображение выглядит как текст, дизайн, диаграмма, снимок экран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8" name="image-b2790d0f58de94b885d5fa98ed2ba080018ebfc1.jpg"/>
                    <pic:cNvPicPr/>
                  </pic:nvPicPr>
                  <pic:blipFill>
                    <a:blip r:embed="rId38" cstate="print"/>
                    <a:srcRect/>
                    <a:stretch>
                      <a:fillRect/>
                    </a:stretch>
                  </pic:blipFill>
                  <pic:spPr>
                    <a:xfrm>
                      <a:off x="0" y="0"/>
                      <a:ext cx="3467305" cy="3358714"/>
                    </a:xfrm>
                    <a:prstGeom prst="rect">
                      <a:avLst/>
                    </a:prstGeom>
                  </pic:spPr>
                </pic:pic>
              </a:graphicData>
            </a:graphic>
          </wp:inline>
        </w:drawing>
      </w:r>
    </w:p>
    <w:p w14:paraId="673DEE36" w14:textId="77777777" w:rsidR="00666DC5" w:rsidRDefault="00666DC5" w:rsidP="00EE4B0D">
      <w:pPr>
        <w:spacing w:before="0"/>
        <w:rPr>
          <w:rFonts w:ascii="Times New Roman" w:eastAsia="Georgia" w:hAnsi="Times New Roman" w:cs="Times New Roman"/>
          <w:sz w:val="28"/>
          <w:szCs w:val="28"/>
        </w:rPr>
      </w:pPr>
    </w:p>
    <w:p w14:paraId="1C1FB0EA" w14:textId="4DE875FE" w:rsidR="00B2644D" w:rsidRDefault="00B2644D" w:rsidP="00631C43">
      <w:pPr>
        <w:spacing w:before="0"/>
        <w:jc w:val="center"/>
        <w:rPr>
          <w:rFonts w:ascii="Times New Roman" w:hAnsi="Times New Roman" w:cs="Times New Roman"/>
          <w:sz w:val="28"/>
          <w:szCs w:val="28"/>
        </w:rPr>
      </w:pPr>
      <w:r w:rsidRPr="00B2644D">
        <w:rPr>
          <w:rFonts w:ascii="Times New Roman" w:eastAsia="Georgia" w:hAnsi="Times New Roman" w:cs="Times New Roman"/>
          <w:sz w:val="28"/>
          <w:szCs w:val="28"/>
        </w:rPr>
        <w:t xml:space="preserve">Сурет </w:t>
      </w:r>
      <w:r w:rsidR="00E8352F">
        <w:rPr>
          <w:rFonts w:ascii="Times New Roman" w:eastAsia="Georgia" w:hAnsi="Times New Roman" w:cs="Times New Roman"/>
          <w:sz w:val="28"/>
          <w:szCs w:val="28"/>
        </w:rPr>
        <w:t>4</w:t>
      </w:r>
      <w:r w:rsidRPr="00B2644D">
        <w:rPr>
          <w:rFonts w:ascii="Times New Roman" w:eastAsia="Georgia" w:hAnsi="Times New Roman" w:cs="Times New Roman"/>
          <w:sz w:val="28"/>
          <w:szCs w:val="28"/>
        </w:rPr>
        <w:t>.</w:t>
      </w:r>
      <w:r w:rsidR="00E8352F">
        <w:rPr>
          <w:rFonts w:ascii="Times New Roman" w:eastAsia="Georgia" w:hAnsi="Times New Roman" w:cs="Times New Roman"/>
          <w:sz w:val="28"/>
          <w:szCs w:val="28"/>
        </w:rPr>
        <w:t>6</w:t>
      </w:r>
      <w:r w:rsidRPr="00B2644D">
        <w:rPr>
          <w:rFonts w:ascii="Times New Roman" w:eastAsia="Georgia" w:hAnsi="Times New Roman" w:cs="Times New Roman"/>
          <w:sz w:val="28"/>
          <w:szCs w:val="28"/>
        </w:rPr>
        <w:t xml:space="preserve"> - Кейс I: </w:t>
      </w:r>
      <m:oMath>
        <m:r>
          <m:rPr>
            <m:sty m:val="p"/>
          </m:rPr>
          <w:rPr>
            <w:rFonts w:ascii="Cambria Math" w:hAnsi="Cambria Math" w:cs="Times New Roman"/>
            <w:sz w:val="28"/>
            <w:szCs w:val="28"/>
          </w:rPr>
          <m:t>Δ≈4</m:t>
        </m:r>
      </m:oMath>
      <w:r w:rsidRPr="00B2644D">
        <w:rPr>
          <w:rFonts w:ascii="Times New Roman" w:eastAsia="Georgia" w:hAnsi="Times New Roman" w:cs="Times New Roman"/>
          <w:sz w:val="28"/>
          <w:szCs w:val="28"/>
        </w:rPr>
        <w:t xml:space="preserve"> (биік, жіңішке солитон). Параметрлер: </w:t>
      </w:r>
      <m:oMath>
        <m:r>
          <w:rPr>
            <w:rFonts w:ascii="Cambria Math" w:hAnsi="Cambria Math" w:cs="Times New Roman"/>
            <w:sz w:val="28"/>
            <w:szCs w:val="28"/>
          </w:rPr>
          <m:t>ν</m:t>
        </m:r>
        <m:r>
          <m:rPr>
            <m:sty m:val="p"/>
          </m:rPr>
          <w:rPr>
            <w:rFonts w:ascii="Cambria Math" w:hAnsi="Cambria Math" w:cs="Times New Roman"/>
            <w:sz w:val="28"/>
            <w:szCs w:val="28"/>
          </w:rPr>
          <m:t>=1,</m:t>
        </m:r>
        <m:sSub>
          <m:sSubPr>
            <m:ctrlPr>
              <w:rPr>
                <w:rFonts w:ascii="Cambria Math" w:hAnsi="Cambria Math" w:cs="Times New Roman"/>
                <w:sz w:val="28"/>
                <w:szCs w:val="28"/>
              </w:rPr>
            </m:ctrlPr>
          </m:sSubPr>
          <m:e>
            <m:r>
              <w:rPr>
                <w:rFonts w:ascii="Cambria Math" w:hAnsi="Cambria Math" w:cs="Times New Roman"/>
                <w:sz w:val="28"/>
                <w:szCs w:val="28"/>
              </w:rPr>
              <m:t>δ</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=-1,</m:t>
        </m:r>
        <m:r>
          <w:rPr>
            <w:rFonts w:ascii="Cambria Math" w:hAnsi="Cambria Math" w:cs="Times New Roman"/>
            <w:sz w:val="28"/>
            <w:szCs w:val="28"/>
          </w:rPr>
          <m:t>γ</m:t>
        </m:r>
        <m:r>
          <m:rPr>
            <m:sty m:val="p"/>
          </m:rPr>
          <w:rPr>
            <w:rFonts w:ascii="Cambria Math" w:hAnsi="Cambria Math" w:cs="Times New Roman"/>
            <w:sz w:val="28"/>
            <w:szCs w:val="28"/>
          </w:rPr>
          <m:t>=1</m:t>
        </m:r>
      </m:oMath>
      <w:r w:rsidRPr="00B2644D">
        <w:rPr>
          <w:rFonts w:ascii="Times New Roman" w:hAnsi="Times New Roman" w:cs="Times New Roman"/>
          <w:sz w:val="28"/>
          <w:szCs w:val="28"/>
        </w:rPr>
        <w:t xml:space="preserve">, </w:t>
      </w:r>
      <m:oMath>
        <m:r>
          <w:rPr>
            <w:rFonts w:ascii="Cambria Math" w:hAnsi="Cambria Math" w:cs="Times New Roman"/>
            <w:sz w:val="28"/>
            <w:szCs w:val="28"/>
          </w:rPr>
          <m:t>w</m:t>
        </m:r>
        <m:r>
          <m:rPr>
            <m:sty m:val="p"/>
          </m:rPr>
          <w:rPr>
            <w:rFonts w:ascii="Cambria Math" w:hAnsi="Cambria Math" w:cs="Times New Roman"/>
            <w:sz w:val="28"/>
            <w:szCs w:val="28"/>
          </w:rPr>
          <m:t>=0,</m:t>
        </m:r>
        <m:r>
          <w:rPr>
            <w:rFonts w:ascii="Cambria Math" w:hAnsi="Cambria Math" w:cs="Times New Roman"/>
            <w:sz w:val="28"/>
            <w:szCs w:val="28"/>
          </w:rPr>
          <m:t>τ</m:t>
        </m:r>
        <m:r>
          <m:rPr>
            <m:sty m:val="p"/>
          </m:rPr>
          <w:rPr>
            <w:rFonts w:ascii="Cambria Math" w:hAnsi="Cambria Math" w:cs="Times New Roman"/>
            <w:sz w:val="28"/>
            <w:szCs w:val="28"/>
          </w:rPr>
          <m:t>=5</m:t>
        </m:r>
      </m:oMath>
      <w:r w:rsidRPr="00B2644D">
        <w:rPr>
          <w:rFonts w:ascii="Times New Roman" w:hAnsi="Times New Roman" w:cs="Times New Roman"/>
          <w:sz w:val="28"/>
          <w:szCs w:val="28"/>
        </w:rPr>
        <w:t>.</w:t>
      </w:r>
    </w:p>
    <w:p w14:paraId="6A036C16" w14:textId="77777777" w:rsidR="00666DC5" w:rsidRPr="00B2644D" w:rsidRDefault="00666DC5" w:rsidP="00EE4B0D">
      <w:pPr>
        <w:spacing w:before="0"/>
        <w:rPr>
          <w:rFonts w:ascii="Times New Roman" w:hAnsi="Times New Roman" w:cs="Times New Roman"/>
          <w:sz w:val="28"/>
          <w:szCs w:val="28"/>
        </w:rPr>
      </w:pPr>
    </w:p>
    <w:p w14:paraId="06D2CBDD" w14:textId="77777777" w:rsidR="00B2644D" w:rsidRPr="00B2644D" w:rsidRDefault="00B2644D" w:rsidP="00EE4B0D">
      <w:pPr>
        <w:spacing w:before="0"/>
        <w:rPr>
          <w:rFonts w:ascii="Times New Roman" w:hAnsi="Times New Roman" w:cs="Times New Roman"/>
          <w:sz w:val="28"/>
          <w:szCs w:val="28"/>
        </w:rPr>
      </w:pPr>
      <w:bookmarkStart w:id="83" w:name="кейс_ii_жылдамдық_параметрі_v_әсе_fd34c3"/>
      <w:r w:rsidRPr="00B2644D">
        <w:rPr>
          <w:rFonts w:ascii="Times New Roman" w:eastAsia="Georgia" w:hAnsi="Times New Roman" w:cs="Times New Roman"/>
          <w:b/>
          <w:sz w:val="28"/>
          <w:szCs w:val="28"/>
        </w:rPr>
        <w:t xml:space="preserve">Кейс II. Жылдамдық параметрі </w:t>
      </w:r>
      <m:oMath>
        <m:r>
          <w:rPr>
            <w:rFonts w:ascii="Cambria Math" w:hAnsi="Cambria Math" w:cs="Times New Roman"/>
            <w:sz w:val="28"/>
            <w:szCs w:val="28"/>
          </w:rPr>
          <m:t>v</m:t>
        </m:r>
      </m:oMath>
      <w:r w:rsidRPr="00B2644D">
        <w:rPr>
          <w:rFonts w:ascii="Times New Roman" w:eastAsia="Georgia" w:hAnsi="Times New Roman" w:cs="Times New Roman"/>
          <w:b/>
          <w:sz w:val="28"/>
          <w:szCs w:val="28"/>
        </w:rPr>
        <w:t xml:space="preserve"> әсері: құрылымдық инварианттылық</w:t>
      </w:r>
      <w:bookmarkEnd w:id="83"/>
    </w:p>
    <w:p w14:paraId="5FE3A25E" w14:textId="20566787" w:rsidR="00B2644D" w:rsidRDefault="00B2644D" w:rsidP="00EE4B0D">
      <w:pPr>
        <w:spacing w:before="0"/>
        <w:rPr>
          <w:rFonts w:ascii="Times New Roman" w:eastAsia="Georgia" w:hAnsi="Times New Roman" w:cs="Times New Roman"/>
          <w:sz w:val="28"/>
          <w:szCs w:val="28"/>
        </w:rPr>
      </w:pPr>
      <w:r w:rsidRPr="00B2644D">
        <w:rPr>
          <w:rFonts w:ascii="Times New Roman" w:eastAsia="Georgia" w:hAnsi="Times New Roman" w:cs="Times New Roman"/>
          <w:sz w:val="28"/>
          <w:szCs w:val="28"/>
        </w:rPr>
        <w:t xml:space="preserve">Жылдамдық параметрі </w:t>
      </w:r>
      <m:oMath>
        <m:r>
          <w:rPr>
            <w:rFonts w:ascii="Cambria Math" w:hAnsi="Cambria Math" w:cs="Times New Roman"/>
            <w:sz w:val="28"/>
            <w:szCs w:val="28"/>
          </w:rPr>
          <m:t>v</m:t>
        </m:r>
      </m:oMath>
      <w:r w:rsidRPr="00B2644D">
        <w:rPr>
          <w:rFonts w:ascii="Times New Roman" w:eastAsia="Georgia" w:hAnsi="Times New Roman" w:cs="Times New Roman"/>
          <w:sz w:val="28"/>
          <w:szCs w:val="28"/>
        </w:rPr>
        <w:t xml:space="preserve"> фазалық айнымалыға</w:t>
      </w:r>
    </w:p>
    <w:p w14:paraId="2DCE7039" w14:textId="77777777" w:rsidR="00666DC5" w:rsidRPr="00B2644D" w:rsidRDefault="00666DC5" w:rsidP="00EE4B0D">
      <w:pPr>
        <w:spacing w:before="0"/>
        <w:rPr>
          <w:rFonts w:ascii="Times New Roman" w:hAnsi="Times New Roman" w:cs="Times New Roman"/>
          <w:sz w:val="28"/>
          <w:szCs w:val="28"/>
        </w:rPr>
      </w:pPr>
    </w:p>
    <w:p w14:paraId="3AD8DC1F" w14:textId="5D16D0A2" w:rsidR="00B2644D" w:rsidRPr="00666DC5" w:rsidRDefault="00B2644D" w:rsidP="00EE4B0D">
      <w:pPr>
        <w:spacing w:before="0"/>
        <w:rPr>
          <w:rFonts w:ascii="Times New Roman" w:eastAsiaTheme="minorEastAsia" w:hAnsi="Times New Roman" w:cs="Times New Roman"/>
          <w:sz w:val="28"/>
          <w:szCs w:val="28"/>
        </w:rPr>
      </w:pPr>
      <m:oMathPara>
        <m:oMath>
          <m:r>
            <w:rPr>
              <w:rFonts w:ascii="Cambria Math" w:hAnsi="Cambria Math" w:cs="Times New Roman"/>
              <w:sz w:val="28"/>
              <w:szCs w:val="28"/>
            </w:rPr>
            <m:t>ξ</m:t>
          </m:r>
          <m:r>
            <m:rPr>
              <m:sty m:val="p"/>
            </m:rPr>
            <w:rPr>
              <w:rFonts w:ascii="Cambria Math" w:hAnsi="Cambria Math" w:cs="Times New Roman"/>
              <w:sz w:val="28"/>
              <w:szCs w:val="28"/>
            </w:rPr>
            <m:t>=</m:t>
          </m:r>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x</m:t>
          </m:r>
          <m:r>
            <m:rPr>
              <m:sty m:val="p"/>
            </m:rPr>
            <w:rPr>
              <w:rFonts w:ascii="Cambria Math" w:hAnsi="Cambria Math" w:cs="Times New Roman"/>
              <w:sz w:val="28"/>
              <w:szCs w:val="28"/>
            </w:rPr>
            <m:t>-</m:t>
          </m:r>
          <m:r>
            <w:rPr>
              <w:rFonts w:ascii="Cambria Math" w:hAnsi="Cambria Math" w:cs="Times New Roman"/>
              <w:sz w:val="28"/>
              <w:szCs w:val="28"/>
            </w:rPr>
            <m:t>vt</m:t>
          </m:r>
          <m:r>
            <m:rPr>
              <m:sty m:val="p"/>
            </m:rPr>
            <w:rPr>
              <w:rFonts w:ascii="Cambria Math" w:hAnsi="Cambria Math" w:cs="Times New Roman"/>
              <w:sz w:val="28"/>
              <w:szCs w:val="28"/>
            </w:rPr>
            <m:t>)</m:t>
          </m:r>
        </m:oMath>
      </m:oMathPara>
    </w:p>
    <w:p w14:paraId="4F4ED016" w14:textId="77777777" w:rsidR="00666DC5" w:rsidRPr="00B2644D" w:rsidRDefault="00666DC5" w:rsidP="00EE4B0D">
      <w:pPr>
        <w:spacing w:before="0"/>
        <w:rPr>
          <w:rFonts w:ascii="Times New Roman" w:hAnsi="Times New Roman" w:cs="Times New Roman"/>
          <w:sz w:val="28"/>
          <w:szCs w:val="28"/>
        </w:rPr>
      </w:pPr>
    </w:p>
    <w:p w14:paraId="2C816149" w14:textId="77777777" w:rsidR="00B2644D" w:rsidRPr="00B2644D" w:rsidRDefault="00B2644D" w:rsidP="00EE4B0D">
      <w:pPr>
        <w:spacing w:before="0"/>
        <w:rPr>
          <w:rFonts w:ascii="Times New Roman" w:hAnsi="Times New Roman" w:cs="Times New Roman"/>
          <w:sz w:val="28"/>
          <w:szCs w:val="28"/>
        </w:rPr>
      </w:pPr>
      <w:r w:rsidRPr="00B2644D">
        <w:rPr>
          <w:rFonts w:ascii="Times New Roman" w:eastAsia="Georgia" w:hAnsi="Times New Roman" w:cs="Times New Roman"/>
          <w:sz w:val="28"/>
          <w:szCs w:val="28"/>
        </w:rPr>
        <w:t xml:space="preserve">арқылы кіреді, сондықтан солитон профилінің кеңістіктік орналасуы уақыт бойынша </w:t>
      </w:r>
      <m:oMath>
        <m:r>
          <w:rPr>
            <w:rFonts w:ascii="Cambria Math" w:hAnsi="Cambria Math" w:cs="Times New Roman"/>
            <w:sz w:val="28"/>
            <w:szCs w:val="28"/>
          </w:rPr>
          <m:t>x</m:t>
        </m:r>
        <m:r>
          <m:rPr>
            <m:sty m:val="p"/>
          </m:rPr>
          <w:rPr>
            <w:rFonts w:ascii="Cambria Math" w:hAnsi="Cambria Math" w:cs="Times New Roman"/>
            <w:sz w:val="28"/>
            <w:szCs w:val="28"/>
          </w:rPr>
          <m:t>=</m:t>
        </m:r>
        <m:r>
          <w:rPr>
            <w:rFonts w:ascii="Cambria Math" w:hAnsi="Cambria Math" w:cs="Times New Roman"/>
            <w:sz w:val="28"/>
            <w:szCs w:val="28"/>
          </w:rPr>
          <m:t>vt</m:t>
        </m:r>
        <m:r>
          <m:rPr>
            <m:sty m:val="p"/>
          </m:rPr>
          <w:rPr>
            <w:rFonts w:ascii="Cambria Math" w:hAnsi="Cambria Math" w:cs="Times New Roman"/>
            <w:sz w:val="28"/>
            <w:szCs w:val="28"/>
          </w:rPr>
          <m:t>+</m:t>
        </m:r>
      </m:oMath>
      <w:r w:rsidRPr="00B2644D">
        <w:rPr>
          <w:rFonts w:ascii="Times New Roman" w:eastAsia="Georgia" w:hAnsi="Times New Roman" w:cs="Times New Roman"/>
          <w:sz w:val="28"/>
          <w:szCs w:val="28"/>
        </w:rPr>
        <w:t xml:space="preserve"> const заңымен ығысады. Алайда амплитуда мен ен тек </w:t>
      </w:r>
      <m:oMath>
        <m:r>
          <m:rPr>
            <m:sty m:val="p"/>
          </m:rPr>
          <w:rPr>
            <w:rFonts w:ascii="Cambria Math" w:hAnsi="Cambria Math" w:cs="Times New Roman"/>
            <w:sz w:val="28"/>
            <w:szCs w:val="28"/>
          </w:rPr>
          <m:t>Δ</m:t>
        </m:r>
      </m:oMath>
      <w:r w:rsidRPr="00B2644D">
        <w:rPr>
          <w:rFonts w:ascii="Times New Roman" w:eastAsia="Georgia" w:hAnsi="Times New Roman" w:cs="Times New Roman"/>
          <w:sz w:val="28"/>
          <w:szCs w:val="28"/>
        </w:rPr>
        <w:t>-ға тәуелді:</w:t>
      </w:r>
    </w:p>
    <w:p w14:paraId="7A7E070E" w14:textId="1D91B1CA" w:rsidR="00B2644D" w:rsidRPr="00666DC5" w:rsidRDefault="00B2644D" w:rsidP="00EE4B0D">
      <w:pPr>
        <w:spacing w:before="0"/>
        <w:rPr>
          <w:rFonts w:ascii="Times New Roman" w:eastAsiaTheme="minorEastAsia" w:hAnsi="Times New Roman" w:cs="Times New Roman"/>
          <w:sz w:val="28"/>
          <w:szCs w:val="28"/>
        </w:rPr>
      </w:pPr>
      <m:oMathPara>
        <m:oMath>
          <m:r>
            <w:rPr>
              <w:rFonts w:ascii="Cambria Math" w:hAnsi="Cambria Math" w:cs="Times New Roman"/>
              <w:sz w:val="28"/>
              <w:szCs w:val="28"/>
            </w:rPr>
            <m:t>A</m:t>
          </m:r>
          <m:r>
            <m:rPr>
              <m:sty m:val="p"/>
            </m:rPr>
            <w:rPr>
              <w:rFonts w:ascii="Cambria Math" w:hAnsi="Cambria Math" w:cs="Times New Roman"/>
              <w:sz w:val="28"/>
              <w:szCs w:val="28"/>
            </w:rPr>
            <m:t>=</m:t>
          </m:r>
          <m:r>
            <w:rPr>
              <w:rFonts w:ascii="Cambria Math" w:hAnsi="Cambria Math" w:cs="Times New Roman"/>
              <w:sz w:val="28"/>
              <w:szCs w:val="28"/>
            </w:rPr>
            <m:t>A</m:t>
          </m:r>
          <m:r>
            <m:rPr>
              <m:sty m:val="p"/>
            </m:rPr>
            <w:rPr>
              <w:rFonts w:ascii="Cambria Math" w:hAnsi="Cambria Math" w:cs="Times New Roman"/>
              <w:sz w:val="28"/>
              <w:szCs w:val="28"/>
            </w:rPr>
            <m:t xml:space="preserve">(Δ), </m:t>
          </m:r>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k</m:t>
          </m:r>
          <m:r>
            <m:rPr>
              <m:sty m:val="p"/>
            </m:rPr>
            <w:rPr>
              <w:rFonts w:ascii="Cambria Math" w:hAnsi="Cambria Math" w:cs="Times New Roman"/>
              <w:sz w:val="28"/>
              <w:szCs w:val="28"/>
            </w:rPr>
            <m:t xml:space="preserve">(Δ), </m:t>
          </m:r>
          <m:r>
            <m:rPr>
              <m:scr m:val="script"/>
            </m:rPr>
            <w:rPr>
              <w:rFonts w:ascii="Cambria Math" w:hAnsi="Cambria Math" w:cs="Times New Roman"/>
              <w:sz w:val="28"/>
              <w:szCs w:val="28"/>
            </w:rPr>
            <m:t>l</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m:t>
              </m:r>
              <m:r>
                <w:rPr>
                  <w:rFonts w:ascii="Cambria Math" w:hAnsi="Cambria Math" w:cs="Times New Roman"/>
                  <w:sz w:val="28"/>
                  <w:szCs w:val="28"/>
                </w:rPr>
                <m:t>k</m:t>
              </m:r>
              <m:r>
                <m:rPr>
                  <m:sty m:val="p"/>
                </m:rPr>
                <w:rPr>
                  <w:rFonts w:ascii="Cambria Math" w:hAnsi="Cambria Math" w:cs="Times New Roman"/>
                  <w:sz w:val="28"/>
                  <w:szCs w:val="28"/>
                </w:rPr>
                <m:t>|</m:t>
              </m:r>
            </m:den>
          </m:f>
        </m:oMath>
      </m:oMathPara>
    </w:p>
    <w:p w14:paraId="795E4508" w14:textId="77777777" w:rsidR="00666DC5" w:rsidRPr="00B2644D" w:rsidRDefault="00666DC5" w:rsidP="00EE4B0D">
      <w:pPr>
        <w:spacing w:before="0"/>
        <w:rPr>
          <w:rFonts w:ascii="Times New Roman" w:hAnsi="Times New Roman" w:cs="Times New Roman"/>
          <w:sz w:val="28"/>
          <w:szCs w:val="28"/>
        </w:rPr>
      </w:pPr>
    </w:p>
    <w:p w14:paraId="4FE1A69C" w14:textId="77777777" w:rsidR="00B2644D" w:rsidRPr="00B2644D" w:rsidRDefault="00B2644D" w:rsidP="00EE4B0D">
      <w:pPr>
        <w:spacing w:before="0"/>
        <w:rPr>
          <w:rFonts w:ascii="Times New Roman" w:hAnsi="Times New Roman" w:cs="Times New Roman"/>
          <w:sz w:val="28"/>
          <w:szCs w:val="28"/>
        </w:rPr>
      </w:pPr>
      <w:r w:rsidRPr="00B2644D">
        <w:rPr>
          <w:rFonts w:ascii="Times New Roman" w:eastAsia="Georgia" w:hAnsi="Times New Roman" w:cs="Times New Roman"/>
          <w:sz w:val="28"/>
          <w:szCs w:val="28"/>
        </w:rPr>
        <w:t xml:space="preserve">сондықтан </w:t>
      </w:r>
      <m:oMath>
        <m:r>
          <w:rPr>
            <w:rFonts w:ascii="Cambria Math" w:hAnsi="Cambria Math" w:cs="Times New Roman"/>
            <w:sz w:val="28"/>
            <w:szCs w:val="28"/>
          </w:rPr>
          <m:t>v</m:t>
        </m:r>
      </m:oMath>
      <w:r w:rsidRPr="00B2644D">
        <w:rPr>
          <w:rFonts w:ascii="Times New Roman" w:eastAsia="Georgia" w:hAnsi="Times New Roman" w:cs="Times New Roman"/>
          <w:sz w:val="28"/>
          <w:szCs w:val="28"/>
        </w:rPr>
        <w:t xml:space="preserve"> өзгерісі профильдің статикалық сипаттамаларын өзгертпейді.</w:t>
      </w:r>
      <w:r w:rsidRPr="00B2644D">
        <w:rPr>
          <w:rFonts w:ascii="Times New Roman" w:hAnsi="Times New Roman" w:cs="Times New Roman"/>
          <w:sz w:val="28"/>
          <w:szCs w:val="28"/>
        </w:rPr>
        <w:br/>
      </w:r>
      <w:r w:rsidRPr="00B2644D">
        <w:rPr>
          <w:rFonts w:ascii="Times New Roman" w:eastAsia="Georgia" w:hAnsi="Times New Roman" w:cs="Times New Roman"/>
          <w:sz w:val="28"/>
          <w:szCs w:val="28"/>
        </w:rPr>
        <w:t>Бұл қасиет интегралданатын жүйелерге тән кұрылымдык, инварианттылықты көрсетеді: домендік қабырға энергия жоғалтпай, "қатты бөлшек" сияқты қозғалады.</w:t>
      </w:r>
    </w:p>
    <w:p w14:paraId="1EC198B3" w14:textId="308B3C04" w:rsidR="00B2644D" w:rsidRDefault="00B2644D" w:rsidP="00EE4B0D">
      <w:pPr>
        <w:spacing w:before="0"/>
        <w:rPr>
          <w:rFonts w:ascii="Times New Roman" w:eastAsia="Georgia" w:hAnsi="Times New Roman" w:cs="Times New Roman"/>
          <w:sz w:val="28"/>
          <w:szCs w:val="28"/>
        </w:rPr>
      </w:pPr>
      <w:r w:rsidRPr="00B2644D">
        <w:rPr>
          <w:rFonts w:ascii="Times New Roman" w:eastAsia="Georgia" w:hAnsi="Times New Roman" w:cs="Times New Roman"/>
          <w:sz w:val="28"/>
          <w:szCs w:val="28"/>
        </w:rPr>
        <w:t xml:space="preserve">Сандық тәжірибелерде </w:t>
      </w:r>
      <m:oMath>
        <m:r>
          <m:rPr>
            <m:sty m:val="p"/>
          </m:rPr>
          <w:rPr>
            <w:rFonts w:ascii="Cambria Math" w:hAnsi="Cambria Math" w:cs="Times New Roman"/>
            <w:sz w:val="28"/>
            <w:szCs w:val="28"/>
          </w:rPr>
          <m:t>Δ</m:t>
        </m:r>
      </m:oMath>
      <w:r w:rsidRPr="00B2644D">
        <w:rPr>
          <w:rFonts w:ascii="Times New Roman" w:eastAsia="Georgia" w:hAnsi="Times New Roman" w:cs="Times New Roman"/>
          <w:sz w:val="28"/>
          <w:szCs w:val="28"/>
        </w:rPr>
        <w:t xml:space="preserve"> мәні тұрақты болып алынды (мысалы, </w:t>
      </w:r>
      <m:oMath>
        <m:r>
          <m:rPr>
            <m:sty m:val="p"/>
          </m:rPr>
          <w:rPr>
            <w:rFonts w:ascii="Cambria Math" w:hAnsi="Cambria Math" w:cs="Times New Roman"/>
            <w:sz w:val="28"/>
            <w:szCs w:val="28"/>
          </w:rPr>
          <m:t>Δ=2</m:t>
        </m:r>
      </m:oMath>
      <w:r w:rsidRPr="00B2644D">
        <w:rPr>
          <w:rFonts w:ascii="Times New Roman" w:eastAsia="Georgia" w:hAnsi="Times New Roman" w:cs="Times New Roman"/>
          <w:sz w:val="28"/>
          <w:szCs w:val="28"/>
        </w:rPr>
        <w:t xml:space="preserve">, яғни </w:t>
      </w:r>
      <m:oMath>
        <m:r>
          <w:rPr>
            <w:rFonts w:ascii="Cambria Math" w:hAnsi="Cambria Math" w:cs="Times New Roman"/>
            <w:sz w:val="28"/>
            <w:szCs w:val="28"/>
          </w:rPr>
          <m:t>τ</m:t>
        </m:r>
        <m:r>
          <m:rPr>
            <m:sty m:val="p"/>
          </m:rPr>
          <w:rPr>
            <w:rFonts w:ascii="Cambria Math" w:hAnsi="Cambria Math" w:cs="Times New Roman"/>
            <w:sz w:val="28"/>
            <w:szCs w:val="28"/>
          </w:rPr>
          <m:t>=3</m:t>
        </m:r>
      </m:oMath>
      <w:r w:rsidRPr="00B2644D">
        <w:rPr>
          <w:rFonts w:ascii="Times New Roman" w:eastAsia="Georgia" w:hAnsi="Times New Roman" w:cs="Times New Roman"/>
          <w:sz w:val="28"/>
          <w:szCs w:val="28"/>
        </w:rPr>
        <w:t xml:space="preserve"> ), ал жылдамдық параметрі келесі мәндерге ие болды:</w:t>
      </w:r>
    </w:p>
    <w:p w14:paraId="688A45E2" w14:textId="77777777" w:rsidR="00666DC5" w:rsidRPr="00B2644D" w:rsidRDefault="00666DC5" w:rsidP="00EE4B0D">
      <w:pPr>
        <w:spacing w:before="0"/>
        <w:rPr>
          <w:rFonts w:ascii="Times New Roman" w:hAnsi="Times New Roman" w:cs="Times New Roman"/>
          <w:sz w:val="28"/>
          <w:szCs w:val="28"/>
        </w:rPr>
      </w:pPr>
    </w:p>
    <w:p w14:paraId="040BBF55" w14:textId="1BA7E68A" w:rsidR="00B2644D" w:rsidRPr="00666DC5" w:rsidRDefault="00B2644D" w:rsidP="00EE4B0D">
      <w:pPr>
        <w:spacing w:before="0"/>
        <w:rPr>
          <w:rFonts w:ascii="Times New Roman" w:eastAsiaTheme="minorEastAsia" w:hAnsi="Times New Roman" w:cs="Times New Roman"/>
          <w:sz w:val="28"/>
          <w:szCs w:val="28"/>
        </w:rPr>
      </w:pPr>
      <m:oMathPara>
        <m:oMath>
          <m:r>
            <w:rPr>
              <w:rFonts w:ascii="Cambria Math" w:hAnsi="Cambria Math" w:cs="Times New Roman"/>
              <w:sz w:val="28"/>
              <w:szCs w:val="28"/>
            </w:rPr>
            <m:t>v</m:t>
          </m:r>
          <m:r>
            <m:rPr>
              <m:sty m:val="p"/>
            </m:rPr>
            <w:rPr>
              <w:rFonts w:ascii="Cambria Math" w:hAnsi="Cambria Math" w:cs="Times New Roman"/>
              <w:sz w:val="28"/>
              <w:szCs w:val="28"/>
            </w:rPr>
            <m:t xml:space="preserve">=0, </m:t>
          </m:r>
          <m:r>
            <w:rPr>
              <w:rFonts w:ascii="Cambria Math" w:hAnsi="Cambria Math" w:cs="Times New Roman"/>
              <w:sz w:val="28"/>
              <w:szCs w:val="28"/>
            </w:rPr>
            <m:t>v</m:t>
          </m:r>
          <m:r>
            <m:rPr>
              <m:sty m:val="p"/>
            </m:rPr>
            <w:rPr>
              <w:rFonts w:ascii="Cambria Math" w:hAnsi="Cambria Math" w:cs="Times New Roman"/>
              <w:sz w:val="28"/>
              <w:szCs w:val="28"/>
            </w:rPr>
            <m:t xml:space="preserve">=0,3, </m:t>
          </m:r>
          <m:r>
            <w:rPr>
              <w:rFonts w:ascii="Cambria Math" w:hAnsi="Cambria Math" w:cs="Times New Roman"/>
              <w:sz w:val="28"/>
              <w:szCs w:val="28"/>
            </w:rPr>
            <m:t>v</m:t>
          </m:r>
          <m:r>
            <m:rPr>
              <m:sty m:val="p"/>
            </m:rPr>
            <w:rPr>
              <w:rFonts w:ascii="Cambria Math" w:hAnsi="Cambria Math" w:cs="Times New Roman"/>
              <w:sz w:val="28"/>
              <w:szCs w:val="28"/>
            </w:rPr>
            <m:t>=0,8.</m:t>
          </m:r>
        </m:oMath>
      </m:oMathPara>
    </w:p>
    <w:p w14:paraId="13440424" w14:textId="77777777" w:rsidR="00666DC5" w:rsidRPr="00B2644D" w:rsidRDefault="00666DC5" w:rsidP="00EE4B0D">
      <w:pPr>
        <w:spacing w:before="0"/>
        <w:rPr>
          <w:rFonts w:ascii="Times New Roman" w:hAnsi="Times New Roman" w:cs="Times New Roman"/>
          <w:sz w:val="28"/>
          <w:szCs w:val="28"/>
        </w:rPr>
      </w:pPr>
    </w:p>
    <w:p w14:paraId="51B7CB1D" w14:textId="77777777" w:rsidR="00B2644D" w:rsidRPr="00B2644D" w:rsidRDefault="00B2644D" w:rsidP="00EE4B0D">
      <w:pPr>
        <w:spacing w:before="0"/>
        <w:rPr>
          <w:rFonts w:ascii="Times New Roman" w:hAnsi="Times New Roman" w:cs="Times New Roman"/>
          <w:sz w:val="28"/>
          <w:szCs w:val="28"/>
        </w:rPr>
      </w:pPr>
      <w:r w:rsidRPr="00B2644D">
        <w:rPr>
          <w:rFonts w:ascii="Times New Roman" w:eastAsia="Georgia" w:hAnsi="Times New Roman" w:cs="Times New Roman"/>
          <w:sz w:val="28"/>
          <w:szCs w:val="28"/>
        </w:rPr>
        <w:t>Тәуелді 3D графиктер Сурет А.4-А.6-да берілген.</w:t>
      </w:r>
    </w:p>
    <w:p w14:paraId="12F7E9F6" w14:textId="77777777" w:rsidR="00B2644D" w:rsidRPr="00B2644D" w:rsidRDefault="00B2644D" w:rsidP="00631C43">
      <w:pPr>
        <w:numPr>
          <w:ilvl w:val="0"/>
          <w:numId w:val="28"/>
        </w:numPr>
        <w:tabs>
          <w:tab w:val="left" w:pos="284"/>
        </w:tabs>
        <w:spacing w:before="0"/>
        <w:ind w:left="0" w:firstLine="0"/>
        <w:rPr>
          <w:rFonts w:ascii="Times New Roman" w:hAnsi="Times New Roman" w:cs="Times New Roman"/>
          <w:sz w:val="28"/>
          <w:szCs w:val="28"/>
        </w:rPr>
      </w:pPr>
      <w:r w:rsidRPr="00B2644D">
        <w:rPr>
          <w:rFonts w:ascii="Times New Roman" w:eastAsia="Georgia" w:hAnsi="Times New Roman" w:cs="Times New Roman"/>
          <w:sz w:val="28"/>
          <w:szCs w:val="28"/>
        </w:rPr>
        <w:t xml:space="preserve">Статикалық қабырға ( </w:t>
      </w:r>
      <m:oMath>
        <m:r>
          <w:rPr>
            <w:rFonts w:ascii="Cambria Math" w:hAnsi="Cambria Math" w:cs="Times New Roman"/>
            <w:sz w:val="28"/>
            <w:szCs w:val="28"/>
          </w:rPr>
          <m:t>v</m:t>
        </m:r>
        <m:r>
          <m:rPr>
            <m:sty m:val="p"/>
          </m:rPr>
          <w:rPr>
            <w:rFonts w:ascii="Cambria Math" w:hAnsi="Cambria Math" w:cs="Times New Roman"/>
            <w:sz w:val="28"/>
            <w:szCs w:val="28"/>
          </w:rPr>
          <m:t>=0</m:t>
        </m:r>
      </m:oMath>
      <w:r w:rsidRPr="00B2644D">
        <w:rPr>
          <w:rFonts w:ascii="Times New Roman" w:eastAsia="Georgia" w:hAnsi="Times New Roman" w:cs="Times New Roman"/>
          <w:sz w:val="28"/>
          <w:szCs w:val="28"/>
        </w:rPr>
        <w:t xml:space="preserve"> ). Бұл жағдайда домендік қабырға уақыт бойынша қозғалмайды (Сурет А.4). График </w:t>
      </w:r>
      <m:oMath>
        <m:r>
          <w:rPr>
            <w:rFonts w:ascii="Cambria Math" w:hAnsi="Cambria Math" w:cs="Times New Roman"/>
            <w:sz w:val="28"/>
            <w:szCs w:val="28"/>
          </w:rPr>
          <m:t>t</m:t>
        </m:r>
      </m:oMath>
      <w:r w:rsidRPr="00B2644D">
        <w:rPr>
          <w:rFonts w:ascii="Times New Roman" w:eastAsia="Georgia" w:hAnsi="Times New Roman" w:cs="Times New Roman"/>
          <w:sz w:val="28"/>
          <w:szCs w:val="28"/>
        </w:rPr>
        <w:t xml:space="preserve"> бойынша инвариантты, бұл статикалық тепетең күйді сипаттайды.</w:t>
      </w:r>
    </w:p>
    <w:p w14:paraId="4BD72E5A" w14:textId="77777777" w:rsidR="00B2644D" w:rsidRPr="00B2644D" w:rsidRDefault="00B2644D" w:rsidP="00B17334">
      <w:pPr>
        <w:numPr>
          <w:ilvl w:val="0"/>
          <w:numId w:val="28"/>
        </w:numPr>
        <w:tabs>
          <w:tab w:val="left" w:pos="284"/>
        </w:tabs>
        <w:spacing w:before="0"/>
        <w:ind w:left="0" w:firstLine="0"/>
        <w:rPr>
          <w:rFonts w:ascii="Times New Roman" w:hAnsi="Times New Roman" w:cs="Times New Roman"/>
          <w:sz w:val="28"/>
          <w:szCs w:val="28"/>
        </w:rPr>
      </w:pPr>
      <w:r w:rsidRPr="00B2644D">
        <w:rPr>
          <w:rFonts w:ascii="Times New Roman" w:eastAsia="Georgia" w:hAnsi="Times New Roman" w:cs="Times New Roman"/>
          <w:sz w:val="28"/>
          <w:szCs w:val="28"/>
        </w:rPr>
        <w:t xml:space="preserve">Баяу қозғалыс ( </w:t>
      </w:r>
      <m:oMath>
        <m:r>
          <w:rPr>
            <w:rFonts w:ascii="Cambria Math" w:hAnsi="Cambria Math" w:cs="Times New Roman"/>
            <w:sz w:val="28"/>
            <w:szCs w:val="28"/>
          </w:rPr>
          <m:t>v</m:t>
        </m:r>
        <m:r>
          <m:rPr>
            <m:sty m:val="p"/>
          </m:rPr>
          <w:rPr>
            <w:rFonts w:ascii="Cambria Math" w:hAnsi="Cambria Math" w:cs="Times New Roman"/>
            <w:sz w:val="28"/>
            <w:szCs w:val="28"/>
          </w:rPr>
          <m:t>=0,3</m:t>
        </m:r>
      </m:oMath>
      <w:r w:rsidRPr="00B2644D">
        <w:rPr>
          <w:rFonts w:ascii="Times New Roman" w:eastAsia="Georgia" w:hAnsi="Times New Roman" w:cs="Times New Roman"/>
          <w:sz w:val="28"/>
          <w:szCs w:val="28"/>
        </w:rPr>
        <w:t xml:space="preserve"> ). Қабырға </w:t>
      </w:r>
      <m:oMath>
        <m:r>
          <w:rPr>
            <w:rFonts w:ascii="Cambria Math" w:hAnsi="Cambria Math" w:cs="Times New Roman"/>
            <w:sz w:val="28"/>
            <w:szCs w:val="28"/>
          </w:rPr>
          <m:t>x</m:t>
        </m:r>
      </m:oMath>
      <w:r w:rsidRPr="00B2644D">
        <w:rPr>
          <w:rFonts w:ascii="Times New Roman" w:eastAsia="Georgia" w:hAnsi="Times New Roman" w:cs="Times New Roman"/>
          <w:sz w:val="28"/>
          <w:szCs w:val="28"/>
        </w:rPr>
        <w:t xml:space="preserve"> осі бойымен оң бағытта біртіндеп жылжиды (Сурет А.5). Профиль формасы өзгермейді, тек максимум/минимум орнын уақыт бойынша ауыстырады.</w:t>
      </w:r>
    </w:p>
    <w:p w14:paraId="1919FE13" w14:textId="335FA1E9" w:rsidR="00B2644D" w:rsidRPr="00666DC5" w:rsidRDefault="00B2644D" w:rsidP="00B17334">
      <w:pPr>
        <w:numPr>
          <w:ilvl w:val="0"/>
          <w:numId w:val="28"/>
        </w:numPr>
        <w:tabs>
          <w:tab w:val="left" w:pos="284"/>
        </w:tabs>
        <w:spacing w:before="0"/>
        <w:ind w:left="0" w:firstLine="0"/>
        <w:rPr>
          <w:rFonts w:ascii="Times New Roman" w:hAnsi="Times New Roman" w:cs="Times New Roman"/>
          <w:sz w:val="28"/>
          <w:szCs w:val="28"/>
        </w:rPr>
      </w:pPr>
      <w:r w:rsidRPr="00B2644D">
        <w:rPr>
          <w:rFonts w:ascii="Times New Roman" w:eastAsia="Georgia" w:hAnsi="Times New Roman" w:cs="Times New Roman"/>
          <w:sz w:val="28"/>
          <w:szCs w:val="28"/>
        </w:rPr>
        <w:t xml:space="preserve">Жылдам қозғалыс ( </w:t>
      </w:r>
      <m:oMath>
        <m:r>
          <w:rPr>
            <w:rFonts w:ascii="Cambria Math" w:hAnsi="Cambria Math" w:cs="Times New Roman"/>
            <w:sz w:val="28"/>
            <w:szCs w:val="28"/>
          </w:rPr>
          <m:t>v</m:t>
        </m:r>
        <m:r>
          <m:rPr>
            <m:sty m:val="p"/>
          </m:rPr>
          <w:rPr>
            <w:rFonts w:ascii="Cambria Math" w:hAnsi="Cambria Math" w:cs="Times New Roman"/>
            <w:sz w:val="28"/>
            <w:szCs w:val="28"/>
          </w:rPr>
          <m:t>=0,8</m:t>
        </m:r>
      </m:oMath>
      <w:r w:rsidRPr="00B2644D">
        <w:rPr>
          <w:rFonts w:ascii="Times New Roman" w:eastAsia="Georgia" w:hAnsi="Times New Roman" w:cs="Times New Roman"/>
          <w:sz w:val="28"/>
          <w:szCs w:val="28"/>
        </w:rPr>
        <w:t xml:space="preserve"> ). Бұл режимде домендік қабырға </w:t>
      </w:r>
      <m:oMath>
        <m:r>
          <w:rPr>
            <w:rFonts w:ascii="Cambria Math" w:hAnsi="Cambria Math" w:cs="Times New Roman"/>
            <w:sz w:val="28"/>
            <w:szCs w:val="28"/>
          </w:rPr>
          <m:t>x</m:t>
        </m:r>
      </m:oMath>
      <w:r w:rsidRPr="00B2644D">
        <w:rPr>
          <w:rFonts w:ascii="Times New Roman" w:eastAsia="Georgia" w:hAnsi="Times New Roman" w:cs="Times New Roman"/>
          <w:sz w:val="28"/>
          <w:szCs w:val="28"/>
        </w:rPr>
        <w:t xml:space="preserve"> бойынша айқын "drift" жасайды (Сурет А.6). Қозғалыс жылдамдығы артқанмен, амплитуда мен ен параметрлері толығымен сақталады.</w:t>
      </w:r>
    </w:p>
    <w:p w14:paraId="1534EE67" w14:textId="681C4A2F" w:rsidR="00B2644D" w:rsidRDefault="00631C43" w:rsidP="00B17334">
      <w:pPr>
        <w:tabs>
          <w:tab w:val="left" w:pos="284"/>
        </w:tabs>
        <w:spacing w:before="0"/>
        <w:ind w:firstLine="0"/>
        <w:rPr>
          <w:rFonts w:ascii="Times New Roman" w:eastAsia="Georgia" w:hAnsi="Times New Roman" w:cs="Times New Roman"/>
          <w:b/>
          <w:sz w:val="28"/>
          <w:szCs w:val="28"/>
        </w:rPr>
      </w:pPr>
      <w:bookmarkStart w:id="84" w:name="қосымша_бойынша_қорытынды"/>
      <w:r>
        <w:rPr>
          <w:rFonts w:ascii="Times New Roman" w:eastAsia="Georgia" w:hAnsi="Times New Roman" w:cs="Times New Roman"/>
          <w:b/>
          <w:sz w:val="28"/>
          <w:szCs w:val="28"/>
        </w:rPr>
        <w:tab/>
      </w:r>
      <w:r w:rsidR="00B2644D" w:rsidRPr="00B2644D">
        <w:rPr>
          <w:rFonts w:ascii="Times New Roman" w:eastAsia="Georgia" w:hAnsi="Times New Roman" w:cs="Times New Roman"/>
          <w:b/>
          <w:sz w:val="28"/>
          <w:szCs w:val="28"/>
        </w:rPr>
        <w:t>Қосымша бойынша қорытынды</w:t>
      </w:r>
      <w:bookmarkEnd w:id="84"/>
    </w:p>
    <w:p w14:paraId="2AAAB48B" w14:textId="77777777" w:rsidR="00B2644D" w:rsidRPr="00B2644D" w:rsidRDefault="00B2644D" w:rsidP="00B17334">
      <w:pPr>
        <w:tabs>
          <w:tab w:val="left" w:pos="284"/>
        </w:tabs>
        <w:spacing w:before="0"/>
        <w:ind w:firstLine="0"/>
        <w:rPr>
          <w:rFonts w:ascii="Times New Roman" w:hAnsi="Times New Roman" w:cs="Times New Roman"/>
          <w:sz w:val="28"/>
          <w:szCs w:val="28"/>
        </w:rPr>
      </w:pPr>
      <w:r w:rsidRPr="00B2644D">
        <w:rPr>
          <w:rFonts w:ascii="Times New Roman" w:eastAsia="Georgia" w:hAnsi="Times New Roman" w:cs="Times New Roman"/>
          <w:sz w:val="28"/>
          <w:szCs w:val="28"/>
        </w:rPr>
        <w:t>Жүргізілген параметрлік талдау көрсеткендей, Жанбаота теңдеуінің 1-таңдау, 1-жағдайға сәйкес келетін солитондық шешімдерде:</w:t>
      </w:r>
    </w:p>
    <w:p w14:paraId="71DD0B24" w14:textId="77777777" w:rsidR="00B2644D" w:rsidRPr="00B2644D" w:rsidRDefault="00B2644D" w:rsidP="00B17334">
      <w:pPr>
        <w:numPr>
          <w:ilvl w:val="0"/>
          <w:numId w:val="29"/>
        </w:numPr>
        <w:tabs>
          <w:tab w:val="left" w:pos="284"/>
        </w:tabs>
        <w:spacing w:before="0"/>
        <w:ind w:left="0" w:firstLine="0"/>
        <w:rPr>
          <w:rFonts w:ascii="Times New Roman" w:hAnsi="Times New Roman" w:cs="Times New Roman"/>
          <w:sz w:val="28"/>
          <w:szCs w:val="28"/>
        </w:rPr>
      </w:pPr>
      <m:oMath>
        <m:r>
          <m:rPr>
            <m:sty m:val="p"/>
          </m:rPr>
          <w:rPr>
            <w:rFonts w:ascii="Cambria Math" w:hAnsi="Cambria Math" w:cs="Times New Roman"/>
            <w:sz w:val="28"/>
            <w:szCs w:val="28"/>
          </w:rPr>
          <m:t>Δ</m:t>
        </m:r>
      </m:oMath>
      <w:r w:rsidRPr="00B2644D">
        <w:rPr>
          <w:rFonts w:ascii="Times New Roman" w:eastAsia="Georgia" w:hAnsi="Times New Roman" w:cs="Times New Roman"/>
          <w:sz w:val="28"/>
          <w:szCs w:val="28"/>
        </w:rPr>
        <w:t xml:space="preserve"> параметрі солитонның барлық статикалық сипаттамаларын (амплитуда, ен, "қатаңдық") анықтайды;</w:t>
      </w:r>
    </w:p>
    <w:p w14:paraId="48014B54" w14:textId="77777777" w:rsidR="00B2644D" w:rsidRPr="00B2644D" w:rsidRDefault="00B2644D" w:rsidP="00B17334">
      <w:pPr>
        <w:numPr>
          <w:ilvl w:val="0"/>
          <w:numId w:val="29"/>
        </w:numPr>
        <w:tabs>
          <w:tab w:val="left" w:pos="284"/>
        </w:tabs>
        <w:spacing w:before="0"/>
        <w:ind w:left="0" w:firstLine="0"/>
        <w:rPr>
          <w:rFonts w:ascii="Times New Roman" w:hAnsi="Times New Roman" w:cs="Times New Roman"/>
          <w:sz w:val="28"/>
          <w:szCs w:val="28"/>
        </w:rPr>
      </w:pPr>
      <w:r w:rsidRPr="00B2644D">
        <w:rPr>
          <w:rFonts w:ascii="Times New Roman" w:eastAsia="Georgia" w:hAnsi="Times New Roman" w:cs="Times New Roman"/>
          <w:sz w:val="28"/>
          <w:szCs w:val="28"/>
        </w:rPr>
        <w:t xml:space="preserve">жылдамдық параметрі </w:t>
      </w:r>
      <m:oMath>
        <m:r>
          <w:rPr>
            <w:rFonts w:ascii="Cambria Math" w:hAnsi="Cambria Math" w:cs="Times New Roman"/>
            <w:sz w:val="28"/>
            <w:szCs w:val="28"/>
          </w:rPr>
          <m:t>v</m:t>
        </m:r>
      </m:oMath>
      <w:r w:rsidRPr="00B2644D">
        <w:rPr>
          <w:rFonts w:ascii="Times New Roman" w:eastAsia="Georgia" w:hAnsi="Times New Roman" w:cs="Times New Roman"/>
          <w:sz w:val="28"/>
          <w:szCs w:val="28"/>
        </w:rPr>
        <w:t xml:space="preserve"> тек домендік қабырғаның кеңістіктік траекториясына әсер етеді және профиль формасын өзгертпейді.</w:t>
      </w:r>
    </w:p>
    <w:p w14:paraId="5D3D39EF" w14:textId="5880DFAF" w:rsidR="0057056B" w:rsidRDefault="00B2644D" w:rsidP="00B17334">
      <w:pPr>
        <w:tabs>
          <w:tab w:val="left" w:pos="284"/>
        </w:tabs>
        <w:spacing w:before="0"/>
        <w:ind w:firstLine="0"/>
        <w:rPr>
          <w:rFonts w:ascii="Times New Roman" w:eastAsia="Georgia" w:hAnsi="Times New Roman" w:cs="Times New Roman"/>
          <w:sz w:val="28"/>
          <w:szCs w:val="28"/>
        </w:rPr>
      </w:pPr>
      <w:r w:rsidRPr="00B2644D">
        <w:rPr>
          <w:rFonts w:ascii="Times New Roman" w:eastAsia="Georgia" w:hAnsi="Times New Roman" w:cs="Times New Roman"/>
          <w:sz w:val="28"/>
          <w:szCs w:val="28"/>
        </w:rPr>
        <w:t>Бұл қасиеттер Жанбаота теңдеуінің интегралданатын табиғатын және солитондық режимдердің</w:t>
      </w:r>
      <w:r w:rsidR="00631C43">
        <w:rPr>
          <w:rFonts w:ascii="Times New Roman" w:eastAsia="Georgia" w:hAnsi="Times New Roman" w:cs="Times New Roman"/>
          <w:sz w:val="28"/>
          <w:szCs w:val="28"/>
        </w:rPr>
        <w:t xml:space="preserve"> </w:t>
      </w:r>
      <w:r w:rsidRPr="00B2644D">
        <w:rPr>
          <w:rFonts w:ascii="Times New Roman" w:eastAsia="Georgia" w:hAnsi="Times New Roman" w:cs="Times New Roman"/>
          <w:sz w:val="28"/>
          <w:szCs w:val="28"/>
        </w:rPr>
        <w:t>фазалық-амплитудалық бөлінуін растайды.</w:t>
      </w:r>
      <w:r w:rsidRPr="00B2644D">
        <w:rPr>
          <w:rFonts w:ascii="Times New Roman" w:hAnsi="Times New Roman" w:cs="Times New Roman"/>
          <w:sz w:val="28"/>
          <w:szCs w:val="28"/>
        </w:rPr>
        <w:br/>
      </w:r>
    </w:p>
    <w:p w14:paraId="24A129A6" w14:textId="2056D959" w:rsidR="0057056B" w:rsidRDefault="0057056B" w:rsidP="00EE4B0D">
      <w:pPr>
        <w:spacing w:before="0"/>
        <w:rPr>
          <w:rFonts w:ascii="Times New Roman" w:eastAsia="Georgia" w:hAnsi="Times New Roman" w:cs="Times New Roman"/>
          <w:sz w:val="28"/>
          <w:szCs w:val="28"/>
        </w:rPr>
      </w:pPr>
    </w:p>
    <w:p w14:paraId="3EDCF0DE" w14:textId="1203CE83" w:rsidR="00631C43" w:rsidRDefault="00631C43" w:rsidP="00EE4B0D">
      <w:pPr>
        <w:spacing w:before="0"/>
        <w:rPr>
          <w:rFonts w:ascii="Times New Roman" w:eastAsia="Georgia" w:hAnsi="Times New Roman" w:cs="Times New Roman"/>
          <w:sz w:val="28"/>
          <w:szCs w:val="28"/>
        </w:rPr>
      </w:pPr>
    </w:p>
    <w:p w14:paraId="37163E9F" w14:textId="77777777" w:rsidR="00631C43" w:rsidRDefault="00631C43" w:rsidP="00EE4B0D">
      <w:pPr>
        <w:spacing w:before="0"/>
        <w:rPr>
          <w:rFonts w:ascii="Times New Roman" w:eastAsia="Georgia" w:hAnsi="Times New Roman" w:cs="Times New Roman"/>
          <w:sz w:val="28"/>
          <w:szCs w:val="28"/>
        </w:rPr>
      </w:pPr>
    </w:p>
    <w:p w14:paraId="6085816C" w14:textId="77777777" w:rsidR="0057056B" w:rsidRDefault="0057056B" w:rsidP="00EE4B0D">
      <w:pPr>
        <w:spacing w:before="0"/>
        <w:rPr>
          <w:rFonts w:ascii="Times New Roman" w:eastAsia="Georgia" w:hAnsi="Times New Roman" w:cs="Times New Roman"/>
          <w:sz w:val="28"/>
          <w:szCs w:val="28"/>
        </w:rPr>
      </w:pPr>
    </w:p>
    <w:p w14:paraId="74B3BB0A" w14:textId="55C7794E" w:rsidR="00B2644D" w:rsidRPr="00B2644D" w:rsidRDefault="00B2644D" w:rsidP="00EE4B0D">
      <w:pPr>
        <w:spacing w:before="0"/>
        <w:rPr>
          <w:rFonts w:ascii="Times New Roman" w:hAnsi="Times New Roman" w:cs="Times New Roman"/>
          <w:sz w:val="28"/>
          <w:szCs w:val="28"/>
        </w:rPr>
      </w:pPr>
      <w:r w:rsidRPr="00B2644D">
        <w:rPr>
          <w:rFonts w:ascii="Times New Roman" w:eastAsia="Georgia" w:hAnsi="Times New Roman" w:cs="Times New Roman"/>
          <w:sz w:val="28"/>
          <w:szCs w:val="28"/>
        </w:rPr>
        <w:t>janbota_v0</w:t>
      </w:r>
    </w:p>
    <w:p w14:paraId="2E1B738F" w14:textId="77777777" w:rsidR="00B2644D" w:rsidRPr="00B2644D" w:rsidRDefault="00B2644D" w:rsidP="00B2644D">
      <w:pPr>
        <w:rPr>
          <w:rFonts w:ascii="Times New Roman" w:hAnsi="Times New Roman" w:cs="Times New Roman"/>
          <w:sz w:val="28"/>
          <w:szCs w:val="28"/>
        </w:rPr>
      </w:pPr>
      <w:r w:rsidRPr="00B2644D">
        <w:rPr>
          <w:rFonts w:ascii="Times New Roman" w:hAnsi="Times New Roman" w:cs="Times New Roman"/>
          <w:noProof/>
          <w:sz w:val="28"/>
          <w:szCs w:val="28"/>
          <w:lang w:val="ru-RU" w:eastAsia="ru-RU"/>
        </w:rPr>
        <w:drawing>
          <wp:inline distT="0" distB="0" distL="0" distR="0" wp14:anchorId="19B85A35" wp14:editId="7BDD84BD">
            <wp:extent cx="3496235" cy="2608730"/>
            <wp:effectExtent l="0" t="0" r="9525" b="1270"/>
            <wp:docPr id="25" name="image-cc26ba73f3032c80b5fbc4b163b820b13e5ede26.jpg" descr="Изображение выглядит как Прямоугольник, линия, диаграмма, дизайн&#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9" name="image-cc26ba73f3032c80b5fbc4b163b820b13e5ede26.jpg"/>
                    <pic:cNvPicPr/>
                  </pic:nvPicPr>
                  <pic:blipFill>
                    <a:blip r:embed="rId39" cstate="print"/>
                    <a:srcRect/>
                    <a:stretch>
                      <a:fillRect/>
                    </a:stretch>
                  </pic:blipFill>
                  <pic:spPr>
                    <a:xfrm>
                      <a:off x="0" y="0"/>
                      <a:ext cx="3504295" cy="2614744"/>
                    </a:xfrm>
                    <a:prstGeom prst="rect">
                      <a:avLst/>
                    </a:prstGeom>
                  </pic:spPr>
                </pic:pic>
              </a:graphicData>
            </a:graphic>
          </wp:inline>
        </w:drawing>
      </w:r>
    </w:p>
    <w:p w14:paraId="2FDBB8E1" w14:textId="77777777" w:rsidR="00666DC5" w:rsidRDefault="00666DC5" w:rsidP="00B2644D">
      <w:pPr>
        <w:rPr>
          <w:rFonts w:ascii="Times New Roman" w:eastAsia="Georgia" w:hAnsi="Times New Roman" w:cs="Times New Roman"/>
          <w:sz w:val="28"/>
          <w:szCs w:val="28"/>
        </w:rPr>
      </w:pPr>
    </w:p>
    <w:p w14:paraId="6E2CF16A" w14:textId="0CD3AE8B" w:rsidR="00B2644D" w:rsidRPr="00B2644D" w:rsidRDefault="00B2644D" w:rsidP="0057056B">
      <w:pPr>
        <w:spacing w:before="0"/>
        <w:ind w:firstLine="0"/>
        <w:jc w:val="center"/>
        <w:rPr>
          <w:rFonts w:ascii="Times New Roman" w:hAnsi="Times New Roman" w:cs="Times New Roman"/>
          <w:sz w:val="28"/>
          <w:szCs w:val="28"/>
        </w:rPr>
      </w:pPr>
      <w:r w:rsidRPr="00B2644D">
        <w:rPr>
          <w:rFonts w:ascii="Times New Roman" w:eastAsia="Georgia" w:hAnsi="Times New Roman" w:cs="Times New Roman"/>
          <w:sz w:val="28"/>
          <w:szCs w:val="28"/>
        </w:rPr>
        <w:t xml:space="preserve">Сурет </w:t>
      </w:r>
      <w:r w:rsidR="00E8352F">
        <w:rPr>
          <w:rFonts w:ascii="Times New Roman" w:eastAsia="Georgia" w:hAnsi="Times New Roman" w:cs="Times New Roman"/>
          <w:sz w:val="28"/>
          <w:szCs w:val="28"/>
        </w:rPr>
        <w:t>4</w:t>
      </w:r>
      <w:r w:rsidRPr="00B2644D">
        <w:rPr>
          <w:rFonts w:ascii="Times New Roman" w:eastAsia="Georgia" w:hAnsi="Times New Roman" w:cs="Times New Roman"/>
          <w:sz w:val="28"/>
          <w:szCs w:val="28"/>
        </w:rPr>
        <w:t>.</w:t>
      </w:r>
      <w:r w:rsidR="00E8352F">
        <w:rPr>
          <w:rFonts w:ascii="Times New Roman" w:eastAsia="Georgia" w:hAnsi="Times New Roman" w:cs="Times New Roman"/>
          <w:sz w:val="28"/>
          <w:szCs w:val="28"/>
        </w:rPr>
        <w:t>7</w:t>
      </w:r>
      <w:r w:rsidRPr="00B2644D">
        <w:rPr>
          <w:rFonts w:ascii="Times New Roman" w:eastAsia="Georgia" w:hAnsi="Times New Roman" w:cs="Times New Roman"/>
          <w:sz w:val="28"/>
          <w:szCs w:val="28"/>
        </w:rPr>
        <w:t xml:space="preserve"> - Кейс II: </w:t>
      </w:r>
      <m:oMath>
        <m:r>
          <w:rPr>
            <w:rFonts w:ascii="Cambria Math" w:hAnsi="Cambria Math" w:cs="Times New Roman"/>
            <w:sz w:val="28"/>
            <w:szCs w:val="28"/>
          </w:rPr>
          <m:t>v</m:t>
        </m:r>
        <m:r>
          <m:rPr>
            <m:sty m:val="p"/>
          </m:rPr>
          <w:rPr>
            <w:rFonts w:ascii="Cambria Math" w:hAnsi="Cambria Math" w:cs="Times New Roman"/>
            <w:sz w:val="28"/>
            <w:szCs w:val="28"/>
          </w:rPr>
          <m:t>=0</m:t>
        </m:r>
      </m:oMath>
      <w:r w:rsidRPr="00B2644D">
        <w:rPr>
          <w:rFonts w:ascii="Times New Roman" w:eastAsia="Georgia" w:hAnsi="Times New Roman" w:cs="Times New Roman"/>
          <w:sz w:val="28"/>
          <w:szCs w:val="28"/>
        </w:rPr>
        <w:t xml:space="preserve">. Статикалық домендік қабырға режимі ( </w:t>
      </w:r>
      <m:oMath>
        <m:r>
          <m:rPr>
            <m:sty m:val="p"/>
          </m:rPr>
          <w:rPr>
            <w:rFonts w:ascii="Cambria Math" w:hAnsi="Cambria Math" w:cs="Times New Roman"/>
            <w:sz w:val="28"/>
            <w:szCs w:val="28"/>
          </w:rPr>
          <m:t>Δ=2</m:t>
        </m:r>
      </m:oMath>
      <w:r w:rsidRPr="00B2644D">
        <w:rPr>
          <w:rFonts w:ascii="Times New Roman" w:hAnsi="Times New Roman" w:cs="Times New Roman"/>
          <w:sz w:val="28"/>
          <w:szCs w:val="28"/>
        </w:rPr>
        <w:t xml:space="preserve"> ).</w:t>
      </w:r>
    </w:p>
    <w:p w14:paraId="5D5D08ED" w14:textId="77777777" w:rsidR="0057056B" w:rsidRDefault="0057056B" w:rsidP="0057056B">
      <w:pPr>
        <w:spacing w:before="0"/>
        <w:jc w:val="center"/>
        <w:rPr>
          <w:rFonts w:ascii="Times New Roman" w:eastAsia="Georgia" w:hAnsi="Times New Roman" w:cs="Times New Roman"/>
          <w:sz w:val="28"/>
          <w:szCs w:val="28"/>
        </w:rPr>
      </w:pPr>
    </w:p>
    <w:p w14:paraId="1E785A61" w14:textId="77777777" w:rsidR="0057056B" w:rsidRDefault="0057056B" w:rsidP="0057056B">
      <w:pPr>
        <w:spacing w:before="0"/>
        <w:jc w:val="center"/>
        <w:rPr>
          <w:rFonts w:ascii="Times New Roman" w:eastAsia="Georgia" w:hAnsi="Times New Roman" w:cs="Times New Roman"/>
          <w:sz w:val="28"/>
          <w:szCs w:val="28"/>
        </w:rPr>
      </w:pPr>
    </w:p>
    <w:p w14:paraId="4D365FC0" w14:textId="552C45A3" w:rsidR="00B2644D" w:rsidRPr="00B2644D" w:rsidRDefault="00B2644D" w:rsidP="0057056B">
      <w:pPr>
        <w:spacing w:before="0"/>
        <w:jc w:val="left"/>
        <w:rPr>
          <w:rFonts w:ascii="Times New Roman" w:hAnsi="Times New Roman" w:cs="Times New Roman"/>
          <w:sz w:val="28"/>
          <w:szCs w:val="28"/>
        </w:rPr>
      </w:pPr>
      <w:r w:rsidRPr="00B2644D">
        <w:rPr>
          <w:rFonts w:ascii="Times New Roman" w:eastAsia="Georgia" w:hAnsi="Times New Roman" w:cs="Times New Roman"/>
          <w:sz w:val="28"/>
          <w:szCs w:val="28"/>
        </w:rPr>
        <w:t>janbota_v03</w:t>
      </w:r>
    </w:p>
    <w:p w14:paraId="3A04267C" w14:textId="77777777" w:rsidR="00B2644D" w:rsidRPr="00B2644D" w:rsidRDefault="00B2644D" w:rsidP="00B2644D">
      <w:pPr>
        <w:rPr>
          <w:rFonts w:ascii="Times New Roman" w:hAnsi="Times New Roman" w:cs="Times New Roman"/>
          <w:sz w:val="28"/>
          <w:szCs w:val="28"/>
        </w:rPr>
      </w:pPr>
      <w:r w:rsidRPr="00B2644D">
        <w:rPr>
          <w:rFonts w:ascii="Times New Roman" w:hAnsi="Times New Roman" w:cs="Times New Roman"/>
          <w:noProof/>
          <w:sz w:val="28"/>
          <w:szCs w:val="28"/>
          <w:lang w:val="ru-RU" w:eastAsia="ru-RU"/>
        </w:rPr>
        <w:drawing>
          <wp:inline distT="0" distB="0" distL="0" distR="0" wp14:anchorId="78DFCB2D" wp14:editId="550F8EDD">
            <wp:extent cx="3619500" cy="2924175"/>
            <wp:effectExtent l="0" t="0" r="0" b="9525"/>
            <wp:docPr id="26" name="image-978e36096282b252ce43da831ea459efd3b3045a.jpg" descr="Изображение выглядит как диаграмма, текст, зарисовка, дизайн&#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10" name="image-978e36096282b252ce43da831ea459efd3b3045a.jpg"/>
                    <pic:cNvPicPr/>
                  </pic:nvPicPr>
                  <pic:blipFill>
                    <a:blip r:embed="rId40" cstate="print"/>
                    <a:srcRect/>
                    <a:stretch>
                      <a:fillRect/>
                    </a:stretch>
                  </pic:blipFill>
                  <pic:spPr>
                    <a:xfrm>
                      <a:off x="0" y="0"/>
                      <a:ext cx="3619819" cy="2924433"/>
                    </a:xfrm>
                    <a:prstGeom prst="rect">
                      <a:avLst/>
                    </a:prstGeom>
                  </pic:spPr>
                </pic:pic>
              </a:graphicData>
            </a:graphic>
          </wp:inline>
        </w:drawing>
      </w:r>
    </w:p>
    <w:p w14:paraId="73B069CF" w14:textId="77777777" w:rsidR="00666DC5" w:rsidRDefault="00666DC5" w:rsidP="00B2644D">
      <w:pPr>
        <w:rPr>
          <w:rFonts w:ascii="Times New Roman" w:eastAsia="Georgia" w:hAnsi="Times New Roman" w:cs="Times New Roman"/>
          <w:sz w:val="28"/>
          <w:szCs w:val="28"/>
        </w:rPr>
      </w:pPr>
    </w:p>
    <w:p w14:paraId="4C4545CD" w14:textId="1B5053ED" w:rsidR="00B2644D" w:rsidRPr="00B2644D" w:rsidRDefault="00B2644D" w:rsidP="00666DC5">
      <w:pPr>
        <w:ind w:firstLine="0"/>
        <w:rPr>
          <w:rFonts w:ascii="Times New Roman" w:hAnsi="Times New Roman" w:cs="Times New Roman"/>
          <w:sz w:val="28"/>
          <w:szCs w:val="28"/>
        </w:rPr>
      </w:pPr>
      <w:r w:rsidRPr="00B2644D">
        <w:rPr>
          <w:rFonts w:ascii="Times New Roman" w:eastAsia="Georgia" w:hAnsi="Times New Roman" w:cs="Times New Roman"/>
          <w:sz w:val="28"/>
          <w:szCs w:val="28"/>
        </w:rPr>
        <w:t xml:space="preserve">Сурет </w:t>
      </w:r>
      <w:r w:rsidR="00E8352F">
        <w:rPr>
          <w:rFonts w:ascii="Times New Roman" w:eastAsia="Georgia" w:hAnsi="Times New Roman" w:cs="Times New Roman"/>
          <w:sz w:val="28"/>
          <w:szCs w:val="28"/>
        </w:rPr>
        <w:t>4</w:t>
      </w:r>
      <w:r w:rsidRPr="00B2644D">
        <w:rPr>
          <w:rFonts w:ascii="Times New Roman" w:eastAsia="Georgia" w:hAnsi="Times New Roman" w:cs="Times New Roman"/>
          <w:sz w:val="28"/>
          <w:szCs w:val="28"/>
        </w:rPr>
        <w:t>.</w:t>
      </w:r>
      <w:r w:rsidR="00E8352F">
        <w:rPr>
          <w:rFonts w:ascii="Times New Roman" w:eastAsia="Georgia" w:hAnsi="Times New Roman" w:cs="Times New Roman"/>
          <w:sz w:val="28"/>
          <w:szCs w:val="28"/>
        </w:rPr>
        <w:t>8</w:t>
      </w:r>
      <w:r w:rsidRPr="00B2644D">
        <w:rPr>
          <w:rFonts w:ascii="Times New Roman" w:eastAsia="Georgia" w:hAnsi="Times New Roman" w:cs="Times New Roman"/>
          <w:sz w:val="28"/>
          <w:szCs w:val="28"/>
        </w:rPr>
        <w:t xml:space="preserve"> - Кейс II: </w:t>
      </w:r>
      <m:oMath>
        <m:r>
          <w:rPr>
            <w:rFonts w:ascii="Cambria Math" w:hAnsi="Cambria Math" w:cs="Times New Roman"/>
            <w:sz w:val="28"/>
            <w:szCs w:val="28"/>
          </w:rPr>
          <m:t>v</m:t>
        </m:r>
        <m:r>
          <m:rPr>
            <m:sty m:val="p"/>
          </m:rPr>
          <w:rPr>
            <w:rFonts w:ascii="Cambria Math" w:hAnsi="Cambria Math" w:cs="Times New Roman"/>
            <w:sz w:val="28"/>
            <w:szCs w:val="28"/>
          </w:rPr>
          <m:t>=0,3</m:t>
        </m:r>
      </m:oMath>
      <w:r w:rsidRPr="00B2644D">
        <w:rPr>
          <w:rFonts w:ascii="Times New Roman" w:eastAsia="Georgia" w:hAnsi="Times New Roman" w:cs="Times New Roman"/>
          <w:sz w:val="28"/>
          <w:szCs w:val="28"/>
        </w:rPr>
        <w:t xml:space="preserve">. Баяу қозғалып жатқан домендік қабырға ( </w:t>
      </w:r>
      <m:oMath>
        <m:r>
          <m:rPr>
            <m:sty m:val="p"/>
          </m:rPr>
          <w:rPr>
            <w:rFonts w:ascii="Cambria Math" w:hAnsi="Cambria Math" w:cs="Times New Roman"/>
            <w:sz w:val="28"/>
            <w:szCs w:val="28"/>
          </w:rPr>
          <m:t>Δ=2</m:t>
        </m:r>
      </m:oMath>
      <w:r w:rsidRPr="00B2644D">
        <w:rPr>
          <w:rFonts w:ascii="Times New Roman" w:hAnsi="Times New Roman" w:cs="Times New Roman"/>
          <w:sz w:val="28"/>
          <w:szCs w:val="28"/>
        </w:rPr>
        <w:t xml:space="preserve"> ).</w:t>
      </w:r>
    </w:p>
    <w:p w14:paraId="1893B2C0" w14:textId="7D1A1F3D" w:rsidR="00B2644D" w:rsidRDefault="00B2644D" w:rsidP="0057056B">
      <w:pPr>
        <w:jc w:val="left"/>
        <w:rPr>
          <w:rFonts w:ascii="Times New Roman" w:hAnsi="Times New Roman" w:cs="Times New Roman"/>
          <w:sz w:val="28"/>
          <w:szCs w:val="28"/>
        </w:rPr>
      </w:pPr>
      <w:r w:rsidRPr="00B2644D">
        <w:rPr>
          <w:rFonts w:ascii="Times New Roman" w:hAnsi="Times New Roman" w:cs="Times New Roman"/>
          <w:noProof/>
          <w:sz w:val="28"/>
          <w:szCs w:val="28"/>
          <w:lang w:val="ru-RU" w:eastAsia="ru-RU"/>
        </w:rPr>
        <w:drawing>
          <wp:inline distT="0" distB="0" distL="0" distR="0" wp14:anchorId="72A7981B" wp14:editId="4C286A63">
            <wp:extent cx="3543300" cy="3067050"/>
            <wp:effectExtent l="0" t="0" r="0" b="0"/>
            <wp:docPr id="33" name="image-feb18efdc5731e37a56bfd83edf1d01f97a86b3f.jpg" descr="Изображение выглядит как дизайн, текст, зарисовка, диаграмм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11" name="image-feb18efdc5731e37a56bfd83edf1d01f97a86b3f.jpg"/>
                    <pic:cNvPicPr/>
                  </pic:nvPicPr>
                  <pic:blipFill>
                    <a:blip r:embed="rId41" cstate="print"/>
                    <a:srcRect/>
                    <a:stretch>
                      <a:fillRect/>
                    </a:stretch>
                  </pic:blipFill>
                  <pic:spPr>
                    <a:xfrm>
                      <a:off x="0" y="0"/>
                      <a:ext cx="3543486" cy="3067211"/>
                    </a:xfrm>
                    <a:prstGeom prst="rect">
                      <a:avLst/>
                    </a:prstGeom>
                  </pic:spPr>
                </pic:pic>
              </a:graphicData>
            </a:graphic>
          </wp:inline>
        </w:drawing>
      </w:r>
    </w:p>
    <w:p w14:paraId="6E2D5920" w14:textId="77777777" w:rsidR="00B05628" w:rsidRPr="00B2644D" w:rsidRDefault="00B05628" w:rsidP="00B05628">
      <w:pPr>
        <w:jc w:val="center"/>
        <w:rPr>
          <w:rFonts w:ascii="Times New Roman" w:hAnsi="Times New Roman" w:cs="Times New Roman"/>
          <w:sz w:val="28"/>
          <w:szCs w:val="28"/>
        </w:rPr>
      </w:pPr>
    </w:p>
    <w:p w14:paraId="0AC40030" w14:textId="77777777" w:rsidR="00DC02A5" w:rsidRDefault="00B2644D" w:rsidP="00DC02A5">
      <w:pPr>
        <w:spacing w:before="0"/>
        <w:ind w:firstLine="0"/>
        <w:jc w:val="center"/>
        <w:rPr>
          <w:rFonts w:ascii="Times New Roman" w:eastAsia="Georgia" w:hAnsi="Times New Roman" w:cs="Times New Roman"/>
          <w:sz w:val="28"/>
          <w:szCs w:val="28"/>
        </w:rPr>
      </w:pPr>
      <w:r w:rsidRPr="00B2644D">
        <w:rPr>
          <w:rFonts w:ascii="Times New Roman" w:eastAsia="Georgia" w:hAnsi="Times New Roman" w:cs="Times New Roman"/>
          <w:sz w:val="28"/>
          <w:szCs w:val="28"/>
        </w:rPr>
        <w:t xml:space="preserve">Сурет </w:t>
      </w:r>
      <w:r w:rsidR="00E8352F">
        <w:rPr>
          <w:rFonts w:ascii="Times New Roman" w:eastAsia="Georgia" w:hAnsi="Times New Roman" w:cs="Times New Roman"/>
          <w:sz w:val="28"/>
          <w:szCs w:val="28"/>
        </w:rPr>
        <w:t>4</w:t>
      </w:r>
      <w:r w:rsidRPr="00B2644D">
        <w:rPr>
          <w:rFonts w:ascii="Times New Roman" w:eastAsia="Georgia" w:hAnsi="Times New Roman" w:cs="Times New Roman"/>
          <w:sz w:val="28"/>
          <w:szCs w:val="28"/>
        </w:rPr>
        <w:t>.</w:t>
      </w:r>
      <w:r w:rsidR="00E8352F">
        <w:rPr>
          <w:rFonts w:ascii="Times New Roman" w:eastAsia="Georgia" w:hAnsi="Times New Roman" w:cs="Times New Roman"/>
          <w:sz w:val="28"/>
          <w:szCs w:val="28"/>
        </w:rPr>
        <w:t>9</w:t>
      </w:r>
      <w:r w:rsidRPr="00B2644D">
        <w:rPr>
          <w:rFonts w:ascii="Times New Roman" w:eastAsia="Georgia" w:hAnsi="Times New Roman" w:cs="Times New Roman"/>
          <w:sz w:val="28"/>
          <w:szCs w:val="28"/>
        </w:rPr>
        <w:t xml:space="preserve"> - Кейс II: </w:t>
      </w:r>
      <m:oMath>
        <m:r>
          <w:rPr>
            <w:rFonts w:ascii="Cambria Math" w:hAnsi="Cambria Math" w:cs="Times New Roman"/>
            <w:sz w:val="28"/>
            <w:szCs w:val="28"/>
          </w:rPr>
          <m:t>v</m:t>
        </m:r>
        <m:r>
          <m:rPr>
            <m:sty m:val="p"/>
          </m:rPr>
          <w:rPr>
            <w:rFonts w:ascii="Cambria Math" w:hAnsi="Cambria Math" w:cs="Times New Roman"/>
            <w:sz w:val="28"/>
            <w:szCs w:val="28"/>
          </w:rPr>
          <m:t>=0,8</m:t>
        </m:r>
      </m:oMath>
      <w:r w:rsidRPr="00B2644D">
        <w:rPr>
          <w:rFonts w:ascii="Times New Roman" w:eastAsia="Georgia" w:hAnsi="Times New Roman" w:cs="Times New Roman"/>
          <w:sz w:val="28"/>
          <w:szCs w:val="28"/>
        </w:rPr>
        <w:t xml:space="preserve">. Жылдам drift режиміндегі домендік қабырға </w:t>
      </w:r>
    </w:p>
    <w:p w14:paraId="753D2B17" w14:textId="7996017D" w:rsidR="00B2644D" w:rsidRPr="00B2644D" w:rsidRDefault="00B2644D" w:rsidP="00DC02A5">
      <w:pPr>
        <w:spacing w:before="0"/>
        <w:ind w:firstLine="0"/>
        <w:jc w:val="center"/>
        <w:rPr>
          <w:rFonts w:ascii="Times New Roman" w:hAnsi="Times New Roman" w:cs="Times New Roman"/>
          <w:sz w:val="28"/>
          <w:szCs w:val="28"/>
        </w:rPr>
      </w:pPr>
      <w:r w:rsidRPr="00B2644D">
        <w:rPr>
          <w:rFonts w:ascii="Times New Roman" w:eastAsia="Georgia" w:hAnsi="Times New Roman" w:cs="Times New Roman"/>
          <w:sz w:val="28"/>
          <w:szCs w:val="28"/>
        </w:rPr>
        <w:t xml:space="preserve">( </w:t>
      </w:r>
      <m:oMath>
        <m:r>
          <m:rPr>
            <m:sty m:val="p"/>
          </m:rPr>
          <w:rPr>
            <w:rFonts w:ascii="Cambria Math" w:hAnsi="Cambria Math" w:cs="Times New Roman"/>
            <w:sz w:val="28"/>
            <w:szCs w:val="28"/>
          </w:rPr>
          <m:t>Δ=2</m:t>
        </m:r>
      </m:oMath>
      <w:r w:rsidRPr="00B2644D">
        <w:rPr>
          <w:rFonts w:ascii="Times New Roman" w:hAnsi="Times New Roman" w:cs="Times New Roman"/>
          <w:sz w:val="28"/>
          <w:szCs w:val="28"/>
        </w:rPr>
        <w:t xml:space="preserve"> ).</w:t>
      </w:r>
    </w:p>
    <w:p w14:paraId="46AB0C2A" w14:textId="77777777" w:rsidR="00B2644D" w:rsidRPr="00B2644D" w:rsidRDefault="00B2644D" w:rsidP="00B2644D">
      <w:pPr>
        <w:spacing w:after="220"/>
        <w:rPr>
          <w:rFonts w:ascii="Times New Roman" w:hAnsi="Times New Roman" w:cs="Times New Roman"/>
          <w:sz w:val="28"/>
          <w:szCs w:val="28"/>
        </w:rPr>
      </w:pPr>
    </w:p>
    <w:p w14:paraId="2AFE7602" w14:textId="77777777" w:rsidR="00B2644D" w:rsidRPr="00EA51AB" w:rsidRDefault="00B2644D" w:rsidP="00B2644D">
      <w:pPr>
        <w:rPr>
          <w:rFonts w:ascii="Times New Roman" w:hAnsi="Times New Roman" w:cs="Times New Roman"/>
          <w:sz w:val="28"/>
          <w:szCs w:val="28"/>
        </w:rPr>
      </w:pPr>
    </w:p>
    <w:p w14:paraId="42FBA440" w14:textId="3D3C9D6B" w:rsidR="00B2644D" w:rsidRDefault="00B2644D">
      <w:pPr>
        <w:rPr>
          <w:rFonts w:ascii="Times New Roman" w:eastAsia="Georgia" w:hAnsi="Times New Roman" w:cs="Times New Roman"/>
          <w:b/>
          <w:color w:val="000000" w:themeColor="text1"/>
          <w:sz w:val="28"/>
          <w:szCs w:val="28"/>
        </w:rPr>
      </w:pPr>
    </w:p>
    <w:p w14:paraId="596FF4DA" w14:textId="37112703" w:rsidR="00E8352F" w:rsidRDefault="00E8352F">
      <w:pPr>
        <w:rPr>
          <w:rFonts w:ascii="Times New Roman" w:eastAsia="Georgia" w:hAnsi="Times New Roman" w:cs="Times New Roman"/>
          <w:b/>
          <w:color w:val="000000" w:themeColor="text1"/>
          <w:sz w:val="28"/>
          <w:szCs w:val="28"/>
        </w:rPr>
      </w:pPr>
    </w:p>
    <w:p w14:paraId="2812736F" w14:textId="66E33EE4" w:rsidR="00E8352F" w:rsidRDefault="00E8352F">
      <w:pPr>
        <w:rPr>
          <w:rFonts w:ascii="Times New Roman" w:eastAsia="Georgia" w:hAnsi="Times New Roman" w:cs="Times New Roman"/>
          <w:b/>
          <w:color w:val="000000" w:themeColor="text1"/>
          <w:sz w:val="28"/>
          <w:szCs w:val="28"/>
        </w:rPr>
      </w:pPr>
    </w:p>
    <w:p w14:paraId="36F09B4D" w14:textId="4782B715" w:rsidR="00E8352F" w:rsidRDefault="00E8352F">
      <w:pPr>
        <w:rPr>
          <w:rFonts w:ascii="Times New Roman" w:eastAsia="Georgia" w:hAnsi="Times New Roman" w:cs="Times New Roman"/>
          <w:b/>
          <w:color w:val="000000" w:themeColor="text1"/>
          <w:sz w:val="28"/>
          <w:szCs w:val="28"/>
        </w:rPr>
      </w:pPr>
    </w:p>
    <w:p w14:paraId="7CB67FDC" w14:textId="005415F5" w:rsidR="00E8352F" w:rsidRDefault="00E8352F">
      <w:pPr>
        <w:rPr>
          <w:rFonts w:ascii="Times New Roman" w:eastAsia="Georgia" w:hAnsi="Times New Roman" w:cs="Times New Roman"/>
          <w:b/>
          <w:color w:val="000000" w:themeColor="text1"/>
          <w:sz w:val="28"/>
          <w:szCs w:val="28"/>
        </w:rPr>
      </w:pPr>
    </w:p>
    <w:p w14:paraId="34DB155F" w14:textId="53CFAE49" w:rsidR="00E8352F" w:rsidRDefault="00E8352F">
      <w:pPr>
        <w:rPr>
          <w:rFonts w:ascii="Times New Roman" w:eastAsia="Georgia" w:hAnsi="Times New Roman" w:cs="Times New Roman"/>
          <w:b/>
          <w:color w:val="000000" w:themeColor="text1"/>
          <w:sz w:val="28"/>
          <w:szCs w:val="28"/>
        </w:rPr>
      </w:pPr>
    </w:p>
    <w:p w14:paraId="615E0766" w14:textId="6F4ECEEF" w:rsidR="00E8352F" w:rsidRDefault="00E8352F">
      <w:pPr>
        <w:rPr>
          <w:rFonts w:ascii="Times New Roman" w:eastAsia="Georgia" w:hAnsi="Times New Roman" w:cs="Times New Roman"/>
          <w:b/>
          <w:color w:val="000000" w:themeColor="text1"/>
          <w:sz w:val="28"/>
          <w:szCs w:val="28"/>
        </w:rPr>
      </w:pPr>
    </w:p>
    <w:p w14:paraId="3D65A2D5" w14:textId="7F249087" w:rsidR="00E8352F" w:rsidRDefault="00E8352F">
      <w:pPr>
        <w:rPr>
          <w:rFonts w:ascii="Times New Roman" w:eastAsia="Georgia" w:hAnsi="Times New Roman" w:cs="Times New Roman"/>
          <w:b/>
          <w:color w:val="000000" w:themeColor="text1"/>
          <w:sz w:val="28"/>
          <w:szCs w:val="28"/>
        </w:rPr>
      </w:pPr>
    </w:p>
    <w:p w14:paraId="38C9925D" w14:textId="2800D56D" w:rsidR="00E8352F" w:rsidRDefault="00E8352F">
      <w:pPr>
        <w:rPr>
          <w:rFonts w:ascii="Times New Roman" w:eastAsia="Georgia" w:hAnsi="Times New Roman" w:cs="Times New Roman"/>
          <w:b/>
          <w:color w:val="000000" w:themeColor="text1"/>
          <w:sz w:val="28"/>
          <w:szCs w:val="28"/>
        </w:rPr>
      </w:pPr>
    </w:p>
    <w:p w14:paraId="43086FB1" w14:textId="35B1C2E0" w:rsidR="00E8352F" w:rsidRDefault="00E8352F">
      <w:pPr>
        <w:rPr>
          <w:rFonts w:ascii="Times New Roman" w:eastAsia="Georgia" w:hAnsi="Times New Roman" w:cs="Times New Roman"/>
          <w:b/>
          <w:color w:val="000000" w:themeColor="text1"/>
          <w:sz w:val="28"/>
          <w:szCs w:val="28"/>
        </w:rPr>
      </w:pPr>
    </w:p>
    <w:p w14:paraId="7F8DE297" w14:textId="77777777" w:rsidR="00E8352F" w:rsidRDefault="00E8352F">
      <w:pPr>
        <w:rPr>
          <w:rFonts w:ascii="Times New Roman" w:eastAsia="Georgia" w:hAnsi="Times New Roman" w:cs="Times New Roman"/>
          <w:b/>
          <w:color w:val="000000" w:themeColor="text1"/>
          <w:sz w:val="28"/>
          <w:szCs w:val="28"/>
        </w:rPr>
      </w:pPr>
    </w:p>
    <w:p w14:paraId="1C149169" w14:textId="597D9BD9" w:rsidR="00B2644D" w:rsidRDefault="00B2644D">
      <w:pPr>
        <w:rPr>
          <w:rFonts w:ascii="Times New Roman" w:eastAsia="Georgia" w:hAnsi="Times New Roman" w:cs="Times New Roman"/>
          <w:b/>
          <w:color w:val="000000" w:themeColor="text1"/>
          <w:sz w:val="28"/>
          <w:szCs w:val="28"/>
        </w:rPr>
      </w:pPr>
    </w:p>
    <w:p w14:paraId="42D0B83C" w14:textId="31BB2C8D" w:rsidR="00B2644D" w:rsidRDefault="00B2644D">
      <w:pPr>
        <w:rPr>
          <w:rFonts w:ascii="Times New Roman" w:eastAsia="Georgia" w:hAnsi="Times New Roman" w:cs="Times New Roman"/>
          <w:b/>
          <w:color w:val="000000" w:themeColor="text1"/>
          <w:sz w:val="28"/>
          <w:szCs w:val="28"/>
        </w:rPr>
      </w:pPr>
    </w:p>
    <w:p w14:paraId="74A8EB25" w14:textId="744B9E8A" w:rsidR="00B2644D" w:rsidRDefault="00B2644D">
      <w:pPr>
        <w:rPr>
          <w:rFonts w:ascii="Times New Roman" w:eastAsia="Georgia" w:hAnsi="Times New Roman" w:cs="Times New Roman"/>
          <w:b/>
          <w:color w:val="000000" w:themeColor="text1"/>
          <w:sz w:val="28"/>
          <w:szCs w:val="28"/>
        </w:rPr>
      </w:pPr>
    </w:p>
    <w:bookmarkEnd w:id="81"/>
    <w:p w14:paraId="6EFA33D9" w14:textId="0FCEFC5A" w:rsidR="00FD0D2D" w:rsidRPr="00FD0D2D" w:rsidRDefault="00FD0D2D" w:rsidP="00FD0D2D">
      <w:pPr>
        <w:ind w:left="426" w:firstLine="0"/>
        <w:jc w:val="center"/>
        <w:rPr>
          <w:rFonts w:ascii="Times New Roman" w:hAnsi="Times New Roman" w:cs="Times New Roman"/>
          <w:b/>
          <w:bCs/>
          <w:sz w:val="28"/>
          <w:szCs w:val="28"/>
        </w:rPr>
      </w:pPr>
      <w:r w:rsidRPr="00FD0D2D">
        <w:rPr>
          <w:rFonts w:ascii="Times New Roman" w:hAnsi="Times New Roman" w:cs="Times New Roman"/>
          <w:b/>
          <w:bCs/>
          <w:sz w:val="28"/>
          <w:szCs w:val="28"/>
        </w:rPr>
        <w:t>ПАЙДАЛАНЫЛҒАН ӘДЕБИЕТТЕР ТІЗІМІ</w:t>
      </w:r>
    </w:p>
    <w:p w14:paraId="12B3D07B" w14:textId="77777777" w:rsidR="00FD0D2D" w:rsidRPr="00FD0D2D" w:rsidRDefault="00FD0D2D" w:rsidP="00FD0D2D">
      <w:pPr>
        <w:pStyle w:val="a6"/>
        <w:ind w:left="786" w:firstLine="0"/>
        <w:rPr>
          <w:rFonts w:ascii="Times New Roman" w:hAnsi="Times New Roman" w:cs="Times New Roman"/>
          <w:b/>
          <w:bCs/>
          <w:sz w:val="28"/>
          <w:szCs w:val="28"/>
        </w:rPr>
      </w:pPr>
    </w:p>
    <w:p w14:paraId="33CC15C4" w14:textId="77777777" w:rsidR="004D686C" w:rsidRPr="00C96D9B" w:rsidRDefault="004D686C" w:rsidP="00BF7C46">
      <w:pPr>
        <w:pStyle w:val="a6"/>
        <w:numPr>
          <w:ilvl w:val="0"/>
          <w:numId w:val="24"/>
        </w:numPr>
        <w:tabs>
          <w:tab w:val="left" w:pos="1134"/>
        </w:tabs>
        <w:spacing w:before="0"/>
        <w:ind w:left="0" w:firstLine="709"/>
        <w:rPr>
          <w:rFonts w:ascii="Times New Roman" w:eastAsiaTheme="minorEastAsia" w:hAnsi="Times New Roman" w:cs="Times New Roman"/>
          <w:sz w:val="28"/>
          <w:szCs w:val="28"/>
          <w:lang w:val="en-US"/>
        </w:rPr>
      </w:pPr>
      <w:r>
        <w:rPr>
          <w:rFonts w:ascii="Times New Roman" w:hAnsi="Times New Roman" w:cs="Times New Roman"/>
          <w:sz w:val="28"/>
          <w:szCs w:val="28"/>
        </w:rPr>
        <w:t>Khodadad</w:t>
      </w:r>
      <w:r w:rsidRPr="00C96D9B">
        <w:rPr>
          <w:rFonts w:ascii="Times New Roman" w:hAnsi="Times New Roman" w:cs="Times New Roman"/>
          <w:sz w:val="28"/>
          <w:szCs w:val="28"/>
        </w:rPr>
        <w:t xml:space="preserve"> F.S.</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M-Alizamini S.M.</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Günay B.</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Abundant optical solitons to the Sasa-Satsuma higher-order nonlinear Schrödinger equation</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Opt. Quantum Electron.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2021</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53</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702. </w:t>
      </w:r>
    </w:p>
    <w:p w14:paraId="376BE129" w14:textId="77777777" w:rsidR="004D686C" w:rsidRPr="00C96D9B" w:rsidRDefault="004D686C" w:rsidP="00BF7C46">
      <w:pPr>
        <w:pStyle w:val="a6"/>
        <w:numPr>
          <w:ilvl w:val="0"/>
          <w:numId w:val="24"/>
        </w:numPr>
        <w:tabs>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Yusuf A.</w:t>
      </w:r>
      <w:r>
        <w:rPr>
          <w:rFonts w:ascii="Times New Roman" w:hAnsi="Times New Roman" w:cs="Times New Roman"/>
          <w:sz w:val="28"/>
          <w:szCs w:val="28"/>
          <w:lang w:val="en-US"/>
        </w:rPr>
        <w:t>,</w:t>
      </w:r>
      <w:r>
        <w:rPr>
          <w:rFonts w:ascii="Times New Roman" w:hAnsi="Times New Roman" w:cs="Times New Roman"/>
          <w:sz w:val="28"/>
          <w:szCs w:val="28"/>
        </w:rPr>
        <w:t xml:space="preserve"> Sulaiman</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T.A.</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Mirzazadeh M.</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M-truncated optical solitons to a nonlinear Schrödinger equation describing the pulse propagation through a two-mode optical fiber</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Opt. Quantum Electron.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2021</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53</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17.  </w:t>
      </w:r>
    </w:p>
    <w:p w14:paraId="40A9BD62" w14:textId="77777777" w:rsidR="004D686C" w:rsidRPr="00C96D9B" w:rsidRDefault="004D686C" w:rsidP="00BF7C46">
      <w:pPr>
        <w:pStyle w:val="a6"/>
        <w:numPr>
          <w:ilvl w:val="0"/>
          <w:numId w:val="24"/>
        </w:numPr>
        <w:tabs>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Az-Zo’bi E.A. Peakon and solitary wave solutions for the modified Fornberg-Whitham equation using the simplest equation method</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Int. J. Math. Comput. Sci.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2019</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14</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635</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645. </w:t>
      </w:r>
    </w:p>
    <w:p w14:paraId="4AD32A20" w14:textId="77777777" w:rsidR="004D686C" w:rsidRPr="00C96D9B" w:rsidRDefault="004D686C" w:rsidP="00BF7C46">
      <w:pPr>
        <w:pStyle w:val="a6"/>
        <w:numPr>
          <w:ilvl w:val="0"/>
          <w:numId w:val="24"/>
        </w:numPr>
        <w:tabs>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Alabedalhadi M.</w:t>
      </w:r>
      <w:r>
        <w:rPr>
          <w:rFonts w:ascii="Times New Roman" w:hAnsi="Times New Roman" w:cs="Times New Roman"/>
          <w:sz w:val="28"/>
          <w:szCs w:val="28"/>
          <w:lang w:val="en-US"/>
        </w:rPr>
        <w:t>,</w:t>
      </w:r>
      <w:r>
        <w:rPr>
          <w:rFonts w:ascii="Times New Roman" w:hAnsi="Times New Roman" w:cs="Times New Roman"/>
          <w:sz w:val="28"/>
          <w:szCs w:val="28"/>
        </w:rPr>
        <w:t xml:space="preserve"> Al-Smadi</w:t>
      </w:r>
      <w:r w:rsidRPr="00C96D9B">
        <w:rPr>
          <w:rFonts w:ascii="Times New Roman" w:hAnsi="Times New Roman" w:cs="Times New Roman"/>
          <w:sz w:val="28"/>
          <w:szCs w:val="28"/>
        </w:rPr>
        <w:t xml:space="preserve"> M.</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Al-Omari S.</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New Bright and Kink Soliton Solutions for Fractional Complex Ginzburg–Landau Equation with Non-Local Nonlinearity Term</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Fractal Fract.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2022</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6</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724</w:t>
      </w:r>
      <w:r>
        <w:rPr>
          <w:rFonts w:ascii="Times New Roman" w:hAnsi="Times New Roman" w:cs="Times New Roman"/>
          <w:sz w:val="28"/>
          <w:szCs w:val="28"/>
          <w:lang w:val="en-US"/>
        </w:rPr>
        <w:t>-1-724-15</w:t>
      </w:r>
      <w:r w:rsidRPr="00C96D9B">
        <w:rPr>
          <w:rFonts w:ascii="Times New Roman" w:hAnsi="Times New Roman" w:cs="Times New Roman"/>
          <w:sz w:val="28"/>
          <w:szCs w:val="28"/>
        </w:rPr>
        <w:t xml:space="preserve">.  </w:t>
      </w:r>
    </w:p>
    <w:p w14:paraId="2203D914" w14:textId="77777777" w:rsidR="004D686C" w:rsidRPr="00C96D9B" w:rsidRDefault="004D686C" w:rsidP="00BF7C46">
      <w:pPr>
        <w:pStyle w:val="a6"/>
        <w:numPr>
          <w:ilvl w:val="0"/>
          <w:numId w:val="24"/>
        </w:numPr>
        <w:tabs>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Sarwar S.</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Furati K.</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Arshad M. Abundant wave solutions of conformable space-time fractional order fokas wave model arising in physical sciences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Alex. Eng. J.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2021</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60</w:t>
      </w:r>
      <w:r>
        <w:rPr>
          <w:rFonts w:ascii="Times New Roman" w:hAnsi="Times New Roman" w:cs="Times New Roman"/>
          <w:sz w:val="28"/>
          <w:szCs w:val="28"/>
          <w:lang w:val="en-US"/>
        </w:rPr>
        <w:t>. – P.</w:t>
      </w:r>
      <w:r>
        <w:rPr>
          <w:rFonts w:ascii="Times New Roman" w:hAnsi="Times New Roman" w:cs="Times New Roman"/>
          <w:sz w:val="28"/>
          <w:szCs w:val="28"/>
        </w:rPr>
        <w:t xml:space="preserve"> 2687</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2696. </w:t>
      </w:r>
    </w:p>
    <w:p w14:paraId="08ABAABD" w14:textId="77777777" w:rsidR="004D686C" w:rsidRPr="00C96D9B" w:rsidRDefault="004D686C" w:rsidP="00BF7C46">
      <w:pPr>
        <w:pStyle w:val="a6"/>
        <w:numPr>
          <w:ilvl w:val="0"/>
          <w:numId w:val="24"/>
        </w:numPr>
        <w:tabs>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Darvishi M.T.</w:t>
      </w:r>
      <w:r>
        <w:rPr>
          <w:rFonts w:ascii="Times New Roman" w:hAnsi="Times New Roman" w:cs="Times New Roman"/>
          <w:sz w:val="28"/>
          <w:szCs w:val="28"/>
          <w:lang w:val="en-US"/>
        </w:rPr>
        <w:t>,</w:t>
      </w:r>
      <w:r>
        <w:rPr>
          <w:rFonts w:ascii="Times New Roman" w:hAnsi="Times New Roman" w:cs="Times New Roman"/>
          <w:sz w:val="28"/>
          <w:szCs w:val="28"/>
        </w:rPr>
        <w:t xml:space="preserve"> Najafi M.</w:t>
      </w:r>
      <w:r>
        <w:rPr>
          <w:rFonts w:ascii="Times New Roman" w:hAnsi="Times New Roman" w:cs="Times New Roman"/>
          <w:sz w:val="28"/>
          <w:szCs w:val="28"/>
          <w:lang w:val="en-US"/>
        </w:rPr>
        <w:t>,</w:t>
      </w:r>
      <w:r>
        <w:rPr>
          <w:rFonts w:ascii="Times New Roman" w:hAnsi="Times New Roman" w:cs="Times New Roman"/>
          <w:sz w:val="28"/>
          <w:szCs w:val="28"/>
        </w:rPr>
        <w:t xml:space="preserve"> Wazwaz</w:t>
      </w:r>
      <w:r w:rsidRPr="00C96D9B">
        <w:rPr>
          <w:rFonts w:ascii="Times New Roman" w:hAnsi="Times New Roman" w:cs="Times New Roman"/>
          <w:sz w:val="28"/>
          <w:szCs w:val="28"/>
        </w:rPr>
        <w:t xml:space="preserve"> A.M. Conformable space-time fractional nonlinear (1+1)-dimensional Schrödinger-type models and their traveling wave solutions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Chaos Solitons Fractals</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2021</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150</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111187. </w:t>
      </w:r>
    </w:p>
    <w:p w14:paraId="3CC1B94D" w14:textId="77777777" w:rsidR="004D686C" w:rsidRPr="00C96D9B" w:rsidRDefault="004D686C" w:rsidP="00BF7C46">
      <w:pPr>
        <w:pStyle w:val="a6"/>
        <w:numPr>
          <w:ilvl w:val="0"/>
          <w:numId w:val="24"/>
        </w:numPr>
        <w:tabs>
          <w:tab w:val="left" w:pos="1134"/>
        </w:tabs>
        <w:spacing w:before="0"/>
        <w:ind w:left="0" w:firstLine="709"/>
        <w:rPr>
          <w:rFonts w:ascii="Times New Roman" w:eastAsiaTheme="minorEastAsia" w:hAnsi="Times New Roman" w:cs="Times New Roman"/>
          <w:sz w:val="28"/>
          <w:szCs w:val="28"/>
          <w:lang w:val="en-US"/>
        </w:rPr>
      </w:pPr>
      <w:r>
        <w:rPr>
          <w:rFonts w:ascii="Times New Roman" w:hAnsi="Times New Roman" w:cs="Times New Roman"/>
          <w:sz w:val="28"/>
          <w:szCs w:val="28"/>
        </w:rPr>
        <w:t>Ullah</w:t>
      </w:r>
      <w:r w:rsidRPr="00C96D9B">
        <w:rPr>
          <w:rFonts w:ascii="Times New Roman" w:hAnsi="Times New Roman" w:cs="Times New Roman"/>
          <w:sz w:val="28"/>
          <w:szCs w:val="28"/>
        </w:rPr>
        <w:t xml:space="preserve"> N.</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Asjad M.I.</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Awrejcewicz J.</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On soliton solutions of the fractional-order nonlinear model appears in physical sciences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AIMS Math.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2022</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w:t>
      </w:r>
      <w:r>
        <w:rPr>
          <w:rFonts w:ascii="Times New Roman" w:hAnsi="Times New Roman" w:cs="Times New Roman"/>
          <w:sz w:val="28"/>
          <w:szCs w:val="28"/>
          <w:lang w:val="en-US"/>
        </w:rPr>
        <w:t xml:space="preserve">– Vol. </w:t>
      </w:r>
      <w:r w:rsidRPr="00C96D9B">
        <w:rPr>
          <w:rFonts w:ascii="Times New Roman" w:hAnsi="Times New Roman" w:cs="Times New Roman"/>
          <w:sz w:val="28"/>
          <w:szCs w:val="28"/>
        </w:rPr>
        <w:t>7</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7421</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7440. </w:t>
      </w:r>
    </w:p>
    <w:p w14:paraId="6EEE91FE" w14:textId="77777777" w:rsidR="004D686C" w:rsidRPr="00C96D9B" w:rsidRDefault="004D686C" w:rsidP="00BF7C46">
      <w:pPr>
        <w:pStyle w:val="a6"/>
        <w:numPr>
          <w:ilvl w:val="0"/>
          <w:numId w:val="24"/>
        </w:numPr>
        <w:tabs>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Asghar U.</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Faridi W.A.</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Asjad M.I.</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The Enhancement of Energy-Carrying Capacity in Liquid with Gas Bubbles, in Terms of Solitons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Symmetry</w:t>
      </w:r>
      <w:r>
        <w:rPr>
          <w:rFonts w:ascii="Times New Roman" w:hAnsi="Times New Roman" w:cs="Times New Roman"/>
          <w:sz w:val="28"/>
          <w:szCs w:val="28"/>
          <w:lang w:val="en-US"/>
        </w:rPr>
        <w:t xml:space="preserve">. – </w:t>
      </w:r>
      <w:r w:rsidRPr="00C96D9B">
        <w:rPr>
          <w:rFonts w:ascii="Times New Roman" w:hAnsi="Times New Roman" w:cs="Times New Roman"/>
          <w:sz w:val="28"/>
          <w:szCs w:val="28"/>
        </w:rPr>
        <w:t>2022</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14</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2294</w:t>
      </w:r>
      <w:r>
        <w:rPr>
          <w:rFonts w:ascii="Times New Roman" w:hAnsi="Times New Roman" w:cs="Times New Roman"/>
          <w:sz w:val="28"/>
          <w:szCs w:val="28"/>
          <w:lang w:val="en-US"/>
        </w:rPr>
        <w:t>-1-2294-22</w:t>
      </w:r>
      <w:r w:rsidRPr="00C96D9B">
        <w:rPr>
          <w:rFonts w:ascii="Times New Roman" w:hAnsi="Times New Roman" w:cs="Times New Roman"/>
          <w:sz w:val="28"/>
          <w:szCs w:val="28"/>
        </w:rPr>
        <w:t xml:space="preserve">. </w:t>
      </w:r>
    </w:p>
    <w:p w14:paraId="5163A101" w14:textId="77777777" w:rsidR="004D686C" w:rsidRPr="00C96D9B" w:rsidRDefault="004D686C" w:rsidP="00BF7C46">
      <w:pPr>
        <w:pStyle w:val="a6"/>
        <w:numPr>
          <w:ilvl w:val="0"/>
          <w:numId w:val="24"/>
        </w:numPr>
        <w:tabs>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Wazwaz</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A.M.</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Bright and dark optical solitons of the (2+1)-dimensional perturbed nonlinear Schrödinger equation in nonlinear optical fibers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Opt.-Int. J. Light Electron Opt.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2021</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251</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168334.</w:t>
      </w:r>
    </w:p>
    <w:p w14:paraId="76247435"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Korpinar Z.</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Tchier F.</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Inç M.</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New soliton solutions of the fractional Regularized Long Wave Burgers equation by means of conformable derivative</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Results Phys.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2019</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14</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102395</w:t>
      </w:r>
      <w:r>
        <w:rPr>
          <w:rFonts w:ascii="Times New Roman" w:hAnsi="Times New Roman" w:cs="Times New Roman"/>
          <w:sz w:val="28"/>
          <w:szCs w:val="28"/>
        </w:rPr>
        <w:t>-1-102395-7</w:t>
      </w:r>
      <w:r w:rsidRPr="00C96D9B">
        <w:rPr>
          <w:rFonts w:ascii="Times New Roman" w:hAnsi="Times New Roman" w:cs="Times New Roman"/>
          <w:sz w:val="28"/>
          <w:szCs w:val="28"/>
        </w:rPr>
        <w:t xml:space="preserve">. </w:t>
      </w:r>
    </w:p>
    <w:p w14:paraId="6F8B1514"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Ding C.C.</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Gao Y.T.</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Deng G.F.</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Lax pair, conservation laws, Darboux transformation, breathers, and rogue waves for the coupled nonautonomous nonlinear SchrÖdinger system in an inhomogeneous plasma</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Chaos Solitons Fractal</w:t>
      </w:r>
      <w:r>
        <w:rPr>
          <w:rFonts w:ascii="Times New Roman" w:hAnsi="Times New Roman" w:cs="Times New Roman"/>
          <w:sz w:val="28"/>
          <w:szCs w:val="28"/>
          <w:lang w:val="en-US"/>
        </w:rPr>
        <w:t xml:space="preserve">. – </w:t>
      </w:r>
      <w:r w:rsidRPr="00C96D9B">
        <w:rPr>
          <w:rFonts w:ascii="Times New Roman" w:hAnsi="Times New Roman" w:cs="Times New Roman"/>
          <w:sz w:val="28"/>
          <w:szCs w:val="28"/>
        </w:rPr>
        <w:t>2020</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133</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109580.</w:t>
      </w:r>
    </w:p>
    <w:p w14:paraId="45B49BF9"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Raza N.</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Jhangeer A.</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Rahman R.U.</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Sensitive visualization of the fractional Wazwaz-Benjamin-Bona Mahony equation with fractional derivatives: A comparative analysis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Results Phys.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2021</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25</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104171. </w:t>
      </w:r>
    </w:p>
    <w:p w14:paraId="3CD0751A"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Arshed S.</w:t>
      </w:r>
      <w:r>
        <w:rPr>
          <w:rFonts w:ascii="Times New Roman" w:hAnsi="Times New Roman" w:cs="Times New Roman"/>
          <w:sz w:val="28"/>
          <w:szCs w:val="28"/>
          <w:lang w:val="en-US"/>
        </w:rPr>
        <w:t>,</w:t>
      </w:r>
      <w:r>
        <w:rPr>
          <w:rFonts w:ascii="Times New Roman" w:hAnsi="Times New Roman" w:cs="Times New Roman"/>
          <w:sz w:val="28"/>
          <w:szCs w:val="28"/>
        </w:rPr>
        <w:t xml:space="preserve"> Rahman</w:t>
      </w:r>
      <w:r w:rsidRPr="00C96D9B">
        <w:rPr>
          <w:rFonts w:ascii="Times New Roman" w:hAnsi="Times New Roman" w:cs="Times New Roman"/>
          <w:sz w:val="28"/>
          <w:szCs w:val="28"/>
        </w:rPr>
        <w:t xml:space="preserve"> R.U.</w:t>
      </w:r>
      <w:r>
        <w:rPr>
          <w:rFonts w:ascii="Times New Roman" w:hAnsi="Times New Roman" w:cs="Times New Roman"/>
          <w:sz w:val="28"/>
          <w:szCs w:val="28"/>
          <w:lang w:val="en-US"/>
        </w:rPr>
        <w:t>,</w:t>
      </w:r>
      <w:r>
        <w:rPr>
          <w:rFonts w:ascii="Times New Roman" w:hAnsi="Times New Roman" w:cs="Times New Roman"/>
          <w:sz w:val="28"/>
          <w:szCs w:val="28"/>
        </w:rPr>
        <w:t xml:space="preserve"> Raza</w:t>
      </w:r>
      <w:r w:rsidRPr="00C96D9B">
        <w:rPr>
          <w:rFonts w:ascii="Times New Roman" w:hAnsi="Times New Roman" w:cs="Times New Roman"/>
          <w:sz w:val="28"/>
          <w:szCs w:val="28"/>
        </w:rPr>
        <w:t xml:space="preserve"> N.</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A variety of fractional soliton solutions for three important coupled models arising in mathematical physics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Int. J. Mod. Phys. B</w:t>
      </w:r>
      <w:r>
        <w:rPr>
          <w:rFonts w:ascii="Times New Roman" w:hAnsi="Times New Roman" w:cs="Times New Roman"/>
          <w:sz w:val="28"/>
          <w:szCs w:val="28"/>
          <w:lang w:val="en-US"/>
        </w:rPr>
        <w:t xml:space="preserve">. – </w:t>
      </w:r>
      <w:r w:rsidRPr="00C96D9B">
        <w:rPr>
          <w:rFonts w:ascii="Times New Roman" w:hAnsi="Times New Roman" w:cs="Times New Roman"/>
          <w:sz w:val="28"/>
          <w:szCs w:val="28"/>
        </w:rPr>
        <w:t>2021</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36</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2250002.</w:t>
      </w:r>
    </w:p>
    <w:p w14:paraId="24293187"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Tariq K.U.</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Younis M.</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Rizvi S.T.R.</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M-truncated fractional optical solitons and other periodic wave structures with Schrödinger-Hirota equation</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Mod. Phys. Lett. B</w:t>
      </w:r>
      <w:r>
        <w:rPr>
          <w:rFonts w:ascii="Times New Roman" w:hAnsi="Times New Roman" w:cs="Times New Roman"/>
          <w:sz w:val="28"/>
          <w:szCs w:val="28"/>
          <w:lang w:val="en-US"/>
        </w:rPr>
        <w:t xml:space="preserve">. – </w:t>
      </w:r>
      <w:r w:rsidRPr="00C96D9B">
        <w:rPr>
          <w:rFonts w:ascii="Times New Roman" w:hAnsi="Times New Roman" w:cs="Times New Roman"/>
          <w:sz w:val="28"/>
          <w:szCs w:val="28"/>
        </w:rPr>
        <w:t>2020</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34</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2050427.</w:t>
      </w:r>
    </w:p>
    <w:p w14:paraId="5B5DBBAB"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Cinar M.</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Secer A.</w:t>
      </w:r>
      <w:r>
        <w:rPr>
          <w:rFonts w:ascii="Times New Roman" w:hAnsi="Times New Roman" w:cs="Times New Roman"/>
          <w:sz w:val="28"/>
          <w:szCs w:val="28"/>
          <w:lang w:val="en-US"/>
        </w:rPr>
        <w:t>,</w:t>
      </w:r>
      <w:r>
        <w:rPr>
          <w:rFonts w:ascii="Times New Roman" w:hAnsi="Times New Roman" w:cs="Times New Roman"/>
          <w:sz w:val="28"/>
          <w:szCs w:val="28"/>
        </w:rPr>
        <w:t xml:space="preserve"> Bayram</w:t>
      </w:r>
      <w:r w:rsidRPr="00C96D9B">
        <w:rPr>
          <w:rFonts w:ascii="Times New Roman" w:hAnsi="Times New Roman" w:cs="Times New Roman"/>
          <w:sz w:val="28"/>
          <w:szCs w:val="28"/>
        </w:rPr>
        <w:t xml:space="preserve"> M. On the optical soliton solutions of time-fractional Biswas–Arshed equation including the beta or M-truncated derivatives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Opt. Quantum Electron.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2023</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55</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186</w:t>
      </w:r>
      <w:r>
        <w:rPr>
          <w:rFonts w:ascii="Times New Roman" w:hAnsi="Times New Roman" w:cs="Times New Roman"/>
          <w:sz w:val="28"/>
          <w:szCs w:val="28"/>
          <w:lang w:val="en-US"/>
        </w:rPr>
        <w:t>-1-186-21</w:t>
      </w:r>
      <w:r w:rsidRPr="00C96D9B">
        <w:rPr>
          <w:rFonts w:ascii="Times New Roman" w:hAnsi="Times New Roman" w:cs="Times New Roman"/>
          <w:sz w:val="28"/>
          <w:szCs w:val="28"/>
        </w:rPr>
        <w:t xml:space="preserve">. </w:t>
      </w:r>
    </w:p>
    <w:p w14:paraId="35F56EBB"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Mohammed</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W.W.</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Solitary Wave Solutions of the Fractional-Stochastic Quantum Zakharov–Kuznetsov Equation Arises in Quantum Magneto Plasma</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Mathematics</w:t>
      </w:r>
      <w:r>
        <w:rPr>
          <w:rFonts w:ascii="Times New Roman" w:hAnsi="Times New Roman" w:cs="Times New Roman"/>
          <w:sz w:val="28"/>
          <w:szCs w:val="28"/>
          <w:lang w:val="en-US"/>
        </w:rPr>
        <w:t xml:space="preserve">. – </w:t>
      </w:r>
      <w:r w:rsidRPr="00C96D9B">
        <w:rPr>
          <w:rFonts w:ascii="Times New Roman" w:hAnsi="Times New Roman" w:cs="Times New Roman"/>
          <w:sz w:val="28"/>
          <w:szCs w:val="28"/>
        </w:rPr>
        <w:t>2023</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11</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488</w:t>
      </w:r>
      <w:r>
        <w:rPr>
          <w:rFonts w:ascii="Times New Roman" w:hAnsi="Times New Roman" w:cs="Times New Roman"/>
          <w:sz w:val="28"/>
          <w:szCs w:val="28"/>
          <w:lang w:val="en-US"/>
        </w:rPr>
        <w:t>-1-488-14</w:t>
      </w:r>
      <w:r w:rsidRPr="00C96D9B">
        <w:rPr>
          <w:rFonts w:ascii="Times New Roman" w:hAnsi="Times New Roman" w:cs="Times New Roman"/>
          <w:sz w:val="28"/>
          <w:szCs w:val="28"/>
        </w:rPr>
        <w:t xml:space="preserve">. </w:t>
      </w:r>
    </w:p>
    <w:p w14:paraId="23A5CD15"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Ismael F.H.</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Bulut H.</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Baskonus H.M.</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Dynamical behaviors to the coupled Schrödinger-Boussinesq system with the beta derivative</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AIMS Math.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2021</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6</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7909</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7928. </w:t>
      </w:r>
    </w:p>
    <w:p w14:paraId="2AB96D9B"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Zulqarnain R.M.</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Ma W.X.</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Eldin S.M.</w:t>
      </w:r>
      <w:r>
        <w:rPr>
          <w:rFonts w:ascii="Times New Roman" w:hAnsi="Times New Roman" w:cs="Times New Roman"/>
          <w:sz w:val="28"/>
          <w:szCs w:val="28"/>
          <w:lang w:val="en-US"/>
        </w:rPr>
        <w:t xml:space="preserve"> et al. </w:t>
      </w:r>
      <w:r w:rsidRPr="00C96D9B">
        <w:rPr>
          <w:rFonts w:ascii="Times New Roman" w:hAnsi="Times New Roman" w:cs="Times New Roman"/>
          <w:sz w:val="28"/>
          <w:szCs w:val="28"/>
        </w:rPr>
        <w:t>New Explicit Propagating Solitary Waves Formation and Sensitive Visualization of the Dynamical System</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Fractal Fract.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2023</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7</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71</w:t>
      </w:r>
      <w:r>
        <w:rPr>
          <w:rFonts w:ascii="Times New Roman" w:hAnsi="Times New Roman" w:cs="Times New Roman"/>
          <w:sz w:val="28"/>
          <w:szCs w:val="28"/>
          <w:lang w:val="en-US"/>
        </w:rPr>
        <w:t>-1-71-24</w:t>
      </w:r>
      <w:r w:rsidRPr="00C96D9B">
        <w:rPr>
          <w:rFonts w:ascii="Times New Roman" w:hAnsi="Times New Roman" w:cs="Times New Roman"/>
          <w:sz w:val="28"/>
          <w:szCs w:val="28"/>
        </w:rPr>
        <w:t xml:space="preserve">. </w:t>
      </w:r>
    </w:p>
    <w:p w14:paraId="26AE9805"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Ali H.S.</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Habib M.A.</w:t>
      </w:r>
      <w:r>
        <w:rPr>
          <w:rFonts w:ascii="Times New Roman" w:hAnsi="Times New Roman" w:cs="Times New Roman"/>
          <w:sz w:val="28"/>
          <w:szCs w:val="28"/>
          <w:lang w:val="en-US"/>
        </w:rPr>
        <w:t>,</w:t>
      </w:r>
      <w:r>
        <w:rPr>
          <w:rFonts w:ascii="Times New Roman" w:hAnsi="Times New Roman" w:cs="Times New Roman"/>
          <w:sz w:val="28"/>
          <w:szCs w:val="28"/>
        </w:rPr>
        <w:t xml:space="preserve"> Miah</w:t>
      </w:r>
      <w:r w:rsidRPr="00C96D9B">
        <w:rPr>
          <w:rFonts w:ascii="Times New Roman" w:hAnsi="Times New Roman" w:cs="Times New Roman"/>
          <w:sz w:val="28"/>
          <w:szCs w:val="28"/>
        </w:rPr>
        <w:t xml:space="preserve"> M.M.</w:t>
      </w:r>
      <w:r>
        <w:rPr>
          <w:rFonts w:ascii="Times New Roman" w:hAnsi="Times New Roman" w:cs="Times New Roman"/>
          <w:sz w:val="28"/>
          <w:szCs w:val="28"/>
          <w:lang w:val="en-US"/>
        </w:rPr>
        <w:t xml:space="preserve"> et al. </w:t>
      </w:r>
      <w:r w:rsidRPr="00C96D9B">
        <w:rPr>
          <w:rFonts w:ascii="Times New Roman" w:hAnsi="Times New Roman" w:cs="Times New Roman"/>
          <w:sz w:val="28"/>
          <w:szCs w:val="28"/>
        </w:rPr>
        <w:t>Solitary wave solutions to some nonlinear fractional evolution equations in mathematical physics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Heliyon</w:t>
      </w:r>
      <w:r>
        <w:rPr>
          <w:rFonts w:ascii="Times New Roman" w:hAnsi="Times New Roman" w:cs="Times New Roman"/>
          <w:sz w:val="28"/>
          <w:szCs w:val="28"/>
          <w:lang w:val="en-US"/>
        </w:rPr>
        <w:t xml:space="preserve">. – </w:t>
      </w:r>
      <w:r w:rsidRPr="00C96D9B">
        <w:rPr>
          <w:rFonts w:ascii="Times New Roman" w:hAnsi="Times New Roman" w:cs="Times New Roman"/>
          <w:sz w:val="28"/>
          <w:szCs w:val="28"/>
        </w:rPr>
        <w:t>2020</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6</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e03727.</w:t>
      </w:r>
    </w:p>
    <w:p w14:paraId="130AC0F3"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Kumar S.</w:t>
      </w:r>
      <w:r>
        <w:rPr>
          <w:rFonts w:ascii="Times New Roman" w:hAnsi="Times New Roman" w:cs="Times New Roman"/>
          <w:sz w:val="28"/>
          <w:szCs w:val="28"/>
          <w:lang w:val="en-US"/>
        </w:rPr>
        <w:t>,</w:t>
      </w:r>
      <w:r>
        <w:rPr>
          <w:rFonts w:ascii="Times New Roman" w:hAnsi="Times New Roman" w:cs="Times New Roman"/>
          <w:sz w:val="28"/>
          <w:szCs w:val="28"/>
        </w:rPr>
        <w:t xml:space="preserve"> Niwas</w:t>
      </w:r>
      <w:r w:rsidRPr="00C96D9B">
        <w:rPr>
          <w:rFonts w:ascii="Times New Roman" w:hAnsi="Times New Roman" w:cs="Times New Roman"/>
          <w:sz w:val="28"/>
          <w:szCs w:val="28"/>
        </w:rPr>
        <w:t xml:space="preserve"> M.</w:t>
      </w:r>
      <w:r>
        <w:rPr>
          <w:rFonts w:ascii="Times New Roman" w:hAnsi="Times New Roman" w:cs="Times New Roman"/>
          <w:sz w:val="28"/>
          <w:szCs w:val="28"/>
          <w:lang w:val="en-US"/>
        </w:rPr>
        <w:t>,</w:t>
      </w:r>
      <w:r>
        <w:rPr>
          <w:rFonts w:ascii="Times New Roman" w:hAnsi="Times New Roman" w:cs="Times New Roman"/>
          <w:sz w:val="28"/>
          <w:szCs w:val="28"/>
        </w:rPr>
        <w:t xml:space="preserve"> Osman</w:t>
      </w:r>
      <w:r w:rsidRPr="00C96D9B">
        <w:rPr>
          <w:rFonts w:ascii="Times New Roman" w:hAnsi="Times New Roman" w:cs="Times New Roman"/>
          <w:sz w:val="28"/>
          <w:szCs w:val="28"/>
        </w:rPr>
        <w:t xml:space="preserve"> M.S.</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Abundant different types of exact-soliton solutions to the (4+1)-dimensional Fokas and (2+1)-dimensional Breaking soliton equations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Commun. Theor. Phys.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2021</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73</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105007.</w:t>
      </w:r>
    </w:p>
    <w:p w14:paraId="1E98E88C"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Esen H.</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Ozdemir N.</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Secer A.</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Solitary wave solutions of chiral nonlinear Schrödinger equations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Mod. Phys. Lett. B</w:t>
      </w:r>
      <w:r>
        <w:rPr>
          <w:rFonts w:ascii="Times New Roman" w:hAnsi="Times New Roman" w:cs="Times New Roman"/>
          <w:sz w:val="28"/>
          <w:szCs w:val="28"/>
          <w:lang w:val="en-US"/>
        </w:rPr>
        <w:t xml:space="preserve">. – </w:t>
      </w:r>
      <w:r w:rsidRPr="00C96D9B">
        <w:rPr>
          <w:rFonts w:ascii="Times New Roman" w:hAnsi="Times New Roman" w:cs="Times New Roman"/>
          <w:sz w:val="28"/>
          <w:szCs w:val="28"/>
        </w:rPr>
        <w:t>2021</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35</w:t>
      </w:r>
      <w:r>
        <w:rPr>
          <w:rFonts w:ascii="Times New Roman" w:hAnsi="Times New Roman" w:cs="Times New Roman"/>
          <w:sz w:val="28"/>
          <w:szCs w:val="28"/>
          <w:lang w:val="en-US"/>
        </w:rPr>
        <w:t>. – P. </w:t>
      </w:r>
      <w:r w:rsidRPr="00C96D9B">
        <w:rPr>
          <w:rFonts w:ascii="Times New Roman" w:hAnsi="Times New Roman" w:cs="Times New Roman"/>
          <w:sz w:val="28"/>
          <w:szCs w:val="28"/>
        </w:rPr>
        <w:t xml:space="preserve">2150472. </w:t>
      </w:r>
    </w:p>
    <w:p w14:paraId="6B1DF429"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Bekir A.</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Cevikel A.C. New exact traveling wave solutions of nonlinear physical models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Chaos Solitons Fractals</w:t>
      </w:r>
      <w:r>
        <w:rPr>
          <w:rFonts w:ascii="Times New Roman" w:hAnsi="Times New Roman" w:cs="Times New Roman"/>
          <w:sz w:val="28"/>
          <w:szCs w:val="28"/>
          <w:lang w:val="en-US"/>
        </w:rPr>
        <w:t xml:space="preserve">. – </w:t>
      </w:r>
      <w:r w:rsidRPr="00C96D9B">
        <w:rPr>
          <w:rFonts w:ascii="Times New Roman" w:hAnsi="Times New Roman" w:cs="Times New Roman"/>
          <w:sz w:val="28"/>
          <w:szCs w:val="28"/>
        </w:rPr>
        <w:t>2009</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41</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1733</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1739. </w:t>
      </w:r>
    </w:p>
    <w:p w14:paraId="772CB6A9"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Cinar M.</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Onder I.</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Secer A.</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Optical solitons of the (2+1)-dimensional Biswas–Milovic equation using modified extended tanh-function method</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Optik</w:t>
      </w:r>
      <w:r>
        <w:rPr>
          <w:rFonts w:ascii="Times New Roman" w:hAnsi="Times New Roman" w:cs="Times New Roman"/>
          <w:sz w:val="28"/>
          <w:szCs w:val="28"/>
          <w:lang w:val="en-US"/>
        </w:rPr>
        <w:t xml:space="preserve">. – </w:t>
      </w:r>
      <w:r w:rsidRPr="00C96D9B">
        <w:rPr>
          <w:rFonts w:ascii="Times New Roman" w:hAnsi="Times New Roman" w:cs="Times New Roman"/>
          <w:sz w:val="28"/>
          <w:szCs w:val="28"/>
        </w:rPr>
        <w:t>2021</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245</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167631.</w:t>
      </w:r>
    </w:p>
    <w:p w14:paraId="096875A6"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Nadeem M.</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Jafari H.</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Akgül A.</w:t>
      </w:r>
      <w:r>
        <w:rPr>
          <w:rFonts w:ascii="Times New Roman" w:hAnsi="Times New Roman" w:cs="Times New Roman"/>
          <w:sz w:val="28"/>
          <w:szCs w:val="28"/>
          <w:lang w:val="en-US"/>
        </w:rPr>
        <w:t xml:space="preserve"> et al. </w:t>
      </w:r>
      <w:r w:rsidRPr="00C96D9B">
        <w:rPr>
          <w:rFonts w:ascii="Times New Roman" w:hAnsi="Times New Roman" w:cs="Times New Roman"/>
          <w:sz w:val="28"/>
          <w:szCs w:val="28"/>
        </w:rPr>
        <w:t>Computational Scheme for the Numerical Results of Time-Fractional Degasperis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Procesi and Camassa–Holm Models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Symmetry</w:t>
      </w:r>
      <w:r>
        <w:rPr>
          <w:rFonts w:ascii="Times New Roman" w:hAnsi="Times New Roman" w:cs="Times New Roman"/>
          <w:sz w:val="28"/>
          <w:szCs w:val="28"/>
          <w:lang w:val="en-US"/>
        </w:rPr>
        <w:t xml:space="preserve">. – </w:t>
      </w:r>
      <w:r w:rsidRPr="00C96D9B">
        <w:rPr>
          <w:rFonts w:ascii="Times New Roman" w:hAnsi="Times New Roman" w:cs="Times New Roman"/>
          <w:sz w:val="28"/>
          <w:szCs w:val="28"/>
        </w:rPr>
        <w:t>2022</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14</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2532</w:t>
      </w:r>
      <w:r>
        <w:rPr>
          <w:rFonts w:ascii="Times New Roman" w:hAnsi="Times New Roman" w:cs="Times New Roman"/>
          <w:sz w:val="28"/>
          <w:szCs w:val="28"/>
          <w:lang w:val="en-US"/>
        </w:rPr>
        <w:t>-1-2532-11</w:t>
      </w:r>
      <w:r w:rsidRPr="00C96D9B">
        <w:rPr>
          <w:rFonts w:ascii="Times New Roman" w:hAnsi="Times New Roman" w:cs="Times New Roman"/>
          <w:sz w:val="28"/>
          <w:szCs w:val="28"/>
        </w:rPr>
        <w:t xml:space="preserve">. </w:t>
      </w:r>
    </w:p>
    <w:p w14:paraId="07760559"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Khan A.</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Ali A.</w:t>
      </w:r>
      <w:r>
        <w:rPr>
          <w:rFonts w:ascii="Times New Roman" w:hAnsi="Times New Roman" w:cs="Times New Roman"/>
          <w:sz w:val="28"/>
          <w:szCs w:val="28"/>
          <w:lang w:val="en-US"/>
        </w:rPr>
        <w:t>,</w:t>
      </w:r>
      <w:r>
        <w:rPr>
          <w:rFonts w:ascii="Times New Roman" w:hAnsi="Times New Roman" w:cs="Times New Roman"/>
          <w:sz w:val="28"/>
          <w:szCs w:val="28"/>
        </w:rPr>
        <w:t xml:space="preserve"> Ahmad</w:t>
      </w:r>
      <w:r w:rsidRPr="00C96D9B">
        <w:rPr>
          <w:rFonts w:ascii="Times New Roman" w:hAnsi="Times New Roman" w:cs="Times New Roman"/>
          <w:sz w:val="28"/>
          <w:szCs w:val="28"/>
        </w:rPr>
        <w:t xml:space="preserve"> S.</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Nonlinear Schrödinger equation under non-singular fractional operators: A computational study</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Results Phys.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2022</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43</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106062. </w:t>
      </w:r>
    </w:p>
    <w:p w14:paraId="55B7E8F8"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Qureshi Z.A.</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Bilal S.</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Khan U.</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Mathematical analysis about the influence of Lorentz force and interfacial nanolayers on nanofluids flow through orthogonal porous surfaces with the injection of SWCNTs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Alex. Eng. J.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2022</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61</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12925</w:t>
      </w:r>
      <w:r>
        <w:rPr>
          <w:rFonts w:ascii="Times New Roman" w:hAnsi="Times New Roman" w:cs="Times New Roman"/>
          <w:sz w:val="28"/>
          <w:szCs w:val="28"/>
          <w:lang w:val="en-US"/>
        </w:rPr>
        <w:t>-</w:t>
      </w:r>
      <w:r w:rsidRPr="00C96D9B">
        <w:rPr>
          <w:rFonts w:ascii="Times New Roman" w:hAnsi="Times New Roman" w:cs="Times New Roman"/>
          <w:sz w:val="28"/>
          <w:szCs w:val="28"/>
        </w:rPr>
        <w:t>12941.</w:t>
      </w:r>
    </w:p>
    <w:p w14:paraId="0B71506F"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Xu</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C.</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Liu Z.</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Pang Y.</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Dynamics of HIV-TB coinfection model using classical and Caputo piecewise operator: A dynamic approach with real data from South-East Asia, European and American regions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Chaos Solitons Fractals</w:t>
      </w:r>
      <w:r>
        <w:rPr>
          <w:rFonts w:ascii="Times New Roman" w:hAnsi="Times New Roman" w:cs="Times New Roman"/>
          <w:sz w:val="28"/>
          <w:szCs w:val="28"/>
          <w:lang w:val="en-US"/>
        </w:rPr>
        <w:t xml:space="preserve">. – </w:t>
      </w:r>
      <w:r w:rsidRPr="00C96D9B">
        <w:rPr>
          <w:rFonts w:ascii="Times New Roman" w:hAnsi="Times New Roman" w:cs="Times New Roman"/>
          <w:sz w:val="28"/>
          <w:szCs w:val="28"/>
        </w:rPr>
        <w:t>2022</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rPr>
        <w:t>165</w:t>
      </w:r>
      <w:r>
        <w:rPr>
          <w:rFonts w:ascii="Times New Roman" w:hAnsi="Times New Roman" w:cs="Times New Roman"/>
          <w:sz w:val="28"/>
          <w:szCs w:val="28"/>
          <w:lang w:val="en-US"/>
        </w:rPr>
        <w:t xml:space="preserve">. – P. </w:t>
      </w:r>
      <w:r w:rsidRPr="00C96D9B">
        <w:rPr>
          <w:rFonts w:ascii="Times New Roman" w:hAnsi="Times New Roman" w:cs="Times New Roman"/>
          <w:sz w:val="28"/>
          <w:szCs w:val="28"/>
        </w:rPr>
        <w:t>112879.</w:t>
      </w:r>
    </w:p>
    <w:p w14:paraId="152759BD"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Wazwaz A.M.</w:t>
      </w:r>
      <w:r>
        <w:rPr>
          <w:rFonts w:ascii="Times New Roman" w:hAnsi="Times New Roman" w:cs="Times New Roman"/>
          <w:sz w:val="28"/>
          <w:szCs w:val="28"/>
          <w:lang w:val="en-US"/>
        </w:rPr>
        <w:t>,</w:t>
      </w:r>
      <w:r>
        <w:rPr>
          <w:rFonts w:ascii="Times New Roman" w:hAnsi="Times New Roman" w:cs="Times New Roman"/>
          <w:sz w:val="28"/>
          <w:szCs w:val="28"/>
        </w:rPr>
        <w:t xml:space="preserve"> Alhejaili</w:t>
      </w:r>
      <w:r w:rsidRPr="00C96D9B">
        <w:rPr>
          <w:rFonts w:ascii="Times New Roman" w:hAnsi="Times New Roman" w:cs="Times New Roman"/>
          <w:sz w:val="28"/>
          <w:szCs w:val="28"/>
        </w:rPr>
        <w:t xml:space="preserve"> W.</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AL-Ghamdi A.O.</w:t>
      </w:r>
      <w:r>
        <w:rPr>
          <w:rFonts w:ascii="Times New Roman" w:hAnsi="Times New Roman" w:cs="Times New Roman"/>
          <w:sz w:val="28"/>
          <w:szCs w:val="28"/>
          <w:lang w:val="en-US"/>
        </w:rPr>
        <w:t xml:space="preserve"> et al. </w:t>
      </w:r>
      <w:r w:rsidRPr="00C96D9B">
        <w:rPr>
          <w:rFonts w:ascii="Times New Roman" w:hAnsi="Times New Roman" w:cs="Times New Roman"/>
          <w:sz w:val="28"/>
          <w:szCs w:val="28"/>
        </w:rPr>
        <w:t>Bright and dark modulated optical solitons for a (2+1) dimensional optical Schrödinger system with third-order dispersion and nonlinearity</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Optik</w:t>
      </w:r>
      <w:r>
        <w:rPr>
          <w:rFonts w:ascii="Times New Roman" w:hAnsi="Times New Roman" w:cs="Times New Roman"/>
          <w:sz w:val="28"/>
          <w:szCs w:val="28"/>
          <w:lang w:val="en-US"/>
        </w:rPr>
        <w:t xml:space="preserve">. – </w:t>
      </w:r>
      <w:r w:rsidRPr="00C96D9B">
        <w:rPr>
          <w:rFonts w:ascii="Times New Roman" w:hAnsi="Times New Roman" w:cs="Times New Roman"/>
          <w:sz w:val="28"/>
          <w:szCs w:val="28"/>
        </w:rPr>
        <w:t>2023</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274</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170582. </w:t>
      </w:r>
    </w:p>
    <w:p w14:paraId="21AA6FF8"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Hussain A.</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Bano S.</w:t>
      </w:r>
      <w:r>
        <w:rPr>
          <w:rFonts w:ascii="Times New Roman" w:hAnsi="Times New Roman" w:cs="Times New Roman"/>
          <w:sz w:val="28"/>
          <w:szCs w:val="28"/>
          <w:lang w:val="en-US"/>
        </w:rPr>
        <w:t>,</w:t>
      </w:r>
      <w:r>
        <w:rPr>
          <w:rFonts w:ascii="Times New Roman" w:hAnsi="Times New Roman" w:cs="Times New Roman"/>
          <w:sz w:val="28"/>
          <w:szCs w:val="28"/>
        </w:rPr>
        <w:t xml:space="preserve"> Khan</w:t>
      </w:r>
      <w:r w:rsidRPr="00C96D9B">
        <w:rPr>
          <w:rFonts w:ascii="Times New Roman" w:hAnsi="Times New Roman" w:cs="Times New Roman"/>
          <w:sz w:val="28"/>
          <w:szCs w:val="28"/>
        </w:rPr>
        <w:t xml:space="preserve"> I.</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Lie Symmetry Analysis, Explicit solutions and conservation laws of a spatially two-dimensional Burgers Huxley equation</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Symmetry</w:t>
      </w:r>
      <w:r>
        <w:rPr>
          <w:rFonts w:ascii="Times New Roman" w:hAnsi="Times New Roman" w:cs="Times New Roman"/>
          <w:sz w:val="28"/>
          <w:szCs w:val="28"/>
          <w:lang w:val="en-US"/>
        </w:rPr>
        <w:t xml:space="preserve">. – </w:t>
      </w:r>
      <w:r w:rsidRPr="00C96D9B">
        <w:rPr>
          <w:rFonts w:ascii="Times New Roman" w:hAnsi="Times New Roman" w:cs="Times New Roman"/>
          <w:sz w:val="28"/>
          <w:szCs w:val="28"/>
        </w:rPr>
        <w:t>2020</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rPr>
        <w:t>12</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170</w:t>
      </w:r>
      <w:r>
        <w:rPr>
          <w:rFonts w:ascii="Times New Roman" w:hAnsi="Times New Roman" w:cs="Times New Roman"/>
          <w:sz w:val="28"/>
          <w:szCs w:val="28"/>
          <w:lang w:val="en-US"/>
        </w:rPr>
        <w:t>-1-170-13.</w:t>
      </w:r>
      <w:r w:rsidRPr="00C96D9B">
        <w:rPr>
          <w:rFonts w:ascii="Times New Roman" w:hAnsi="Times New Roman" w:cs="Times New Roman"/>
          <w:sz w:val="28"/>
          <w:szCs w:val="28"/>
        </w:rPr>
        <w:t xml:space="preserve"> </w:t>
      </w:r>
    </w:p>
    <w:p w14:paraId="22963B70"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Yang X.</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Zhang Z.</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Wazwaz A.M.</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A direct method for generating rogue wave solutions to the (3+1)-dimensional Korteweg-de Vries Benjamin-Bona-Mahony equation</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Phys. Lett. A</w:t>
      </w:r>
      <w:r>
        <w:rPr>
          <w:rFonts w:ascii="Times New Roman" w:hAnsi="Times New Roman" w:cs="Times New Roman"/>
          <w:sz w:val="28"/>
          <w:szCs w:val="28"/>
          <w:lang w:val="en-US"/>
        </w:rPr>
        <w:t xml:space="preserve">. – </w:t>
      </w:r>
      <w:r w:rsidRPr="00C96D9B">
        <w:rPr>
          <w:rFonts w:ascii="Times New Roman" w:hAnsi="Times New Roman" w:cs="Times New Roman"/>
          <w:sz w:val="28"/>
          <w:szCs w:val="28"/>
        </w:rPr>
        <w:t>2022</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449</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128355. </w:t>
      </w:r>
    </w:p>
    <w:p w14:paraId="7872EFF5"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Akinyemi L.</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Mirzazadeh M.</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Hosseini K. Solitons and other solutions of perturbed nonlinear Biswas–Milovic equation with Kudryashov’s law of refractive index</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Nonlinear Anal. Model. Control</w:t>
      </w:r>
      <w:r>
        <w:rPr>
          <w:rFonts w:ascii="Times New Roman" w:hAnsi="Times New Roman" w:cs="Times New Roman"/>
          <w:sz w:val="28"/>
          <w:szCs w:val="28"/>
          <w:lang w:val="en-US"/>
        </w:rPr>
        <w:t xml:space="preserve">. – </w:t>
      </w:r>
      <w:r w:rsidRPr="00C96D9B">
        <w:rPr>
          <w:rFonts w:ascii="Times New Roman" w:hAnsi="Times New Roman" w:cs="Times New Roman"/>
          <w:sz w:val="28"/>
          <w:szCs w:val="28"/>
        </w:rPr>
        <w:t>2022</w:t>
      </w:r>
      <w:r>
        <w:rPr>
          <w:rFonts w:ascii="Times New Roman" w:hAnsi="Times New Roman" w:cs="Times New Roman"/>
          <w:sz w:val="28"/>
          <w:szCs w:val="28"/>
          <w:lang w:val="en-US"/>
        </w:rPr>
        <w:t xml:space="preserve">. – Vol. 27, Issue 3. – P. </w:t>
      </w:r>
      <w:r w:rsidRPr="00C96D9B">
        <w:rPr>
          <w:rFonts w:ascii="Times New Roman" w:hAnsi="Times New Roman" w:cs="Times New Roman"/>
          <w:sz w:val="28"/>
          <w:szCs w:val="28"/>
        </w:rPr>
        <w:t>1</w:t>
      </w:r>
      <w:r>
        <w:rPr>
          <w:rFonts w:ascii="Times New Roman" w:hAnsi="Times New Roman" w:cs="Times New Roman"/>
          <w:sz w:val="28"/>
          <w:szCs w:val="28"/>
          <w:lang w:val="en-US"/>
        </w:rPr>
        <w:t>-1</w:t>
      </w:r>
      <w:r w:rsidRPr="00C96D9B">
        <w:rPr>
          <w:rFonts w:ascii="Times New Roman" w:hAnsi="Times New Roman" w:cs="Times New Roman"/>
          <w:sz w:val="28"/>
          <w:szCs w:val="28"/>
        </w:rPr>
        <w:t xml:space="preserve">7. </w:t>
      </w:r>
    </w:p>
    <w:p w14:paraId="6C6C73A7"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Wang,K.J. Variational principle and diverse wave structures of the modified Benjamin-Bona-Mahony equation arising in the optical illusions field</w:t>
      </w:r>
      <w:r w:rsidRPr="00B52C1B">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Axioms</w:t>
      </w:r>
      <w:r>
        <w:rPr>
          <w:rFonts w:ascii="Times New Roman" w:hAnsi="Times New Roman" w:cs="Times New Roman"/>
          <w:sz w:val="28"/>
          <w:szCs w:val="28"/>
          <w:lang w:val="en-US"/>
        </w:rPr>
        <w:t xml:space="preserve">. – </w:t>
      </w:r>
      <w:r w:rsidRPr="00C96D9B">
        <w:rPr>
          <w:rFonts w:ascii="Times New Roman" w:hAnsi="Times New Roman" w:cs="Times New Roman"/>
          <w:sz w:val="28"/>
          <w:szCs w:val="28"/>
        </w:rPr>
        <w:t>2022</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rPr>
        <w:t>11</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445</w:t>
      </w:r>
      <w:r>
        <w:rPr>
          <w:rFonts w:ascii="Times New Roman" w:hAnsi="Times New Roman" w:cs="Times New Roman"/>
          <w:sz w:val="28"/>
          <w:szCs w:val="28"/>
          <w:lang w:val="en-US"/>
        </w:rPr>
        <w:t>-1-445-10</w:t>
      </w:r>
      <w:r w:rsidRPr="00C96D9B">
        <w:rPr>
          <w:rFonts w:ascii="Times New Roman" w:hAnsi="Times New Roman" w:cs="Times New Roman"/>
          <w:sz w:val="28"/>
          <w:szCs w:val="28"/>
        </w:rPr>
        <w:t xml:space="preserve">. </w:t>
      </w:r>
    </w:p>
    <w:p w14:paraId="179DAC01"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Liu</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J.G.</w:t>
      </w:r>
      <w:r>
        <w:rPr>
          <w:rFonts w:ascii="Times New Roman" w:hAnsi="Times New Roman" w:cs="Times New Roman"/>
          <w:sz w:val="28"/>
          <w:szCs w:val="28"/>
          <w:lang w:val="en-US"/>
        </w:rPr>
        <w:t>,</w:t>
      </w:r>
      <w:r>
        <w:rPr>
          <w:rFonts w:ascii="Times New Roman" w:hAnsi="Times New Roman" w:cs="Times New Roman"/>
          <w:sz w:val="28"/>
          <w:szCs w:val="28"/>
        </w:rPr>
        <w:t xml:space="preserve"> Yang</w:t>
      </w:r>
      <w:r w:rsidRPr="00C96D9B">
        <w:rPr>
          <w:rFonts w:ascii="Times New Roman" w:hAnsi="Times New Roman" w:cs="Times New Roman"/>
          <w:sz w:val="28"/>
          <w:szCs w:val="28"/>
        </w:rPr>
        <w:t xml:space="preserve"> X.J.</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Geng L.L.</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On fractional symmetry group scheme to the higher-dimensional space and time fractional dissipative Burgers equation</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Int. J. Geom. Methods Mod. Phys.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2022</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19</w:t>
      </w:r>
      <w:r>
        <w:rPr>
          <w:rFonts w:ascii="Times New Roman" w:hAnsi="Times New Roman" w:cs="Times New Roman"/>
          <w:sz w:val="28"/>
          <w:szCs w:val="28"/>
          <w:lang w:val="en-US"/>
        </w:rPr>
        <w:t xml:space="preserve">. – P. </w:t>
      </w:r>
      <w:r w:rsidRPr="00C96D9B">
        <w:rPr>
          <w:rFonts w:ascii="Times New Roman" w:hAnsi="Times New Roman" w:cs="Times New Roman"/>
          <w:sz w:val="28"/>
          <w:szCs w:val="28"/>
        </w:rPr>
        <w:t>2250173</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2251483. </w:t>
      </w:r>
    </w:p>
    <w:p w14:paraId="16DC7037"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Akbar M.A.</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Wazwaz A.M.</w:t>
      </w:r>
      <w:r>
        <w:rPr>
          <w:rFonts w:ascii="Times New Roman" w:hAnsi="Times New Roman" w:cs="Times New Roman"/>
          <w:sz w:val="28"/>
          <w:szCs w:val="28"/>
          <w:lang w:val="en-US"/>
        </w:rPr>
        <w:t>,</w:t>
      </w:r>
      <w:r>
        <w:rPr>
          <w:rFonts w:ascii="Times New Roman" w:hAnsi="Times New Roman" w:cs="Times New Roman"/>
          <w:sz w:val="28"/>
          <w:szCs w:val="28"/>
        </w:rPr>
        <w:t xml:space="preserve"> Mahmud</w:t>
      </w:r>
      <w:r w:rsidRPr="00C96D9B">
        <w:rPr>
          <w:rFonts w:ascii="Times New Roman" w:hAnsi="Times New Roman" w:cs="Times New Roman"/>
          <w:sz w:val="28"/>
          <w:szCs w:val="28"/>
        </w:rPr>
        <w:t xml:space="preserve"> F.</w:t>
      </w:r>
      <w:r>
        <w:rPr>
          <w:rFonts w:ascii="Times New Roman" w:hAnsi="Times New Roman" w:cs="Times New Roman"/>
          <w:sz w:val="28"/>
          <w:szCs w:val="28"/>
          <w:lang w:val="en-US"/>
        </w:rPr>
        <w:t xml:space="preserve"> et al. </w:t>
      </w:r>
      <w:r w:rsidRPr="00C96D9B">
        <w:rPr>
          <w:rFonts w:ascii="Times New Roman" w:hAnsi="Times New Roman" w:cs="Times New Roman"/>
          <w:sz w:val="28"/>
          <w:szCs w:val="28"/>
        </w:rPr>
        <w:t>Dynamical behavior of solitons of the perturbed nonlinear SchrÖdinger equation and microtubules through the generalized Kudryashov scheme</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Results Phys.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2022</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rPr>
        <w:t>43</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106079.</w:t>
      </w:r>
    </w:p>
    <w:p w14:paraId="21C9BD42"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 xml:space="preserve"> Siddique I</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Jaradat M.M.</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Zafar A.</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Exact traveling wave solutions for two prolific conformable M-Fractional differential equations via three diverse approaches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Results Phys.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2021</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28</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104557. </w:t>
      </w:r>
    </w:p>
    <w:p w14:paraId="536E4732"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Pr>
          <w:rFonts w:ascii="Times New Roman" w:hAnsi="Times New Roman" w:cs="Times New Roman"/>
          <w:sz w:val="28"/>
          <w:szCs w:val="28"/>
        </w:rPr>
        <w:t>Ghayad</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M.S.</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Badra N.M.</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Ahmed H.M.</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Derivation of optical solitons and other solutions for nonlinear Schrödinger equation using modified extended direct algebraic method</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Alex. Eng. J.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2023</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rPr>
        <w:t>64</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801</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811. </w:t>
      </w:r>
    </w:p>
    <w:p w14:paraId="48AE282C"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Ghanbari B.</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Baleanu D. Applications of two novel techniques in finding optical soliton solutions of modified nonlinear Schrödinger equations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Results Phys.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2023</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rPr>
        <w:t>44</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106171. </w:t>
      </w:r>
    </w:p>
    <w:p w14:paraId="5C48061C"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Sarhan A.</w:t>
      </w:r>
      <w:r>
        <w:rPr>
          <w:rFonts w:ascii="Times New Roman" w:hAnsi="Times New Roman" w:cs="Times New Roman"/>
          <w:sz w:val="28"/>
          <w:szCs w:val="28"/>
          <w:lang w:val="en-US"/>
        </w:rPr>
        <w:t>,</w:t>
      </w:r>
      <w:r>
        <w:rPr>
          <w:rFonts w:ascii="Times New Roman" w:hAnsi="Times New Roman" w:cs="Times New Roman"/>
          <w:sz w:val="28"/>
          <w:szCs w:val="28"/>
        </w:rPr>
        <w:t xml:space="preserve"> Burqan</w:t>
      </w:r>
      <w:r w:rsidRPr="00C96D9B">
        <w:rPr>
          <w:rFonts w:ascii="Times New Roman" w:hAnsi="Times New Roman" w:cs="Times New Roman"/>
          <w:sz w:val="28"/>
          <w:szCs w:val="28"/>
        </w:rPr>
        <w:t xml:space="preserve"> A.</w:t>
      </w:r>
      <w:r>
        <w:rPr>
          <w:rFonts w:ascii="Times New Roman" w:hAnsi="Times New Roman" w:cs="Times New Roman"/>
          <w:sz w:val="28"/>
          <w:szCs w:val="28"/>
          <w:lang w:val="en-US"/>
        </w:rPr>
        <w:t>,</w:t>
      </w:r>
      <w:r>
        <w:rPr>
          <w:rFonts w:ascii="Times New Roman" w:hAnsi="Times New Roman" w:cs="Times New Roman"/>
          <w:sz w:val="28"/>
          <w:szCs w:val="28"/>
        </w:rPr>
        <w:t xml:space="preserve"> Saadeh</w:t>
      </w:r>
      <w:r w:rsidRPr="00C96D9B">
        <w:rPr>
          <w:rFonts w:ascii="Times New Roman" w:hAnsi="Times New Roman" w:cs="Times New Roman"/>
          <w:sz w:val="28"/>
          <w:szCs w:val="28"/>
        </w:rPr>
        <w:t xml:space="preserve"> R.</w:t>
      </w:r>
      <w:r>
        <w:rPr>
          <w:rFonts w:ascii="Times New Roman" w:hAnsi="Times New Roman" w:cs="Times New Roman"/>
          <w:sz w:val="28"/>
          <w:szCs w:val="28"/>
          <w:lang w:val="en-US"/>
        </w:rPr>
        <w:t xml:space="preserve"> et al. </w:t>
      </w:r>
      <w:r w:rsidRPr="00C96D9B">
        <w:rPr>
          <w:rFonts w:ascii="Times New Roman" w:hAnsi="Times New Roman" w:cs="Times New Roman"/>
          <w:sz w:val="28"/>
          <w:szCs w:val="28"/>
        </w:rPr>
        <w:t>Analytical Solutions of the Nonlinear Time-Fractional Coupled Boussinesq Burgers Equations Using Laplace Residual Power Series Technique</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Fractal Fract.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2022</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rPr>
        <w:t>6</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631</w:t>
      </w:r>
      <w:r>
        <w:rPr>
          <w:rFonts w:ascii="Times New Roman" w:hAnsi="Times New Roman" w:cs="Times New Roman"/>
          <w:sz w:val="28"/>
          <w:szCs w:val="28"/>
          <w:lang w:val="en-US"/>
        </w:rPr>
        <w:t>-1-631-11</w:t>
      </w:r>
      <w:r w:rsidRPr="00C96D9B">
        <w:rPr>
          <w:rFonts w:ascii="Times New Roman" w:hAnsi="Times New Roman" w:cs="Times New Roman"/>
          <w:sz w:val="28"/>
          <w:szCs w:val="28"/>
        </w:rPr>
        <w:t xml:space="preserve">. </w:t>
      </w:r>
    </w:p>
    <w:p w14:paraId="521F501D" w14:textId="77777777" w:rsidR="004D686C" w:rsidRPr="00293617"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Rezazadeh H.</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New solitary wave solutions for variants of (3+1)-dimensional Wazwaz-Benjamin-Bona Mahony equations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Front. Phys.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2020</w:t>
      </w:r>
      <w:r>
        <w:rPr>
          <w:rFonts w:ascii="Times New Roman" w:hAnsi="Times New Roman" w:cs="Times New Roman"/>
          <w:sz w:val="28"/>
          <w:szCs w:val="28"/>
          <w:lang w:val="en-US"/>
        </w:rPr>
        <w:t>. – Vol.</w:t>
      </w:r>
      <w:r w:rsidRPr="00C96D9B">
        <w:rPr>
          <w:rFonts w:ascii="Times New Roman" w:hAnsi="Times New Roman" w:cs="Times New Roman"/>
          <w:sz w:val="28"/>
          <w:szCs w:val="28"/>
        </w:rPr>
        <w:t xml:space="preserve"> 8</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332</w:t>
      </w:r>
      <w:r>
        <w:rPr>
          <w:rFonts w:ascii="Times New Roman" w:hAnsi="Times New Roman" w:cs="Times New Roman"/>
          <w:sz w:val="28"/>
          <w:szCs w:val="28"/>
          <w:lang w:val="en-US"/>
        </w:rPr>
        <w:t>-1-332-11</w:t>
      </w:r>
      <w:r w:rsidRPr="00C96D9B">
        <w:rPr>
          <w:rFonts w:ascii="Times New Roman" w:hAnsi="Times New Roman" w:cs="Times New Roman"/>
          <w:sz w:val="28"/>
          <w:szCs w:val="28"/>
        </w:rPr>
        <w:t xml:space="preserve">. </w:t>
      </w:r>
    </w:p>
    <w:p w14:paraId="1651509D" w14:textId="77777777" w:rsidR="004D686C" w:rsidRPr="00C96D9B" w:rsidRDefault="004D686C" w:rsidP="00BF7C46">
      <w:pPr>
        <w:pStyle w:val="a6"/>
        <w:numPr>
          <w:ilvl w:val="0"/>
          <w:numId w:val="24"/>
        </w:numPr>
        <w:tabs>
          <w:tab w:val="left" w:pos="851"/>
          <w:tab w:val="left" w:pos="1134"/>
        </w:tabs>
        <w:spacing w:before="0"/>
        <w:ind w:left="0" w:firstLine="709"/>
        <w:rPr>
          <w:rFonts w:ascii="Times New Roman" w:eastAsiaTheme="minorEastAsia" w:hAnsi="Times New Roman" w:cs="Times New Roman"/>
          <w:sz w:val="28"/>
          <w:szCs w:val="28"/>
          <w:lang w:val="en-US"/>
        </w:rPr>
      </w:pPr>
      <w:r w:rsidRPr="00C96D9B">
        <w:rPr>
          <w:rFonts w:ascii="Times New Roman" w:hAnsi="Times New Roman" w:cs="Times New Roman"/>
          <w:sz w:val="28"/>
          <w:szCs w:val="28"/>
        </w:rPr>
        <w:t>Arshed S.</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Raza N.</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Butt A.R.</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Exact solutions for Kraenkel-Manna-Merle model in saturated ferromagnetic materials using Beta-derivative</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Phys. Scr.</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2021</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rPr>
        <w:t>96</w:t>
      </w:r>
      <w:r>
        <w:rPr>
          <w:rFonts w:ascii="Times New Roman" w:hAnsi="Times New Roman" w:cs="Times New Roman"/>
          <w:sz w:val="28"/>
          <w:szCs w:val="28"/>
          <w:lang w:val="en-US"/>
        </w:rPr>
        <w:t xml:space="preserve">. – P. </w:t>
      </w:r>
      <w:r w:rsidRPr="00C96D9B">
        <w:rPr>
          <w:rFonts w:ascii="Times New Roman" w:hAnsi="Times New Roman" w:cs="Times New Roman"/>
          <w:sz w:val="28"/>
          <w:szCs w:val="28"/>
        </w:rPr>
        <w:t>124018.</w:t>
      </w:r>
    </w:p>
    <w:p w14:paraId="488E55FA"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rPr>
        <w:t xml:space="preserve">Kilbas A.A., Srivastava H.M., Trujillo J.J. Theory and Applications of Fractional Differential Equations. </w:t>
      </w:r>
      <w:r>
        <w:rPr>
          <w:rFonts w:ascii="Times New Roman" w:hAnsi="Times New Roman" w:cs="Times New Roman"/>
          <w:sz w:val="28"/>
          <w:szCs w:val="28"/>
          <w:lang w:val="en-US"/>
        </w:rPr>
        <w:t xml:space="preserve">– Amsterdam: </w:t>
      </w:r>
      <w:r w:rsidRPr="00C96D9B">
        <w:rPr>
          <w:rFonts w:ascii="Times New Roman" w:hAnsi="Times New Roman" w:cs="Times New Roman"/>
          <w:sz w:val="28"/>
          <w:szCs w:val="28"/>
        </w:rPr>
        <w:t>Elsevier,</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2006</w:t>
      </w:r>
      <w:r>
        <w:rPr>
          <w:rFonts w:ascii="Times New Roman" w:hAnsi="Times New Roman" w:cs="Times New Roman"/>
          <w:sz w:val="28"/>
          <w:szCs w:val="28"/>
          <w:lang w:val="en-US"/>
        </w:rPr>
        <w:t>. – Vol. 204. – 500 p.</w:t>
      </w:r>
    </w:p>
    <w:p w14:paraId="1785217A"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rPr>
        <w:t>Caputo M. Linear models of dissipation whose Q is almost frequency independent II</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Geophys. J. R. Astron. Soc. </w:t>
      </w:r>
      <w:r>
        <w:rPr>
          <w:rFonts w:ascii="Times New Roman" w:hAnsi="Times New Roman" w:cs="Times New Roman"/>
          <w:sz w:val="28"/>
          <w:szCs w:val="28"/>
          <w:lang w:val="en-US"/>
        </w:rPr>
        <w:t xml:space="preserve">– 1967. – Vol. </w:t>
      </w:r>
      <w:r w:rsidRPr="00C96D9B">
        <w:rPr>
          <w:rFonts w:ascii="Times New Roman" w:hAnsi="Times New Roman" w:cs="Times New Roman"/>
          <w:sz w:val="28"/>
          <w:szCs w:val="28"/>
        </w:rPr>
        <w:t>13</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529</w:t>
      </w:r>
      <w:r>
        <w:rPr>
          <w:rFonts w:ascii="Times New Roman" w:hAnsi="Times New Roman" w:cs="Times New Roman"/>
          <w:sz w:val="28"/>
          <w:szCs w:val="28"/>
          <w:lang w:val="en-US"/>
        </w:rPr>
        <w:t>-</w:t>
      </w:r>
      <w:r w:rsidRPr="00C96D9B">
        <w:rPr>
          <w:rFonts w:ascii="Times New Roman" w:hAnsi="Times New Roman" w:cs="Times New Roman"/>
          <w:sz w:val="28"/>
          <w:szCs w:val="28"/>
        </w:rPr>
        <w:t>539</w:t>
      </w:r>
      <w:r>
        <w:rPr>
          <w:rFonts w:ascii="Times New Roman" w:hAnsi="Times New Roman" w:cs="Times New Roman"/>
          <w:sz w:val="28"/>
          <w:szCs w:val="28"/>
          <w:lang w:val="en-US"/>
        </w:rPr>
        <w:t>.</w:t>
      </w:r>
    </w:p>
    <w:p w14:paraId="69620E00"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rPr>
        <w:t xml:space="preserve">Oldham K.B. </w:t>
      </w:r>
      <w:r w:rsidRPr="00AA718D">
        <w:rPr>
          <w:rFonts w:ascii="Times New Roman" w:hAnsi="Times New Roman" w:cs="Times New Roman"/>
          <w:sz w:val="28"/>
          <w:szCs w:val="28"/>
        </w:rPr>
        <w:t>The fractional calculus: theory and applications of differentiation and integration to arbitrary order</w:t>
      </w:r>
      <w:r w:rsidRPr="00C96D9B">
        <w:rPr>
          <w:rFonts w:ascii="Times New Roman" w:hAnsi="Times New Roman" w:cs="Times New Roman"/>
          <w:sz w:val="28"/>
          <w:szCs w:val="28"/>
        </w:rPr>
        <w:t xml:space="preserve">. – </w:t>
      </w:r>
      <w:r>
        <w:rPr>
          <w:rFonts w:ascii="Times New Roman" w:hAnsi="Times New Roman" w:cs="Times New Roman"/>
          <w:sz w:val="28"/>
          <w:szCs w:val="28"/>
          <w:lang w:val="en-US"/>
        </w:rPr>
        <w:t xml:space="preserve">NY.: </w:t>
      </w:r>
      <w:r w:rsidRPr="00C96D9B">
        <w:rPr>
          <w:rFonts w:ascii="Times New Roman" w:hAnsi="Times New Roman" w:cs="Times New Roman"/>
          <w:sz w:val="28"/>
          <w:szCs w:val="28"/>
        </w:rPr>
        <w:t>Academic Press, 1974. – 234</w:t>
      </w:r>
      <w:r>
        <w:rPr>
          <w:rFonts w:ascii="Times New Roman" w:hAnsi="Times New Roman" w:cs="Times New Roman"/>
          <w:sz w:val="28"/>
          <w:szCs w:val="28"/>
          <w:lang w:val="en-US"/>
        </w:rPr>
        <w:t> </w:t>
      </w:r>
      <w:r w:rsidRPr="00C96D9B">
        <w:rPr>
          <w:rFonts w:ascii="Times New Roman" w:hAnsi="Times New Roman" w:cs="Times New Roman"/>
          <w:sz w:val="28"/>
          <w:szCs w:val="28"/>
        </w:rPr>
        <w:t>р.</w:t>
      </w:r>
    </w:p>
    <w:p w14:paraId="71BFF72E"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rPr>
        <w:t>Riaz M.B.</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Jhangeer A.</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Awrejcewicz J.</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Fractional propagation of short light pulses in monomode optical fibers: Comparison of beta derivative and truncated M-fractional derivative</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J. Comput. Nonlinear Dyn.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2022</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rPr>
        <w:t xml:space="preserve">17, </w:t>
      </w:r>
      <w:r>
        <w:rPr>
          <w:rFonts w:ascii="Times New Roman" w:hAnsi="Times New Roman" w:cs="Times New Roman"/>
          <w:sz w:val="28"/>
          <w:szCs w:val="28"/>
          <w:lang w:val="en-US"/>
        </w:rPr>
        <w:t xml:space="preserve">Issue 3. – P. </w:t>
      </w:r>
      <w:r w:rsidRPr="00C96D9B">
        <w:rPr>
          <w:rFonts w:ascii="Times New Roman" w:hAnsi="Times New Roman" w:cs="Times New Roman"/>
          <w:sz w:val="28"/>
          <w:szCs w:val="28"/>
        </w:rPr>
        <w:t>031002</w:t>
      </w:r>
      <w:r>
        <w:rPr>
          <w:rFonts w:ascii="Times New Roman" w:hAnsi="Times New Roman" w:cs="Times New Roman"/>
          <w:sz w:val="28"/>
          <w:szCs w:val="28"/>
          <w:lang w:val="en-US"/>
        </w:rPr>
        <w:t>-1-031002-9</w:t>
      </w:r>
      <w:r w:rsidRPr="00C96D9B">
        <w:rPr>
          <w:rFonts w:ascii="Times New Roman" w:hAnsi="Times New Roman" w:cs="Times New Roman"/>
          <w:sz w:val="28"/>
          <w:szCs w:val="28"/>
        </w:rPr>
        <w:t>.</w:t>
      </w:r>
    </w:p>
    <w:p w14:paraId="6C7A901A" w14:textId="77777777" w:rsidR="004D686C" w:rsidRDefault="004D686C" w:rsidP="00BF7C46">
      <w:pPr>
        <w:pStyle w:val="a6"/>
        <w:numPr>
          <w:ilvl w:val="0"/>
          <w:numId w:val="24"/>
        </w:numPr>
        <w:tabs>
          <w:tab w:val="left" w:pos="1134"/>
        </w:tabs>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rPr>
        <w:t>Sousa J.C.</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Oliveira E.C. A New Truncated M-Fractional Derivative Type Unifying Some Fractional Derivative Types with Classical Properties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Int. J. Anal. Appl.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2018</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rPr>
        <w:t>16</w:t>
      </w:r>
      <w:r>
        <w:rPr>
          <w:rFonts w:ascii="Times New Roman" w:hAnsi="Times New Roman" w:cs="Times New Roman"/>
          <w:sz w:val="28"/>
          <w:szCs w:val="28"/>
          <w:lang w:val="en-US"/>
        </w:rPr>
        <w:t xml:space="preserve">. – P. </w:t>
      </w:r>
      <w:r w:rsidRPr="00C96D9B">
        <w:rPr>
          <w:rFonts w:ascii="Times New Roman" w:hAnsi="Times New Roman" w:cs="Times New Roman"/>
          <w:sz w:val="28"/>
          <w:szCs w:val="28"/>
        </w:rPr>
        <w:t>83</w:t>
      </w:r>
      <w:r>
        <w:rPr>
          <w:rFonts w:ascii="Times New Roman" w:hAnsi="Times New Roman" w:cs="Times New Roman"/>
          <w:sz w:val="28"/>
          <w:szCs w:val="28"/>
          <w:lang w:val="en-US"/>
        </w:rPr>
        <w:t>-</w:t>
      </w:r>
      <w:r w:rsidRPr="00C96D9B">
        <w:rPr>
          <w:rFonts w:ascii="Times New Roman" w:hAnsi="Times New Roman" w:cs="Times New Roman"/>
          <w:sz w:val="28"/>
          <w:szCs w:val="28"/>
        </w:rPr>
        <w:t>96.</w:t>
      </w:r>
    </w:p>
    <w:p w14:paraId="34F720F8" w14:textId="77777777" w:rsidR="004D686C" w:rsidRPr="00E77783"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E77783">
        <w:rPr>
          <w:rFonts w:ascii="Times New Roman" w:hAnsi="Times New Roman" w:cs="Times New Roman"/>
          <w:sz w:val="28"/>
          <w:szCs w:val="28"/>
        </w:rPr>
        <w:t xml:space="preserve">Ur Rahman R., Faridi W.A., Taishiyeva A. </w:t>
      </w:r>
      <w:r w:rsidRPr="00E77783">
        <w:rPr>
          <w:rFonts w:ascii="Times New Roman" w:hAnsi="Times New Roman" w:cs="Times New Roman"/>
          <w:sz w:val="28"/>
          <w:szCs w:val="28"/>
          <w:lang w:val="en-US"/>
        </w:rPr>
        <w:t>et al.</w:t>
      </w:r>
      <w:r w:rsidRPr="00E77783">
        <w:rPr>
          <w:rFonts w:ascii="Times New Roman" w:hAnsi="Times New Roman" w:cs="Times New Roman"/>
          <w:sz w:val="28"/>
          <w:szCs w:val="28"/>
        </w:rPr>
        <w:t xml:space="preserve"> The Sensitive Visualization and Generalized Fractional Solitons’</w:t>
      </w:r>
      <w:r w:rsidRPr="00E77783">
        <w:rPr>
          <w:rFonts w:ascii="Times New Roman" w:hAnsi="Times New Roman" w:cs="Times New Roman"/>
          <w:sz w:val="28"/>
          <w:szCs w:val="28"/>
          <w:lang w:val="en-US"/>
        </w:rPr>
        <w:t xml:space="preserve"> </w:t>
      </w:r>
      <w:r w:rsidRPr="00E77783">
        <w:rPr>
          <w:rFonts w:ascii="Times New Roman" w:hAnsi="Times New Roman" w:cs="Times New Roman"/>
          <w:sz w:val="28"/>
          <w:szCs w:val="28"/>
        </w:rPr>
        <w:t>Construction for Regularized Long-Wave Governing Model</w:t>
      </w:r>
      <w:r w:rsidRPr="00E77783">
        <w:rPr>
          <w:rFonts w:ascii="Times New Roman" w:hAnsi="Times New Roman" w:cs="Times New Roman"/>
          <w:sz w:val="28"/>
          <w:szCs w:val="28"/>
          <w:lang w:val="en-US"/>
        </w:rPr>
        <w:t xml:space="preserve"> // </w:t>
      </w:r>
      <w:r w:rsidRPr="00E77783">
        <w:rPr>
          <w:rFonts w:ascii="Times New Roman" w:hAnsi="Times New Roman" w:cs="Times New Roman"/>
          <w:sz w:val="28"/>
          <w:szCs w:val="28"/>
        </w:rPr>
        <w:t xml:space="preserve">Fractal </w:t>
      </w:r>
      <w:r w:rsidRPr="00E77783">
        <w:rPr>
          <w:rFonts w:ascii="Times New Roman" w:hAnsi="Times New Roman" w:cs="Times New Roman"/>
          <w:sz w:val="28"/>
          <w:szCs w:val="28"/>
          <w:lang w:val="en-US"/>
        </w:rPr>
        <w:t xml:space="preserve">and </w:t>
      </w:r>
      <w:r w:rsidRPr="00E77783">
        <w:rPr>
          <w:rFonts w:ascii="Times New Roman" w:hAnsi="Times New Roman" w:cs="Times New Roman"/>
          <w:sz w:val="28"/>
          <w:szCs w:val="28"/>
        </w:rPr>
        <w:t>Fract</w:t>
      </w:r>
      <w:r w:rsidRPr="00E77783">
        <w:rPr>
          <w:rFonts w:ascii="Times New Roman" w:hAnsi="Times New Roman" w:cs="Times New Roman"/>
          <w:sz w:val="28"/>
          <w:szCs w:val="28"/>
          <w:lang w:val="en-US"/>
        </w:rPr>
        <w:t>ional</w:t>
      </w:r>
      <w:r>
        <w:rPr>
          <w:rFonts w:ascii="Times New Roman" w:hAnsi="Times New Roman" w:cs="Times New Roman"/>
          <w:sz w:val="28"/>
          <w:szCs w:val="28"/>
          <w:lang w:val="en-US"/>
        </w:rPr>
        <w:t xml:space="preserve">. – </w:t>
      </w:r>
      <w:r w:rsidRPr="00E77783">
        <w:rPr>
          <w:rFonts w:ascii="Times New Roman" w:hAnsi="Times New Roman" w:cs="Times New Roman"/>
          <w:sz w:val="28"/>
          <w:szCs w:val="28"/>
        </w:rPr>
        <w:t>2023</w:t>
      </w:r>
      <w:r>
        <w:rPr>
          <w:rFonts w:ascii="Times New Roman" w:hAnsi="Times New Roman" w:cs="Times New Roman"/>
          <w:sz w:val="28"/>
          <w:szCs w:val="28"/>
          <w:lang w:val="en-US"/>
        </w:rPr>
        <w:t>. – Vol.</w:t>
      </w:r>
      <w:r w:rsidRPr="00E77783">
        <w:rPr>
          <w:rFonts w:ascii="Times New Roman" w:hAnsi="Times New Roman" w:cs="Times New Roman"/>
          <w:sz w:val="28"/>
          <w:szCs w:val="28"/>
        </w:rPr>
        <w:t xml:space="preserve"> 7</w:t>
      </w:r>
      <w:r>
        <w:rPr>
          <w:rFonts w:ascii="Times New Roman" w:hAnsi="Times New Roman" w:cs="Times New Roman"/>
          <w:sz w:val="28"/>
          <w:szCs w:val="28"/>
          <w:lang w:val="en-US"/>
        </w:rPr>
        <w:t xml:space="preserve">. – P. </w:t>
      </w:r>
      <w:r w:rsidRPr="00E77783">
        <w:rPr>
          <w:rFonts w:ascii="Times New Roman" w:hAnsi="Times New Roman" w:cs="Times New Roman"/>
          <w:sz w:val="28"/>
          <w:szCs w:val="28"/>
        </w:rPr>
        <w:t>136</w:t>
      </w:r>
      <w:r>
        <w:rPr>
          <w:rFonts w:ascii="Times New Roman" w:hAnsi="Times New Roman" w:cs="Times New Roman"/>
          <w:sz w:val="28"/>
          <w:szCs w:val="28"/>
          <w:lang w:val="en-US"/>
        </w:rPr>
        <w:t>-1-136-22</w:t>
      </w:r>
      <w:r w:rsidRPr="00E77783">
        <w:rPr>
          <w:rFonts w:ascii="Times New Roman" w:hAnsi="Times New Roman" w:cs="Times New Roman"/>
          <w:sz w:val="28"/>
          <w:szCs w:val="28"/>
        </w:rPr>
        <w:t>.</w:t>
      </w:r>
    </w:p>
    <w:p w14:paraId="07B896C0"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lang w:val="en-US"/>
        </w:rPr>
        <w:t>Umurzakhova Z</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Myrzakulova Z</w:t>
      </w:r>
      <w:r>
        <w:rPr>
          <w:rFonts w:ascii="Times New Roman" w:hAnsi="Times New Roman" w:cs="Times New Roman"/>
          <w:sz w:val="28"/>
          <w:szCs w:val="28"/>
          <w:lang w:val="en-US"/>
        </w:rPr>
        <w:t>. et al.</w:t>
      </w:r>
      <w:r w:rsidRPr="00C96D9B">
        <w:rPr>
          <w:rFonts w:ascii="Times New Roman" w:hAnsi="Times New Roman" w:cs="Times New Roman"/>
          <w:sz w:val="28"/>
          <w:szCs w:val="28"/>
          <w:lang w:val="en-US"/>
        </w:rPr>
        <w:t xml:space="preserve"> Integrable Shynaray equations: gauge and geometrical</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equivalences</w:t>
      </w:r>
      <w:r>
        <w:rPr>
          <w:rFonts w:ascii="Times New Roman" w:hAnsi="Times New Roman" w:cs="Times New Roman"/>
          <w:sz w:val="28"/>
          <w:szCs w:val="28"/>
          <w:lang w:val="en-US"/>
        </w:rPr>
        <w:t xml:space="preserve"> // </w:t>
      </w:r>
      <w:r w:rsidRPr="00AA718D">
        <w:rPr>
          <w:rFonts w:ascii="Times New Roman" w:hAnsi="Times New Roman" w:cs="Times New Roman"/>
          <w:sz w:val="28"/>
          <w:szCs w:val="28"/>
          <w:lang w:val="en-US"/>
        </w:rPr>
        <w:t>https://www.researchgate.net</w:t>
      </w:r>
      <w:r>
        <w:rPr>
          <w:rFonts w:ascii="Times New Roman" w:hAnsi="Times New Roman" w:cs="Times New Roman"/>
          <w:sz w:val="28"/>
          <w:szCs w:val="28"/>
          <w:lang w:val="en-US"/>
        </w:rPr>
        <w:t>. 10.05.2023.</w:t>
      </w:r>
    </w:p>
    <w:p w14:paraId="4F7BF042"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lang w:val="en-US"/>
        </w:rPr>
        <w:t>Tipu G</w:t>
      </w:r>
      <w:r>
        <w:rPr>
          <w:rFonts w:ascii="Times New Roman" w:hAnsi="Times New Roman" w:cs="Times New Roman"/>
          <w:sz w:val="28"/>
          <w:szCs w:val="28"/>
          <w:lang w:val="en-US"/>
        </w:rPr>
        <w:t>.</w:t>
      </w:r>
      <w:r w:rsidRPr="00C96D9B">
        <w:rPr>
          <w:rFonts w:ascii="Times New Roman" w:hAnsi="Times New Roman" w:cs="Times New Roman"/>
          <w:sz w:val="28"/>
          <w:szCs w:val="28"/>
          <w:lang w:val="en-US"/>
        </w:rPr>
        <w:t>H</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Faridi W</w:t>
      </w:r>
      <w:r>
        <w:rPr>
          <w:rFonts w:ascii="Times New Roman" w:hAnsi="Times New Roman" w:cs="Times New Roman"/>
          <w:sz w:val="28"/>
          <w:szCs w:val="28"/>
          <w:lang w:val="en-US"/>
        </w:rPr>
        <w:t>.</w:t>
      </w:r>
      <w:r w:rsidRPr="00C96D9B">
        <w:rPr>
          <w:rFonts w:ascii="Times New Roman" w:hAnsi="Times New Roman" w:cs="Times New Roman"/>
          <w:sz w:val="28"/>
          <w:szCs w:val="28"/>
          <w:lang w:val="en-US"/>
        </w:rPr>
        <w:t>A</w:t>
      </w:r>
      <w:r>
        <w:rPr>
          <w:rFonts w:ascii="Times New Roman" w:hAnsi="Times New Roman" w:cs="Times New Roman"/>
          <w:sz w:val="28"/>
          <w:szCs w:val="28"/>
          <w:lang w:val="en-US"/>
        </w:rPr>
        <w:t>. et al.</w:t>
      </w:r>
      <w:r w:rsidRPr="00C96D9B">
        <w:rPr>
          <w:rFonts w:ascii="Times New Roman" w:hAnsi="Times New Roman" w:cs="Times New Roman"/>
          <w:sz w:val="28"/>
          <w:szCs w:val="28"/>
          <w:lang w:val="en-US"/>
        </w:rPr>
        <w:t xml:space="preserve"> The optical exact soliton solutions of</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 xml:space="preserve">Shynaray-IIA equation with </w:t>
      </w:r>
      <w:r w:rsidRPr="00C96D9B">
        <w:rPr>
          <w:rFonts w:ascii="Cambria Math" w:eastAsia="STIXMath-Italic" w:hAnsi="Cambria Math" w:cs="Cambria Math"/>
          <w:i/>
          <w:iCs/>
          <w:sz w:val="28"/>
          <w:szCs w:val="28"/>
        </w:rPr>
        <w:t>𝛷</w:t>
      </w:r>
      <w:r w:rsidRPr="00C96D9B">
        <w:rPr>
          <w:rFonts w:ascii="Times New Roman" w:eastAsia="STIXMath-Regular" w:hAnsi="Times New Roman" w:cs="Times New Roman"/>
          <w:sz w:val="28"/>
          <w:szCs w:val="28"/>
          <w:lang w:val="en-US"/>
        </w:rPr>
        <w:t>6</w:t>
      </w:r>
      <w:r w:rsidRPr="00C96D9B">
        <w:rPr>
          <w:rFonts w:ascii="Times New Roman" w:hAnsi="Times New Roman" w:cs="Times New Roman"/>
          <w:sz w:val="28"/>
          <w:szCs w:val="28"/>
          <w:lang w:val="en-US"/>
        </w:rPr>
        <w:t>-model expansion approach</w:t>
      </w:r>
      <w:r>
        <w:rPr>
          <w:rFonts w:ascii="Times New Roman" w:hAnsi="Times New Roman" w:cs="Times New Roman"/>
          <w:sz w:val="28"/>
          <w:szCs w:val="28"/>
          <w:lang w:val="en-US"/>
        </w:rPr>
        <w:t xml:space="preserve"> //</w:t>
      </w:r>
      <w:r w:rsidRPr="00C96D9B">
        <w:rPr>
          <w:rFonts w:ascii="Times New Roman" w:hAnsi="Times New Roman" w:cs="Times New Roman"/>
          <w:sz w:val="28"/>
          <w:szCs w:val="28"/>
          <w:lang w:val="en-US"/>
        </w:rPr>
        <w:t xml:space="preserve"> Opt Quantum</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Electron</w:t>
      </w:r>
      <w:r>
        <w:rPr>
          <w:rFonts w:ascii="Times New Roman" w:hAnsi="Times New Roman" w:cs="Times New Roman"/>
          <w:sz w:val="28"/>
          <w:szCs w:val="28"/>
          <w:lang w:val="en-US"/>
        </w:rPr>
        <w:t xml:space="preserve">. – </w:t>
      </w:r>
      <w:r w:rsidRPr="00C96D9B">
        <w:rPr>
          <w:rFonts w:ascii="Times New Roman" w:hAnsi="Times New Roman" w:cs="Times New Roman"/>
          <w:sz w:val="28"/>
          <w:szCs w:val="28"/>
          <w:lang w:val="en-US"/>
        </w:rPr>
        <w:t>2024</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lang w:val="en-US"/>
        </w:rPr>
        <w:t>56</w:t>
      </w:r>
      <w:r>
        <w:rPr>
          <w:rFonts w:ascii="Times New Roman" w:hAnsi="Times New Roman" w:cs="Times New Roman"/>
          <w:sz w:val="28"/>
          <w:szCs w:val="28"/>
          <w:lang w:val="en-US"/>
        </w:rPr>
        <w:t xml:space="preserve">, Issue </w:t>
      </w:r>
      <w:r w:rsidRPr="00C96D9B">
        <w:rPr>
          <w:rFonts w:ascii="Times New Roman" w:hAnsi="Times New Roman" w:cs="Times New Roman"/>
          <w:sz w:val="28"/>
          <w:szCs w:val="28"/>
          <w:lang w:val="en-US"/>
        </w:rPr>
        <w:t>2</w:t>
      </w:r>
      <w:r>
        <w:rPr>
          <w:rFonts w:ascii="Times New Roman" w:hAnsi="Times New Roman" w:cs="Times New Roman"/>
          <w:sz w:val="28"/>
          <w:szCs w:val="28"/>
          <w:lang w:val="en-US"/>
        </w:rPr>
        <w:t xml:space="preserve">. – P. </w:t>
      </w:r>
      <w:r w:rsidRPr="00C96D9B">
        <w:rPr>
          <w:rFonts w:ascii="Times New Roman" w:hAnsi="Times New Roman" w:cs="Times New Roman"/>
          <w:sz w:val="28"/>
          <w:szCs w:val="28"/>
          <w:lang w:val="en-US"/>
        </w:rPr>
        <w:t>226</w:t>
      </w:r>
      <w:r>
        <w:rPr>
          <w:rFonts w:ascii="Times New Roman" w:hAnsi="Times New Roman" w:cs="Times New Roman"/>
          <w:sz w:val="28"/>
          <w:szCs w:val="28"/>
          <w:lang w:val="en-US"/>
        </w:rPr>
        <w:t>-1-226-26</w:t>
      </w:r>
      <w:r w:rsidRPr="00C96D9B">
        <w:rPr>
          <w:rFonts w:ascii="Times New Roman" w:hAnsi="Times New Roman" w:cs="Times New Roman"/>
          <w:sz w:val="28"/>
          <w:szCs w:val="28"/>
          <w:lang w:val="en-US"/>
        </w:rPr>
        <w:t>.</w:t>
      </w:r>
    </w:p>
    <w:p w14:paraId="60BCE9C5"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Faridi W</w:t>
      </w:r>
      <w:r>
        <w:rPr>
          <w:rFonts w:ascii="Times New Roman" w:hAnsi="Times New Roman" w:cs="Times New Roman"/>
          <w:sz w:val="28"/>
          <w:szCs w:val="28"/>
          <w:lang w:val="en-US"/>
        </w:rPr>
        <w:t>.</w:t>
      </w:r>
      <w:r w:rsidRPr="00C96D9B">
        <w:rPr>
          <w:rFonts w:ascii="Times New Roman" w:hAnsi="Times New Roman" w:cs="Times New Roman"/>
          <w:sz w:val="28"/>
          <w:szCs w:val="28"/>
        </w:rPr>
        <w:t>A</w:t>
      </w:r>
      <w:r>
        <w:rPr>
          <w:rFonts w:ascii="Times New Roman" w:hAnsi="Times New Roman" w:cs="Times New Roman"/>
          <w:sz w:val="28"/>
          <w:szCs w:val="28"/>
          <w:lang w:val="en-US"/>
        </w:rPr>
        <w:t>.</w:t>
      </w:r>
      <w:r w:rsidRPr="00C96D9B">
        <w:rPr>
          <w:rFonts w:ascii="Times New Roman" w:hAnsi="Times New Roman" w:cs="Times New Roman"/>
          <w:sz w:val="28"/>
          <w:szCs w:val="28"/>
        </w:rPr>
        <w:t>, Tipu G</w:t>
      </w:r>
      <w:r>
        <w:rPr>
          <w:rFonts w:ascii="Times New Roman" w:hAnsi="Times New Roman" w:cs="Times New Roman"/>
          <w:sz w:val="28"/>
          <w:szCs w:val="28"/>
          <w:lang w:val="en-US"/>
        </w:rPr>
        <w:t>.</w:t>
      </w:r>
      <w:r w:rsidRPr="00C96D9B">
        <w:rPr>
          <w:rFonts w:ascii="Times New Roman" w:hAnsi="Times New Roman" w:cs="Times New Roman"/>
          <w:sz w:val="28"/>
          <w:szCs w:val="28"/>
        </w:rPr>
        <w:t>H</w:t>
      </w:r>
      <w:r>
        <w:rPr>
          <w:rFonts w:ascii="Times New Roman" w:hAnsi="Times New Roman" w:cs="Times New Roman"/>
          <w:sz w:val="28"/>
          <w:szCs w:val="28"/>
          <w:lang w:val="en-US"/>
        </w:rPr>
        <w:t>. et al.</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Formation of optical soliton wave profiles of Shynaray-IIA</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equation via two improved techniques: A comparative study</w:t>
      </w:r>
      <w:r>
        <w:rPr>
          <w:rFonts w:ascii="Times New Roman" w:hAnsi="Times New Roman" w:cs="Times New Roman"/>
          <w:sz w:val="28"/>
          <w:szCs w:val="28"/>
          <w:lang w:val="en-US"/>
        </w:rPr>
        <w:t xml:space="preserve"> //</w:t>
      </w:r>
      <w:r w:rsidRPr="00C96D9B">
        <w:rPr>
          <w:rFonts w:ascii="Times New Roman" w:hAnsi="Times New Roman" w:cs="Times New Roman"/>
          <w:sz w:val="28"/>
          <w:szCs w:val="28"/>
          <w:lang w:val="en-US"/>
        </w:rPr>
        <w:t xml:space="preserve"> Opt Quantum</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Electron</w:t>
      </w:r>
      <w:r>
        <w:rPr>
          <w:rFonts w:ascii="Times New Roman" w:hAnsi="Times New Roman" w:cs="Times New Roman"/>
          <w:sz w:val="28"/>
          <w:szCs w:val="28"/>
          <w:lang w:val="en-US"/>
        </w:rPr>
        <w:t xml:space="preserve">. – </w:t>
      </w:r>
      <w:r w:rsidRPr="00C96D9B">
        <w:rPr>
          <w:rFonts w:ascii="Times New Roman" w:hAnsi="Times New Roman" w:cs="Times New Roman"/>
          <w:sz w:val="28"/>
          <w:szCs w:val="28"/>
          <w:lang w:val="en-US"/>
        </w:rPr>
        <w:t>2024</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lang w:val="en-US"/>
        </w:rPr>
        <w:t>56</w:t>
      </w:r>
      <w:r>
        <w:rPr>
          <w:rFonts w:ascii="Times New Roman" w:hAnsi="Times New Roman" w:cs="Times New Roman"/>
          <w:sz w:val="28"/>
          <w:szCs w:val="28"/>
          <w:lang w:val="en-US"/>
        </w:rPr>
        <w:t xml:space="preserve">, Issue </w:t>
      </w:r>
      <w:r w:rsidRPr="00C96D9B">
        <w:rPr>
          <w:rFonts w:ascii="Times New Roman" w:hAnsi="Times New Roman" w:cs="Times New Roman"/>
          <w:sz w:val="28"/>
          <w:szCs w:val="28"/>
          <w:lang w:val="en-US"/>
        </w:rPr>
        <w:t>1</w:t>
      </w:r>
      <w:r>
        <w:rPr>
          <w:rFonts w:ascii="Times New Roman" w:hAnsi="Times New Roman" w:cs="Times New Roman"/>
          <w:sz w:val="28"/>
          <w:szCs w:val="28"/>
          <w:lang w:val="en-US"/>
        </w:rPr>
        <w:t xml:space="preserve">. – P. </w:t>
      </w:r>
      <w:r w:rsidRPr="00C96D9B">
        <w:rPr>
          <w:rFonts w:ascii="Times New Roman" w:hAnsi="Times New Roman" w:cs="Times New Roman"/>
          <w:sz w:val="28"/>
          <w:szCs w:val="28"/>
          <w:lang w:val="en-US"/>
        </w:rPr>
        <w:t>132</w:t>
      </w:r>
      <w:r>
        <w:rPr>
          <w:rFonts w:ascii="Times New Roman" w:hAnsi="Times New Roman" w:cs="Times New Roman"/>
          <w:sz w:val="28"/>
          <w:szCs w:val="28"/>
          <w:lang w:val="en-US"/>
        </w:rPr>
        <w:t>-1-132-30.</w:t>
      </w:r>
    </w:p>
    <w:p w14:paraId="4A610395"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rPr>
      </w:pPr>
      <w:r w:rsidRPr="00C96D9B">
        <w:rPr>
          <w:rFonts w:ascii="Times New Roman" w:hAnsi="Times New Roman" w:cs="Times New Roman"/>
          <w:sz w:val="28"/>
          <w:szCs w:val="28"/>
          <w:lang w:val="en-US"/>
        </w:rPr>
        <w:t>Sousa J</w:t>
      </w:r>
      <w:r>
        <w:rPr>
          <w:rFonts w:ascii="Times New Roman" w:hAnsi="Times New Roman" w:cs="Times New Roman"/>
          <w:sz w:val="28"/>
          <w:szCs w:val="28"/>
          <w:lang w:val="en-US"/>
        </w:rPr>
        <w:t>.</w:t>
      </w:r>
      <w:r w:rsidRPr="00C96D9B">
        <w:rPr>
          <w:rFonts w:ascii="Times New Roman" w:hAnsi="Times New Roman" w:cs="Times New Roman"/>
          <w:sz w:val="28"/>
          <w:szCs w:val="28"/>
          <w:lang w:val="en-US"/>
        </w:rPr>
        <w:t>V</w:t>
      </w:r>
      <w:r>
        <w:rPr>
          <w:rFonts w:ascii="Times New Roman" w:hAnsi="Times New Roman" w:cs="Times New Roman"/>
          <w:sz w:val="28"/>
          <w:szCs w:val="28"/>
          <w:lang w:val="en-US"/>
        </w:rPr>
        <w:t>. et al.</w:t>
      </w:r>
      <w:r w:rsidRPr="00C96D9B">
        <w:rPr>
          <w:rFonts w:ascii="Times New Roman" w:hAnsi="Times New Roman" w:cs="Times New Roman"/>
          <w:sz w:val="28"/>
          <w:szCs w:val="28"/>
          <w:lang w:val="en-US"/>
        </w:rPr>
        <w:t xml:space="preserve"> A new truncated M-fractional</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derivative type unifying some fractional derivative types with classical properties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Int J Anal Appl</w:t>
      </w:r>
      <w:r>
        <w:rPr>
          <w:rFonts w:ascii="Times New Roman" w:hAnsi="Times New Roman" w:cs="Times New Roman"/>
          <w:sz w:val="28"/>
          <w:szCs w:val="28"/>
          <w:lang w:val="en-US"/>
        </w:rPr>
        <w:t xml:space="preserve">. – </w:t>
      </w:r>
      <w:r w:rsidRPr="00C96D9B">
        <w:rPr>
          <w:rFonts w:ascii="Times New Roman" w:hAnsi="Times New Roman" w:cs="Times New Roman"/>
          <w:sz w:val="28"/>
          <w:szCs w:val="28"/>
          <w:lang w:val="en-US"/>
        </w:rPr>
        <w:t>2018</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lang w:val="en-US"/>
        </w:rPr>
        <w:t>16</w:t>
      </w:r>
      <w:r>
        <w:rPr>
          <w:rFonts w:ascii="Times New Roman" w:hAnsi="Times New Roman" w:cs="Times New Roman"/>
          <w:sz w:val="28"/>
          <w:szCs w:val="28"/>
          <w:lang w:val="en-US"/>
        </w:rPr>
        <w:t xml:space="preserve">, Issue </w:t>
      </w:r>
      <w:r w:rsidRPr="00C96D9B">
        <w:rPr>
          <w:rFonts w:ascii="Times New Roman" w:hAnsi="Times New Roman" w:cs="Times New Roman"/>
          <w:sz w:val="28"/>
          <w:szCs w:val="28"/>
          <w:lang w:val="en-US"/>
        </w:rPr>
        <w:t>1</w:t>
      </w:r>
      <w:r>
        <w:rPr>
          <w:rFonts w:ascii="Times New Roman" w:hAnsi="Times New Roman" w:cs="Times New Roman"/>
          <w:sz w:val="28"/>
          <w:szCs w:val="28"/>
          <w:lang w:val="en-US"/>
        </w:rPr>
        <w:t>. – P. 83-</w:t>
      </w:r>
      <w:r w:rsidRPr="00C96D9B">
        <w:rPr>
          <w:rFonts w:ascii="Times New Roman" w:hAnsi="Times New Roman" w:cs="Times New Roman"/>
          <w:sz w:val="28"/>
          <w:szCs w:val="28"/>
          <w:lang w:val="en-US"/>
        </w:rPr>
        <w:t>96.</w:t>
      </w:r>
    </w:p>
    <w:p w14:paraId="06D33CE1"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lang w:val="en-US"/>
        </w:rPr>
        <w:t>Sulaiman T</w:t>
      </w:r>
      <w:r>
        <w:rPr>
          <w:rFonts w:ascii="Times New Roman" w:hAnsi="Times New Roman" w:cs="Times New Roman"/>
          <w:sz w:val="28"/>
          <w:szCs w:val="28"/>
          <w:lang w:val="en-US"/>
        </w:rPr>
        <w:t>.</w:t>
      </w:r>
      <w:r w:rsidRPr="00C96D9B">
        <w:rPr>
          <w:rFonts w:ascii="Times New Roman" w:hAnsi="Times New Roman" w:cs="Times New Roman"/>
          <w:sz w:val="28"/>
          <w:szCs w:val="28"/>
          <w:lang w:val="en-US"/>
        </w:rPr>
        <w:t>A</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Yel G</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Bulut H. M-fractional solitons and</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periodic wave solutions to the Hirota- Maccari system</w:t>
      </w:r>
      <w:r>
        <w:rPr>
          <w:rFonts w:ascii="Times New Roman" w:hAnsi="Times New Roman" w:cs="Times New Roman"/>
          <w:sz w:val="28"/>
          <w:szCs w:val="28"/>
          <w:lang w:val="en-US"/>
        </w:rPr>
        <w:t xml:space="preserve"> //</w:t>
      </w:r>
      <w:r w:rsidRPr="00C96D9B">
        <w:rPr>
          <w:rFonts w:ascii="Times New Roman" w:hAnsi="Times New Roman" w:cs="Times New Roman"/>
          <w:sz w:val="28"/>
          <w:szCs w:val="28"/>
          <w:lang w:val="en-US"/>
        </w:rPr>
        <w:t xml:space="preserve"> Modern Phys Lett B</w:t>
      </w:r>
      <w:r>
        <w:rPr>
          <w:rFonts w:ascii="Times New Roman" w:hAnsi="Times New Roman" w:cs="Times New Roman"/>
          <w:sz w:val="28"/>
          <w:szCs w:val="28"/>
          <w:lang w:val="en-US"/>
        </w:rPr>
        <w:t xml:space="preserve">. – </w:t>
      </w:r>
      <w:r w:rsidRPr="00C96D9B">
        <w:rPr>
          <w:rFonts w:ascii="Times New Roman" w:hAnsi="Times New Roman" w:cs="Times New Roman"/>
          <w:sz w:val="28"/>
          <w:szCs w:val="28"/>
          <w:lang w:val="en-US"/>
        </w:rPr>
        <w:t>2019</w:t>
      </w:r>
      <w:r>
        <w:rPr>
          <w:rFonts w:ascii="Times New Roman" w:hAnsi="Times New Roman" w:cs="Times New Roman"/>
          <w:sz w:val="28"/>
          <w:szCs w:val="28"/>
          <w:lang w:val="en-US"/>
        </w:rPr>
        <w:t xml:space="preserve">. – Vol. 33, Issue 3. – P. </w:t>
      </w:r>
      <w:r w:rsidRPr="00C96D9B">
        <w:rPr>
          <w:rFonts w:ascii="Times New Roman" w:hAnsi="Times New Roman" w:cs="Times New Roman"/>
          <w:sz w:val="28"/>
          <w:szCs w:val="28"/>
          <w:lang w:val="en-US"/>
        </w:rPr>
        <w:t>1950052.</w:t>
      </w:r>
    </w:p>
    <w:p w14:paraId="70D33DBB"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lang w:val="en-US"/>
        </w:rPr>
        <w:t>Zafar A</w:t>
      </w:r>
      <w:r>
        <w:rPr>
          <w:rFonts w:ascii="Times New Roman" w:hAnsi="Times New Roman" w:cs="Times New Roman"/>
          <w:sz w:val="28"/>
          <w:szCs w:val="28"/>
          <w:lang w:val="en-US"/>
        </w:rPr>
        <w:t>. et al.</w:t>
      </w:r>
      <w:r w:rsidRPr="00C96D9B">
        <w:rPr>
          <w:rFonts w:ascii="Times New Roman" w:hAnsi="Times New Roman" w:cs="Times New Roman"/>
          <w:sz w:val="28"/>
          <w:szCs w:val="28"/>
          <w:lang w:val="en-US"/>
        </w:rPr>
        <w:t xml:space="preserve"> Abundant M-fractional optical solitons to the pertubed Gerdjikov–Ivanov equation treating the mathematical nonlinear optics</w:t>
      </w:r>
      <w:r>
        <w:rPr>
          <w:rFonts w:ascii="Times New Roman" w:hAnsi="Times New Roman" w:cs="Times New Roman"/>
          <w:sz w:val="28"/>
          <w:szCs w:val="28"/>
          <w:lang w:val="en-US"/>
        </w:rPr>
        <w:t xml:space="preserve"> //</w:t>
      </w:r>
      <w:r w:rsidRPr="00C96D9B">
        <w:rPr>
          <w:rFonts w:ascii="Times New Roman" w:hAnsi="Times New Roman" w:cs="Times New Roman"/>
          <w:sz w:val="28"/>
          <w:szCs w:val="28"/>
          <w:lang w:val="en-US"/>
        </w:rPr>
        <w:t xml:space="preserve"> Opt Quantum</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Electron</w:t>
      </w:r>
      <w:r>
        <w:rPr>
          <w:rFonts w:ascii="Times New Roman" w:hAnsi="Times New Roman" w:cs="Times New Roman"/>
          <w:sz w:val="28"/>
          <w:szCs w:val="28"/>
          <w:lang w:val="en-US"/>
        </w:rPr>
        <w:t xml:space="preserve">. – 2022. – Vol. </w:t>
      </w:r>
      <w:r w:rsidRPr="00C96D9B">
        <w:rPr>
          <w:rFonts w:ascii="Times New Roman" w:hAnsi="Times New Roman" w:cs="Times New Roman"/>
          <w:sz w:val="28"/>
          <w:szCs w:val="28"/>
          <w:lang w:val="en-US"/>
        </w:rPr>
        <w:t>54</w:t>
      </w:r>
      <w:r>
        <w:rPr>
          <w:rFonts w:ascii="Times New Roman" w:hAnsi="Times New Roman" w:cs="Times New Roman"/>
          <w:sz w:val="28"/>
          <w:szCs w:val="28"/>
          <w:lang w:val="en-US"/>
        </w:rPr>
        <w:t xml:space="preserve">, Issue 1. – P. </w:t>
      </w:r>
      <w:r w:rsidRPr="00C96D9B">
        <w:rPr>
          <w:rFonts w:ascii="Times New Roman" w:hAnsi="Times New Roman" w:cs="Times New Roman"/>
          <w:sz w:val="28"/>
          <w:szCs w:val="28"/>
          <w:lang w:val="en-US"/>
        </w:rPr>
        <w:t>25</w:t>
      </w:r>
      <w:r>
        <w:rPr>
          <w:rFonts w:ascii="Times New Roman" w:hAnsi="Times New Roman" w:cs="Times New Roman"/>
          <w:sz w:val="28"/>
          <w:szCs w:val="28"/>
          <w:lang w:val="en-US"/>
        </w:rPr>
        <w:t>-1-25-16.</w:t>
      </w:r>
    </w:p>
    <w:p w14:paraId="72F41F66"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lang w:val="en-US"/>
        </w:rPr>
        <w:t>Zafar A</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Raheel M</w:t>
      </w:r>
      <w:r>
        <w:rPr>
          <w:rFonts w:ascii="Times New Roman" w:hAnsi="Times New Roman" w:cs="Times New Roman"/>
          <w:sz w:val="28"/>
          <w:szCs w:val="28"/>
          <w:lang w:val="en-US"/>
        </w:rPr>
        <w:t>. et al.</w:t>
      </w:r>
      <w:r w:rsidRPr="00C96D9B">
        <w:rPr>
          <w:rFonts w:ascii="Times New Roman" w:hAnsi="Times New Roman" w:cs="Times New Roman"/>
          <w:sz w:val="28"/>
          <w:szCs w:val="28"/>
          <w:lang w:val="en-US"/>
        </w:rPr>
        <w:t xml:space="preserve"> Diverse approaches to search for solitary wave</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solutions of the fractional modified Camassa–Holm equation</w:t>
      </w:r>
      <w:r>
        <w:rPr>
          <w:rFonts w:ascii="Times New Roman" w:hAnsi="Times New Roman" w:cs="Times New Roman"/>
          <w:sz w:val="28"/>
          <w:szCs w:val="28"/>
          <w:lang w:val="en-US"/>
        </w:rPr>
        <w:t xml:space="preserve"> //</w:t>
      </w:r>
      <w:r w:rsidRPr="00C96D9B">
        <w:rPr>
          <w:rFonts w:ascii="Times New Roman" w:hAnsi="Times New Roman" w:cs="Times New Roman"/>
          <w:sz w:val="28"/>
          <w:szCs w:val="28"/>
          <w:lang w:val="en-US"/>
        </w:rPr>
        <w:t xml:space="preserve"> Results Phys</w:t>
      </w:r>
      <w:r>
        <w:rPr>
          <w:rFonts w:ascii="Times New Roman" w:hAnsi="Times New Roman" w:cs="Times New Roman"/>
          <w:sz w:val="28"/>
          <w:szCs w:val="28"/>
          <w:lang w:val="en-US"/>
        </w:rPr>
        <w:t xml:space="preserve">. – </w:t>
      </w:r>
      <w:r w:rsidRPr="00C96D9B">
        <w:rPr>
          <w:rFonts w:ascii="Times New Roman" w:hAnsi="Times New Roman" w:cs="Times New Roman"/>
          <w:sz w:val="28"/>
          <w:szCs w:val="28"/>
          <w:lang w:val="en-US"/>
        </w:rPr>
        <w:t>2021</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lang w:val="en-US"/>
        </w:rPr>
        <w:t>31</w:t>
      </w:r>
      <w:r>
        <w:rPr>
          <w:rFonts w:ascii="Times New Roman" w:hAnsi="Times New Roman" w:cs="Times New Roman"/>
          <w:sz w:val="28"/>
          <w:szCs w:val="28"/>
          <w:lang w:val="en-US"/>
        </w:rPr>
        <w:t xml:space="preserve">. – P. </w:t>
      </w:r>
      <w:r w:rsidRPr="00C96D9B">
        <w:rPr>
          <w:rFonts w:ascii="Times New Roman" w:hAnsi="Times New Roman" w:cs="Times New Roman"/>
          <w:sz w:val="28"/>
          <w:szCs w:val="28"/>
          <w:lang w:val="en-US"/>
        </w:rPr>
        <w:t>104882.</w:t>
      </w:r>
    </w:p>
    <w:p w14:paraId="1A657E9F"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lang w:val="en-US"/>
        </w:rPr>
        <w:t>Raheel M</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Zafar A</w:t>
      </w:r>
      <w:r>
        <w:rPr>
          <w:rFonts w:ascii="Times New Roman" w:hAnsi="Times New Roman" w:cs="Times New Roman"/>
          <w:sz w:val="28"/>
          <w:szCs w:val="28"/>
          <w:lang w:val="en-US"/>
        </w:rPr>
        <w:t>. et al.</w:t>
      </w:r>
      <w:r w:rsidRPr="00C96D9B">
        <w:rPr>
          <w:rFonts w:ascii="Times New Roman" w:hAnsi="Times New Roman" w:cs="Times New Roman"/>
          <w:sz w:val="28"/>
          <w:szCs w:val="28"/>
          <w:lang w:val="en-US"/>
        </w:rPr>
        <w:t xml:space="preserve"> New analytical wave solitons and some other wave solutions of</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truncated M-fractional LPD equation along parabolic law of non-linearity</w:t>
      </w:r>
      <w:r>
        <w:rPr>
          <w:rFonts w:ascii="Times New Roman" w:hAnsi="Times New Roman" w:cs="Times New Roman"/>
          <w:sz w:val="28"/>
          <w:szCs w:val="28"/>
          <w:lang w:val="en-US"/>
        </w:rPr>
        <w:t xml:space="preserve"> //</w:t>
      </w:r>
      <w:r w:rsidRPr="00C96D9B">
        <w:rPr>
          <w:rFonts w:ascii="Times New Roman" w:hAnsi="Times New Roman" w:cs="Times New Roman"/>
          <w:sz w:val="28"/>
          <w:szCs w:val="28"/>
          <w:lang w:val="en-US"/>
        </w:rPr>
        <w:t xml:space="preserve"> Opt</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Quantum Electron</w:t>
      </w:r>
      <w:r>
        <w:rPr>
          <w:rFonts w:ascii="Times New Roman" w:hAnsi="Times New Roman" w:cs="Times New Roman"/>
          <w:sz w:val="28"/>
          <w:szCs w:val="28"/>
          <w:lang w:val="en-US"/>
        </w:rPr>
        <w:t xml:space="preserve">. – </w:t>
      </w:r>
      <w:r w:rsidRPr="00C96D9B">
        <w:rPr>
          <w:rFonts w:ascii="Times New Roman" w:hAnsi="Times New Roman" w:cs="Times New Roman"/>
          <w:sz w:val="28"/>
          <w:szCs w:val="28"/>
          <w:lang w:val="en-US"/>
        </w:rPr>
        <w:t>2023</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lang w:val="en-US"/>
        </w:rPr>
        <w:t>55</w:t>
      </w:r>
      <w:r>
        <w:rPr>
          <w:rFonts w:ascii="Times New Roman" w:hAnsi="Times New Roman" w:cs="Times New Roman"/>
          <w:sz w:val="28"/>
          <w:szCs w:val="28"/>
          <w:lang w:val="en-US"/>
        </w:rPr>
        <w:t xml:space="preserve">, Issue </w:t>
      </w:r>
      <w:r w:rsidRPr="00C96D9B">
        <w:rPr>
          <w:rFonts w:ascii="Times New Roman" w:hAnsi="Times New Roman" w:cs="Times New Roman"/>
          <w:sz w:val="28"/>
          <w:szCs w:val="28"/>
          <w:lang w:val="en-US"/>
        </w:rPr>
        <w:t>7</w:t>
      </w:r>
      <w:r>
        <w:rPr>
          <w:rFonts w:ascii="Times New Roman" w:hAnsi="Times New Roman" w:cs="Times New Roman"/>
          <w:sz w:val="28"/>
          <w:szCs w:val="28"/>
          <w:lang w:val="en-US"/>
        </w:rPr>
        <w:t xml:space="preserve">. – P. </w:t>
      </w:r>
      <w:r w:rsidRPr="00C96D9B">
        <w:rPr>
          <w:rFonts w:ascii="Times New Roman" w:hAnsi="Times New Roman" w:cs="Times New Roman"/>
          <w:sz w:val="28"/>
          <w:szCs w:val="28"/>
          <w:lang w:val="en-US"/>
        </w:rPr>
        <w:t>592.</w:t>
      </w:r>
    </w:p>
    <w:p w14:paraId="42B76943"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lang w:val="en-US"/>
        </w:rPr>
        <w:t>Hosseini K</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Mirzazadeh M</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Ilie M</w:t>
      </w:r>
      <w:r>
        <w:rPr>
          <w:rFonts w:ascii="Times New Roman" w:hAnsi="Times New Roman" w:cs="Times New Roman"/>
          <w:sz w:val="28"/>
          <w:szCs w:val="28"/>
          <w:lang w:val="en-US"/>
        </w:rPr>
        <w:t>. et al.</w:t>
      </w:r>
      <w:r w:rsidRPr="00C96D9B">
        <w:rPr>
          <w:rFonts w:ascii="Times New Roman" w:hAnsi="Times New Roman" w:cs="Times New Roman"/>
          <w:sz w:val="28"/>
          <w:szCs w:val="28"/>
          <w:lang w:val="en-US"/>
        </w:rPr>
        <w:t xml:space="preserve"> Dynamics of optical solitons in</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the perturbed Gerdjikov–Ivanov equation</w:t>
      </w:r>
      <w:r>
        <w:rPr>
          <w:rFonts w:ascii="Times New Roman" w:hAnsi="Times New Roman" w:cs="Times New Roman"/>
          <w:sz w:val="28"/>
          <w:szCs w:val="28"/>
          <w:lang w:val="en-US"/>
        </w:rPr>
        <w:t xml:space="preserve"> //</w:t>
      </w:r>
      <w:r w:rsidRPr="00C96D9B">
        <w:rPr>
          <w:rFonts w:ascii="Times New Roman" w:hAnsi="Times New Roman" w:cs="Times New Roman"/>
          <w:sz w:val="28"/>
          <w:szCs w:val="28"/>
          <w:lang w:val="en-US"/>
        </w:rPr>
        <w:t xml:space="preserve"> Optik</w:t>
      </w:r>
      <w:r>
        <w:rPr>
          <w:rFonts w:ascii="Times New Roman" w:hAnsi="Times New Roman" w:cs="Times New Roman"/>
          <w:sz w:val="28"/>
          <w:szCs w:val="28"/>
          <w:lang w:val="en-US"/>
        </w:rPr>
        <w:t xml:space="preserve">. – </w:t>
      </w:r>
      <w:r w:rsidRPr="00C96D9B">
        <w:rPr>
          <w:rFonts w:ascii="Times New Roman" w:hAnsi="Times New Roman" w:cs="Times New Roman"/>
          <w:sz w:val="28"/>
          <w:szCs w:val="28"/>
          <w:lang w:val="en-US"/>
        </w:rPr>
        <w:t>2020</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lang w:val="en-US"/>
        </w:rPr>
        <w:t>206</w:t>
      </w:r>
      <w:r>
        <w:rPr>
          <w:rFonts w:ascii="Times New Roman" w:hAnsi="Times New Roman" w:cs="Times New Roman"/>
          <w:sz w:val="28"/>
          <w:szCs w:val="28"/>
          <w:lang w:val="en-US"/>
        </w:rPr>
        <w:t xml:space="preserve">. – P. </w:t>
      </w:r>
      <w:r w:rsidRPr="00C96D9B">
        <w:rPr>
          <w:rFonts w:ascii="Times New Roman" w:hAnsi="Times New Roman" w:cs="Times New Roman"/>
          <w:sz w:val="28"/>
          <w:szCs w:val="28"/>
          <w:lang w:val="en-US"/>
        </w:rPr>
        <w:t>164350.</w:t>
      </w:r>
    </w:p>
    <w:p w14:paraId="114DFE78"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lang w:val="en-US"/>
        </w:rPr>
        <w:t>Kuo C</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xml:space="preserve">-K. New solitary solutions of the Gardner equation and Whitham–Broer–Kaup equations by the modified simplest equation </w:t>
      </w:r>
      <w:r>
        <w:rPr>
          <w:rFonts w:ascii="Times New Roman" w:hAnsi="Times New Roman" w:cs="Times New Roman"/>
          <w:sz w:val="28"/>
          <w:szCs w:val="28"/>
          <w:lang w:val="en-US"/>
        </w:rPr>
        <w:t>method //</w:t>
      </w:r>
      <w:r w:rsidRPr="00C96D9B">
        <w:rPr>
          <w:rFonts w:ascii="Times New Roman" w:hAnsi="Times New Roman" w:cs="Times New Roman"/>
          <w:sz w:val="28"/>
          <w:szCs w:val="28"/>
          <w:lang w:val="en-US"/>
        </w:rPr>
        <w:t xml:space="preserve"> Optik</w:t>
      </w:r>
      <w:r>
        <w:rPr>
          <w:rFonts w:ascii="Times New Roman" w:hAnsi="Times New Roman" w:cs="Times New Roman"/>
          <w:sz w:val="28"/>
          <w:szCs w:val="28"/>
          <w:lang w:val="en-US"/>
        </w:rPr>
        <w:t xml:space="preserve">. – </w:t>
      </w:r>
      <w:r w:rsidRPr="00C96D9B">
        <w:rPr>
          <w:rFonts w:ascii="Times New Roman" w:hAnsi="Times New Roman" w:cs="Times New Roman"/>
          <w:sz w:val="28"/>
          <w:szCs w:val="28"/>
          <w:lang w:val="en-US"/>
        </w:rPr>
        <w:t>2017</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lang w:val="en-US"/>
        </w:rPr>
        <w:t>147</w:t>
      </w:r>
      <w:r>
        <w:rPr>
          <w:rFonts w:ascii="Times New Roman" w:hAnsi="Times New Roman" w:cs="Times New Roman"/>
          <w:sz w:val="28"/>
          <w:szCs w:val="28"/>
          <w:lang w:val="en-US"/>
        </w:rPr>
        <w:t xml:space="preserve">. – P. </w:t>
      </w:r>
      <w:r w:rsidRPr="00C96D9B">
        <w:rPr>
          <w:rFonts w:ascii="Times New Roman" w:hAnsi="Times New Roman" w:cs="Times New Roman"/>
          <w:sz w:val="28"/>
          <w:szCs w:val="28"/>
          <w:lang w:val="en-US"/>
        </w:rPr>
        <w:t>128</w:t>
      </w:r>
      <w:r>
        <w:rPr>
          <w:rFonts w:ascii="Times New Roman" w:hAnsi="Times New Roman" w:cs="Times New Roman"/>
          <w:sz w:val="28"/>
          <w:szCs w:val="28"/>
          <w:lang w:val="en-US"/>
        </w:rPr>
        <w:t>-1</w:t>
      </w:r>
      <w:r w:rsidRPr="00C96D9B">
        <w:rPr>
          <w:rFonts w:ascii="Times New Roman" w:hAnsi="Times New Roman" w:cs="Times New Roman"/>
          <w:sz w:val="28"/>
          <w:szCs w:val="28"/>
          <w:lang w:val="en-US"/>
        </w:rPr>
        <w:t>35.</w:t>
      </w:r>
    </w:p>
    <w:p w14:paraId="7827EDE0"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lang w:val="en-US"/>
        </w:rPr>
        <w:t>Razzaq W</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xml:space="preserve"> </w:t>
      </w:r>
      <w:r>
        <w:rPr>
          <w:rFonts w:ascii="Times New Roman" w:hAnsi="Times New Roman" w:cs="Times New Roman"/>
          <w:sz w:val="28"/>
          <w:szCs w:val="28"/>
          <w:lang w:val="en-US"/>
        </w:rPr>
        <w:t>et al.</w:t>
      </w:r>
      <w:r w:rsidRPr="00C96D9B">
        <w:rPr>
          <w:rFonts w:ascii="Times New Roman" w:hAnsi="Times New Roman" w:cs="Times New Roman"/>
          <w:sz w:val="28"/>
          <w:szCs w:val="28"/>
          <w:lang w:val="en-US"/>
        </w:rPr>
        <w:t xml:space="preserve"> Solitary wave solutions of conformable time</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fractional equations using mo</w:t>
      </w:r>
      <w:r>
        <w:rPr>
          <w:rFonts w:ascii="Times New Roman" w:hAnsi="Times New Roman" w:cs="Times New Roman"/>
          <w:sz w:val="28"/>
          <w:szCs w:val="28"/>
          <w:lang w:val="en-US"/>
        </w:rPr>
        <w:t>dified simplest equation method //</w:t>
      </w:r>
      <w:r w:rsidRPr="00C96D9B">
        <w:rPr>
          <w:rFonts w:ascii="Times New Roman" w:hAnsi="Times New Roman" w:cs="Times New Roman"/>
          <w:sz w:val="28"/>
          <w:szCs w:val="28"/>
          <w:lang w:val="en-US"/>
        </w:rPr>
        <w:t xml:space="preserve"> Complexity</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sidRPr="00C96D9B">
        <w:rPr>
          <w:rFonts w:ascii="Times New Roman" w:hAnsi="Times New Roman" w:cs="Times New Roman"/>
          <w:sz w:val="28"/>
          <w:szCs w:val="28"/>
          <w:lang w:val="en-US"/>
        </w:rPr>
        <w:t>2022</w:t>
      </w:r>
      <w:r>
        <w:rPr>
          <w:rFonts w:ascii="Times New Roman" w:hAnsi="Times New Roman" w:cs="Times New Roman"/>
          <w:sz w:val="28"/>
          <w:szCs w:val="28"/>
          <w:lang w:val="en-US"/>
        </w:rPr>
        <w:t>. – Vol. </w:t>
      </w:r>
      <w:r w:rsidRPr="00C96D9B">
        <w:rPr>
          <w:rFonts w:ascii="Times New Roman" w:hAnsi="Times New Roman" w:cs="Times New Roman"/>
          <w:sz w:val="28"/>
          <w:szCs w:val="28"/>
          <w:lang w:val="en-US"/>
        </w:rPr>
        <w:t>2022.</w:t>
      </w:r>
      <w:r>
        <w:rPr>
          <w:rFonts w:ascii="Times New Roman" w:hAnsi="Times New Roman" w:cs="Times New Roman"/>
          <w:sz w:val="28"/>
          <w:szCs w:val="28"/>
          <w:lang w:val="en-US"/>
        </w:rPr>
        <w:t xml:space="preserve"> – P. 8705388-1-8705388-9.</w:t>
      </w:r>
    </w:p>
    <w:p w14:paraId="2EDD91A1"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lang w:val="en-US"/>
        </w:rPr>
        <w:t>Razzaq W</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Zafar A</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Akbulut A. The modified simplest equation procedure</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for conformable time-fractional Boussinesq equations</w:t>
      </w:r>
      <w:r>
        <w:rPr>
          <w:rFonts w:ascii="Times New Roman" w:hAnsi="Times New Roman" w:cs="Times New Roman"/>
          <w:sz w:val="28"/>
          <w:szCs w:val="28"/>
          <w:lang w:val="en-US"/>
        </w:rPr>
        <w:t xml:space="preserve"> //</w:t>
      </w:r>
      <w:r w:rsidRPr="00C96D9B">
        <w:rPr>
          <w:rFonts w:ascii="Times New Roman" w:hAnsi="Times New Roman" w:cs="Times New Roman"/>
          <w:sz w:val="28"/>
          <w:szCs w:val="28"/>
          <w:lang w:val="en-US"/>
        </w:rPr>
        <w:t xml:space="preserve"> Internat J Modern</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Phys B</w:t>
      </w:r>
      <w:r>
        <w:rPr>
          <w:rFonts w:ascii="Times New Roman" w:hAnsi="Times New Roman" w:cs="Times New Roman"/>
          <w:sz w:val="28"/>
          <w:szCs w:val="28"/>
          <w:lang w:val="en-US"/>
        </w:rPr>
        <w:t xml:space="preserve">. – </w:t>
      </w:r>
      <w:r w:rsidRPr="00C96D9B">
        <w:rPr>
          <w:rFonts w:ascii="Times New Roman" w:hAnsi="Times New Roman" w:cs="Times New Roman"/>
          <w:sz w:val="28"/>
          <w:szCs w:val="28"/>
          <w:lang w:val="en-US"/>
        </w:rPr>
        <w:t>2022</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lang w:val="en-US"/>
        </w:rPr>
        <w:t>36</w:t>
      </w:r>
      <w:r>
        <w:rPr>
          <w:rFonts w:ascii="Times New Roman" w:hAnsi="Times New Roman" w:cs="Times New Roman"/>
          <w:sz w:val="28"/>
          <w:szCs w:val="28"/>
          <w:lang w:val="en-US"/>
        </w:rPr>
        <w:t xml:space="preserve">, Issue </w:t>
      </w:r>
      <w:r w:rsidRPr="00C96D9B">
        <w:rPr>
          <w:rFonts w:ascii="Times New Roman" w:hAnsi="Times New Roman" w:cs="Times New Roman"/>
          <w:sz w:val="28"/>
          <w:szCs w:val="28"/>
          <w:lang w:val="en-US"/>
        </w:rPr>
        <w:t>17</w:t>
      </w:r>
      <w:r>
        <w:rPr>
          <w:rFonts w:ascii="Times New Roman" w:hAnsi="Times New Roman" w:cs="Times New Roman"/>
          <w:sz w:val="28"/>
          <w:szCs w:val="28"/>
          <w:lang w:val="en-US"/>
        </w:rPr>
        <w:t xml:space="preserve">. – P. </w:t>
      </w:r>
      <w:r w:rsidRPr="00C96D9B">
        <w:rPr>
          <w:rFonts w:ascii="Times New Roman" w:hAnsi="Times New Roman" w:cs="Times New Roman"/>
          <w:sz w:val="28"/>
          <w:szCs w:val="28"/>
          <w:lang w:val="en-US"/>
        </w:rPr>
        <w:t>2250095.</w:t>
      </w:r>
    </w:p>
    <w:p w14:paraId="05288CA8" w14:textId="77777777" w:rsidR="004D686C"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lang w:val="en-US"/>
        </w:rPr>
        <w:t>Raheel M</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xml:space="preserve"> Zafar A</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xml:space="preserve"> Cevikel A</w:t>
      </w:r>
      <w:r>
        <w:rPr>
          <w:rFonts w:ascii="Times New Roman" w:hAnsi="Times New Roman" w:cs="Times New Roman"/>
          <w:sz w:val="28"/>
          <w:szCs w:val="28"/>
          <w:lang w:val="en-US"/>
        </w:rPr>
        <w:t>. et al.</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Exact wave solutions of truncated M-fractional new hamiltonian amplitude</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equation through two analytical techniques</w:t>
      </w:r>
      <w:r>
        <w:rPr>
          <w:rFonts w:ascii="Times New Roman" w:hAnsi="Times New Roman" w:cs="Times New Roman"/>
          <w:sz w:val="28"/>
          <w:szCs w:val="28"/>
          <w:lang w:val="en-US"/>
        </w:rPr>
        <w:t xml:space="preserve"> //</w:t>
      </w:r>
      <w:r w:rsidRPr="00C96D9B">
        <w:rPr>
          <w:rFonts w:ascii="Times New Roman" w:hAnsi="Times New Roman" w:cs="Times New Roman"/>
          <w:sz w:val="28"/>
          <w:szCs w:val="28"/>
          <w:lang w:val="en-US"/>
        </w:rPr>
        <w:t xml:space="preserve"> Internat J Modern Phys B</w:t>
      </w:r>
      <w:r>
        <w:rPr>
          <w:rFonts w:ascii="Times New Roman" w:hAnsi="Times New Roman" w:cs="Times New Roman"/>
          <w:sz w:val="28"/>
          <w:szCs w:val="28"/>
          <w:lang w:val="en-US"/>
        </w:rPr>
        <w:t xml:space="preserve">. – </w:t>
      </w:r>
      <w:r w:rsidRPr="00C96D9B">
        <w:rPr>
          <w:rFonts w:ascii="Times New Roman" w:hAnsi="Times New Roman" w:cs="Times New Roman"/>
          <w:sz w:val="28"/>
          <w:szCs w:val="28"/>
          <w:lang w:val="en-US"/>
        </w:rPr>
        <w:t>2023</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lang w:val="en-US"/>
        </w:rPr>
        <w:t>37</w:t>
      </w:r>
      <w:r>
        <w:rPr>
          <w:rFonts w:ascii="Times New Roman" w:hAnsi="Times New Roman" w:cs="Times New Roman"/>
          <w:sz w:val="28"/>
          <w:szCs w:val="28"/>
          <w:lang w:val="en-US"/>
        </w:rPr>
        <w:t xml:space="preserve">, Issue </w:t>
      </w:r>
      <w:r w:rsidRPr="00C96D9B">
        <w:rPr>
          <w:rFonts w:ascii="Times New Roman" w:hAnsi="Times New Roman" w:cs="Times New Roman"/>
          <w:sz w:val="28"/>
          <w:szCs w:val="28"/>
          <w:lang w:val="en-US"/>
        </w:rPr>
        <w:t>01</w:t>
      </w:r>
      <w:r>
        <w:rPr>
          <w:rFonts w:ascii="Times New Roman" w:hAnsi="Times New Roman" w:cs="Times New Roman"/>
          <w:sz w:val="28"/>
          <w:szCs w:val="28"/>
          <w:lang w:val="en-US"/>
        </w:rPr>
        <w:t xml:space="preserve">. – P. </w:t>
      </w:r>
      <w:r w:rsidRPr="00C96D9B">
        <w:rPr>
          <w:rFonts w:ascii="Times New Roman" w:hAnsi="Times New Roman" w:cs="Times New Roman"/>
          <w:sz w:val="28"/>
          <w:szCs w:val="28"/>
          <w:lang w:val="en-US"/>
        </w:rPr>
        <w:t>2350003.</w:t>
      </w:r>
    </w:p>
    <w:p w14:paraId="7FA8C139"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lang w:val="en-US"/>
        </w:rPr>
        <w:t>Raheel M</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Zafar A</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xml:space="preserve"> Bekir A</w:t>
      </w:r>
      <w:r>
        <w:rPr>
          <w:rFonts w:ascii="Times New Roman" w:hAnsi="Times New Roman" w:cs="Times New Roman"/>
          <w:sz w:val="28"/>
          <w:szCs w:val="28"/>
          <w:lang w:val="en-US"/>
        </w:rPr>
        <w:t xml:space="preserve">. et al. </w:t>
      </w:r>
      <w:r w:rsidRPr="00C96D9B">
        <w:rPr>
          <w:rFonts w:ascii="Times New Roman" w:hAnsi="Times New Roman" w:cs="Times New Roman"/>
          <w:sz w:val="28"/>
          <w:szCs w:val="28"/>
          <w:lang w:val="en-US"/>
        </w:rPr>
        <w:t>Exact wave solutions and</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obliqueness of truncated M-fractional Heisenberg ferromagnetic spin chain model</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through two analytical techniques</w:t>
      </w:r>
      <w:r>
        <w:rPr>
          <w:rFonts w:ascii="Times New Roman" w:hAnsi="Times New Roman" w:cs="Times New Roman"/>
          <w:sz w:val="28"/>
          <w:szCs w:val="28"/>
          <w:lang w:val="en-US"/>
        </w:rPr>
        <w:t xml:space="preserve"> //</w:t>
      </w:r>
      <w:r w:rsidRPr="00C96D9B">
        <w:rPr>
          <w:rFonts w:ascii="Times New Roman" w:hAnsi="Times New Roman" w:cs="Times New Roman"/>
          <w:sz w:val="28"/>
          <w:szCs w:val="28"/>
          <w:lang w:val="en-US"/>
        </w:rPr>
        <w:t xml:space="preserve"> </w:t>
      </w:r>
      <w:r w:rsidRPr="00EE67CE">
        <w:rPr>
          <w:rFonts w:ascii="Times New Roman" w:hAnsi="Times New Roman" w:cs="Times New Roman"/>
          <w:sz w:val="28"/>
          <w:szCs w:val="28"/>
          <w:lang w:val="en-US"/>
        </w:rPr>
        <w:t>International Journal of Modern Physics B</w:t>
      </w:r>
      <w:r>
        <w:rPr>
          <w:rFonts w:ascii="Times New Roman" w:hAnsi="Times New Roman" w:cs="Times New Roman"/>
          <w:sz w:val="28"/>
          <w:szCs w:val="28"/>
          <w:lang w:val="en-US"/>
        </w:rPr>
        <w:t>. – 2022. – Vol.</w:t>
      </w:r>
      <w:r w:rsidRPr="00EE67CE">
        <w:rPr>
          <w:rFonts w:ascii="Times New Roman" w:hAnsi="Times New Roman" w:cs="Times New Roman"/>
          <w:sz w:val="28"/>
          <w:szCs w:val="28"/>
          <w:lang w:val="en-US"/>
        </w:rPr>
        <w:t xml:space="preserve"> 37</w:t>
      </w:r>
      <w:r>
        <w:rPr>
          <w:rFonts w:ascii="Times New Roman" w:hAnsi="Times New Roman" w:cs="Times New Roman"/>
          <w:sz w:val="28"/>
          <w:szCs w:val="28"/>
          <w:lang w:val="en-US"/>
        </w:rPr>
        <w:t xml:space="preserve">, Issue </w:t>
      </w:r>
      <w:r w:rsidRPr="00EE67CE">
        <w:rPr>
          <w:rFonts w:ascii="Times New Roman" w:hAnsi="Times New Roman" w:cs="Times New Roman"/>
          <w:sz w:val="28"/>
          <w:szCs w:val="28"/>
          <w:lang w:val="en-US"/>
        </w:rPr>
        <w:t>1</w:t>
      </w:r>
      <w:r>
        <w:rPr>
          <w:rFonts w:ascii="Times New Roman" w:hAnsi="Times New Roman" w:cs="Times New Roman"/>
          <w:sz w:val="28"/>
          <w:szCs w:val="28"/>
          <w:lang w:val="en-US"/>
        </w:rPr>
        <w:t xml:space="preserve">. – P. </w:t>
      </w:r>
      <w:r w:rsidRPr="00C96D9B">
        <w:rPr>
          <w:rFonts w:ascii="Times New Roman" w:hAnsi="Times New Roman" w:cs="Times New Roman"/>
          <w:sz w:val="28"/>
          <w:szCs w:val="28"/>
          <w:lang w:val="en-US"/>
        </w:rPr>
        <w:t>1</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xml:space="preserve">19. </w:t>
      </w:r>
    </w:p>
    <w:p w14:paraId="0809B0C1"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lang w:val="en-US"/>
        </w:rPr>
        <w:t>Ali A</w:t>
      </w:r>
      <w:r>
        <w:rPr>
          <w:rFonts w:ascii="Times New Roman" w:hAnsi="Times New Roman" w:cs="Times New Roman"/>
          <w:sz w:val="28"/>
          <w:szCs w:val="28"/>
          <w:lang w:val="en-US"/>
        </w:rPr>
        <w:t>.</w:t>
      </w:r>
      <w:r w:rsidRPr="00C96D9B">
        <w:rPr>
          <w:rFonts w:ascii="Times New Roman" w:hAnsi="Times New Roman" w:cs="Times New Roman"/>
          <w:sz w:val="28"/>
          <w:szCs w:val="28"/>
          <w:lang w:val="en-US"/>
        </w:rPr>
        <w:t>T</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Hassan E</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xml:space="preserve">R. General </w:t>
      </w:r>
      <w:r w:rsidRPr="00C96D9B">
        <w:rPr>
          <w:rFonts w:ascii="Times New Roman" w:eastAsia="STIXMath-Regular" w:hAnsi="Times New Roman" w:cs="Times New Roman"/>
          <w:sz w:val="28"/>
          <w:szCs w:val="28"/>
          <w:lang w:val="en-US"/>
        </w:rPr>
        <w:t>exp</w:t>
      </w:r>
      <w:r w:rsidRPr="00C96D9B">
        <w:rPr>
          <w:rFonts w:ascii="Cambria Math" w:eastAsia="STIXMath-Italic" w:hAnsi="Cambria Math" w:cs="Cambria Math"/>
          <w:i/>
          <w:iCs/>
          <w:sz w:val="28"/>
          <w:szCs w:val="28"/>
        </w:rPr>
        <w:t>𝑎</w:t>
      </w:r>
      <w:r w:rsidRPr="00C96D9B">
        <w:rPr>
          <w:rFonts w:ascii="Times New Roman" w:hAnsi="Times New Roman" w:cs="Times New Roman"/>
          <w:sz w:val="28"/>
          <w:szCs w:val="28"/>
          <w:lang w:val="en-US"/>
        </w:rPr>
        <w:t>-function method for nonlinear evolution equations</w:t>
      </w:r>
      <w:r>
        <w:rPr>
          <w:rFonts w:ascii="Times New Roman" w:hAnsi="Times New Roman" w:cs="Times New Roman"/>
          <w:sz w:val="28"/>
          <w:szCs w:val="28"/>
          <w:lang w:val="en-US"/>
        </w:rPr>
        <w:t xml:space="preserve"> //</w:t>
      </w:r>
      <w:r w:rsidRPr="00C96D9B">
        <w:rPr>
          <w:rFonts w:ascii="Times New Roman" w:hAnsi="Times New Roman" w:cs="Times New Roman"/>
          <w:sz w:val="28"/>
          <w:szCs w:val="28"/>
          <w:lang w:val="en-US"/>
        </w:rPr>
        <w:t xml:space="preserve"> Appl Math Comput</w:t>
      </w:r>
      <w:r>
        <w:rPr>
          <w:rFonts w:ascii="Times New Roman" w:hAnsi="Times New Roman" w:cs="Times New Roman"/>
          <w:sz w:val="28"/>
          <w:szCs w:val="28"/>
          <w:lang w:val="en-US"/>
        </w:rPr>
        <w:t xml:space="preserve">. – </w:t>
      </w:r>
      <w:r w:rsidRPr="00C96D9B">
        <w:rPr>
          <w:rFonts w:ascii="Times New Roman" w:hAnsi="Times New Roman" w:cs="Times New Roman"/>
          <w:sz w:val="28"/>
          <w:szCs w:val="28"/>
          <w:lang w:val="en-US"/>
        </w:rPr>
        <w:t>2010</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lang w:val="en-US"/>
        </w:rPr>
        <w:t>217</w:t>
      </w:r>
      <w:r>
        <w:rPr>
          <w:rFonts w:ascii="Times New Roman" w:hAnsi="Times New Roman" w:cs="Times New Roman"/>
          <w:sz w:val="28"/>
          <w:szCs w:val="28"/>
          <w:lang w:val="en-US"/>
        </w:rPr>
        <w:t xml:space="preserve">, Issue </w:t>
      </w:r>
      <w:r w:rsidRPr="00C96D9B">
        <w:rPr>
          <w:rFonts w:ascii="Times New Roman" w:hAnsi="Times New Roman" w:cs="Times New Roman"/>
          <w:sz w:val="28"/>
          <w:szCs w:val="28"/>
          <w:lang w:val="en-US"/>
        </w:rPr>
        <w:t>2</w:t>
      </w:r>
      <w:r>
        <w:rPr>
          <w:rFonts w:ascii="Times New Roman" w:hAnsi="Times New Roman" w:cs="Times New Roman"/>
          <w:sz w:val="28"/>
          <w:szCs w:val="28"/>
          <w:lang w:val="en-US"/>
        </w:rPr>
        <w:t xml:space="preserve">. – P. </w:t>
      </w:r>
      <w:r w:rsidRPr="00C96D9B">
        <w:rPr>
          <w:rFonts w:ascii="Times New Roman" w:hAnsi="Times New Roman" w:cs="Times New Roman"/>
          <w:sz w:val="28"/>
          <w:szCs w:val="28"/>
          <w:lang w:val="en-US"/>
        </w:rPr>
        <w:t>451</w:t>
      </w:r>
      <w:r>
        <w:rPr>
          <w:rFonts w:ascii="Times New Roman" w:hAnsi="Times New Roman" w:cs="Times New Roman"/>
          <w:sz w:val="28"/>
          <w:szCs w:val="28"/>
          <w:lang w:val="en-US"/>
        </w:rPr>
        <w:t>-45</w:t>
      </w:r>
      <w:r w:rsidRPr="00C96D9B">
        <w:rPr>
          <w:rFonts w:ascii="Times New Roman" w:hAnsi="Times New Roman" w:cs="Times New Roman"/>
          <w:sz w:val="28"/>
          <w:szCs w:val="28"/>
          <w:lang w:val="en-US"/>
        </w:rPr>
        <w:t xml:space="preserve">9. </w:t>
      </w:r>
    </w:p>
    <w:p w14:paraId="76CE9821"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lang w:val="en-US"/>
        </w:rPr>
        <w:t>Zayed E</w:t>
      </w:r>
      <w:r>
        <w:rPr>
          <w:rFonts w:ascii="Times New Roman" w:hAnsi="Times New Roman" w:cs="Times New Roman"/>
          <w:sz w:val="28"/>
          <w:szCs w:val="28"/>
          <w:lang w:val="en-US"/>
        </w:rPr>
        <w:t>.</w:t>
      </w:r>
      <w:r w:rsidRPr="00C96D9B">
        <w:rPr>
          <w:rFonts w:ascii="Times New Roman" w:hAnsi="Times New Roman" w:cs="Times New Roman"/>
          <w:sz w:val="28"/>
          <w:szCs w:val="28"/>
          <w:lang w:val="en-US"/>
        </w:rPr>
        <w:t>M</w:t>
      </w:r>
      <w:r>
        <w:rPr>
          <w:rFonts w:ascii="Times New Roman" w:hAnsi="Times New Roman" w:cs="Times New Roman"/>
          <w:sz w:val="28"/>
          <w:szCs w:val="28"/>
          <w:lang w:val="en-US"/>
        </w:rPr>
        <w:t>.</w:t>
      </w:r>
      <w:r w:rsidRPr="00C96D9B">
        <w:rPr>
          <w:rFonts w:ascii="Times New Roman" w:hAnsi="Times New Roman" w:cs="Times New Roman"/>
          <w:sz w:val="28"/>
          <w:szCs w:val="28"/>
          <w:lang w:val="en-US"/>
        </w:rPr>
        <w:t>E</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Al-Nowehy A</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xml:space="preserve">G. Generalized Kudryashov method and general </w:t>
      </w:r>
      <w:r w:rsidRPr="00C96D9B">
        <w:rPr>
          <w:rFonts w:ascii="Times New Roman" w:eastAsia="STIXMath-Regular" w:hAnsi="Times New Roman" w:cs="Times New Roman"/>
          <w:sz w:val="28"/>
          <w:szCs w:val="28"/>
          <w:lang w:val="en-US"/>
        </w:rPr>
        <w:t>exp</w:t>
      </w:r>
      <w:r w:rsidRPr="00C96D9B">
        <w:rPr>
          <w:rFonts w:ascii="Cambria Math" w:eastAsia="STIXMath-Italic" w:hAnsi="Cambria Math" w:cs="Cambria Math"/>
          <w:i/>
          <w:iCs/>
          <w:sz w:val="28"/>
          <w:szCs w:val="28"/>
        </w:rPr>
        <w:t>𝑎</w:t>
      </w:r>
      <w:r w:rsidRPr="00C96D9B">
        <w:rPr>
          <w:rFonts w:ascii="Times New Roman" w:eastAsia="STIXMath-Italic" w:hAnsi="Times New Roman" w:cs="Times New Roman"/>
          <w:i/>
          <w:iCs/>
          <w:sz w:val="28"/>
          <w:szCs w:val="28"/>
        </w:rPr>
        <w:t xml:space="preserve"> </w:t>
      </w:r>
      <w:r w:rsidRPr="00C96D9B">
        <w:rPr>
          <w:rFonts w:ascii="Times New Roman" w:hAnsi="Times New Roman" w:cs="Times New Roman"/>
          <w:sz w:val="28"/>
          <w:szCs w:val="28"/>
          <w:lang w:val="en-US"/>
        </w:rPr>
        <w:t>function method for solving a high order nonlinear Schr</w:t>
      </w:r>
      <w:r w:rsidRPr="00C96D9B">
        <w:rPr>
          <w:rFonts w:ascii="Times New Roman" w:hAnsi="Times New Roman" w:cs="Times New Roman"/>
          <w:sz w:val="28"/>
          <w:szCs w:val="28"/>
        </w:rPr>
        <w:t>ц</w:t>
      </w:r>
      <w:r w:rsidRPr="00C96D9B">
        <w:rPr>
          <w:rFonts w:ascii="Times New Roman" w:hAnsi="Times New Roman" w:cs="Times New Roman"/>
          <w:sz w:val="28"/>
          <w:szCs w:val="28"/>
          <w:lang w:val="en-US"/>
        </w:rPr>
        <w:t>dinger equation</w:t>
      </w:r>
      <w:r>
        <w:rPr>
          <w:rFonts w:ascii="Times New Roman" w:hAnsi="Times New Roman" w:cs="Times New Roman"/>
          <w:sz w:val="28"/>
          <w:szCs w:val="28"/>
          <w:lang w:val="en-US"/>
        </w:rPr>
        <w:t xml:space="preserve"> //</w:t>
      </w:r>
      <w:r w:rsidRPr="00C96D9B">
        <w:rPr>
          <w:rFonts w:ascii="Times New Roman" w:hAnsi="Times New Roman" w:cs="Times New Roman"/>
          <w:sz w:val="28"/>
          <w:szCs w:val="28"/>
          <w:lang w:val="en-US"/>
        </w:rPr>
        <w:t xml:space="preserve"> J Space</w:t>
      </w:r>
      <w:r w:rsidRPr="00C96D9B">
        <w:rPr>
          <w:rFonts w:ascii="Times New Roman" w:hAnsi="Times New Roman" w:cs="Times New Roman"/>
          <w:sz w:val="28"/>
          <w:szCs w:val="28"/>
        </w:rPr>
        <w:t xml:space="preserve"> </w:t>
      </w:r>
      <w:r w:rsidRPr="00C96D9B">
        <w:rPr>
          <w:rFonts w:ascii="Times New Roman" w:hAnsi="Times New Roman" w:cs="Times New Roman"/>
          <w:sz w:val="28"/>
          <w:szCs w:val="28"/>
          <w:lang w:val="en-US"/>
        </w:rPr>
        <w:t>Explor</w:t>
      </w:r>
      <w:r>
        <w:rPr>
          <w:rFonts w:ascii="Times New Roman" w:hAnsi="Times New Roman" w:cs="Times New Roman"/>
          <w:sz w:val="28"/>
          <w:szCs w:val="28"/>
          <w:lang w:val="en-US"/>
        </w:rPr>
        <w:t xml:space="preserve">. – </w:t>
      </w:r>
      <w:r w:rsidRPr="00C96D9B">
        <w:rPr>
          <w:rFonts w:ascii="Times New Roman" w:hAnsi="Times New Roman" w:cs="Times New Roman"/>
          <w:sz w:val="28"/>
          <w:szCs w:val="28"/>
          <w:lang w:val="en-US"/>
        </w:rPr>
        <w:t>2017</w:t>
      </w:r>
      <w:r>
        <w:rPr>
          <w:rFonts w:ascii="Times New Roman" w:hAnsi="Times New Roman" w:cs="Times New Roman"/>
          <w:sz w:val="28"/>
          <w:szCs w:val="28"/>
          <w:lang w:val="en-US"/>
        </w:rPr>
        <w:t xml:space="preserve">. – Vol. </w:t>
      </w:r>
      <w:r w:rsidRPr="00C96D9B">
        <w:rPr>
          <w:rFonts w:ascii="Times New Roman" w:hAnsi="Times New Roman" w:cs="Times New Roman"/>
          <w:sz w:val="28"/>
          <w:szCs w:val="28"/>
          <w:lang w:val="en-US"/>
        </w:rPr>
        <w:t>6</w:t>
      </w:r>
      <w:r>
        <w:rPr>
          <w:rFonts w:ascii="Times New Roman" w:hAnsi="Times New Roman" w:cs="Times New Roman"/>
          <w:sz w:val="28"/>
          <w:szCs w:val="28"/>
          <w:lang w:val="en-US"/>
        </w:rPr>
        <w:t>, Issue 2. – P. 120-1-102-27</w:t>
      </w:r>
      <w:r w:rsidRPr="00C96D9B">
        <w:rPr>
          <w:rFonts w:ascii="Times New Roman" w:hAnsi="Times New Roman" w:cs="Times New Roman"/>
          <w:sz w:val="28"/>
          <w:szCs w:val="28"/>
          <w:lang w:val="en-US"/>
        </w:rPr>
        <w:t xml:space="preserve">. </w:t>
      </w:r>
    </w:p>
    <w:p w14:paraId="6EAF16C8"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lang w:val="en-US"/>
        </w:rPr>
        <w:t>Hosseini K</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Ayati Z</w:t>
      </w:r>
      <w:r>
        <w:rPr>
          <w:rFonts w:ascii="Times New Roman" w:hAnsi="Times New Roman" w:cs="Times New Roman"/>
          <w:sz w:val="28"/>
          <w:szCs w:val="28"/>
          <w:lang w:val="en-US"/>
        </w:rPr>
        <w:t>.</w:t>
      </w:r>
      <w:r w:rsidRPr="00C96D9B">
        <w:rPr>
          <w:rFonts w:ascii="Times New Roman" w:hAnsi="Times New Roman" w:cs="Times New Roman"/>
          <w:sz w:val="28"/>
          <w:szCs w:val="28"/>
          <w:lang w:val="en-US"/>
        </w:rPr>
        <w:t>, Ansari R. New exact solutions of the Tzitz</w:t>
      </w:r>
      <w:r w:rsidRPr="00C96D9B">
        <w:rPr>
          <w:rFonts w:ascii="Times New Roman" w:hAnsi="Times New Roman" w:cs="Times New Roman"/>
          <w:sz w:val="28"/>
          <w:szCs w:val="28"/>
        </w:rPr>
        <w:t>й</w:t>
      </w:r>
      <w:r w:rsidRPr="00C96D9B">
        <w:rPr>
          <w:rFonts w:ascii="Times New Roman" w:hAnsi="Times New Roman" w:cs="Times New Roman"/>
          <w:sz w:val="28"/>
          <w:szCs w:val="28"/>
          <w:lang w:val="en-US"/>
        </w:rPr>
        <w:t xml:space="preserve">ica-type equations in non-linear optics using the </w:t>
      </w:r>
      <w:r w:rsidRPr="00C96D9B">
        <w:rPr>
          <w:rFonts w:ascii="Times New Roman" w:eastAsia="STIXMath-Regular" w:hAnsi="Times New Roman" w:cs="Times New Roman"/>
          <w:sz w:val="28"/>
          <w:szCs w:val="28"/>
          <w:lang w:val="en-US"/>
        </w:rPr>
        <w:t>exp</w:t>
      </w:r>
      <w:r w:rsidRPr="00C96D9B">
        <w:rPr>
          <w:rFonts w:ascii="Cambria Math" w:eastAsia="STIXMath-Italic" w:hAnsi="Cambria Math" w:cs="Cambria Math"/>
          <w:i/>
          <w:iCs/>
          <w:sz w:val="28"/>
          <w:szCs w:val="28"/>
        </w:rPr>
        <w:t>𝑎</w:t>
      </w:r>
      <w:r w:rsidRPr="00C96D9B">
        <w:rPr>
          <w:rFonts w:ascii="Times New Roman" w:eastAsia="STIXMath-Italic" w:hAnsi="Times New Roman" w:cs="Times New Roman"/>
          <w:i/>
          <w:iCs/>
          <w:sz w:val="28"/>
          <w:szCs w:val="28"/>
          <w:lang w:val="en-US"/>
        </w:rPr>
        <w:t xml:space="preserve"> </w:t>
      </w:r>
      <w:r w:rsidRPr="00C96D9B">
        <w:rPr>
          <w:rFonts w:ascii="Times New Roman" w:hAnsi="Times New Roman" w:cs="Times New Roman"/>
          <w:sz w:val="28"/>
          <w:szCs w:val="28"/>
          <w:lang w:val="en-US"/>
        </w:rPr>
        <w:t>function method</w:t>
      </w:r>
      <w:r>
        <w:rPr>
          <w:rFonts w:ascii="Times New Roman" w:hAnsi="Times New Roman" w:cs="Times New Roman"/>
          <w:sz w:val="28"/>
          <w:szCs w:val="28"/>
          <w:lang w:val="en-US"/>
        </w:rPr>
        <w:t xml:space="preserve"> //</w:t>
      </w:r>
      <w:r w:rsidRPr="00C96D9B">
        <w:rPr>
          <w:rFonts w:ascii="Times New Roman" w:hAnsi="Times New Roman" w:cs="Times New Roman"/>
          <w:sz w:val="28"/>
          <w:szCs w:val="28"/>
          <w:lang w:val="en-US"/>
        </w:rPr>
        <w:t xml:space="preserve"> J Modern Opt</w:t>
      </w:r>
      <w:r>
        <w:rPr>
          <w:rFonts w:ascii="Times New Roman" w:hAnsi="Times New Roman" w:cs="Times New Roman"/>
          <w:sz w:val="28"/>
          <w:szCs w:val="28"/>
          <w:lang w:val="en-US"/>
        </w:rPr>
        <w:t xml:space="preserve">. – 2018. – Vol. </w:t>
      </w:r>
      <w:r w:rsidRPr="00C96D9B">
        <w:rPr>
          <w:rFonts w:ascii="Times New Roman" w:hAnsi="Times New Roman" w:cs="Times New Roman"/>
          <w:sz w:val="28"/>
          <w:szCs w:val="28"/>
          <w:lang w:val="en-US"/>
        </w:rPr>
        <w:t>65</w:t>
      </w:r>
      <w:r>
        <w:rPr>
          <w:rFonts w:ascii="Times New Roman" w:hAnsi="Times New Roman" w:cs="Times New Roman"/>
          <w:sz w:val="28"/>
          <w:szCs w:val="28"/>
          <w:lang w:val="en-US"/>
        </w:rPr>
        <w:t xml:space="preserve">, Issue </w:t>
      </w:r>
      <w:r w:rsidRPr="00C96D9B">
        <w:rPr>
          <w:rFonts w:ascii="Times New Roman" w:hAnsi="Times New Roman" w:cs="Times New Roman"/>
          <w:sz w:val="28"/>
          <w:szCs w:val="28"/>
          <w:lang w:val="en-US"/>
        </w:rPr>
        <w:t>7</w:t>
      </w:r>
      <w:r>
        <w:rPr>
          <w:rFonts w:ascii="Times New Roman" w:hAnsi="Times New Roman" w:cs="Times New Roman"/>
          <w:sz w:val="28"/>
          <w:szCs w:val="28"/>
          <w:lang w:val="en-US"/>
        </w:rPr>
        <w:t xml:space="preserve">. – P. </w:t>
      </w:r>
      <w:r w:rsidRPr="00C96D9B">
        <w:rPr>
          <w:rFonts w:ascii="Times New Roman" w:hAnsi="Times New Roman" w:cs="Times New Roman"/>
          <w:sz w:val="28"/>
          <w:szCs w:val="28"/>
          <w:lang w:val="en-US"/>
        </w:rPr>
        <w:t>847</w:t>
      </w:r>
      <w:r>
        <w:rPr>
          <w:rFonts w:ascii="Times New Roman" w:hAnsi="Times New Roman" w:cs="Times New Roman"/>
          <w:sz w:val="28"/>
          <w:szCs w:val="28"/>
          <w:lang w:val="en-US"/>
        </w:rPr>
        <w:t>-8</w:t>
      </w:r>
      <w:r w:rsidRPr="00C96D9B">
        <w:rPr>
          <w:rFonts w:ascii="Times New Roman" w:hAnsi="Times New Roman" w:cs="Times New Roman"/>
          <w:sz w:val="28"/>
          <w:szCs w:val="28"/>
          <w:lang w:val="en-US"/>
        </w:rPr>
        <w:t>51.</w:t>
      </w:r>
    </w:p>
    <w:p w14:paraId="4E09ECF8"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lang w:val="en-US"/>
        </w:rPr>
      </w:pPr>
      <w:r w:rsidRPr="00C96D9B">
        <w:rPr>
          <w:rFonts w:ascii="Times New Roman" w:hAnsi="Times New Roman" w:cs="Times New Roman"/>
          <w:sz w:val="28"/>
          <w:szCs w:val="28"/>
        </w:rPr>
        <w:t>Altalbea</w:t>
      </w:r>
      <w:r w:rsidRPr="00AC780F">
        <w:rPr>
          <w:rFonts w:ascii="Times New Roman" w:hAnsi="Times New Roman" w:cs="Times New Roman"/>
          <w:sz w:val="28"/>
          <w:szCs w:val="28"/>
        </w:rPr>
        <w:t xml:space="preserve"> </w:t>
      </w:r>
      <w:r w:rsidRPr="00C96D9B">
        <w:rPr>
          <w:rFonts w:ascii="Times New Roman" w:hAnsi="Times New Roman" w:cs="Times New Roman"/>
          <w:sz w:val="28"/>
          <w:szCs w:val="28"/>
        </w:rPr>
        <w:t>A., Taishiyeva</w:t>
      </w:r>
      <w:r w:rsidRPr="00AC780F">
        <w:rPr>
          <w:rFonts w:ascii="Times New Roman" w:hAnsi="Times New Roman" w:cs="Times New Roman"/>
          <w:sz w:val="28"/>
          <w:szCs w:val="28"/>
        </w:rPr>
        <w:t xml:space="preserve"> </w:t>
      </w:r>
      <w:r w:rsidRPr="00C96D9B">
        <w:rPr>
          <w:rFonts w:ascii="Times New Roman" w:hAnsi="Times New Roman" w:cs="Times New Roman"/>
          <w:sz w:val="28"/>
          <w:szCs w:val="28"/>
        </w:rPr>
        <w:t>A., Myrzakulov</w:t>
      </w:r>
      <w:r w:rsidRPr="00AC780F">
        <w:rPr>
          <w:rFonts w:ascii="Times New Roman" w:hAnsi="Times New Roman" w:cs="Times New Roman"/>
          <w:sz w:val="28"/>
          <w:szCs w:val="28"/>
        </w:rPr>
        <w:t xml:space="preserve"> </w:t>
      </w:r>
      <w:r w:rsidRPr="00C96D9B">
        <w:rPr>
          <w:rFonts w:ascii="Times New Roman" w:hAnsi="Times New Roman" w:cs="Times New Roman"/>
          <w:sz w:val="28"/>
          <w:szCs w:val="28"/>
        </w:rPr>
        <w:t>R.</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Effect of truncated M-fractional derivative on the new exact</w:t>
      </w:r>
      <w:r w:rsidRPr="00C96D9B">
        <w:rPr>
          <w:rFonts w:ascii="Times New Roman" w:hAnsi="Times New Roman" w:cs="Times New Roman"/>
          <w:sz w:val="28"/>
          <w:szCs w:val="28"/>
          <w:lang w:val="en-US"/>
        </w:rPr>
        <w:t xml:space="preserve"> </w:t>
      </w:r>
      <w:r w:rsidRPr="00C96D9B">
        <w:rPr>
          <w:rFonts w:ascii="Times New Roman" w:hAnsi="Times New Roman" w:cs="Times New Roman"/>
          <w:sz w:val="28"/>
          <w:szCs w:val="28"/>
        </w:rPr>
        <w:t>solitons to the Shynaray-IIA equation and</w:t>
      </w:r>
      <w:r w:rsidRPr="00C96D9B">
        <w:rPr>
          <w:rFonts w:ascii="Times New Roman" w:hAnsi="Times New Roman" w:cs="Times New Roman"/>
          <w:sz w:val="28"/>
          <w:szCs w:val="28"/>
          <w:lang w:val="en-US"/>
        </w:rPr>
        <w:t xml:space="preserve"> </w:t>
      </w:r>
      <w:r w:rsidRPr="00C96D9B">
        <w:rPr>
          <w:rFonts w:ascii="Times New Roman" w:hAnsi="Times New Roman" w:cs="Times New Roman"/>
          <w:sz w:val="28"/>
          <w:szCs w:val="28"/>
        </w:rPr>
        <w:t>stability analysis</w:t>
      </w:r>
      <w:r w:rsidRPr="00C96D9B">
        <w:rPr>
          <w:rFonts w:ascii="Times New Roman" w:hAnsi="Times New Roman" w:cs="Times New Roman"/>
          <w:sz w:val="28"/>
          <w:szCs w:val="28"/>
          <w:lang w:val="en-US"/>
        </w:rPr>
        <w:t xml:space="preserve"> // </w:t>
      </w:r>
      <w:r w:rsidRPr="00C96D9B">
        <w:rPr>
          <w:rFonts w:ascii="Times New Roman" w:hAnsi="Times New Roman" w:cs="Times New Roman"/>
          <w:sz w:val="28"/>
          <w:szCs w:val="28"/>
        </w:rPr>
        <w:t>Results in Physics</w:t>
      </w:r>
      <w:r>
        <w:rPr>
          <w:rFonts w:ascii="Times New Roman" w:hAnsi="Times New Roman" w:cs="Times New Roman"/>
          <w:sz w:val="28"/>
          <w:szCs w:val="28"/>
          <w:lang w:val="en-US"/>
        </w:rPr>
        <w:t>. – 2024. – Vol.</w:t>
      </w:r>
      <w:r w:rsidRPr="00C96D9B">
        <w:rPr>
          <w:rFonts w:ascii="Times New Roman" w:hAnsi="Times New Roman" w:cs="Times New Roman"/>
          <w:sz w:val="28"/>
          <w:szCs w:val="28"/>
        </w:rPr>
        <w:t xml:space="preserve"> 57</w:t>
      </w:r>
      <w:r>
        <w:rPr>
          <w:rFonts w:ascii="Times New Roman" w:hAnsi="Times New Roman" w:cs="Times New Roman"/>
          <w:sz w:val="28"/>
          <w:szCs w:val="28"/>
          <w:lang w:val="en-US"/>
        </w:rPr>
        <w:t xml:space="preserve">. – P. </w:t>
      </w:r>
      <w:r w:rsidRPr="00C96D9B">
        <w:rPr>
          <w:rFonts w:ascii="Times New Roman" w:hAnsi="Times New Roman" w:cs="Times New Roman"/>
          <w:sz w:val="28"/>
          <w:szCs w:val="28"/>
        </w:rPr>
        <w:t>107422</w:t>
      </w:r>
      <w:r>
        <w:rPr>
          <w:rFonts w:ascii="Times New Roman" w:hAnsi="Times New Roman" w:cs="Times New Roman"/>
          <w:sz w:val="28"/>
          <w:szCs w:val="28"/>
          <w:lang w:val="en-US"/>
        </w:rPr>
        <w:t>-1-107422-13.</w:t>
      </w:r>
    </w:p>
    <w:p w14:paraId="6DD4B8BD"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rPr>
      </w:pPr>
      <w:r w:rsidRPr="00AE7652">
        <w:rPr>
          <w:rFonts w:ascii="Times New Roman" w:hAnsi="Times New Roman" w:cs="Times New Roman"/>
          <w:sz w:val="28"/>
          <w:szCs w:val="28"/>
        </w:rPr>
        <w:t>Зафар А. Exp</w:t>
      </w:r>
      <w:r w:rsidRPr="00AE7652">
        <w:rPr>
          <w:rFonts w:ascii="Cambria Math" w:hAnsi="Cambria Math" w:cs="Cambria Math"/>
          <w:sz w:val="28"/>
          <w:szCs w:val="28"/>
        </w:rPr>
        <w:t>𝑎</w:t>
      </w:r>
      <w:r w:rsidRPr="00AE7652">
        <w:rPr>
          <w:rFonts w:ascii="Times New Roman" w:hAnsi="Times New Roman" w:cs="Times New Roman"/>
          <w:sz w:val="28"/>
          <w:szCs w:val="28"/>
        </w:rPr>
        <w:t xml:space="preserve"> функциясы әдісі және сәйкес келетін уақыттық бөлшек KdV теңдеулер</w:t>
      </w:r>
      <w:r>
        <w:rPr>
          <w:rFonts w:ascii="Times New Roman" w:hAnsi="Times New Roman" w:cs="Times New Roman"/>
          <w:sz w:val="28"/>
          <w:szCs w:val="28"/>
          <w:lang w:val="en-US"/>
        </w:rPr>
        <w:t xml:space="preserve"> //</w:t>
      </w:r>
      <w:r w:rsidRPr="00AE7652">
        <w:rPr>
          <w:rFonts w:ascii="Times New Roman" w:hAnsi="Times New Roman" w:cs="Times New Roman"/>
          <w:sz w:val="28"/>
          <w:szCs w:val="28"/>
        </w:rPr>
        <w:t xml:space="preserve"> Nonlinear Eng</w:t>
      </w:r>
      <w:r>
        <w:rPr>
          <w:rFonts w:ascii="Times New Roman" w:hAnsi="Times New Roman" w:cs="Times New Roman"/>
          <w:sz w:val="28"/>
          <w:szCs w:val="28"/>
          <w:lang w:val="en-US"/>
        </w:rPr>
        <w:t xml:space="preserve">. – </w:t>
      </w:r>
      <w:r w:rsidRPr="00AE7652">
        <w:rPr>
          <w:rFonts w:ascii="Times New Roman" w:hAnsi="Times New Roman" w:cs="Times New Roman"/>
          <w:sz w:val="28"/>
          <w:szCs w:val="28"/>
        </w:rPr>
        <w:t>2019</w:t>
      </w:r>
      <w:r>
        <w:rPr>
          <w:rFonts w:ascii="Times New Roman" w:hAnsi="Times New Roman" w:cs="Times New Roman"/>
          <w:sz w:val="28"/>
          <w:szCs w:val="28"/>
          <w:lang w:val="en-US"/>
        </w:rPr>
        <w:t xml:space="preserve">. – Vol. </w:t>
      </w:r>
      <w:r w:rsidRPr="00AE7652">
        <w:rPr>
          <w:rFonts w:ascii="Times New Roman" w:hAnsi="Times New Roman" w:cs="Times New Roman"/>
          <w:sz w:val="28"/>
          <w:szCs w:val="28"/>
        </w:rPr>
        <w:t>8</w:t>
      </w:r>
      <w:r>
        <w:rPr>
          <w:rFonts w:ascii="Times New Roman" w:hAnsi="Times New Roman" w:cs="Times New Roman"/>
          <w:sz w:val="28"/>
          <w:szCs w:val="28"/>
          <w:lang w:val="en-US"/>
        </w:rPr>
        <w:t xml:space="preserve">. – P. </w:t>
      </w:r>
      <w:r w:rsidRPr="00AE7652">
        <w:rPr>
          <w:rFonts w:ascii="Times New Roman" w:hAnsi="Times New Roman" w:cs="Times New Roman"/>
          <w:sz w:val="28"/>
          <w:szCs w:val="28"/>
        </w:rPr>
        <w:t>728</w:t>
      </w:r>
      <w:r>
        <w:rPr>
          <w:rFonts w:ascii="Times New Roman" w:hAnsi="Times New Roman" w:cs="Times New Roman"/>
          <w:sz w:val="28"/>
          <w:szCs w:val="28"/>
          <w:lang w:val="en-US"/>
        </w:rPr>
        <w:t>-7</w:t>
      </w:r>
      <w:r w:rsidRPr="00AE7652">
        <w:rPr>
          <w:rFonts w:ascii="Times New Roman" w:hAnsi="Times New Roman" w:cs="Times New Roman"/>
          <w:sz w:val="28"/>
          <w:szCs w:val="28"/>
        </w:rPr>
        <w:t>32.</w:t>
      </w:r>
      <w:r w:rsidRPr="00C96D9B">
        <w:rPr>
          <w:rFonts w:ascii="Times New Roman" w:hAnsi="Times New Roman" w:cs="Times New Roman"/>
          <w:sz w:val="28"/>
          <w:szCs w:val="28"/>
        </w:rPr>
        <w:t xml:space="preserve"> </w:t>
      </w:r>
    </w:p>
    <w:p w14:paraId="14C011EA" w14:textId="77777777" w:rsidR="004D686C" w:rsidRPr="00C96D9B" w:rsidRDefault="004D686C" w:rsidP="00BF7C46">
      <w:pPr>
        <w:pStyle w:val="a6"/>
        <w:numPr>
          <w:ilvl w:val="0"/>
          <w:numId w:val="24"/>
        </w:numPr>
        <w:tabs>
          <w:tab w:val="left" w:pos="1134"/>
        </w:tabs>
        <w:autoSpaceDE w:val="0"/>
        <w:autoSpaceDN w:val="0"/>
        <w:adjustRightInd w:val="0"/>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Myrzakul</w:t>
      </w:r>
      <w:r w:rsidRPr="00AC780F">
        <w:rPr>
          <w:rFonts w:ascii="Times New Roman" w:hAnsi="Times New Roman" w:cs="Times New Roman"/>
          <w:sz w:val="28"/>
          <w:szCs w:val="28"/>
        </w:rPr>
        <w:t xml:space="preserve"> </w:t>
      </w:r>
      <w:r w:rsidRPr="00C96D9B">
        <w:rPr>
          <w:rFonts w:ascii="Times New Roman" w:hAnsi="Times New Roman" w:cs="Times New Roman"/>
          <w:sz w:val="28"/>
          <w:szCs w:val="28"/>
        </w:rPr>
        <w:t>A., Myrzakulov R.</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Integrable geometric flows of interacting curves/surfaces, multilayer spin systems and the vector nonlinear Schrodinger equation // Int. Jour. Geom. Meth. Mod. Phys. </w:t>
      </w:r>
      <w:r>
        <w:rPr>
          <w:rFonts w:ascii="Times New Roman" w:hAnsi="Times New Roman" w:cs="Times New Roman"/>
          <w:sz w:val="28"/>
          <w:szCs w:val="28"/>
          <w:lang w:val="en-US"/>
        </w:rPr>
        <w:t xml:space="preserve">– 2017. – Vol. </w:t>
      </w:r>
      <w:r w:rsidRPr="00C96D9B">
        <w:rPr>
          <w:rFonts w:ascii="Times New Roman" w:hAnsi="Times New Roman" w:cs="Times New Roman"/>
          <w:sz w:val="28"/>
          <w:szCs w:val="28"/>
        </w:rPr>
        <w:t>14</w:t>
      </w:r>
      <w:r>
        <w:rPr>
          <w:rFonts w:ascii="Times New Roman" w:hAnsi="Times New Roman" w:cs="Times New Roman"/>
          <w:sz w:val="28"/>
          <w:szCs w:val="28"/>
          <w:lang w:val="en-US"/>
        </w:rPr>
        <w:t xml:space="preserve">, Issue </w:t>
      </w:r>
      <w:r w:rsidRPr="00C96D9B">
        <w:rPr>
          <w:rFonts w:ascii="Times New Roman" w:hAnsi="Times New Roman" w:cs="Times New Roman"/>
          <w:sz w:val="28"/>
          <w:szCs w:val="28"/>
        </w:rPr>
        <w:t>10</w:t>
      </w:r>
      <w:r>
        <w:rPr>
          <w:rFonts w:ascii="Times New Roman" w:hAnsi="Times New Roman" w:cs="Times New Roman"/>
          <w:sz w:val="28"/>
          <w:szCs w:val="28"/>
          <w:lang w:val="en-US"/>
        </w:rPr>
        <w:t>. – P. 1-18</w:t>
      </w:r>
      <w:r w:rsidRPr="00C96D9B">
        <w:rPr>
          <w:rFonts w:ascii="Times New Roman" w:hAnsi="Times New Roman" w:cs="Times New Roman"/>
          <w:sz w:val="28"/>
          <w:szCs w:val="28"/>
        </w:rPr>
        <w:t xml:space="preserve">. </w:t>
      </w:r>
    </w:p>
    <w:p w14:paraId="277BFD2D"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Nugmanova</w:t>
      </w:r>
      <w:r w:rsidRPr="00AC780F">
        <w:rPr>
          <w:rFonts w:ascii="Times New Roman" w:hAnsi="Times New Roman" w:cs="Times New Roman"/>
          <w:sz w:val="28"/>
          <w:szCs w:val="28"/>
        </w:rPr>
        <w:t xml:space="preserve"> </w:t>
      </w:r>
      <w:r w:rsidRPr="00C96D9B">
        <w:rPr>
          <w:rFonts w:ascii="Times New Roman" w:hAnsi="Times New Roman" w:cs="Times New Roman"/>
          <w:sz w:val="28"/>
          <w:szCs w:val="28"/>
        </w:rPr>
        <w:t>G., Myrzakul A.</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Integrability of the Two-Layer Spin System // </w:t>
      </w:r>
      <w:r w:rsidRPr="00AC780F">
        <w:rPr>
          <w:rFonts w:ascii="Times New Roman" w:hAnsi="Times New Roman" w:cs="Times New Roman"/>
          <w:sz w:val="28"/>
          <w:szCs w:val="28"/>
        </w:rPr>
        <w:t>Proceed</w:t>
      </w:r>
      <w:r>
        <w:rPr>
          <w:rFonts w:ascii="Times New Roman" w:hAnsi="Times New Roman" w:cs="Times New Roman"/>
          <w:sz w:val="28"/>
          <w:szCs w:val="28"/>
          <w:lang w:val="en-US"/>
        </w:rPr>
        <w:t>.</w:t>
      </w:r>
      <w:r w:rsidRPr="00AC780F">
        <w:rPr>
          <w:rFonts w:ascii="Times New Roman" w:hAnsi="Times New Roman" w:cs="Times New Roman"/>
          <w:sz w:val="28"/>
          <w:szCs w:val="28"/>
        </w:rPr>
        <w:t xml:space="preserve"> of the </w:t>
      </w:r>
      <w:r>
        <w:rPr>
          <w:rFonts w:ascii="Times New Roman" w:hAnsi="Times New Roman" w:cs="Times New Roman"/>
          <w:sz w:val="28"/>
          <w:szCs w:val="28"/>
          <w:lang w:val="en-US"/>
        </w:rPr>
        <w:t>20</w:t>
      </w:r>
      <w:r w:rsidRPr="00AC780F">
        <w:rPr>
          <w:rFonts w:ascii="Times New Roman" w:hAnsi="Times New Roman" w:cs="Times New Roman"/>
          <w:sz w:val="28"/>
          <w:szCs w:val="28"/>
        </w:rPr>
        <w:t>th internat</w:t>
      </w:r>
      <w:r>
        <w:rPr>
          <w:rFonts w:ascii="Times New Roman" w:hAnsi="Times New Roman" w:cs="Times New Roman"/>
          <w:sz w:val="28"/>
          <w:szCs w:val="28"/>
          <w:lang w:val="en-US"/>
        </w:rPr>
        <w:t>.</w:t>
      </w:r>
      <w:r w:rsidRPr="00AC780F">
        <w:rPr>
          <w:rFonts w:ascii="Times New Roman" w:hAnsi="Times New Roman" w:cs="Times New Roman"/>
          <w:sz w:val="28"/>
          <w:szCs w:val="28"/>
        </w:rPr>
        <w:t xml:space="preserve"> conf</w:t>
      </w:r>
      <w:r>
        <w:rPr>
          <w:rFonts w:ascii="Times New Roman" w:hAnsi="Times New Roman" w:cs="Times New Roman"/>
          <w:sz w:val="28"/>
          <w:szCs w:val="28"/>
          <w:lang w:val="en-US"/>
        </w:rPr>
        <w:t xml:space="preserve">. </w:t>
      </w:r>
      <w:r w:rsidRPr="00AC780F">
        <w:rPr>
          <w:rFonts w:ascii="Times New Roman" w:hAnsi="Times New Roman" w:cs="Times New Roman"/>
          <w:sz w:val="28"/>
          <w:szCs w:val="28"/>
        </w:rPr>
        <w:t>on Geometry, Integrability and Quantization</w:t>
      </w:r>
      <w:r w:rsidRPr="00C96D9B">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Sofia, </w:t>
      </w:r>
      <w:r>
        <w:rPr>
          <w:rFonts w:ascii="Times New Roman" w:hAnsi="Times New Roman" w:cs="Times New Roman"/>
          <w:sz w:val="28"/>
          <w:szCs w:val="28"/>
          <w:lang w:val="en-US"/>
        </w:rPr>
        <w:t xml:space="preserve">2019. – P. </w:t>
      </w:r>
      <w:r w:rsidRPr="00C96D9B">
        <w:rPr>
          <w:rFonts w:ascii="Times New Roman" w:hAnsi="Times New Roman" w:cs="Times New Roman"/>
          <w:sz w:val="28"/>
          <w:szCs w:val="28"/>
        </w:rPr>
        <w:t>208</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214. </w:t>
      </w:r>
    </w:p>
    <w:p w14:paraId="5AAC5F8B"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Camassa</w:t>
      </w:r>
      <w:r w:rsidRPr="00AC780F">
        <w:rPr>
          <w:rFonts w:ascii="Times New Roman" w:hAnsi="Times New Roman" w:cs="Times New Roman"/>
          <w:sz w:val="28"/>
          <w:szCs w:val="28"/>
        </w:rPr>
        <w:t xml:space="preserve"> </w:t>
      </w:r>
      <w:r w:rsidRPr="00C96D9B">
        <w:rPr>
          <w:rFonts w:ascii="Times New Roman" w:hAnsi="Times New Roman" w:cs="Times New Roman"/>
          <w:sz w:val="28"/>
          <w:szCs w:val="28"/>
        </w:rPr>
        <w:t xml:space="preserve">R., Holm D.D. An Integrable Shallow Water Equation with Peaked Solitons // Phys. Rev. Lett. </w:t>
      </w:r>
      <w:r>
        <w:rPr>
          <w:rFonts w:ascii="Times New Roman" w:hAnsi="Times New Roman" w:cs="Times New Roman"/>
          <w:sz w:val="28"/>
          <w:szCs w:val="28"/>
          <w:lang w:val="en-US"/>
        </w:rPr>
        <w:t xml:space="preserve">– 1993. – Vol. </w:t>
      </w:r>
      <w:r w:rsidRPr="00C96D9B">
        <w:rPr>
          <w:rFonts w:ascii="Times New Roman" w:hAnsi="Times New Roman" w:cs="Times New Roman"/>
          <w:sz w:val="28"/>
          <w:szCs w:val="28"/>
        </w:rPr>
        <w:t>71</w:t>
      </w:r>
      <w:r>
        <w:rPr>
          <w:rFonts w:ascii="Times New Roman" w:hAnsi="Times New Roman" w:cs="Times New Roman"/>
          <w:sz w:val="28"/>
          <w:szCs w:val="28"/>
          <w:lang w:val="en-US"/>
        </w:rPr>
        <w:t xml:space="preserve">, Issue </w:t>
      </w:r>
      <w:r w:rsidRPr="00C96D9B">
        <w:rPr>
          <w:rFonts w:ascii="Times New Roman" w:hAnsi="Times New Roman" w:cs="Times New Roman"/>
          <w:sz w:val="28"/>
          <w:szCs w:val="28"/>
        </w:rPr>
        <w:t>11</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1661</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1664. </w:t>
      </w:r>
    </w:p>
    <w:p w14:paraId="21DA3A2E"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Camassa</w:t>
      </w:r>
      <w:r w:rsidRPr="00AC780F">
        <w:rPr>
          <w:rFonts w:ascii="Times New Roman" w:hAnsi="Times New Roman" w:cs="Times New Roman"/>
          <w:sz w:val="28"/>
          <w:szCs w:val="28"/>
        </w:rPr>
        <w:t xml:space="preserve"> </w:t>
      </w:r>
      <w:r w:rsidRPr="00C96D9B">
        <w:rPr>
          <w:rFonts w:ascii="Times New Roman" w:hAnsi="Times New Roman" w:cs="Times New Roman"/>
          <w:sz w:val="28"/>
          <w:szCs w:val="28"/>
        </w:rPr>
        <w:t>R., Holm</w:t>
      </w:r>
      <w:r w:rsidRPr="00AC780F">
        <w:rPr>
          <w:rFonts w:ascii="Times New Roman" w:hAnsi="Times New Roman" w:cs="Times New Roman"/>
          <w:sz w:val="28"/>
          <w:szCs w:val="28"/>
        </w:rPr>
        <w:t xml:space="preserve"> </w:t>
      </w:r>
      <w:r>
        <w:rPr>
          <w:rFonts w:ascii="Times New Roman" w:hAnsi="Times New Roman" w:cs="Times New Roman"/>
          <w:sz w:val="28"/>
          <w:szCs w:val="28"/>
        </w:rPr>
        <w:t>D.</w:t>
      </w:r>
      <w:r w:rsidRPr="00C96D9B">
        <w:rPr>
          <w:rFonts w:ascii="Times New Roman" w:hAnsi="Times New Roman" w:cs="Times New Roman"/>
          <w:sz w:val="28"/>
          <w:szCs w:val="28"/>
        </w:rPr>
        <w:t xml:space="preserve">D., Hyman </w:t>
      </w:r>
      <w:r>
        <w:rPr>
          <w:rFonts w:ascii="Times New Roman" w:hAnsi="Times New Roman" w:cs="Times New Roman"/>
          <w:sz w:val="28"/>
          <w:szCs w:val="28"/>
        </w:rPr>
        <w:t>J.</w:t>
      </w:r>
      <w:r w:rsidRPr="00C96D9B">
        <w:rPr>
          <w:rFonts w:ascii="Times New Roman" w:hAnsi="Times New Roman" w:cs="Times New Roman"/>
          <w:sz w:val="28"/>
          <w:szCs w:val="28"/>
        </w:rPr>
        <w:t>M. A New Integrable Shallow Water Equation // Adv. Appl. Mech</w:t>
      </w:r>
      <w:r>
        <w:rPr>
          <w:rFonts w:ascii="Times New Roman" w:hAnsi="Times New Roman" w:cs="Times New Roman"/>
          <w:sz w:val="28"/>
          <w:szCs w:val="28"/>
          <w:lang w:val="en-US"/>
        </w:rPr>
        <w:t xml:space="preserve">. – 1994. – Vol. </w:t>
      </w:r>
      <w:r w:rsidRPr="00C96D9B">
        <w:rPr>
          <w:rFonts w:ascii="Times New Roman" w:hAnsi="Times New Roman" w:cs="Times New Roman"/>
          <w:sz w:val="28"/>
          <w:szCs w:val="28"/>
        </w:rPr>
        <w:t>31</w:t>
      </w:r>
      <w:r>
        <w:rPr>
          <w:rFonts w:ascii="Times New Roman" w:hAnsi="Times New Roman" w:cs="Times New Roman"/>
          <w:sz w:val="28"/>
          <w:szCs w:val="28"/>
          <w:lang w:val="en-US"/>
        </w:rPr>
        <w:t xml:space="preserve">, Issue </w:t>
      </w:r>
      <w:r w:rsidRPr="00C96D9B">
        <w:rPr>
          <w:rFonts w:ascii="Times New Roman" w:hAnsi="Times New Roman" w:cs="Times New Roman"/>
          <w:sz w:val="28"/>
          <w:szCs w:val="28"/>
        </w:rPr>
        <w:t>1</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33. </w:t>
      </w:r>
    </w:p>
    <w:p w14:paraId="4BF6B2A7"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Constantin</w:t>
      </w:r>
      <w:r w:rsidRPr="00AC780F">
        <w:rPr>
          <w:rFonts w:ascii="Times New Roman" w:hAnsi="Times New Roman" w:cs="Times New Roman"/>
          <w:sz w:val="28"/>
          <w:szCs w:val="28"/>
        </w:rPr>
        <w:t xml:space="preserve"> </w:t>
      </w:r>
      <w:r w:rsidRPr="00C96D9B">
        <w:rPr>
          <w:rFonts w:ascii="Times New Roman" w:hAnsi="Times New Roman" w:cs="Times New Roman"/>
          <w:sz w:val="28"/>
          <w:szCs w:val="28"/>
        </w:rPr>
        <w:t>A.</w:t>
      </w:r>
      <w:r w:rsidRPr="00AC780F">
        <w:rPr>
          <w:rFonts w:ascii="Times New Roman" w:hAnsi="Times New Roman" w:cs="Times New Roman"/>
          <w:sz w:val="28"/>
          <w:szCs w:val="28"/>
        </w:rPr>
        <w:t xml:space="preserve"> et al.</w:t>
      </w:r>
      <w:r w:rsidRPr="00C96D9B">
        <w:rPr>
          <w:rFonts w:ascii="Times New Roman" w:hAnsi="Times New Roman" w:cs="Times New Roman"/>
          <w:sz w:val="28"/>
          <w:szCs w:val="28"/>
        </w:rPr>
        <w:t xml:space="preserve"> Inverse Scattering Transform for the Camassa-Holm equation // Inverse Problem</w:t>
      </w:r>
      <w:r w:rsidRPr="00AC780F">
        <w:rPr>
          <w:rFonts w:ascii="Times New Roman" w:hAnsi="Times New Roman" w:cs="Times New Roman"/>
          <w:sz w:val="28"/>
          <w:szCs w:val="28"/>
        </w:rPr>
        <w:t xml:space="preserve">. – 2006. – Vol. </w:t>
      </w:r>
      <w:r w:rsidRPr="00C96D9B">
        <w:rPr>
          <w:rFonts w:ascii="Times New Roman" w:hAnsi="Times New Roman" w:cs="Times New Roman"/>
          <w:sz w:val="28"/>
          <w:szCs w:val="28"/>
        </w:rPr>
        <w:t>22</w:t>
      </w:r>
      <w:r w:rsidRPr="00AC780F">
        <w:rPr>
          <w:rFonts w:ascii="Times New Roman" w:hAnsi="Times New Roman" w:cs="Times New Roman"/>
          <w:sz w:val="28"/>
          <w:szCs w:val="28"/>
        </w:rPr>
        <w:t xml:space="preserve">, Issue </w:t>
      </w:r>
      <w:r w:rsidRPr="00C96D9B">
        <w:rPr>
          <w:rFonts w:ascii="Times New Roman" w:hAnsi="Times New Roman" w:cs="Times New Roman"/>
          <w:sz w:val="28"/>
          <w:szCs w:val="28"/>
        </w:rPr>
        <w:t>6</w:t>
      </w:r>
      <w:r w:rsidRPr="00AC780F">
        <w:rPr>
          <w:rFonts w:ascii="Times New Roman" w:hAnsi="Times New Roman" w:cs="Times New Roman"/>
          <w:sz w:val="28"/>
          <w:szCs w:val="28"/>
        </w:rPr>
        <w:t xml:space="preserve">. </w:t>
      </w:r>
      <w:r>
        <w:rPr>
          <w:rFonts w:ascii="Times New Roman" w:hAnsi="Times New Roman" w:cs="Times New Roman"/>
          <w:sz w:val="28"/>
          <w:szCs w:val="28"/>
        </w:rPr>
        <w:t>–</w:t>
      </w:r>
      <w:r w:rsidRPr="00AC780F">
        <w:rPr>
          <w:rFonts w:ascii="Times New Roman" w:hAnsi="Times New Roman" w:cs="Times New Roman"/>
          <w:sz w:val="28"/>
          <w:szCs w:val="28"/>
        </w:rPr>
        <w:t xml:space="preserve"> P.</w:t>
      </w:r>
      <w:r w:rsidRPr="00C96D9B">
        <w:rPr>
          <w:rFonts w:ascii="Times New Roman" w:hAnsi="Times New Roman" w:cs="Times New Roman"/>
          <w:sz w:val="28"/>
          <w:szCs w:val="28"/>
        </w:rPr>
        <w:t xml:space="preserve"> 2197</w:t>
      </w:r>
      <w:r w:rsidRPr="00AC780F">
        <w:rPr>
          <w:rFonts w:ascii="Times New Roman" w:hAnsi="Times New Roman" w:cs="Times New Roman"/>
          <w:sz w:val="28"/>
          <w:szCs w:val="28"/>
        </w:rPr>
        <w:t>-</w:t>
      </w:r>
      <w:r w:rsidRPr="00C96D9B">
        <w:rPr>
          <w:rFonts w:ascii="Times New Roman" w:hAnsi="Times New Roman" w:cs="Times New Roman"/>
          <w:sz w:val="28"/>
          <w:szCs w:val="28"/>
        </w:rPr>
        <w:t xml:space="preserve">2207. </w:t>
      </w:r>
    </w:p>
    <w:p w14:paraId="5230967F"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Балтаева И.И., Уразбоев Г.У. Об уравнении Камасса-Холма с самосогласованными источ никами // Уфимск. Матем. Журн</w:t>
      </w:r>
      <w:r w:rsidRPr="00AC780F">
        <w:rPr>
          <w:rFonts w:ascii="Times New Roman" w:hAnsi="Times New Roman" w:cs="Times New Roman"/>
          <w:sz w:val="28"/>
          <w:szCs w:val="28"/>
        </w:rPr>
        <w:t>ал</w:t>
      </w:r>
      <w:r w:rsidRPr="00C96D9B">
        <w:rPr>
          <w:rFonts w:ascii="Times New Roman" w:hAnsi="Times New Roman" w:cs="Times New Roman"/>
          <w:sz w:val="28"/>
          <w:szCs w:val="28"/>
        </w:rPr>
        <w:t xml:space="preserve">. </w:t>
      </w:r>
      <w:r w:rsidRPr="00AC780F">
        <w:rPr>
          <w:rFonts w:ascii="Times New Roman" w:hAnsi="Times New Roman" w:cs="Times New Roman"/>
          <w:sz w:val="28"/>
          <w:szCs w:val="28"/>
        </w:rPr>
        <w:t>– 2011. – №</w:t>
      </w:r>
      <w:r w:rsidRPr="00C96D9B">
        <w:rPr>
          <w:rFonts w:ascii="Times New Roman" w:hAnsi="Times New Roman" w:cs="Times New Roman"/>
          <w:sz w:val="28"/>
          <w:szCs w:val="28"/>
        </w:rPr>
        <w:t>3</w:t>
      </w:r>
      <w:r>
        <w:rPr>
          <w:rFonts w:ascii="Times New Roman" w:hAnsi="Times New Roman" w:cs="Times New Roman"/>
          <w:sz w:val="28"/>
          <w:szCs w:val="28"/>
          <w:lang w:val="ru-RU"/>
        </w:rPr>
        <w:t>(</w:t>
      </w:r>
      <w:r w:rsidRPr="00C96D9B">
        <w:rPr>
          <w:rFonts w:ascii="Times New Roman" w:hAnsi="Times New Roman" w:cs="Times New Roman"/>
          <w:sz w:val="28"/>
          <w:szCs w:val="28"/>
        </w:rPr>
        <w:t>2</w:t>
      </w:r>
      <w:r>
        <w:rPr>
          <w:rFonts w:ascii="Times New Roman" w:hAnsi="Times New Roman" w:cs="Times New Roman"/>
          <w:sz w:val="28"/>
          <w:szCs w:val="28"/>
          <w:lang w:val="ru-RU"/>
        </w:rPr>
        <w:t>). – С.</w:t>
      </w:r>
      <w:r w:rsidRPr="00C96D9B">
        <w:rPr>
          <w:rFonts w:ascii="Times New Roman" w:hAnsi="Times New Roman" w:cs="Times New Roman"/>
          <w:sz w:val="28"/>
          <w:szCs w:val="28"/>
        </w:rPr>
        <w:t xml:space="preserve"> 10</w:t>
      </w:r>
      <w:r>
        <w:rPr>
          <w:rFonts w:ascii="Times New Roman" w:hAnsi="Times New Roman" w:cs="Times New Roman"/>
          <w:sz w:val="28"/>
          <w:szCs w:val="28"/>
          <w:lang w:val="ru-RU"/>
        </w:rPr>
        <w:t>-</w:t>
      </w:r>
      <w:r w:rsidRPr="00C96D9B">
        <w:rPr>
          <w:rFonts w:ascii="Times New Roman" w:hAnsi="Times New Roman" w:cs="Times New Roman"/>
          <w:sz w:val="28"/>
          <w:szCs w:val="28"/>
        </w:rPr>
        <w:t>19.</w:t>
      </w:r>
    </w:p>
    <w:p w14:paraId="2D0A5A35"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Захаров В.E., Тахтаджян Л.A. Эквивалентность нелинейного уравнения Шредингера и уравнения Ферромагнетика Гейзенберга</w:t>
      </w:r>
      <w:r>
        <w:rPr>
          <w:rFonts w:ascii="Times New Roman" w:hAnsi="Times New Roman" w:cs="Times New Roman"/>
          <w:sz w:val="28"/>
          <w:szCs w:val="28"/>
          <w:lang w:val="ru-RU"/>
        </w:rPr>
        <w:t xml:space="preserve"> //</w:t>
      </w:r>
      <w:r w:rsidRPr="00C96D9B">
        <w:rPr>
          <w:rFonts w:ascii="Times New Roman" w:hAnsi="Times New Roman" w:cs="Times New Roman"/>
          <w:sz w:val="28"/>
          <w:szCs w:val="28"/>
        </w:rPr>
        <w:t xml:space="preserve"> Теор. Мат. Физ. </w:t>
      </w:r>
      <w:r>
        <w:rPr>
          <w:rFonts w:ascii="Times New Roman" w:hAnsi="Times New Roman" w:cs="Times New Roman"/>
          <w:sz w:val="28"/>
          <w:szCs w:val="28"/>
          <w:lang w:val="ru-RU"/>
        </w:rPr>
        <w:t xml:space="preserve">– 1979. – Т. </w:t>
      </w:r>
      <w:r w:rsidRPr="00C96D9B">
        <w:rPr>
          <w:rFonts w:ascii="Times New Roman" w:hAnsi="Times New Roman" w:cs="Times New Roman"/>
          <w:sz w:val="28"/>
          <w:szCs w:val="28"/>
        </w:rPr>
        <w:t>38</w:t>
      </w:r>
      <w:r>
        <w:rPr>
          <w:rFonts w:ascii="Times New Roman" w:hAnsi="Times New Roman" w:cs="Times New Roman"/>
          <w:sz w:val="28"/>
          <w:szCs w:val="28"/>
          <w:lang w:val="ru-RU"/>
        </w:rPr>
        <w:t>, №</w:t>
      </w:r>
      <w:r w:rsidRPr="00C96D9B">
        <w:rPr>
          <w:rFonts w:ascii="Times New Roman" w:hAnsi="Times New Roman" w:cs="Times New Roman"/>
          <w:sz w:val="28"/>
          <w:szCs w:val="28"/>
        </w:rPr>
        <w:t>1</w:t>
      </w:r>
      <w:r>
        <w:rPr>
          <w:rFonts w:ascii="Times New Roman" w:hAnsi="Times New Roman" w:cs="Times New Roman"/>
          <w:sz w:val="28"/>
          <w:szCs w:val="28"/>
          <w:lang w:val="ru-RU"/>
        </w:rPr>
        <w:t>. – С.</w:t>
      </w:r>
      <w:r w:rsidRPr="00C96D9B">
        <w:rPr>
          <w:rFonts w:ascii="Times New Roman" w:hAnsi="Times New Roman" w:cs="Times New Roman"/>
          <w:sz w:val="28"/>
          <w:szCs w:val="28"/>
        </w:rPr>
        <w:t xml:space="preserve"> 26</w:t>
      </w:r>
      <w:r>
        <w:rPr>
          <w:rFonts w:ascii="Times New Roman" w:hAnsi="Times New Roman" w:cs="Times New Roman"/>
          <w:sz w:val="28"/>
          <w:szCs w:val="28"/>
          <w:lang w:val="ru-RU"/>
        </w:rPr>
        <w:t>-</w:t>
      </w:r>
      <w:r w:rsidRPr="00C96D9B">
        <w:rPr>
          <w:rFonts w:ascii="Times New Roman" w:hAnsi="Times New Roman" w:cs="Times New Roman"/>
          <w:sz w:val="28"/>
          <w:szCs w:val="28"/>
        </w:rPr>
        <w:t>35.</w:t>
      </w:r>
    </w:p>
    <w:p w14:paraId="01337574" w14:textId="77777777" w:rsidR="004D686C" w:rsidRPr="00286B43"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286B43">
        <w:rPr>
          <w:rFonts w:ascii="Times New Roman" w:hAnsi="Times New Roman" w:cs="Times New Roman"/>
          <w:sz w:val="28"/>
          <w:szCs w:val="28"/>
        </w:rPr>
        <w:t>Яо Ю</w:t>
      </w:r>
      <w:r w:rsidRPr="00257DEF">
        <w:rPr>
          <w:rFonts w:ascii="Times New Roman" w:hAnsi="Times New Roman" w:cs="Times New Roman"/>
          <w:sz w:val="28"/>
          <w:szCs w:val="28"/>
        </w:rPr>
        <w:t>.</w:t>
      </w:r>
      <w:r w:rsidRPr="00286B43">
        <w:rPr>
          <w:rFonts w:ascii="Times New Roman" w:hAnsi="Times New Roman" w:cs="Times New Roman"/>
          <w:sz w:val="28"/>
          <w:szCs w:val="28"/>
        </w:rPr>
        <w:t>-Ц</w:t>
      </w:r>
      <w:r w:rsidRPr="00257DEF">
        <w:rPr>
          <w:rFonts w:ascii="Times New Roman" w:hAnsi="Times New Roman" w:cs="Times New Roman"/>
          <w:sz w:val="28"/>
          <w:szCs w:val="28"/>
        </w:rPr>
        <w:t>.</w:t>
      </w:r>
      <w:r w:rsidRPr="00286B43">
        <w:rPr>
          <w:rFonts w:ascii="Times New Roman" w:hAnsi="Times New Roman" w:cs="Times New Roman"/>
          <w:sz w:val="28"/>
          <w:szCs w:val="28"/>
        </w:rPr>
        <w:t>,</w:t>
      </w:r>
      <w:r w:rsidRPr="00257DEF">
        <w:rPr>
          <w:rFonts w:ascii="Times New Roman" w:hAnsi="Times New Roman" w:cs="Times New Roman"/>
          <w:sz w:val="28"/>
          <w:szCs w:val="28"/>
        </w:rPr>
        <w:t xml:space="preserve"> </w:t>
      </w:r>
      <w:r w:rsidRPr="00286B43">
        <w:rPr>
          <w:rFonts w:ascii="Times New Roman" w:hAnsi="Times New Roman" w:cs="Times New Roman"/>
          <w:sz w:val="28"/>
          <w:szCs w:val="28"/>
        </w:rPr>
        <w:t>Хуань Е-Х</w:t>
      </w:r>
      <w:r w:rsidRPr="00257DEF">
        <w:rPr>
          <w:rFonts w:ascii="Times New Roman" w:hAnsi="Times New Roman" w:cs="Times New Roman"/>
          <w:sz w:val="28"/>
          <w:szCs w:val="28"/>
        </w:rPr>
        <w:t>. и др.</w:t>
      </w:r>
      <w:r w:rsidRPr="00286B43">
        <w:rPr>
          <w:rFonts w:ascii="Times New Roman" w:hAnsi="Times New Roman" w:cs="Times New Roman"/>
          <w:sz w:val="28"/>
          <w:szCs w:val="28"/>
        </w:rPr>
        <w:t xml:space="preserve"> Двухкомпонентное уравнение Камассы-Холма с самосогласованными источниками и его многосолитонные решения</w:t>
      </w:r>
      <w:r>
        <w:rPr>
          <w:rFonts w:ascii="Times New Roman" w:hAnsi="Times New Roman" w:cs="Times New Roman"/>
          <w:sz w:val="28"/>
          <w:szCs w:val="28"/>
          <w:lang w:val="ru-RU"/>
        </w:rPr>
        <w:t xml:space="preserve"> //</w:t>
      </w:r>
      <w:r w:rsidRPr="00286B43">
        <w:rPr>
          <w:rFonts w:ascii="Times New Roman" w:hAnsi="Times New Roman" w:cs="Times New Roman"/>
          <w:sz w:val="28"/>
          <w:szCs w:val="28"/>
        </w:rPr>
        <w:t xml:space="preserve"> Теор. Мат. Физ. </w:t>
      </w:r>
      <w:r>
        <w:rPr>
          <w:rFonts w:ascii="Times New Roman" w:hAnsi="Times New Roman" w:cs="Times New Roman"/>
          <w:sz w:val="28"/>
          <w:szCs w:val="28"/>
          <w:lang w:val="ru-RU"/>
        </w:rPr>
        <w:t xml:space="preserve">– 2010. – Т. </w:t>
      </w:r>
      <w:r w:rsidRPr="00286B43">
        <w:rPr>
          <w:rFonts w:ascii="Times New Roman" w:hAnsi="Times New Roman" w:cs="Times New Roman"/>
          <w:sz w:val="28"/>
          <w:szCs w:val="28"/>
        </w:rPr>
        <w:t>162</w:t>
      </w:r>
      <w:r>
        <w:rPr>
          <w:rFonts w:ascii="Times New Roman" w:hAnsi="Times New Roman" w:cs="Times New Roman"/>
          <w:sz w:val="28"/>
          <w:szCs w:val="28"/>
          <w:lang w:val="ru-RU"/>
        </w:rPr>
        <w:t>б №</w:t>
      </w:r>
      <w:r w:rsidRPr="00286B43">
        <w:rPr>
          <w:rFonts w:ascii="Times New Roman" w:hAnsi="Times New Roman" w:cs="Times New Roman"/>
          <w:sz w:val="28"/>
          <w:szCs w:val="28"/>
        </w:rPr>
        <w:t>1</w:t>
      </w:r>
      <w:r>
        <w:rPr>
          <w:rFonts w:ascii="Times New Roman" w:hAnsi="Times New Roman" w:cs="Times New Roman"/>
          <w:sz w:val="28"/>
          <w:szCs w:val="28"/>
          <w:lang w:val="ru-RU"/>
        </w:rPr>
        <w:t xml:space="preserve">. – С. </w:t>
      </w:r>
      <w:r w:rsidRPr="00286B43">
        <w:rPr>
          <w:rFonts w:ascii="Times New Roman" w:hAnsi="Times New Roman" w:cs="Times New Roman"/>
          <w:sz w:val="28"/>
          <w:szCs w:val="28"/>
        </w:rPr>
        <w:t>75</w:t>
      </w:r>
      <w:r>
        <w:rPr>
          <w:rFonts w:ascii="Times New Roman" w:hAnsi="Times New Roman" w:cs="Times New Roman"/>
          <w:sz w:val="28"/>
          <w:szCs w:val="28"/>
          <w:lang w:val="ru-RU"/>
        </w:rPr>
        <w:t>-</w:t>
      </w:r>
      <w:r w:rsidRPr="00286B43">
        <w:rPr>
          <w:rFonts w:ascii="Times New Roman" w:hAnsi="Times New Roman" w:cs="Times New Roman"/>
          <w:sz w:val="28"/>
          <w:szCs w:val="28"/>
        </w:rPr>
        <w:t xml:space="preserve">86. </w:t>
      </w:r>
    </w:p>
    <w:p w14:paraId="2E2DA095" w14:textId="77777777" w:rsidR="004D686C" w:rsidRPr="00257DEF" w:rsidRDefault="004D686C" w:rsidP="00BF7C46">
      <w:pPr>
        <w:pStyle w:val="a6"/>
        <w:numPr>
          <w:ilvl w:val="0"/>
          <w:numId w:val="24"/>
        </w:numPr>
        <w:tabs>
          <w:tab w:val="left" w:pos="1134"/>
        </w:tabs>
        <w:spacing w:before="0"/>
        <w:ind w:left="0" w:firstLine="709"/>
        <w:rPr>
          <w:rFonts w:ascii="Times New Roman" w:hAnsi="Times New Roman" w:cs="Times New Roman"/>
          <w:spacing w:val="-2"/>
          <w:sz w:val="28"/>
          <w:szCs w:val="28"/>
        </w:rPr>
      </w:pPr>
      <w:r w:rsidRPr="00C96D9B">
        <w:rPr>
          <w:rFonts w:ascii="Times New Roman" w:hAnsi="Times New Roman" w:cs="Times New Roman"/>
          <w:sz w:val="28"/>
          <w:szCs w:val="28"/>
        </w:rPr>
        <w:t>Chen</w:t>
      </w:r>
      <w:r w:rsidRPr="00257DEF">
        <w:rPr>
          <w:rFonts w:ascii="Times New Roman" w:hAnsi="Times New Roman" w:cs="Times New Roman"/>
          <w:sz w:val="28"/>
          <w:szCs w:val="28"/>
        </w:rPr>
        <w:t xml:space="preserve"> </w:t>
      </w:r>
      <w:r w:rsidRPr="00C96D9B">
        <w:rPr>
          <w:rFonts w:ascii="Times New Roman" w:hAnsi="Times New Roman" w:cs="Times New Roman"/>
          <w:sz w:val="28"/>
          <w:szCs w:val="28"/>
        </w:rPr>
        <w:t>M</w:t>
      </w:r>
      <w:r w:rsidRPr="00257DEF">
        <w:rPr>
          <w:rFonts w:ascii="Times New Roman" w:hAnsi="Times New Roman" w:cs="Times New Roman"/>
          <w:sz w:val="28"/>
          <w:szCs w:val="28"/>
        </w:rPr>
        <w:t xml:space="preserve">. et al. </w:t>
      </w:r>
      <w:r w:rsidRPr="00C96D9B">
        <w:rPr>
          <w:rFonts w:ascii="Times New Roman" w:hAnsi="Times New Roman" w:cs="Times New Roman"/>
          <w:sz w:val="28"/>
          <w:szCs w:val="28"/>
        </w:rPr>
        <w:t xml:space="preserve">A 2-Component Generalization of the Camassa-Holm </w:t>
      </w:r>
      <w:r w:rsidRPr="00257DEF">
        <w:rPr>
          <w:rFonts w:ascii="Times New Roman" w:hAnsi="Times New Roman" w:cs="Times New Roman"/>
          <w:spacing w:val="-2"/>
          <w:sz w:val="28"/>
          <w:szCs w:val="28"/>
        </w:rPr>
        <w:t>Equation and Its Solutions // https://archive.org/details/arxiv-nlin0501028</w:t>
      </w:r>
      <w:r w:rsidRPr="00257DEF">
        <w:rPr>
          <w:rFonts w:ascii="Times New Roman" w:hAnsi="Times New Roman" w:cs="Times New Roman"/>
          <w:spacing w:val="-2"/>
          <w:sz w:val="28"/>
          <w:szCs w:val="28"/>
          <w:lang w:val="en-US"/>
        </w:rPr>
        <w:t>. 10.07.2023.</w:t>
      </w:r>
      <w:r w:rsidRPr="00257DEF">
        <w:rPr>
          <w:rFonts w:ascii="Times New Roman" w:hAnsi="Times New Roman" w:cs="Times New Roman"/>
          <w:spacing w:val="-2"/>
          <w:sz w:val="28"/>
          <w:szCs w:val="28"/>
        </w:rPr>
        <w:t xml:space="preserve"> </w:t>
      </w:r>
    </w:p>
    <w:p w14:paraId="27764BDF"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Qiao</w:t>
      </w:r>
      <w:r w:rsidRPr="00257DEF">
        <w:rPr>
          <w:rFonts w:ascii="Times New Roman" w:hAnsi="Times New Roman" w:cs="Times New Roman"/>
          <w:sz w:val="28"/>
          <w:szCs w:val="28"/>
        </w:rPr>
        <w:t xml:space="preserve"> </w:t>
      </w:r>
      <w:r w:rsidRPr="00C96D9B">
        <w:rPr>
          <w:rFonts w:ascii="Times New Roman" w:hAnsi="Times New Roman" w:cs="Times New Roman"/>
          <w:sz w:val="28"/>
          <w:szCs w:val="28"/>
        </w:rPr>
        <w:t>Z.J. The Camassa-Holm Hierarchy, N-Dimensional Integrable Systems, and Algebro-Geometric Solution on a Symplectic Submanifold</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 Commun. Math. Phys.</w:t>
      </w:r>
      <w:r w:rsidRPr="00C96D9B">
        <w:rPr>
          <w:rFonts w:ascii="Times New Roman" w:hAnsi="Times New Roman" w:cs="Times New Roman"/>
          <w:sz w:val="28"/>
          <w:szCs w:val="28"/>
        </w:rPr>
        <w:t xml:space="preserve"> </w:t>
      </w:r>
      <w:r>
        <w:rPr>
          <w:rFonts w:ascii="Times New Roman" w:hAnsi="Times New Roman" w:cs="Times New Roman"/>
          <w:sz w:val="28"/>
          <w:szCs w:val="28"/>
          <w:lang w:val="en-US"/>
        </w:rPr>
        <w:t xml:space="preserve">– 2003. – Vol. </w:t>
      </w:r>
      <w:r w:rsidRPr="00C96D9B">
        <w:rPr>
          <w:rFonts w:ascii="Times New Roman" w:hAnsi="Times New Roman" w:cs="Times New Roman"/>
          <w:sz w:val="28"/>
          <w:szCs w:val="28"/>
        </w:rPr>
        <w:t>239</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w:t>
      </w:r>
      <w:r>
        <w:rPr>
          <w:rFonts w:ascii="Times New Roman" w:hAnsi="Times New Roman" w:cs="Times New Roman"/>
          <w:sz w:val="28"/>
          <w:szCs w:val="28"/>
          <w:lang w:val="en-US"/>
        </w:rPr>
        <w:t xml:space="preserve">– P. </w:t>
      </w:r>
      <w:r w:rsidRPr="00C96D9B">
        <w:rPr>
          <w:rFonts w:ascii="Times New Roman" w:hAnsi="Times New Roman" w:cs="Times New Roman"/>
          <w:sz w:val="28"/>
          <w:szCs w:val="28"/>
        </w:rPr>
        <w:t>309</w:t>
      </w:r>
      <w:r>
        <w:rPr>
          <w:rFonts w:ascii="Times New Roman" w:hAnsi="Times New Roman" w:cs="Times New Roman"/>
          <w:sz w:val="28"/>
          <w:szCs w:val="28"/>
          <w:lang w:val="en-US"/>
        </w:rPr>
        <w:t>-</w:t>
      </w:r>
      <w:r w:rsidRPr="00C96D9B">
        <w:rPr>
          <w:rFonts w:ascii="Times New Roman" w:hAnsi="Times New Roman" w:cs="Times New Roman"/>
          <w:sz w:val="28"/>
          <w:szCs w:val="28"/>
        </w:rPr>
        <w:t>341</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w:t>
      </w:r>
    </w:p>
    <w:p w14:paraId="004983E4"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Qiao</w:t>
      </w:r>
      <w:r w:rsidRPr="00257DEF">
        <w:rPr>
          <w:rFonts w:ascii="Times New Roman" w:hAnsi="Times New Roman" w:cs="Times New Roman"/>
          <w:sz w:val="28"/>
          <w:szCs w:val="28"/>
        </w:rPr>
        <w:t xml:space="preserve"> </w:t>
      </w:r>
      <w:r w:rsidRPr="00C96D9B">
        <w:rPr>
          <w:rFonts w:ascii="Times New Roman" w:hAnsi="Times New Roman" w:cs="Times New Roman"/>
          <w:sz w:val="28"/>
          <w:szCs w:val="28"/>
        </w:rPr>
        <w:t>Z.J., Zhang</w:t>
      </w:r>
      <w:r w:rsidRPr="00257DEF">
        <w:rPr>
          <w:rFonts w:ascii="Times New Roman" w:hAnsi="Times New Roman" w:cs="Times New Roman"/>
          <w:sz w:val="28"/>
          <w:szCs w:val="28"/>
        </w:rPr>
        <w:t xml:space="preserve"> </w:t>
      </w:r>
      <w:r w:rsidRPr="00C96D9B">
        <w:rPr>
          <w:rFonts w:ascii="Times New Roman" w:hAnsi="Times New Roman" w:cs="Times New Roman"/>
          <w:sz w:val="28"/>
          <w:szCs w:val="28"/>
        </w:rPr>
        <w:t>G.P. On peaked and smooth solitons for the Camassa-Holm equation</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Europhys. Lett. </w:t>
      </w:r>
      <w:r>
        <w:rPr>
          <w:rFonts w:ascii="Times New Roman" w:hAnsi="Times New Roman" w:cs="Times New Roman"/>
          <w:sz w:val="28"/>
          <w:szCs w:val="28"/>
          <w:lang w:val="en-US"/>
        </w:rPr>
        <w:t xml:space="preserve">– 2006. – Vol. </w:t>
      </w:r>
      <w:r w:rsidRPr="00C96D9B">
        <w:rPr>
          <w:rFonts w:ascii="Times New Roman" w:hAnsi="Times New Roman" w:cs="Times New Roman"/>
          <w:sz w:val="28"/>
          <w:szCs w:val="28"/>
        </w:rPr>
        <w:t xml:space="preserve">73, </w:t>
      </w:r>
      <w:r>
        <w:rPr>
          <w:rFonts w:ascii="Times New Roman" w:hAnsi="Times New Roman" w:cs="Times New Roman"/>
          <w:sz w:val="28"/>
          <w:szCs w:val="28"/>
          <w:lang w:val="en-US"/>
        </w:rPr>
        <w:t xml:space="preserve">Issue </w:t>
      </w:r>
      <w:r w:rsidRPr="00C96D9B">
        <w:rPr>
          <w:rFonts w:ascii="Times New Roman" w:hAnsi="Times New Roman" w:cs="Times New Roman"/>
          <w:sz w:val="28"/>
          <w:szCs w:val="28"/>
        </w:rPr>
        <w:t>5</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657</w:t>
      </w:r>
      <w:r>
        <w:rPr>
          <w:rFonts w:ascii="Times New Roman" w:hAnsi="Times New Roman" w:cs="Times New Roman"/>
          <w:sz w:val="28"/>
          <w:szCs w:val="28"/>
          <w:lang w:val="en-US"/>
        </w:rPr>
        <w:t>-</w:t>
      </w:r>
      <w:r w:rsidRPr="00C96D9B">
        <w:rPr>
          <w:rFonts w:ascii="Times New Roman" w:hAnsi="Times New Roman" w:cs="Times New Roman"/>
          <w:sz w:val="28"/>
          <w:szCs w:val="28"/>
        </w:rPr>
        <w:t>663</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w:t>
      </w:r>
    </w:p>
    <w:p w14:paraId="1F5583CE"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Qiao</w:t>
      </w:r>
      <w:r>
        <w:rPr>
          <w:rFonts w:ascii="Times New Roman" w:hAnsi="Times New Roman" w:cs="Times New Roman"/>
          <w:sz w:val="28"/>
          <w:szCs w:val="28"/>
          <w:lang w:val="en-US"/>
        </w:rPr>
        <w:t xml:space="preserve"> Z.</w:t>
      </w:r>
      <w:r w:rsidRPr="00C96D9B">
        <w:rPr>
          <w:rFonts w:ascii="Times New Roman" w:hAnsi="Times New Roman" w:cs="Times New Roman"/>
          <w:sz w:val="28"/>
          <w:szCs w:val="28"/>
        </w:rPr>
        <w:t>, Xia B., Li J. An integrable system with peakon, complex peakon, weak kink, and kink peakon interactional solutions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Communications in Nonlinear Science and Numerical Simulation</w:t>
      </w:r>
      <w:r>
        <w:rPr>
          <w:rFonts w:ascii="Times New Roman" w:hAnsi="Times New Roman" w:cs="Times New Roman"/>
          <w:sz w:val="28"/>
          <w:szCs w:val="28"/>
          <w:lang w:val="en-US"/>
        </w:rPr>
        <w:t>. – 2018. – Vol.</w:t>
      </w:r>
      <w:r w:rsidRPr="00C96D9B">
        <w:rPr>
          <w:rFonts w:ascii="Times New Roman" w:hAnsi="Times New Roman" w:cs="Times New Roman"/>
          <w:sz w:val="28"/>
          <w:szCs w:val="28"/>
        </w:rPr>
        <w:t xml:space="preserve"> 63</w:t>
      </w:r>
      <w:r>
        <w:rPr>
          <w:rFonts w:ascii="Times New Roman" w:hAnsi="Times New Roman" w:cs="Times New Roman"/>
          <w:sz w:val="28"/>
          <w:szCs w:val="28"/>
          <w:lang w:val="en-US"/>
        </w:rPr>
        <w:t xml:space="preserve">. – P. </w:t>
      </w:r>
      <w:r w:rsidRPr="00C96D9B">
        <w:rPr>
          <w:rFonts w:ascii="Times New Roman" w:hAnsi="Times New Roman" w:cs="Times New Roman"/>
          <w:sz w:val="28"/>
          <w:szCs w:val="28"/>
        </w:rPr>
        <w:t>292-306</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w:t>
      </w:r>
    </w:p>
    <w:p w14:paraId="2EAE39FC"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Qiao</w:t>
      </w:r>
      <w:r w:rsidRPr="00257DEF">
        <w:rPr>
          <w:rFonts w:ascii="Times New Roman" w:hAnsi="Times New Roman" w:cs="Times New Roman"/>
          <w:sz w:val="28"/>
          <w:szCs w:val="28"/>
        </w:rPr>
        <w:t xml:space="preserve"> </w:t>
      </w:r>
      <w:r w:rsidRPr="00C96D9B">
        <w:rPr>
          <w:rFonts w:ascii="Times New Roman" w:hAnsi="Times New Roman" w:cs="Times New Roman"/>
          <w:sz w:val="28"/>
          <w:szCs w:val="28"/>
        </w:rPr>
        <w:t>Z</w:t>
      </w:r>
      <w:r>
        <w:rPr>
          <w:rFonts w:ascii="Times New Roman" w:hAnsi="Times New Roman" w:cs="Times New Roman"/>
          <w:sz w:val="28"/>
          <w:szCs w:val="28"/>
          <w:lang w:val="en-US"/>
        </w:rPr>
        <w:t>.</w:t>
      </w:r>
      <w:r w:rsidRPr="00C96D9B">
        <w:rPr>
          <w:rFonts w:ascii="Times New Roman" w:hAnsi="Times New Roman" w:cs="Times New Roman"/>
          <w:sz w:val="28"/>
          <w:szCs w:val="28"/>
        </w:rPr>
        <w:t>, Wang F., Li F. On the Cauchy problem for a higher-order mu-Camassa-Holm equation</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Discrete &amp; Continuous Dynamical Systems- A</w:t>
      </w:r>
      <w:r>
        <w:rPr>
          <w:rFonts w:ascii="Times New Roman" w:hAnsi="Times New Roman" w:cs="Times New Roman"/>
          <w:sz w:val="28"/>
          <w:szCs w:val="28"/>
          <w:lang w:val="en-US"/>
        </w:rPr>
        <w:t>. – 2018. – Vol.</w:t>
      </w:r>
      <w:r w:rsidRPr="00C96D9B">
        <w:rPr>
          <w:rFonts w:ascii="Times New Roman" w:hAnsi="Times New Roman" w:cs="Times New Roman"/>
          <w:sz w:val="28"/>
          <w:szCs w:val="28"/>
        </w:rPr>
        <w:t xml:space="preserve"> 38, </w:t>
      </w:r>
      <w:r>
        <w:rPr>
          <w:rFonts w:ascii="Times New Roman" w:hAnsi="Times New Roman" w:cs="Times New Roman"/>
          <w:sz w:val="28"/>
          <w:szCs w:val="28"/>
          <w:lang w:val="en-US"/>
        </w:rPr>
        <w:t xml:space="preserve">Issue </w:t>
      </w:r>
      <w:r w:rsidRPr="00C96D9B">
        <w:rPr>
          <w:rFonts w:ascii="Times New Roman" w:hAnsi="Times New Roman" w:cs="Times New Roman"/>
          <w:sz w:val="28"/>
          <w:szCs w:val="28"/>
        </w:rPr>
        <w:t>8</w:t>
      </w:r>
      <w:r>
        <w:rPr>
          <w:rFonts w:ascii="Times New Roman" w:hAnsi="Times New Roman" w:cs="Times New Roman"/>
          <w:sz w:val="28"/>
          <w:szCs w:val="28"/>
          <w:lang w:val="en-US"/>
        </w:rPr>
        <w:t xml:space="preserve">. – P. </w:t>
      </w:r>
      <w:r w:rsidRPr="00C96D9B">
        <w:rPr>
          <w:rFonts w:ascii="Times New Roman" w:hAnsi="Times New Roman" w:cs="Times New Roman"/>
          <w:sz w:val="28"/>
          <w:szCs w:val="28"/>
        </w:rPr>
        <w:t>4163-4187</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w:t>
      </w:r>
    </w:p>
    <w:p w14:paraId="6CF35558"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Pr>
          <w:rFonts w:ascii="Times New Roman" w:hAnsi="Times New Roman" w:cs="Times New Roman"/>
          <w:sz w:val="28"/>
          <w:szCs w:val="28"/>
        </w:rPr>
        <w:t>Alber M.S., Camassa R., Fedorov Yu.</w:t>
      </w:r>
      <w:r w:rsidRPr="00C96D9B">
        <w:rPr>
          <w:rFonts w:ascii="Times New Roman" w:hAnsi="Times New Roman" w:cs="Times New Roman"/>
          <w:sz w:val="28"/>
          <w:szCs w:val="28"/>
        </w:rPr>
        <w:t>N.</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The complex geometry of weak piecewise smooth solutions of integrable nonlinear PDEs of shallow water and Dym type</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Comm. Math. Phys. </w:t>
      </w:r>
      <w:r>
        <w:rPr>
          <w:rFonts w:ascii="Times New Roman" w:hAnsi="Times New Roman" w:cs="Times New Roman"/>
          <w:sz w:val="28"/>
          <w:szCs w:val="28"/>
          <w:lang w:val="en-US"/>
        </w:rPr>
        <w:t xml:space="preserve">– 2001. – Vol. </w:t>
      </w:r>
      <w:r w:rsidRPr="00C96D9B">
        <w:rPr>
          <w:rFonts w:ascii="Times New Roman" w:hAnsi="Times New Roman" w:cs="Times New Roman"/>
          <w:sz w:val="28"/>
          <w:szCs w:val="28"/>
        </w:rPr>
        <w:t>221</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197-227. </w:t>
      </w:r>
    </w:p>
    <w:p w14:paraId="4E1DFC87"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Pr>
          <w:rFonts w:ascii="Times New Roman" w:hAnsi="Times New Roman" w:cs="Times New Roman"/>
          <w:sz w:val="28"/>
          <w:szCs w:val="28"/>
        </w:rPr>
        <w:t>Antonowicz M., Fordy A.P.</w:t>
      </w:r>
      <w:r w:rsidRPr="00C96D9B">
        <w:rPr>
          <w:rFonts w:ascii="Times New Roman" w:hAnsi="Times New Roman" w:cs="Times New Roman"/>
          <w:sz w:val="28"/>
          <w:szCs w:val="28"/>
        </w:rPr>
        <w:t xml:space="preserve"> Coupled KdV equations with multi-Hamiltonian structures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Phys. D</w:t>
      </w:r>
      <w:r>
        <w:rPr>
          <w:rFonts w:ascii="Times New Roman" w:hAnsi="Times New Roman" w:cs="Times New Roman"/>
          <w:sz w:val="28"/>
          <w:szCs w:val="28"/>
          <w:lang w:val="en-US"/>
        </w:rPr>
        <w:t>. – 1987. – Vol.</w:t>
      </w:r>
      <w:r w:rsidRPr="00C96D9B">
        <w:rPr>
          <w:rFonts w:ascii="Times New Roman" w:hAnsi="Times New Roman" w:cs="Times New Roman"/>
          <w:sz w:val="28"/>
          <w:szCs w:val="28"/>
        </w:rPr>
        <w:t xml:space="preserve"> 28</w:t>
      </w:r>
      <w:r>
        <w:rPr>
          <w:rFonts w:ascii="Times New Roman" w:hAnsi="Times New Roman" w:cs="Times New Roman"/>
          <w:sz w:val="28"/>
          <w:szCs w:val="28"/>
          <w:lang w:val="en-US"/>
        </w:rPr>
        <w:t>, Issue 3. – P.</w:t>
      </w:r>
      <w:r w:rsidRPr="00C96D9B">
        <w:rPr>
          <w:rFonts w:ascii="Times New Roman" w:hAnsi="Times New Roman" w:cs="Times New Roman"/>
          <w:sz w:val="28"/>
          <w:szCs w:val="28"/>
        </w:rPr>
        <w:t xml:space="preserve"> 345</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357. </w:t>
      </w:r>
    </w:p>
    <w:p w14:paraId="6F6DAA52"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Pr>
          <w:rFonts w:ascii="Times New Roman" w:hAnsi="Times New Roman" w:cs="Times New Roman"/>
          <w:sz w:val="28"/>
          <w:szCs w:val="28"/>
        </w:rPr>
        <w:t>Degasperis A., Holm D.</w:t>
      </w:r>
      <w:r w:rsidRPr="00C96D9B">
        <w:rPr>
          <w:rFonts w:ascii="Times New Roman" w:hAnsi="Times New Roman" w:cs="Times New Roman"/>
          <w:sz w:val="28"/>
          <w:szCs w:val="28"/>
        </w:rPr>
        <w:t>D., Hone A.N.W. Integrable and non-integrable equations with peakons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w:t>
      </w:r>
      <w:r w:rsidRPr="001574C9">
        <w:rPr>
          <w:rFonts w:ascii="Times New Roman" w:hAnsi="Times New Roman" w:cs="Times New Roman"/>
          <w:sz w:val="28"/>
          <w:szCs w:val="28"/>
        </w:rPr>
        <w:t>https://archive.org/details/arxiv-nlin0209008</w:t>
      </w:r>
      <w:r w:rsidRPr="00C96D9B">
        <w:rPr>
          <w:rFonts w:ascii="Times New Roman" w:hAnsi="Times New Roman" w:cs="Times New Roman"/>
          <w:sz w:val="28"/>
          <w:szCs w:val="28"/>
        </w:rPr>
        <w:t xml:space="preserve">. </w:t>
      </w:r>
      <w:r>
        <w:rPr>
          <w:rFonts w:ascii="Times New Roman" w:hAnsi="Times New Roman" w:cs="Times New Roman"/>
          <w:sz w:val="28"/>
          <w:szCs w:val="28"/>
          <w:lang w:val="en-US"/>
        </w:rPr>
        <w:t>10.02.2023.</w:t>
      </w:r>
    </w:p>
    <w:p w14:paraId="5D2BFF7A"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Pr>
          <w:rFonts w:ascii="Times New Roman" w:hAnsi="Times New Roman" w:cs="Times New Roman"/>
          <w:sz w:val="28"/>
          <w:szCs w:val="28"/>
        </w:rPr>
        <w:t>Fokas A.</w:t>
      </w:r>
      <w:r w:rsidRPr="00C96D9B">
        <w:rPr>
          <w:rFonts w:ascii="Times New Roman" w:hAnsi="Times New Roman" w:cs="Times New Roman"/>
          <w:sz w:val="28"/>
          <w:szCs w:val="28"/>
        </w:rPr>
        <w:t>S. On a class of physically important integrable equations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Physica D</w:t>
      </w:r>
      <w:r>
        <w:rPr>
          <w:rFonts w:ascii="Times New Roman" w:hAnsi="Times New Roman" w:cs="Times New Roman"/>
          <w:sz w:val="28"/>
          <w:szCs w:val="28"/>
          <w:lang w:val="en-US"/>
        </w:rPr>
        <w:t>. – 1995. – Vol.</w:t>
      </w:r>
      <w:r w:rsidRPr="00C96D9B">
        <w:rPr>
          <w:rFonts w:ascii="Times New Roman" w:hAnsi="Times New Roman" w:cs="Times New Roman"/>
          <w:sz w:val="28"/>
          <w:szCs w:val="28"/>
        </w:rPr>
        <w:t xml:space="preserve"> 87</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145-150. </w:t>
      </w:r>
    </w:p>
    <w:p w14:paraId="7BF4D68A"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Hone A.N.W. The associated Camassa-Holm equation and the KdV</w:t>
      </w:r>
      <w:r>
        <w:rPr>
          <w:rFonts w:ascii="Times New Roman" w:hAnsi="Times New Roman" w:cs="Times New Roman"/>
          <w:sz w:val="28"/>
          <w:szCs w:val="28"/>
        </w:rPr>
        <w:t xml:space="preserve"> equation</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 J. Phys. A</w:t>
      </w:r>
      <w:r>
        <w:rPr>
          <w:rFonts w:ascii="Times New Roman" w:hAnsi="Times New Roman" w:cs="Times New Roman"/>
          <w:sz w:val="28"/>
          <w:szCs w:val="28"/>
          <w:lang w:val="en-US"/>
        </w:rPr>
        <w:t>. – 1999. – Vol.</w:t>
      </w:r>
      <w:r>
        <w:rPr>
          <w:rFonts w:ascii="Times New Roman" w:hAnsi="Times New Roman" w:cs="Times New Roman"/>
          <w:sz w:val="28"/>
          <w:szCs w:val="28"/>
        </w:rPr>
        <w:t xml:space="preserve"> 32</w:t>
      </w:r>
      <w:r>
        <w:rPr>
          <w:rFonts w:ascii="Times New Roman" w:hAnsi="Times New Roman" w:cs="Times New Roman"/>
          <w:sz w:val="28"/>
          <w:szCs w:val="28"/>
          <w:lang w:val="en-US"/>
        </w:rPr>
        <w:t xml:space="preserve">. – P. </w:t>
      </w:r>
      <w:r w:rsidRPr="00C96D9B">
        <w:rPr>
          <w:rFonts w:ascii="Times New Roman" w:hAnsi="Times New Roman" w:cs="Times New Roman"/>
          <w:sz w:val="28"/>
          <w:szCs w:val="28"/>
        </w:rPr>
        <w:t>L307</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L314. </w:t>
      </w:r>
    </w:p>
    <w:p w14:paraId="7AD7698F"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Pr>
          <w:rFonts w:ascii="Times New Roman" w:hAnsi="Times New Roman" w:cs="Times New Roman"/>
          <w:sz w:val="28"/>
          <w:szCs w:val="28"/>
        </w:rPr>
        <w:t>Li Y.S., Zhang J.E.</w:t>
      </w:r>
      <w:r w:rsidRPr="00C96D9B">
        <w:rPr>
          <w:rFonts w:ascii="Times New Roman" w:hAnsi="Times New Roman" w:cs="Times New Roman"/>
          <w:sz w:val="28"/>
          <w:szCs w:val="28"/>
        </w:rPr>
        <w:t xml:space="preserve"> The multiple-soliton solution of the Camassa-Holm equation</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R. Soc. Lond. Proc. Ser. A Math. Phys. Eng. Sci. </w:t>
      </w:r>
      <w:r>
        <w:rPr>
          <w:rFonts w:ascii="Times New Roman" w:hAnsi="Times New Roman" w:cs="Times New Roman"/>
          <w:sz w:val="28"/>
          <w:szCs w:val="28"/>
          <w:lang w:val="en-US"/>
        </w:rPr>
        <w:t>– 2004. – Vol. 460. – P. 2617-2627.</w:t>
      </w:r>
      <w:r w:rsidRPr="00C96D9B">
        <w:rPr>
          <w:rFonts w:ascii="Times New Roman" w:hAnsi="Times New Roman" w:cs="Times New Roman"/>
          <w:sz w:val="28"/>
          <w:szCs w:val="28"/>
        </w:rPr>
        <w:t xml:space="preserve"> </w:t>
      </w:r>
    </w:p>
    <w:p w14:paraId="34F995DA"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McKean H. Breakdown of the Camassa-Holm equation</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Comm. Pure Appl. Math. </w:t>
      </w:r>
      <w:r>
        <w:rPr>
          <w:rFonts w:ascii="Times New Roman" w:hAnsi="Times New Roman" w:cs="Times New Roman"/>
          <w:sz w:val="28"/>
          <w:szCs w:val="28"/>
          <w:lang w:val="en-US"/>
        </w:rPr>
        <w:t xml:space="preserve">– 2004. – Vol. </w:t>
      </w:r>
      <w:r w:rsidRPr="00C96D9B">
        <w:rPr>
          <w:rFonts w:ascii="Times New Roman" w:hAnsi="Times New Roman" w:cs="Times New Roman"/>
          <w:sz w:val="28"/>
          <w:szCs w:val="28"/>
        </w:rPr>
        <w:t>57</w:t>
      </w:r>
      <w:r>
        <w:rPr>
          <w:rFonts w:ascii="Times New Roman" w:hAnsi="Times New Roman" w:cs="Times New Roman"/>
          <w:sz w:val="28"/>
          <w:szCs w:val="28"/>
          <w:lang w:val="en-US"/>
        </w:rPr>
        <w:t xml:space="preserve">. – P. </w:t>
      </w:r>
      <w:r w:rsidRPr="00C96D9B">
        <w:rPr>
          <w:rFonts w:ascii="Times New Roman" w:hAnsi="Times New Roman" w:cs="Times New Roman"/>
          <w:sz w:val="28"/>
          <w:szCs w:val="28"/>
        </w:rPr>
        <w:t>416</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418. </w:t>
      </w:r>
    </w:p>
    <w:p w14:paraId="65F68C42"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 xml:space="preserve">Schi J. The Camassa-Holm </w:t>
      </w:r>
      <w:r>
        <w:rPr>
          <w:rFonts w:ascii="Times New Roman" w:hAnsi="Times New Roman" w:cs="Times New Roman"/>
          <w:sz w:val="28"/>
          <w:szCs w:val="28"/>
        </w:rPr>
        <w:t>equation: a loop group approach</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Phys. D</w:t>
      </w:r>
      <w:r>
        <w:rPr>
          <w:rFonts w:ascii="Times New Roman" w:hAnsi="Times New Roman" w:cs="Times New Roman"/>
          <w:sz w:val="28"/>
          <w:szCs w:val="28"/>
          <w:lang w:val="en-US"/>
        </w:rPr>
        <w:t xml:space="preserve">. – 1998. – Vol. </w:t>
      </w:r>
      <w:r w:rsidRPr="00C96D9B">
        <w:rPr>
          <w:rFonts w:ascii="Times New Roman" w:hAnsi="Times New Roman" w:cs="Times New Roman"/>
          <w:sz w:val="28"/>
          <w:szCs w:val="28"/>
        </w:rPr>
        <w:t>121</w:t>
      </w:r>
      <w:r>
        <w:rPr>
          <w:rFonts w:ascii="Times New Roman" w:hAnsi="Times New Roman" w:cs="Times New Roman"/>
          <w:sz w:val="28"/>
          <w:szCs w:val="28"/>
          <w:lang w:val="en-US"/>
        </w:rPr>
        <w:t>, Issue 1-2. – P.</w:t>
      </w:r>
      <w:r w:rsidRPr="00C96D9B">
        <w:rPr>
          <w:rFonts w:ascii="Times New Roman" w:hAnsi="Times New Roman" w:cs="Times New Roman"/>
          <w:sz w:val="28"/>
          <w:szCs w:val="28"/>
        </w:rPr>
        <w:t xml:space="preserve"> 2443</w:t>
      </w:r>
      <w:r>
        <w:rPr>
          <w:rFonts w:ascii="Times New Roman" w:hAnsi="Times New Roman" w:cs="Times New Roman"/>
          <w:sz w:val="28"/>
          <w:szCs w:val="28"/>
          <w:lang w:val="en-US"/>
        </w:rPr>
        <w:t>-1-2443-19</w:t>
      </w:r>
      <w:r w:rsidRPr="00C96D9B">
        <w:rPr>
          <w:rFonts w:ascii="Times New Roman" w:hAnsi="Times New Roman" w:cs="Times New Roman"/>
          <w:sz w:val="28"/>
          <w:szCs w:val="28"/>
        </w:rPr>
        <w:t xml:space="preserve">. </w:t>
      </w:r>
    </w:p>
    <w:p w14:paraId="3E6FA56E"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Myrzakulov R., Mamyrbekova G., Nugmanova G.</w:t>
      </w:r>
      <w:r>
        <w:rPr>
          <w:rFonts w:ascii="Times New Roman" w:hAnsi="Times New Roman" w:cs="Times New Roman"/>
          <w:sz w:val="28"/>
          <w:szCs w:val="28"/>
          <w:lang w:val="en-US"/>
        </w:rPr>
        <w:t xml:space="preserve"> et al. </w:t>
      </w:r>
      <w:r w:rsidRPr="00C96D9B">
        <w:rPr>
          <w:rFonts w:ascii="Times New Roman" w:hAnsi="Times New Roman" w:cs="Times New Roman"/>
          <w:sz w:val="28"/>
          <w:szCs w:val="28"/>
        </w:rPr>
        <w:t xml:space="preserve">Integrable (2+1)-dimensional spin models with self-consistent potentials </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Symmetry</w:t>
      </w:r>
      <w:r>
        <w:rPr>
          <w:rFonts w:ascii="Times New Roman" w:hAnsi="Times New Roman" w:cs="Times New Roman"/>
          <w:sz w:val="28"/>
          <w:szCs w:val="28"/>
          <w:lang w:val="en-US"/>
        </w:rPr>
        <w:t>. – 2015. – Vol. </w:t>
      </w:r>
      <w:r w:rsidRPr="00C96D9B">
        <w:rPr>
          <w:rFonts w:ascii="Times New Roman" w:hAnsi="Times New Roman" w:cs="Times New Roman"/>
          <w:sz w:val="28"/>
          <w:szCs w:val="28"/>
        </w:rPr>
        <w:t>7</w:t>
      </w:r>
      <w:r>
        <w:rPr>
          <w:rFonts w:ascii="Times New Roman" w:hAnsi="Times New Roman" w:cs="Times New Roman"/>
          <w:sz w:val="28"/>
          <w:szCs w:val="28"/>
          <w:lang w:val="en-US"/>
        </w:rPr>
        <w:t xml:space="preserve">, Issue </w:t>
      </w:r>
      <w:r w:rsidRPr="00C96D9B">
        <w:rPr>
          <w:rFonts w:ascii="Times New Roman" w:hAnsi="Times New Roman" w:cs="Times New Roman"/>
          <w:sz w:val="28"/>
          <w:szCs w:val="28"/>
        </w:rPr>
        <w:t>3</w:t>
      </w:r>
      <w:r>
        <w:rPr>
          <w:rFonts w:ascii="Times New Roman" w:hAnsi="Times New Roman" w:cs="Times New Roman"/>
          <w:sz w:val="28"/>
          <w:szCs w:val="28"/>
          <w:lang w:val="en-US"/>
        </w:rPr>
        <w:t>. – P.</w:t>
      </w:r>
      <w:r w:rsidRPr="00C96D9B">
        <w:rPr>
          <w:rFonts w:ascii="Times New Roman" w:hAnsi="Times New Roman" w:cs="Times New Roman"/>
          <w:sz w:val="28"/>
          <w:szCs w:val="28"/>
        </w:rPr>
        <w:t xml:space="preserve"> 1352-1375. </w:t>
      </w:r>
    </w:p>
    <w:p w14:paraId="5C2A448D"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Myrzakulov R., Serikbaev N.S., Myrzakul K.</w:t>
      </w:r>
      <w:r>
        <w:rPr>
          <w:rFonts w:ascii="Times New Roman" w:hAnsi="Times New Roman" w:cs="Times New Roman"/>
          <w:sz w:val="28"/>
          <w:szCs w:val="28"/>
          <w:lang w:val="en-US"/>
        </w:rPr>
        <w:t xml:space="preserve"> et al.</w:t>
      </w:r>
      <w:r w:rsidRPr="00C96D9B">
        <w:rPr>
          <w:rFonts w:ascii="Times New Roman" w:hAnsi="Times New Roman" w:cs="Times New Roman"/>
          <w:sz w:val="28"/>
          <w:szCs w:val="28"/>
        </w:rPr>
        <w:t xml:space="preserve"> On continuous limits of some generalized compressible Heisenberg spin chains</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Journal of NATO Science Series II. Mathematics, Physics and Chemistry</w:t>
      </w:r>
      <w:r>
        <w:rPr>
          <w:rFonts w:ascii="Times New Roman" w:hAnsi="Times New Roman" w:cs="Times New Roman"/>
          <w:sz w:val="28"/>
          <w:szCs w:val="28"/>
          <w:lang w:val="en-US"/>
        </w:rPr>
        <w:t xml:space="preserve">. – 2004. – </w:t>
      </w:r>
      <w:r w:rsidRPr="00C96D9B">
        <w:rPr>
          <w:rFonts w:ascii="Times New Roman" w:hAnsi="Times New Roman" w:cs="Times New Roman"/>
          <w:sz w:val="28"/>
          <w:szCs w:val="28"/>
        </w:rPr>
        <w:t>V</w:t>
      </w:r>
      <w:r>
        <w:rPr>
          <w:rFonts w:ascii="Times New Roman" w:hAnsi="Times New Roman" w:cs="Times New Roman"/>
          <w:sz w:val="28"/>
          <w:szCs w:val="28"/>
          <w:lang w:val="en-US"/>
        </w:rPr>
        <w:t xml:space="preserve">ol. </w:t>
      </w:r>
      <w:r w:rsidRPr="00C96D9B">
        <w:rPr>
          <w:rFonts w:ascii="Times New Roman" w:hAnsi="Times New Roman" w:cs="Times New Roman"/>
          <w:sz w:val="28"/>
          <w:szCs w:val="28"/>
        </w:rPr>
        <w:t>153</w:t>
      </w:r>
      <w:r>
        <w:rPr>
          <w:rFonts w:ascii="Times New Roman" w:hAnsi="Times New Roman" w:cs="Times New Roman"/>
          <w:sz w:val="28"/>
          <w:szCs w:val="28"/>
          <w:lang w:val="en-US"/>
        </w:rPr>
        <w:t xml:space="preserve">. – </w:t>
      </w:r>
      <w:r w:rsidRPr="00C96D9B">
        <w:rPr>
          <w:rFonts w:ascii="Times New Roman" w:hAnsi="Times New Roman" w:cs="Times New Roman"/>
          <w:sz w:val="28"/>
          <w:szCs w:val="28"/>
        </w:rPr>
        <w:t>P. 535-542</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w:t>
      </w:r>
    </w:p>
    <w:p w14:paraId="5C94BC06"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Myrzakul A</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Myrzakulov R. Integrable motion of two interacting curves, spin systems and the Manakov system</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International Journal of Geometric Methods in Modern Physics</w:t>
      </w:r>
      <w:r>
        <w:rPr>
          <w:rFonts w:ascii="Times New Roman" w:hAnsi="Times New Roman" w:cs="Times New Roman"/>
          <w:sz w:val="28"/>
          <w:szCs w:val="28"/>
          <w:lang w:val="en-US"/>
        </w:rPr>
        <w:t>. – 2017. – Vol. 14, Issue 7. – P. 1750115-1-1750115-11.</w:t>
      </w:r>
      <w:r w:rsidRPr="00C96D9B">
        <w:rPr>
          <w:rFonts w:ascii="Times New Roman" w:hAnsi="Times New Roman" w:cs="Times New Roman"/>
          <w:sz w:val="28"/>
          <w:szCs w:val="28"/>
        </w:rPr>
        <w:t xml:space="preserve"> </w:t>
      </w:r>
    </w:p>
    <w:p w14:paraId="50FE141C" w14:textId="77777777" w:rsidR="004D686C" w:rsidRPr="00C96D9B"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Myrzakul A</w:t>
      </w:r>
      <w:r>
        <w:rPr>
          <w:rFonts w:ascii="Times New Roman" w:hAnsi="Times New Roman" w:cs="Times New Roman"/>
          <w:sz w:val="28"/>
          <w:szCs w:val="28"/>
          <w:lang w:val="en-US"/>
        </w:rPr>
        <w:t>.,</w:t>
      </w:r>
      <w:r w:rsidRPr="00C96D9B">
        <w:rPr>
          <w:rFonts w:ascii="Times New Roman" w:hAnsi="Times New Roman" w:cs="Times New Roman"/>
          <w:sz w:val="28"/>
          <w:szCs w:val="28"/>
        </w:rPr>
        <w:t xml:space="preserve"> Myrzakulov R. Integrable geometric </w:t>
      </w:r>
      <w:r>
        <w:rPr>
          <w:rFonts w:ascii="Times New Roman" w:hAnsi="Times New Roman" w:cs="Times New Roman"/>
          <w:sz w:val="28"/>
          <w:szCs w:val="28"/>
          <w:lang w:val="en-US"/>
        </w:rPr>
        <w:t>fl</w:t>
      </w:r>
      <w:r w:rsidRPr="00C96D9B">
        <w:rPr>
          <w:rFonts w:ascii="Times New Roman" w:hAnsi="Times New Roman" w:cs="Times New Roman"/>
          <w:sz w:val="28"/>
          <w:szCs w:val="28"/>
        </w:rPr>
        <w:t>ows of interacting curves/surfaces, multilayer spin systems and the vector nonlinear Schrodinger equation</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International Journal of Geometric Methods in Modern Physics</w:t>
      </w:r>
      <w:r>
        <w:rPr>
          <w:rFonts w:ascii="Times New Roman" w:hAnsi="Times New Roman" w:cs="Times New Roman"/>
          <w:sz w:val="28"/>
          <w:szCs w:val="28"/>
          <w:lang w:val="en-US"/>
        </w:rPr>
        <w:t>. – 2016. – Vol.</w:t>
      </w:r>
      <w:r w:rsidRPr="00C96D9B">
        <w:rPr>
          <w:rFonts w:ascii="Times New Roman" w:hAnsi="Times New Roman" w:cs="Times New Roman"/>
          <w:sz w:val="28"/>
          <w:szCs w:val="28"/>
        </w:rPr>
        <w:t xml:space="preserve"> 13, </w:t>
      </w:r>
      <w:r>
        <w:rPr>
          <w:rFonts w:ascii="Times New Roman" w:hAnsi="Times New Roman" w:cs="Times New Roman"/>
          <w:sz w:val="28"/>
          <w:szCs w:val="28"/>
          <w:lang w:val="en-US"/>
        </w:rPr>
        <w:t xml:space="preserve">Issue </w:t>
      </w:r>
      <w:r w:rsidRPr="00C96D9B">
        <w:rPr>
          <w:rFonts w:ascii="Times New Roman" w:hAnsi="Times New Roman" w:cs="Times New Roman"/>
          <w:sz w:val="28"/>
          <w:szCs w:val="28"/>
        </w:rPr>
        <w:t>1</w:t>
      </w:r>
      <w:r>
        <w:rPr>
          <w:rFonts w:ascii="Times New Roman" w:hAnsi="Times New Roman" w:cs="Times New Roman"/>
          <w:sz w:val="28"/>
          <w:szCs w:val="28"/>
          <w:lang w:val="en-US"/>
        </w:rPr>
        <w:t xml:space="preserve">. – P. </w:t>
      </w:r>
      <w:r w:rsidRPr="00C96D9B">
        <w:rPr>
          <w:rFonts w:ascii="Times New Roman" w:hAnsi="Times New Roman" w:cs="Times New Roman"/>
          <w:sz w:val="28"/>
          <w:szCs w:val="28"/>
        </w:rPr>
        <w:t>1550134</w:t>
      </w:r>
      <w:r>
        <w:rPr>
          <w:rFonts w:ascii="Times New Roman" w:hAnsi="Times New Roman" w:cs="Times New Roman"/>
          <w:sz w:val="28"/>
          <w:szCs w:val="28"/>
          <w:lang w:val="en-US"/>
        </w:rPr>
        <w:t>-1-1550134-18</w:t>
      </w:r>
      <w:r w:rsidRPr="00C96D9B">
        <w:rPr>
          <w:rFonts w:ascii="Times New Roman" w:hAnsi="Times New Roman" w:cs="Times New Roman"/>
          <w:sz w:val="28"/>
          <w:szCs w:val="28"/>
        </w:rPr>
        <w:t xml:space="preserve">. </w:t>
      </w:r>
    </w:p>
    <w:p w14:paraId="3E565F85" w14:textId="77777777" w:rsidR="004D686C" w:rsidRPr="00CD0FA2"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C96D9B">
        <w:rPr>
          <w:rFonts w:ascii="Times New Roman" w:hAnsi="Times New Roman" w:cs="Times New Roman"/>
          <w:sz w:val="28"/>
          <w:szCs w:val="28"/>
        </w:rPr>
        <w:t>Hussien R.A., Mohamed S.G. Generated Surfaces via Inextensible Flows of Curves in R3</w:t>
      </w:r>
      <w:r>
        <w:rPr>
          <w:rFonts w:ascii="Times New Roman" w:hAnsi="Times New Roman" w:cs="Times New Roman"/>
          <w:sz w:val="28"/>
          <w:szCs w:val="28"/>
          <w:lang w:val="en-US"/>
        </w:rPr>
        <w:t xml:space="preserve"> //</w:t>
      </w:r>
      <w:r w:rsidRPr="00C96D9B">
        <w:rPr>
          <w:rFonts w:ascii="Times New Roman" w:hAnsi="Times New Roman" w:cs="Times New Roman"/>
          <w:sz w:val="28"/>
          <w:szCs w:val="28"/>
        </w:rPr>
        <w:t xml:space="preserve"> Journal of Applied Mathematics</w:t>
      </w:r>
      <w:r>
        <w:rPr>
          <w:rFonts w:ascii="Times New Roman" w:hAnsi="Times New Roman" w:cs="Times New Roman"/>
          <w:sz w:val="28"/>
          <w:szCs w:val="28"/>
          <w:lang w:val="en-US"/>
        </w:rPr>
        <w:t xml:space="preserve">. – 2016. – Vol. </w:t>
      </w:r>
      <w:r w:rsidRPr="00C96D9B">
        <w:rPr>
          <w:rFonts w:ascii="Times New Roman" w:hAnsi="Times New Roman" w:cs="Times New Roman"/>
          <w:sz w:val="28"/>
          <w:szCs w:val="28"/>
        </w:rPr>
        <w:t>2016</w:t>
      </w:r>
      <w:r>
        <w:rPr>
          <w:rFonts w:ascii="Times New Roman" w:hAnsi="Times New Roman" w:cs="Times New Roman"/>
          <w:sz w:val="28"/>
          <w:szCs w:val="28"/>
          <w:lang w:val="en-US"/>
        </w:rPr>
        <w:t>, Issue 1. – P. 1-8.</w:t>
      </w:r>
    </w:p>
    <w:p w14:paraId="129B59FF" w14:textId="77777777" w:rsidR="004D686C" w:rsidRPr="004C1FA0" w:rsidRDefault="004D686C" w:rsidP="00BF7C46">
      <w:pPr>
        <w:pStyle w:val="a6"/>
        <w:numPr>
          <w:ilvl w:val="0"/>
          <w:numId w:val="24"/>
        </w:numPr>
        <w:tabs>
          <w:tab w:val="left" w:pos="1134"/>
        </w:tabs>
        <w:spacing w:before="0"/>
        <w:ind w:left="0" w:firstLine="709"/>
        <w:rPr>
          <w:rFonts w:ascii="Times New Roman" w:hAnsi="Times New Roman" w:cs="Times New Roman"/>
          <w:sz w:val="28"/>
          <w:szCs w:val="28"/>
        </w:rPr>
      </w:pPr>
      <w:r w:rsidRPr="004C1FA0">
        <w:rPr>
          <w:rFonts w:ascii="Times New Roman" w:hAnsi="Times New Roman" w:cs="Times New Roman"/>
          <w:sz w:val="28"/>
          <w:szCs w:val="28"/>
        </w:rPr>
        <w:t>Myrzakulov R., Rahimov F.K., Myrzakul K.</w:t>
      </w:r>
      <w:r w:rsidRPr="004C1FA0">
        <w:rPr>
          <w:rFonts w:ascii="Times New Roman" w:hAnsi="Times New Roman" w:cs="Times New Roman"/>
          <w:sz w:val="28"/>
          <w:szCs w:val="28"/>
          <w:lang w:val="en-US"/>
        </w:rPr>
        <w:t xml:space="preserve"> et al.</w:t>
      </w:r>
      <w:r w:rsidRPr="004C1FA0">
        <w:rPr>
          <w:rFonts w:ascii="Times New Roman" w:hAnsi="Times New Roman" w:cs="Times New Roman"/>
          <w:sz w:val="28"/>
          <w:szCs w:val="28"/>
        </w:rPr>
        <w:t xml:space="preserve"> On the geometry of stationary Heisenberg ferromagnets</w:t>
      </w:r>
      <w:r w:rsidRPr="004C1FA0">
        <w:rPr>
          <w:rFonts w:ascii="Times New Roman" w:hAnsi="Times New Roman" w:cs="Times New Roman"/>
          <w:sz w:val="28"/>
          <w:szCs w:val="28"/>
          <w:lang w:val="en-US"/>
        </w:rPr>
        <w:t xml:space="preserve"> //</w:t>
      </w:r>
      <w:r w:rsidRPr="004C1FA0">
        <w:rPr>
          <w:rFonts w:ascii="Times New Roman" w:hAnsi="Times New Roman" w:cs="Times New Roman"/>
          <w:sz w:val="28"/>
          <w:szCs w:val="28"/>
        </w:rPr>
        <w:t xml:space="preserve"> In</w:t>
      </w:r>
      <w:r w:rsidRPr="004C1FA0">
        <w:rPr>
          <w:rFonts w:ascii="Times New Roman" w:hAnsi="Times New Roman" w:cs="Times New Roman"/>
          <w:sz w:val="28"/>
          <w:szCs w:val="28"/>
          <w:lang w:val="en-US"/>
        </w:rPr>
        <w:t xml:space="preserve"> book</w:t>
      </w:r>
      <w:r w:rsidRPr="004C1FA0">
        <w:rPr>
          <w:rFonts w:ascii="Times New Roman" w:hAnsi="Times New Roman" w:cs="Times New Roman"/>
          <w:sz w:val="28"/>
          <w:szCs w:val="28"/>
        </w:rPr>
        <w:t>: Non-linear waves: Classical and Quantum Aspects</w:t>
      </w:r>
      <w:r w:rsidRPr="004C1FA0">
        <w:rPr>
          <w:rFonts w:ascii="Times New Roman" w:hAnsi="Times New Roman" w:cs="Times New Roman"/>
          <w:sz w:val="28"/>
          <w:szCs w:val="28"/>
          <w:lang w:val="en-US"/>
        </w:rPr>
        <w:t xml:space="preserve">. – </w:t>
      </w:r>
      <w:r w:rsidRPr="004C1FA0">
        <w:rPr>
          <w:rFonts w:ascii="Times New Roman" w:hAnsi="Times New Roman" w:cs="Times New Roman"/>
          <w:sz w:val="28"/>
          <w:szCs w:val="28"/>
        </w:rPr>
        <w:t>Dordrecht</w:t>
      </w:r>
      <w:r w:rsidRPr="004C1FA0">
        <w:rPr>
          <w:rFonts w:ascii="Times New Roman" w:hAnsi="Times New Roman" w:cs="Times New Roman"/>
          <w:sz w:val="28"/>
          <w:szCs w:val="28"/>
          <w:lang w:val="en-US"/>
        </w:rPr>
        <w:t>:</w:t>
      </w:r>
      <w:r w:rsidRPr="004C1FA0">
        <w:rPr>
          <w:rFonts w:ascii="Times New Roman" w:hAnsi="Times New Roman" w:cs="Times New Roman"/>
          <w:sz w:val="28"/>
          <w:szCs w:val="28"/>
        </w:rPr>
        <w:t xml:space="preserve"> Kluwer Academic Publishers, </w:t>
      </w:r>
      <w:r w:rsidRPr="004C1FA0">
        <w:rPr>
          <w:rFonts w:ascii="Times New Roman" w:hAnsi="Times New Roman" w:cs="Times New Roman"/>
          <w:sz w:val="28"/>
          <w:szCs w:val="28"/>
          <w:lang w:val="en-US"/>
        </w:rPr>
        <w:t xml:space="preserve">2004. – </w:t>
      </w:r>
      <w:r w:rsidRPr="004C1FA0">
        <w:rPr>
          <w:rFonts w:ascii="Times New Roman" w:hAnsi="Times New Roman" w:cs="Times New Roman"/>
          <w:sz w:val="28"/>
          <w:szCs w:val="28"/>
        </w:rPr>
        <w:t>P. 543-549</w:t>
      </w:r>
      <w:r w:rsidRPr="004C1FA0">
        <w:rPr>
          <w:rFonts w:ascii="Times New Roman" w:hAnsi="Times New Roman" w:cs="Times New Roman"/>
          <w:sz w:val="28"/>
          <w:szCs w:val="28"/>
          <w:lang w:val="en-US"/>
        </w:rPr>
        <w:t>.</w:t>
      </w:r>
      <w:r w:rsidRPr="004C1FA0">
        <w:rPr>
          <w:rFonts w:ascii="Times New Roman" w:hAnsi="Times New Roman" w:cs="Times New Roman"/>
          <w:sz w:val="28"/>
          <w:szCs w:val="28"/>
        </w:rPr>
        <w:t xml:space="preserve"> </w:t>
      </w:r>
    </w:p>
    <w:p w14:paraId="76D41411" w14:textId="715D76F1" w:rsidR="005E3B32" w:rsidRPr="005E3B32" w:rsidRDefault="005E3B32" w:rsidP="00BF7C46">
      <w:pPr>
        <w:pStyle w:val="a6"/>
        <w:numPr>
          <w:ilvl w:val="0"/>
          <w:numId w:val="24"/>
        </w:numPr>
        <w:tabs>
          <w:tab w:val="left" w:pos="1134"/>
        </w:tabs>
        <w:spacing w:before="0"/>
        <w:ind w:left="0" w:firstLine="709"/>
        <w:rPr>
          <w:rFonts w:ascii="Times New Roman" w:hAnsi="Times New Roman" w:cs="Times New Roman"/>
          <w:sz w:val="28"/>
          <w:szCs w:val="28"/>
        </w:rPr>
      </w:pPr>
      <w:r w:rsidRPr="005E3B32">
        <w:rPr>
          <w:rFonts w:ascii="Times New Roman" w:hAnsi="Times New Roman" w:cs="Times New Roman"/>
          <w:sz w:val="28"/>
          <w:szCs w:val="28"/>
        </w:rPr>
        <w:t xml:space="preserve">Optical wave structures and stability analysis of integrable Zhanbota equation. Modern Physics Letters B, 2024 ж. </w:t>
      </w:r>
    </w:p>
    <w:p w14:paraId="4112CD62" w14:textId="2EF347D0" w:rsidR="005E3B32" w:rsidRPr="005E3B32" w:rsidRDefault="005E3B32" w:rsidP="00BF7C46">
      <w:pPr>
        <w:pStyle w:val="a6"/>
        <w:numPr>
          <w:ilvl w:val="0"/>
          <w:numId w:val="24"/>
        </w:numPr>
        <w:tabs>
          <w:tab w:val="left" w:pos="1134"/>
        </w:tabs>
        <w:spacing w:before="0"/>
        <w:ind w:left="0" w:firstLine="709"/>
        <w:rPr>
          <w:rFonts w:ascii="Times New Roman" w:hAnsi="Times New Roman" w:cs="Times New Roman"/>
          <w:sz w:val="28"/>
          <w:szCs w:val="28"/>
        </w:rPr>
      </w:pPr>
      <w:r w:rsidRPr="005E3B32">
        <w:rPr>
          <w:rFonts w:ascii="Times New Roman" w:hAnsi="Times New Roman" w:cs="Times New Roman"/>
          <w:sz w:val="28"/>
          <w:szCs w:val="28"/>
        </w:rPr>
        <w:t xml:space="preserve">Dynamical visualization and propagation of soliton solutions of Akbota equation arising in surface geometry. Modern Physics Letters B, 2024 ж. </w:t>
      </w:r>
    </w:p>
    <w:p w14:paraId="095DF029" w14:textId="1191D59B" w:rsidR="005E3B32" w:rsidRPr="005E3B32" w:rsidRDefault="005E3B32" w:rsidP="00BF7C46">
      <w:pPr>
        <w:pStyle w:val="a6"/>
        <w:numPr>
          <w:ilvl w:val="0"/>
          <w:numId w:val="24"/>
        </w:numPr>
        <w:tabs>
          <w:tab w:val="left" w:pos="1134"/>
        </w:tabs>
        <w:spacing w:before="0"/>
        <w:ind w:left="0" w:firstLine="709"/>
        <w:rPr>
          <w:rFonts w:ascii="Times New Roman" w:hAnsi="Times New Roman" w:cs="Times New Roman"/>
          <w:sz w:val="28"/>
          <w:szCs w:val="28"/>
        </w:rPr>
      </w:pPr>
      <w:r w:rsidRPr="005E3B32">
        <w:rPr>
          <w:rFonts w:ascii="Times New Roman" w:hAnsi="Times New Roman" w:cs="Times New Roman"/>
          <w:sz w:val="28"/>
          <w:szCs w:val="28"/>
        </w:rPr>
        <w:t xml:space="preserve">The generalized soliton wave structures and propagation visualization for Akbota equation. Zeitschrift für Naturforschung A – Journal of Physical Sciences, 2024ж. </w:t>
      </w:r>
    </w:p>
    <w:p w14:paraId="04A3F747" w14:textId="2237E2A6" w:rsidR="005E3B32" w:rsidRPr="005E3B32" w:rsidRDefault="005E3B32" w:rsidP="00BF7C46">
      <w:pPr>
        <w:pStyle w:val="a6"/>
        <w:numPr>
          <w:ilvl w:val="0"/>
          <w:numId w:val="24"/>
        </w:numPr>
        <w:tabs>
          <w:tab w:val="left" w:pos="1134"/>
        </w:tabs>
        <w:spacing w:before="0"/>
        <w:ind w:left="0" w:firstLine="709"/>
        <w:rPr>
          <w:rFonts w:ascii="Times New Roman" w:hAnsi="Times New Roman" w:cs="Times New Roman"/>
          <w:sz w:val="28"/>
          <w:szCs w:val="28"/>
        </w:rPr>
      </w:pPr>
      <w:r w:rsidRPr="005E3B32">
        <w:rPr>
          <w:rFonts w:ascii="Times New Roman" w:hAnsi="Times New Roman" w:cs="Times New Roman"/>
          <w:sz w:val="28"/>
          <w:szCs w:val="28"/>
        </w:rPr>
        <w:t xml:space="preserve"> Spin systems associated with integrable nonlinear Schrödinger equations. AIP Conference Proceedings, Том 2872, №1, 2023ж., 11th International Conference on Mathematical Modeling in Physical Sciences (IC-MSQUARE). </w:t>
      </w:r>
    </w:p>
    <w:p w14:paraId="21521E69" w14:textId="22D87138" w:rsidR="005E3B32" w:rsidRPr="005E3B32" w:rsidRDefault="005E3B32" w:rsidP="00BF7C46">
      <w:pPr>
        <w:pStyle w:val="a6"/>
        <w:numPr>
          <w:ilvl w:val="0"/>
          <w:numId w:val="24"/>
        </w:numPr>
        <w:tabs>
          <w:tab w:val="left" w:pos="1134"/>
        </w:tabs>
        <w:spacing w:before="0"/>
        <w:ind w:left="0" w:firstLine="709"/>
        <w:rPr>
          <w:rFonts w:ascii="Times New Roman" w:hAnsi="Times New Roman" w:cs="Times New Roman"/>
          <w:sz w:val="28"/>
          <w:szCs w:val="28"/>
        </w:rPr>
      </w:pPr>
      <w:r w:rsidRPr="005E3B32">
        <w:rPr>
          <w:rFonts w:ascii="Times New Roman" w:hAnsi="Times New Roman" w:cs="Times New Roman"/>
          <w:sz w:val="28"/>
          <w:szCs w:val="28"/>
        </w:rPr>
        <w:t xml:space="preserve">Nonlocal Schrödinger–Maxwell–Bloch Equations.   Journal of Physics: Conference Series, Том 2090, №1, 2021ж., 10th International Conference on Mathematical Modeling in Physical Sciences (IC-MSQUARE).   </w:t>
      </w:r>
    </w:p>
    <w:p w14:paraId="78EEA8F1" w14:textId="77777777" w:rsidR="005E3B32" w:rsidRPr="005E3B32" w:rsidRDefault="005E3B32" w:rsidP="005E3B32">
      <w:pPr>
        <w:tabs>
          <w:tab w:val="left" w:pos="1134"/>
        </w:tabs>
        <w:spacing w:before="0"/>
        <w:ind w:firstLine="0"/>
        <w:rPr>
          <w:rFonts w:ascii="Times New Roman" w:hAnsi="Times New Roman" w:cs="Times New Roman"/>
          <w:sz w:val="28"/>
          <w:szCs w:val="28"/>
        </w:rPr>
      </w:pPr>
    </w:p>
    <w:sectPr w:rsidR="005E3B32" w:rsidRPr="005E3B32" w:rsidSect="006712BB">
      <w:footerReference w:type="default" r:id="rId42"/>
      <w:pgSz w:w="12240" w:h="15840"/>
      <w:pgMar w:top="1134" w:right="851" w:bottom="1134" w:left="1701" w:header="720" w:footer="720" w:gutter="0"/>
      <w:pgNumType w:chapStyle="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9D3334" w14:textId="77777777" w:rsidR="001246FF" w:rsidRDefault="001246FF" w:rsidP="00905326">
      <w:pPr>
        <w:spacing w:before="0"/>
      </w:pPr>
      <w:r>
        <w:separator/>
      </w:r>
    </w:p>
  </w:endnote>
  <w:endnote w:type="continuationSeparator" w:id="0">
    <w:p w14:paraId="43B7F837" w14:textId="77777777" w:rsidR="001246FF" w:rsidRDefault="001246FF" w:rsidP="0090532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SFRM1200">
    <w:altName w:val="Microsoft JhengHei"/>
    <w:panose1 w:val="00000000000000000000"/>
    <w:charset w:val="88"/>
    <w:family w:val="auto"/>
    <w:notTrueType/>
    <w:pitch w:val="default"/>
    <w:sig w:usb0="00000201" w:usb1="08080000" w:usb2="00000010" w:usb3="00000000" w:csb0="00100004" w:csb1="00000000"/>
  </w:font>
  <w:font w:name="SFBX1200">
    <w:altName w:val="Microsoft JhengHei"/>
    <w:panose1 w:val="00000000000000000000"/>
    <w:charset w:val="88"/>
    <w:family w:val="auto"/>
    <w:notTrueType/>
    <w:pitch w:val="default"/>
    <w:sig w:usb0="00000001" w:usb1="08080000" w:usb2="00000010" w:usb3="00000000" w:csb0="00100000" w:csb1="00000000"/>
  </w:font>
  <w:font w:name="SFTI1200">
    <w:altName w:val="Microsoft JhengHei"/>
    <w:panose1 w:val="00000000000000000000"/>
    <w:charset w:val="88"/>
    <w:family w:val="auto"/>
    <w:notTrueType/>
    <w:pitch w:val="default"/>
    <w:sig w:usb0="00000001" w:usb1="08080000" w:usb2="00000010" w:usb3="00000000" w:csb0="00100000" w:csb1="00000000"/>
  </w:font>
  <w:font w:name="STIXMath-Italic">
    <w:altName w:val="MS Gothic"/>
    <w:panose1 w:val="00000000000000000000"/>
    <w:charset w:val="80"/>
    <w:family w:val="auto"/>
    <w:notTrueType/>
    <w:pitch w:val="default"/>
    <w:sig w:usb0="00000001" w:usb1="08070000" w:usb2="00000010" w:usb3="00000000" w:csb0="00020000" w:csb1="00000000"/>
  </w:font>
  <w:font w:name="STIXMath-Regular">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5821350"/>
      <w:docPartObj>
        <w:docPartGallery w:val="Page Numbers (Bottom of Page)"/>
        <w:docPartUnique/>
      </w:docPartObj>
    </w:sdtPr>
    <w:sdtEndPr/>
    <w:sdtContent>
      <w:p w14:paraId="47269BE6" w14:textId="0697D745" w:rsidR="006712BB" w:rsidRDefault="006712BB">
        <w:pPr>
          <w:pStyle w:val="af4"/>
          <w:jc w:val="center"/>
        </w:pPr>
        <w:r>
          <w:fldChar w:fldCharType="begin"/>
        </w:r>
        <w:r>
          <w:instrText>PAGE   \* MERGEFORMAT</w:instrText>
        </w:r>
        <w:r>
          <w:fldChar w:fldCharType="separate"/>
        </w:r>
        <w:r w:rsidR="001246FF">
          <w:rPr>
            <w:noProof/>
          </w:rPr>
          <w:t>1</w:t>
        </w:r>
        <w:r>
          <w:fldChar w:fldCharType="end"/>
        </w:r>
      </w:p>
    </w:sdtContent>
  </w:sdt>
  <w:p w14:paraId="3F08CEE4" w14:textId="77777777" w:rsidR="00905326" w:rsidRPr="00905326" w:rsidRDefault="00905326">
    <w:pPr>
      <w:pStyle w:val="af4"/>
      <w:rPr>
        <w:lang w:val="kk-K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921396" w14:textId="77777777" w:rsidR="001246FF" w:rsidRDefault="001246FF" w:rsidP="00905326">
      <w:pPr>
        <w:spacing w:before="0"/>
      </w:pPr>
      <w:r>
        <w:separator/>
      </w:r>
    </w:p>
  </w:footnote>
  <w:footnote w:type="continuationSeparator" w:id="0">
    <w:p w14:paraId="6C09ADF5" w14:textId="77777777" w:rsidR="001246FF" w:rsidRDefault="001246FF" w:rsidP="00905326">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71187"/>
    <w:multiLevelType w:val="hybridMultilevel"/>
    <w:tmpl w:val="4FE696E4"/>
    <w:lvl w:ilvl="0" w:tplc="3280C36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BB1FCD"/>
    <w:multiLevelType w:val="hybridMultilevel"/>
    <w:tmpl w:val="87E49C16"/>
    <w:lvl w:ilvl="0" w:tplc="9740221C">
      <w:start w:val="1"/>
      <w:numFmt w:val="decimal"/>
      <w:lvlText w:val="%1."/>
      <w:lvlJc w:val="left"/>
      <w:pPr>
        <w:tabs>
          <w:tab w:val="num" w:pos="1080"/>
        </w:tabs>
        <w:ind w:left="720" w:hanging="360"/>
      </w:pPr>
    </w:lvl>
    <w:lvl w:ilvl="1" w:tplc="E6DAD154">
      <w:numFmt w:val="decimal"/>
      <w:lvlText w:val=""/>
      <w:lvlJc w:val="left"/>
    </w:lvl>
    <w:lvl w:ilvl="2" w:tplc="30548B7C">
      <w:numFmt w:val="decimal"/>
      <w:lvlText w:val=""/>
      <w:lvlJc w:val="left"/>
    </w:lvl>
    <w:lvl w:ilvl="3" w:tplc="B0EE1D82">
      <w:numFmt w:val="decimal"/>
      <w:lvlText w:val=""/>
      <w:lvlJc w:val="left"/>
    </w:lvl>
    <w:lvl w:ilvl="4" w:tplc="5BE4B558">
      <w:numFmt w:val="decimal"/>
      <w:lvlText w:val=""/>
      <w:lvlJc w:val="left"/>
    </w:lvl>
    <w:lvl w:ilvl="5" w:tplc="A798120E">
      <w:numFmt w:val="decimal"/>
      <w:lvlText w:val=""/>
      <w:lvlJc w:val="left"/>
    </w:lvl>
    <w:lvl w:ilvl="6" w:tplc="E390BEBE">
      <w:numFmt w:val="decimal"/>
      <w:lvlText w:val=""/>
      <w:lvlJc w:val="left"/>
    </w:lvl>
    <w:lvl w:ilvl="7" w:tplc="355ED51A">
      <w:numFmt w:val="decimal"/>
      <w:lvlText w:val=""/>
      <w:lvlJc w:val="left"/>
    </w:lvl>
    <w:lvl w:ilvl="8" w:tplc="DEFE62D8">
      <w:numFmt w:val="decimal"/>
      <w:lvlText w:val=""/>
      <w:lvlJc w:val="left"/>
    </w:lvl>
  </w:abstractNum>
  <w:abstractNum w:abstractNumId="2" w15:restartNumberingAfterBreak="0">
    <w:nsid w:val="154411B9"/>
    <w:multiLevelType w:val="hybridMultilevel"/>
    <w:tmpl w:val="3F46AB82"/>
    <w:lvl w:ilvl="0" w:tplc="7B2E3B58">
      <w:start w:val="1"/>
      <w:numFmt w:val="decimal"/>
      <w:lvlText w:val="%1"/>
      <w:lvlJc w:val="left"/>
      <w:pPr>
        <w:ind w:left="786" w:hanging="360"/>
      </w:pPr>
      <w:rPr>
        <w:rFonts w:hint="default"/>
        <w:color w:val="auto"/>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3" w15:restartNumberingAfterBreak="0">
    <w:nsid w:val="1F286D4F"/>
    <w:multiLevelType w:val="hybridMultilevel"/>
    <w:tmpl w:val="970C1F90"/>
    <w:lvl w:ilvl="0" w:tplc="3280C36A">
      <w:start w:val="1"/>
      <w:numFmt w:val="bullet"/>
      <w:lvlText w:val="-"/>
      <w:lvlJc w:val="left"/>
      <w:pPr>
        <w:tabs>
          <w:tab w:val="num" w:pos="1080"/>
        </w:tabs>
        <w:ind w:left="720" w:hanging="360"/>
      </w:pPr>
      <w:rPr>
        <w:rFonts w:ascii="Times New Roman" w:hAnsi="Times New Roman" w:cs="Times New Roman" w:hint="default"/>
      </w:rPr>
    </w:lvl>
    <w:lvl w:ilvl="1" w:tplc="3F26E7E4">
      <w:numFmt w:val="decimal"/>
      <w:lvlText w:val=""/>
      <w:lvlJc w:val="left"/>
    </w:lvl>
    <w:lvl w:ilvl="2" w:tplc="D87CB6DC">
      <w:numFmt w:val="decimal"/>
      <w:lvlText w:val=""/>
      <w:lvlJc w:val="left"/>
    </w:lvl>
    <w:lvl w:ilvl="3" w:tplc="85D81346">
      <w:numFmt w:val="decimal"/>
      <w:lvlText w:val=""/>
      <w:lvlJc w:val="left"/>
    </w:lvl>
    <w:lvl w:ilvl="4" w:tplc="E6BC395A">
      <w:numFmt w:val="decimal"/>
      <w:lvlText w:val=""/>
      <w:lvlJc w:val="left"/>
    </w:lvl>
    <w:lvl w:ilvl="5" w:tplc="AA065D26">
      <w:numFmt w:val="decimal"/>
      <w:lvlText w:val=""/>
      <w:lvlJc w:val="left"/>
    </w:lvl>
    <w:lvl w:ilvl="6" w:tplc="D7009970">
      <w:numFmt w:val="decimal"/>
      <w:lvlText w:val=""/>
      <w:lvlJc w:val="left"/>
    </w:lvl>
    <w:lvl w:ilvl="7" w:tplc="CFCEC64A">
      <w:numFmt w:val="decimal"/>
      <w:lvlText w:val=""/>
      <w:lvlJc w:val="left"/>
    </w:lvl>
    <w:lvl w:ilvl="8" w:tplc="9514B190">
      <w:numFmt w:val="decimal"/>
      <w:lvlText w:val=""/>
      <w:lvlJc w:val="left"/>
    </w:lvl>
  </w:abstractNum>
  <w:abstractNum w:abstractNumId="4" w15:restartNumberingAfterBreak="0">
    <w:nsid w:val="25A90CF5"/>
    <w:multiLevelType w:val="hybridMultilevel"/>
    <w:tmpl w:val="9990D516"/>
    <w:lvl w:ilvl="0" w:tplc="3280C36A">
      <w:start w:val="1"/>
      <w:numFmt w:val="bullet"/>
      <w:lvlText w:val="-"/>
      <w:lvlJc w:val="left"/>
      <w:pPr>
        <w:tabs>
          <w:tab w:val="num" w:pos="1080"/>
        </w:tabs>
        <w:ind w:left="720" w:hanging="360"/>
      </w:pPr>
      <w:rPr>
        <w:rFonts w:ascii="Times New Roman" w:hAnsi="Times New Roman" w:cs="Times New Roman" w:hint="default"/>
      </w:rPr>
    </w:lvl>
    <w:lvl w:ilvl="1" w:tplc="8C3C741E">
      <w:numFmt w:val="decimal"/>
      <w:lvlText w:val=""/>
      <w:lvlJc w:val="left"/>
    </w:lvl>
    <w:lvl w:ilvl="2" w:tplc="0568A068">
      <w:numFmt w:val="decimal"/>
      <w:lvlText w:val=""/>
      <w:lvlJc w:val="left"/>
    </w:lvl>
    <w:lvl w:ilvl="3" w:tplc="405C68D8">
      <w:numFmt w:val="decimal"/>
      <w:lvlText w:val=""/>
      <w:lvlJc w:val="left"/>
    </w:lvl>
    <w:lvl w:ilvl="4" w:tplc="7FECE8F4">
      <w:numFmt w:val="decimal"/>
      <w:lvlText w:val=""/>
      <w:lvlJc w:val="left"/>
    </w:lvl>
    <w:lvl w:ilvl="5" w:tplc="63A2B2B8">
      <w:numFmt w:val="decimal"/>
      <w:lvlText w:val=""/>
      <w:lvlJc w:val="left"/>
    </w:lvl>
    <w:lvl w:ilvl="6" w:tplc="C26C39C0">
      <w:numFmt w:val="decimal"/>
      <w:lvlText w:val=""/>
      <w:lvlJc w:val="left"/>
    </w:lvl>
    <w:lvl w:ilvl="7" w:tplc="E2FC76B4">
      <w:numFmt w:val="decimal"/>
      <w:lvlText w:val=""/>
      <w:lvlJc w:val="left"/>
    </w:lvl>
    <w:lvl w:ilvl="8" w:tplc="5DDC1686">
      <w:numFmt w:val="decimal"/>
      <w:lvlText w:val=""/>
      <w:lvlJc w:val="left"/>
    </w:lvl>
  </w:abstractNum>
  <w:abstractNum w:abstractNumId="5" w15:restartNumberingAfterBreak="0">
    <w:nsid w:val="2E9B24EE"/>
    <w:multiLevelType w:val="hybridMultilevel"/>
    <w:tmpl w:val="DB96B92E"/>
    <w:lvl w:ilvl="0" w:tplc="BA0E58B6">
      <w:start w:val="1"/>
      <w:numFmt w:val="decimal"/>
      <w:lvlText w:val="%1."/>
      <w:lvlJc w:val="left"/>
      <w:pPr>
        <w:tabs>
          <w:tab w:val="num" w:pos="1080"/>
        </w:tabs>
        <w:ind w:left="720" w:hanging="360"/>
      </w:pPr>
    </w:lvl>
    <w:lvl w:ilvl="1" w:tplc="A34E5150">
      <w:numFmt w:val="decimal"/>
      <w:lvlText w:val=""/>
      <w:lvlJc w:val="left"/>
    </w:lvl>
    <w:lvl w:ilvl="2" w:tplc="F63C26EE">
      <w:numFmt w:val="decimal"/>
      <w:lvlText w:val=""/>
      <w:lvlJc w:val="left"/>
    </w:lvl>
    <w:lvl w:ilvl="3" w:tplc="F8F69CDC">
      <w:numFmt w:val="decimal"/>
      <w:lvlText w:val=""/>
      <w:lvlJc w:val="left"/>
    </w:lvl>
    <w:lvl w:ilvl="4" w:tplc="1FBAAB16">
      <w:numFmt w:val="decimal"/>
      <w:lvlText w:val=""/>
      <w:lvlJc w:val="left"/>
    </w:lvl>
    <w:lvl w:ilvl="5" w:tplc="0EB20BC4">
      <w:numFmt w:val="decimal"/>
      <w:lvlText w:val=""/>
      <w:lvlJc w:val="left"/>
    </w:lvl>
    <w:lvl w:ilvl="6" w:tplc="DCF437AE">
      <w:numFmt w:val="decimal"/>
      <w:lvlText w:val=""/>
      <w:lvlJc w:val="left"/>
    </w:lvl>
    <w:lvl w:ilvl="7" w:tplc="981285BE">
      <w:numFmt w:val="decimal"/>
      <w:lvlText w:val=""/>
      <w:lvlJc w:val="left"/>
    </w:lvl>
    <w:lvl w:ilvl="8" w:tplc="48729A4C">
      <w:numFmt w:val="decimal"/>
      <w:lvlText w:val=""/>
      <w:lvlJc w:val="left"/>
    </w:lvl>
  </w:abstractNum>
  <w:abstractNum w:abstractNumId="6" w15:restartNumberingAfterBreak="0">
    <w:nsid w:val="315F5791"/>
    <w:multiLevelType w:val="hybridMultilevel"/>
    <w:tmpl w:val="16F64830"/>
    <w:lvl w:ilvl="0" w:tplc="3280C36A">
      <w:start w:val="1"/>
      <w:numFmt w:val="bullet"/>
      <w:lvlText w:val="-"/>
      <w:lvlJc w:val="left"/>
      <w:pPr>
        <w:tabs>
          <w:tab w:val="num" w:pos="1080"/>
        </w:tabs>
        <w:ind w:left="720" w:hanging="360"/>
      </w:pPr>
      <w:rPr>
        <w:rFonts w:ascii="Times New Roman" w:hAnsi="Times New Roman" w:cs="Times New Roman" w:hint="default"/>
      </w:rPr>
    </w:lvl>
    <w:lvl w:ilvl="1" w:tplc="0F962A70">
      <w:numFmt w:val="decimal"/>
      <w:lvlText w:val=""/>
      <w:lvlJc w:val="left"/>
    </w:lvl>
    <w:lvl w:ilvl="2" w:tplc="6A18B75E">
      <w:numFmt w:val="decimal"/>
      <w:lvlText w:val=""/>
      <w:lvlJc w:val="left"/>
    </w:lvl>
    <w:lvl w:ilvl="3" w:tplc="FE6291F6">
      <w:numFmt w:val="decimal"/>
      <w:lvlText w:val=""/>
      <w:lvlJc w:val="left"/>
    </w:lvl>
    <w:lvl w:ilvl="4" w:tplc="30BE51C2">
      <w:numFmt w:val="decimal"/>
      <w:lvlText w:val=""/>
      <w:lvlJc w:val="left"/>
    </w:lvl>
    <w:lvl w:ilvl="5" w:tplc="114293C6">
      <w:numFmt w:val="decimal"/>
      <w:lvlText w:val=""/>
      <w:lvlJc w:val="left"/>
    </w:lvl>
    <w:lvl w:ilvl="6" w:tplc="9C12E32C">
      <w:numFmt w:val="decimal"/>
      <w:lvlText w:val=""/>
      <w:lvlJc w:val="left"/>
    </w:lvl>
    <w:lvl w:ilvl="7" w:tplc="CAB879B6">
      <w:numFmt w:val="decimal"/>
      <w:lvlText w:val=""/>
      <w:lvlJc w:val="left"/>
    </w:lvl>
    <w:lvl w:ilvl="8" w:tplc="B96E473C">
      <w:numFmt w:val="decimal"/>
      <w:lvlText w:val=""/>
      <w:lvlJc w:val="left"/>
    </w:lvl>
  </w:abstractNum>
  <w:abstractNum w:abstractNumId="7" w15:restartNumberingAfterBreak="0">
    <w:nsid w:val="39467546"/>
    <w:multiLevelType w:val="hybridMultilevel"/>
    <w:tmpl w:val="9F54E2E8"/>
    <w:lvl w:ilvl="0" w:tplc="3280C36A">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3AFD390B"/>
    <w:multiLevelType w:val="hybridMultilevel"/>
    <w:tmpl w:val="11180336"/>
    <w:lvl w:ilvl="0" w:tplc="A8703A68">
      <w:start w:val="3"/>
      <w:numFmt w:val="decimal"/>
      <w:lvlText w:val="%1."/>
      <w:lvlJc w:val="left"/>
      <w:pPr>
        <w:tabs>
          <w:tab w:val="num" w:pos="1080"/>
        </w:tabs>
        <w:ind w:left="720" w:hanging="360"/>
      </w:pPr>
    </w:lvl>
    <w:lvl w:ilvl="1" w:tplc="2C76FCE2">
      <w:numFmt w:val="decimal"/>
      <w:lvlText w:val=""/>
      <w:lvlJc w:val="left"/>
    </w:lvl>
    <w:lvl w:ilvl="2" w:tplc="F0AC7EC6">
      <w:numFmt w:val="decimal"/>
      <w:lvlText w:val=""/>
      <w:lvlJc w:val="left"/>
    </w:lvl>
    <w:lvl w:ilvl="3" w:tplc="EC16B9B6">
      <w:numFmt w:val="decimal"/>
      <w:lvlText w:val=""/>
      <w:lvlJc w:val="left"/>
    </w:lvl>
    <w:lvl w:ilvl="4" w:tplc="0C44D73C">
      <w:numFmt w:val="decimal"/>
      <w:lvlText w:val=""/>
      <w:lvlJc w:val="left"/>
    </w:lvl>
    <w:lvl w:ilvl="5" w:tplc="BA96A934">
      <w:numFmt w:val="decimal"/>
      <w:lvlText w:val=""/>
      <w:lvlJc w:val="left"/>
    </w:lvl>
    <w:lvl w:ilvl="6" w:tplc="ADC02392">
      <w:numFmt w:val="decimal"/>
      <w:lvlText w:val=""/>
      <w:lvlJc w:val="left"/>
    </w:lvl>
    <w:lvl w:ilvl="7" w:tplc="F0A81620">
      <w:numFmt w:val="decimal"/>
      <w:lvlText w:val=""/>
      <w:lvlJc w:val="left"/>
    </w:lvl>
    <w:lvl w:ilvl="8" w:tplc="40742FF8">
      <w:numFmt w:val="decimal"/>
      <w:lvlText w:val=""/>
      <w:lvlJc w:val="left"/>
    </w:lvl>
  </w:abstractNum>
  <w:abstractNum w:abstractNumId="9" w15:restartNumberingAfterBreak="0">
    <w:nsid w:val="3C484895"/>
    <w:multiLevelType w:val="hybridMultilevel"/>
    <w:tmpl w:val="997477DC"/>
    <w:lvl w:ilvl="0" w:tplc="C82E2B9A">
      <w:start w:val="1"/>
      <w:numFmt w:val="decimal"/>
      <w:lvlText w:val="%1."/>
      <w:lvlJc w:val="left"/>
      <w:pPr>
        <w:tabs>
          <w:tab w:val="num" w:pos="1080"/>
        </w:tabs>
        <w:ind w:left="720" w:hanging="360"/>
      </w:pPr>
    </w:lvl>
    <w:lvl w:ilvl="1" w:tplc="19949552">
      <w:numFmt w:val="decimal"/>
      <w:lvlText w:val=""/>
      <w:lvlJc w:val="left"/>
    </w:lvl>
    <w:lvl w:ilvl="2" w:tplc="E1506072">
      <w:numFmt w:val="decimal"/>
      <w:lvlText w:val=""/>
      <w:lvlJc w:val="left"/>
    </w:lvl>
    <w:lvl w:ilvl="3" w:tplc="7A800004">
      <w:numFmt w:val="decimal"/>
      <w:lvlText w:val=""/>
      <w:lvlJc w:val="left"/>
    </w:lvl>
    <w:lvl w:ilvl="4" w:tplc="DAF48316">
      <w:numFmt w:val="decimal"/>
      <w:lvlText w:val=""/>
      <w:lvlJc w:val="left"/>
    </w:lvl>
    <w:lvl w:ilvl="5" w:tplc="679C6968">
      <w:numFmt w:val="decimal"/>
      <w:lvlText w:val=""/>
      <w:lvlJc w:val="left"/>
    </w:lvl>
    <w:lvl w:ilvl="6" w:tplc="52F87356">
      <w:numFmt w:val="decimal"/>
      <w:lvlText w:val=""/>
      <w:lvlJc w:val="left"/>
    </w:lvl>
    <w:lvl w:ilvl="7" w:tplc="34725BD6">
      <w:numFmt w:val="decimal"/>
      <w:lvlText w:val=""/>
      <w:lvlJc w:val="left"/>
    </w:lvl>
    <w:lvl w:ilvl="8" w:tplc="A59039A6">
      <w:numFmt w:val="decimal"/>
      <w:lvlText w:val=""/>
      <w:lvlJc w:val="left"/>
    </w:lvl>
  </w:abstractNum>
  <w:abstractNum w:abstractNumId="10" w15:restartNumberingAfterBreak="0">
    <w:nsid w:val="3FFB3F54"/>
    <w:multiLevelType w:val="hybridMultilevel"/>
    <w:tmpl w:val="8AF08636"/>
    <w:lvl w:ilvl="0" w:tplc="0419000F">
      <w:start w:val="1"/>
      <w:numFmt w:val="decimal"/>
      <w:lvlText w:val="%1."/>
      <w:lvlJc w:val="left"/>
      <w:pPr>
        <w:tabs>
          <w:tab w:val="num" w:pos="1080"/>
        </w:tabs>
        <w:ind w:left="720" w:hanging="360"/>
      </w:pPr>
      <w:rPr>
        <w:rFonts w:hint="default"/>
      </w:rPr>
    </w:lvl>
    <w:lvl w:ilvl="1" w:tplc="7F704990">
      <w:numFmt w:val="decimal"/>
      <w:lvlText w:val=""/>
      <w:lvlJc w:val="left"/>
    </w:lvl>
    <w:lvl w:ilvl="2" w:tplc="73D0924A">
      <w:numFmt w:val="decimal"/>
      <w:lvlText w:val=""/>
      <w:lvlJc w:val="left"/>
    </w:lvl>
    <w:lvl w:ilvl="3" w:tplc="83105C4E">
      <w:numFmt w:val="decimal"/>
      <w:lvlText w:val=""/>
      <w:lvlJc w:val="left"/>
    </w:lvl>
    <w:lvl w:ilvl="4" w:tplc="A80EC962">
      <w:numFmt w:val="decimal"/>
      <w:lvlText w:val=""/>
      <w:lvlJc w:val="left"/>
    </w:lvl>
    <w:lvl w:ilvl="5" w:tplc="3FF4DF2C">
      <w:numFmt w:val="decimal"/>
      <w:lvlText w:val=""/>
      <w:lvlJc w:val="left"/>
    </w:lvl>
    <w:lvl w:ilvl="6" w:tplc="38A6ADC8">
      <w:numFmt w:val="decimal"/>
      <w:lvlText w:val=""/>
      <w:lvlJc w:val="left"/>
    </w:lvl>
    <w:lvl w:ilvl="7" w:tplc="5F7C7D5A">
      <w:numFmt w:val="decimal"/>
      <w:lvlText w:val=""/>
      <w:lvlJc w:val="left"/>
    </w:lvl>
    <w:lvl w:ilvl="8" w:tplc="79BCA6DE">
      <w:numFmt w:val="decimal"/>
      <w:lvlText w:val=""/>
      <w:lvlJc w:val="left"/>
    </w:lvl>
  </w:abstractNum>
  <w:abstractNum w:abstractNumId="11" w15:restartNumberingAfterBreak="0">
    <w:nsid w:val="4AF97F77"/>
    <w:multiLevelType w:val="hybridMultilevel"/>
    <w:tmpl w:val="9BD82E04"/>
    <w:lvl w:ilvl="0" w:tplc="3280C36A">
      <w:start w:val="1"/>
      <w:numFmt w:val="bullet"/>
      <w:lvlText w:val="-"/>
      <w:lvlJc w:val="left"/>
      <w:pPr>
        <w:tabs>
          <w:tab w:val="num" w:pos="1080"/>
        </w:tabs>
        <w:ind w:left="720" w:hanging="360"/>
      </w:pPr>
      <w:rPr>
        <w:rFonts w:ascii="Times New Roman" w:hAnsi="Times New Roman" w:cs="Times New Roman" w:hint="default"/>
      </w:rPr>
    </w:lvl>
    <w:lvl w:ilvl="1" w:tplc="AD9EF5A6">
      <w:numFmt w:val="decimal"/>
      <w:lvlText w:val=""/>
      <w:lvlJc w:val="left"/>
    </w:lvl>
    <w:lvl w:ilvl="2" w:tplc="8DAEE5C4">
      <w:numFmt w:val="decimal"/>
      <w:lvlText w:val=""/>
      <w:lvlJc w:val="left"/>
    </w:lvl>
    <w:lvl w:ilvl="3" w:tplc="1F2639C8">
      <w:numFmt w:val="decimal"/>
      <w:lvlText w:val=""/>
      <w:lvlJc w:val="left"/>
    </w:lvl>
    <w:lvl w:ilvl="4" w:tplc="014C28D2">
      <w:numFmt w:val="decimal"/>
      <w:lvlText w:val=""/>
      <w:lvlJc w:val="left"/>
    </w:lvl>
    <w:lvl w:ilvl="5" w:tplc="8C7CEB96">
      <w:numFmt w:val="decimal"/>
      <w:lvlText w:val=""/>
      <w:lvlJc w:val="left"/>
    </w:lvl>
    <w:lvl w:ilvl="6" w:tplc="5E36BBAC">
      <w:numFmt w:val="decimal"/>
      <w:lvlText w:val=""/>
      <w:lvlJc w:val="left"/>
    </w:lvl>
    <w:lvl w:ilvl="7" w:tplc="32D8126A">
      <w:numFmt w:val="decimal"/>
      <w:lvlText w:val=""/>
      <w:lvlJc w:val="left"/>
    </w:lvl>
    <w:lvl w:ilvl="8" w:tplc="F3083046">
      <w:numFmt w:val="decimal"/>
      <w:lvlText w:val=""/>
      <w:lvlJc w:val="left"/>
    </w:lvl>
  </w:abstractNum>
  <w:abstractNum w:abstractNumId="12" w15:restartNumberingAfterBreak="0">
    <w:nsid w:val="4C21544D"/>
    <w:multiLevelType w:val="hybridMultilevel"/>
    <w:tmpl w:val="8CE6B81E"/>
    <w:lvl w:ilvl="0" w:tplc="3280C36A">
      <w:start w:val="1"/>
      <w:numFmt w:val="bullet"/>
      <w:lvlText w:val="-"/>
      <w:lvlJc w:val="left"/>
      <w:pPr>
        <w:tabs>
          <w:tab w:val="num" w:pos="1080"/>
        </w:tabs>
        <w:ind w:left="720" w:hanging="360"/>
      </w:pPr>
      <w:rPr>
        <w:rFonts w:ascii="Times New Roman" w:hAnsi="Times New Roman" w:cs="Times New Roman" w:hint="default"/>
      </w:rPr>
    </w:lvl>
    <w:lvl w:ilvl="1" w:tplc="E5602AA0">
      <w:numFmt w:val="decimal"/>
      <w:lvlText w:val=""/>
      <w:lvlJc w:val="left"/>
    </w:lvl>
    <w:lvl w:ilvl="2" w:tplc="B436222E">
      <w:numFmt w:val="decimal"/>
      <w:lvlText w:val=""/>
      <w:lvlJc w:val="left"/>
    </w:lvl>
    <w:lvl w:ilvl="3" w:tplc="B4362D28">
      <w:numFmt w:val="decimal"/>
      <w:lvlText w:val=""/>
      <w:lvlJc w:val="left"/>
    </w:lvl>
    <w:lvl w:ilvl="4" w:tplc="BE44ECBE">
      <w:numFmt w:val="decimal"/>
      <w:lvlText w:val=""/>
      <w:lvlJc w:val="left"/>
    </w:lvl>
    <w:lvl w:ilvl="5" w:tplc="D7985D3E">
      <w:numFmt w:val="decimal"/>
      <w:lvlText w:val=""/>
      <w:lvlJc w:val="left"/>
    </w:lvl>
    <w:lvl w:ilvl="6" w:tplc="9D86B34C">
      <w:numFmt w:val="decimal"/>
      <w:lvlText w:val=""/>
      <w:lvlJc w:val="left"/>
    </w:lvl>
    <w:lvl w:ilvl="7" w:tplc="DA4665F6">
      <w:numFmt w:val="decimal"/>
      <w:lvlText w:val=""/>
      <w:lvlJc w:val="left"/>
    </w:lvl>
    <w:lvl w:ilvl="8" w:tplc="181C3124">
      <w:numFmt w:val="decimal"/>
      <w:lvlText w:val=""/>
      <w:lvlJc w:val="left"/>
    </w:lvl>
  </w:abstractNum>
  <w:abstractNum w:abstractNumId="13" w15:restartNumberingAfterBreak="0">
    <w:nsid w:val="4C453505"/>
    <w:multiLevelType w:val="hybridMultilevel"/>
    <w:tmpl w:val="67A0D2B2"/>
    <w:lvl w:ilvl="0" w:tplc="A0E2ABCC">
      <w:start w:val="1"/>
      <w:numFmt w:val="decimal"/>
      <w:lvlText w:val="%1."/>
      <w:lvlJc w:val="left"/>
      <w:pPr>
        <w:tabs>
          <w:tab w:val="num" w:pos="1080"/>
        </w:tabs>
        <w:ind w:left="720" w:hanging="360"/>
      </w:pPr>
    </w:lvl>
    <w:lvl w:ilvl="1" w:tplc="1D3AA8AA">
      <w:numFmt w:val="decimal"/>
      <w:lvlText w:val=""/>
      <w:lvlJc w:val="left"/>
    </w:lvl>
    <w:lvl w:ilvl="2" w:tplc="F606D3D2">
      <w:numFmt w:val="decimal"/>
      <w:lvlText w:val=""/>
      <w:lvlJc w:val="left"/>
    </w:lvl>
    <w:lvl w:ilvl="3" w:tplc="D06C6F24">
      <w:numFmt w:val="decimal"/>
      <w:lvlText w:val=""/>
      <w:lvlJc w:val="left"/>
    </w:lvl>
    <w:lvl w:ilvl="4" w:tplc="5976A01C">
      <w:numFmt w:val="decimal"/>
      <w:lvlText w:val=""/>
      <w:lvlJc w:val="left"/>
    </w:lvl>
    <w:lvl w:ilvl="5" w:tplc="E4205CA6">
      <w:numFmt w:val="decimal"/>
      <w:lvlText w:val=""/>
      <w:lvlJc w:val="left"/>
    </w:lvl>
    <w:lvl w:ilvl="6" w:tplc="D3029BD4">
      <w:numFmt w:val="decimal"/>
      <w:lvlText w:val=""/>
      <w:lvlJc w:val="left"/>
    </w:lvl>
    <w:lvl w:ilvl="7" w:tplc="B9B4D7DE">
      <w:numFmt w:val="decimal"/>
      <w:lvlText w:val=""/>
      <w:lvlJc w:val="left"/>
    </w:lvl>
    <w:lvl w:ilvl="8" w:tplc="D8F8497E">
      <w:numFmt w:val="decimal"/>
      <w:lvlText w:val=""/>
      <w:lvlJc w:val="left"/>
    </w:lvl>
  </w:abstractNum>
  <w:abstractNum w:abstractNumId="14" w15:restartNumberingAfterBreak="0">
    <w:nsid w:val="532A354B"/>
    <w:multiLevelType w:val="hybridMultilevel"/>
    <w:tmpl w:val="6828528A"/>
    <w:lvl w:ilvl="0" w:tplc="3280C36A">
      <w:start w:val="1"/>
      <w:numFmt w:val="bullet"/>
      <w:lvlText w:val="-"/>
      <w:lvlJc w:val="left"/>
      <w:pPr>
        <w:tabs>
          <w:tab w:val="num" w:pos="1080"/>
        </w:tabs>
        <w:ind w:left="720" w:hanging="360"/>
      </w:pPr>
      <w:rPr>
        <w:rFonts w:ascii="Times New Roman" w:hAnsi="Times New Roman" w:cs="Times New Roman" w:hint="default"/>
      </w:rPr>
    </w:lvl>
    <w:lvl w:ilvl="1" w:tplc="FDDEF366">
      <w:numFmt w:val="decimal"/>
      <w:lvlText w:val=""/>
      <w:lvlJc w:val="left"/>
    </w:lvl>
    <w:lvl w:ilvl="2" w:tplc="1374924C">
      <w:numFmt w:val="decimal"/>
      <w:lvlText w:val=""/>
      <w:lvlJc w:val="left"/>
    </w:lvl>
    <w:lvl w:ilvl="3" w:tplc="EB92EC90">
      <w:numFmt w:val="decimal"/>
      <w:lvlText w:val=""/>
      <w:lvlJc w:val="left"/>
    </w:lvl>
    <w:lvl w:ilvl="4" w:tplc="DC400988">
      <w:numFmt w:val="decimal"/>
      <w:lvlText w:val=""/>
      <w:lvlJc w:val="left"/>
    </w:lvl>
    <w:lvl w:ilvl="5" w:tplc="19CCF7A2">
      <w:numFmt w:val="decimal"/>
      <w:lvlText w:val=""/>
      <w:lvlJc w:val="left"/>
    </w:lvl>
    <w:lvl w:ilvl="6" w:tplc="8B34AA1A">
      <w:numFmt w:val="decimal"/>
      <w:lvlText w:val=""/>
      <w:lvlJc w:val="left"/>
    </w:lvl>
    <w:lvl w:ilvl="7" w:tplc="13FE7BE0">
      <w:numFmt w:val="decimal"/>
      <w:lvlText w:val=""/>
      <w:lvlJc w:val="left"/>
    </w:lvl>
    <w:lvl w:ilvl="8" w:tplc="B0D2EB0E">
      <w:numFmt w:val="decimal"/>
      <w:lvlText w:val=""/>
      <w:lvlJc w:val="left"/>
    </w:lvl>
  </w:abstractNum>
  <w:abstractNum w:abstractNumId="15" w15:restartNumberingAfterBreak="0">
    <w:nsid w:val="543F48B6"/>
    <w:multiLevelType w:val="multilevel"/>
    <w:tmpl w:val="6AD600A4"/>
    <w:lvl w:ilvl="0">
      <w:start w:val="4"/>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15:restartNumberingAfterBreak="0">
    <w:nsid w:val="563C0B1A"/>
    <w:multiLevelType w:val="hybridMultilevel"/>
    <w:tmpl w:val="30466F78"/>
    <w:lvl w:ilvl="0" w:tplc="B0E48FC4">
      <w:start w:val="1"/>
      <w:numFmt w:val="bullet"/>
      <w:lvlText w:val=""/>
      <w:lvlJc w:val="left"/>
      <w:pPr>
        <w:tabs>
          <w:tab w:val="num" w:pos="1080"/>
        </w:tabs>
        <w:ind w:left="720" w:hanging="360"/>
      </w:pPr>
      <w:rPr>
        <w:rFonts w:ascii="Symbol" w:hAnsi="Symbol" w:hint="default"/>
      </w:rPr>
    </w:lvl>
    <w:lvl w:ilvl="1" w:tplc="E7B8F9D6">
      <w:numFmt w:val="decimal"/>
      <w:lvlText w:val=""/>
      <w:lvlJc w:val="left"/>
    </w:lvl>
    <w:lvl w:ilvl="2" w:tplc="19A88352">
      <w:numFmt w:val="decimal"/>
      <w:lvlText w:val=""/>
      <w:lvlJc w:val="left"/>
    </w:lvl>
    <w:lvl w:ilvl="3" w:tplc="6672B568">
      <w:numFmt w:val="decimal"/>
      <w:lvlText w:val=""/>
      <w:lvlJc w:val="left"/>
    </w:lvl>
    <w:lvl w:ilvl="4" w:tplc="F53CC376">
      <w:numFmt w:val="decimal"/>
      <w:lvlText w:val=""/>
      <w:lvlJc w:val="left"/>
    </w:lvl>
    <w:lvl w:ilvl="5" w:tplc="3B6CEA14">
      <w:numFmt w:val="decimal"/>
      <w:lvlText w:val=""/>
      <w:lvlJc w:val="left"/>
    </w:lvl>
    <w:lvl w:ilvl="6" w:tplc="963264DE">
      <w:numFmt w:val="decimal"/>
      <w:lvlText w:val=""/>
      <w:lvlJc w:val="left"/>
    </w:lvl>
    <w:lvl w:ilvl="7" w:tplc="22A6A666">
      <w:numFmt w:val="decimal"/>
      <w:lvlText w:val=""/>
      <w:lvlJc w:val="left"/>
    </w:lvl>
    <w:lvl w:ilvl="8" w:tplc="0B425B38">
      <w:numFmt w:val="decimal"/>
      <w:lvlText w:val=""/>
      <w:lvlJc w:val="left"/>
    </w:lvl>
  </w:abstractNum>
  <w:abstractNum w:abstractNumId="17" w15:restartNumberingAfterBreak="0">
    <w:nsid w:val="5A5714EE"/>
    <w:multiLevelType w:val="hybridMultilevel"/>
    <w:tmpl w:val="8AF08636"/>
    <w:lvl w:ilvl="0" w:tplc="0419000F">
      <w:start w:val="1"/>
      <w:numFmt w:val="decimal"/>
      <w:lvlText w:val="%1."/>
      <w:lvlJc w:val="left"/>
      <w:pPr>
        <w:tabs>
          <w:tab w:val="num" w:pos="1080"/>
        </w:tabs>
        <w:ind w:left="720" w:hanging="360"/>
      </w:pPr>
      <w:rPr>
        <w:rFonts w:hint="default"/>
      </w:rPr>
    </w:lvl>
    <w:lvl w:ilvl="1" w:tplc="7F704990">
      <w:numFmt w:val="decimal"/>
      <w:lvlText w:val=""/>
      <w:lvlJc w:val="left"/>
    </w:lvl>
    <w:lvl w:ilvl="2" w:tplc="73D0924A">
      <w:numFmt w:val="decimal"/>
      <w:lvlText w:val=""/>
      <w:lvlJc w:val="left"/>
    </w:lvl>
    <w:lvl w:ilvl="3" w:tplc="83105C4E">
      <w:numFmt w:val="decimal"/>
      <w:lvlText w:val=""/>
      <w:lvlJc w:val="left"/>
    </w:lvl>
    <w:lvl w:ilvl="4" w:tplc="A80EC962">
      <w:numFmt w:val="decimal"/>
      <w:lvlText w:val=""/>
      <w:lvlJc w:val="left"/>
    </w:lvl>
    <w:lvl w:ilvl="5" w:tplc="3FF4DF2C">
      <w:numFmt w:val="decimal"/>
      <w:lvlText w:val=""/>
      <w:lvlJc w:val="left"/>
    </w:lvl>
    <w:lvl w:ilvl="6" w:tplc="38A6ADC8">
      <w:numFmt w:val="decimal"/>
      <w:lvlText w:val=""/>
      <w:lvlJc w:val="left"/>
    </w:lvl>
    <w:lvl w:ilvl="7" w:tplc="5F7C7D5A">
      <w:numFmt w:val="decimal"/>
      <w:lvlText w:val=""/>
      <w:lvlJc w:val="left"/>
    </w:lvl>
    <w:lvl w:ilvl="8" w:tplc="79BCA6DE">
      <w:numFmt w:val="decimal"/>
      <w:lvlText w:val=""/>
      <w:lvlJc w:val="left"/>
    </w:lvl>
  </w:abstractNum>
  <w:abstractNum w:abstractNumId="18" w15:restartNumberingAfterBreak="0">
    <w:nsid w:val="5B3961CA"/>
    <w:multiLevelType w:val="hybridMultilevel"/>
    <w:tmpl w:val="BA640544"/>
    <w:lvl w:ilvl="0" w:tplc="49AA4BF2">
      <w:start w:val="1"/>
      <w:numFmt w:val="decimal"/>
      <w:lvlText w:val="%1."/>
      <w:lvlJc w:val="left"/>
      <w:pPr>
        <w:tabs>
          <w:tab w:val="num" w:pos="1080"/>
        </w:tabs>
        <w:ind w:left="720" w:hanging="360"/>
      </w:pPr>
    </w:lvl>
    <w:lvl w:ilvl="1" w:tplc="F01CE6AE">
      <w:numFmt w:val="decimal"/>
      <w:lvlText w:val=""/>
      <w:lvlJc w:val="left"/>
    </w:lvl>
    <w:lvl w:ilvl="2" w:tplc="5DF2A290">
      <w:numFmt w:val="decimal"/>
      <w:lvlText w:val=""/>
      <w:lvlJc w:val="left"/>
    </w:lvl>
    <w:lvl w:ilvl="3" w:tplc="D53CFBD4">
      <w:numFmt w:val="decimal"/>
      <w:lvlText w:val=""/>
      <w:lvlJc w:val="left"/>
    </w:lvl>
    <w:lvl w:ilvl="4" w:tplc="BDFE2C98">
      <w:numFmt w:val="decimal"/>
      <w:lvlText w:val=""/>
      <w:lvlJc w:val="left"/>
    </w:lvl>
    <w:lvl w:ilvl="5" w:tplc="30B4C35E">
      <w:numFmt w:val="decimal"/>
      <w:lvlText w:val=""/>
      <w:lvlJc w:val="left"/>
    </w:lvl>
    <w:lvl w:ilvl="6" w:tplc="64744296">
      <w:numFmt w:val="decimal"/>
      <w:lvlText w:val=""/>
      <w:lvlJc w:val="left"/>
    </w:lvl>
    <w:lvl w:ilvl="7" w:tplc="EEC00206">
      <w:numFmt w:val="decimal"/>
      <w:lvlText w:val=""/>
      <w:lvlJc w:val="left"/>
    </w:lvl>
    <w:lvl w:ilvl="8" w:tplc="1C346842">
      <w:numFmt w:val="decimal"/>
      <w:lvlText w:val=""/>
      <w:lvlJc w:val="left"/>
    </w:lvl>
  </w:abstractNum>
  <w:abstractNum w:abstractNumId="19" w15:restartNumberingAfterBreak="0">
    <w:nsid w:val="5E9129DF"/>
    <w:multiLevelType w:val="hybridMultilevel"/>
    <w:tmpl w:val="FA66C364"/>
    <w:lvl w:ilvl="0" w:tplc="6914871C">
      <w:start w:val="2"/>
      <w:numFmt w:val="decimal"/>
      <w:lvlText w:val="%1."/>
      <w:lvlJc w:val="left"/>
      <w:pPr>
        <w:tabs>
          <w:tab w:val="num" w:pos="1080"/>
        </w:tabs>
        <w:ind w:left="720" w:hanging="360"/>
      </w:pPr>
    </w:lvl>
    <w:lvl w:ilvl="1" w:tplc="AC7A2E44">
      <w:numFmt w:val="decimal"/>
      <w:lvlText w:val=""/>
      <w:lvlJc w:val="left"/>
    </w:lvl>
    <w:lvl w:ilvl="2" w:tplc="665C6414">
      <w:numFmt w:val="decimal"/>
      <w:lvlText w:val=""/>
      <w:lvlJc w:val="left"/>
    </w:lvl>
    <w:lvl w:ilvl="3" w:tplc="A992D90E">
      <w:numFmt w:val="decimal"/>
      <w:lvlText w:val=""/>
      <w:lvlJc w:val="left"/>
    </w:lvl>
    <w:lvl w:ilvl="4" w:tplc="A822908C">
      <w:numFmt w:val="decimal"/>
      <w:lvlText w:val=""/>
      <w:lvlJc w:val="left"/>
    </w:lvl>
    <w:lvl w:ilvl="5" w:tplc="F1D400C4">
      <w:numFmt w:val="decimal"/>
      <w:lvlText w:val=""/>
      <w:lvlJc w:val="left"/>
    </w:lvl>
    <w:lvl w:ilvl="6" w:tplc="9AA2A476">
      <w:numFmt w:val="decimal"/>
      <w:lvlText w:val=""/>
      <w:lvlJc w:val="left"/>
    </w:lvl>
    <w:lvl w:ilvl="7" w:tplc="EE5CED4C">
      <w:numFmt w:val="decimal"/>
      <w:lvlText w:val=""/>
      <w:lvlJc w:val="left"/>
    </w:lvl>
    <w:lvl w:ilvl="8" w:tplc="08167082">
      <w:numFmt w:val="decimal"/>
      <w:lvlText w:val=""/>
      <w:lvlJc w:val="left"/>
    </w:lvl>
  </w:abstractNum>
  <w:abstractNum w:abstractNumId="20" w15:restartNumberingAfterBreak="0">
    <w:nsid w:val="657A554A"/>
    <w:multiLevelType w:val="hybridMultilevel"/>
    <w:tmpl w:val="611252E4"/>
    <w:lvl w:ilvl="0" w:tplc="64A6A1FC">
      <w:start w:val="1"/>
      <w:numFmt w:val="bullet"/>
      <w:lvlText w:val=""/>
      <w:lvlJc w:val="left"/>
      <w:pPr>
        <w:tabs>
          <w:tab w:val="num" w:pos="1080"/>
        </w:tabs>
        <w:ind w:left="720" w:hanging="360"/>
      </w:pPr>
      <w:rPr>
        <w:rFonts w:ascii="Symbol" w:hAnsi="Symbol" w:hint="default"/>
      </w:rPr>
    </w:lvl>
    <w:lvl w:ilvl="1" w:tplc="D368B97E">
      <w:numFmt w:val="decimal"/>
      <w:lvlText w:val=""/>
      <w:lvlJc w:val="left"/>
    </w:lvl>
    <w:lvl w:ilvl="2" w:tplc="C2665CC2">
      <w:numFmt w:val="decimal"/>
      <w:lvlText w:val=""/>
      <w:lvlJc w:val="left"/>
    </w:lvl>
    <w:lvl w:ilvl="3" w:tplc="128840F6">
      <w:numFmt w:val="decimal"/>
      <w:lvlText w:val=""/>
      <w:lvlJc w:val="left"/>
    </w:lvl>
    <w:lvl w:ilvl="4" w:tplc="9392B2F8">
      <w:numFmt w:val="decimal"/>
      <w:lvlText w:val=""/>
      <w:lvlJc w:val="left"/>
    </w:lvl>
    <w:lvl w:ilvl="5" w:tplc="611A86C4">
      <w:numFmt w:val="decimal"/>
      <w:lvlText w:val=""/>
      <w:lvlJc w:val="left"/>
    </w:lvl>
    <w:lvl w:ilvl="6" w:tplc="849A8D1C">
      <w:numFmt w:val="decimal"/>
      <w:lvlText w:val=""/>
      <w:lvlJc w:val="left"/>
    </w:lvl>
    <w:lvl w:ilvl="7" w:tplc="EB549EA2">
      <w:numFmt w:val="decimal"/>
      <w:lvlText w:val=""/>
      <w:lvlJc w:val="left"/>
    </w:lvl>
    <w:lvl w:ilvl="8" w:tplc="34B8FD24">
      <w:numFmt w:val="decimal"/>
      <w:lvlText w:val=""/>
      <w:lvlJc w:val="left"/>
    </w:lvl>
  </w:abstractNum>
  <w:abstractNum w:abstractNumId="21" w15:restartNumberingAfterBreak="0">
    <w:nsid w:val="682F0E16"/>
    <w:multiLevelType w:val="hybridMultilevel"/>
    <w:tmpl w:val="39E0A4DC"/>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A0C26B6"/>
    <w:multiLevelType w:val="hybridMultilevel"/>
    <w:tmpl w:val="A34E5844"/>
    <w:lvl w:ilvl="0" w:tplc="8B20E9E6">
      <w:start w:val="1"/>
      <w:numFmt w:val="bullet"/>
      <w:lvlText w:val=""/>
      <w:lvlJc w:val="left"/>
      <w:pPr>
        <w:tabs>
          <w:tab w:val="num" w:pos="1080"/>
        </w:tabs>
        <w:ind w:left="720" w:hanging="360"/>
      </w:pPr>
      <w:rPr>
        <w:rFonts w:ascii="Symbol" w:hAnsi="Symbol" w:hint="default"/>
      </w:rPr>
    </w:lvl>
    <w:lvl w:ilvl="1" w:tplc="DCC639F4">
      <w:numFmt w:val="decimal"/>
      <w:lvlText w:val=""/>
      <w:lvlJc w:val="left"/>
    </w:lvl>
    <w:lvl w:ilvl="2" w:tplc="D6F06AD0">
      <w:numFmt w:val="decimal"/>
      <w:lvlText w:val=""/>
      <w:lvlJc w:val="left"/>
    </w:lvl>
    <w:lvl w:ilvl="3" w:tplc="196ECF4C">
      <w:numFmt w:val="decimal"/>
      <w:lvlText w:val=""/>
      <w:lvlJc w:val="left"/>
    </w:lvl>
    <w:lvl w:ilvl="4" w:tplc="233AF1FA">
      <w:numFmt w:val="decimal"/>
      <w:lvlText w:val=""/>
      <w:lvlJc w:val="left"/>
    </w:lvl>
    <w:lvl w:ilvl="5" w:tplc="C46CEF48">
      <w:numFmt w:val="decimal"/>
      <w:lvlText w:val=""/>
      <w:lvlJc w:val="left"/>
    </w:lvl>
    <w:lvl w:ilvl="6" w:tplc="585659D0">
      <w:numFmt w:val="decimal"/>
      <w:lvlText w:val=""/>
      <w:lvlJc w:val="left"/>
    </w:lvl>
    <w:lvl w:ilvl="7" w:tplc="03B0B0B0">
      <w:numFmt w:val="decimal"/>
      <w:lvlText w:val=""/>
      <w:lvlJc w:val="left"/>
    </w:lvl>
    <w:lvl w:ilvl="8" w:tplc="D7F679A8">
      <w:numFmt w:val="decimal"/>
      <w:lvlText w:val=""/>
      <w:lvlJc w:val="left"/>
    </w:lvl>
  </w:abstractNum>
  <w:abstractNum w:abstractNumId="23" w15:restartNumberingAfterBreak="0">
    <w:nsid w:val="6A5C2030"/>
    <w:multiLevelType w:val="hybridMultilevel"/>
    <w:tmpl w:val="2C980E80"/>
    <w:lvl w:ilvl="0" w:tplc="7F160232">
      <w:start w:val="1"/>
      <w:numFmt w:val="decimal"/>
      <w:lvlText w:val="%1."/>
      <w:lvlJc w:val="left"/>
      <w:pPr>
        <w:tabs>
          <w:tab w:val="num" w:pos="1080"/>
        </w:tabs>
        <w:ind w:left="720" w:hanging="360"/>
      </w:pPr>
    </w:lvl>
    <w:lvl w:ilvl="1" w:tplc="AB6A91D4">
      <w:numFmt w:val="decimal"/>
      <w:lvlText w:val=""/>
      <w:lvlJc w:val="left"/>
    </w:lvl>
    <w:lvl w:ilvl="2" w:tplc="F25EAE90">
      <w:numFmt w:val="decimal"/>
      <w:lvlText w:val=""/>
      <w:lvlJc w:val="left"/>
    </w:lvl>
    <w:lvl w:ilvl="3" w:tplc="6D7CCA4C">
      <w:numFmt w:val="decimal"/>
      <w:lvlText w:val=""/>
      <w:lvlJc w:val="left"/>
    </w:lvl>
    <w:lvl w:ilvl="4" w:tplc="7DB04604">
      <w:numFmt w:val="decimal"/>
      <w:lvlText w:val=""/>
      <w:lvlJc w:val="left"/>
    </w:lvl>
    <w:lvl w:ilvl="5" w:tplc="5ADE5F74">
      <w:numFmt w:val="decimal"/>
      <w:lvlText w:val=""/>
      <w:lvlJc w:val="left"/>
    </w:lvl>
    <w:lvl w:ilvl="6" w:tplc="6ADAC238">
      <w:numFmt w:val="decimal"/>
      <w:lvlText w:val=""/>
      <w:lvlJc w:val="left"/>
    </w:lvl>
    <w:lvl w:ilvl="7" w:tplc="5484DE5E">
      <w:numFmt w:val="decimal"/>
      <w:lvlText w:val=""/>
      <w:lvlJc w:val="left"/>
    </w:lvl>
    <w:lvl w:ilvl="8" w:tplc="70B8C820">
      <w:numFmt w:val="decimal"/>
      <w:lvlText w:val=""/>
      <w:lvlJc w:val="left"/>
    </w:lvl>
  </w:abstractNum>
  <w:abstractNum w:abstractNumId="24" w15:restartNumberingAfterBreak="0">
    <w:nsid w:val="6BBB2DF7"/>
    <w:multiLevelType w:val="hybridMultilevel"/>
    <w:tmpl w:val="184C6558"/>
    <w:lvl w:ilvl="0" w:tplc="3280C36A">
      <w:start w:val="1"/>
      <w:numFmt w:val="bullet"/>
      <w:lvlText w:val="-"/>
      <w:lvlJc w:val="left"/>
      <w:pPr>
        <w:tabs>
          <w:tab w:val="num" w:pos="1080"/>
        </w:tabs>
        <w:ind w:left="720" w:hanging="360"/>
      </w:pPr>
      <w:rPr>
        <w:rFonts w:ascii="Times New Roman" w:hAnsi="Times New Roman" w:cs="Times New Roman" w:hint="default"/>
      </w:rPr>
    </w:lvl>
    <w:lvl w:ilvl="1" w:tplc="D36C4D7A">
      <w:numFmt w:val="decimal"/>
      <w:lvlText w:val=""/>
      <w:lvlJc w:val="left"/>
    </w:lvl>
    <w:lvl w:ilvl="2" w:tplc="C2C2016C">
      <w:numFmt w:val="decimal"/>
      <w:lvlText w:val=""/>
      <w:lvlJc w:val="left"/>
    </w:lvl>
    <w:lvl w:ilvl="3" w:tplc="D9727B8C">
      <w:numFmt w:val="decimal"/>
      <w:lvlText w:val=""/>
      <w:lvlJc w:val="left"/>
    </w:lvl>
    <w:lvl w:ilvl="4" w:tplc="15584CE0">
      <w:numFmt w:val="decimal"/>
      <w:lvlText w:val=""/>
      <w:lvlJc w:val="left"/>
    </w:lvl>
    <w:lvl w:ilvl="5" w:tplc="7BC23E6C">
      <w:numFmt w:val="decimal"/>
      <w:lvlText w:val=""/>
      <w:lvlJc w:val="left"/>
    </w:lvl>
    <w:lvl w:ilvl="6" w:tplc="08286A6A">
      <w:numFmt w:val="decimal"/>
      <w:lvlText w:val=""/>
      <w:lvlJc w:val="left"/>
    </w:lvl>
    <w:lvl w:ilvl="7" w:tplc="F4145CFE">
      <w:numFmt w:val="decimal"/>
      <w:lvlText w:val=""/>
      <w:lvlJc w:val="left"/>
    </w:lvl>
    <w:lvl w:ilvl="8" w:tplc="F0022860">
      <w:numFmt w:val="decimal"/>
      <w:lvlText w:val=""/>
      <w:lvlJc w:val="left"/>
    </w:lvl>
  </w:abstractNum>
  <w:abstractNum w:abstractNumId="25" w15:restartNumberingAfterBreak="0">
    <w:nsid w:val="6C666646"/>
    <w:multiLevelType w:val="hybridMultilevel"/>
    <w:tmpl w:val="D4066E9A"/>
    <w:lvl w:ilvl="0" w:tplc="3280C36A">
      <w:start w:val="1"/>
      <w:numFmt w:val="bullet"/>
      <w:lvlText w:val="-"/>
      <w:lvlJc w:val="left"/>
      <w:pPr>
        <w:tabs>
          <w:tab w:val="num" w:pos="1080"/>
        </w:tabs>
        <w:ind w:left="720" w:hanging="360"/>
      </w:pPr>
      <w:rPr>
        <w:rFonts w:ascii="Times New Roman" w:hAnsi="Times New Roman" w:cs="Times New Roman" w:hint="default"/>
      </w:rPr>
    </w:lvl>
    <w:lvl w:ilvl="1" w:tplc="4710A498">
      <w:numFmt w:val="decimal"/>
      <w:lvlText w:val=""/>
      <w:lvlJc w:val="left"/>
    </w:lvl>
    <w:lvl w:ilvl="2" w:tplc="0D526FC4">
      <w:numFmt w:val="decimal"/>
      <w:lvlText w:val=""/>
      <w:lvlJc w:val="left"/>
    </w:lvl>
    <w:lvl w:ilvl="3" w:tplc="3F0C16FA">
      <w:numFmt w:val="decimal"/>
      <w:lvlText w:val=""/>
      <w:lvlJc w:val="left"/>
    </w:lvl>
    <w:lvl w:ilvl="4" w:tplc="BFDCD6B6">
      <w:numFmt w:val="decimal"/>
      <w:lvlText w:val=""/>
      <w:lvlJc w:val="left"/>
    </w:lvl>
    <w:lvl w:ilvl="5" w:tplc="B7163A84">
      <w:numFmt w:val="decimal"/>
      <w:lvlText w:val=""/>
      <w:lvlJc w:val="left"/>
    </w:lvl>
    <w:lvl w:ilvl="6" w:tplc="41C82946">
      <w:numFmt w:val="decimal"/>
      <w:lvlText w:val=""/>
      <w:lvlJc w:val="left"/>
    </w:lvl>
    <w:lvl w:ilvl="7" w:tplc="CC3A7900">
      <w:numFmt w:val="decimal"/>
      <w:lvlText w:val=""/>
      <w:lvlJc w:val="left"/>
    </w:lvl>
    <w:lvl w:ilvl="8" w:tplc="7228C90E">
      <w:numFmt w:val="decimal"/>
      <w:lvlText w:val=""/>
      <w:lvlJc w:val="left"/>
    </w:lvl>
  </w:abstractNum>
  <w:abstractNum w:abstractNumId="26" w15:restartNumberingAfterBreak="0">
    <w:nsid w:val="6ED12348"/>
    <w:multiLevelType w:val="hybridMultilevel"/>
    <w:tmpl w:val="8B06C51A"/>
    <w:lvl w:ilvl="0" w:tplc="3280C36A">
      <w:start w:val="1"/>
      <w:numFmt w:val="bullet"/>
      <w:lvlText w:val="-"/>
      <w:lvlJc w:val="left"/>
      <w:pPr>
        <w:tabs>
          <w:tab w:val="num" w:pos="1080"/>
        </w:tabs>
        <w:ind w:left="720" w:hanging="360"/>
      </w:pPr>
      <w:rPr>
        <w:rFonts w:ascii="Times New Roman" w:hAnsi="Times New Roman" w:cs="Times New Roman" w:hint="default"/>
      </w:rPr>
    </w:lvl>
    <w:lvl w:ilvl="1" w:tplc="0EB212C4">
      <w:numFmt w:val="decimal"/>
      <w:lvlText w:val=""/>
      <w:lvlJc w:val="left"/>
    </w:lvl>
    <w:lvl w:ilvl="2" w:tplc="5524D57E">
      <w:numFmt w:val="decimal"/>
      <w:lvlText w:val=""/>
      <w:lvlJc w:val="left"/>
    </w:lvl>
    <w:lvl w:ilvl="3" w:tplc="00A89188">
      <w:numFmt w:val="decimal"/>
      <w:lvlText w:val=""/>
      <w:lvlJc w:val="left"/>
    </w:lvl>
    <w:lvl w:ilvl="4" w:tplc="B92450E6">
      <w:numFmt w:val="decimal"/>
      <w:lvlText w:val=""/>
      <w:lvlJc w:val="left"/>
    </w:lvl>
    <w:lvl w:ilvl="5" w:tplc="01E2A738">
      <w:numFmt w:val="decimal"/>
      <w:lvlText w:val=""/>
      <w:lvlJc w:val="left"/>
    </w:lvl>
    <w:lvl w:ilvl="6" w:tplc="BADC24E6">
      <w:numFmt w:val="decimal"/>
      <w:lvlText w:val=""/>
      <w:lvlJc w:val="left"/>
    </w:lvl>
    <w:lvl w:ilvl="7" w:tplc="E0B4F80A">
      <w:numFmt w:val="decimal"/>
      <w:lvlText w:val=""/>
      <w:lvlJc w:val="left"/>
    </w:lvl>
    <w:lvl w:ilvl="8" w:tplc="2FFADD5C">
      <w:numFmt w:val="decimal"/>
      <w:lvlText w:val=""/>
      <w:lvlJc w:val="left"/>
    </w:lvl>
  </w:abstractNum>
  <w:abstractNum w:abstractNumId="27" w15:restartNumberingAfterBreak="0">
    <w:nsid w:val="72601402"/>
    <w:multiLevelType w:val="hybridMultilevel"/>
    <w:tmpl w:val="A132ABF4"/>
    <w:lvl w:ilvl="0" w:tplc="621AD4FC">
      <w:start w:val="3"/>
      <w:numFmt w:val="decimal"/>
      <w:lvlText w:val="%1."/>
      <w:lvlJc w:val="left"/>
      <w:pPr>
        <w:tabs>
          <w:tab w:val="num" w:pos="1080"/>
        </w:tabs>
        <w:ind w:left="720" w:hanging="360"/>
      </w:pPr>
    </w:lvl>
    <w:lvl w:ilvl="1" w:tplc="5E7AC372">
      <w:numFmt w:val="decimal"/>
      <w:lvlText w:val=""/>
      <w:lvlJc w:val="left"/>
    </w:lvl>
    <w:lvl w:ilvl="2" w:tplc="9022059A">
      <w:numFmt w:val="decimal"/>
      <w:lvlText w:val=""/>
      <w:lvlJc w:val="left"/>
    </w:lvl>
    <w:lvl w:ilvl="3" w:tplc="22E2BA8E">
      <w:numFmt w:val="decimal"/>
      <w:lvlText w:val=""/>
      <w:lvlJc w:val="left"/>
    </w:lvl>
    <w:lvl w:ilvl="4" w:tplc="93C8F21C">
      <w:numFmt w:val="decimal"/>
      <w:lvlText w:val=""/>
      <w:lvlJc w:val="left"/>
    </w:lvl>
    <w:lvl w:ilvl="5" w:tplc="DAF0AFAC">
      <w:numFmt w:val="decimal"/>
      <w:lvlText w:val=""/>
      <w:lvlJc w:val="left"/>
    </w:lvl>
    <w:lvl w:ilvl="6" w:tplc="E384BEA4">
      <w:numFmt w:val="decimal"/>
      <w:lvlText w:val=""/>
      <w:lvlJc w:val="left"/>
    </w:lvl>
    <w:lvl w:ilvl="7" w:tplc="2348ED8E">
      <w:numFmt w:val="decimal"/>
      <w:lvlText w:val=""/>
      <w:lvlJc w:val="left"/>
    </w:lvl>
    <w:lvl w:ilvl="8" w:tplc="0AF26548">
      <w:numFmt w:val="decimal"/>
      <w:lvlText w:val=""/>
      <w:lvlJc w:val="left"/>
    </w:lvl>
  </w:abstractNum>
  <w:abstractNum w:abstractNumId="28" w15:restartNumberingAfterBreak="0">
    <w:nsid w:val="79DE1A67"/>
    <w:multiLevelType w:val="hybridMultilevel"/>
    <w:tmpl w:val="40D8EE46"/>
    <w:lvl w:ilvl="0" w:tplc="3280C36A">
      <w:start w:val="1"/>
      <w:numFmt w:val="bullet"/>
      <w:lvlText w:val="-"/>
      <w:lvlJc w:val="left"/>
      <w:pPr>
        <w:tabs>
          <w:tab w:val="num" w:pos="1080"/>
        </w:tabs>
        <w:ind w:left="720" w:hanging="360"/>
      </w:pPr>
      <w:rPr>
        <w:rFonts w:ascii="Times New Roman" w:hAnsi="Times New Roman" w:cs="Times New Roman" w:hint="default"/>
      </w:rPr>
    </w:lvl>
    <w:lvl w:ilvl="1" w:tplc="2274132C">
      <w:numFmt w:val="decimal"/>
      <w:lvlText w:val=""/>
      <w:lvlJc w:val="left"/>
    </w:lvl>
    <w:lvl w:ilvl="2" w:tplc="FDC050DC">
      <w:numFmt w:val="decimal"/>
      <w:lvlText w:val=""/>
      <w:lvlJc w:val="left"/>
    </w:lvl>
    <w:lvl w:ilvl="3" w:tplc="7D5EDFAA">
      <w:numFmt w:val="decimal"/>
      <w:lvlText w:val=""/>
      <w:lvlJc w:val="left"/>
    </w:lvl>
    <w:lvl w:ilvl="4" w:tplc="028AD90E">
      <w:numFmt w:val="decimal"/>
      <w:lvlText w:val=""/>
      <w:lvlJc w:val="left"/>
    </w:lvl>
    <w:lvl w:ilvl="5" w:tplc="8CCC0368">
      <w:numFmt w:val="decimal"/>
      <w:lvlText w:val=""/>
      <w:lvlJc w:val="left"/>
    </w:lvl>
    <w:lvl w:ilvl="6" w:tplc="E7CC3968">
      <w:numFmt w:val="decimal"/>
      <w:lvlText w:val=""/>
      <w:lvlJc w:val="left"/>
    </w:lvl>
    <w:lvl w:ilvl="7" w:tplc="D2CEE072">
      <w:numFmt w:val="decimal"/>
      <w:lvlText w:val=""/>
      <w:lvlJc w:val="left"/>
    </w:lvl>
    <w:lvl w:ilvl="8" w:tplc="17E293B2">
      <w:numFmt w:val="decimal"/>
      <w:lvlText w:val=""/>
      <w:lvlJc w:val="left"/>
    </w:lvl>
  </w:abstractNum>
  <w:abstractNum w:abstractNumId="29" w15:restartNumberingAfterBreak="0">
    <w:nsid w:val="7BB510DC"/>
    <w:multiLevelType w:val="hybridMultilevel"/>
    <w:tmpl w:val="E09AF9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3"/>
  </w:num>
  <w:num w:numId="3">
    <w:abstractNumId w:val="1"/>
  </w:num>
  <w:num w:numId="4">
    <w:abstractNumId w:val="8"/>
  </w:num>
  <w:num w:numId="5">
    <w:abstractNumId w:val="9"/>
  </w:num>
  <w:num w:numId="6">
    <w:abstractNumId w:val="19"/>
  </w:num>
  <w:num w:numId="7">
    <w:abstractNumId w:val="27"/>
  </w:num>
  <w:num w:numId="8">
    <w:abstractNumId w:val="18"/>
  </w:num>
  <w:num w:numId="9">
    <w:abstractNumId w:val="10"/>
  </w:num>
  <w:num w:numId="10">
    <w:abstractNumId w:val="17"/>
  </w:num>
  <w:num w:numId="11">
    <w:abstractNumId w:val="12"/>
  </w:num>
  <w:num w:numId="12">
    <w:abstractNumId w:val="7"/>
  </w:num>
  <w:num w:numId="13">
    <w:abstractNumId w:val="15"/>
  </w:num>
  <w:num w:numId="14">
    <w:abstractNumId w:val="0"/>
  </w:num>
  <w:num w:numId="15">
    <w:abstractNumId w:val="4"/>
  </w:num>
  <w:num w:numId="16">
    <w:abstractNumId w:val="25"/>
  </w:num>
  <w:num w:numId="17">
    <w:abstractNumId w:val="28"/>
  </w:num>
  <w:num w:numId="18">
    <w:abstractNumId w:val="6"/>
  </w:num>
  <w:num w:numId="19">
    <w:abstractNumId w:val="3"/>
  </w:num>
  <w:num w:numId="20">
    <w:abstractNumId w:val="26"/>
  </w:num>
  <w:num w:numId="21">
    <w:abstractNumId w:val="14"/>
  </w:num>
  <w:num w:numId="22">
    <w:abstractNumId w:val="24"/>
  </w:num>
  <w:num w:numId="23">
    <w:abstractNumId w:val="11"/>
  </w:num>
  <w:num w:numId="24">
    <w:abstractNumId w:val="2"/>
  </w:num>
  <w:num w:numId="25">
    <w:abstractNumId w:val="29"/>
  </w:num>
  <w:num w:numId="26">
    <w:abstractNumId w:val="13"/>
  </w:num>
  <w:num w:numId="27">
    <w:abstractNumId w:val="20"/>
  </w:num>
  <w:num w:numId="28">
    <w:abstractNumId w:val="22"/>
  </w:num>
  <w:num w:numId="29">
    <w:abstractNumId w:val="16"/>
  </w:num>
  <w:num w:numId="30">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78B"/>
    <w:rsid w:val="00020339"/>
    <w:rsid w:val="00032CC7"/>
    <w:rsid w:val="000348C5"/>
    <w:rsid w:val="00051336"/>
    <w:rsid w:val="000831DF"/>
    <w:rsid w:val="00083995"/>
    <w:rsid w:val="00087F0D"/>
    <w:rsid w:val="0009072A"/>
    <w:rsid w:val="00092268"/>
    <w:rsid w:val="000B10DD"/>
    <w:rsid w:val="000B15E5"/>
    <w:rsid w:val="000D2966"/>
    <w:rsid w:val="000D4CC1"/>
    <w:rsid w:val="000E4ED6"/>
    <w:rsid w:val="00117567"/>
    <w:rsid w:val="001246FF"/>
    <w:rsid w:val="001302B6"/>
    <w:rsid w:val="00130A08"/>
    <w:rsid w:val="001362E0"/>
    <w:rsid w:val="00154AA3"/>
    <w:rsid w:val="001671A3"/>
    <w:rsid w:val="00173E6A"/>
    <w:rsid w:val="001955DC"/>
    <w:rsid w:val="001A289E"/>
    <w:rsid w:val="001A7CA0"/>
    <w:rsid w:val="001B3E1A"/>
    <w:rsid w:val="001C304E"/>
    <w:rsid w:val="001C3282"/>
    <w:rsid w:val="001E283B"/>
    <w:rsid w:val="001F4FCB"/>
    <w:rsid w:val="00223DE4"/>
    <w:rsid w:val="002335AF"/>
    <w:rsid w:val="00236CC8"/>
    <w:rsid w:val="0029096B"/>
    <w:rsid w:val="002B7330"/>
    <w:rsid w:val="002D6EA1"/>
    <w:rsid w:val="00313796"/>
    <w:rsid w:val="003247FD"/>
    <w:rsid w:val="003272F2"/>
    <w:rsid w:val="0034148D"/>
    <w:rsid w:val="0037198B"/>
    <w:rsid w:val="00377371"/>
    <w:rsid w:val="00384E5E"/>
    <w:rsid w:val="003C2A97"/>
    <w:rsid w:val="003C70CF"/>
    <w:rsid w:val="003F2F99"/>
    <w:rsid w:val="003F6E95"/>
    <w:rsid w:val="00414983"/>
    <w:rsid w:val="00453A16"/>
    <w:rsid w:val="00461493"/>
    <w:rsid w:val="00483EEF"/>
    <w:rsid w:val="004949F2"/>
    <w:rsid w:val="004A10AC"/>
    <w:rsid w:val="004B6201"/>
    <w:rsid w:val="004D686C"/>
    <w:rsid w:val="004D7044"/>
    <w:rsid w:val="004E27E3"/>
    <w:rsid w:val="004F5170"/>
    <w:rsid w:val="00513D77"/>
    <w:rsid w:val="00526D1A"/>
    <w:rsid w:val="00534010"/>
    <w:rsid w:val="00546B24"/>
    <w:rsid w:val="00553E04"/>
    <w:rsid w:val="0056169E"/>
    <w:rsid w:val="00562A39"/>
    <w:rsid w:val="0057056B"/>
    <w:rsid w:val="0057109D"/>
    <w:rsid w:val="0057116D"/>
    <w:rsid w:val="0057266E"/>
    <w:rsid w:val="00576D95"/>
    <w:rsid w:val="00595E3A"/>
    <w:rsid w:val="005A2030"/>
    <w:rsid w:val="005B7AF1"/>
    <w:rsid w:val="005E098F"/>
    <w:rsid w:val="005E3B32"/>
    <w:rsid w:val="005E6F9E"/>
    <w:rsid w:val="0060516E"/>
    <w:rsid w:val="00631C43"/>
    <w:rsid w:val="00636B5A"/>
    <w:rsid w:val="00653F57"/>
    <w:rsid w:val="00657B13"/>
    <w:rsid w:val="00666DC5"/>
    <w:rsid w:val="00670D41"/>
    <w:rsid w:val="006712BB"/>
    <w:rsid w:val="006857DC"/>
    <w:rsid w:val="006C2D57"/>
    <w:rsid w:val="006D0AC6"/>
    <w:rsid w:val="006F43AE"/>
    <w:rsid w:val="006F53BF"/>
    <w:rsid w:val="00706D22"/>
    <w:rsid w:val="00711D66"/>
    <w:rsid w:val="00735F4D"/>
    <w:rsid w:val="007778DE"/>
    <w:rsid w:val="00793F1D"/>
    <w:rsid w:val="007C18A0"/>
    <w:rsid w:val="00803E02"/>
    <w:rsid w:val="00815B90"/>
    <w:rsid w:val="00820863"/>
    <w:rsid w:val="008228CD"/>
    <w:rsid w:val="00830BB1"/>
    <w:rsid w:val="008351D1"/>
    <w:rsid w:val="008427B8"/>
    <w:rsid w:val="008443D7"/>
    <w:rsid w:val="00846B97"/>
    <w:rsid w:val="00846BDE"/>
    <w:rsid w:val="00876A03"/>
    <w:rsid w:val="00891B5E"/>
    <w:rsid w:val="008B238A"/>
    <w:rsid w:val="008C7494"/>
    <w:rsid w:val="008D5B85"/>
    <w:rsid w:val="008E0EBE"/>
    <w:rsid w:val="008F09A8"/>
    <w:rsid w:val="008F61BC"/>
    <w:rsid w:val="00900AF7"/>
    <w:rsid w:val="00905326"/>
    <w:rsid w:val="00922D16"/>
    <w:rsid w:val="00925079"/>
    <w:rsid w:val="00927BD5"/>
    <w:rsid w:val="00953B85"/>
    <w:rsid w:val="00982645"/>
    <w:rsid w:val="00992D24"/>
    <w:rsid w:val="00996F85"/>
    <w:rsid w:val="009A4B2F"/>
    <w:rsid w:val="009C2417"/>
    <w:rsid w:val="009F1E7C"/>
    <w:rsid w:val="009F6FF7"/>
    <w:rsid w:val="00A03B44"/>
    <w:rsid w:val="00A11E92"/>
    <w:rsid w:val="00A13890"/>
    <w:rsid w:val="00A17E78"/>
    <w:rsid w:val="00A82906"/>
    <w:rsid w:val="00AE054E"/>
    <w:rsid w:val="00AF1971"/>
    <w:rsid w:val="00B05628"/>
    <w:rsid w:val="00B0694B"/>
    <w:rsid w:val="00B11013"/>
    <w:rsid w:val="00B1578B"/>
    <w:rsid w:val="00B17334"/>
    <w:rsid w:val="00B2644D"/>
    <w:rsid w:val="00B328D3"/>
    <w:rsid w:val="00B42A5E"/>
    <w:rsid w:val="00B44A81"/>
    <w:rsid w:val="00B87D51"/>
    <w:rsid w:val="00B92C1B"/>
    <w:rsid w:val="00B97A11"/>
    <w:rsid w:val="00BD7F72"/>
    <w:rsid w:val="00BF21D8"/>
    <w:rsid w:val="00BF730E"/>
    <w:rsid w:val="00BF744B"/>
    <w:rsid w:val="00BF7C46"/>
    <w:rsid w:val="00C06DC8"/>
    <w:rsid w:val="00C45F8A"/>
    <w:rsid w:val="00C803BB"/>
    <w:rsid w:val="00CA6262"/>
    <w:rsid w:val="00CD298A"/>
    <w:rsid w:val="00CD5ED9"/>
    <w:rsid w:val="00D3119C"/>
    <w:rsid w:val="00D34D06"/>
    <w:rsid w:val="00D72987"/>
    <w:rsid w:val="00DB0677"/>
    <w:rsid w:val="00DC02A5"/>
    <w:rsid w:val="00DD7D62"/>
    <w:rsid w:val="00DE2761"/>
    <w:rsid w:val="00DE64BA"/>
    <w:rsid w:val="00E242FF"/>
    <w:rsid w:val="00E32F09"/>
    <w:rsid w:val="00E61529"/>
    <w:rsid w:val="00E807A0"/>
    <w:rsid w:val="00E8352F"/>
    <w:rsid w:val="00E948BB"/>
    <w:rsid w:val="00EA1F4A"/>
    <w:rsid w:val="00EA6180"/>
    <w:rsid w:val="00EC6BDE"/>
    <w:rsid w:val="00ED2762"/>
    <w:rsid w:val="00ED4521"/>
    <w:rsid w:val="00EE4B0D"/>
    <w:rsid w:val="00F20408"/>
    <w:rsid w:val="00F2057F"/>
    <w:rsid w:val="00F3309F"/>
    <w:rsid w:val="00F4128F"/>
    <w:rsid w:val="00F42991"/>
    <w:rsid w:val="00F466EE"/>
    <w:rsid w:val="00F56B6E"/>
    <w:rsid w:val="00F76568"/>
    <w:rsid w:val="00F8050D"/>
    <w:rsid w:val="00F92730"/>
    <w:rsid w:val="00FA1A1B"/>
    <w:rsid w:val="00FA29E3"/>
    <w:rsid w:val="00FC071F"/>
    <w:rsid w:val="00FC3B5F"/>
    <w:rsid w:val="00FD0D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722641"/>
  <w15:docId w15:val="{9766AF24-53CE-4EE0-8BE6-97CF3B2E0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eastAsiaTheme="minorHAnsi" w:hAnsiTheme="minorHAnsi" w:cstheme="minorBidi"/>
        <w:sz w:val="22"/>
        <w:szCs w:val="22"/>
        <w:lang w:val="kk-KZ" w:eastAsia="en-US" w:bidi="ar-SA"/>
      </w:rPr>
    </w:rPrDefault>
    <w:pPrDefault>
      <w:pPr>
        <w:spacing w:before="120"/>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4128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F4128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F4128F"/>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4D686C"/>
    <w:pPr>
      <w:keepNext/>
      <w:keepLines/>
      <w:spacing w:before="40" w:line="259" w:lineRule="auto"/>
      <w:ind w:firstLine="0"/>
      <w:jc w:val="left"/>
      <w:outlineLvl w:val="3"/>
    </w:pPr>
    <w:rPr>
      <w:rFonts w:asciiTheme="majorHAnsi" w:eastAsiaTheme="majorEastAsia" w:hAnsiTheme="majorHAnsi" w:cstheme="majorBidi"/>
      <w:i/>
      <w:iCs/>
      <w:color w:val="2F5496" w:themeColor="accent1" w:themeShade="BF"/>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a1"/>
    <w:uiPriority w:val="39"/>
    <w:tblPr>
      <w:tblCellMar>
        <w:top w:w="80" w:type="dxa"/>
        <w:left w:w="160" w:type="dxa"/>
        <w:bottom w:w="80" w:type="dxa"/>
        <w:right w:w="160" w:type="dxa"/>
      </w:tblCellMar>
    </w:tblPr>
  </w:style>
  <w:style w:type="table" w:styleId="a3">
    <w:name w:val="Table Grid"/>
    <w:basedOn w:val="a1"/>
    <w:uiPriority w:val="59"/>
    <w:rsid w:val="00F4128F"/>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F4128F"/>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F4128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F4128F"/>
    <w:rPr>
      <w:rFonts w:asciiTheme="majorHAnsi" w:eastAsiaTheme="majorEastAsia" w:hAnsiTheme="majorHAnsi" w:cstheme="majorBidi"/>
      <w:color w:val="1F3763" w:themeColor="accent1" w:themeShade="7F"/>
      <w:sz w:val="24"/>
      <w:szCs w:val="24"/>
    </w:rPr>
  </w:style>
  <w:style w:type="paragraph" w:styleId="11">
    <w:name w:val="toc 1"/>
    <w:basedOn w:val="a"/>
    <w:next w:val="a"/>
    <w:autoRedefine/>
    <w:uiPriority w:val="39"/>
    <w:unhideWhenUsed/>
    <w:rsid w:val="00F56B6E"/>
    <w:pPr>
      <w:tabs>
        <w:tab w:val="right" w:leader="dot" w:pos="9679"/>
      </w:tabs>
      <w:spacing w:after="100"/>
      <w:ind w:firstLine="0"/>
    </w:pPr>
    <w:rPr>
      <w:rFonts w:ascii="Times New Roman" w:hAnsi="Times New Roman"/>
      <w:sz w:val="28"/>
    </w:rPr>
  </w:style>
  <w:style w:type="paragraph" w:styleId="21">
    <w:name w:val="toc 2"/>
    <w:basedOn w:val="a"/>
    <w:next w:val="a"/>
    <w:autoRedefine/>
    <w:uiPriority w:val="39"/>
    <w:unhideWhenUsed/>
    <w:rsid w:val="00F56B6E"/>
    <w:pPr>
      <w:tabs>
        <w:tab w:val="left" w:pos="993"/>
        <w:tab w:val="left" w:pos="1276"/>
        <w:tab w:val="right" w:leader="dot" w:pos="9679"/>
      </w:tabs>
      <w:spacing w:after="100"/>
    </w:pPr>
    <w:rPr>
      <w:rFonts w:ascii="Times New Roman" w:hAnsi="Times New Roman"/>
      <w:sz w:val="28"/>
    </w:rPr>
  </w:style>
  <w:style w:type="paragraph" w:styleId="31">
    <w:name w:val="toc 3"/>
    <w:basedOn w:val="a"/>
    <w:next w:val="a"/>
    <w:autoRedefine/>
    <w:uiPriority w:val="39"/>
    <w:unhideWhenUsed/>
    <w:rsid w:val="00F56B6E"/>
    <w:pPr>
      <w:tabs>
        <w:tab w:val="right" w:leader="dot" w:pos="9679"/>
      </w:tabs>
      <w:spacing w:after="100"/>
      <w:ind w:left="440" w:firstLine="269"/>
    </w:pPr>
    <w:rPr>
      <w:rFonts w:ascii="Times New Roman" w:hAnsi="Times New Roman"/>
      <w:sz w:val="24"/>
    </w:rPr>
  </w:style>
  <w:style w:type="character" w:styleId="a4">
    <w:name w:val="Hyperlink"/>
    <w:basedOn w:val="a0"/>
    <w:uiPriority w:val="99"/>
    <w:unhideWhenUsed/>
    <w:rsid w:val="000B10DD"/>
    <w:rPr>
      <w:color w:val="0563C1" w:themeColor="hyperlink"/>
      <w:u w:val="single"/>
    </w:rPr>
  </w:style>
  <w:style w:type="character" w:styleId="a5">
    <w:name w:val="Strong"/>
    <w:basedOn w:val="a0"/>
    <w:uiPriority w:val="22"/>
    <w:qFormat/>
    <w:rsid w:val="000B10DD"/>
    <w:rPr>
      <w:b/>
      <w:bCs/>
    </w:rPr>
  </w:style>
  <w:style w:type="paragraph" w:styleId="a6">
    <w:name w:val="List Paragraph"/>
    <w:aliases w:val="маркированный,Абзац списка Знак Знак,без абзаца,ПАРАГРАФ,Нумерация через тире"/>
    <w:basedOn w:val="a"/>
    <w:link w:val="a7"/>
    <w:uiPriority w:val="34"/>
    <w:qFormat/>
    <w:rsid w:val="00D72987"/>
    <w:pPr>
      <w:ind w:left="720"/>
      <w:contextualSpacing/>
    </w:pPr>
  </w:style>
  <w:style w:type="paragraph" w:styleId="a8">
    <w:name w:val="Normal (Web)"/>
    <w:basedOn w:val="a"/>
    <w:uiPriority w:val="99"/>
    <w:unhideWhenUsed/>
    <w:rsid w:val="00A82906"/>
    <w:pPr>
      <w:spacing w:before="100" w:beforeAutospacing="1" w:after="100" w:afterAutospacing="1"/>
      <w:ind w:firstLine="0"/>
      <w:jc w:val="left"/>
    </w:pPr>
    <w:rPr>
      <w:rFonts w:ascii="Times New Roman" w:eastAsia="Times New Roman" w:hAnsi="Times New Roman" w:cs="Times New Roman"/>
      <w:sz w:val="24"/>
      <w:szCs w:val="24"/>
      <w:lang w:val="ru-RU" w:eastAsia="ru-RU"/>
    </w:rPr>
  </w:style>
  <w:style w:type="character" w:styleId="a9">
    <w:name w:val="Placeholder Text"/>
    <w:basedOn w:val="a0"/>
    <w:uiPriority w:val="99"/>
    <w:semiHidden/>
    <w:rsid w:val="000D4CC1"/>
    <w:rPr>
      <w:color w:val="808080"/>
    </w:rPr>
  </w:style>
  <w:style w:type="character" w:customStyle="1" w:styleId="katex-mathml">
    <w:name w:val="katex-mathml"/>
    <w:basedOn w:val="a0"/>
    <w:rsid w:val="00020339"/>
  </w:style>
  <w:style w:type="character" w:customStyle="1" w:styleId="mord">
    <w:name w:val="mord"/>
    <w:basedOn w:val="a0"/>
    <w:rsid w:val="00020339"/>
  </w:style>
  <w:style w:type="character" w:customStyle="1" w:styleId="40">
    <w:name w:val="Заголовок 4 Знак"/>
    <w:basedOn w:val="a0"/>
    <w:link w:val="4"/>
    <w:uiPriority w:val="9"/>
    <w:rsid w:val="004D686C"/>
    <w:rPr>
      <w:rFonts w:asciiTheme="majorHAnsi" w:eastAsiaTheme="majorEastAsia" w:hAnsiTheme="majorHAnsi" w:cstheme="majorBidi"/>
      <w:i/>
      <w:iCs/>
      <w:color w:val="2F5496" w:themeColor="accent1" w:themeShade="BF"/>
      <w:kern w:val="2"/>
      <w14:ligatures w14:val="standardContextual"/>
    </w:rPr>
  </w:style>
  <w:style w:type="character" w:customStyle="1" w:styleId="html-italic">
    <w:name w:val="html-italic"/>
    <w:basedOn w:val="a0"/>
    <w:rsid w:val="004D686C"/>
  </w:style>
  <w:style w:type="character" w:customStyle="1" w:styleId="mn">
    <w:name w:val="mn"/>
    <w:basedOn w:val="a0"/>
    <w:rsid w:val="004D686C"/>
  </w:style>
  <w:style w:type="character" w:customStyle="1" w:styleId="mo">
    <w:name w:val="mo"/>
    <w:basedOn w:val="a0"/>
    <w:rsid w:val="004D686C"/>
  </w:style>
  <w:style w:type="character" w:customStyle="1" w:styleId="mi">
    <w:name w:val="mi"/>
    <w:basedOn w:val="a0"/>
    <w:rsid w:val="004D686C"/>
  </w:style>
  <w:style w:type="character" w:customStyle="1" w:styleId="mjxassistivemathml">
    <w:name w:val="mjx_assistive_mathml"/>
    <w:basedOn w:val="a0"/>
    <w:rsid w:val="004D686C"/>
  </w:style>
  <w:style w:type="character" w:customStyle="1" w:styleId="rynqvb">
    <w:name w:val="rynqvb"/>
    <w:basedOn w:val="a0"/>
    <w:rsid w:val="004D686C"/>
  </w:style>
  <w:style w:type="paragraph" w:styleId="aa">
    <w:name w:val="No Spacing"/>
    <w:uiPriority w:val="1"/>
    <w:qFormat/>
    <w:rsid w:val="004D686C"/>
    <w:pPr>
      <w:spacing w:before="0"/>
      <w:ind w:firstLine="0"/>
      <w:jc w:val="left"/>
    </w:pPr>
    <w:rPr>
      <w:rFonts w:asciiTheme="minorHAnsi"/>
      <w:kern w:val="2"/>
      <w:lang w:val="ru-RU"/>
      <w14:ligatures w14:val="standardContextual"/>
    </w:rPr>
  </w:style>
  <w:style w:type="paragraph" w:styleId="ab">
    <w:name w:val="Body Text"/>
    <w:basedOn w:val="a"/>
    <w:link w:val="ac"/>
    <w:uiPriority w:val="1"/>
    <w:qFormat/>
    <w:rsid w:val="004D686C"/>
    <w:pPr>
      <w:widowControl w:val="0"/>
      <w:autoSpaceDE w:val="0"/>
      <w:autoSpaceDN w:val="0"/>
      <w:spacing w:before="0"/>
      <w:ind w:firstLine="0"/>
      <w:jc w:val="left"/>
    </w:pPr>
    <w:rPr>
      <w:rFonts w:eastAsia="Georgia" w:hAnsi="Georgia" w:cs="Georgia"/>
      <w:sz w:val="16"/>
      <w:szCs w:val="16"/>
      <w:lang w:val="en-US"/>
    </w:rPr>
  </w:style>
  <w:style w:type="character" w:customStyle="1" w:styleId="ac">
    <w:name w:val="Основной текст Знак"/>
    <w:basedOn w:val="a0"/>
    <w:link w:val="ab"/>
    <w:uiPriority w:val="1"/>
    <w:rsid w:val="004D686C"/>
    <w:rPr>
      <w:rFonts w:eastAsia="Georgia" w:hAnsi="Georgia" w:cs="Georgia"/>
      <w:sz w:val="16"/>
      <w:szCs w:val="16"/>
      <w:lang w:val="en-US"/>
    </w:rPr>
  </w:style>
  <w:style w:type="paragraph" w:styleId="ad">
    <w:name w:val="Title"/>
    <w:basedOn w:val="a"/>
    <w:link w:val="ae"/>
    <w:uiPriority w:val="10"/>
    <w:qFormat/>
    <w:rsid w:val="004D686C"/>
    <w:pPr>
      <w:widowControl w:val="0"/>
      <w:autoSpaceDE w:val="0"/>
      <w:autoSpaceDN w:val="0"/>
      <w:spacing w:before="0"/>
      <w:ind w:left="1909" w:right="1909" w:firstLine="0"/>
      <w:jc w:val="center"/>
    </w:pPr>
    <w:rPr>
      <w:rFonts w:eastAsia="Georgia" w:hAnsi="Georgia" w:cs="Georgia"/>
      <w:sz w:val="28"/>
      <w:szCs w:val="28"/>
      <w:lang w:val="en-US"/>
    </w:rPr>
  </w:style>
  <w:style w:type="character" w:customStyle="1" w:styleId="ae">
    <w:name w:val="Название Знак"/>
    <w:basedOn w:val="a0"/>
    <w:link w:val="ad"/>
    <w:uiPriority w:val="10"/>
    <w:rsid w:val="004D686C"/>
    <w:rPr>
      <w:rFonts w:eastAsia="Georgia" w:hAnsi="Georgia" w:cs="Georgia"/>
      <w:sz w:val="28"/>
      <w:szCs w:val="28"/>
      <w:lang w:val="en-US"/>
    </w:rPr>
  </w:style>
  <w:style w:type="character" w:styleId="af">
    <w:name w:val="Emphasis"/>
    <w:basedOn w:val="a0"/>
    <w:uiPriority w:val="20"/>
    <w:qFormat/>
    <w:rsid w:val="004D686C"/>
    <w:rPr>
      <w:i/>
      <w:iCs/>
    </w:rPr>
  </w:style>
  <w:style w:type="paragraph" w:styleId="af0">
    <w:name w:val="Balloon Text"/>
    <w:basedOn w:val="a"/>
    <w:link w:val="af1"/>
    <w:uiPriority w:val="99"/>
    <w:semiHidden/>
    <w:unhideWhenUsed/>
    <w:rsid w:val="004D686C"/>
    <w:pPr>
      <w:spacing w:before="0"/>
      <w:ind w:firstLine="0"/>
      <w:jc w:val="left"/>
    </w:pPr>
    <w:rPr>
      <w:rFonts w:ascii="Tahoma" w:hAnsi="Tahoma" w:cs="Tahoma"/>
      <w:sz w:val="16"/>
      <w:szCs w:val="16"/>
      <w:lang w:val="ru-RU"/>
    </w:rPr>
  </w:style>
  <w:style w:type="character" w:customStyle="1" w:styleId="af1">
    <w:name w:val="Текст выноски Знак"/>
    <w:basedOn w:val="a0"/>
    <w:link w:val="af0"/>
    <w:uiPriority w:val="99"/>
    <w:semiHidden/>
    <w:rsid w:val="004D686C"/>
    <w:rPr>
      <w:rFonts w:ascii="Tahoma" w:hAnsi="Tahoma" w:cs="Tahoma"/>
      <w:sz w:val="16"/>
      <w:szCs w:val="16"/>
      <w:lang w:val="ru-RU"/>
    </w:rPr>
  </w:style>
  <w:style w:type="character" w:customStyle="1" w:styleId="q4iawc">
    <w:name w:val="q4iawc"/>
    <w:basedOn w:val="a0"/>
    <w:rsid w:val="004D686C"/>
  </w:style>
  <w:style w:type="character" w:customStyle="1" w:styleId="12">
    <w:name w:val="Неразрешенное упоминание1"/>
    <w:basedOn w:val="a0"/>
    <w:uiPriority w:val="99"/>
    <w:semiHidden/>
    <w:unhideWhenUsed/>
    <w:rsid w:val="004D686C"/>
    <w:rPr>
      <w:color w:val="605E5C"/>
      <w:shd w:val="clear" w:color="auto" w:fill="E1DFDD"/>
    </w:rPr>
  </w:style>
  <w:style w:type="character" w:customStyle="1" w:styleId="a7">
    <w:name w:val="Абзац списка Знак"/>
    <w:aliases w:val="маркированный Знак,Абзац списка Знак Знак Знак,без абзаца Знак,ПАРАГРАФ Знак,Нумерация через тире Знак"/>
    <w:link w:val="a6"/>
    <w:uiPriority w:val="34"/>
    <w:qFormat/>
    <w:locked/>
    <w:rsid w:val="004D686C"/>
  </w:style>
  <w:style w:type="paragraph" w:styleId="af2">
    <w:name w:val="header"/>
    <w:basedOn w:val="a"/>
    <w:link w:val="af3"/>
    <w:uiPriority w:val="99"/>
    <w:unhideWhenUsed/>
    <w:rsid w:val="004D686C"/>
    <w:pPr>
      <w:tabs>
        <w:tab w:val="center" w:pos="4677"/>
        <w:tab w:val="right" w:pos="9355"/>
      </w:tabs>
      <w:spacing w:before="0"/>
      <w:ind w:firstLine="0"/>
      <w:jc w:val="left"/>
    </w:pPr>
    <w:rPr>
      <w:rFonts w:asciiTheme="minorHAnsi"/>
      <w:kern w:val="2"/>
      <w:lang w:val="ru-RU"/>
      <w14:ligatures w14:val="standardContextual"/>
    </w:rPr>
  </w:style>
  <w:style w:type="character" w:customStyle="1" w:styleId="af3">
    <w:name w:val="Верхний колонтитул Знак"/>
    <w:basedOn w:val="a0"/>
    <w:link w:val="af2"/>
    <w:uiPriority w:val="99"/>
    <w:rsid w:val="004D686C"/>
    <w:rPr>
      <w:rFonts w:asciiTheme="minorHAnsi"/>
      <w:kern w:val="2"/>
      <w:lang w:val="ru-RU"/>
      <w14:ligatures w14:val="standardContextual"/>
    </w:rPr>
  </w:style>
  <w:style w:type="paragraph" w:styleId="af4">
    <w:name w:val="footer"/>
    <w:basedOn w:val="a"/>
    <w:link w:val="af5"/>
    <w:uiPriority w:val="99"/>
    <w:unhideWhenUsed/>
    <w:rsid w:val="004D686C"/>
    <w:pPr>
      <w:tabs>
        <w:tab w:val="center" w:pos="4677"/>
        <w:tab w:val="right" w:pos="9355"/>
      </w:tabs>
      <w:spacing w:before="0"/>
      <w:ind w:firstLine="0"/>
      <w:jc w:val="left"/>
    </w:pPr>
    <w:rPr>
      <w:rFonts w:asciiTheme="minorHAnsi"/>
      <w:kern w:val="2"/>
      <w:lang w:val="ru-RU"/>
      <w14:ligatures w14:val="standardContextual"/>
    </w:rPr>
  </w:style>
  <w:style w:type="character" w:customStyle="1" w:styleId="af5">
    <w:name w:val="Нижний колонтитул Знак"/>
    <w:basedOn w:val="a0"/>
    <w:link w:val="af4"/>
    <w:uiPriority w:val="99"/>
    <w:rsid w:val="004D686C"/>
    <w:rPr>
      <w:rFonts w:asciiTheme="minorHAnsi"/>
      <w:kern w:val="2"/>
      <w:lang w:val="ru-RU"/>
      <w14:ligatures w14:val="standardContextual"/>
    </w:rPr>
  </w:style>
  <w:style w:type="character" w:styleId="af6">
    <w:name w:val="FollowedHyperlink"/>
    <w:basedOn w:val="a0"/>
    <w:uiPriority w:val="99"/>
    <w:semiHidden/>
    <w:unhideWhenUsed/>
    <w:rsid w:val="004D686C"/>
    <w:rPr>
      <w:color w:val="954F72" w:themeColor="followedHyperlink"/>
      <w:u w:val="single"/>
    </w:rPr>
  </w:style>
  <w:style w:type="paragraph" w:customStyle="1" w:styleId="msonormal0">
    <w:name w:val="msonormal"/>
    <w:basedOn w:val="a"/>
    <w:uiPriority w:val="99"/>
    <w:rsid w:val="004D686C"/>
    <w:pPr>
      <w:spacing w:before="100" w:beforeAutospacing="1" w:after="100" w:afterAutospacing="1"/>
      <w:ind w:firstLine="0"/>
      <w:jc w:val="left"/>
    </w:pPr>
    <w:rPr>
      <w:rFonts w:ascii="Times New Roman" w:eastAsia="Times New Roman" w:hAnsi="Times New Roman" w:cs="Times New Roman"/>
      <w:sz w:val="24"/>
      <w:szCs w:val="24"/>
      <w:lang w:val="ru-RU" w:eastAsia="ru-RU"/>
    </w:rPr>
  </w:style>
  <w:style w:type="character" w:customStyle="1" w:styleId="css-96zuhp-word-diff">
    <w:name w:val="css-96zuhp-word-diff"/>
    <w:basedOn w:val="a0"/>
    <w:rsid w:val="004D686C"/>
  </w:style>
  <w:style w:type="character" w:customStyle="1" w:styleId="vlist-s">
    <w:name w:val="vlist-s"/>
    <w:basedOn w:val="a0"/>
    <w:rsid w:val="004D686C"/>
  </w:style>
  <w:style w:type="character" w:customStyle="1" w:styleId="mbin">
    <w:name w:val="mbin"/>
    <w:basedOn w:val="a0"/>
    <w:rsid w:val="004D686C"/>
  </w:style>
  <w:style w:type="character" w:customStyle="1" w:styleId="mrel">
    <w:name w:val="mrel"/>
    <w:basedOn w:val="a0"/>
    <w:rsid w:val="004D686C"/>
  </w:style>
  <w:style w:type="character" w:customStyle="1" w:styleId="mpunct">
    <w:name w:val="mpunct"/>
    <w:basedOn w:val="a0"/>
    <w:rsid w:val="004D686C"/>
  </w:style>
  <w:style w:type="character" w:customStyle="1" w:styleId="typography-modulelvnit">
    <w:name w:val="typography-module__lvnit"/>
    <w:basedOn w:val="a0"/>
    <w:rsid w:val="004D686C"/>
  </w:style>
  <w:style w:type="character" w:customStyle="1" w:styleId="2DOutput">
    <w:name w:val="2D Output"/>
    <w:uiPriority w:val="99"/>
    <w:rsid w:val="004D686C"/>
    <w:rPr>
      <w:color w:val="0000FF"/>
    </w:rPr>
  </w:style>
  <w:style w:type="character" w:customStyle="1" w:styleId="MapleInput">
    <w:name w:val="Maple Input"/>
    <w:uiPriority w:val="99"/>
    <w:rsid w:val="004D686C"/>
    <w:rPr>
      <w:rFonts w:ascii="Courier New" w:hAnsi="Courier New" w:cs="Courier New"/>
      <w:b/>
      <w:bCs/>
      <w:color w:val="78000E"/>
    </w:rPr>
  </w:style>
  <w:style w:type="character" w:customStyle="1" w:styleId="MaplePlot">
    <w:name w:val="Maple Plot"/>
    <w:uiPriority w:val="99"/>
    <w:rsid w:val="004D686C"/>
    <w:rPr>
      <w:color w:val="000000"/>
    </w:rPr>
  </w:style>
  <w:style w:type="character" w:customStyle="1" w:styleId="Text">
    <w:name w:val="Text"/>
    <w:uiPriority w:val="99"/>
    <w:rsid w:val="004D686C"/>
    <w:rPr>
      <w:color w:val="000000"/>
    </w:rPr>
  </w:style>
  <w:style w:type="paragraph" w:customStyle="1" w:styleId="MapleOutput1">
    <w:name w:val="Maple Output1"/>
    <w:uiPriority w:val="99"/>
    <w:rsid w:val="004D686C"/>
    <w:pPr>
      <w:autoSpaceDE w:val="0"/>
      <w:autoSpaceDN w:val="0"/>
      <w:adjustRightInd w:val="0"/>
      <w:spacing w:before="0" w:line="312" w:lineRule="auto"/>
      <w:ind w:firstLine="0"/>
      <w:jc w:val="center"/>
    </w:pPr>
    <w:rPr>
      <w:rFonts w:ascii="Times New Roman" w:hAnsi="Times New Roman" w:cs="Times New Roman"/>
      <w:sz w:val="24"/>
      <w:szCs w:val="24"/>
      <w:lang w:val="ru-RU"/>
      <w14:ligatures w14:val="standardContextual"/>
    </w:rPr>
  </w:style>
  <w:style w:type="paragraph" w:customStyle="1" w:styleId="MaplePlot1">
    <w:name w:val="Maple Plot1"/>
    <w:uiPriority w:val="99"/>
    <w:rsid w:val="004D686C"/>
    <w:pPr>
      <w:autoSpaceDE w:val="0"/>
      <w:autoSpaceDN w:val="0"/>
      <w:adjustRightInd w:val="0"/>
      <w:spacing w:before="0"/>
      <w:ind w:firstLine="0"/>
      <w:jc w:val="center"/>
    </w:pPr>
    <w:rPr>
      <w:rFonts w:ascii="Times New Roman" w:hAnsi="Times New Roman" w:cs="Times New Roman"/>
      <w:sz w:val="24"/>
      <w:szCs w:val="24"/>
      <w:lang w:val="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318162">
      <w:bodyDiv w:val="1"/>
      <w:marLeft w:val="0"/>
      <w:marRight w:val="0"/>
      <w:marTop w:val="0"/>
      <w:marBottom w:val="0"/>
      <w:divBdr>
        <w:top w:val="none" w:sz="0" w:space="0" w:color="auto"/>
        <w:left w:val="none" w:sz="0" w:space="0" w:color="auto"/>
        <w:bottom w:val="none" w:sz="0" w:space="0" w:color="auto"/>
        <w:right w:val="none" w:sz="0" w:space="0" w:color="auto"/>
      </w:divBdr>
    </w:div>
    <w:div w:id="677343465">
      <w:bodyDiv w:val="1"/>
      <w:marLeft w:val="0"/>
      <w:marRight w:val="0"/>
      <w:marTop w:val="0"/>
      <w:marBottom w:val="0"/>
      <w:divBdr>
        <w:top w:val="none" w:sz="0" w:space="0" w:color="auto"/>
        <w:left w:val="none" w:sz="0" w:space="0" w:color="auto"/>
        <w:bottom w:val="none" w:sz="0" w:space="0" w:color="auto"/>
        <w:right w:val="none" w:sz="0" w:space="0" w:color="auto"/>
      </w:divBdr>
      <w:divsChild>
        <w:div w:id="1822651755">
          <w:marLeft w:val="0"/>
          <w:marRight w:val="0"/>
          <w:marTop w:val="0"/>
          <w:marBottom w:val="0"/>
          <w:divBdr>
            <w:top w:val="none" w:sz="0" w:space="0" w:color="auto"/>
            <w:left w:val="none" w:sz="0" w:space="0" w:color="auto"/>
            <w:bottom w:val="none" w:sz="0" w:space="0" w:color="auto"/>
            <w:right w:val="none" w:sz="0" w:space="0" w:color="auto"/>
          </w:divBdr>
        </w:div>
      </w:divsChild>
    </w:div>
    <w:div w:id="939070628">
      <w:bodyDiv w:val="1"/>
      <w:marLeft w:val="0"/>
      <w:marRight w:val="0"/>
      <w:marTop w:val="0"/>
      <w:marBottom w:val="0"/>
      <w:divBdr>
        <w:top w:val="none" w:sz="0" w:space="0" w:color="auto"/>
        <w:left w:val="none" w:sz="0" w:space="0" w:color="auto"/>
        <w:bottom w:val="none" w:sz="0" w:space="0" w:color="auto"/>
        <w:right w:val="none" w:sz="0" w:space="0" w:color="auto"/>
      </w:divBdr>
    </w:div>
    <w:div w:id="1342971372">
      <w:bodyDiv w:val="1"/>
      <w:marLeft w:val="0"/>
      <w:marRight w:val="0"/>
      <w:marTop w:val="0"/>
      <w:marBottom w:val="0"/>
      <w:divBdr>
        <w:top w:val="none" w:sz="0" w:space="0" w:color="auto"/>
        <w:left w:val="none" w:sz="0" w:space="0" w:color="auto"/>
        <w:bottom w:val="none" w:sz="0" w:space="0" w:color="auto"/>
        <w:right w:val="none" w:sz="0" w:space="0" w:color="auto"/>
      </w:divBdr>
    </w:div>
    <w:div w:id="1622297111">
      <w:bodyDiv w:val="1"/>
      <w:marLeft w:val="0"/>
      <w:marRight w:val="0"/>
      <w:marTop w:val="0"/>
      <w:marBottom w:val="0"/>
      <w:divBdr>
        <w:top w:val="none" w:sz="0" w:space="0" w:color="auto"/>
        <w:left w:val="none" w:sz="0" w:space="0" w:color="auto"/>
        <w:bottom w:val="none" w:sz="0" w:space="0" w:color="auto"/>
        <w:right w:val="none" w:sz="0" w:space="0" w:color="auto"/>
      </w:divBdr>
    </w:div>
    <w:div w:id="1886601614">
      <w:bodyDiv w:val="1"/>
      <w:marLeft w:val="0"/>
      <w:marRight w:val="0"/>
      <w:marTop w:val="0"/>
      <w:marBottom w:val="0"/>
      <w:divBdr>
        <w:top w:val="none" w:sz="0" w:space="0" w:color="auto"/>
        <w:left w:val="none" w:sz="0" w:space="0" w:color="auto"/>
        <w:bottom w:val="none" w:sz="0" w:space="0" w:color="auto"/>
        <w:right w:val="none" w:sz="0" w:space="0" w:color="auto"/>
      </w:divBdr>
      <w:divsChild>
        <w:div w:id="231283488">
          <w:marLeft w:val="0"/>
          <w:marRight w:val="0"/>
          <w:marTop w:val="0"/>
          <w:marBottom w:val="0"/>
          <w:divBdr>
            <w:top w:val="none" w:sz="0" w:space="0" w:color="auto"/>
            <w:left w:val="none" w:sz="0" w:space="0" w:color="auto"/>
            <w:bottom w:val="none" w:sz="0" w:space="0" w:color="auto"/>
            <w:right w:val="none" w:sz="0" w:space="0" w:color="auto"/>
          </w:divBdr>
        </w:div>
        <w:div w:id="933174134">
          <w:marLeft w:val="0"/>
          <w:marRight w:val="0"/>
          <w:marTop w:val="0"/>
          <w:marBottom w:val="0"/>
          <w:divBdr>
            <w:top w:val="none" w:sz="0" w:space="0" w:color="auto"/>
            <w:left w:val="none" w:sz="0" w:space="0" w:color="auto"/>
            <w:bottom w:val="none" w:sz="0" w:space="0" w:color="auto"/>
            <w:right w:val="none" w:sz="0" w:space="0" w:color="auto"/>
          </w:divBdr>
        </w:div>
        <w:div w:id="471755299">
          <w:marLeft w:val="0"/>
          <w:marRight w:val="0"/>
          <w:marTop w:val="0"/>
          <w:marBottom w:val="0"/>
          <w:divBdr>
            <w:top w:val="none" w:sz="0" w:space="0" w:color="auto"/>
            <w:left w:val="none" w:sz="0" w:space="0" w:color="auto"/>
            <w:bottom w:val="none" w:sz="0" w:space="0" w:color="auto"/>
            <w:right w:val="none" w:sz="0" w:space="0" w:color="auto"/>
          </w:divBdr>
        </w:div>
        <w:div w:id="1793472646">
          <w:marLeft w:val="0"/>
          <w:marRight w:val="0"/>
          <w:marTop w:val="0"/>
          <w:marBottom w:val="0"/>
          <w:divBdr>
            <w:top w:val="none" w:sz="0" w:space="0" w:color="auto"/>
            <w:left w:val="none" w:sz="0" w:space="0" w:color="auto"/>
            <w:bottom w:val="none" w:sz="0" w:space="0" w:color="auto"/>
            <w:right w:val="none" w:sz="0" w:space="0" w:color="auto"/>
          </w:divBdr>
        </w:div>
      </w:divsChild>
    </w:div>
    <w:div w:id="1997803288">
      <w:bodyDiv w:val="1"/>
      <w:marLeft w:val="0"/>
      <w:marRight w:val="0"/>
      <w:marTop w:val="0"/>
      <w:marBottom w:val="0"/>
      <w:divBdr>
        <w:top w:val="none" w:sz="0" w:space="0" w:color="auto"/>
        <w:left w:val="none" w:sz="0" w:space="0" w:color="auto"/>
        <w:bottom w:val="none" w:sz="0" w:space="0" w:color="auto"/>
        <w:right w:val="none" w:sz="0" w:space="0" w:color="auto"/>
      </w:divBdr>
    </w:div>
    <w:div w:id="20583547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image" Target="media/image19.jpg"/><Relationship Id="rId39" Type="http://schemas.openxmlformats.org/officeDocument/2006/relationships/image" Target="media/image32.jpg"/><Relationship Id="rId21" Type="http://schemas.openxmlformats.org/officeDocument/2006/relationships/image" Target="media/image14.jpg"/><Relationship Id="rId34" Type="http://schemas.openxmlformats.org/officeDocument/2006/relationships/image" Target="media/image27.jpg"/><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2.jpg"/><Relationship Id="rId41" Type="http://schemas.openxmlformats.org/officeDocument/2006/relationships/image" Target="media/image3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jpg"/><Relationship Id="rId40" Type="http://schemas.openxmlformats.org/officeDocument/2006/relationships/image" Target="media/image33.jp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jp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jp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fontTable" Target="fontTable.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image" Target="media/image18.png"/><Relationship Id="rId33" Type="http://schemas.openxmlformats.org/officeDocument/2006/relationships/image" Target="media/image26.jpg"/><Relationship Id="rId38" Type="http://schemas.openxmlformats.org/officeDocument/2006/relationships/image" Target="media/image3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F77F0-4534-4FC0-A5D0-FD050A602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17536</Words>
  <Characters>99959</Characters>
  <Application>Microsoft Office Word</Application>
  <DocSecurity>0</DocSecurity>
  <Lines>832</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user</cp:lastModifiedBy>
  <cp:revision>3</cp:revision>
  <dcterms:created xsi:type="dcterms:W3CDTF">2026-01-20T05:29:00Z</dcterms:created>
  <dcterms:modified xsi:type="dcterms:W3CDTF">2026-01-20T05:29:00Z</dcterms:modified>
</cp:coreProperties>
</file>