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E0527" w14:textId="374DFF82" w:rsidR="000A387E" w:rsidRPr="004C2427" w:rsidRDefault="00B37AEE">
      <w:pPr>
        <w:spacing w:after="0" w:line="240" w:lineRule="auto"/>
        <w:jc w:val="center"/>
        <w:rPr>
          <w:rFonts w:ascii="Times New Roman" w:hAnsi="Times New Roman"/>
          <w:sz w:val="28"/>
          <w:szCs w:val="28"/>
          <w:lang w:val="kk-KZ"/>
        </w:rPr>
      </w:pPr>
      <w:bookmarkStart w:id="0" w:name="_GoBack"/>
      <w:bookmarkEnd w:id="0"/>
      <w:r w:rsidRPr="004C2427">
        <w:rPr>
          <w:rFonts w:ascii="Times New Roman" w:hAnsi="Times New Roman"/>
          <w:sz w:val="28"/>
          <w:szCs w:val="28"/>
        </w:rPr>
        <w:t>«С</w:t>
      </w:r>
      <w:r w:rsidRPr="004C2427">
        <w:rPr>
          <w:rFonts w:ascii="Times New Roman" w:hAnsi="Times New Roman"/>
          <w:sz w:val="28"/>
          <w:szCs w:val="28"/>
          <w:lang w:val="kk-KZ"/>
        </w:rPr>
        <w:t>.</w:t>
      </w:r>
      <w:r w:rsidRPr="004C2427">
        <w:rPr>
          <w:rFonts w:ascii="Times New Roman" w:hAnsi="Times New Roman"/>
          <w:sz w:val="28"/>
          <w:szCs w:val="28"/>
        </w:rPr>
        <w:t xml:space="preserve"> Сейфуллин атындағы Қазақ агротехникалық зерттеу университеті» КеА</w:t>
      </w:r>
      <w:r w:rsidRPr="004C2427">
        <w:rPr>
          <w:rFonts w:ascii="Times New Roman" w:hAnsi="Times New Roman"/>
          <w:sz w:val="28"/>
          <w:szCs w:val="28"/>
          <w:lang w:val="kk-KZ"/>
        </w:rPr>
        <w:t>Қ</w:t>
      </w:r>
    </w:p>
    <w:p w14:paraId="41986616" w14:textId="77777777" w:rsidR="000A387E" w:rsidRPr="004C2427" w:rsidRDefault="000A387E">
      <w:pPr>
        <w:spacing w:after="0" w:line="240" w:lineRule="auto"/>
        <w:jc w:val="center"/>
        <w:rPr>
          <w:rFonts w:ascii="Times New Roman" w:hAnsi="Times New Roman"/>
          <w:b/>
          <w:sz w:val="28"/>
          <w:szCs w:val="28"/>
        </w:rPr>
      </w:pPr>
    </w:p>
    <w:p w14:paraId="0E912752" w14:textId="77777777" w:rsidR="000A387E" w:rsidRPr="004C2427" w:rsidRDefault="000A387E">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660"/>
        <w:gridCol w:w="4694"/>
      </w:tblGrid>
      <w:tr w:rsidR="000A387E" w:rsidRPr="004C2427" w14:paraId="1D48550D" w14:textId="77777777">
        <w:tc>
          <w:tcPr>
            <w:tcW w:w="4927" w:type="dxa"/>
          </w:tcPr>
          <w:p w14:paraId="719E39A5" w14:textId="22191392" w:rsidR="000A387E" w:rsidRPr="004C2427" w:rsidRDefault="00B37AEE">
            <w:pPr>
              <w:spacing w:after="0" w:line="240" w:lineRule="auto"/>
              <w:rPr>
                <w:rFonts w:ascii="Times New Roman" w:hAnsi="Times New Roman"/>
                <w:sz w:val="28"/>
                <w:szCs w:val="28"/>
              </w:rPr>
            </w:pPr>
            <w:r w:rsidRPr="004C2427">
              <w:rPr>
                <w:rFonts w:ascii="Times New Roman" w:hAnsi="Times New Roman"/>
                <w:sz w:val="28"/>
                <w:szCs w:val="28"/>
              </w:rPr>
              <w:t>ӘОК</w:t>
            </w:r>
            <w:r w:rsidR="0046665F" w:rsidRPr="004C2427">
              <w:rPr>
                <w:rFonts w:ascii="Times New Roman" w:hAnsi="Times New Roman"/>
                <w:sz w:val="28"/>
                <w:szCs w:val="28"/>
              </w:rPr>
              <w:t xml:space="preserve"> 621.9.1</w:t>
            </w:r>
          </w:p>
        </w:tc>
        <w:tc>
          <w:tcPr>
            <w:tcW w:w="4927" w:type="dxa"/>
          </w:tcPr>
          <w:p w14:paraId="5E166C5F" w14:textId="41D362B8" w:rsidR="000A387E" w:rsidRPr="004C2427" w:rsidRDefault="00B37AEE" w:rsidP="00147E0A">
            <w:pPr>
              <w:spacing w:after="0" w:line="240" w:lineRule="auto"/>
              <w:jc w:val="right"/>
              <w:rPr>
                <w:rFonts w:ascii="Times New Roman" w:hAnsi="Times New Roman"/>
                <w:sz w:val="28"/>
                <w:szCs w:val="28"/>
              </w:rPr>
            </w:pPr>
            <w:r w:rsidRPr="004C2427">
              <w:rPr>
                <w:rFonts w:ascii="Times New Roman" w:hAnsi="Times New Roman"/>
                <w:sz w:val="28"/>
                <w:szCs w:val="28"/>
              </w:rPr>
              <w:t xml:space="preserve">Қолжазба </w:t>
            </w:r>
            <w:r w:rsidR="00A972F6" w:rsidRPr="004C2427">
              <w:rPr>
                <w:rFonts w:ascii="Times New Roman" w:hAnsi="Times New Roman"/>
                <w:sz w:val="28"/>
                <w:szCs w:val="28"/>
              </w:rPr>
              <w:t>құқығында</w:t>
            </w:r>
          </w:p>
        </w:tc>
      </w:tr>
    </w:tbl>
    <w:p w14:paraId="7AF393B5" w14:textId="77777777" w:rsidR="000A387E" w:rsidRPr="004C2427" w:rsidRDefault="000A387E">
      <w:pPr>
        <w:spacing w:after="0" w:line="240" w:lineRule="auto"/>
        <w:jc w:val="center"/>
        <w:rPr>
          <w:rFonts w:ascii="Times New Roman" w:hAnsi="Times New Roman"/>
          <w:b/>
          <w:sz w:val="28"/>
          <w:szCs w:val="28"/>
        </w:rPr>
      </w:pPr>
    </w:p>
    <w:p w14:paraId="6D768B99" w14:textId="77777777" w:rsidR="000A387E" w:rsidRPr="004C2427" w:rsidRDefault="000A387E">
      <w:pPr>
        <w:spacing w:after="0" w:line="240" w:lineRule="auto"/>
        <w:jc w:val="center"/>
        <w:rPr>
          <w:rFonts w:ascii="Times New Roman" w:hAnsi="Times New Roman"/>
          <w:b/>
          <w:sz w:val="28"/>
          <w:szCs w:val="28"/>
        </w:rPr>
      </w:pPr>
    </w:p>
    <w:p w14:paraId="77D66EBB" w14:textId="77777777" w:rsidR="000A387E" w:rsidRPr="004C2427" w:rsidRDefault="000A387E">
      <w:pPr>
        <w:spacing w:after="0" w:line="240" w:lineRule="auto"/>
        <w:jc w:val="center"/>
        <w:rPr>
          <w:rFonts w:ascii="Times New Roman" w:hAnsi="Times New Roman"/>
          <w:b/>
          <w:sz w:val="28"/>
          <w:szCs w:val="28"/>
        </w:rPr>
      </w:pPr>
    </w:p>
    <w:p w14:paraId="7862E967" w14:textId="77777777" w:rsidR="000A387E" w:rsidRPr="004C2427" w:rsidRDefault="000A387E">
      <w:pPr>
        <w:spacing w:after="0" w:line="240" w:lineRule="auto"/>
        <w:jc w:val="center"/>
        <w:rPr>
          <w:rFonts w:ascii="Times New Roman" w:hAnsi="Times New Roman"/>
          <w:b/>
          <w:sz w:val="28"/>
          <w:szCs w:val="28"/>
        </w:rPr>
      </w:pPr>
    </w:p>
    <w:p w14:paraId="05A0FCCC" w14:textId="77777777" w:rsidR="000A387E" w:rsidRPr="004C2427" w:rsidRDefault="000A387E">
      <w:pPr>
        <w:spacing w:after="0" w:line="240" w:lineRule="auto"/>
        <w:jc w:val="center"/>
        <w:rPr>
          <w:rFonts w:ascii="Times New Roman" w:hAnsi="Times New Roman"/>
          <w:b/>
          <w:sz w:val="28"/>
          <w:szCs w:val="28"/>
        </w:rPr>
      </w:pPr>
    </w:p>
    <w:p w14:paraId="0C0ED2A3" w14:textId="77777777" w:rsidR="000A387E" w:rsidRPr="004C2427" w:rsidRDefault="000A387E">
      <w:pPr>
        <w:spacing w:after="0" w:line="240" w:lineRule="auto"/>
        <w:jc w:val="center"/>
        <w:rPr>
          <w:rFonts w:ascii="Times New Roman" w:hAnsi="Times New Roman"/>
          <w:b/>
          <w:sz w:val="28"/>
          <w:szCs w:val="28"/>
        </w:rPr>
      </w:pPr>
    </w:p>
    <w:p w14:paraId="2FB3775B" w14:textId="77777777" w:rsidR="000A387E" w:rsidRPr="004C2427" w:rsidRDefault="000A387E">
      <w:pPr>
        <w:spacing w:after="0" w:line="240" w:lineRule="auto"/>
        <w:jc w:val="center"/>
        <w:rPr>
          <w:rFonts w:ascii="Times New Roman" w:hAnsi="Times New Roman"/>
          <w:b/>
          <w:sz w:val="28"/>
          <w:szCs w:val="28"/>
        </w:rPr>
      </w:pPr>
    </w:p>
    <w:p w14:paraId="12F6A41F" w14:textId="6AE692B4" w:rsidR="000A387E" w:rsidRPr="004C2427" w:rsidRDefault="0046665F">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Мырзахмет Балғали</w:t>
      </w:r>
    </w:p>
    <w:p w14:paraId="1B02E65F" w14:textId="77777777" w:rsidR="000A387E" w:rsidRPr="004C2427" w:rsidRDefault="000A387E">
      <w:pPr>
        <w:spacing w:after="0" w:line="240" w:lineRule="auto"/>
        <w:jc w:val="center"/>
        <w:rPr>
          <w:rFonts w:ascii="Times New Roman" w:hAnsi="Times New Roman"/>
          <w:b/>
          <w:bCs/>
          <w:sz w:val="28"/>
          <w:szCs w:val="28"/>
          <w:lang w:val="kk-KZ"/>
        </w:rPr>
      </w:pPr>
    </w:p>
    <w:p w14:paraId="4FED4502" w14:textId="77777777" w:rsidR="00E73393" w:rsidRDefault="0046665F">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 xml:space="preserve">«Ауылшаруашылық машиналарының гидравликалық жүйелерінің </w:t>
      </w:r>
    </w:p>
    <w:p w14:paraId="594C8B53" w14:textId="40C490A1" w:rsidR="000A387E" w:rsidRPr="004C2427" w:rsidRDefault="0046665F">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екі остік қосылысқа ие тістегерішті сорғыларының сапалық көрсеткіштерін арттыру»</w:t>
      </w:r>
    </w:p>
    <w:p w14:paraId="6889CD8F" w14:textId="77777777" w:rsidR="000A387E" w:rsidRPr="004C2427" w:rsidRDefault="000A387E">
      <w:pPr>
        <w:spacing w:after="0" w:line="240" w:lineRule="auto"/>
        <w:jc w:val="center"/>
        <w:rPr>
          <w:rFonts w:ascii="Times New Roman" w:hAnsi="Times New Roman"/>
          <w:b/>
          <w:bCs/>
          <w:sz w:val="28"/>
          <w:szCs w:val="28"/>
          <w:lang w:val="kk-KZ"/>
        </w:rPr>
      </w:pPr>
    </w:p>
    <w:p w14:paraId="099FE20F" w14:textId="77777777" w:rsidR="000A387E" w:rsidRPr="004C2427" w:rsidRDefault="000A387E">
      <w:pPr>
        <w:spacing w:after="0" w:line="240" w:lineRule="auto"/>
        <w:jc w:val="center"/>
        <w:rPr>
          <w:rFonts w:ascii="Times New Roman" w:hAnsi="Times New Roman"/>
          <w:b/>
          <w:bCs/>
          <w:sz w:val="28"/>
          <w:szCs w:val="28"/>
          <w:lang w:val="kk-KZ"/>
        </w:rPr>
      </w:pPr>
    </w:p>
    <w:p w14:paraId="55B01DA2" w14:textId="74A4A3CC" w:rsidR="000A387E" w:rsidRPr="004C2427" w:rsidRDefault="0046665F">
      <w:pPr>
        <w:snapToGrid w:val="0"/>
        <w:spacing w:after="0" w:line="240" w:lineRule="auto"/>
        <w:jc w:val="center"/>
        <w:rPr>
          <w:rFonts w:ascii="Times New Roman" w:hAnsi="Times New Roman"/>
          <w:b/>
          <w:sz w:val="28"/>
          <w:szCs w:val="28"/>
          <w:lang w:val="kk-KZ"/>
        </w:rPr>
      </w:pPr>
      <w:r w:rsidRPr="004C2427">
        <w:rPr>
          <w:rFonts w:ascii="Times New Roman" w:hAnsi="Times New Roman"/>
          <w:b/>
          <w:sz w:val="28"/>
          <w:szCs w:val="28"/>
          <w:lang w:val="kk-KZ"/>
        </w:rPr>
        <w:t xml:space="preserve">8D07105 - </w:t>
      </w:r>
      <w:r w:rsidR="00B37AEE" w:rsidRPr="004C2427">
        <w:rPr>
          <w:rFonts w:ascii="Times New Roman" w:hAnsi="Times New Roman"/>
          <w:b/>
          <w:sz w:val="28"/>
          <w:szCs w:val="28"/>
          <w:lang w:val="kk-KZ"/>
        </w:rPr>
        <w:t>Механикалық инженерия</w:t>
      </w:r>
    </w:p>
    <w:p w14:paraId="606DB4EE" w14:textId="0C89C8E4" w:rsidR="000A387E" w:rsidRPr="004C2427" w:rsidRDefault="0046665F">
      <w:pPr>
        <w:spacing w:after="0" w:line="240" w:lineRule="auto"/>
        <w:jc w:val="center"/>
        <w:rPr>
          <w:rFonts w:ascii="Times New Roman" w:hAnsi="Times New Roman"/>
          <w:sz w:val="28"/>
          <w:szCs w:val="28"/>
          <w:lang w:val="kk-KZ"/>
        </w:rPr>
      </w:pPr>
      <w:r w:rsidRPr="004C2427">
        <w:rPr>
          <w:rFonts w:ascii="Times New Roman" w:hAnsi="Times New Roman"/>
          <w:b/>
          <w:color w:val="000000"/>
          <w:sz w:val="28"/>
          <w:szCs w:val="28"/>
          <w:lang w:val="kk-KZ"/>
        </w:rPr>
        <w:t xml:space="preserve">D103 - </w:t>
      </w:r>
      <w:r w:rsidRPr="004C2427">
        <w:rPr>
          <w:rFonts w:ascii="Times New Roman" w:hAnsi="Times New Roman"/>
          <w:b/>
          <w:sz w:val="28"/>
          <w:szCs w:val="28"/>
          <w:lang w:val="kk-KZ"/>
        </w:rPr>
        <w:t xml:space="preserve">Механика </w:t>
      </w:r>
      <w:r w:rsidR="00E17338">
        <w:rPr>
          <w:rFonts w:ascii="Times New Roman" w:hAnsi="Times New Roman"/>
          <w:b/>
          <w:sz w:val="28"/>
          <w:szCs w:val="28"/>
          <w:lang w:val="kk-KZ"/>
        </w:rPr>
        <w:t>және</w:t>
      </w:r>
      <w:r w:rsidR="000854F1">
        <w:rPr>
          <w:rFonts w:ascii="Times New Roman" w:hAnsi="Times New Roman"/>
          <w:b/>
          <w:sz w:val="28"/>
          <w:szCs w:val="28"/>
          <w:lang w:val="kk-KZ"/>
        </w:rPr>
        <w:t xml:space="preserve"> </w:t>
      </w:r>
      <w:r w:rsidR="00B37AEE" w:rsidRPr="004C2427">
        <w:rPr>
          <w:rFonts w:ascii="Times New Roman" w:hAnsi="Times New Roman"/>
          <w:b/>
          <w:sz w:val="28"/>
          <w:szCs w:val="28"/>
          <w:lang w:val="kk-KZ"/>
        </w:rPr>
        <w:t>металлөңдеу</w:t>
      </w:r>
    </w:p>
    <w:p w14:paraId="6BC2E992" w14:textId="77777777" w:rsidR="000A387E" w:rsidRPr="004C2427" w:rsidRDefault="000A387E">
      <w:pPr>
        <w:spacing w:after="0" w:line="240" w:lineRule="auto"/>
        <w:jc w:val="center"/>
        <w:rPr>
          <w:rFonts w:ascii="Times New Roman" w:hAnsi="Times New Roman"/>
          <w:sz w:val="28"/>
          <w:szCs w:val="28"/>
          <w:lang w:val="kk-KZ"/>
        </w:rPr>
      </w:pPr>
    </w:p>
    <w:p w14:paraId="2F878173" w14:textId="77777777" w:rsidR="000A387E" w:rsidRPr="004C2427" w:rsidRDefault="000A387E">
      <w:pPr>
        <w:spacing w:after="0" w:line="240" w:lineRule="auto"/>
        <w:jc w:val="center"/>
        <w:rPr>
          <w:rFonts w:ascii="Times New Roman" w:hAnsi="Times New Roman"/>
          <w:sz w:val="28"/>
          <w:szCs w:val="28"/>
          <w:lang w:val="kk-KZ"/>
        </w:rPr>
      </w:pPr>
    </w:p>
    <w:p w14:paraId="16D3DFEA" w14:textId="77777777" w:rsidR="00B37AEE" w:rsidRPr="004C2427" w:rsidRDefault="00B37AEE">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 xml:space="preserve">Философия докторы (PhD) </w:t>
      </w:r>
    </w:p>
    <w:p w14:paraId="4CFFA7E0" w14:textId="09A15239" w:rsidR="000A387E" w:rsidRPr="004C2427" w:rsidRDefault="00A972F6">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дәрежесін алу үшін дайындалған диссертация</w:t>
      </w:r>
    </w:p>
    <w:p w14:paraId="06D811A6" w14:textId="77777777" w:rsidR="000A387E" w:rsidRPr="004C2427" w:rsidRDefault="000A387E">
      <w:pPr>
        <w:spacing w:after="0" w:line="240" w:lineRule="auto"/>
        <w:jc w:val="center"/>
        <w:rPr>
          <w:rFonts w:ascii="Times New Roman" w:hAnsi="Times New Roman"/>
          <w:b/>
          <w:sz w:val="28"/>
          <w:szCs w:val="28"/>
          <w:lang w:val="kk-KZ"/>
        </w:rPr>
      </w:pPr>
    </w:p>
    <w:p w14:paraId="2A29CC8C" w14:textId="77777777" w:rsidR="000A387E" w:rsidRPr="004C2427" w:rsidRDefault="000A387E">
      <w:pPr>
        <w:spacing w:after="0" w:line="240" w:lineRule="auto"/>
        <w:jc w:val="center"/>
        <w:rPr>
          <w:rFonts w:ascii="Times New Roman" w:hAnsi="Times New Roman"/>
          <w:b/>
          <w:sz w:val="28"/>
          <w:szCs w:val="28"/>
          <w:lang w:val="kk-KZ"/>
        </w:rPr>
      </w:pPr>
    </w:p>
    <w:p w14:paraId="2098D607" w14:textId="77777777" w:rsidR="000A387E" w:rsidRPr="004C2427" w:rsidRDefault="000A387E">
      <w:pPr>
        <w:spacing w:after="0" w:line="240" w:lineRule="auto"/>
        <w:jc w:val="center"/>
        <w:rPr>
          <w:rFonts w:ascii="Times New Roman" w:hAnsi="Times New Roman"/>
          <w:b/>
          <w:sz w:val="28"/>
          <w:szCs w:val="28"/>
          <w:lang w:val="kk-KZ"/>
        </w:rPr>
      </w:pPr>
    </w:p>
    <w:p w14:paraId="225782BE" w14:textId="77777777" w:rsidR="000A387E" w:rsidRPr="004C2427" w:rsidRDefault="000A387E">
      <w:pPr>
        <w:spacing w:after="0" w:line="240" w:lineRule="auto"/>
        <w:jc w:val="center"/>
        <w:rPr>
          <w:rFonts w:ascii="Times New Roman" w:hAnsi="Times New Roman"/>
          <w:b/>
          <w:sz w:val="28"/>
          <w:szCs w:val="28"/>
          <w:lang w:val="kk-KZ"/>
        </w:rPr>
      </w:pPr>
    </w:p>
    <w:p w14:paraId="123F6F58" w14:textId="3DEC7DBC" w:rsidR="000A387E" w:rsidRPr="004C2427" w:rsidRDefault="00B37AEE">
      <w:pPr>
        <w:spacing w:after="0" w:line="240" w:lineRule="auto"/>
        <w:jc w:val="right"/>
        <w:rPr>
          <w:rFonts w:ascii="Times New Roman" w:hAnsi="Times New Roman"/>
          <w:bCs/>
          <w:sz w:val="28"/>
          <w:szCs w:val="28"/>
          <w:lang w:val="kk-KZ"/>
        </w:rPr>
      </w:pPr>
      <w:r w:rsidRPr="004C2427">
        <w:rPr>
          <w:rFonts w:ascii="Times New Roman" w:hAnsi="Times New Roman"/>
          <w:bCs/>
          <w:sz w:val="28"/>
          <w:szCs w:val="28"/>
          <w:lang w:val="kk-KZ"/>
        </w:rPr>
        <w:t>Ғылыми кеңесшілер</w:t>
      </w:r>
      <w:r w:rsidR="0046665F" w:rsidRPr="004C2427">
        <w:rPr>
          <w:rFonts w:ascii="Times New Roman" w:hAnsi="Times New Roman"/>
          <w:bCs/>
          <w:sz w:val="28"/>
          <w:szCs w:val="28"/>
          <w:lang w:val="kk-KZ"/>
        </w:rPr>
        <w:t xml:space="preserve">: </w:t>
      </w:r>
    </w:p>
    <w:p w14:paraId="269F3EEA" w14:textId="05ACC2C4" w:rsidR="000A387E" w:rsidRPr="004C2427" w:rsidRDefault="00B37AEE">
      <w:pPr>
        <w:spacing w:after="0" w:line="240" w:lineRule="auto"/>
        <w:jc w:val="right"/>
        <w:rPr>
          <w:rFonts w:ascii="Times New Roman" w:hAnsi="Times New Roman"/>
          <w:sz w:val="28"/>
          <w:szCs w:val="28"/>
        </w:rPr>
      </w:pPr>
      <w:r w:rsidRPr="004C2427">
        <w:rPr>
          <w:rFonts w:ascii="Times New Roman" w:hAnsi="Times New Roman"/>
          <w:sz w:val="28"/>
          <w:szCs w:val="28"/>
          <w:lang w:val="kk-KZ"/>
        </w:rPr>
        <w:t>т</w:t>
      </w:r>
      <w:r w:rsidR="0046665F" w:rsidRPr="004C2427">
        <w:rPr>
          <w:rFonts w:ascii="Times New Roman" w:hAnsi="Times New Roman"/>
          <w:sz w:val="28"/>
          <w:szCs w:val="28"/>
          <w:lang w:val="kk-KZ"/>
        </w:rPr>
        <w:t>.</w:t>
      </w:r>
      <w:r w:rsidRPr="004C2427">
        <w:rPr>
          <w:rFonts w:ascii="Times New Roman" w:hAnsi="Times New Roman"/>
          <w:sz w:val="28"/>
          <w:szCs w:val="28"/>
          <w:lang w:val="kk-KZ"/>
        </w:rPr>
        <w:t>ғ</w:t>
      </w:r>
      <w:r w:rsidR="0046665F" w:rsidRPr="004C2427">
        <w:rPr>
          <w:rFonts w:ascii="Times New Roman" w:hAnsi="Times New Roman"/>
          <w:sz w:val="28"/>
          <w:szCs w:val="28"/>
          <w:lang w:val="kk-KZ"/>
        </w:rPr>
        <w:t>.</w:t>
      </w:r>
      <w:r w:rsidRPr="004C2427">
        <w:rPr>
          <w:rFonts w:ascii="Times New Roman" w:hAnsi="Times New Roman"/>
          <w:sz w:val="28"/>
          <w:szCs w:val="28"/>
          <w:lang w:val="kk-KZ"/>
        </w:rPr>
        <w:t>д</w:t>
      </w:r>
      <w:r w:rsidR="0046665F" w:rsidRPr="004C2427">
        <w:rPr>
          <w:rFonts w:ascii="Times New Roman" w:hAnsi="Times New Roman"/>
          <w:sz w:val="28"/>
          <w:szCs w:val="28"/>
          <w:lang w:val="kk-KZ"/>
        </w:rPr>
        <w:t>., профессор</w:t>
      </w:r>
      <w:r w:rsidRPr="004C2427">
        <w:rPr>
          <w:rFonts w:ascii="Times New Roman" w:hAnsi="Times New Roman"/>
          <w:sz w:val="28"/>
          <w:szCs w:val="28"/>
          <w:lang w:val="kk-KZ"/>
        </w:rPr>
        <w:t xml:space="preserve"> К.Т.</w:t>
      </w:r>
      <w:r w:rsidR="0046665F" w:rsidRPr="004C2427">
        <w:rPr>
          <w:rFonts w:ascii="Times New Roman" w:hAnsi="Times New Roman"/>
          <w:sz w:val="28"/>
          <w:szCs w:val="28"/>
          <w:lang w:val="kk-KZ"/>
        </w:rPr>
        <w:t xml:space="preserve"> Шеров </w:t>
      </w:r>
    </w:p>
    <w:p w14:paraId="463D5679" w14:textId="446130B4" w:rsidR="000A387E" w:rsidRPr="00C64963" w:rsidRDefault="00B37AEE">
      <w:pPr>
        <w:wordWrap w:val="0"/>
        <w:spacing w:after="0" w:line="240" w:lineRule="auto"/>
        <w:jc w:val="right"/>
        <w:rPr>
          <w:rFonts w:ascii="Times New Roman" w:hAnsi="Times New Roman"/>
          <w:bCs/>
          <w:sz w:val="28"/>
          <w:szCs w:val="28"/>
          <w:lang w:val="kk-KZ"/>
        </w:rPr>
      </w:pPr>
      <w:r w:rsidRPr="004C2427">
        <w:rPr>
          <w:rFonts w:ascii="Times New Roman" w:hAnsi="Times New Roman"/>
          <w:sz w:val="28"/>
          <w:szCs w:val="28"/>
          <w:lang w:val="kk-KZ"/>
        </w:rPr>
        <w:t xml:space="preserve"> </w:t>
      </w:r>
      <w:r w:rsidR="00C64963">
        <w:rPr>
          <w:rFonts w:ascii="Times New Roman" w:hAnsi="Times New Roman"/>
          <w:sz w:val="28"/>
          <w:szCs w:val="28"/>
          <w:lang w:val="kk-KZ"/>
        </w:rPr>
        <w:t xml:space="preserve">   </w:t>
      </w:r>
      <w:r w:rsidRPr="004C2427">
        <w:rPr>
          <w:rFonts w:ascii="Times New Roman" w:hAnsi="Times New Roman"/>
          <w:sz w:val="28"/>
          <w:szCs w:val="28"/>
          <w:lang w:val="kk-KZ"/>
        </w:rPr>
        <w:t>т.ғ.к</w:t>
      </w:r>
      <w:r w:rsidR="0046665F" w:rsidRPr="00C64963">
        <w:rPr>
          <w:rFonts w:ascii="Times New Roman" w:hAnsi="Times New Roman"/>
          <w:bCs/>
          <w:sz w:val="28"/>
          <w:szCs w:val="28"/>
          <w:lang w:val="kk-KZ"/>
        </w:rPr>
        <w:t xml:space="preserve">., </w:t>
      </w:r>
      <w:r w:rsidR="00F73185" w:rsidRPr="00F73185">
        <w:rPr>
          <w:rFonts w:ascii="Times New Roman" w:hAnsi="Times New Roman"/>
          <w:bCs/>
          <w:sz w:val="28"/>
          <w:szCs w:val="28"/>
          <w:lang w:val="kk-KZ"/>
        </w:rPr>
        <w:t>қауымдастырылған</w:t>
      </w:r>
      <w:r w:rsidR="00C64963">
        <w:rPr>
          <w:rFonts w:ascii="Times New Roman" w:hAnsi="Times New Roman"/>
          <w:bCs/>
          <w:sz w:val="28"/>
          <w:szCs w:val="28"/>
          <w:lang w:val="kk-KZ"/>
        </w:rPr>
        <w:t xml:space="preserve"> </w:t>
      </w:r>
      <w:r w:rsidR="00C64963" w:rsidRPr="004C2427">
        <w:rPr>
          <w:rFonts w:ascii="Times New Roman" w:hAnsi="Times New Roman"/>
          <w:sz w:val="28"/>
          <w:szCs w:val="28"/>
          <w:lang w:val="kk-KZ"/>
        </w:rPr>
        <w:t>профессор</w:t>
      </w:r>
      <w:r w:rsidR="0046665F" w:rsidRPr="00C64963">
        <w:rPr>
          <w:rFonts w:ascii="Times New Roman" w:hAnsi="Times New Roman"/>
          <w:bCs/>
          <w:sz w:val="28"/>
          <w:szCs w:val="28"/>
          <w:lang w:val="kk-KZ"/>
        </w:rPr>
        <w:t xml:space="preserve"> </w:t>
      </w:r>
      <w:r w:rsidRPr="00C64963">
        <w:rPr>
          <w:rFonts w:ascii="Times New Roman" w:hAnsi="Times New Roman"/>
          <w:bCs/>
          <w:sz w:val="28"/>
          <w:szCs w:val="28"/>
          <w:lang w:val="kk-KZ"/>
        </w:rPr>
        <w:t>С.Ш.</w:t>
      </w:r>
      <w:r w:rsidRPr="004C2427">
        <w:rPr>
          <w:rFonts w:ascii="Times New Roman" w:hAnsi="Times New Roman"/>
          <w:bCs/>
          <w:sz w:val="28"/>
          <w:szCs w:val="28"/>
          <w:lang w:val="kk-KZ"/>
        </w:rPr>
        <w:t xml:space="preserve"> </w:t>
      </w:r>
      <w:r w:rsidR="0046665F" w:rsidRPr="00C64963">
        <w:rPr>
          <w:rFonts w:ascii="Times New Roman" w:hAnsi="Times New Roman"/>
          <w:bCs/>
          <w:sz w:val="28"/>
          <w:szCs w:val="28"/>
          <w:lang w:val="kk-KZ"/>
        </w:rPr>
        <w:t>Магавин</w:t>
      </w:r>
    </w:p>
    <w:p w14:paraId="3A2B3407" w14:textId="77777777" w:rsidR="000A387E" w:rsidRPr="004C2427" w:rsidRDefault="000A387E">
      <w:pPr>
        <w:spacing w:after="0" w:line="240" w:lineRule="auto"/>
        <w:jc w:val="right"/>
        <w:rPr>
          <w:rFonts w:ascii="Times New Roman" w:hAnsi="Times New Roman"/>
          <w:bCs/>
          <w:sz w:val="28"/>
          <w:szCs w:val="28"/>
          <w:lang w:val="kk-KZ"/>
        </w:rPr>
      </w:pPr>
    </w:p>
    <w:p w14:paraId="2677C2BE" w14:textId="31510266" w:rsidR="000A387E" w:rsidRPr="004C2427" w:rsidRDefault="00B37AEE">
      <w:pPr>
        <w:spacing w:after="0" w:line="240" w:lineRule="auto"/>
        <w:jc w:val="right"/>
        <w:rPr>
          <w:rFonts w:ascii="Times New Roman" w:hAnsi="Times New Roman"/>
          <w:bCs/>
          <w:sz w:val="28"/>
          <w:szCs w:val="28"/>
          <w:lang w:val="kk-KZ"/>
        </w:rPr>
      </w:pPr>
      <w:r w:rsidRPr="004C2427">
        <w:rPr>
          <w:rFonts w:ascii="Times New Roman" w:hAnsi="Times New Roman"/>
          <w:bCs/>
          <w:sz w:val="28"/>
          <w:szCs w:val="28"/>
          <w:lang w:val="kk-KZ"/>
        </w:rPr>
        <w:t>Шетелдік ғылыми кеңесші</w:t>
      </w:r>
      <w:r w:rsidR="0046665F" w:rsidRPr="004C2427">
        <w:rPr>
          <w:rFonts w:ascii="Times New Roman" w:hAnsi="Times New Roman"/>
          <w:bCs/>
          <w:sz w:val="28"/>
          <w:szCs w:val="28"/>
          <w:lang w:val="kk-KZ"/>
        </w:rPr>
        <w:t>:</w:t>
      </w:r>
    </w:p>
    <w:p w14:paraId="5B76B077" w14:textId="37A01AF7" w:rsidR="000A387E" w:rsidRPr="004C2427" w:rsidRDefault="00B37AEE">
      <w:pPr>
        <w:spacing w:after="0" w:line="240" w:lineRule="auto"/>
        <w:jc w:val="right"/>
        <w:rPr>
          <w:rFonts w:ascii="Times New Roman" w:hAnsi="Times New Roman"/>
          <w:sz w:val="28"/>
          <w:szCs w:val="28"/>
          <w:lang w:val="kk-KZ"/>
        </w:rPr>
      </w:pPr>
      <w:r w:rsidRPr="004C2427">
        <w:rPr>
          <w:rFonts w:ascii="Times New Roman" w:hAnsi="Times New Roman"/>
          <w:sz w:val="28"/>
          <w:szCs w:val="28"/>
          <w:lang w:val="kk-KZ"/>
        </w:rPr>
        <w:t>т.ғ.д</w:t>
      </w:r>
      <w:r w:rsidR="0046665F" w:rsidRPr="004C2427">
        <w:rPr>
          <w:rFonts w:ascii="Times New Roman" w:hAnsi="Times New Roman"/>
          <w:sz w:val="28"/>
          <w:szCs w:val="28"/>
          <w:lang w:val="kk-KZ"/>
        </w:rPr>
        <w:t xml:space="preserve">., профессор Jacek Cieślik </w:t>
      </w:r>
    </w:p>
    <w:p w14:paraId="735C9CF8" w14:textId="04869E51" w:rsidR="000A387E" w:rsidRPr="004C2427" w:rsidRDefault="00B37AEE" w:rsidP="00B37AEE">
      <w:pPr>
        <w:spacing w:after="0" w:line="240" w:lineRule="auto"/>
        <w:jc w:val="right"/>
        <w:rPr>
          <w:rFonts w:ascii="Times New Roman" w:hAnsi="Times New Roman"/>
          <w:sz w:val="28"/>
          <w:szCs w:val="28"/>
        </w:rPr>
      </w:pPr>
      <w:r w:rsidRPr="004C2427">
        <w:rPr>
          <w:rFonts w:ascii="Times New Roman" w:hAnsi="Times New Roman"/>
          <w:sz w:val="28"/>
          <w:szCs w:val="28"/>
        </w:rPr>
        <w:t xml:space="preserve">(AGH университеті, </w:t>
      </w:r>
      <w:r w:rsidRPr="004C2427">
        <w:rPr>
          <w:rFonts w:ascii="Times New Roman" w:hAnsi="Times New Roman"/>
          <w:sz w:val="28"/>
          <w:szCs w:val="28"/>
          <w:lang w:val="kk-KZ"/>
        </w:rPr>
        <w:t>К</w:t>
      </w:r>
      <w:r w:rsidRPr="004C2427">
        <w:rPr>
          <w:rFonts w:ascii="Times New Roman" w:hAnsi="Times New Roman"/>
          <w:sz w:val="28"/>
          <w:szCs w:val="28"/>
        </w:rPr>
        <w:t>раков қ., Польша)</w:t>
      </w:r>
    </w:p>
    <w:p w14:paraId="42FECAD5" w14:textId="77777777" w:rsidR="000A387E" w:rsidRPr="004C2427" w:rsidRDefault="000A387E">
      <w:pPr>
        <w:spacing w:after="0" w:line="240" w:lineRule="auto"/>
        <w:jc w:val="right"/>
        <w:rPr>
          <w:rFonts w:ascii="Times New Roman" w:hAnsi="Times New Roman"/>
          <w:b/>
          <w:sz w:val="28"/>
          <w:szCs w:val="28"/>
        </w:rPr>
      </w:pPr>
    </w:p>
    <w:p w14:paraId="43B82738" w14:textId="77777777" w:rsidR="000A387E" w:rsidRPr="004C2427" w:rsidRDefault="000A387E">
      <w:pPr>
        <w:spacing w:after="0" w:line="240" w:lineRule="auto"/>
        <w:jc w:val="center"/>
        <w:rPr>
          <w:rFonts w:ascii="Times New Roman" w:hAnsi="Times New Roman"/>
          <w:b/>
          <w:sz w:val="28"/>
          <w:szCs w:val="28"/>
        </w:rPr>
      </w:pPr>
    </w:p>
    <w:p w14:paraId="0AC56105" w14:textId="77777777" w:rsidR="000A387E" w:rsidRPr="004C2427" w:rsidRDefault="000A387E">
      <w:pPr>
        <w:spacing w:after="0" w:line="240" w:lineRule="auto"/>
        <w:jc w:val="center"/>
        <w:rPr>
          <w:rFonts w:ascii="Times New Roman" w:hAnsi="Times New Roman"/>
          <w:b/>
          <w:sz w:val="28"/>
          <w:szCs w:val="28"/>
        </w:rPr>
      </w:pPr>
    </w:p>
    <w:p w14:paraId="5127AFD8" w14:textId="77777777" w:rsidR="000A387E" w:rsidRPr="004C2427" w:rsidRDefault="000A387E">
      <w:pPr>
        <w:spacing w:after="0" w:line="240" w:lineRule="auto"/>
        <w:jc w:val="center"/>
        <w:rPr>
          <w:rFonts w:ascii="Times New Roman" w:hAnsi="Times New Roman"/>
          <w:b/>
          <w:sz w:val="28"/>
          <w:szCs w:val="28"/>
        </w:rPr>
      </w:pPr>
    </w:p>
    <w:p w14:paraId="7A91BFB1" w14:textId="77777777" w:rsidR="000A387E" w:rsidRPr="004C2427" w:rsidRDefault="000A387E">
      <w:pPr>
        <w:spacing w:after="0" w:line="240" w:lineRule="auto"/>
        <w:jc w:val="center"/>
        <w:rPr>
          <w:rFonts w:ascii="Times New Roman" w:hAnsi="Times New Roman"/>
          <w:b/>
          <w:sz w:val="28"/>
          <w:szCs w:val="28"/>
        </w:rPr>
      </w:pPr>
    </w:p>
    <w:p w14:paraId="4473DB6B" w14:textId="77777777" w:rsidR="000A387E" w:rsidRPr="004C2427" w:rsidRDefault="000A387E">
      <w:pPr>
        <w:spacing w:after="0" w:line="240" w:lineRule="auto"/>
        <w:jc w:val="center"/>
        <w:rPr>
          <w:rFonts w:ascii="Times New Roman" w:hAnsi="Times New Roman"/>
          <w:b/>
          <w:sz w:val="28"/>
          <w:szCs w:val="28"/>
        </w:rPr>
      </w:pPr>
    </w:p>
    <w:p w14:paraId="36920F54" w14:textId="77777777" w:rsidR="003C6F02" w:rsidRPr="004C2427" w:rsidRDefault="003C6F02">
      <w:pPr>
        <w:spacing w:after="0" w:line="240" w:lineRule="auto"/>
        <w:jc w:val="center"/>
        <w:rPr>
          <w:rFonts w:ascii="Times New Roman" w:hAnsi="Times New Roman"/>
          <w:sz w:val="28"/>
          <w:szCs w:val="28"/>
          <w:lang w:val="kk-KZ"/>
        </w:rPr>
      </w:pPr>
    </w:p>
    <w:p w14:paraId="1A179BF5" w14:textId="77777777" w:rsidR="003C6F02" w:rsidRPr="004C2427" w:rsidRDefault="003C6F02">
      <w:pPr>
        <w:spacing w:after="0" w:line="240" w:lineRule="auto"/>
        <w:jc w:val="center"/>
        <w:rPr>
          <w:rFonts w:ascii="Times New Roman" w:hAnsi="Times New Roman"/>
          <w:sz w:val="28"/>
          <w:szCs w:val="28"/>
          <w:lang w:val="kk-KZ"/>
        </w:rPr>
      </w:pPr>
    </w:p>
    <w:p w14:paraId="6019FD1D" w14:textId="77777777" w:rsidR="003C6F02" w:rsidRPr="004C2427" w:rsidRDefault="003C6F02">
      <w:pPr>
        <w:spacing w:after="0" w:line="240" w:lineRule="auto"/>
        <w:jc w:val="center"/>
        <w:rPr>
          <w:rFonts w:ascii="Times New Roman" w:hAnsi="Times New Roman"/>
          <w:sz w:val="28"/>
          <w:szCs w:val="28"/>
          <w:lang w:val="kk-KZ"/>
        </w:rPr>
      </w:pPr>
    </w:p>
    <w:p w14:paraId="2BB563ED" w14:textId="60102C02" w:rsidR="000A387E" w:rsidRPr="004C2427" w:rsidRDefault="0046665F">
      <w:pPr>
        <w:spacing w:after="0" w:line="240" w:lineRule="auto"/>
        <w:jc w:val="center"/>
        <w:rPr>
          <w:rFonts w:ascii="Times New Roman" w:hAnsi="Times New Roman"/>
          <w:sz w:val="28"/>
          <w:szCs w:val="28"/>
        </w:rPr>
      </w:pPr>
      <w:r w:rsidRPr="004C2427">
        <w:rPr>
          <w:rFonts w:ascii="Times New Roman" w:hAnsi="Times New Roman"/>
          <w:sz w:val="28"/>
          <w:szCs w:val="28"/>
          <w:lang w:val="kk-KZ"/>
        </w:rPr>
        <w:t>Астана</w:t>
      </w:r>
      <w:r w:rsidR="003C6F02" w:rsidRPr="004C2427">
        <w:rPr>
          <w:rFonts w:ascii="Times New Roman" w:hAnsi="Times New Roman"/>
          <w:sz w:val="28"/>
          <w:szCs w:val="28"/>
          <w:lang w:val="kk-KZ"/>
        </w:rPr>
        <w:t xml:space="preserve"> қ.,</w:t>
      </w:r>
      <w:r w:rsidRPr="004C2427">
        <w:rPr>
          <w:rFonts w:ascii="Times New Roman" w:hAnsi="Times New Roman"/>
          <w:sz w:val="28"/>
          <w:szCs w:val="28"/>
        </w:rPr>
        <w:t xml:space="preserve"> 2026 </w:t>
      </w:r>
      <w:r w:rsidR="003C6F02" w:rsidRPr="004C2427">
        <w:rPr>
          <w:rFonts w:ascii="Times New Roman" w:hAnsi="Times New Roman"/>
          <w:sz w:val="28"/>
          <w:szCs w:val="28"/>
          <w:lang w:val="kk-KZ"/>
        </w:rPr>
        <w:t>ж</w:t>
      </w:r>
      <w:r w:rsidRPr="004C2427">
        <w:rPr>
          <w:rFonts w:ascii="Times New Roman" w:hAnsi="Times New Roman"/>
          <w:sz w:val="28"/>
          <w:szCs w:val="28"/>
        </w:rPr>
        <w:t>.</w:t>
      </w:r>
      <w:r w:rsidRPr="004C2427">
        <w:rPr>
          <w:rFonts w:ascii="Times New Roman" w:hAnsi="Times New Roman"/>
          <w:sz w:val="28"/>
          <w:szCs w:val="28"/>
        </w:rPr>
        <w:br w:type="page"/>
      </w:r>
    </w:p>
    <w:p w14:paraId="68C73C95" w14:textId="6EC85BC9" w:rsidR="000A387E" w:rsidRDefault="003C6F02">
      <w:pPr>
        <w:spacing w:after="0" w:line="240" w:lineRule="auto"/>
        <w:jc w:val="center"/>
        <w:rPr>
          <w:rFonts w:ascii="Times New Roman" w:hAnsi="Times New Roman"/>
          <w:b/>
          <w:sz w:val="28"/>
          <w:szCs w:val="28"/>
          <w:lang w:val="kk-KZ"/>
        </w:rPr>
      </w:pPr>
      <w:r w:rsidRPr="004C2427">
        <w:rPr>
          <w:rFonts w:ascii="Times New Roman" w:hAnsi="Times New Roman"/>
          <w:b/>
          <w:sz w:val="28"/>
          <w:szCs w:val="28"/>
          <w:lang w:val="kk-KZ"/>
        </w:rPr>
        <w:lastRenderedPageBreak/>
        <w:t>МАЗМҰНЫ</w:t>
      </w:r>
    </w:p>
    <w:p w14:paraId="177619B2" w14:textId="77777777" w:rsidR="00C31F86" w:rsidRPr="004C2427" w:rsidRDefault="00C31F86">
      <w:pPr>
        <w:spacing w:after="0" w:line="240" w:lineRule="auto"/>
        <w:jc w:val="center"/>
        <w:rPr>
          <w:rFonts w:ascii="Times New Roman" w:hAnsi="Times New Roman"/>
          <w:b/>
          <w:sz w:val="28"/>
          <w:szCs w:val="28"/>
          <w:lang w:val="kk-KZ"/>
        </w:rPr>
      </w:pPr>
    </w:p>
    <w:tbl>
      <w:tblPr>
        <w:tblW w:w="10207" w:type="dxa"/>
        <w:tblInd w:w="-431" w:type="dxa"/>
        <w:tblLook w:val="04A0" w:firstRow="1" w:lastRow="0" w:firstColumn="1" w:lastColumn="0" w:noHBand="0" w:noVBand="1"/>
      </w:tblPr>
      <w:tblGrid>
        <w:gridCol w:w="796"/>
        <w:gridCol w:w="8775"/>
        <w:gridCol w:w="636"/>
      </w:tblGrid>
      <w:tr w:rsidR="00A972F6" w:rsidRPr="004C2427" w14:paraId="414A226C" w14:textId="77777777" w:rsidTr="001B1391">
        <w:tc>
          <w:tcPr>
            <w:tcW w:w="796" w:type="dxa"/>
          </w:tcPr>
          <w:p w14:paraId="0108501D" w14:textId="77777777" w:rsidR="00A972F6" w:rsidRPr="004C2427" w:rsidRDefault="00A972F6" w:rsidP="00514185">
            <w:pPr>
              <w:spacing w:after="0" w:line="240" w:lineRule="auto"/>
              <w:rPr>
                <w:rFonts w:ascii="Times New Roman" w:hAnsi="Times New Roman"/>
                <w:b/>
                <w:sz w:val="28"/>
                <w:szCs w:val="28"/>
                <w:lang w:val="kk-KZ"/>
              </w:rPr>
            </w:pPr>
          </w:p>
        </w:tc>
        <w:tc>
          <w:tcPr>
            <w:tcW w:w="8775" w:type="dxa"/>
          </w:tcPr>
          <w:p w14:paraId="3AB6FBDD" w14:textId="7674FC84" w:rsidR="00A972F6" w:rsidRPr="004C2427" w:rsidRDefault="00A972F6" w:rsidP="00514185">
            <w:pPr>
              <w:spacing w:after="0" w:line="240" w:lineRule="auto"/>
              <w:rPr>
                <w:rFonts w:ascii="Times New Roman" w:hAnsi="Times New Roman"/>
                <w:b/>
                <w:sz w:val="28"/>
                <w:szCs w:val="28"/>
                <w:lang w:val="kk-KZ"/>
              </w:rPr>
            </w:pPr>
            <w:r w:rsidRPr="004C2427">
              <w:rPr>
                <w:rFonts w:ascii="Times New Roman" w:hAnsi="Times New Roman"/>
                <w:b/>
                <w:sz w:val="28"/>
                <w:szCs w:val="28"/>
                <w:lang w:val="kk-KZ"/>
              </w:rPr>
              <w:t>НОРМАТИВТІК СІЛТЕМЕЛЕР</w:t>
            </w:r>
          </w:p>
        </w:tc>
        <w:tc>
          <w:tcPr>
            <w:tcW w:w="636" w:type="dxa"/>
          </w:tcPr>
          <w:p w14:paraId="18E917FE" w14:textId="5EDC7228" w:rsidR="00A972F6" w:rsidRPr="00503454" w:rsidRDefault="00503454" w:rsidP="00514185">
            <w:pPr>
              <w:spacing w:after="0" w:line="240" w:lineRule="auto"/>
              <w:jc w:val="right"/>
              <w:rPr>
                <w:rFonts w:ascii="Times New Roman" w:hAnsi="Times New Roman"/>
                <w:sz w:val="28"/>
                <w:szCs w:val="28"/>
              </w:rPr>
            </w:pPr>
            <w:r>
              <w:rPr>
                <w:rFonts w:ascii="Times New Roman" w:hAnsi="Times New Roman"/>
                <w:sz w:val="28"/>
                <w:szCs w:val="28"/>
              </w:rPr>
              <w:t>4</w:t>
            </w:r>
          </w:p>
        </w:tc>
      </w:tr>
      <w:tr w:rsidR="00A972F6" w:rsidRPr="004C2427" w14:paraId="7E812F48" w14:textId="77777777" w:rsidTr="001B1391">
        <w:tc>
          <w:tcPr>
            <w:tcW w:w="796" w:type="dxa"/>
          </w:tcPr>
          <w:p w14:paraId="1A80B20F" w14:textId="77777777" w:rsidR="00A972F6" w:rsidRPr="004C2427" w:rsidRDefault="00A972F6" w:rsidP="00514185">
            <w:pPr>
              <w:spacing w:after="0" w:line="240" w:lineRule="auto"/>
              <w:rPr>
                <w:rFonts w:ascii="Times New Roman" w:hAnsi="Times New Roman"/>
                <w:b/>
                <w:sz w:val="28"/>
                <w:szCs w:val="28"/>
                <w:lang w:val="kk-KZ"/>
              </w:rPr>
            </w:pPr>
          </w:p>
        </w:tc>
        <w:tc>
          <w:tcPr>
            <w:tcW w:w="8775" w:type="dxa"/>
          </w:tcPr>
          <w:p w14:paraId="54175715" w14:textId="6EC6F0BC" w:rsidR="00A972F6" w:rsidRPr="004C2427" w:rsidRDefault="00A972F6" w:rsidP="00514185">
            <w:pPr>
              <w:spacing w:after="0" w:line="240" w:lineRule="auto"/>
              <w:rPr>
                <w:rFonts w:ascii="Times New Roman" w:hAnsi="Times New Roman"/>
                <w:b/>
                <w:sz w:val="28"/>
                <w:szCs w:val="28"/>
                <w:lang w:val="kk-KZ"/>
              </w:rPr>
            </w:pPr>
            <w:r w:rsidRPr="004C2427">
              <w:rPr>
                <w:rFonts w:ascii="Times New Roman" w:hAnsi="Times New Roman"/>
                <w:b/>
                <w:sz w:val="28"/>
                <w:szCs w:val="28"/>
                <w:lang w:val="kk-KZ"/>
              </w:rPr>
              <w:t>АНЫҚТАМАЛАР, БЕЛГІЛЕУЛЕР ЖӘНЕ ҚЫСҚАРТУЛАР</w:t>
            </w:r>
          </w:p>
        </w:tc>
        <w:tc>
          <w:tcPr>
            <w:tcW w:w="636" w:type="dxa"/>
          </w:tcPr>
          <w:p w14:paraId="1E74B645" w14:textId="3ACC31AC" w:rsidR="00A972F6" w:rsidRPr="004C2427" w:rsidRDefault="00503454" w:rsidP="00514185">
            <w:pPr>
              <w:spacing w:after="0" w:line="240" w:lineRule="auto"/>
              <w:jc w:val="right"/>
              <w:rPr>
                <w:rFonts w:ascii="Times New Roman" w:hAnsi="Times New Roman"/>
                <w:sz w:val="28"/>
                <w:szCs w:val="28"/>
              </w:rPr>
            </w:pPr>
            <w:r>
              <w:rPr>
                <w:rFonts w:ascii="Times New Roman" w:hAnsi="Times New Roman"/>
                <w:sz w:val="28"/>
                <w:szCs w:val="28"/>
              </w:rPr>
              <w:t>5</w:t>
            </w:r>
          </w:p>
        </w:tc>
      </w:tr>
      <w:tr w:rsidR="00A972F6" w:rsidRPr="004C2427" w14:paraId="4DC4D090" w14:textId="77777777" w:rsidTr="001B1391">
        <w:tc>
          <w:tcPr>
            <w:tcW w:w="796" w:type="dxa"/>
          </w:tcPr>
          <w:p w14:paraId="4A13C9D8" w14:textId="77777777" w:rsidR="00A972F6" w:rsidRPr="004C2427" w:rsidRDefault="00A972F6" w:rsidP="00514185">
            <w:pPr>
              <w:spacing w:after="0" w:line="240" w:lineRule="auto"/>
              <w:jc w:val="both"/>
              <w:rPr>
                <w:rFonts w:ascii="Times New Roman" w:hAnsi="Times New Roman"/>
                <w:bCs/>
                <w:sz w:val="28"/>
                <w:szCs w:val="28"/>
              </w:rPr>
            </w:pPr>
          </w:p>
        </w:tc>
        <w:tc>
          <w:tcPr>
            <w:tcW w:w="8775" w:type="dxa"/>
          </w:tcPr>
          <w:p w14:paraId="3CFFE287" w14:textId="709FEB43" w:rsidR="00A972F6" w:rsidRPr="004C2427" w:rsidRDefault="00A972F6" w:rsidP="00514185">
            <w:pPr>
              <w:spacing w:after="0" w:line="240" w:lineRule="auto"/>
              <w:jc w:val="both"/>
              <w:rPr>
                <w:rFonts w:ascii="Times New Roman" w:hAnsi="Times New Roman"/>
                <w:b/>
                <w:sz w:val="28"/>
                <w:szCs w:val="28"/>
                <w:lang w:val="kk-KZ"/>
              </w:rPr>
            </w:pPr>
            <w:r w:rsidRPr="004C2427">
              <w:rPr>
                <w:rFonts w:ascii="Times New Roman" w:hAnsi="Times New Roman"/>
                <w:b/>
                <w:sz w:val="28"/>
                <w:szCs w:val="28"/>
              </w:rPr>
              <w:t>КІРІСПЕ</w:t>
            </w:r>
          </w:p>
        </w:tc>
        <w:tc>
          <w:tcPr>
            <w:tcW w:w="636" w:type="dxa"/>
          </w:tcPr>
          <w:p w14:paraId="3FA23B2C" w14:textId="2529BF02" w:rsidR="00A972F6" w:rsidRPr="004C2427" w:rsidRDefault="00503454" w:rsidP="00514185">
            <w:pPr>
              <w:spacing w:after="0" w:line="240" w:lineRule="auto"/>
              <w:jc w:val="right"/>
              <w:rPr>
                <w:rFonts w:ascii="Times New Roman" w:hAnsi="Times New Roman"/>
                <w:sz w:val="28"/>
                <w:szCs w:val="28"/>
              </w:rPr>
            </w:pPr>
            <w:r>
              <w:rPr>
                <w:rFonts w:ascii="Times New Roman" w:hAnsi="Times New Roman"/>
                <w:sz w:val="28"/>
                <w:szCs w:val="28"/>
              </w:rPr>
              <w:t>6</w:t>
            </w:r>
          </w:p>
        </w:tc>
      </w:tr>
      <w:tr w:rsidR="00A972F6" w:rsidRPr="004C2427" w14:paraId="10E37BB9" w14:textId="77777777" w:rsidTr="001B1391">
        <w:tc>
          <w:tcPr>
            <w:tcW w:w="796" w:type="dxa"/>
          </w:tcPr>
          <w:p w14:paraId="6D6D69BD" w14:textId="3D433D58" w:rsidR="00A972F6" w:rsidRPr="004C2427" w:rsidRDefault="00A972F6" w:rsidP="00514185">
            <w:pPr>
              <w:pStyle w:val="aa"/>
              <w:spacing w:before="0" w:beforeAutospacing="0" w:after="0" w:afterAutospacing="0"/>
              <w:rPr>
                <w:b/>
                <w:sz w:val="28"/>
                <w:szCs w:val="28"/>
              </w:rPr>
            </w:pPr>
            <w:r w:rsidRPr="004C2427">
              <w:rPr>
                <w:b/>
                <w:sz w:val="28"/>
                <w:szCs w:val="28"/>
              </w:rPr>
              <w:t>1</w:t>
            </w:r>
          </w:p>
        </w:tc>
        <w:tc>
          <w:tcPr>
            <w:tcW w:w="8775" w:type="dxa"/>
          </w:tcPr>
          <w:p w14:paraId="12820C64" w14:textId="6AC6A689" w:rsidR="00A972F6" w:rsidRPr="004C2427" w:rsidRDefault="00410D5C" w:rsidP="00514185">
            <w:pPr>
              <w:pStyle w:val="aa"/>
              <w:spacing w:before="0" w:beforeAutospacing="0" w:after="0" w:afterAutospacing="0"/>
              <w:jc w:val="both"/>
              <w:rPr>
                <w:sz w:val="28"/>
                <w:szCs w:val="28"/>
                <w:lang w:val="kk-KZ"/>
              </w:rPr>
            </w:pPr>
            <w:r w:rsidRPr="00410D5C">
              <w:rPr>
                <w:b/>
                <w:sz w:val="28"/>
                <w:szCs w:val="28"/>
              </w:rPr>
              <w:t>МӘСЕЛЕНІҢ ҚАЗІРГІ ЖАҒДАЙЫ ЖӘНЕ ЗЕРТТЕУ МІНДЕТТЕРІН ҚОЮ</w:t>
            </w:r>
          </w:p>
        </w:tc>
        <w:tc>
          <w:tcPr>
            <w:tcW w:w="636" w:type="dxa"/>
          </w:tcPr>
          <w:p w14:paraId="22221745" w14:textId="62BEF833" w:rsidR="00A972F6" w:rsidRPr="004C2427" w:rsidRDefault="00410D5C" w:rsidP="00514185">
            <w:pPr>
              <w:spacing w:after="0" w:line="240" w:lineRule="auto"/>
              <w:jc w:val="right"/>
              <w:rPr>
                <w:rFonts w:ascii="Times New Roman" w:hAnsi="Times New Roman"/>
                <w:sz w:val="28"/>
                <w:szCs w:val="28"/>
              </w:rPr>
            </w:pPr>
            <w:r>
              <w:rPr>
                <w:rFonts w:ascii="Times New Roman" w:hAnsi="Times New Roman"/>
                <w:sz w:val="28"/>
                <w:szCs w:val="28"/>
              </w:rPr>
              <w:t>1</w:t>
            </w:r>
            <w:r w:rsidR="00503454">
              <w:rPr>
                <w:rFonts w:ascii="Times New Roman" w:hAnsi="Times New Roman"/>
                <w:sz w:val="28"/>
                <w:szCs w:val="28"/>
              </w:rPr>
              <w:t>1</w:t>
            </w:r>
          </w:p>
        </w:tc>
      </w:tr>
      <w:tr w:rsidR="00A972F6" w:rsidRPr="004C2427" w14:paraId="57C08B56" w14:textId="77777777" w:rsidTr="001B1391">
        <w:tc>
          <w:tcPr>
            <w:tcW w:w="796" w:type="dxa"/>
          </w:tcPr>
          <w:p w14:paraId="21C9820E" w14:textId="4DF06237" w:rsidR="00A972F6" w:rsidRPr="00D419F3" w:rsidRDefault="00A972F6" w:rsidP="00514185">
            <w:pPr>
              <w:pStyle w:val="aa"/>
              <w:spacing w:before="0" w:beforeAutospacing="0" w:after="0" w:afterAutospacing="0"/>
              <w:rPr>
                <w:bCs/>
                <w:sz w:val="28"/>
                <w:szCs w:val="28"/>
              </w:rPr>
            </w:pPr>
            <w:r w:rsidRPr="00D419F3">
              <w:rPr>
                <w:bCs/>
                <w:sz w:val="28"/>
                <w:szCs w:val="28"/>
                <w:lang w:val="kk-KZ"/>
              </w:rPr>
              <w:t>1.1</w:t>
            </w:r>
          </w:p>
        </w:tc>
        <w:tc>
          <w:tcPr>
            <w:tcW w:w="8775" w:type="dxa"/>
          </w:tcPr>
          <w:p w14:paraId="020E30E4" w14:textId="0283997F" w:rsidR="00A972F6" w:rsidRPr="00D419F3" w:rsidRDefault="00A972F6" w:rsidP="00514185">
            <w:pPr>
              <w:pStyle w:val="aa"/>
              <w:spacing w:before="0" w:beforeAutospacing="0" w:after="0" w:afterAutospacing="0"/>
              <w:jc w:val="both"/>
              <w:rPr>
                <w:bCs/>
                <w:sz w:val="28"/>
                <w:szCs w:val="28"/>
              </w:rPr>
            </w:pPr>
            <w:r w:rsidRPr="00D419F3">
              <w:rPr>
                <w:bCs/>
                <w:sz w:val="28"/>
                <w:szCs w:val="28"/>
                <w:lang w:val="kk-KZ"/>
              </w:rPr>
              <w:t xml:space="preserve">Тістегерішті сорғы құрылымын талдау </w:t>
            </w:r>
          </w:p>
        </w:tc>
        <w:tc>
          <w:tcPr>
            <w:tcW w:w="636" w:type="dxa"/>
          </w:tcPr>
          <w:p w14:paraId="757655A5" w14:textId="0D3498B0" w:rsidR="00A972F6" w:rsidRPr="004C2427" w:rsidRDefault="00410D5C" w:rsidP="00514185">
            <w:pPr>
              <w:spacing w:after="0" w:line="240" w:lineRule="auto"/>
              <w:jc w:val="right"/>
              <w:rPr>
                <w:rFonts w:ascii="Times New Roman" w:hAnsi="Times New Roman"/>
                <w:sz w:val="28"/>
                <w:szCs w:val="28"/>
              </w:rPr>
            </w:pPr>
            <w:r>
              <w:rPr>
                <w:rFonts w:ascii="Times New Roman" w:hAnsi="Times New Roman"/>
                <w:sz w:val="28"/>
                <w:szCs w:val="28"/>
              </w:rPr>
              <w:t>1</w:t>
            </w:r>
            <w:r w:rsidR="00503454">
              <w:rPr>
                <w:rFonts w:ascii="Times New Roman" w:hAnsi="Times New Roman"/>
                <w:sz w:val="28"/>
                <w:szCs w:val="28"/>
              </w:rPr>
              <w:t>1</w:t>
            </w:r>
          </w:p>
        </w:tc>
      </w:tr>
      <w:tr w:rsidR="00A972F6" w:rsidRPr="004C2427" w14:paraId="167576DE" w14:textId="77777777" w:rsidTr="001B1391">
        <w:tc>
          <w:tcPr>
            <w:tcW w:w="796" w:type="dxa"/>
          </w:tcPr>
          <w:p w14:paraId="6DA7E0B6" w14:textId="30672726" w:rsidR="00A972F6" w:rsidRPr="00D419F3" w:rsidRDefault="00A972F6" w:rsidP="00514185">
            <w:pPr>
              <w:pStyle w:val="aa"/>
              <w:spacing w:before="0" w:beforeAutospacing="0" w:after="0" w:afterAutospacing="0"/>
              <w:rPr>
                <w:bCs/>
                <w:sz w:val="28"/>
                <w:szCs w:val="28"/>
              </w:rPr>
            </w:pPr>
            <w:r w:rsidRPr="00D419F3">
              <w:rPr>
                <w:bCs/>
                <w:sz w:val="28"/>
                <w:szCs w:val="28"/>
              </w:rPr>
              <w:t>1.1.1</w:t>
            </w:r>
          </w:p>
        </w:tc>
        <w:tc>
          <w:tcPr>
            <w:tcW w:w="8775" w:type="dxa"/>
          </w:tcPr>
          <w:p w14:paraId="10AE3E7B" w14:textId="616D1262" w:rsidR="00A972F6" w:rsidRPr="00D419F3" w:rsidRDefault="00A972F6" w:rsidP="00514185">
            <w:pPr>
              <w:pStyle w:val="aa"/>
              <w:spacing w:before="0" w:beforeAutospacing="0" w:after="0" w:afterAutospacing="0"/>
              <w:jc w:val="both"/>
              <w:rPr>
                <w:bCs/>
                <w:sz w:val="28"/>
                <w:szCs w:val="28"/>
              </w:rPr>
            </w:pPr>
            <w:r w:rsidRPr="00D419F3">
              <w:rPr>
                <w:bCs/>
                <w:sz w:val="28"/>
                <w:szCs w:val="28"/>
                <w:lang w:val="kk-KZ"/>
              </w:rPr>
              <w:t>Екі остік қосылысы бар тістегерішті сорғы құрылымын зерттеу</w:t>
            </w:r>
          </w:p>
        </w:tc>
        <w:tc>
          <w:tcPr>
            <w:tcW w:w="636" w:type="dxa"/>
          </w:tcPr>
          <w:p w14:paraId="079FBF2B" w14:textId="6280F233" w:rsidR="00A972F6" w:rsidRPr="004C2427" w:rsidRDefault="00410D5C" w:rsidP="00514185">
            <w:pPr>
              <w:spacing w:after="0" w:line="240" w:lineRule="auto"/>
              <w:jc w:val="right"/>
              <w:rPr>
                <w:rFonts w:ascii="Times New Roman" w:hAnsi="Times New Roman"/>
                <w:sz w:val="28"/>
                <w:szCs w:val="28"/>
              </w:rPr>
            </w:pPr>
            <w:r>
              <w:rPr>
                <w:rFonts w:ascii="Times New Roman" w:hAnsi="Times New Roman"/>
                <w:sz w:val="28"/>
                <w:szCs w:val="28"/>
              </w:rPr>
              <w:t>1</w:t>
            </w:r>
            <w:r w:rsidR="00503454">
              <w:rPr>
                <w:rFonts w:ascii="Times New Roman" w:hAnsi="Times New Roman"/>
                <w:sz w:val="28"/>
                <w:szCs w:val="28"/>
              </w:rPr>
              <w:t>2</w:t>
            </w:r>
          </w:p>
        </w:tc>
      </w:tr>
      <w:tr w:rsidR="00A972F6" w:rsidRPr="004C2427" w14:paraId="7AD75D73" w14:textId="77777777" w:rsidTr="001B1391">
        <w:trPr>
          <w:trHeight w:val="210"/>
        </w:trPr>
        <w:tc>
          <w:tcPr>
            <w:tcW w:w="796" w:type="dxa"/>
          </w:tcPr>
          <w:p w14:paraId="1C338AC7" w14:textId="04A496B5" w:rsidR="00A972F6" w:rsidRPr="00D419F3" w:rsidRDefault="00A972F6" w:rsidP="00514185">
            <w:pPr>
              <w:spacing w:after="0" w:line="240" w:lineRule="auto"/>
              <w:rPr>
                <w:rFonts w:ascii="Times New Roman" w:hAnsi="Times New Roman"/>
                <w:bCs/>
                <w:sz w:val="28"/>
                <w:szCs w:val="28"/>
              </w:rPr>
            </w:pPr>
            <w:r w:rsidRPr="00D419F3">
              <w:rPr>
                <w:rFonts w:ascii="Times New Roman" w:hAnsi="Times New Roman"/>
                <w:bCs/>
                <w:sz w:val="28"/>
                <w:szCs w:val="28"/>
              </w:rPr>
              <w:t>1.2</w:t>
            </w:r>
          </w:p>
        </w:tc>
        <w:tc>
          <w:tcPr>
            <w:tcW w:w="8775" w:type="dxa"/>
          </w:tcPr>
          <w:p w14:paraId="335DD680" w14:textId="05230E55" w:rsidR="00A972F6" w:rsidRPr="00D419F3" w:rsidRDefault="00A972F6" w:rsidP="00514185">
            <w:pPr>
              <w:spacing w:after="0" w:line="240" w:lineRule="auto"/>
              <w:jc w:val="both"/>
              <w:rPr>
                <w:rFonts w:ascii="Times New Roman" w:hAnsi="Times New Roman"/>
                <w:bCs/>
                <w:sz w:val="28"/>
                <w:szCs w:val="28"/>
              </w:rPr>
            </w:pPr>
            <w:r w:rsidRPr="00D419F3">
              <w:rPr>
                <w:rFonts w:ascii="Times New Roman" w:hAnsi="Times New Roman"/>
                <w:bCs/>
                <w:sz w:val="28"/>
                <w:szCs w:val="28"/>
              </w:rPr>
              <w:t xml:space="preserve">Екі остік қосылысы бар тістегерішті сорғының тірек төлкелерінің </w:t>
            </w:r>
            <w:r w:rsidR="009666EE">
              <w:rPr>
                <w:rFonts w:ascii="Times New Roman" w:hAnsi="Times New Roman"/>
                <w:bCs/>
                <w:sz w:val="28"/>
                <w:szCs w:val="28"/>
                <w:lang w:val="kk-KZ"/>
              </w:rPr>
              <w:t>жылжымалы</w:t>
            </w:r>
            <w:r w:rsidRPr="00D419F3">
              <w:rPr>
                <w:rFonts w:ascii="Times New Roman" w:hAnsi="Times New Roman"/>
                <w:bCs/>
                <w:sz w:val="28"/>
                <w:szCs w:val="28"/>
              </w:rPr>
              <w:t xml:space="preserve"> элементтерін дайындауға арналған резеңке қоспаларынан жасалған материалдарды зерттеу</w:t>
            </w:r>
          </w:p>
        </w:tc>
        <w:tc>
          <w:tcPr>
            <w:tcW w:w="636" w:type="dxa"/>
          </w:tcPr>
          <w:p w14:paraId="31FABAA7" w14:textId="220CBFCA" w:rsidR="00A972F6" w:rsidRPr="004C2427" w:rsidRDefault="002668BF" w:rsidP="00514185">
            <w:pPr>
              <w:spacing w:after="0" w:line="240" w:lineRule="auto"/>
              <w:jc w:val="right"/>
              <w:rPr>
                <w:rFonts w:ascii="Times New Roman" w:hAnsi="Times New Roman"/>
                <w:sz w:val="28"/>
                <w:szCs w:val="28"/>
              </w:rPr>
            </w:pPr>
            <w:r>
              <w:rPr>
                <w:rFonts w:ascii="Times New Roman" w:hAnsi="Times New Roman"/>
                <w:sz w:val="28"/>
                <w:szCs w:val="28"/>
              </w:rPr>
              <w:t>19</w:t>
            </w:r>
          </w:p>
        </w:tc>
      </w:tr>
      <w:tr w:rsidR="00A972F6" w:rsidRPr="004C2427" w14:paraId="683CDF08" w14:textId="77777777" w:rsidTr="001B1391">
        <w:tc>
          <w:tcPr>
            <w:tcW w:w="796" w:type="dxa"/>
          </w:tcPr>
          <w:p w14:paraId="72888D28" w14:textId="210AB846" w:rsidR="00A972F6" w:rsidRPr="00D419F3" w:rsidRDefault="00A972F6" w:rsidP="00514185">
            <w:pPr>
              <w:spacing w:after="0" w:line="240" w:lineRule="auto"/>
              <w:ind w:firstLineChars="7" w:firstLine="20"/>
              <w:rPr>
                <w:rFonts w:ascii="Times New Roman" w:hAnsi="Times New Roman"/>
                <w:bCs/>
                <w:sz w:val="28"/>
                <w:szCs w:val="28"/>
              </w:rPr>
            </w:pPr>
            <w:r w:rsidRPr="00D419F3">
              <w:rPr>
                <w:rFonts w:ascii="Times New Roman" w:hAnsi="Times New Roman"/>
                <w:bCs/>
                <w:sz w:val="28"/>
                <w:szCs w:val="28"/>
              </w:rPr>
              <w:t>1.3</w:t>
            </w:r>
          </w:p>
        </w:tc>
        <w:tc>
          <w:tcPr>
            <w:tcW w:w="8775" w:type="dxa"/>
          </w:tcPr>
          <w:p w14:paraId="3328FB3D" w14:textId="18A88225" w:rsidR="00A972F6" w:rsidRPr="00D419F3" w:rsidRDefault="00A972F6" w:rsidP="00514185">
            <w:pPr>
              <w:spacing w:after="0" w:line="240" w:lineRule="auto"/>
              <w:jc w:val="both"/>
              <w:rPr>
                <w:bCs/>
                <w:sz w:val="28"/>
                <w:szCs w:val="28"/>
              </w:rPr>
            </w:pPr>
            <w:r w:rsidRPr="00D419F3">
              <w:rPr>
                <w:rFonts w:ascii="Times New Roman" w:hAnsi="Times New Roman"/>
                <w:bCs/>
                <w:sz w:val="28"/>
                <w:szCs w:val="28"/>
              </w:rPr>
              <w:t xml:space="preserve">Екі остік қосылысы бар тістегерішті сорғының тірек төлкелерінің </w:t>
            </w:r>
            <w:r w:rsidR="009666EE">
              <w:rPr>
                <w:rFonts w:ascii="Times New Roman" w:hAnsi="Times New Roman"/>
                <w:bCs/>
                <w:sz w:val="28"/>
                <w:szCs w:val="28"/>
                <w:lang w:val="kk-KZ"/>
              </w:rPr>
              <w:t>жылжымалы</w:t>
            </w:r>
            <w:r w:rsidRPr="00D419F3">
              <w:rPr>
                <w:rFonts w:ascii="Times New Roman" w:hAnsi="Times New Roman"/>
                <w:bCs/>
                <w:sz w:val="28"/>
                <w:szCs w:val="28"/>
              </w:rPr>
              <w:t xml:space="preserve"> элементтерін дайындауға арналған серпімді материалдарды зерттеу</w:t>
            </w:r>
          </w:p>
        </w:tc>
        <w:tc>
          <w:tcPr>
            <w:tcW w:w="636" w:type="dxa"/>
          </w:tcPr>
          <w:p w14:paraId="463B33BE" w14:textId="00DB35E2" w:rsidR="00A972F6" w:rsidRPr="004C2427" w:rsidRDefault="00410D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2</w:t>
            </w:r>
            <w:r w:rsidR="002668BF">
              <w:rPr>
                <w:rFonts w:ascii="Times New Roman" w:hAnsi="Times New Roman"/>
                <w:sz w:val="28"/>
                <w:szCs w:val="28"/>
                <w:lang w:val="kk-KZ"/>
              </w:rPr>
              <w:t>3</w:t>
            </w:r>
          </w:p>
        </w:tc>
      </w:tr>
      <w:tr w:rsidR="00A972F6" w:rsidRPr="004C2427" w14:paraId="3A4AC2E9" w14:textId="77777777" w:rsidTr="001B1391">
        <w:tc>
          <w:tcPr>
            <w:tcW w:w="796" w:type="dxa"/>
          </w:tcPr>
          <w:p w14:paraId="301389E3" w14:textId="1DDF4A1F" w:rsidR="00A972F6" w:rsidRPr="00D419F3" w:rsidRDefault="00A972F6" w:rsidP="00514185">
            <w:pPr>
              <w:spacing w:after="0" w:line="240" w:lineRule="auto"/>
              <w:ind w:firstLineChars="7" w:firstLine="20"/>
              <w:rPr>
                <w:rFonts w:ascii="Times New Roman" w:hAnsi="Times New Roman"/>
                <w:bCs/>
                <w:sz w:val="28"/>
                <w:szCs w:val="28"/>
              </w:rPr>
            </w:pPr>
            <w:r w:rsidRPr="00D419F3">
              <w:rPr>
                <w:rFonts w:ascii="Times New Roman" w:hAnsi="Times New Roman"/>
                <w:bCs/>
                <w:sz w:val="28"/>
                <w:szCs w:val="28"/>
              </w:rPr>
              <w:t>1.4</w:t>
            </w:r>
          </w:p>
        </w:tc>
        <w:tc>
          <w:tcPr>
            <w:tcW w:w="8775" w:type="dxa"/>
          </w:tcPr>
          <w:p w14:paraId="02451C0A" w14:textId="0EB40A42" w:rsidR="00A972F6" w:rsidRPr="009666EE" w:rsidRDefault="00A972F6" w:rsidP="00514185">
            <w:pPr>
              <w:spacing w:after="0" w:line="240" w:lineRule="auto"/>
              <w:jc w:val="both"/>
              <w:rPr>
                <w:rFonts w:ascii="Times New Roman" w:hAnsi="Times New Roman"/>
                <w:bCs/>
                <w:sz w:val="28"/>
                <w:szCs w:val="28"/>
                <w:lang w:val="kk-KZ"/>
              </w:rPr>
            </w:pPr>
            <w:r w:rsidRPr="00D419F3">
              <w:rPr>
                <w:rFonts w:ascii="Times New Roman" w:hAnsi="Times New Roman"/>
                <w:bCs/>
                <w:sz w:val="28"/>
                <w:szCs w:val="28"/>
              </w:rPr>
              <w:t>Екі остік қосылысы бар тістегерішті сорғының тірек төлкелерін</w:t>
            </w:r>
            <w:r w:rsidR="009666EE">
              <w:rPr>
                <w:rFonts w:ascii="Times New Roman" w:hAnsi="Times New Roman"/>
                <w:bCs/>
                <w:sz w:val="28"/>
                <w:szCs w:val="28"/>
                <w:lang w:val="kk-KZ"/>
              </w:rPr>
              <w:t xml:space="preserve"> дайындауда аддитивті техн</w:t>
            </w:r>
            <w:r w:rsidR="00B25301">
              <w:rPr>
                <w:rFonts w:ascii="Times New Roman" w:hAnsi="Times New Roman"/>
                <w:bCs/>
                <w:sz w:val="28"/>
                <w:szCs w:val="28"/>
                <w:lang w:val="kk-KZ"/>
              </w:rPr>
              <w:t>о</w:t>
            </w:r>
            <w:r w:rsidR="009666EE">
              <w:rPr>
                <w:rFonts w:ascii="Times New Roman" w:hAnsi="Times New Roman"/>
                <w:bCs/>
                <w:sz w:val="28"/>
                <w:szCs w:val="28"/>
                <w:lang w:val="kk-KZ"/>
              </w:rPr>
              <w:t>логияларды қолдану мүмкіндігін зерттеу</w:t>
            </w:r>
          </w:p>
        </w:tc>
        <w:tc>
          <w:tcPr>
            <w:tcW w:w="636" w:type="dxa"/>
          </w:tcPr>
          <w:p w14:paraId="30514EDA" w14:textId="70477B27" w:rsidR="00A972F6" w:rsidRPr="004C2427" w:rsidRDefault="00410D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2</w:t>
            </w:r>
            <w:r w:rsidR="002668BF">
              <w:rPr>
                <w:rFonts w:ascii="Times New Roman" w:hAnsi="Times New Roman"/>
                <w:sz w:val="28"/>
                <w:szCs w:val="28"/>
                <w:lang w:val="kk-KZ"/>
              </w:rPr>
              <w:t>5</w:t>
            </w:r>
          </w:p>
        </w:tc>
      </w:tr>
      <w:tr w:rsidR="00A972F6" w:rsidRPr="004C2427" w14:paraId="01A1A5EC" w14:textId="77777777" w:rsidTr="001B1391">
        <w:tc>
          <w:tcPr>
            <w:tcW w:w="796" w:type="dxa"/>
          </w:tcPr>
          <w:p w14:paraId="4FF3D703" w14:textId="0BB723E1" w:rsidR="00A972F6" w:rsidRPr="00D419F3" w:rsidRDefault="00A972F6" w:rsidP="00514185">
            <w:pPr>
              <w:spacing w:after="0" w:line="240" w:lineRule="auto"/>
              <w:rPr>
                <w:rFonts w:ascii="Times New Roman" w:hAnsi="Times New Roman"/>
                <w:bCs/>
                <w:sz w:val="28"/>
                <w:szCs w:val="28"/>
              </w:rPr>
            </w:pPr>
            <w:r w:rsidRPr="00D419F3">
              <w:rPr>
                <w:rFonts w:ascii="Times New Roman" w:hAnsi="Times New Roman"/>
                <w:bCs/>
                <w:sz w:val="28"/>
                <w:szCs w:val="28"/>
              </w:rPr>
              <w:t>1.5</w:t>
            </w:r>
          </w:p>
        </w:tc>
        <w:tc>
          <w:tcPr>
            <w:tcW w:w="8775" w:type="dxa"/>
          </w:tcPr>
          <w:p w14:paraId="61243A96" w14:textId="3D49EBC0" w:rsidR="00A972F6" w:rsidRPr="00D419F3" w:rsidRDefault="009666EE" w:rsidP="00514185">
            <w:pPr>
              <w:spacing w:after="0" w:line="240" w:lineRule="auto"/>
              <w:jc w:val="both"/>
              <w:rPr>
                <w:bCs/>
                <w:sz w:val="28"/>
                <w:szCs w:val="28"/>
                <w:lang w:val="kk-KZ"/>
              </w:rPr>
            </w:pPr>
            <w:r>
              <w:rPr>
                <w:rFonts w:ascii="Times New Roman" w:hAnsi="Times New Roman"/>
                <w:bCs/>
                <w:sz w:val="28"/>
                <w:szCs w:val="28"/>
                <w:lang w:val="kk-KZ"/>
              </w:rPr>
              <w:t xml:space="preserve">Зерттеудің </w:t>
            </w:r>
            <w:r w:rsidR="00A972F6" w:rsidRPr="00D419F3">
              <w:rPr>
                <w:rFonts w:ascii="Times New Roman" w:hAnsi="Times New Roman"/>
                <w:bCs/>
                <w:sz w:val="28"/>
                <w:szCs w:val="28"/>
              </w:rPr>
              <w:t>мақсаты мен міндеттерін айқындау</w:t>
            </w:r>
          </w:p>
        </w:tc>
        <w:tc>
          <w:tcPr>
            <w:tcW w:w="636" w:type="dxa"/>
          </w:tcPr>
          <w:p w14:paraId="45E87372" w14:textId="64C981FB" w:rsidR="00A972F6" w:rsidRPr="004C2427" w:rsidRDefault="002668BF"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28</w:t>
            </w:r>
          </w:p>
        </w:tc>
      </w:tr>
      <w:tr w:rsidR="00410D5C" w:rsidRPr="004C2427" w14:paraId="2BB9DEFB" w14:textId="77777777" w:rsidTr="001B1391">
        <w:tc>
          <w:tcPr>
            <w:tcW w:w="796" w:type="dxa"/>
          </w:tcPr>
          <w:p w14:paraId="1AB9FD52" w14:textId="59A4682F" w:rsidR="00410D5C" w:rsidRPr="00D419F3" w:rsidRDefault="00410D5C" w:rsidP="00514185">
            <w:pPr>
              <w:spacing w:after="0" w:line="240" w:lineRule="auto"/>
              <w:rPr>
                <w:rFonts w:ascii="Times New Roman" w:hAnsi="Times New Roman"/>
                <w:bCs/>
                <w:sz w:val="28"/>
                <w:szCs w:val="28"/>
              </w:rPr>
            </w:pPr>
            <w:r w:rsidRPr="00D419F3">
              <w:rPr>
                <w:rFonts w:ascii="Times New Roman" w:hAnsi="Times New Roman"/>
                <w:bCs/>
                <w:sz w:val="28"/>
                <w:szCs w:val="28"/>
              </w:rPr>
              <w:t>1.6</w:t>
            </w:r>
          </w:p>
        </w:tc>
        <w:tc>
          <w:tcPr>
            <w:tcW w:w="8775" w:type="dxa"/>
          </w:tcPr>
          <w:p w14:paraId="6C37E058" w14:textId="354A4C0C" w:rsidR="00410D5C" w:rsidRPr="00D419F3" w:rsidRDefault="00410D5C" w:rsidP="00514185">
            <w:pPr>
              <w:spacing w:after="0" w:line="240" w:lineRule="auto"/>
              <w:jc w:val="both"/>
              <w:rPr>
                <w:rFonts w:ascii="Times New Roman" w:hAnsi="Times New Roman"/>
                <w:bCs/>
                <w:sz w:val="28"/>
                <w:szCs w:val="28"/>
              </w:rPr>
            </w:pPr>
            <w:r w:rsidRPr="00D419F3">
              <w:rPr>
                <w:rFonts w:ascii="Times New Roman" w:hAnsi="Times New Roman"/>
                <w:bCs/>
                <w:sz w:val="28"/>
                <w:szCs w:val="28"/>
              </w:rPr>
              <w:t>Бірінші тарау бойынша қорытындылар</w:t>
            </w:r>
          </w:p>
        </w:tc>
        <w:tc>
          <w:tcPr>
            <w:tcW w:w="636" w:type="dxa"/>
          </w:tcPr>
          <w:p w14:paraId="36A67A98" w14:textId="1CCA0926" w:rsidR="00410D5C" w:rsidRDefault="002668BF"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29</w:t>
            </w:r>
          </w:p>
        </w:tc>
      </w:tr>
      <w:tr w:rsidR="00AA3470" w:rsidRPr="004C2427" w14:paraId="69F2D4D8" w14:textId="77777777" w:rsidTr="001B1391">
        <w:tc>
          <w:tcPr>
            <w:tcW w:w="796" w:type="dxa"/>
          </w:tcPr>
          <w:p w14:paraId="1408A2BD" w14:textId="36D55851" w:rsidR="00AA3470" w:rsidRPr="00D419F3" w:rsidRDefault="00AA3470" w:rsidP="00514185">
            <w:pPr>
              <w:spacing w:after="0" w:line="240" w:lineRule="auto"/>
              <w:rPr>
                <w:rFonts w:ascii="Times New Roman" w:hAnsi="Times New Roman"/>
                <w:b/>
                <w:sz w:val="28"/>
                <w:szCs w:val="28"/>
              </w:rPr>
            </w:pPr>
            <w:r w:rsidRPr="00D419F3">
              <w:rPr>
                <w:rFonts w:ascii="Times New Roman" w:hAnsi="Times New Roman"/>
                <w:b/>
                <w:sz w:val="28"/>
                <w:szCs w:val="28"/>
              </w:rPr>
              <w:t>2</w:t>
            </w:r>
          </w:p>
        </w:tc>
        <w:tc>
          <w:tcPr>
            <w:tcW w:w="8775" w:type="dxa"/>
          </w:tcPr>
          <w:p w14:paraId="2A57EB74" w14:textId="67D3E679" w:rsidR="00AA3470" w:rsidRPr="004C2427" w:rsidRDefault="00410D5C" w:rsidP="00514185">
            <w:pPr>
              <w:spacing w:after="0" w:line="240" w:lineRule="auto"/>
              <w:jc w:val="both"/>
              <w:rPr>
                <w:rFonts w:ascii="Times New Roman" w:hAnsi="Times New Roman"/>
                <w:b/>
                <w:sz w:val="28"/>
                <w:szCs w:val="28"/>
              </w:rPr>
            </w:pPr>
            <w:bookmarkStart w:id="1" w:name="_Hlk229937997"/>
            <w:r w:rsidRPr="00410D5C">
              <w:rPr>
                <w:rFonts w:ascii="Times New Roman" w:hAnsi="Times New Roman"/>
                <w:b/>
                <w:sz w:val="28"/>
                <w:szCs w:val="28"/>
              </w:rPr>
              <w:t>ЕКІ ОСТІК ҚОСЫЛЫСЫ БАР ТІСТЕГЕРІШТІ СОРҒЫНЫҢ</w:t>
            </w:r>
            <w:r w:rsidRPr="004C2427">
              <w:rPr>
                <w:rFonts w:ascii="Times New Roman" w:hAnsi="Times New Roman"/>
                <w:b/>
                <w:sz w:val="28"/>
                <w:szCs w:val="28"/>
              </w:rPr>
              <w:t xml:space="preserve"> </w:t>
            </w:r>
            <w:r w:rsidR="009666EE">
              <w:rPr>
                <w:rFonts w:ascii="Times New Roman" w:hAnsi="Times New Roman"/>
                <w:b/>
                <w:sz w:val="28"/>
                <w:szCs w:val="28"/>
              </w:rPr>
              <w:t>ЖЫЛЖЫМАЛЫ</w:t>
            </w:r>
            <w:r w:rsidR="00FF07E8" w:rsidRPr="004C2427">
              <w:rPr>
                <w:rFonts w:ascii="Times New Roman" w:hAnsi="Times New Roman"/>
                <w:b/>
                <w:sz w:val="28"/>
                <w:szCs w:val="28"/>
              </w:rPr>
              <w:t xml:space="preserve"> </w:t>
            </w:r>
            <w:r w:rsidR="00F51669" w:rsidRPr="004C2427">
              <w:rPr>
                <w:rFonts w:ascii="Times New Roman" w:hAnsi="Times New Roman"/>
                <w:b/>
                <w:sz w:val="28"/>
                <w:szCs w:val="28"/>
              </w:rPr>
              <w:t>ЭЛЕМЕНТТЕРІ МЕН ТІРЕК ТӨЛКЕЛЕРІНІҢ ҚҰРЫЛЫМЫН ӘЗІРЛЕУ</w:t>
            </w:r>
            <w:bookmarkEnd w:id="1"/>
          </w:p>
        </w:tc>
        <w:tc>
          <w:tcPr>
            <w:tcW w:w="636" w:type="dxa"/>
          </w:tcPr>
          <w:p w14:paraId="09F07CDD" w14:textId="6F085D9A" w:rsidR="00AA3470" w:rsidRPr="004C2427" w:rsidRDefault="002668BF"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30</w:t>
            </w:r>
          </w:p>
        </w:tc>
      </w:tr>
      <w:tr w:rsidR="0089009C" w:rsidRPr="004C2427" w14:paraId="3309DB9D" w14:textId="77777777" w:rsidTr="001B1391">
        <w:tc>
          <w:tcPr>
            <w:tcW w:w="796" w:type="dxa"/>
          </w:tcPr>
          <w:p w14:paraId="492EC004" w14:textId="7E77C75D" w:rsidR="0089009C" w:rsidRPr="00D419F3" w:rsidRDefault="00F51669" w:rsidP="00514185">
            <w:pPr>
              <w:spacing w:after="0" w:line="240" w:lineRule="auto"/>
              <w:rPr>
                <w:rFonts w:ascii="Times New Roman" w:hAnsi="Times New Roman"/>
                <w:sz w:val="28"/>
                <w:szCs w:val="28"/>
              </w:rPr>
            </w:pPr>
            <w:r w:rsidRPr="00D419F3">
              <w:rPr>
                <w:rFonts w:ascii="Times New Roman" w:hAnsi="Times New Roman"/>
                <w:sz w:val="28"/>
                <w:szCs w:val="28"/>
                <w:lang w:val="kk-KZ"/>
              </w:rPr>
              <w:t>2.1</w:t>
            </w:r>
          </w:p>
        </w:tc>
        <w:tc>
          <w:tcPr>
            <w:tcW w:w="8775" w:type="dxa"/>
          </w:tcPr>
          <w:p w14:paraId="21893FBC" w14:textId="21BC07AD" w:rsidR="0089009C" w:rsidRPr="00D419F3" w:rsidRDefault="00410D5C" w:rsidP="00514185">
            <w:pPr>
              <w:spacing w:after="0" w:line="240" w:lineRule="auto"/>
              <w:jc w:val="both"/>
              <w:rPr>
                <w:rFonts w:ascii="Times New Roman" w:hAnsi="Times New Roman"/>
                <w:sz w:val="28"/>
                <w:szCs w:val="28"/>
              </w:rPr>
            </w:pPr>
            <w:r w:rsidRPr="00D419F3">
              <w:rPr>
                <w:rFonts w:ascii="Times New Roman" w:hAnsi="Times New Roman"/>
                <w:sz w:val="28"/>
                <w:szCs w:val="28"/>
                <w:lang w:val="kk-KZ"/>
              </w:rPr>
              <w:t xml:space="preserve">Жұмсақ материалдан жасалған қатты дене түріндегі </w:t>
            </w:r>
            <w:r w:rsidR="009666EE">
              <w:rPr>
                <w:rFonts w:ascii="Times New Roman" w:hAnsi="Times New Roman"/>
                <w:sz w:val="28"/>
                <w:szCs w:val="28"/>
                <w:lang w:val="kk-KZ"/>
              </w:rPr>
              <w:t>жылжымалы</w:t>
            </w:r>
            <w:r w:rsidRPr="00D419F3">
              <w:rPr>
                <w:rFonts w:ascii="Times New Roman" w:hAnsi="Times New Roman"/>
                <w:sz w:val="28"/>
                <w:szCs w:val="28"/>
                <w:lang w:val="kk-KZ"/>
              </w:rPr>
              <w:t xml:space="preserve"> элементтердің құрылымын әзірлеу</w:t>
            </w:r>
          </w:p>
        </w:tc>
        <w:tc>
          <w:tcPr>
            <w:tcW w:w="636" w:type="dxa"/>
          </w:tcPr>
          <w:p w14:paraId="295EC074" w14:textId="0F824B01" w:rsidR="0089009C" w:rsidRPr="004C2427" w:rsidRDefault="00410D5C"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w:t>
            </w:r>
            <w:r w:rsidR="002668BF">
              <w:rPr>
                <w:rFonts w:ascii="Times New Roman" w:hAnsi="Times New Roman"/>
                <w:sz w:val="28"/>
                <w:szCs w:val="28"/>
                <w:lang w:val="kk-KZ"/>
              </w:rPr>
              <w:t>0</w:t>
            </w:r>
          </w:p>
        </w:tc>
      </w:tr>
      <w:tr w:rsidR="0089009C" w:rsidRPr="004C2427" w14:paraId="24907F38" w14:textId="77777777" w:rsidTr="001B1391">
        <w:tc>
          <w:tcPr>
            <w:tcW w:w="796" w:type="dxa"/>
          </w:tcPr>
          <w:p w14:paraId="25519436" w14:textId="1FBA09F5" w:rsidR="0089009C" w:rsidRPr="00D419F3" w:rsidRDefault="00F51669" w:rsidP="00514185">
            <w:pPr>
              <w:spacing w:after="0" w:line="240" w:lineRule="auto"/>
              <w:rPr>
                <w:rFonts w:ascii="Times New Roman" w:hAnsi="Times New Roman"/>
                <w:sz w:val="28"/>
                <w:szCs w:val="28"/>
              </w:rPr>
            </w:pPr>
            <w:r w:rsidRPr="00D419F3">
              <w:rPr>
                <w:rFonts w:ascii="Times New Roman" w:hAnsi="Times New Roman"/>
                <w:sz w:val="28"/>
                <w:szCs w:val="28"/>
              </w:rPr>
              <w:t>2.1.</w:t>
            </w:r>
            <w:r w:rsidRPr="00D419F3">
              <w:rPr>
                <w:rFonts w:ascii="Times New Roman" w:hAnsi="Times New Roman"/>
                <w:sz w:val="28"/>
                <w:szCs w:val="28"/>
                <w:lang w:val="kk-KZ"/>
              </w:rPr>
              <w:t>1</w:t>
            </w:r>
          </w:p>
        </w:tc>
        <w:tc>
          <w:tcPr>
            <w:tcW w:w="8775" w:type="dxa"/>
          </w:tcPr>
          <w:p w14:paraId="45AFA8CB" w14:textId="3D7C807E" w:rsidR="0089009C" w:rsidRPr="00D419F3" w:rsidRDefault="00410D5C" w:rsidP="00514185">
            <w:pPr>
              <w:spacing w:after="0" w:line="240" w:lineRule="auto"/>
              <w:jc w:val="both"/>
              <w:rPr>
                <w:rFonts w:ascii="Times New Roman" w:hAnsi="Times New Roman"/>
                <w:sz w:val="28"/>
                <w:szCs w:val="28"/>
              </w:rPr>
            </w:pPr>
            <w:r w:rsidRPr="00D419F3">
              <w:rPr>
                <w:rFonts w:ascii="Times New Roman" w:hAnsi="Times New Roman"/>
                <w:sz w:val="28"/>
                <w:szCs w:val="28"/>
              </w:rPr>
              <w:t xml:space="preserve">Жұмсақ материалдан жасалған қатты дене түріндегі </w:t>
            </w:r>
            <w:r w:rsidR="009666EE">
              <w:rPr>
                <w:rFonts w:ascii="Times New Roman" w:hAnsi="Times New Roman"/>
                <w:sz w:val="28"/>
                <w:szCs w:val="28"/>
              </w:rPr>
              <w:t>жылжымалы</w:t>
            </w:r>
            <w:r w:rsidRPr="00D419F3">
              <w:rPr>
                <w:rFonts w:ascii="Times New Roman" w:hAnsi="Times New Roman"/>
                <w:sz w:val="28"/>
                <w:szCs w:val="28"/>
              </w:rPr>
              <w:t xml:space="preserve"> элементтерді орнатуға арналған тірек төлкелерінің құрылымын әзірлеу және дайындау</w:t>
            </w:r>
          </w:p>
        </w:tc>
        <w:tc>
          <w:tcPr>
            <w:tcW w:w="636" w:type="dxa"/>
          </w:tcPr>
          <w:p w14:paraId="7EEB5107" w14:textId="01EF6996" w:rsidR="0089009C" w:rsidRPr="00F90BA9" w:rsidRDefault="00410D5C"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rPr>
              <w:t>3</w:t>
            </w:r>
            <w:r w:rsidR="00F90BA9">
              <w:rPr>
                <w:rFonts w:ascii="Times New Roman" w:hAnsi="Times New Roman"/>
                <w:sz w:val="28"/>
                <w:szCs w:val="28"/>
                <w:lang w:val="kk-KZ"/>
              </w:rPr>
              <w:t>2</w:t>
            </w:r>
          </w:p>
        </w:tc>
      </w:tr>
      <w:tr w:rsidR="0089009C" w:rsidRPr="004C2427" w14:paraId="64859D63" w14:textId="77777777" w:rsidTr="001B1391">
        <w:tc>
          <w:tcPr>
            <w:tcW w:w="796" w:type="dxa"/>
          </w:tcPr>
          <w:p w14:paraId="7E2C5C05" w14:textId="4D686E1E" w:rsidR="0089009C" w:rsidRPr="00D419F3" w:rsidRDefault="00843B34" w:rsidP="00514185">
            <w:pPr>
              <w:spacing w:after="0" w:line="240" w:lineRule="auto"/>
              <w:rPr>
                <w:rFonts w:ascii="Times New Roman" w:hAnsi="Times New Roman"/>
                <w:sz w:val="28"/>
                <w:szCs w:val="28"/>
              </w:rPr>
            </w:pPr>
            <w:r w:rsidRPr="00D419F3">
              <w:rPr>
                <w:rFonts w:ascii="Times New Roman" w:hAnsi="Times New Roman"/>
                <w:iCs/>
                <w:sz w:val="28"/>
                <w:szCs w:val="28"/>
                <w:lang w:val="kk-KZ"/>
              </w:rPr>
              <w:t>2.2</w:t>
            </w:r>
          </w:p>
        </w:tc>
        <w:tc>
          <w:tcPr>
            <w:tcW w:w="8775" w:type="dxa"/>
          </w:tcPr>
          <w:p w14:paraId="06D3297A" w14:textId="5D713EE9" w:rsidR="0089009C" w:rsidRPr="00D419F3" w:rsidRDefault="00410D5C" w:rsidP="00514185">
            <w:pPr>
              <w:spacing w:after="0" w:line="240" w:lineRule="auto"/>
              <w:jc w:val="both"/>
              <w:rPr>
                <w:rFonts w:ascii="Times New Roman" w:hAnsi="Times New Roman"/>
                <w:sz w:val="28"/>
                <w:szCs w:val="28"/>
              </w:rPr>
            </w:pPr>
            <w:r w:rsidRPr="00D419F3">
              <w:rPr>
                <w:rFonts w:ascii="Times New Roman" w:hAnsi="Times New Roman"/>
                <w:iCs/>
                <w:sz w:val="28"/>
                <w:szCs w:val="28"/>
                <w:lang w:val="kk-KZ"/>
              </w:rPr>
              <w:t xml:space="preserve">Серпімді болат материалдан жасалған тірек төлкелерінің </w:t>
            </w:r>
            <w:r w:rsidR="009666EE">
              <w:rPr>
                <w:rFonts w:ascii="Times New Roman" w:hAnsi="Times New Roman"/>
                <w:iCs/>
                <w:sz w:val="28"/>
                <w:szCs w:val="28"/>
                <w:lang w:val="kk-KZ"/>
              </w:rPr>
              <w:t>жылжымалы</w:t>
            </w:r>
            <w:r w:rsidRPr="00D419F3">
              <w:rPr>
                <w:rFonts w:ascii="Times New Roman" w:hAnsi="Times New Roman"/>
                <w:iCs/>
                <w:sz w:val="28"/>
                <w:szCs w:val="28"/>
                <w:lang w:val="kk-KZ"/>
              </w:rPr>
              <w:t xml:space="preserve"> элементтерінің құрылымын әзірлеу</w:t>
            </w:r>
          </w:p>
        </w:tc>
        <w:tc>
          <w:tcPr>
            <w:tcW w:w="636" w:type="dxa"/>
          </w:tcPr>
          <w:p w14:paraId="6DEAD1F5" w14:textId="4D6D7706" w:rsidR="0089009C" w:rsidRPr="004C2427" w:rsidRDefault="00410D5C"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w:t>
            </w:r>
            <w:r w:rsidR="00F90BA9">
              <w:rPr>
                <w:rFonts w:ascii="Times New Roman" w:hAnsi="Times New Roman"/>
                <w:sz w:val="28"/>
                <w:szCs w:val="28"/>
                <w:lang w:val="kk-KZ"/>
              </w:rPr>
              <w:t>3</w:t>
            </w:r>
          </w:p>
        </w:tc>
      </w:tr>
      <w:tr w:rsidR="0089009C" w:rsidRPr="004C2427" w14:paraId="33F3D872" w14:textId="77777777" w:rsidTr="001B1391">
        <w:tc>
          <w:tcPr>
            <w:tcW w:w="796" w:type="dxa"/>
          </w:tcPr>
          <w:p w14:paraId="108951BD" w14:textId="40A3C4C5" w:rsidR="0089009C" w:rsidRPr="00D419F3" w:rsidRDefault="00843B34" w:rsidP="00514185">
            <w:pPr>
              <w:spacing w:after="0" w:line="240" w:lineRule="auto"/>
              <w:rPr>
                <w:rFonts w:ascii="Times New Roman" w:hAnsi="Times New Roman"/>
                <w:sz w:val="28"/>
                <w:szCs w:val="28"/>
              </w:rPr>
            </w:pPr>
            <w:r w:rsidRPr="00D419F3">
              <w:rPr>
                <w:rFonts w:ascii="Times New Roman" w:hAnsi="Times New Roman"/>
                <w:sz w:val="28"/>
                <w:szCs w:val="28"/>
              </w:rPr>
              <w:t>2.2.1</w:t>
            </w:r>
          </w:p>
        </w:tc>
        <w:tc>
          <w:tcPr>
            <w:tcW w:w="8775" w:type="dxa"/>
          </w:tcPr>
          <w:p w14:paraId="7F117A07" w14:textId="3094FE11" w:rsidR="0089009C" w:rsidRPr="00D419F3" w:rsidRDefault="00410D5C" w:rsidP="00514185">
            <w:pPr>
              <w:spacing w:after="0" w:line="240" w:lineRule="auto"/>
              <w:jc w:val="both"/>
              <w:rPr>
                <w:rFonts w:ascii="Times New Roman" w:hAnsi="Times New Roman"/>
                <w:sz w:val="28"/>
                <w:szCs w:val="28"/>
              </w:rPr>
            </w:pPr>
            <w:r w:rsidRPr="00D419F3">
              <w:rPr>
                <w:rFonts w:ascii="Times New Roman" w:hAnsi="Times New Roman"/>
                <w:sz w:val="28"/>
                <w:szCs w:val="28"/>
              </w:rPr>
              <w:t xml:space="preserve">Серпімді материалдан жасалған </w:t>
            </w:r>
            <w:r w:rsidR="009666EE">
              <w:rPr>
                <w:rFonts w:ascii="Times New Roman" w:hAnsi="Times New Roman"/>
                <w:sz w:val="28"/>
                <w:szCs w:val="28"/>
              </w:rPr>
              <w:t>жылжымалы</w:t>
            </w:r>
            <w:r w:rsidRPr="00D419F3">
              <w:rPr>
                <w:rFonts w:ascii="Times New Roman" w:hAnsi="Times New Roman"/>
                <w:sz w:val="28"/>
                <w:szCs w:val="28"/>
              </w:rPr>
              <w:t xml:space="preserve"> элементтерді орнатуға арналған тірек төлкелерінің құрылымын әзірлеу</w:t>
            </w:r>
          </w:p>
        </w:tc>
        <w:tc>
          <w:tcPr>
            <w:tcW w:w="636" w:type="dxa"/>
          </w:tcPr>
          <w:p w14:paraId="5C834B7D" w14:textId="4780ABF0" w:rsidR="0089009C" w:rsidRPr="004C2427" w:rsidRDefault="002668BF"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38</w:t>
            </w:r>
          </w:p>
        </w:tc>
      </w:tr>
      <w:tr w:rsidR="0089009C" w:rsidRPr="004C2427" w14:paraId="4CC2377D" w14:textId="77777777" w:rsidTr="001B1391">
        <w:tc>
          <w:tcPr>
            <w:tcW w:w="796" w:type="dxa"/>
          </w:tcPr>
          <w:p w14:paraId="3479E222" w14:textId="1D5751B8" w:rsidR="0089009C" w:rsidRPr="00D419F3" w:rsidRDefault="00843B34" w:rsidP="00514185">
            <w:pPr>
              <w:spacing w:after="0" w:line="240" w:lineRule="auto"/>
              <w:rPr>
                <w:rFonts w:ascii="Times New Roman" w:hAnsi="Times New Roman"/>
                <w:sz w:val="28"/>
                <w:szCs w:val="28"/>
              </w:rPr>
            </w:pPr>
            <w:r w:rsidRPr="00D419F3">
              <w:rPr>
                <w:rFonts w:ascii="Times New Roman" w:hAnsi="Times New Roman"/>
                <w:sz w:val="28"/>
                <w:szCs w:val="28"/>
                <w:lang w:val="kk-KZ"/>
              </w:rPr>
              <w:t>2.3</w:t>
            </w:r>
          </w:p>
        </w:tc>
        <w:tc>
          <w:tcPr>
            <w:tcW w:w="8775" w:type="dxa"/>
          </w:tcPr>
          <w:p w14:paraId="42E4F15E" w14:textId="23E3B180" w:rsidR="0089009C" w:rsidRPr="00D419F3" w:rsidRDefault="00D419F3" w:rsidP="00514185">
            <w:pPr>
              <w:spacing w:after="0" w:line="240" w:lineRule="auto"/>
              <w:jc w:val="both"/>
              <w:rPr>
                <w:rFonts w:ascii="Times New Roman" w:hAnsi="Times New Roman"/>
                <w:sz w:val="28"/>
                <w:szCs w:val="28"/>
              </w:rPr>
            </w:pPr>
            <w:r w:rsidRPr="00D419F3">
              <w:rPr>
                <w:rFonts w:ascii="Times New Roman" w:hAnsi="Times New Roman"/>
                <w:sz w:val="28"/>
                <w:szCs w:val="28"/>
              </w:rPr>
              <w:t>Екі остік қосылысы бар тістегерішті сорғының</w:t>
            </w:r>
            <w:r w:rsidR="00843B34" w:rsidRPr="00D419F3">
              <w:rPr>
                <w:rFonts w:ascii="Times New Roman" w:hAnsi="Times New Roman"/>
                <w:sz w:val="28"/>
                <w:szCs w:val="28"/>
                <w:lang w:val="kk-KZ"/>
              </w:rPr>
              <w:t xml:space="preserve"> тірек төлкелерін пластик материалдан 3D-принтерлерде басып шығару</w:t>
            </w:r>
          </w:p>
        </w:tc>
        <w:tc>
          <w:tcPr>
            <w:tcW w:w="636" w:type="dxa"/>
          </w:tcPr>
          <w:p w14:paraId="640C73C5" w14:textId="51C6796C" w:rsidR="0089009C" w:rsidRPr="004C2427" w:rsidRDefault="002668BF"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39</w:t>
            </w:r>
          </w:p>
        </w:tc>
      </w:tr>
      <w:tr w:rsidR="00843B34" w:rsidRPr="004C2427" w14:paraId="10F97D18" w14:textId="77777777" w:rsidTr="001B1391">
        <w:tc>
          <w:tcPr>
            <w:tcW w:w="796" w:type="dxa"/>
          </w:tcPr>
          <w:p w14:paraId="53A4D385" w14:textId="25CA8CBB" w:rsidR="00843B34" w:rsidRPr="00D419F3" w:rsidRDefault="00843B34" w:rsidP="00514185">
            <w:pPr>
              <w:spacing w:after="0" w:line="240" w:lineRule="auto"/>
              <w:rPr>
                <w:rFonts w:ascii="Times New Roman" w:hAnsi="Times New Roman"/>
                <w:sz w:val="28"/>
                <w:szCs w:val="28"/>
                <w:lang w:val="kk-KZ"/>
              </w:rPr>
            </w:pPr>
            <w:r w:rsidRPr="00D419F3">
              <w:rPr>
                <w:rFonts w:ascii="Times New Roman" w:hAnsi="Times New Roman"/>
                <w:sz w:val="28"/>
                <w:szCs w:val="28"/>
                <w:lang w:val="kk-KZ"/>
              </w:rPr>
              <w:t>2.4</w:t>
            </w:r>
          </w:p>
        </w:tc>
        <w:tc>
          <w:tcPr>
            <w:tcW w:w="8775" w:type="dxa"/>
          </w:tcPr>
          <w:p w14:paraId="75537213" w14:textId="0345BF5A" w:rsidR="00843B34" w:rsidRPr="00D419F3" w:rsidRDefault="00843B34" w:rsidP="00514185">
            <w:pPr>
              <w:spacing w:after="0" w:line="240" w:lineRule="auto"/>
              <w:jc w:val="both"/>
              <w:rPr>
                <w:rFonts w:ascii="Times New Roman" w:hAnsi="Times New Roman"/>
                <w:sz w:val="28"/>
                <w:szCs w:val="28"/>
                <w:lang w:val="kk-KZ"/>
              </w:rPr>
            </w:pPr>
            <w:r w:rsidRPr="00D419F3">
              <w:rPr>
                <w:rFonts w:ascii="Times New Roman" w:hAnsi="Times New Roman"/>
                <w:sz w:val="28"/>
                <w:szCs w:val="28"/>
                <w:lang w:val="kk-KZ"/>
              </w:rPr>
              <w:t>Екінші тарау бойынша қорытындылар</w:t>
            </w:r>
          </w:p>
        </w:tc>
        <w:tc>
          <w:tcPr>
            <w:tcW w:w="636" w:type="dxa"/>
          </w:tcPr>
          <w:p w14:paraId="1D4C3E29" w14:textId="4580E311" w:rsidR="00843B34" w:rsidRPr="004C2427" w:rsidRDefault="00D419F3" w:rsidP="00514185">
            <w:pPr>
              <w:tabs>
                <w:tab w:val="left" w:pos="280"/>
              </w:tabs>
              <w:spacing w:after="0" w:line="240" w:lineRule="auto"/>
              <w:jc w:val="right"/>
              <w:rPr>
                <w:rFonts w:ascii="Times New Roman" w:hAnsi="Times New Roman"/>
                <w:sz w:val="28"/>
                <w:szCs w:val="28"/>
                <w:lang w:val="kk-KZ"/>
              </w:rPr>
            </w:pPr>
            <w:r>
              <w:rPr>
                <w:rFonts w:ascii="Times New Roman" w:hAnsi="Times New Roman"/>
                <w:sz w:val="28"/>
                <w:szCs w:val="28"/>
                <w:lang w:val="kk-KZ"/>
              </w:rPr>
              <w:t>4</w:t>
            </w:r>
            <w:r w:rsidR="002668BF">
              <w:rPr>
                <w:rFonts w:ascii="Times New Roman" w:hAnsi="Times New Roman"/>
                <w:sz w:val="28"/>
                <w:szCs w:val="28"/>
                <w:lang w:val="kk-KZ"/>
              </w:rPr>
              <w:t>6</w:t>
            </w:r>
          </w:p>
        </w:tc>
      </w:tr>
      <w:tr w:rsidR="00A972F6" w:rsidRPr="004C2427" w14:paraId="294F522B" w14:textId="77777777" w:rsidTr="001B1391">
        <w:tc>
          <w:tcPr>
            <w:tcW w:w="796" w:type="dxa"/>
          </w:tcPr>
          <w:p w14:paraId="1CFD6CD3" w14:textId="4C59E53B" w:rsidR="00A972F6" w:rsidRPr="004C2427" w:rsidRDefault="00AA3470" w:rsidP="00514185">
            <w:pPr>
              <w:spacing w:after="0" w:line="240" w:lineRule="auto"/>
              <w:ind w:firstLineChars="7" w:firstLine="20"/>
              <w:rPr>
                <w:rFonts w:ascii="Times New Roman" w:hAnsi="Times New Roman"/>
                <w:b/>
                <w:bCs/>
                <w:sz w:val="28"/>
                <w:szCs w:val="28"/>
              </w:rPr>
            </w:pPr>
            <w:r w:rsidRPr="004C2427">
              <w:rPr>
                <w:rFonts w:ascii="Times New Roman" w:hAnsi="Times New Roman"/>
                <w:b/>
                <w:bCs/>
                <w:sz w:val="28"/>
                <w:szCs w:val="28"/>
              </w:rPr>
              <w:t>3</w:t>
            </w:r>
          </w:p>
        </w:tc>
        <w:tc>
          <w:tcPr>
            <w:tcW w:w="8775" w:type="dxa"/>
          </w:tcPr>
          <w:p w14:paraId="3167097B" w14:textId="507A119F" w:rsidR="00A972F6" w:rsidRPr="004C2427" w:rsidRDefault="00AA3470" w:rsidP="00514185">
            <w:pPr>
              <w:spacing w:after="0" w:line="240" w:lineRule="auto"/>
              <w:jc w:val="both"/>
              <w:rPr>
                <w:rFonts w:ascii="Times New Roman" w:hAnsi="Times New Roman"/>
                <w:sz w:val="28"/>
                <w:szCs w:val="28"/>
                <w:lang w:val="kk-KZ"/>
              </w:rPr>
            </w:pPr>
            <w:r w:rsidRPr="004C2427">
              <w:rPr>
                <w:rFonts w:ascii="Times New Roman" w:hAnsi="Times New Roman"/>
                <w:b/>
                <w:bCs/>
                <w:sz w:val="28"/>
                <w:szCs w:val="28"/>
              </w:rPr>
              <w:t xml:space="preserve">ӘРТҮРЛІ </w:t>
            </w:r>
            <w:r w:rsidR="009666EE">
              <w:rPr>
                <w:rFonts w:ascii="Times New Roman" w:hAnsi="Times New Roman"/>
                <w:b/>
                <w:bCs/>
                <w:sz w:val="28"/>
                <w:szCs w:val="28"/>
              </w:rPr>
              <w:t>ЖЫЛЖЫМАЛЫ</w:t>
            </w:r>
            <w:r w:rsidRPr="004C2427">
              <w:rPr>
                <w:rFonts w:ascii="Times New Roman" w:hAnsi="Times New Roman"/>
                <w:b/>
                <w:bCs/>
                <w:sz w:val="28"/>
                <w:szCs w:val="28"/>
              </w:rPr>
              <w:t xml:space="preserve"> ЭЛЕМЕНТТЕРМЕН ЖАБДЫҚТАЛҒАН ЕКІ ОСТІК ҚОСЫЛЫСЫ БАР</w:t>
            </w:r>
            <w:r w:rsidR="009666EE">
              <w:rPr>
                <w:rFonts w:ascii="Times New Roman" w:hAnsi="Times New Roman"/>
                <w:b/>
                <w:bCs/>
                <w:sz w:val="28"/>
                <w:szCs w:val="28"/>
                <w:lang w:val="kk-KZ"/>
              </w:rPr>
              <w:t xml:space="preserve"> ТІСТЕГЕРІШТІ СОРҒЫНЫҢ САПАЛЫҚ КӨРСЕ</w:t>
            </w:r>
            <w:r w:rsidR="0056250C">
              <w:rPr>
                <w:rFonts w:ascii="Times New Roman" w:hAnsi="Times New Roman"/>
                <w:b/>
                <w:bCs/>
                <w:sz w:val="28"/>
                <w:szCs w:val="28"/>
                <w:lang w:val="kk-KZ"/>
              </w:rPr>
              <w:t>ТКІШТЕРІН ЭКСПЕРИМЕНТ ЖҮЗІНДЕ</w:t>
            </w:r>
            <w:r w:rsidRPr="004C2427">
              <w:rPr>
                <w:rFonts w:ascii="Times New Roman" w:hAnsi="Times New Roman"/>
                <w:b/>
                <w:bCs/>
                <w:sz w:val="28"/>
                <w:szCs w:val="28"/>
              </w:rPr>
              <w:t xml:space="preserve"> ЗЕРТТЕУ</w:t>
            </w:r>
            <w:r w:rsidR="00A972F6" w:rsidRPr="004C2427">
              <w:rPr>
                <w:rFonts w:ascii="Times New Roman" w:hAnsi="Times New Roman"/>
                <w:b/>
                <w:bCs/>
                <w:sz w:val="28"/>
                <w:szCs w:val="28"/>
              </w:rPr>
              <w:t xml:space="preserve"> </w:t>
            </w:r>
          </w:p>
        </w:tc>
        <w:tc>
          <w:tcPr>
            <w:tcW w:w="636" w:type="dxa"/>
          </w:tcPr>
          <w:p w14:paraId="58E376BF" w14:textId="51953CFA" w:rsidR="00A972F6" w:rsidRPr="004C2427" w:rsidRDefault="00D419F3"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4</w:t>
            </w:r>
            <w:r w:rsidR="002668BF">
              <w:rPr>
                <w:rFonts w:ascii="Times New Roman" w:hAnsi="Times New Roman"/>
                <w:sz w:val="28"/>
                <w:szCs w:val="28"/>
                <w:lang w:val="kk-KZ"/>
              </w:rPr>
              <w:t>7</w:t>
            </w:r>
          </w:p>
        </w:tc>
      </w:tr>
      <w:tr w:rsidR="00A972F6" w:rsidRPr="004C2427" w14:paraId="67EAE519" w14:textId="77777777" w:rsidTr="001B1391">
        <w:tc>
          <w:tcPr>
            <w:tcW w:w="796" w:type="dxa"/>
          </w:tcPr>
          <w:p w14:paraId="02296A55" w14:textId="4F56A4DA" w:rsidR="00A972F6" w:rsidRPr="00D419F3" w:rsidRDefault="00AA3470" w:rsidP="00514185">
            <w:pPr>
              <w:spacing w:after="0" w:line="240" w:lineRule="auto"/>
              <w:ind w:firstLineChars="7" w:firstLine="20"/>
              <w:rPr>
                <w:rFonts w:ascii="Times New Roman" w:hAnsi="Times New Roman"/>
                <w:sz w:val="28"/>
                <w:szCs w:val="28"/>
              </w:rPr>
            </w:pPr>
            <w:r w:rsidRPr="00D419F3">
              <w:rPr>
                <w:rFonts w:ascii="Times New Roman" w:hAnsi="Times New Roman"/>
                <w:sz w:val="28"/>
                <w:szCs w:val="28"/>
              </w:rPr>
              <w:t>3.1</w:t>
            </w:r>
          </w:p>
        </w:tc>
        <w:tc>
          <w:tcPr>
            <w:tcW w:w="8775" w:type="dxa"/>
          </w:tcPr>
          <w:p w14:paraId="6310166F" w14:textId="3B1ACB9F" w:rsidR="00A972F6" w:rsidRPr="0056250C" w:rsidRDefault="0056250C" w:rsidP="00514185">
            <w:pPr>
              <w:spacing w:after="0" w:line="240" w:lineRule="auto"/>
              <w:jc w:val="both"/>
              <w:rPr>
                <w:rFonts w:ascii="Times New Roman" w:hAnsi="Times New Roman"/>
                <w:sz w:val="28"/>
                <w:szCs w:val="28"/>
                <w:lang w:val="kk-KZ"/>
              </w:rPr>
            </w:pPr>
            <w:r>
              <w:rPr>
                <w:rFonts w:ascii="Times New Roman" w:hAnsi="Times New Roman"/>
                <w:sz w:val="28"/>
                <w:szCs w:val="28"/>
                <w:lang w:val="kk-KZ"/>
              </w:rPr>
              <w:t>Зерттеу әдістемесі мен қолданылған жабдықтар</w:t>
            </w:r>
          </w:p>
        </w:tc>
        <w:tc>
          <w:tcPr>
            <w:tcW w:w="636" w:type="dxa"/>
          </w:tcPr>
          <w:p w14:paraId="7B397FDB" w14:textId="7266A0D7" w:rsidR="00A972F6" w:rsidRPr="004C2427" w:rsidRDefault="00D419F3"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4</w:t>
            </w:r>
            <w:r w:rsidR="002668BF">
              <w:rPr>
                <w:rFonts w:ascii="Times New Roman" w:hAnsi="Times New Roman"/>
                <w:sz w:val="28"/>
                <w:szCs w:val="28"/>
                <w:lang w:val="kk-KZ"/>
              </w:rPr>
              <w:t>7</w:t>
            </w:r>
          </w:p>
        </w:tc>
      </w:tr>
      <w:tr w:rsidR="00A972F6" w:rsidRPr="004C2427" w14:paraId="78F4B4CF" w14:textId="77777777" w:rsidTr="001B1391">
        <w:tc>
          <w:tcPr>
            <w:tcW w:w="796" w:type="dxa"/>
          </w:tcPr>
          <w:p w14:paraId="13DB7476" w14:textId="6C164C75" w:rsidR="00A972F6" w:rsidRPr="00D419F3" w:rsidRDefault="00AA3470" w:rsidP="00514185">
            <w:pPr>
              <w:spacing w:after="0" w:line="240" w:lineRule="auto"/>
              <w:ind w:firstLineChars="7" w:firstLine="20"/>
              <w:rPr>
                <w:rFonts w:ascii="Times New Roman" w:hAnsi="Times New Roman"/>
                <w:sz w:val="28"/>
                <w:szCs w:val="28"/>
              </w:rPr>
            </w:pPr>
            <w:r w:rsidRPr="00D419F3">
              <w:rPr>
                <w:rFonts w:ascii="Times New Roman" w:hAnsi="Times New Roman"/>
                <w:sz w:val="28"/>
                <w:szCs w:val="28"/>
              </w:rPr>
              <w:t>3.2</w:t>
            </w:r>
          </w:p>
        </w:tc>
        <w:tc>
          <w:tcPr>
            <w:tcW w:w="8775" w:type="dxa"/>
          </w:tcPr>
          <w:p w14:paraId="3963E9B1" w14:textId="53C0CD7C" w:rsidR="00A972F6" w:rsidRPr="00D419F3" w:rsidRDefault="00AA3470" w:rsidP="00514185">
            <w:pPr>
              <w:spacing w:after="0" w:line="240" w:lineRule="auto"/>
              <w:jc w:val="both"/>
              <w:rPr>
                <w:rFonts w:ascii="Times New Roman" w:hAnsi="Times New Roman"/>
                <w:sz w:val="28"/>
                <w:szCs w:val="28"/>
              </w:rPr>
            </w:pPr>
            <w:r w:rsidRPr="00D419F3">
              <w:rPr>
                <w:rFonts w:ascii="Times New Roman" w:hAnsi="Times New Roman"/>
                <w:sz w:val="28"/>
                <w:szCs w:val="28"/>
              </w:rPr>
              <w:t xml:space="preserve">Резеңке қоспасынан жасалған қатты дене түріндегі </w:t>
            </w:r>
            <w:r w:rsidR="009666EE">
              <w:rPr>
                <w:rFonts w:ascii="Times New Roman" w:hAnsi="Times New Roman"/>
                <w:sz w:val="28"/>
                <w:szCs w:val="28"/>
              </w:rPr>
              <w:t>жылжымалы</w:t>
            </w:r>
            <w:r w:rsidRPr="00D419F3">
              <w:rPr>
                <w:rFonts w:ascii="Times New Roman" w:hAnsi="Times New Roman"/>
                <w:sz w:val="28"/>
                <w:szCs w:val="28"/>
              </w:rPr>
              <w:t xml:space="preserve"> элементтері бар екі остік қосылысты тістегерішті сорғының сапалық көрсеткіштерін эксперименттік зерттеу</w:t>
            </w:r>
          </w:p>
        </w:tc>
        <w:tc>
          <w:tcPr>
            <w:tcW w:w="636" w:type="dxa"/>
          </w:tcPr>
          <w:p w14:paraId="4908FD92" w14:textId="0BE820C5" w:rsidR="00A972F6" w:rsidRPr="004C2427" w:rsidRDefault="002668BF"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49</w:t>
            </w:r>
          </w:p>
        </w:tc>
      </w:tr>
      <w:tr w:rsidR="00A972F6" w:rsidRPr="004C2427" w14:paraId="5ACE04D2" w14:textId="77777777" w:rsidTr="001B1391">
        <w:tc>
          <w:tcPr>
            <w:tcW w:w="796" w:type="dxa"/>
          </w:tcPr>
          <w:p w14:paraId="234789A3" w14:textId="20832CDC" w:rsidR="00A972F6" w:rsidRPr="00D419F3" w:rsidRDefault="00AA3470" w:rsidP="00514185">
            <w:pPr>
              <w:tabs>
                <w:tab w:val="left" w:pos="1708"/>
              </w:tabs>
              <w:spacing w:after="0" w:line="240" w:lineRule="auto"/>
              <w:ind w:firstLineChars="7" w:firstLine="20"/>
              <w:rPr>
                <w:rFonts w:ascii="Times New Roman" w:eastAsia="Times New Roman" w:hAnsi="Times New Roman"/>
                <w:sz w:val="28"/>
                <w:szCs w:val="28"/>
                <w:lang w:eastAsia="ru-RU"/>
              </w:rPr>
            </w:pPr>
            <w:r w:rsidRPr="00D419F3">
              <w:rPr>
                <w:rFonts w:ascii="Times New Roman" w:eastAsia="Times New Roman" w:hAnsi="Times New Roman"/>
                <w:sz w:val="28"/>
                <w:szCs w:val="28"/>
                <w:lang w:eastAsia="ru-RU"/>
              </w:rPr>
              <w:t>3.2.1</w:t>
            </w:r>
          </w:p>
        </w:tc>
        <w:tc>
          <w:tcPr>
            <w:tcW w:w="8775" w:type="dxa"/>
          </w:tcPr>
          <w:p w14:paraId="5EC9632E" w14:textId="2C882290" w:rsidR="00A972F6" w:rsidRPr="00D419F3" w:rsidRDefault="00AA3470" w:rsidP="00514185">
            <w:pPr>
              <w:tabs>
                <w:tab w:val="left" w:pos="1708"/>
              </w:tabs>
              <w:spacing w:after="0" w:line="240" w:lineRule="auto"/>
              <w:jc w:val="both"/>
              <w:rPr>
                <w:rFonts w:ascii="Times New Roman" w:hAnsi="Times New Roman"/>
                <w:sz w:val="28"/>
                <w:szCs w:val="28"/>
              </w:rPr>
            </w:pPr>
            <w:r w:rsidRPr="00D419F3">
              <w:rPr>
                <w:rFonts w:ascii="Times New Roman" w:eastAsia="Times New Roman" w:hAnsi="Times New Roman"/>
                <w:sz w:val="28"/>
                <w:szCs w:val="28"/>
                <w:lang w:eastAsia="ru-RU"/>
              </w:rPr>
              <w:t xml:space="preserve">Резеңке қоспасынан жасалған қатты дене түріндегі </w:t>
            </w:r>
            <w:r w:rsidR="009666EE">
              <w:rPr>
                <w:rFonts w:ascii="Times New Roman" w:eastAsia="Times New Roman" w:hAnsi="Times New Roman"/>
                <w:sz w:val="28"/>
                <w:szCs w:val="28"/>
                <w:lang w:eastAsia="ru-RU"/>
              </w:rPr>
              <w:t>жылжымалы</w:t>
            </w:r>
            <w:r w:rsidRPr="00D419F3">
              <w:rPr>
                <w:rFonts w:ascii="Times New Roman" w:eastAsia="Times New Roman" w:hAnsi="Times New Roman"/>
                <w:sz w:val="28"/>
                <w:szCs w:val="28"/>
                <w:lang w:eastAsia="ru-RU"/>
              </w:rPr>
              <w:t xml:space="preserve"> элементтері бар тістегерішті сорғыны математикалық модельдеу</w:t>
            </w:r>
          </w:p>
        </w:tc>
        <w:tc>
          <w:tcPr>
            <w:tcW w:w="636" w:type="dxa"/>
          </w:tcPr>
          <w:p w14:paraId="6EEED0D2" w14:textId="58181D05" w:rsidR="00A972F6" w:rsidRPr="004C2427" w:rsidRDefault="0066058B"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5</w:t>
            </w:r>
            <w:r w:rsidR="002668BF">
              <w:rPr>
                <w:rFonts w:ascii="Times New Roman" w:hAnsi="Times New Roman"/>
                <w:sz w:val="28"/>
                <w:szCs w:val="28"/>
                <w:lang w:val="kk-KZ"/>
              </w:rPr>
              <w:t>1</w:t>
            </w:r>
          </w:p>
        </w:tc>
      </w:tr>
      <w:tr w:rsidR="00A972F6" w:rsidRPr="004C2427" w14:paraId="35A14FE8" w14:textId="77777777" w:rsidTr="001B1391">
        <w:tc>
          <w:tcPr>
            <w:tcW w:w="796" w:type="dxa"/>
          </w:tcPr>
          <w:p w14:paraId="3837407F" w14:textId="5415BED4" w:rsidR="00A972F6" w:rsidRPr="00D419F3" w:rsidRDefault="00AA3470" w:rsidP="00514185">
            <w:pPr>
              <w:spacing w:after="0" w:line="240" w:lineRule="auto"/>
              <w:rPr>
                <w:rFonts w:ascii="Times New Roman" w:hAnsi="Times New Roman"/>
                <w:sz w:val="28"/>
                <w:szCs w:val="28"/>
              </w:rPr>
            </w:pPr>
            <w:r w:rsidRPr="00D419F3">
              <w:rPr>
                <w:rFonts w:ascii="Times New Roman" w:hAnsi="Times New Roman"/>
                <w:sz w:val="28"/>
                <w:szCs w:val="28"/>
              </w:rPr>
              <w:lastRenderedPageBreak/>
              <w:t>3.3</w:t>
            </w:r>
          </w:p>
        </w:tc>
        <w:tc>
          <w:tcPr>
            <w:tcW w:w="8775" w:type="dxa"/>
          </w:tcPr>
          <w:p w14:paraId="2C9BC1EF" w14:textId="641FA8CD" w:rsidR="00A972F6" w:rsidRPr="00D419F3" w:rsidRDefault="00AA3470" w:rsidP="00514185">
            <w:pPr>
              <w:spacing w:after="0" w:line="240" w:lineRule="auto"/>
              <w:jc w:val="both"/>
              <w:rPr>
                <w:rFonts w:ascii="Times New Roman" w:hAnsi="Times New Roman"/>
                <w:sz w:val="28"/>
                <w:szCs w:val="28"/>
              </w:rPr>
            </w:pPr>
            <w:bookmarkStart w:id="2" w:name="_Hlk229938794"/>
            <w:r w:rsidRPr="00D419F3">
              <w:rPr>
                <w:rFonts w:ascii="Times New Roman" w:hAnsi="Times New Roman"/>
                <w:sz w:val="28"/>
                <w:szCs w:val="28"/>
              </w:rPr>
              <w:t xml:space="preserve">65Г болатынан жасалған серпімді материалды </w:t>
            </w:r>
            <w:r w:rsidR="009666EE">
              <w:rPr>
                <w:rFonts w:ascii="Times New Roman" w:hAnsi="Times New Roman"/>
                <w:sz w:val="28"/>
                <w:szCs w:val="28"/>
              </w:rPr>
              <w:t>жылжымалы</w:t>
            </w:r>
            <w:r w:rsidRPr="00D419F3">
              <w:rPr>
                <w:rFonts w:ascii="Times New Roman" w:hAnsi="Times New Roman"/>
                <w:sz w:val="28"/>
                <w:szCs w:val="28"/>
              </w:rPr>
              <w:t xml:space="preserve"> элементтері бар екі остік қосылысты тістегерішті сорғының сапалық көрсеткіштерін эксперименттік зерттеу</w:t>
            </w:r>
            <w:bookmarkEnd w:id="2"/>
          </w:p>
        </w:tc>
        <w:tc>
          <w:tcPr>
            <w:tcW w:w="636" w:type="dxa"/>
          </w:tcPr>
          <w:p w14:paraId="39CE4510" w14:textId="77777777" w:rsidR="00B25301" w:rsidRDefault="00B25301" w:rsidP="00514185">
            <w:pPr>
              <w:spacing w:after="0" w:line="240" w:lineRule="auto"/>
              <w:jc w:val="right"/>
              <w:rPr>
                <w:rFonts w:ascii="Times New Roman" w:hAnsi="Times New Roman"/>
                <w:sz w:val="28"/>
                <w:szCs w:val="28"/>
                <w:lang w:val="kk-KZ"/>
              </w:rPr>
            </w:pPr>
          </w:p>
          <w:p w14:paraId="593410BF" w14:textId="77777777" w:rsidR="00B25301" w:rsidRDefault="00B25301" w:rsidP="00514185">
            <w:pPr>
              <w:spacing w:after="0" w:line="240" w:lineRule="auto"/>
              <w:jc w:val="right"/>
              <w:rPr>
                <w:rFonts w:ascii="Times New Roman" w:hAnsi="Times New Roman"/>
                <w:sz w:val="28"/>
                <w:szCs w:val="28"/>
                <w:lang w:val="kk-KZ"/>
              </w:rPr>
            </w:pPr>
          </w:p>
          <w:p w14:paraId="6E6BB8E6" w14:textId="0F15F95A"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5</w:t>
            </w:r>
            <w:r w:rsidR="002668BF">
              <w:rPr>
                <w:rFonts w:ascii="Times New Roman" w:hAnsi="Times New Roman"/>
                <w:sz w:val="28"/>
                <w:szCs w:val="28"/>
                <w:lang w:val="kk-KZ"/>
              </w:rPr>
              <w:t>3</w:t>
            </w:r>
          </w:p>
        </w:tc>
      </w:tr>
      <w:tr w:rsidR="00A972F6" w:rsidRPr="004C2427" w14:paraId="326864B0" w14:textId="77777777" w:rsidTr="001B1391">
        <w:tc>
          <w:tcPr>
            <w:tcW w:w="796" w:type="dxa"/>
          </w:tcPr>
          <w:p w14:paraId="5B280F86" w14:textId="20307FA6" w:rsidR="00A972F6" w:rsidRPr="00D419F3" w:rsidRDefault="00AA3470" w:rsidP="00514185">
            <w:pPr>
              <w:tabs>
                <w:tab w:val="left" w:pos="2100"/>
              </w:tabs>
              <w:spacing w:after="0" w:line="240" w:lineRule="auto"/>
              <w:rPr>
                <w:rFonts w:ascii="Times New Roman" w:eastAsia="Times New Roman" w:hAnsi="Times New Roman"/>
                <w:sz w:val="28"/>
                <w:szCs w:val="28"/>
                <w:lang w:eastAsia="ru-RU"/>
              </w:rPr>
            </w:pPr>
            <w:r w:rsidRPr="00D419F3">
              <w:rPr>
                <w:rFonts w:ascii="Times New Roman" w:eastAsia="Times New Roman" w:hAnsi="Times New Roman"/>
                <w:sz w:val="28"/>
                <w:szCs w:val="28"/>
                <w:lang w:eastAsia="ru-RU"/>
              </w:rPr>
              <w:t>3.3.1</w:t>
            </w:r>
          </w:p>
        </w:tc>
        <w:tc>
          <w:tcPr>
            <w:tcW w:w="8775" w:type="dxa"/>
          </w:tcPr>
          <w:p w14:paraId="088356F8" w14:textId="44D0B85B" w:rsidR="00A972F6" w:rsidRPr="00D419F3" w:rsidRDefault="00AA3470" w:rsidP="00514185">
            <w:pPr>
              <w:tabs>
                <w:tab w:val="left" w:pos="2100"/>
              </w:tabs>
              <w:spacing w:after="0" w:line="240" w:lineRule="auto"/>
              <w:rPr>
                <w:rFonts w:ascii="Times New Roman" w:hAnsi="Times New Roman"/>
                <w:sz w:val="28"/>
                <w:szCs w:val="28"/>
              </w:rPr>
            </w:pPr>
            <w:r w:rsidRPr="00D419F3">
              <w:rPr>
                <w:rFonts w:ascii="Times New Roman" w:eastAsia="Times New Roman" w:hAnsi="Times New Roman"/>
                <w:sz w:val="28"/>
                <w:szCs w:val="28"/>
                <w:lang w:eastAsia="ru-RU"/>
              </w:rPr>
              <w:t xml:space="preserve">65Г болатынан жасалған серпімді материалды </w:t>
            </w:r>
            <w:r w:rsidR="009666EE">
              <w:rPr>
                <w:rFonts w:ascii="Times New Roman" w:eastAsia="Times New Roman" w:hAnsi="Times New Roman"/>
                <w:sz w:val="28"/>
                <w:szCs w:val="28"/>
                <w:lang w:eastAsia="ru-RU"/>
              </w:rPr>
              <w:t>жылжымалы</w:t>
            </w:r>
            <w:r w:rsidRPr="00D419F3">
              <w:rPr>
                <w:rFonts w:ascii="Times New Roman" w:eastAsia="Times New Roman" w:hAnsi="Times New Roman"/>
                <w:sz w:val="28"/>
                <w:szCs w:val="28"/>
                <w:lang w:eastAsia="ru-RU"/>
              </w:rPr>
              <w:t xml:space="preserve"> элементтері бар тістегерішті сорғыны математикалық модельдеу</w:t>
            </w:r>
          </w:p>
        </w:tc>
        <w:tc>
          <w:tcPr>
            <w:tcW w:w="636" w:type="dxa"/>
          </w:tcPr>
          <w:p w14:paraId="0AA1E9B0" w14:textId="77777777" w:rsidR="00B25301" w:rsidRDefault="00B25301" w:rsidP="00514185">
            <w:pPr>
              <w:spacing w:after="0" w:line="240" w:lineRule="auto"/>
              <w:jc w:val="right"/>
              <w:rPr>
                <w:rFonts w:ascii="Times New Roman" w:hAnsi="Times New Roman"/>
                <w:sz w:val="28"/>
                <w:szCs w:val="28"/>
                <w:lang w:val="kk-KZ"/>
              </w:rPr>
            </w:pPr>
          </w:p>
          <w:p w14:paraId="31AC19D9" w14:textId="31D197DE"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5</w:t>
            </w:r>
            <w:r w:rsidR="002668BF">
              <w:rPr>
                <w:rFonts w:ascii="Times New Roman" w:hAnsi="Times New Roman"/>
                <w:sz w:val="28"/>
                <w:szCs w:val="28"/>
                <w:lang w:val="kk-KZ"/>
              </w:rPr>
              <w:t>6</w:t>
            </w:r>
          </w:p>
        </w:tc>
      </w:tr>
      <w:tr w:rsidR="00A972F6" w:rsidRPr="004C2427" w14:paraId="3FBB3568" w14:textId="77777777" w:rsidTr="001B1391">
        <w:tc>
          <w:tcPr>
            <w:tcW w:w="796" w:type="dxa"/>
          </w:tcPr>
          <w:p w14:paraId="2F5F6396" w14:textId="3C1A8FC9" w:rsidR="00A972F6" w:rsidRPr="00D419F3" w:rsidRDefault="00AA3470" w:rsidP="00514185">
            <w:pPr>
              <w:spacing w:after="0" w:line="240" w:lineRule="auto"/>
              <w:ind w:firstLineChars="7" w:firstLine="20"/>
              <w:rPr>
                <w:rFonts w:ascii="Times New Roman" w:hAnsi="Times New Roman"/>
                <w:sz w:val="28"/>
                <w:szCs w:val="28"/>
              </w:rPr>
            </w:pPr>
            <w:r w:rsidRPr="00D419F3">
              <w:rPr>
                <w:rFonts w:ascii="Times New Roman" w:hAnsi="Times New Roman"/>
                <w:sz w:val="28"/>
                <w:szCs w:val="28"/>
              </w:rPr>
              <w:t>3.4</w:t>
            </w:r>
          </w:p>
        </w:tc>
        <w:tc>
          <w:tcPr>
            <w:tcW w:w="8775" w:type="dxa"/>
          </w:tcPr>
          <w:p w14:paraId="69EB7905" w14:textId="1E65A292" w:rsidR="00A972F6" w:rsidRPr="00D419F3" w:rsidRDefault="00AA3470" w:rsidP="00514185">
            <w:pPr>
              <w:spacing w:after="0" w:line="240" w:lineRule="auto"/>
              <w:jc w:val="both"/>
              <w:rPr>
                <w:rFonts w:ascii="Times New Roman" w:hAnsi="Times New Roman"/>
                <w:sz w:val="28"/>
                <w:szCs w:val="28"/>
              </w:rPr>
            </w:pPr>
            <w:r w:rsidRPr="00D419F3">
              <w:rPr>
                <w:rFonts w:ascii="Times New Roman" w:hAnsi="Times New Roman"/>
                <w:sz w:val="28"/>
                <w:szCs w:val="28"/>
              </w:rPr>
              <w:t>PLA материалынан FDM әдісімен дайындалған тірек төлкелері бар екі остік қосылысты тістегерішті сорғының сапалық көрсеткіштерін эксперименттік зерттеу</w:t>
            </w:r>
          </w:p>
        </w:tc>
        <w:tc>
          <w:tcPr>
            <w:tcW w:w="636" w:type="dxa"/>
          </w:tcPr>
          <w:p w14:paraId="7BF846B0" w14:textId="77777777" w:rsidR="00B25301" w:rsidRDefault="00B25301" w:rsidP="00514185">
            <w:pPr>
              <w:spacing w:after="0" w:line="240" w:lineRule="auto"/>
              <w:jc w:val="right"/>
              <w:rPr>
                <w:rFonts w:ascii="Times New Roman" w:hAnsi="Times New Roman"/>
                <w:sz w:val="28"/>
                <w:szCs w:val="28"/>
                <w:lang w:val="kk-KZ"/>
              </w:rPr>
            </w:pPr>
          </w:p>
          <w:p w14:paraId="2C4B77A5" w14:textId="77777777" w:rsidR="00B25301" w:rsidRDefault="00B25301" w:rsidP="00514185">
            <w:pPr>
              <w:spacing w:after="0" w:line="240" w:lineRule="auto"/>
              <w:jc w:val="right"/>
              <w:rPr>
                <w:rFonts w:ascii="Times New Roman" w:hAnsi="Times New Roman"/>
                <w:sz w:val="28"/>
                <w:szCs w:val="28"/>
                <w:lang w:val="kk-KZ"/>
              </w:rPr>
            </w:pPr>
          </w:p>
          <w:p w14:paraId="098EA0CB" w14:textId="5DCC7C92" w:rsidR="00A972F6" w:rsidRPr="004C2427" w:rsidRDefault="002668BF"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58</w:t>
            </w:r>
          </w:p>
        </w:tc>
      </w:tr>
      <w:tr w:rsidR="00A972F6" w:rsidRPr="004C2427" w14:paraId="7627F526" w14:textId="77777777" w:rsidTr="001B1391">
        <w:tc>
          <w:tcPr>
            <w:tcW w:w="796" w:type="dxa"/>
          </w:tcPr>
          <w:p w14:paraId="2D5210DC" w14:textId="731745B4" w:rsidR="00A972F6" w:rsidRPr="00D419F3" w:rsidRDefault="00AA3470" w:rsidP="00514185">
            <w:pPr>
              <w:spacing w:after="0" w:line="240" w:lineRule="auto"/>
              <w:ind w:firstLineChars="7" w:firstLine="20"/>
              <w:rPr>
                <w:rFonts w:ascii="Times New Roman" w:eastAsia="Times New Roman" w:hAnsi="Times New Roman"/>
                <w:sz w:val="28"/>
                <w:szCs w:val="28"/>
                <w:lang w:eastAsia="ru-RU"/>
              </w:rPr>
            </w:pPr>
            <w:r w:rsidRPr="00D419F3">
              <w:rPr>
                <w:rFonts w:ascii="Times New Roman" w:eastAsia="Times New Roman" w:hAnsi="Times New Roman"/>
                <w:sz w:val="28"/>
                <w:szCs w:val="28"/>
                <w:lang w:eastAsia="ru-RU"/>
              </w:rPr>
              <w:t>3.4.1</w:t>
            </w:r>
          </w:p>
        </w:tc>
        <w:tc>
          <w:tcPr>
            <w:tcW w:w="8775" w:type="dxa"/>
          </w:tcPr>
          <w:p w14:paraId="0BFCB053" w14:textId="116F3A2B" w:rsidR="00A972F6" w:rsidRPr="00D419F3" w:rsidRDefault="00AA3470" w:rsidP="00514185">
            <w:pPr>
              <w:spacing w:after="0" w:line="240" w:lineRule="auto"/>
              <w:jc w:val="both"/>
              <w:rPr>
                <w:rFonts w:ascii="Times New Roman" w:hAnsi="Times New Roman"/>
                <w:sz w:val="28"/>
                <w:szCs w:val="28"/>
              </w:rPr>
            </w:pPr>
            <w:r w:rsidRPr="00D419F3">
              <w:rPr>
                <w:rFonts w:ascii="Times New Roman" w:eastAsia="Times New Roman" w:hAnsi="Times New Roman"/>
                <w:sz w:val="28"/>
                <w:szCs w:val="28"/>
                <w:lang w:eastAsia="ru-RU"/>
              </w:rPr>
              <w:t>PLA материалынан дайындалған тірек төлкелері бар тістегерішті сорғыны математикалық модельдеу</w:t>
            </w:r>
          </w:p>
        </w:tc>
        <w:tc>
          <w:tcPr>
            <w:tcW w:w="636" w:type="dxa"/>
          </w:tcPr>
          <w:p w14:paraId="4F718659" w14:textId="77777777" w:rsidR="00B25301" w:rsidRDefault="00B25301" w:rsidP="00514185">
            <w:pPr>
              <w:spacing w:after="0" w:line="240" w:lineRule="auto"/>
              <w:jc w:val="right"/>
              <w:rPr>
                <w:rFonts w:ascii="Times New Roman" w:hAnsi="Times New Roman"/>
                <w:sz w:val="28"/>
                <w:szCs w:val="28"/>
                <w:lang w:val="kk-KZ"/>
              </w:rPr>
            </w:pPr>
          </w:p>
          <w:p w14:paraId="780515F3" w14:textId="41560255"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6</w:t>
            </w:r>
            <w:r w:rsidR="002668BF">
              <w:rPr>
                <w:rFonts w:ascii="Times New Roman" w:hAnsi="Times New Roman"/>
                <w:sz w:val="28"/>
                <w:szCs w:val="28"/>
                <w:lang w:val="kk-KZ"/>
              </w:rPr>
              <w:t>1</w:t>
            </w:r>
          </w:p>
        </w:tc>
      </w:tr>
      <w:tr w:rsidR="00A972F6" w:rsidRPr="004C2427" w14:paraId="3FC27A6A" w14:textId="77777777" w:rsidTr="001B1391">
        <w:tc>
          <w:tcPr>
            <w:tcW w:w="796" w:type="dxa"/>
          </w:tcPr>
          <w:p w14:paraId="5F2574C6" w14:textId="59D76DBC" w:rsidR="00A972F6" w:rsidRPr="00D419F3" w:rsidRDefault="00AA3470" w:rsidP="00514185">
            <w:pPr>
              <w:spacing w:after="0" w:line="240" w:lineRule="auto"/>
              <w:ind w:firstLineChars="7" w:firstLine="20"/>
              <w:rPr>
                <w:rFonts w:ascii="Times New Roman" w:hAnsi="Times New Roman"/>
                <w:sz w:val="28"/>
                <w:szCs w:val="28"/>
                <w:lang w:val="kk-KZ"/>
              </w:rPr>
            </w:pPr>
            <w:r w:rsidRPr="00D419F3">
              <w:rPr>
                <w:rFonts w:ascii="Times New Roman" w:hAnsi="Times New Roman"/>
                <w:sz w:val="28"/>
                <w:szCs w:val="28"/>
                <w:lang w:val="kk-KZ"/>
              </w:rPr>
              <w:t>3.4.2</w:t>
            </w:r>
          </w:p>
        </w:tc>
        <w:tc>
          <w:tcPr>
            <w:tcW w:w="8775" w:type="dxa"/>
          </w:tcPr>
          <w:p w14:paraId="75F4A5F7" w14:textId="604BDFD9" w:rsidR="00A972F6" w:rsidRPr="00D419F3" w:rsidRDefault="00AA3470" w:rsidP="00514185">
            <w:pPr>
              <w:spacing w:after="0" w:line="240" w:lineRule="auto"/>
              <w:jc w:val="both"/>
              <w:rPr>
                <w:rFonts w:ascii="Times New Roman" w:hAnsi="Times New Roman"/>
                <w:sz w:val="28"/>
                <w:szCs w:val="28"/>
              </w:rPr>
            </w:pPr>
            <w:r w:rsidRPr="00D419F3">
              <w:rPr>
                <w:rFonts w:ascii="Times New Roman" w:hAnsi="Times New Roman"/>
                <w:sz w:val="28"/>
                <w:szCs w:val="28"/>
              </w:rPr>
              <w:t>Эксперименттік деректерді регрессиялық талдау әдісімен аппроксимациялау</w:t>
            </w:r>
          </w:p>
        </w:tc>
        <w:tc>
          <w:tcPr>
            <w:tcW w:w="636" w:type="dxa"/>
          </w:tcPr>
          <w:p w14:paraId="040E69E6" w14:textId="77777777" w:rsidR="00B25301" w:rsidRDefault="00B25301" w:rsidP="00514185">
            <w:pPr>
              <w:spacing w:after="0" w:line="240" w:lineRule="auto"/>
              <w:jc w:val="right"/>
              <w:rPr>
                <w:rFonts w:ascii="Times New Roman" w:hAnsi="Times New Roman"/>
                <w:sz w:val="28"/>
                <w:szCs w:val="28"/>
                <w:lang w:val="kk-KZ"/>
              </w:rPr>
            </w:pPr>
          </w:p>
          <w:p w14:paraId="458FFBFA" w14:textId="322A0754"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6</w:t>
            </w:r>
            <w:r w:rsidR="002668BF">
              <w:rPr>
                <w:rFonts w:ascii="Times New Roman" w:hAnsi="Times New Roman"/>
                <w:sz w:val="28"/>
                <w:szCs w:val="28"/>
                <w:lang w:val="kk-KZ"/>
              </w:rPr>
              <w:t>2</w:t>
            </w:r>
          </w:p>
        </w:tc>
      </w:tr>
      <w:tr w:rsidR="00A972F6" w:rsidRPr="004C2427" w14:paraId="4622D3B5" w14:textId="77777777" w:rsidTr="001B1391">
        <w:trPr>
          <w:trHeight w:val="297"/>
        </w:trPr>
        <w:tc>
          <w:tcPr>
            <w:tcW w:w="796" w:type="dxa"/>
          </w:tcPr>
          <w:p w14:paraId="33C51571" w14:textId="1F2AB714" w:rsidR="00A972F6" w:rsidRPr="00D419F3" w:rsidRDefault="00AA3470" w:rsidP="00514185">
            <w:pPr>
              <w:spacing w:after="0" w:line="240" w:lineRule="auto"/>
              <w:ind w:firstLineChars="7" w:firstLine="20"/>
              <w:rPr>
                <w:rFonts w:ascii="Times New Roman" w:hAnsi="Times New Roman"/>
                <w:sz w:val="28"/>
                <w:szCs w:val="28"/>
              </w:rPr>
            </w:pPr>
            <w:r w:rsidRPr="00D419F3">
              <w:rPr>
                <w:rFonts w:ascii="Times New Roman" w:hAnsi="Times New Roman"/>
                <w:sz w:val="28"/>
                <w:szCs w:val="28"/>
              </w:rPr>
              <w:t>3.5</w:t>
            </w:r>
          </w:p>
        </w:tc>
        <w:tc>
          <w:tcPr>
            <w:tcW w:w="8775" w:type="dxa"/>
          </w:tcPr>
          <w:p w14:paraId="22DF111F" w14:textId="5FECEC1B" w:rsidR="00A972F6" w:rsidRPr="00D419F3" w:rsidRDefault="00AA3470" w:rsidP="00514185">
            <w:pPr>
              <w:spacing w:after="0" w:line="240" w:lineRule="auto"/>
              <w:jc w:val="both"/>
              <w:rPr>
                <w:rFonts w:ascii="Times New Roman" w:hAnsi="Times New Roman"/>
                <w:sz w:val="28"/>
                <w:szCs w:val="28"/>
              </w:rPr>
            </w:pPr>
            <w:r w:rsidRPr="00D419F3">
              <w:rPr>
                <w:rFonts w:ascii="Times New Roman" w:hAnsi="Times New Roman"/>
                <w:sz w:val="28"/>
                <w:szCs w:val="28"/>
              </w:rPr>
              <w:t>Үшінші тарау бойынша қорытындылар</w:t>
            </w:r>
          </w:p>
        </w:tc>
        <w:tc>
          <w:tcPr>
            <w:tcW w:w="636" w:type="dxa"/>
          </w:tcPr>
          <w:p w14:paraId="62A09938" w14:textId="5DFA3A08"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6</w:t>
            </w:r>
            <w:r w:rsidR="002668BF">
              <w:rPr>
                <w:rFonts w:ascii="Times New Roman" w:hAnsi="Times New Roman"/>
                <w:sz w:val="28"/>
                <w:szCs w:val="28"/>
                <w:lang w:val="kk-KZ"/>
              </w:rPr>
              <w:t>6</w:t>
            </w:r>
          </w:p>
        </w:tc>
      </w:tr>
      <w:tr w:rsidR="00A972F6" w:rsidRPr="004C2427" w14:paraId="44AB44F0" w14:textId="77777777" w:rsidTr="001B1391">
        <w:tc>
          <w:tcPr>
            <w:tcW w:w="796" w:type="dxa"/>
          </w:tcPr>
          <w:p w14:paraId="30907147" w14:textId="03DEB00D" w:rsidR="00A972F6" w:rsidRPr="004C2427" w:rsidRDefault="00AA3470" w:rsidP="00514185">
            <w:pPr>
              <w:spacing w:after="0" w:line="240" w:lineRule="auto"/>
              <w:rPr>
                <w:rFonts w:ascii="Times New Roman" w:hAnsi="Times New Roman"/>
                <w:b/>
                <w:bCs/>
                <w:sz w:val="28"/>
                <w:szCs w:val="28"/>
                <w:lang w:val="kk-KZ"/>
              </w:rPr>
            </w:pPr>
            <w:r w:rsidRPr="004C2427">
              <w:rPr>
                <w:rFonts w:ascii="Times New Roman" w:hAnsi="Times New Roman"/>
                <w:b/>
                <w:bCs/>
                <w:sz w:val="28"/>
                <w:szCs w:val="28"/>
                <w:lang w:val="kk-KZ"/>
              </w:rPr>
              <w:t>4</w:t>
            </w:r>
          </w:p>
        </w:tc>
        <w:tc>
          <w:tcPr>
            <w:tcW w:w="8775" w:type="dxa"/>
          </w:tcPr>
          <w:p w14:paraId="4120A2D7" w14:textId="38F75758" w:rsidR="00A972F6" w:rsidRPr="004C2427" w:rsidRDefault="00AA3470" w:rsidP="00514185">
            <w:pPr>
              <w:spacing w:after="0" w:line="240" w:lineRule="auto"/>
              <w:jc w:val="both"/>
              <w:rPr>
                <w:kern w:val="36"/>
                <w:sz w:val="28"/>
                <w:szCs w:val="28"/>
                <w:lang w:val="kk-KZ"/>
              </w:rPr>
            </w:pPr>
            <w:r w:rsidRPr="004C2427">
              <w:rPr>
                <w:rFonts w:ascii="Times New Roman" w:hAnsi="Times New Roman"/>
                <w:b/>
                <w:bCs/>
                <w:sz w:val="28"/>
                <w:szCs w:val="28"/>
                <w:lang w:val="kk-KZ"/>
              </w:rPr>
              <w:t>ЕКІ ОСТІК ҚОСЫЛЫСЫ БАР ТІСТЕГЕРІШТІ СОРҒЫ БӨЛШЕКТЕРІН КОМПЬЮТЕРЛІК МОДЕЛЬДЕУ</w:t>
            </w:r>
          </w:p>
        </w:tc>
        <w:tc>
          <w:tcPr>
            <w:tcW w:w="636" w:type="dxa"/>
          </w:tcPr>
          <w:p w14:paraId="233A6DAB" w14:textId="77777777" w:rsidR="00B25301" w:rsidRDefault="00B25301" w:rsidP="00514185">
            <w:pPr>
              <w:spacing w:after="0" w:line="240" w:lineRule="auto"/>
              <w:jc w:val="right"/>
              <w:rPr>
                <w:rFonts w:ascii="Times New Roman" w:hAnsi="Times New Roman"/>
                <w:sz w:val="28"/>
                <w:szCs w:val="28"/>
                <w:lang w:val="kk-KZ"/>
              </w:rPr>
            </w:pPr>
          </w:p>
          <w:p w14:paraId="1C13F503" w14:textId="0006163D" w:rsidR="00A972F6" w:rsidRPr="004C2427" w:rsidRDefault="002668BF"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68</w:t>
            </w:r>
          </w:p>
        </w:tc>
      </w:tr>
      <w:tr w:rsidR="00A972F6" w:rsidRPr="004C2427" w14:paraId="59CC18FE" w14:textId="77777777" w:rsidTr="001B1391">
        <w:tc>
          <w:tcPr>
            <w:tcW w:w="796" w:type="dxa"/>
          </w:tcPr>
          <w:p w14:paraId="039B3452" w14:textId="69CA0B05" w:rsidR="00A972F6" w:rsidRPr="004C2427" w:rsidRDefault="00AA3470" w:rsidP="00514185">
            <w:pPr>
              <w:spacing w:after="0" w:line="240" w:lineRule="auto"/>
              <w:rPr>
                <w:rFonts w:ascii="Times New Roman" w:hAnsi="Times New Roman"/>
                <w:sz w:val="28"/>
                <w:szCs w:val="28"/>
                <w:lang w:val="kk-KZ"/>
              </w:rPr>
            </w:pPr>
            <w:r w:rsidRPr="004C2427">
              <w:rPr>
                <w:rFonts w:ascii="Times New Roman" w:hAnsi="Times New Roman"/>
                <w:sz w:val="28"/>
                <w:szCs w:val="28"/>
                <w:lang w:val="kk-KZ"/>
              </w:rPr>
              <w:t>4.1</w:t>
            </w:r>
          </w:p>
        </w:tc>
        <w:tc>
          <w:tcPr>
            <w:tcW w:w="8775" w:type="dxa"/>
          </w:tcPr>
          <w:p w14:paraId="798084A6" w14:textId="476AEA32" w:rsidR="00A972F6" w:rsidRPr="004C2427" w:rsidRDefault="00AA3470" w:rsidP="00514185">
            <w:pPr>
              <w:spacing w:after="0" w:line="240" w:lineRule="auto"/>
              <w:jc w:val="both"/>
              <w:rPr>
                <w:rFonts w:ascii="Times New Roman" w:hAnsi="Times New Roman"/>
                <w:sz w:val="28"/>
                <w:szCs w:val="28"/>
                <w:lang w:val="kk-KZ"/>
              </w:rPr>
            </w:pPr>
            <w:r w:rsidRPr="004C2427">
              <w:rPr>
                <w:rFonts w:ascii="Times New Roman" w:hAnsi="Times New Roman"/>
                <w:sz w:val="28"/>
                <w:szCs w:val="28"/>
                <w:lang w:val="kk-KZ"/>
              </w:rPr>
              <w:t xml:space="preserve">65Г болатынан жасалған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элементтері бар тірек төлкелерінің жүктеме кезіндегі күйін модельдеу</w:t>
            </w:r>
          </w:p>
        </w:tc>
        <w:tc>
          <w:tcPr>
            <w:tcW w:w="636" w:type="dxa"/>
          </w:tcPr>
          <w:p w14:paraId="1FB6A7A5" w14:textId="77777777" w:rsidR="00B25301" w:rsidRDefault="00B25301" w:rsidP="00B25301">
            <w:pPr>
              <w:tabs>
                <w:tab w:val="right" w:pos="420"/>
              </w:tabs>
              <w:spacing w:after="0" w:line="240" w:lineRule="auto"/>
              <w:rPr>
                <w:rFonts w:ascii="Times New Roman" w:hAnsi="Times New Roman"/>
                <w:sz w:val="28"/>
                <w:szCs w:val="28"/>
                <w:lang w:val="kk-KZ"/>
              </w:rPr>
            </w:pPr>
            <w:r>
              <w:rPr>
                <w:rFonts w:ascii="Times New Roman" w:hAnsi="Times New Roman"/>
                <w:sz w:val="28"/>
                <w:szCs w:val="28"/>
                <w:lang w:val="kk-KZ"/>
              </w:rPr>
              <w:tab/>
            </w:r>
          </w:p>
          <w:p w14:paraId="526DCFDC" w14:textId="02BBE02E" w:rsidR="00A972F6" w:rsidRPr="004C2427" w:rsidRDefault="002668BF" w:rsidP="005F675C">
            <w:pPr>
              <w:tabs>
                <w:tab w:val="right" w:pos="420"/>
              </w:tabs>
              <w:spacing w:after="0" w:line="240" w:lineRule="auto"/>
              <w:jc w:val="right"/>
              <w:rPr>
                <w:rFonts w:ascii="Times New Roman" w:hAnsi="Times New Roman"/>
                <w:sz w:val="28"/>
                <w:szCs w:val="28"/>
                <w:lang w:val="kk-KZ"/>
              </w:rPr>
            </w:pPr>
            <w:r>
              <w:rPr>
                <w:rFonts w:ascii="Times New Roman" w:hAnsi="Times New Roman"/>
                <w:sz w:val="28"/>
                <w:szCs w:val="28"/>
                <w:lang w:val="kk-KZ"/>
              </w:rPr>
              <w:t>68</w:t>
            </w:r>
          </w:p>
        </w:tc>
      </w:tr>
      <w:tr w:rsidR="00A972F6" w:rsidRPr="004C2427" w14:paraId="06174229" w14:textId="77777777" w:rsidTr="001B1391">
        <w:tc>
          <w:tcPr>
            <w:tcW w:w="796" w:type="dxa"/>
          </w:tcPr>
          <w:p w14:paraId="5E018A7F" w14:textId="19AC0C4C" w:rsidR="00A972F6" w:rsidRPr="004C2427" w:rsidRDefault="00AA3470" w:rsidP="00514185">
            <w:pPr>
              <w:spacing w:after="0" w:line="240" w:lineRule="auto"/>
              <w:rPr>
                <w:rFonts w:ascii="Times New Roman" w:hAnsi="Times New Roman"/>
                <w:sz w:val="28"/>
                <w:szCs w:val="28"/>
                <w:lang w:val="kk-KZ"/>
              </w:rPr>
            </w:pPr>
            <w:r w:rsidRPr="004C2427">
              <w:rPr>
                <w:rFonts w:ascii="Times New Roman" w:hAnsi="Times New Roman"/>
                <w:sz w:val="28"/>
                <w:szCs w:val="28"/>
                <w:lang w:val="kk-KZ"/>
              </w:rPr>
              <w:t>4.2</w:t>
            </w:r>
          </w:p>
        </w:tc>
        <w:tc>
          <w:tcPr>
            <w:tcW w:w="8775" w:type="dxa"/>
          </w:tcPr>
          <w:p w14:paraId="05E79B99" w14:textId="0E7F66AD" w:rsidR="00A972F6" w:rsidRPr="004C2427" w:rsidRDefault="00AA3470" w:rsidP="00514185">
            <w:pPr>
              <w:spacing w:after="0" w:line="240" w:lineRule="auto"/>
              <w:jc w:val="both"/>
              <w:rPr>
                <w:rFonts w:ascii="Times New Roman" w:hAnsi="Times New Roman"/>
                <w:sz w:val="28"/>
                <w:szCs w:val="28"/>
                <w:lang w:val="kk-KZ"/>
              </w:rPr>
            </w:pPr>
            <w:r w:rsidRPr="004C2427">
              <w:rPr>
                <w:rFonts w:ascii="Times New Roman" w:hAnsi="Times New Roman"/>
                <w:sz w:val="28"/>
                <w:szCs w:val="28"/>
                <w:lang w:val="kk-KZ"/>
              </w:rPr>
              <w:t xml:space="preserve">Екі остік қосылысы бар тістегерішті сорғының серпімді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элементінің деформацияланған күйін зерттеу</w:t>
            </w:r>
          </w:p>
        </w:tc>
        <w:tc>
          <w:tcPr>
            <w:tcW w:w="636" w:type="dxa"/>
          </w:tcPr>
          <w:p w14:paraId="6368BB0F" w14:textId="77777777" w:rsidR="00B25301" w:rsidRDefault="00B25301" w:rsidP="00514185">
            <w:pPr>
              <w:spacing w:after="0" w:line="240" w:lineRule="auto"/>
              <w:jc w:val="right"/>
              <w:rPr>
                <w:rFonts w:ascii="Times New Roman" w:hAnsi="Times New Roman"/>
                <w:sz w:val="28"/>
                <w:szCs w:val="28"/>
                <w:lang w:val="kk-KZ"/>
              </w:rPr>
            </w:pPr>
          </w:p>
          <w:p w14:paraId="2148EF76" w14:textId="572DC61D"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7</w:t>
            </w:r>
            <w:r w:rsidR="002668BF">
              <w:rPr>
                <w:rFonts w:ascii="Times New Roman" w:hAnsi="Times New Roman"/>
                <w:sz w:val="28"/>
                <w:szCs w:val="28"/>
                <w:lang w:val="kk-KZ"/>
              </w:rPr>
              <w:t>5</w:t>
            </w:r>
          </w:p>
        </w:tc>
      </w:tr>
      <w:tr w:rsidR="00A972F6" w:rsidRPr="004C2427" w14:paraId="61CF98FD" w14:textId="77777777" w:rsidTr="001B1391">
        <w:tc>
          <w:tcPr>
            <w:tcW w:w="796" w:type="dxa"/>
          </w:tcPr>
          <w:p w14:paraId="1A91D07E" w14:textId="1E65656A" w:rsidR="00A972F6" w:rsidRPr="004C2427" w:rsidRDefault="0089009C" w:rsidP="00514185">
            <w:pPr>
              <w:tabs>
                <w:tab w:val="left" w:pos="1005"/>
              </w:tabs>
              <w:spacing w:after="0" w:line="240" w:lineRule="auto"/>
              <w:rPr>
                <w:rFonts w:ascii="Times New Roman" w:hAnsi="Times New Roman"/>
                <w:sz w:val="28"/>
                <w:szCs w:val="28"/>
                <w:lang w:val="kk-KZ"/>
              </w:rPr>
            </w:pPr>
            <w:r w:rsidRPr="004C2427">
              <w:rPr>
                <w:rFonts w:ascii="Times New Roman" w:hAnsi="Times New Roman"/>
                <w:sz w:val="28"/>
                <w:szCs w:val="28"/>
                <w:lang w:val="kk-KZ"/>
              </w:rPr>
              <w:t>4.3</w:t>
            </w:r>
          </w:p>
        </w:tc>
        <w:tc>
          <w:tcPr>
            <w:tcW w:w="8775" w:type="dxa"/>
          </w:tcPr>
          <w:p w14:paraId="4551CC87" w14:textId="5EC3F39B" w:rsidR="00A972F6" w:rsidRPr="004C2427" w:rsidRDefault="0089009C" w:rsidP="00514185">
            <w:pPr>
              <w:tabs>
                <w:tab w:val="left" w:pos="1005"/>
              </w:tabs>
              <w:spacing w:after="0" w:line="240" w:lineRule="auto"/>
              <w:jc w:val="both"/>
              <w:rPr>
                <w:rFonts w:ascii="Times New Roman" w:hAnsi="Times New Roman"/>
                <w:sz w:val="28"/>
                <w:szCs w:val="28"/>
                <w:lang w:val="kk-KZ"/>
              </w:rPr>
            </w:pPr>
            <w:r w:rsidRPr="004C2427">
              <w:rPr>
                <w:rFonts w:ascii="Times New Roman" w:hAnsi="Times New Roman"/>
                <w:sz w:val="28"/>
                <w:szCs w:val="28"/>
                <w:lang w:val="kk-KZ"/>
              </w:rPr>
              <w:t>SolidWorks бағдарламасында PLA материалынан жасалған төлкенің кернеулі күйін зерттеу</w:t>
            </w:r>
          </w:p>
        </w:tc>
        <w:tc>
          <w:tcPr>
            <w:tcW w:w="636" w:type="dxa"/>
          </w:tcPr>
          <w:p w14:paraId="16C6B4AE" w14:textId="77777777" w:rsidR="00B25301" w:rsidRDefault="00B25301" w:rsidP="00514185">
            <w:pPr>
              <w:spacing w:after="0" w:line="240" w:lineRule="auto"/>
              <w:jc w:val="right"/>
              <w:rPr>
                <w:rFonts w:ascii="Times New Roman" w:hAnsi="Times New Roman"/>
                <w:sz w:val="28"/>
                <w:szCs w:val="28"/>
                <w:lang w:val="kk-KZ"/>
              </w:rPr>
            </w:pPr>
          </w:p>
          <w:p w14:paraId="6E202245" w14:textId="29A71562" w:rsidR="00A972F6" w:rsidRPr="004C2427" w:rsidRDefault="002668BF"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78</w:t>
            </w:r>
          </w:p>
        </w:tc>
      </w:tr>
      <w:tr w:rsidR="00A972F6" w:rsidRPr="004C2427" w14:paraId="1B49824B" w14:textId="77777777" w:rsidTr="001B1391">
        <w:tc>
          <w:tcPr>
            <w:tcW w:w="796" w:type="dxa"/>
          </w:tcPr>
          <w:p w14:paraId="5BC7B6BE" w14:textId="14D04F70" w:rsidR="00A972F6" w:rsidRPr="004C2427" w:rsidRDefault="0089009C" w:rsidP="00514185">
            <w:pPr>
              <w:pStyle w:val="1"/>
              <w:spacing w:before="0" w:after="0" w:line="240" w:lineRule="auto"/>
              <w:rPr>
                <w:rFonts w:ascii="Times New Roman" w:hAnsi="Times New Roman" w:cs="Times New Roman"/>
                <w:b w:val="0"/>
                <w:bCs w:val="0"/>
                <w:color w:val="auto"/>
                <w:lang w:val="kk-KZ"/>
              </w:rPr>
            </w:pPr>
            <w:r w:rsidRPr="004C2427">
              <w:rPr>
                <w:rFonts w:ascii="Times New Roman" w:hAnsi="Times New Roman" w:cs="Times New Roman"/>
                <w:b w:val="0"/>
                <w:bCs w:val="0"/>
                <w:color w:val="auto"/>
                <w:lang w:val="kk-KZ"/>
              </w:rPr>
              <w:t>4.4</w:t>
            </w:r>
          </w:p>
        </w:tc>
        <w:tc>
          <w:tcPr>
            <w:tcW w:w="8775" w:type="dxa"/>
          </w:tcPr>
          <w:p w14:paraId="742D1FB6" w14:textId="7BCA7890" w:rsidR="00A972F6" w:rsidRPr="004C2427" w:rsidRDefault="00FE7878" w:rsidP="00514185">
            <w:pPr>
              <w:pStyle w:val="1"/>
              <w:spacing w:before="0" w:after="0" w:line="240" w:lineRule="auto"/>
              <w:jc w:val="both"/>
              <w:rPr>
                <w:rFonts w:ascii="Times New Roman" w:hAnsi="Times New Roman"/>
                <w:b w:val="0"/>
                <w:bCs w:val="0"/>
                <w:lang w:val="kk-KZ"/>
              </w:rPr>
            </w:pPr>
            <w:r w:rsidRPr="00FE7878">
              <w:rPr>
                <w:rFonts w:ascii="Times New Roman" w:hAnsi="Times New Roman" w:cs="Times New Roman"/>
                <w:b w:val="0"/>
                <w:bCs w:val="0"/>
                <w:color w:val="auto"/>
                <w:lang w:val="kk-KZ"/>
              </w:rPr>
              <w:t>ANSYS Workbench бағдарламалық ортасында PLA материалынан FDM әдісімен басып шығарылған тістегерішті сорғы төлкесінің кернеулі-деформацияланған күйін ақырлы элементтер әдісімен есептеу</w:t>
            </w:r>
          </w:p>
        </w:tc>
        <w:tc>
          <w:tcPr>
            <w:tcW w:w="636" w:type="dxa"/>
          </w:tcPr>
          <w:p w14:paraId="1BFB42EE" w14:textId="77777777" w:rsidR="00B25301" w:rsidRDefault="00B25301" w:rsidP="00514185">
            <w:pPr>
              <w:spacing w:after="0" w:line="240" w:lineRule="auto"/>
              <w:jc w:val="right"/>
              <w:rPr>
                <w:rFonts w:ascii="Times New Roman" w:hAnsi="Times New Roman"/>
                <w:sz w:val="28"/>
                <w:szCs w:val="28"/>
                <w:lang w:val="kk-KZ"/>
              </w:rPr>
            </w:pPr>
          </w:p>
          <w:p w14:paraId="6051FB31" w14:textId="77777777" w:rsidR="00B25301" w:rsidRDefault="00B25301" w:rsidP="00514185">
            <w:pPr>
              <w:spacing w:after="0" w:line="240" w:lineRule="auto"/>
              <w:jc w:val="right"/>
              <w:rPr>
                <w:rFonts w:ascii="Times New Roman" w:hAnsi="Times New Roman"/>
                <w:sz w:val="28"/>
                <w:szCs w:val="28"/>
                <w:lang w:val="kk-KZ"/>
              </w:rPr>
            </w:pPr>
          </w:p>
          <w:p w14:paraId="02268859" w14:textId="44729F3B"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8</w:t>
            </w:r>
            <w:r w:rsidR="002668BF">
              <w:rPr>
                <w:rFonts w:ascii="Times New Roman" w:hAnsi="Times New Roman"/>
                <w:sz w:val="28"/>
                <w:szCs w:val="28"/>
                <w:lang w:val="kk-KZ"/>
              </w:rPr>
              <w:t>1</w:t>
            </w:r>
          </w:p>
        </w:tc>
      </w:tr>
      <w:tr w:rsidR="00A972F6" w:rsidRPr="004C2427" w14:paraId="1A2A918D" w14:textId="77777777" w:rsidTr="001B1391">
        <w:tc>
          <w:tcPr>
            <w:tcW w:w="796" w:type="dxa"/>
          </w:tcPr>
          <w:p w14:paraId="6AF52D00" w14:textId="65002737" w:rsidR="00A972F6" w:rsidRPr="004C2427" w:rsidRDefault="0089009C" w:rsidP="00514185">
            <w:pPr>
              <w:spacing w:after="0" w:line="240" w:lineRule="auto"/>
              <w:rPr>
                <w:rFonts w:ascii="Times New Roman" w:hAnsi="Times New Roman"/>
                <w:sz w:val="28"/>
                <w:szCs w:val="28"/>
                <w:lang w:val="kk-KZ"/>
              </w:rPr>
            </w:pPr>
            <w:r w:rsidRPr="004C2427">
              <w:rPr>
                <w:rFonts w:ascii="Times New Roman" w:hAnsi="Times New Roman"/>
                <w:sz w:val="28"/>
                <w:szCs w:val="28"/>
                <w:lang w:val="kk-KZ"/>
              </w:rPr>
              <w:t>4.5</w:t>
            </w:r>
          </w:p>
        </w:tc>
        <w:tc>
          <w:tcPr>
            <w:tcW w:w="8775" w:type="dxa"/>
          </w:tcPr>
          <w:p w14:paraId="6E18476B" w14:textId="3AF50651" w:rsidR="00A972F6" w:rsidRPr="004C2427" w:rsidRDefault="0089009C" w:rsidP="00514185">
            <w:pPr>
              <w:spacing w:after="0" w:line="240" w:lineRule="auto"/>
              <w:jc w:val="both"/>
              <w:rPr>
                <w:rFonts w:ascii="Times New Roman" w:hAnsi="Times New Roman"/>
                <w:bCs/>
                <w:sz w:val="28"/>
                <w:szCs w:val="28"/>
              </w:rPr>
            </w:pPr>
            <w:r w:rsidRPr="004C2427">
              <w:rPr>
                <w:rFonts w:ascii="Times New Roman" w:hAnsi="Times New Roman"/>
                <w:sz w:val="28"/>
                <w:szCs w:val="28"/>
                <w:lang w:val="kk-KZ"/>
              </w:rPr>
              <w:t>Төртінші тарау бойынша қорытындылар</w:t>
            </w:r>
          </w:p>
        </w:tc>
        <w:tc>
          <w:tcPr>
            <w:tcW w:w="636" w:type="dxa"/>
          </w:tcPr>
          <w:p w14:paraId="3478D25A" w14:textId="5687112C"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w:t>
            </w:r>
            <w:r w:rsidR="005F675C">
              <w:rPr>
                <w:rFonts w:ascii="Times New Roman" w:hAnsi="Times New Roman"/>
                <w:sz w:val="28"/>
                <w:szCs w:val="28"/>
                <w:lang w:val="kk-KZ"/>
              </w:rPr>
              <w:t>1</w:t>
            </w:r>
          </w:p>
        </w:tc>
      </w:tr>
      <w:tr w:rsidR="00A972F6" w:rsidRPr="004C2427" w14:paraId="4FB9BDCC" w14:textId="77777777" w:rsidTr="001B1391">
        <w:tc>
          <w:tcPr>
            <w:tcW w:w="796" w:type="dxa"/>
          </w:tcPr>
          <w:p w14:paraId="6A9887E1" w14:textId="64272B8D" w:rsidR="00A972F6" w:rsidRPr="004C2427" w:rsidRDefault="0089009C" w:rsidP="00514185">
            <w:pPr>
              <w:spacing w:after="0" w:line="240" w:lineRule="auto"/>
              <w:rPr>
                <w:rFonts w:ascii="Times New Roman" w:hAnsi="Times New Roman"/>
                <w:b/>
                <w:bCs/>
                <w:sz w:val="28"/>
                <w:szCs w:val="28"/>
                <w:lang w:val="ru"/>
              </w:rPr>
            </w:pPr>
            <w:r w:rsidRPr="004C2427">
              <w:rPr>
                <w:rFonts w:ascii="Times New Roman" w:hAnsi="Times New Roman"/>
                <w:b/>
                <w:bCs/>
                <w:sz w:val="28"/>
                <w:szCs w:val="28"/>
                <w:lang w:val="ru"/>
              </w:rPr>
              <w:t>5</w:t>
            </w:r>
          </w:p>
        </w:tc>
        <w:tc>
          <w:tcPr>
            <w:tcW w:w="8775" w:type="dxa"/>
          </w:tcPr>
          <w:p w14:paraId="6E1E934E" w14:textId="54566A66" w:rsidR="00A972F6" w:rsidRPr="004C2427" w:rsidRDefault="00FE7878" w:rsidP="00514185">
            <w:pPr>
              <w:spacing w:after="0" w:line="240" w:lineRule="auto"/>
              <w:jc w:val="both"/>
              <w:rPr>
                <w:rFonts w:ascii="Times New Roman" w:hAnsi="Times New Roman"/>
                <w:sz w:val="28"/>
                <w:szCs w:val="28"/>
              </w:rPr>
            </w:pPr>
            <w:r w:rsidRPr="00FE7878">
              <w:rPr>
                <w:rFonts w:ascii="Times New Roman" w:hAnsi="Times New Roman"/>
                <w:b/>
                <w:bCs/>
                <w:sz w:val="28"/>
                <w:szCs w:val="28"/>
                <w:lang w:val="ru"/>
              </w:rPr>
              <w:t>ЕКІ ОСТІК ҚОСЫЛЫСЫ БАР ТІСТЕГЕРІШТІ СОРҒЫНЫҢ ТЕХНИКАЛЫҚ-ПАЙДАЛАНУ ТИІМДІЛІГІН БАҒАЛАУ ЖӘНЕ ӨНДІРІСКЕ АРНАЛҒАН ҰСЫНЫСТАР</w:t>
            </w:r>
          </w:p>
        </w:tc>
        <w:tc>
          <w:tcPr>
            <w:tcW w:w="636" w:type="dxa"/>
          </w:tcPr>
          <w:p w14:paraId="60FA70DF" w14:textId="77777777" w:rsidR="00B25301" w:rsidRDefault="00B25301" w:rsidP="00514185">
            <w:pPr>
              <w:spacing w:after="0" w:line="240" w:lineRule="auto"/>
              <w:jc w:val="right"/>
              <w:rPr>
                <w:rFonts w:ascii="Times New Roman" w:hAnsi="Times New Roman"/>
                <w:sz w:val="28"/>
                <w:szCs w:val="28"/>
                <w:lang w:val="kk-KZ"/>
              </w:rPr>
            </w:pPr>
          </w:p>
          <w:p w14:paraId="752C20EC" w14:textId="77777777" w:rsidR="00B25301" w:rsidRDefault="00B25301" w:rsidP="00514185">
            <w:pPr>
              <w:spacing w:after="0" w:line="240" w:lineRule="auto"/>
              <w:jc w:val="right"/>
              <w:rPr>
                <w:rFonts w:ascii="Times New Roman" w:hAnsi="Times New Roman"/>
                <w:sz w:val="28"/>
                <w:szCs w:val="28"/>
                <w:lang w:val="kk-KZ"/>
              </w:rPr>
            </w:pPr>
          </w:p>
          <w:p w14:paraId="2606034F" w14:textId="48C2B8E9" w:rsidR="00A972F6"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w:t>
            </w:r>
            <w:r w:rsidR="005F675C">
              <w:rPr>
                <w:rFonts w:ascii="Times New Roman" w:hAnsi="Times New Roman"/>
                <w:sz w:val="28"/>
                <w:szCs w:val="28"/>
                <w:lang w:val="kk-KZ"/>
              </w:rPr>
              <w:t>2</w:t>
            </w:r>
          </w:p>
        </w:tc>
      </w:tr>
      <w:tr w:rsidR="00FE7878" w:rsidRPr="004C2427" w14:paraId="03C609A0" w14:textId="77777777" w:rsidTr="001B1391">
        <w:tc>
          <w:tcPr>
            <w:tcW w:w="796" w:type="dxa"/>
          </w:tcPr>
          <w:p w14:paraId="22590A4A" w14:textId="62741076" w:rsidR="00FE7878" w:rsidRPr="00FE7878" w:rsidRDefault="00FE787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5.1</w:t>
            </w:r>
          </w:p>
        </w:tc>
        <w:tc>
          <w:tcPr>
            <w:tcW w:w="8775" w:type="dxa"/>
          </w:tcPr>
          <w:p w14:paraId="4CEC6AA2" w14:textId="60F8AB8A" w:rsidR="00FE7878" w:rsidRPr="00FE7878" w:rsidRDefault="00FE7878" w:rsidP="00514185">
            <w:pPr>
              <w:spacing w:after="0" w:line="240" w:lineRule="auto"/>
              <w:jc w:val="both"/>
              <w:rPr>
                <w:rFonts w:ascii="Times New Roman" w:hAnsi="Times New Roman"/>
                <w:sz w:val="28"/>
                <w:szCs w:val="28"/>
                <w:lang w:val="ru"/>
              </w:rPr>
            </w:pPr>
            <w:r w:rsidRPr="00FE7878">
              <w:rPr>
                <w:rFonts w:ascii="Times New Roman" w:hAnsi="Times New Roman"/>
                <w:sz w:val="28"/>
                <w:szCs w:val="28"/>
                <w:lang w:val="ru"/>
              </w:rPr>
              <w:t>Ұсынылған құрылымның техникалық-пайдалану тиімділігі</w:t>
            </w:r>
          </w:p>
        </w:tc>
        <w:tc>
          <w:tcPr>
            <w:tcW w:w="636" w:type="dxa"/>
          </w:tcPr>
          <w:p w14:paraId="24C3BA12" w14:textId="3EB3628E" w:rsidR="00FE7878"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w:t>
            </w:r>
            <w:r w:rsidR="005F675C">
              <w:rPr>
                <w:rFonts w:ascii="Times New Roman" w:hAnsi="Times New Roman"/>
                <w:sz w:val="28"/>
                <w:szCs w:val="28"/>
                <w:lang w:val="kk-KZ"/>
              </w:rPr>
              <w:t>2</w:t>
            </w:r>
          </w:p>
        </w:tc>
      </w:tr>
      <w:tr w:rsidR="00FE7878" w:rsidRPr="004C2427" w14:paraId="4E1A7EAA" w14:textId="77777777" w:rsidTr="001B1391">
        <w:tc>
          <w:tcPr>
            <w:tcW w:w="796" w:type="dxa"/>
          </w:tcPr>
          <w:p w14:paraId="53E319AD" w14:textId="157FD74B" w:rsidR="00FE7878" w:rsidRPr="00FE7878" w:rsidRDefault="00FE787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Pr>
                <w:rFonts w:ascii="Times New Roman" w:hAnsi="Times New Roman"/>
                <w:sz w:val="28"/>
                <w:szCs w:val="28"/>
                <w:lang w:val="ru"/>
              </w:rPr>
              <w:t>1.1</w:t>
            </w:r>
          </w:p>
        </w:tc>
        <w:tc>
          <w:tcPr>
            <w:tcW w:w="8775" w:type="dxa"/>
          </w:tcPr>
          <w:p w14:paraId="4A5CEBB9" w14:textId="260E0AAB" w:rsidR="00FE7878" w:rsidRPr="00FE7878" w:rsidRDefault="00FE7878" w:rsidP="00514185">
            <w:pPr>
              <w:spacing w:after="0" w:line="240" w:lineRule="auto"/>
              <w:jc w:val="both"/>
              <w:rPr>
                <w:rFonts w:ascii="Times New Roman" w:hAnsi="Times New Roman"/>
                <w:sz w:val="28"/>
                <w:szCs w:val="28"/>
                <w:lang w:val="ru"/>
              </w:rPr>
            </w:pPr>
            <w:r w:rsidRPr="00FE7878">
              <w:rPr>
                <w:rFonts w:ascii="Times New Roman" w:hAnsi="Times New Roman"/>
                <w:sz w:val="28"/>
                <w:szCs w:val="28"/>
                <w:lang w:val="ru"/>
              </w:rPr>
              <w:t>Жұмыс қысымының өзгеруін бағалау</w:t>
            </w:r>
          </w:p>
        </w:tc>
        <w:tc>
          <w:tcPr>
            <w:tcW w:w="636" w:type="dxa"/>
          </w:tcPr>
          <w:p w14:paraId="69CBE4EE" w14:textId="4D17333D" w:rsidR="00FE7878" w:rsidRPr="004C2427" w:rsidRDefault="00FE787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w:t>
            </w:r>
            <w:r w:rsidR="005F675C">
              <w:rPr>
                <w:rFonts w:ascii="Times New Roman" w:hAnsi="Times New Roman"/>
                <w:sz w:val="28"/>
                <w:szCs w:val="28"/>
                <w:lang w:val="kk-KZ"/>
              </w:rPr>
              <w:t>3</w:t>
            </w:r>
          </w:p>
        </w:tc>
      </w:tr>
      <w:tr w:rsidR="00FE7878" w:rsidRPr="004C2427" w14:paraId="78208D5F" w14:textId="77777777" w:rsidTr="001B1391">
        <w:tc>
          <w:tcPr>
            <w:tcW w:w="796" w:type="dxa"/>
          </w:tcPr>
          <w:p w14:paraId="5A10934D" w14:textId="3C5BC282" w:rsidR="00FE7878" w:rsidRPr="00FE7878" w:rsidRDefault="00DF584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Pr>
                <w:rFonts w:ascii="Times New Roman" w:hAnsi="Times New Roman"/>
                <w:sz w:val="28"/>
                <w:szCs w:val="28"/>
                <w:lang w:val="ru"/>
              </w:rPr>
              <w:t>1.2</w:t>
            </w:r>
          </w:p>
        </w:tc>
        <w:tc>
          <w:tcPr>
            <w:tcW w:w="8775" w:type="dxa"/>
          </w:tcPr>
          <w:p w14:paraId="48EFCE1C" w14:textId="3C5B2E14" w:rsidR="00FE7878" w:rsidRPr="00FE7878" w:rsidRDefault="00DF5848" w:rsidP="00514185">
            <w:pPr>
              <w:spacing w:after="0" w:line="240" w:lineRule="auto"/>
              <w:jc w:val="both"/>
              <w:rPr>
                <w:rFonts w:ascii="Times New Roman" w:hAnsi="Times New Roman"/>
                <w:sz w:val="28"/>
                <w:szCs w:val="28"/>
                <w:lang w:val="ru"/>
              </w:rPr>
            </w:pPr>
            <w:r w:rsidRPr="00DF5848">
              <w:rPr>
                <w:rFonts w:ascii="Times New Roman" w:hAnsi="Times New Roman"/>
                <w:sz w:val="28"/>
                <w:szCs w:val="28"/>
                <w:lang w:val="ru"/>
              </w:rPr>
              <w:t>Көлемдік пайдалы әсер коэффициентін бағалау</w:t>
            </w:r>
          </w:p>
        </w:tc>
        <w:tc>
          <w:tcPr>
            <w:tcW w:w="636" w:type="dxa"/>
          </w:tcPr>
          <w:p w14:paraId="32C2D98C" w14:textId="6AE6F64F" w:rsidR="00FE7878" w:rsidRDefault="00DF584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w:t>
            </w:r>
            <w:r w:rsidR="005F675C">
              <w:rPr>
                <w:rFonts w:ascii="Times New Roman" w:hAnsi="Times New Roman"/>
                <w:sz w:val="28"/>
                <w:szCs w:val="28"/>
                <w:lang w:val="kk-KZ"/>
              </w:rPr>
              <w:t>4</w:t>
            </w:r>
          </w:p>
        </w:tc>
      </w:tr>
      <w:tr w:rsidR="00DF5848" w:rsidRPr="004C2427" w14:paraId="4330CA6A" w14:textId="77777777" w:rsidTr="001B1391">
        <w:tc>
          <w:tcPr>
            <w:tcW w:w="796" w:type="dxa"/>
          </w:tcPr>
          <w:p w14:paraId="2F002297" w14:textId="20250E35" w:rsidR="00DF5848" w:rsidRPr="00FE7878" w:rsidRDefault="00DF584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Pr>
                <w:rFonts w:ascii="Times New Roman" w:hAnsi="Times New Roman"/>
                <w:sz w:val="28"/>
                <w:szCs w:val="28"/>
                <w:lang w:val="ru"/>
              </w:rPr>
              <w:t>1.3</w:t>
            </w:r>
          </w:p>
        </w:tc>
        <w:tc>
          <w:tcPr>
            <w:tcW w:w="8775" w:type="dxa"/>
          </w:tcPr>
          <w:p w14:paraId="333BD4D8" w14:textId="05405A90" w:rsidR="00DF5848" w:rsidRPr="00DF5848" w:rsidRDefault="00DF5848" w:rsidP="00514185">
            <w:pPr>
              <w:spacing w:after="0" w:line="240" w:lineRule="auto"/>
              <w:jc w:val="both"/>
              <w:rPr>
                <w:rFonts w:ascii="Times New Roman" w:hAnsi="Times New Roman"/>
                <w:sz w:val="28"/>
                <w:szCs w:val="28"/>
                <w:lang w:val="ru"/>
              </w:rPr>
            </w:pPr>
            <w:r w:rsidRPr="00DF5848">
              <w:rPr>
                <w:rFonts w:ascii="Times New Roman" w:hAnsi="Times New Roman"/>
                <w:sz w:val="28"/>
                <w:szCs w:val="28"/>
                <w:lang w:val="ru"/>
              </w:rPr>
              <w:t>Температуралық тұрақтылықты бағалау</w:t>
            </w:r>
          </w:p>
        </w:tc>
        <w:tc>
          <w:tcPr>
            <w:tcW w:w="636" w:type="dxa"/>
          </w:tcPr>
          <w:p w14:paraId="19614214" w14:textId="1FB1F675" w:rsidR="00DF5848" w:rsidRDefault="005F67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95</w:t>
            </w:r>
          </w:p>
        </w:tc>
      </w:tr>
      <w:tr w:rsidR="00DF5848" w:rsidRPr="004C2427" w14:paraId="4B7C789E" w14:textId="77777777" w:rsidTr="001B1391">
        <w:tc>
          <w:tcPr>
            <w:tcW w:w="796" w:type="dxa"/>
          </w:tcPr>
          <w:p w14:paraId="181EEDF1" w14:textId="0E9370E8" w:rsidR="00DF5848" w:rsidRPr="00FE7878" w:rsidRDefault="00DF584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Pr>
                <w:rFonts w:ascii="Times New Roman" w:hAnsi="Times New Roman"/>
                <w:sz w:val="28"/>
                <w:szCs w:val="28"/>
                <w:lang w:val="ru"/>
              </w:rPr>
              <w:t>1.4</w:t>
            </w:r>
          </w:p>
        </w:tc>
        <w:tc>
          <w:tcPr>
            <w:tcW w:w="8775" w:type="dxa"/>
          </w:tcPr>
          <w:p w14:paraId="759AE7DA" w14:textId="7A631840" w:rsidR="00DF5848" w:rsidRPr="00DF5848" w:rsidRDefault="00DF5848" w:rsidP="00514185">
            <w:pPr>
              <w:spacing w:after="0" w:line="240" w:lineRule="auto"/>
              <w:jc w:val="both"/>
              <w:rPr>
                <w:rFonts w:ascii="Times New Roman" w:hAnsi="Times New Roman"/>
                <w:sz w:val="28"/>
                <w:szCs w:val="28"/>
                <w:lang w:val="ru"/>
              </w:rPr>
            </w:pPr>
            <w:r w:rsidRPr="00DF5848">
              <w:rPr>
                <w:rFonts w:ascii="Times New Roman" w:hAnsi="Times New Roman"/>
                <w:sz w:val="28"/>
                <w:szCs w:val="28"/>
                <w:lang w:val="ru"/>
              </w:rPr>
              <w:t>Жөндеуаралық ресурсты бағалау</w:t>
            </w:r>
          </w:p>
        </w:tc>
        <w:tc>
          <w:tcPr>
            <w:tcW w:w="636" w:type="dxa"/>
          </w:tcPr>
          <w:p w14:paraId="52BD83F7" w14:textId="44C5FBA3" w:rsidR="00DF5848" w:rsidRDefault="005F67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96</w:t>
            </w:r>
          </w:p>
        </w:tc>
      </w:tr>
      <w:tr w:rsidR="00DF5848" w:rsidRPr="004C2427" w14:paraId="2DADEC6C" w14:textId="77777777" w:rsidTr="001B1391">
        <w:tc>
          <w:tcPr>
            <w:tcW w:w="796" w:type="dxa"/>
          </w:tcPr>
          <w:p w14:paraId="4503B152" w14:textId="75ECADD7" w:rsidR="00DF5848" w:rsidRPr="00FE7878" w:rsidRDefault="00DF584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Pr>
                <w:rFonts w:ascii="Times New Roman" w:hAnsi="Times New Roman"/>
                <w:sz w:val="28"/>
                <w:szCs w:val="28"/>
                <w:lang w:val="ru"/>
              </w:rPr>
              <w:t>1.5</w:t>
            </w:r>
          </w:p>
        </w:tc>
        <w:tc>
          <w:tcPr>
            <w:tcW w:w="8775" w:type="dxa"/>
          </w:tcPr>
          <w:p w14:paraId="39B67144" w14:textId="512F9B23" w:rsidR="00DF5848" w:rsidRPr="00DF5848" w:rsidRDefault="00DF5848" w:rsidP="00514185">
            <w:pPr>
              <w:spacing w:after="0" w:line="240" w:lineRule="auto"/>
              <w:jc w:val="both"/>
              <w:rPr>
                <w:rFonts w:ascii="Times New Roman" w:hAnsi="Times New Roman"/>
                <w:sz w:val="28"/>
                <w:szCs w:val="28"/>
                <w:lang w:val="ru"/>
              </w:rPr>
            </w:pPr>
            <w:r w:rsidRPr="00DF5848">
              <w:rPr>
                <w:rFonts w:ascii="Times New Roman" w:hAnsi="Times New Roman"/>
                <w:sz w:val="28"/>
                <w:szCs w:val="28"/>
                <w:lang w:val="ru"/>
              </w:rPr>
              <w:t>Техникалық-пайдалану тиімділігінің қорытынды бағасы</w:t>
            </w:r>
          </w:p>
        </w:tc>
        <w:tc>
          <w:tcPr>
            <w:tcW w:w="636" w:type="dxa"/>
          </w:tcPr>
          <w:p w14:paraId="27241106" w14:textId="6C7AC48F" w:rsidR="00DF5848" w:rsidRDefault="005F67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97</w:t>
            </w:r>
          </w:p>
        </w:tc>
      </w:tr>
      <w:tr w:rsidR="005F675C" w:rsidRPr="004C2427" w14:paraId="03F7E34E" w14:textId="77777777" w:rsidTr="001B1391">
        <w:tc>
          <w:tcPr>
            <w:tcW w:w="796" w:type="dxa"/>
          </w:tcPr>
          <w:p w14:paraId="22A1CE9E" w14:textId="0FD8CAE7" w:rsidR="005F675C" w:rsidRPr="00FE7878" w:rsidRDefault="005F675C" w:rsidP="00514185">
            <w:pPr>
              <w:spacing w:after="0" w:line="240" w:lineRule="auto"/>
              <w:rPr>
                <w:rFonts w:ascii="Times New Roman" w:hAnsi="Times New Roman"/>
                <w:sz w:val="28"/>
                <w:szCs w:val="28"/>
                <w:lang w:val="ru"/>
              </w:rPr>
            </w:pPr>
            <w:r w:rsidRPr="005F675C">
              <w:rPr>
                <w:rFonts w:ascii="Times New Roman" w:hAnsi="Times New Roman"/>
                <w:sz w:val="28"/>
                <w:szCs w:val="28"/>
                <w:lang w:val="ru"/>
              </w:rPr>
              <w:t>5.2</w:t>
            </w:r>
          </w:p>
        </w:tc>
        <w:tc>
          <w:tcPr>
            <w:tcW w:w="8775" w:type="dxa"/>
          </w:tcPr>
          <w:p w14:paraId="34804017" w14:textId="7D7BC245" w:rsidR="005F675C" w:rsidRPr="00DF5848" w:rsidRDefault="005F675C" w:rsidP="00514185">
            <w:pPr>
              <w:spacing w:after="0" w:line="240" w:lineRule="auto"/>
              <w:jc w:val="both"/>
              <w:rPr>
                <w:rFonts w:ascii="Times New Roman" w:hAnsi="Times New Roman"/>
                <w:sz w:val="28"/>
                <w:szCs w:val="28"/>
                <w:lang w:val="ru"/>
              </w:rPr>
            </w:pPr>
            <w:r w:rsidRPr="005F675C">
              <w:rPr>
                <w:rFonts w:ascii="Times New Roman" w:hAnsi="Times New Roman"/>
                <w:sz w:val="28"/>
                <w:szCs w:val="28"/>
                <w:lang w:val="ru"/>
              </w:rPr>
              <w:t>Ұсынылып отырған конструкцияның экономикалық тиімділігі</w:t>
            </w:r>
          </w:p>
        </w:tc>
        <w:tc>
          <w:tcPr>
            <w:tcW w:w="636" w:type="dxa"/>
          </w:tcPr>
          <w:p w14:paraId="37279124" w14:textId="37B06416" w:rsidR="005F675C" w:rsidRDefault="005F675C"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98</w:t>
            </w:r>
          </w:p>
        </w:tc>
      </w:tr>
      <w:tr w:rsidR="00DF5848" w:rsidRPr="004C2427" w14:paraId="3F6E7669" w14:textId="77777777" w:rsidTr="001B1391">
        <w:tc>
          <w:tcPr>
            <w:tcW w:w="796" w:type="dxa"/>
          </w:tcPr>
          <w:p w14:paraId="23B508CB" w14:textId="7895801A" w:rsidR="00DF5848" w:rsidRPr="00FE7878" w:rsidRDefault="00DF5848" w:rsidP="00514185">
            <w:pPr>
              <w:spacing w:after="0" w:line="240" w:lineRule="auto"/>
              <w:rPr>
                <w:rFonts w:ascii="Times New Roman" w:hAnsi="Times New Roman"/>
                <w:sz w:val="28"/>
                <w:szCs w:val="28"/>
                <w:lang w:val="ru"/>
              </w:rPr>
            </w:pPr>
            <w:r w:rsidRPr="00FE7878">
              <w:rPr>
                <w:rFonts w:ascii="Times New Roman" w:hAnsi="Times New Roman"/>
                <w:sz w:val="28"/>
                <w:szCs w:val="28"/>
                <w:lang w:val="ru"/>
              </w:rPr>
              <w:t>5.</w:t>
            </w:r>
            <w:r w:rsidR="00A01D6D">
              <w:rPr>
                <w:rFonts w:ascii="Times New Roman" w:hAnsi="Times New Roman"/>
                <w:sz w:val="28"/>
                <w:szCs w:val="28"/>
                <w:lang w:val="ru"/>
              </w:rPr>
              <w:t>3</w:t>
            </w:r>
          </w:p>
        </w:tc>
        <w:tc>
          <w:tcPr>
            <w:tcW w:w="8775" w:type="dxa"/>
          </w:tcPr>
          <w:p w14:paraId="731F0D97" w14:textId="447F96C1" w:rsidR="00DF5848" w:rsidRPr="00DF5848" w:rsidRDefault="00DF5848" w:rsidP="00514185">
            <w:pPr>
              <w:spacing w:after="0" w:line="240" w:lineRule="auto"/>
              <w:jc w:val="both"/>
              <w:rPr>
                <w:rFonts w:ascii="Times New Roman" w:hAnsi="Times New Roman"/>
                <w:sz w:val="28"/>
                <w:szCs w:val="28"/>
                <w:lang w:val="ru"/>
              </w:rPr>
            </w:pPr>
            <w:r w:rsidRPr="00DF5848">
              <w:rPr>
                <w:rFonts w:ascii="Times New Roman" w:hAnsi="Times New Roman"/>
                <w:sz w:val="28"/>
                <w:szCs w:val="28"/>
                <w:lang w:val="ru"/>
              </w:rPr>
              <w:t>Өндіріске арналған ұсынымдар</w:t>
            </w:r>
          </w:p>
        </w:tc>
        <w:tc>
          <w:tcPr>
            <w:tcW w:w="636" w:type="dxa"/>
          </w:tcPr>
          <w:p w14:paraId="09593C64" w14:textId="3F6FAC19" w:rsidR="00DF5848" w:rsidRDefault="00DF584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101</w:t>
            </w:r>
          </w:p>
        </w:tc>
      </w:tr>
      <w:tr w:rsidR="000B4D92" w:rsidRPr="004C2427" w14:paraId="0546D21F" w14:textId="77777777" w:rsidTr="001B1391">
        <w:tc>
          <w:tcPr>
            <w:tcW w:w="796" w:type="dxa"/>
          </w:tcPr>
          <w:p w14:paraId="6137D760" w14:textId="02389F33" w:rsidR="000B4D92" w:rsidRPr="00FE7878" w:rsidRDefault="000B4D92" w:rsidP="00514185">
            <w:pPr>
              <w:spacing w:after="0" w:line="240" w:lineRule="auto"/>
              <w:rPr>
                <w:rFonts w:ascii="Times New Roman" w:hAnsi="Times New Roman"/>
                <w:sz w:val="28"/>
                <w:szCs w:val="28"/>
                <w:lang w:val="ru"/>
              </w:rPr>
            </w:pPr>
            <w:r>
              <w:rPr>
                <w:rFonts w:ascii="Times New Roman" w:hAnsi="Times New Roman"/>
                <w:sz w:val="28"/>
                <w:szCs w:val="28"/>
                <w:lang w:val="ru"/>
              </w:rPr>
              <w:t>5.4</w:t>
            </w:r>
          </w:p>
        </w:tc>
        <w:tc>
          <w:tcPr>
            <w:tcW w:w="8775" w:type="dxa"/>
          </w:tcPr>
          <w:p w14:paraId="364E6F51" w14:textId="6DEB7D87" w:rsidR="000B4D92" w:rsidRPr="00DF5848" w:rsidRDefault="000B4D92" w:rsidP="00514185">
            <w:pPr>
              <w:spacing w:after="0" w:line="240" w:lineRule="auto"/>
              <w:jc w:val="both"/>
              <w:rPr>
                <w:rFonts w:ascii="Times New Roman" w:hAnsi="Times New Roman"/>
                <w:sz w:val="28"/>
                <w:szCs w:val="28"/>
                <w:lang w:val="ru"/>
              </w:rPr>
            </w:pPr>
            <w:r>
              <w:rPr>
                <w:rFonts w:ascii="Times New Roman" w:hAnsi="Times New Roman"/>
                <w:sz w:val="28"/>
                <w:szCs w:val="28"/>
                <w:lang w:val="ru"/>
              </w:rPr>
              <w:t>Бе</w:t>
            </w:r>
            <w:r>
              <w:rPr>
                <w:rFonts w:ascii="Times New Roman" w:hAnsi="Times New Roman"/>
                <w:sz w:val="28"/>
                <w:szCs w:val="28"/>
                <w:lang w:val="kk-KZ"/>
              </w:rPr>
              <w:t>сінші</w:t>
            </w:r>
            <w:r w:rsidRPr="000B4D92">
              <w:rPr>
                <w:rFonts w:ascii="Times New Roman" w:hAnsi="Times New Roman"/>
                <w:sz w:val="28"/>
                <w:szCs w:val="28"/>
                <w:lang w:val="ru"/>
              </w:rPr>
              <w:t xml:space="preserve"> тарау бойынша қорытындылар</w:t>
            </w:r>
          </w:p>
        </w:tc>
        <w:tc>
          <w:tcPr>
            <w:tcW w:w="636" w:type="dxa"/>
          </w:tcPr>
          <w:p w14:paraId="7A115069" w14:textId="7EBCCC66" w:rsidR="000B4D92" w:rsidRDefault="002668BF"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104</w:t>
            </w:r>
          </w:p>
        </w:tc>
      </w:tr>
      <w:tr w:rsidR="00A972F6" w:rsidRPr="004C2427" w14:paraId="1175A8FC" w14:textId="77777777" w:rsidTr="001B1391">
        <w:tc>
          <w:tcPr>
            <w:tcW w:w="796" w:type="dxa"/>
          </w:tcPr>
          <w:p w14:paraId="090AB6B4" w14:textId="77777777" w:rsidR="00A972F6" w:rsidRPr="004C2427" w:rsidRDefault="00A972F6" w:rsidP="00514185">
            <w:pPr>
              <w:spacing w:after="0" w:line="240" w:lineRule="auto"/>
              <w:jc w:val="both"/>
              <w:rPr>
                <w:rFonts w:ascii="Times New Roman" w:hAnsi="Times New Roman"/>
                <w:bCs/>
                <w:sz w:val="28"/>
                <w:szCs w:val="28"/>
              </w:rPr>
            </w:pPr>
          </w:p>
        </w:tc>
        <w:tc>
          <w:tcPr>
            <w:tcW w:w="8775" w:type="dxa"/>
          </w:tcPr>
          <w:p w14:paraId="395AB0AF" w14:textId="30DEA287" w:rsidR="00A972F6" w:rsidRPr="004C2427" w:rsidRDefault="0089009C" w:rsidP="00514185">
            <w:pPr>
              <w:spacing w:after="0" w:line="240" w:lineRule="auto"/>
              <w:jc w:val="both"/>
              <w:rPr>
                <w:rFonts w:ascii="Times New Roman" w:hAnsi="Times New Roman"/>
                <w:b/>
                <w:position w:val="-12"/>
                <w:sz w:val="28"/>
                <w:szCs w:val="28"/>
              </w:rPr>
            </w:pPr>
            <w:r w:rsidRPr="004C2427">
              <w:rPr>
                <w:rFonts w:ascii="Times New Roman" w:hAnsi="Times New Roman"/>
                <w:b/>
                <w:sz w:val="28"/>
                <w:szCs w:val="28"/>
              </w:rPr>
              <w:t>ҚОРЫТЫНДЫ</w:t>
            </w:r>
          </w:p>
        </w:tc>
        <w:tc>
          <w:tcPr>
            <w:tcW w:w="636" w:type="dxa"/>
          </w:tcPr>
          <w:p w14:paraId="673904AF" w14:textId="40FFBBA8" w:rsidR="00A972F6" w:rsidRPr="004C2427" w:rsidRDefault="00DF584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10</w:t>
            </w:r>
            <w:r w:rsidR="002668BF">
              <w:rPr>
                <w:rFonts w:ascii="Times New Roman" w:hAnsi="Times New Roman"/>
                <w:sz w:val="28"/>
                <w:szCs w:val="28"/>
                <w:lang w:val="kk-KZ"/>
              </w:rPr>
              <w:t>6</w:t>
            </w:r>
          </w:p>
        </w:tc>
      </w:tr>
      <w:tr w:rsidR="00A972F6" w:rsidRPr="004C2427" w14:paraId="592E0B82" w14:textId="77777777" w:rsidTr="001B1391">
        <w:tc>
          <w:tcPr>
            <w:tcW w:w="796" w:type="dxa"/>
          </w:tcPr>
          <w:p w14:paraId="276DBDC1" w14:textId="77777777" w:rsidR="00A972F6" w:rsidRPr="004C2427" w:rsidRDefault="00A972F6" w:rsidP="00514185">
            <w:pPr>
              <w:spacing w:after="0" w:line="240" w:lineRule="auto"/>
              <w:jc w:val="both"/>
              <w:rPr>
                <w:rFonts w:ascii="Times New Roman" w:hAnsi="Times New Roman"/>
                <w:bCs/>
                <w:position w:val="-12"/>
                <w:sz w:val="28"/>
                <w:szCs w:val="28"/>
              </w:rPr>
            </w:pPr>
          </w:p>
        </w:tc>
        <w:tc>
          <w:tcPr>
            <w:tcW w:w="8775" w:type="dxa"/>
          </w:tcPr>
          <w:p w14:paraId="69E0853D" w14:textId="194553E3" w:rsidR="00A972F6" w:rsidRPr="004C2427" w:rsidRDefault="0089009C" w:rsidP="00514185">
            <w:pPr>
              <w:spacing w:after="0" w:line="240" w:lineRule="auto"/>
              <w:jc w:val="both"/>
              <w:rPr>
                <w:rFonts w:ascii="Times New Roman" w:hAnsi="Times New Roman"/>
                <w:b/>
                <w:position w:val="-12"/>
                <w:sz w:val="28"/>
                <w:szCs w:val="28"/>
              </w:rPr>
            </w:pPr>
            <w:r w:rsidRPr="004C2427">
              <w:rPr>
                <w:rFonts w:ascii="Times New Roman" w:hAnsi="Times New Roman"/>
                <w:b/>
                <w:position w:val="-12"/>
                <w:sz w:val="28"/>
                <w:szCs w:val="28"/>
              </w:rPr>
              <w:t>ПАЙДАЛАНЫЛҒАН ДЕРЕККӨЗДЕР ТІЗІМІ</w:t>
            </w:r>
          </w:p>
        </w:tc>
        <w:tc>
          <w:tcPr>
            <w:tcW w:w="636" w:type="dxa"/>
          </w:tcPr>
          <w:p w14:paraId="6564701E" w14:textId="76E9671F" w:rsidR="00A972F6" w:rsidRPr="004C2427" w:rsidRDefault="00DF5848"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10</w:t>
            </w:r>
            <w:r w:rsidR="002668BF">
              <w:rPr>
                <w:rFonts w:ascii="Times New Roman" w:hAnsi="Times New Roman"/>
                <w:sz w:val="28"/>
                <w:szCs w:val="28"/>
                <w:lang w:val="kk-KZ"/>
              </w:rPr>
              <w:t>7</w:t>
            </w:r>
          </w:p>
        </w:tc>
      </w:tr>
      <w:tr w:rsidR="00A972F6" w:rsidRPr="004C2427" w14:paraId="14B5A6CC" w14:textId="77777777" w:rsidTr="001B1391">
        <w:tc>
          <w:tcPr>
            <w:tcW w:w="796" w:type="dxa"/>
          </w:tcPr>
          <w:p w14:paraId="266E796C" w14:textId="77777777" w:rsidR="00A972F6" w:rsidRPr="004C2427" w:rsidRDefault="00A972F6" w:rsidP="00514185">
            <w:pPr>
              <w:widowControl w:val="0"/>
              <w:spacing w:after="0" w:line="240" w:lineRule="auto"/>
              <w:jc w:val="both"/>
              <w:rPr>
                <w:rFonts w:ascii="Times New Roman" w:hAnsi="Times New Roman"/>
                <w:sz w:val="28"/>
                <w:szCs w:val="28"/>
              </w:rPr>
            </w:pPr>
          </w:p>
        </w:tc>
        <w:tc>
          <w:tcPr>
            <w:tcW w:w="8775" w:type="dxa"/>
          </w:tcPr>
          <w:p w14:paraId="567C678C" w14:textId="266B2CB8" w:rsidR="00A972F6" w:rsidRPr="004C2427" w:rsidRDefault="0089009C" w:rsidP="00514185">
            <w:pPr>
              <w:widowControl w:val="0"/>
              <w:spacing w:after="0" w:line="240" w:lineRule="auto"/>
              <w:jc w:val="both"/>
              <w:rPr>
                <w:rFonts w:ascii="Times New Roman" w:hAnsi="Times New Roman"/>
                <w:b/>
                <w:position w:val="-12"/>
                <w:sz w:val="28"/>
                <w:szCs w:val="28"/>
              </w:rPr>
            </w:pPr>
            <w:r w:rsidRPr="004C2427">
              <w:rPr>
                <w:rFonts w:ascii="Times New Roman" w:hAnsi="Times New Roman"/>
                <w:sz w:val="28"/>
                <w:szCs w:val="28"/>
              </w:rPr>
              <w:t>А қосымшасы. Қазақстан Республикасының патенттері</w:t>
            </w:r>
          </w:p>
        </w:tc>
        <w:tc>
          <w:tcPr>
            <w:tcW w:w="636" w:type="dxa"/>
          </w:tcPr>
          <w:p w14:paraId="7D9D4038" w14:textId="59F12427" w:rsidR="00A972F6" w:rsidRPr="004C2427" w:rsidRDefault="00F565E1"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w:t>
            </w:r>
            <w:r w:rsidR="002668BF">
              <w:rPr>
                <w:rFonts w:ascii="Times New Roman" w:hAnsi="Times New Roman"/>
                <w:sz w:val="28"/>
                <w:szCs w:val="28"/>
                <w:lang w:val="kk-KZ"/>
              </w:rPr>
              <w:t>14</w:t>
            </w:r>
          </w:p>
        </w:tc>
      </w:tr>
      <w:tr w:rsidR="00A972F6" w:rsidRPr="00C95E77" w14:paraId="26E2A24F" w14:textId="77777777" w:rsidTr="001B1391">
        <w:tc>
          <w:tcPr>
            <w:tcW w:w="796" w:type="dxa"/>
          </w:tcPr>
          <w:p w14:paraId="4412D275" w14:textId="77777777" w:rsidR="00A972F6" w:rsidRPr="004C2427" w:rsidRDefault="00A972F6" w:rsidP="00514185">
            <w:pPr>
              <w:spacing w:after="0" w:line="240" w:lineRule="auto"/>
              <w:jc w:val="both"/>
              <w:rPr>
                <w:rFonts w:ascii="Times New Roman" w:hAnsi="Times New Roman"/>
                <w:sz w:val="28"/>
                <w:szCs w:val="28"/>
                <w:lang w:val="kk-KZ"/>
              </w:rPr>
            </w:pPr>
          </w:p>
        </w:tc>
        <w:tc>
          <w:tcPr>
            <w:tcW w:w="8775" w:type="dxa"/>
          </w:tcPr>
          <w:p w14:paraId="17CC9CBB" w14:textId="650A41FE" w:rsidR="00A972F6" w:rsidRPr="004C2427" w:rsidRDefault="0061715F" w:rsidP="00514185">
            <w:pPr>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Ә</w:t>
            </w:r>
            <w:r w:rsidR="0089009C" w:rsidRPr="004C2427">
              <w:rPr>
                <w:rFonts w:ascii="Times New Roman" w:hAnsi="Times New Roman"/>
                <w:sz w:val="28"/>
                <w:szCs w:val="28"/>
                <w:lang w:val="kk-KZ"/>
              </w:rPr>
              <w:t xml:space="preserve"> қосымшасы. Зияткерлік меншік объектісіне авторлық құқықтарды мемлекеттік тіркеу туралы ҚР куәлігі</w:t>
            </w:r>
          </w:p>
        </w:tc>
        <w:tc>
          <w:tcPr>
            <w:tcW w:w="636" w:type="dxa"/>
          </w:tcPr>
          <w:p w14:paraId="19B3CD06" w14:textId="77777777" w:rsidR="00B25301" w:rsidRDefault="00B25301" w:rsidP="00514185">
            <w:pPr>
              <w:spacing w:after="0" w:line="240" w:lineRule="auto"/>
              <w:jc w:val="right"/>
              <w:rPr>
                <w:rFonts w:ascii="Times New Roman" w:hAnsi="Times New Roman"/>
                <w:sz w:val="28"/>
                <w:szCs w:val="28"/>
                <w:lang w:val="kk-KZ"/>
              </w:rPr>
            </w:pPr>
          </w:p>
          <w:p w14:paraId="1FA56363" w14:textId="3C23EA42" w:rsidR="00A972F6" w:rsidRPr="004C2427" w:rsidRDefault="00F565E1"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11</w:t>
            </w:r>
            <w:r w:rsidR="002668BF">
              <w:rPr>
                <w:rFonts w:ascii="Times New Roman" w:hAnsi="Times New Roman"/>
                <w:sz w:val="28"/>
                <w:szCs w:val="28"/>
                <w:lang w:val="kk-KZ"/>
              </w:rPr>
              <w:t>7</w:t>
            </w:r>
          </w:p>
        </w:tc>
      </w:tr>
      <w:tr w:rsidR="00A972F6" w:rsidRPr="00C95E77" w14:paraId="08D2A176" w14:textId="77777777" w:rsidTr="001B1391">
        <w:tc>
          <w:tcPr>
            <w:tcW w:w="796" w:type="dxa"/>
          </w:tcPr>
          <w:p w14:paraId="7E43F4D8" w14:textId="77777777" w:rsidR="00A972F6" w:rsidRPr="004C2427" w:rsidRDefault="00A972F6" w:rsidP="00514185">
            <w:pPr>
              <w:spacing w:after="0" w:line="240" w:lineRule="auto"/>
              <w:jc w:val="both"/>
              <w:rPr>
                <w:rFonts w:ascii="Times New Roman" w:hAnsi="Times New Roman"/>
                <w:sz w:val="28"/>
                <w:szCs w:val="28"/>
                <w:lang w:val="kk-KZ"/>
              </w:rPr>
            </w:pPr>
          </w:p>
        </w:tc>
        <w:tc>
          <w:tcPr>
            <w:tcW w:w="8775" w:type="dxa"/>
          </w:tcPr>
          <w:p w14:paraId="5F798644" w14:textId="75A043CD" w:rsidR="00A972F6" w:rsidRPr="004C2427" w:rsidRDefault="0061715F" w:rsidP="00514185">
            <w:pPr>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Б</w:t>
            </w:r>
            <w:r w:rsidR="0089009C" w:rsidRPr="004C2427">
              <w:rPr>
                <w:rFonts w:ascii="Times New Roman" w:hAnsi="Times New Roman"/>
                <w:sz w:val="28"/>
                <w:szCs w:val="28"/>
                <w:lang w:val="kk-KZ"/>
              </w:rPr>
              <w:t xml:space="preserve"> қосымшасы. Нәтижелерді өндіріске енгізу актісі</w:t>
            </w:r>
          </w:p>
        </w:tc>
        <w:tc>
          <w:tcPr>
            <w:tcW w:w="636" w:type="dxa"/>
          </w:tcPr>
          <w:p w14:paraId="5420C92D" w14:textId="224F5F2C" w:rsidR="00A972F6" w:rsidRPr="004C2427" w:rsidRDefault="00F565E1"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11</w:t>
            </w:r>
            <w:r w:rsidR="002668BF">
              <w:rPr>
                <w:rFonts w:ascii="Times New Roman" w:hAnsi="Times New Roman"/>
                <w:sz w:val="28"/>
                <w:szCs w:val="28"/>
                <w:lang w:val="kk-KZ"/>
              </w:rPr>
              <w:t>8</w:t>
            </w:r>
          </w:p>
        </w:tc>
      </w:tr>
      <w:tr w:rsidR="00A972F6" w:rsidRPr="00E17338" w14:paraId="17A5A919" w14:textId="77777777" w:rsidTr="001B1391">
        <w:tc>
          <w:tcPr>
            <w:tcW w:w="796" w:type="dxa"/>
          </w:tcPr>
          <w:p w14:paraId="0F42A72F" w14:textId="77777777" w:rsidR="00A972F6" w:rsidRPr="004C2427" w:rsidRDefault="00A972F6" w:rsidP="00514185">
            <w:pPr>
              <w:spacing w:after="0" w:line="240" w:lineRule="auto"/>
              <w:jc w:val="both"/>
              <w:rPr>
                <w:rFonts w:ascii="Times New Roman" w:hAnsi="Times New Roman"/>
                <w:sz w:val="28"/>
                <w:szCs w:val="28"/>
                <w:lang w:val="kk-KZ"/>
              </w:rPr>
            </w:pPr>
          </w:p>
        </w:tc>
        <w:tc>
          <w:tcPr>
            <w:tcW w:w="8775" w:type="dxa"/>
          </w:tcPr>
          <w:p w14:paraId="1388E4BE" w14:textId="205F34B3" w:rsidR="00A972F6" w:rsidRPr="004C2427" w:rsidRDefault="0061715F" w:rsidP="00514185">
            <w:pPr>
              <w:spacing w:after="0" w:line="240" w:lineRule="auto"/>
              <w:jc w:val="both"/>
              <w:rPr>
                <w:rFonts w:ascii="Times New Roman" w:hAnsi="Times New Roman"/>
                <w:b/>
                <w:position w:val="-12"/>
                <w:sz w:val="28"/>
                <w:szCs w:val="28"/>
                <w:lang w:val="kk-KZ"/>
              </w:rPr>
            </w:pPr>
            <w:r>
              <w:rPr>
                <w:rFonts w:ascii="Times New Roman" w:hAnsi="Times New Roman"/>
                <w:sz w:val="28"/>
                <w:szCs w:val="28"/>
                <w:lang w:val="kk-KZ"/>
              </w:rPr>
              <w:t>В</w:t>
            </w:r>
            <w:r w:rsidR="0089009C" w:rsidRPr="004C2427">
              <w:rPr>
                <w:rFonts w:ascii="Times New Roman" w:hAnsi="Times New Roman"/>
                <w:sz w:val="28"/>
                <w:szCs w:val="28"/>
                <w:lang w:val="kk-KZ"/>
              </w:rPr>
              <w:t xml:space="preserve"> қосымшасы. </w:t>
            </w:r>
            <w:r w:rsidR="000854F1">
              <w:rPr>
                <w:rFonts w:ascii="Times New Roman" w:hAnsi="Times New Roman"/>
                <w:sz w:val="28"/>
                <w:szCs w:val="28"/>
                <w:lang w:val="kk-KZ"/>
              </w:rPr>
              <w:t>Гранттық жоба</w:t>
            </w:r>
            <w:r w:rsidR="00364E2E">
              <w:rPr>
                <w:rFonts w:ascii="Times New Roman" w:hAnsi="Times New Roman"/>
                <w:sz w:val="28"/>
                <w:szCs w:val="28"/>
                <w:lang w:val="kk-KZ"/>
              </w:rPr>
              <w:t>да</w:t>
            </w:r>
            <w:r w:rsidR="000854F1">
              <w:rPr>
                <w:rFonts w:ascii="Times New Roman" w:hAnsi="Times New Roman"/>
                <w:sz w:val="28"/>
                <w:szCs w:val="28"/>
                <w:lang w:val="kk-KZ"/>
              </w:rPr>
              <w:t xml:space="preserve"> қатысқаны туралы анықтама</w:t>
            </w:r>
          </w:p>
        </w:tc>
        <w:tc>
          <w:tcPr>
            <w:tcW w:w="636" w:type="dxa"/>
          </w:tcPr>
          <w:p w14:paraId="05BBFB55" w14:textId="3B01BC28" w:rsidR="00A972F6" w:rsidRPr="004C2427" w:rsidRDefault="000854F1" w:rsidP="00514185">
            <w:pPr>
              <w:spacing w:after="0" w:line="240" w:lineRule="auto"/>
              <w:jc w:val="right"/>
              <w:rPr>
                <w:rFonts w:ascii="Times New Roman" w:hAnsi="Times New Roman"/>
                <w:sz w:val="28"/>
                <w:szCs w:val="28"/>
                <w:lang w:val="kk-KZ"/>
              </w:rPr>
            </w:pPr>
            <w:r>
              <w:rPr>
                <w:rFonts w:ascii="Times New Roman" w:hAnsi="Times New Roman"/>
                <w:sz w:val="28"/>
                <w:szCs w:val="28"/>
                <w:lang w:val="kk-KZ"/>
              </w:rPr>
              <w:t>11</w:t>
            </w:r>
            <w:r w:rsidR="002668BF">
              <w:rPr>
                <w:rFonts w:ascii="Times New Roman" w:hAnsi="Times New Roman"/>
                <w:sz w:val="28"/>
                <w:szCs w:val="28"/>
                <w:lang w:val="kk-KZ"/>
              </w:rPr>
              <w:t>9</w:t>
            </w:r>
          </w:p>
        </w:tc>
      </w:tr>
    </w:tbl>
    <w:p w14:paraId="645A6ECA" w14:textId="665444BE" w:rsidR="0089009C" w:rsidRPr="004C2427" w:rsidRDefault="0089009C">
      <w:pPr>
        <w:spacing w:after="0" w:line="240" w:lineRule="auto"/>
        <w:ind w:firstLine="709"/>
        <w:jc w:val="both"/>
        <w:rPr>
          <w:rFonts w:ascii="Times New Roman" w:hAnsi="Times New Roman"/>
          <w:b/>
          <w:sz w:val="28"/>
          <w:szCs w:val="28"/>
        </w:rPr>
      </w:pPr>
      <w:r w:rsidRPr="004C2427">
        <w:rPr>
          <w:rFonts w:ascii="Times New Roman" w:hAnsi="Times New Roman"/>
          <w:b/>
          <w:sz w:val="28"/>
          <w:szCs w:val="28"/>
        </w:rPr>
        <w:lastRenderedPageBreak/>
        <w:t>НОРМАТИВТІК СІЛТЕМЕЛЕР</w:t>
      </w:r>
    </w:p>
    <w:p w14:paraId="011CD70C" w14:textId="77777777" w:rsidR="0089009C" w:rsidRPr="004C2427" w:rsidRDefault="0089009C">
      <w:pPr>
        <w:spacing w:after="0" w:line="240" w:lineRule="auto"/>
        <w:ind w:firstLine="709"/>
        <w:jc w:val="both"/>
        <w:rPr>
          <w:rFonts w:ascii="Times New Roman" w:hAnsi="Times New Roman"/>
          <w:b/>
          <w:sz w:val="28"/>
          <w:szCs w:val="28"/>
        </w:rPr>
      </w:pPr>
    </w:p>
    <w:p w14:paraId="70D174C2" w14:textId="5B1764F3" w:rsidR="0089009C" w:rsidRPr="004C2427" w:rsidRDefault="0089009C" w:rsidP="0089009C">
      <w:pPr>
        <w:spacing w:after="0" w:line="240" w:lineRule="auto"/>
        <w:ind w:firstLine="709"/>
        <w:jc w:val="both"/>
        <w:rPr>
          <w:rFonts w:ascii="Times New Roman" w:hAnsi="Times New Roman"/>
          <w:b/>
          <w:sz w:val="28"/>
          <w:szCs w:val="28"/>
        </w:rPr>
      </w:pPr>
      <w:r w:rsidRPr="004C2427">
        <w:rPr>
          <w:rFonts w:ascii="Times New Roman" w:hAnsi="Times New Roman"/>
          <w:b/>
          <w:sz w:val="28"/>
          <w:szCs w:val="28"/>
        </w:rPr>
        <w:t>Осы диссертацияда келесі стандарттарға сілтемелер пайдаланылды:</w:t>
      </w:r>
    </w:p>
    <w:p w14:paraId="7956586C" w14:textId="3074D2FE"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2.001-93 – «Конструкторлық құжаттама жүйесі. Жалпы ережелер».</w:t>
      </w:r>
    </w:p>
    <w:p w14:paraId="7577A53A" w14:textId="1455027E"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380-88 – «Болаттар мен қорытпалардың маркалары. Техникалық шарттар».</w:t>
      </w:r>
    </w:p>
    <w:p w14:paraId="5450DC87" w14:textId="5BA42A68"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14959-79 – «Серппелі-рессорлық көміртекті және легірленген болаттан жасалған илек өнімдері. Техникалық шарттар».</w:t>
      </w:r>
    </w:p>
    <w:p w14:paraId="6C07ADC2" w14:textId="29F6B124"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9389-75 – «Көміртекті серіппелі болат сым. Техникалық шарттар».</w:t>
      </w:r>
    </w:p>
    <w:p w14:paraId="46573557" w14:textId="47E40DBC"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Р 54556-2011 – «Бутадиен-нитрильді каучуктар (NBR). Резеңке қоспаларын дайындау және сынау».</w:t>
      </w:r>
    </w:p>
    <w:p w14:paraId="75A55A7E" w14:textId="10E68603"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19027-89 – «Тістегерішті сорғылар. Негізгі параметрлер».</w:t>
      </w:r>
    </w:p>
    <w:p w14:paraId="48F9F500" w14:textId="551B3216"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14959-79 – «Серппелі-рессорлық көміртекті және легірленген болаттан жасалған илек өнімдері. Техникалық шарттар».</w:t>
      </w:r>
    </w:p>
    <w:p w14:paraId="765BB0DB" w14:textId="08F1F9E2" w:rsidR="0089009C" w:rsidRPr="004C2427" w:rsidRDefault="0089009C" w:rsidP="0089009C">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МЕСТ 1577-93 – «Конструкциялық сапалы болаттан жасалған қалың табақты және кең жолақты илек өнімдері. Техникалық шарттар».</w:t>
      </w:r>
    </w:p>
    <w:p w14:paraId="643056E2" w14:textId="57456359" w:rsidR="00E954D5" w:rsidRPr="004C2427" w:rsidRDefault="0089009C" w:rsidP="0089009C">
      <w:pPr>
        <w:spacing w:after="0" w:line="240" w:lineRule="auto"/>
        <w:ind w:firstLine="709"/>
        <w:jc w:val="both"/>
        <w:rPr>
          <w:rFonts w:ascii="Times New Roman" w:hAnsi="Times New Roman"/>
          <w:sz w:val="28"/>
          <w:szCs w:val="28"/>
        </w:rPr>
      </w:pPr>
      <w:r w:rsidRPr="004C2427">
        <w:rPr>
          <w:rFonts w:ascii="Times New Roman" w:hAnsi="Times New Roman"/>
          <w:bCs/>
          <w:sz w:val="28"/>
          <w:szCs w:val="28"/>
        </w:rPr>
        <w:t>МЕСТ 14959-2016 – «Серппелі-рессорлық легірленбеген және легірленген болаттан жасалған металл өнімдері. Техникалық шарттар»</w:t>
      </w:r>
      <w:r w:rsidR="00E954D5" w:rsidRPr="004C2427">
        <w:rPr>
          <w:rFonts w:ascii="Times New Roman" w:hAnsi="Times New Roman"/>
          <w:sz w:val="28"/>
          <w:szCs w:val="28"/>
        </w:rPr>
        <w:t>.</w:t>
      </w:r>
    </w:p>
    <w:p w14:paraId="16049344" w14:textId="77777777" w:rsidR="000A387E" w:rsidRPr="004C2427" w:rsidRDefault="000A387E" w:rsidP="005B75D9">
      <w:pPr>
        <w:spacing w:after="0" w:line="240" w:lineRule="auto"/>
        <w:ind w:firstLine="709"/>
        <w:jc w:val="both"/>
        <w:rPr>
          <w:rFonts w:ascii="Times New Roman" w:hAnsi="Times New Roman"/>
          <w:sz w:val="28"/>
          <w:szCs w:val="28"/>
        </w:rPr>
      </w:pPr>
    </w:p>
    <w:p w14:paraId="4892633B" w14:textId="77777777" w:rsidR="000A387E" w:rsidRPr="004C2427" w:rsidRDefault="000A387E" w:rsidP="005B75D9">
      <w:pPr>
        <w:spacing w:after="0" w:line="240" w:lineRule="auto"/>
        <w:ind w:firstLine="709"/>
        <w:jc w:val="both"/>
        <w:rPr>
          <w:rFonts w:ascii="Times New Roman" w:hAnsi="Times New Roman"/>
          <w:sz w:val="28"/>
          <w:szCs w:val="28"/>
        </w:rPr>
      </w:pPr>
    </w:p>
    <w:p w14:paraId="32F5ABDF" w14:textId="77777777" w:rsidR="000A387E" w:rsidRPr="004C2427" w:rsidRDefault="000A387E">
      <w:pPr>
        <w:spacing w:after="0" w:line="240" w:lineRule="auto"/>
        <w:ind w:firstLine="709"/>
        <w:jc w:val="center"/>
        <w:rPr>
          <w:rFonts w:ascii="Times New Roman" w:hAnsi="Times New Roman"/>
          <w:b/>
          <w:sz w:val="28"/>
          <w:szCs w:val="28"/>
        </w:rPr>
      </w:pPr>
    </w:p>
    <w:p w14:paraId="15CF50E6" w14:textId="77777777" w:rsidR="000A387E" w:rsidRPr="004C2427" w:rsidRDefault="000A387E">
      <w:pPr>
        <w:spacing w:after="0" w:line="240" w:lineRule="auto"/>
        <w:ind w:firstLine="709"/>
        <w:jc w:val="center"/>
        <w:rPr>
          <w:rFonts w:ascii="Times New Roman" w:hAnsi="Times New Roman"/>
          <w:b/>
          <w:sz w:val="28"/>
          <w:szCs w:val="28"/>
        </w:rPr>
      </w:pPr>
    </w:p>
    <w:p w14:paraId="4D5F3496" w14:textId="77777777" w:rsidR="000A387E" w:rsidRPr="004C2427" w:rsidRDefault="000A387E">
      <w:pPr>
        <w:spacing w:after="0" w:line="240" w:lineRule="auto"/>
        <w:ind w:firstLine="709"/>
        <w:jc w:val="center"/>
        <w:rPr>
          <w:rFonts w:ascii="Times New Roman" w:hAnsi="Times New Roman"/>
          <w:b/>
          <w:sz w:val="28"/>
          <w:szCs w:val="28"/>
        </w:rPr>
      </w:pPr>
    </w:p>
    <w:p w14:paraId="58713EB3" w14:textId="77777777" w:rsidR="000A387E" w:rsidRPr="004C2427" w:rsidRDefault="000A387E">
      <w:pPr>
        <w:spacing w:after="0" w:line="240" w:lineRule="auto"/>
        <w:ind w:firstLine="709"/>
        <w:jc w:val="center"/>
        <w:rPr>
          <w:rFonts w:ascii="Times New Roman" w:hAnsi="Times New Roman"/>
          <w:b/>
          <w:sz w:val="28"/>
          <w:szCs w:val="28"/>
        </w:rPr>
      </w:pPr>
    </w:p>
    <w:p w14:paraId="0B7F3B90" w14:textId="77777777" w:rsidR="000A387E" w:rsidRPr="004C2427" w:rsidRDefault="000A387E">
      <w:pPr>
        <w:spacing w:after="0" w:line="240" w:lineRule="auto"/>
        <w:ind w:firstLine="709"/>
        <w:jc w:val="center"/>
        <w:rPr>
          <w:rFonts w:ascii="Times New Roman" w:hAnsi="Times New Roman"/>
          <w:b/>
          <w:sz w:val="28"/>
          <w:szCs w:val="28"/>
        </w:rPr>
      </w:pPr>
    </w:p>
    <w:p w14:paraId="2B1CB152" w14:textId="77777777" w:rsidR="000A387E" w:rsidRPr="004C2427" w:rsidRDefault="000A387E">
      <w:pPr>
        <w:spacing w:after="0" w:line="240" w:lineRule="auto"/>
        <w:ind w:firstLine="709"/>
        <w:jc w:val="center"/>
        <w:rPr>
          <w:rFonts w:ascii="Times New Roman" w:hAnsi="Times New Roman"/>
          <w:b/>
          <w:sz w:val="28"/>
          <w:szCs w:val="28"/>
        </w:rPr>
      </w:pPr>
    </w:p>
    <w:p w14:paraId="06CB5E80" w14:textId="77777777" w:rsidR="000A387E" w:rsidRPr="004C2427" w:rsidRDefault="000A387E">
      <w:pPr>
        <w:spacing w:after="0" w:line="240" w:lineRule="auto"/>
        <w:ind w:firstLine="709"/>
        <w:jc w:val="center"/>
        <w:rPr>
          <w:rFonts w:ascii="Times New Roman" w:hAnsi="Times New Roman"/>
          <w:b/>
          <w:sz w:val="28"/>
          <w:szCs w:val="28"/>
        </w:rPr>
      </w:pPr>
    </w:p>
    <w:p w14:paraId="42F50175" w14:textId="77777777" w:rsidR="000A387E" w:rsidRPr="004C2427" w:rsidRDefault="0046665F">
      <w:pPr>
        <w:spacing w:after="0" w:line="240" w:lineRule="auto"/>
        <w:ind w:firstLine="709"/>
        <w:jc w:val="center"/>
        <w:rPr>
          <w:rFonts w:ascii="Times New Roman" w:hAnsi="Times New Roman"/>
          <w:b/>
          <w:sz w:val="28"/>
          <w:szCs w:val="28"/>
        </w:rPr>
      </w:pPr>
      <w:r w:rsidRPr="004C2427">
        <w:rPr>
          <w:rFonts w:ascii="Times New Roman" w:hAnsi="Times New Roman"/>
          <w:b/>
          <w:sz w:val="28"/>
          <w:szCs w:val="28"/>
        </w:rPr>
        <w:br w:type="page"/>
      </w:r>
    </w:p>
    <w:p w14:paraId="24DA8F65" w14:textId="390F46CC" w:rsidR="004C2712" w:rsidRPr="004C2427" w:rsidRDefault="004C2712">
      <w:pPr>
        <w:spacing w:after="0" w:line="240" w:lineRule="auto"/>
        <w:ind w:firstLine="709"/>
        <w:jc w:val="both"/>
        <w:rPr>
          <w:rFonts w:ascii="Times New Roman" w:hAnsi="Times New Roman"/>
          <w:b/>
          <w:sz w:val="28"/>
          <w:szCs w:val="28"/>
        </w:rPr>
      </w:pPr>
      <w:r w:rsidRPr="004C2427">
        <w:rPr>
          <w:rFonts w:ascii="Times New Roman" w:hAnsi="Times New Roman"/>
          <w:b/>
          <w:sz w:val="28"/>
          <w:szCs w:val="28"/>
          <w:lang w:val="kk-KZ"/>
        </w:rPr>
        <w:lastRenderedPageBreak/>
        <w:t>АНЫҚТАМАЛАР, БЕЛГІЛЕУЛЕР ЖӘНЕ ҚЫСҚАРТУЛАР</w:t>
      </w:r>
    </w:p>
    <w:p w14:paraId="14CA89A5" w14:textId="77777777" w:rsidR="004C2712" w:rsidRPr="004C2427" w:rsidRDefault="004C2712">
      <w:pPr>
        <w:spacing w:after="0" w:line="240" w:lineRule="auto"/>
        <w:ind w:firstLine="709"/>
        <w:jc w:val="both"/>
        <w:rPr>
          <w:rFonts w:ascii="Times New Roman" w:hAnsi="Times New Roman"/>
          <w:b/>
          <w:sz w:val="28"/>
          <w:szCs w:val="28"/>
        </w:rPr>
      </w:pPr>
    </w:p>
    <w:p w14:paraId="2812F713" w14:textId="49F6A1B0" w:rsidR="004C2712" w:rsidRPr="004C2427" w:rsidRDefault="004C2712" w:rsidP="004C2712">
      <w:pPr>
        <w:spacing w:after="0" w:line="240" w:lineRule="auto"/>
        <w:ind w:firstLine="709"/>
        <w:jc w:val="both"/>
        <w:rPr>
          <w:rFonts w:ascii="Times New Roman" w:hAnsi="Times New Roman"/>
          <w:b/>
          <w:sz w:val="28"/>
          <w:szCs w:val="28"/>
        </w:rPr>
      </w:pPr>
      <w:r w:rsidRPr="004C2427">
        <w:rPr>
          <w:rFonts w:ascii="Times New Roman" w:hAnsi="Times New Roman"/>
          <w:b/>
          <w:sz w:val="28"/>
          <w:szCs w:val="28"/>
        </w:rPr>
        <w:t>Осы диссертацияда келесі анықтамалар, белгілер және қысқартулар пайдаланылады:</w:t>
      </w:r>
    </w:p>
    <w:p w14:paraId="7F1B8228" w14:textId="65037F7F"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ҚР – Қазақстан Республикасы;</w:t>
      </w:r>
    </w:p>
    <w:p w14:paraId="5B9E5E52" w14:textId="2179D636"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«С. Сейфуллин атындағы ҚАТЗУ» КеАҚ – «Сәкен Сейфуллин атындағы Қазақ агротехникалық зерттеу университеті» коммерциялық емес акционерлік қоғамы;</w:t>
      </w:r>
    </w:p>
    <w:p w14:paraId="2B789430" w14:textId="6D644F84"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ТМжЖ – Технологиялық машиналар және жабдықтар;</w:t>
      </w:r>
    </w:p>
    <w:p w14:paraId="7B2BA868" w14:textId="374D58DE"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КДК – кернеулі-деформацияланған күй;</w:t>
      </w:r>
    </w:p>
    <w:p w14:paraId="78415E0D" w14:textId="7F713D50"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ТС – тістегерішті сорғы;</w:t>
      </w:r>
    </w:p>
    <w:p w14:paraId="755D43C6" w14:textId="7441F268" w:rsidR="004C2712" w:rsidRPr="004C2427" w:rsidRDefault="004C2712" w:rsidP="004C2712">
      <w:pPr>
        <w:spacing w:after="0" w:line="240" w:lineRule="auto"/>
        <w:ind w:firstLine="709"/>
        <w:jc w:val="both"/>
        <w:rPr>
          <w:rFonts w:ascii="Times New Roman" w:hAnsi="Times New Roman"/>
          <w:bCs/>
          <w:sz w:val="28"/>
          <w:szCs w:val="28"/>
        </w:rPr>
      </w:pPr>
      <w:r w:rsidRPr="004C2427">
        <w:rPr>
          <w:rFonts w:ascii="Times New Roman" w:hAnsi="Times New Roman"/>
          <w:bCs/>
          <w:sz w:val="28"/>
          <w:szCs w:val="28"/>
        </w:rPr>
        <w:t>ЕОҚ бар ТС – екі остік қосылысы бар тістегерішті сорғы;</w:t>
      </w:r>
    </w:p>
    <w:p w14:paraId="20FD7A4B" w14:textId="1BDB97ED" w:rsidR="00BC0F24" w:rsidRPr="004C2427" w:rsidRDefault="00BC0F24" w:rsidP="004C2712">
      <w:pPr>
        <w:spacing w:after="0" w:line="240" w:lineRule="auto"/>
        <w:ind w:firstLine="709"/>
        <w:jc w:val="both"/>
        <w:rPr>
          <w:rFonts w:ascii="Times New Roman" w:hAnsi="Times New Roman"/>
          <w:bCs/>
          <w:sz w:val="28"/>
          <w:szCs w:val="28"/>
          <w:lang w:val="kk-KZ"/>
        </w:rPr>
      </w:pPr>
      <w:r w:rsidRPr="004C2427">
        <w:rPr>
          <w:rFonts w:ascii="Times New Roman" w:hAnsi="Times New Roman"/>
          <w:bCs/>
          <w:sz w:val="28"/>
          <w:szCs w:val="28"/>
          <w:lang w:val="kk-KZ"/>
        </w:rPr>
        <w:t>АТ – аддитивті технология;</w:t>
      </w:r>
    </w:p>
    <w:p w14:paraId="0B10F889" w14:textId="60750624" w:rsidR="000A387E" w:rsidRPr="004C2427" w:rsidRDefault="004C2712" w:rsidP="004C2712">
      <w:pPr>
        <w:spacing w:after="0" w:line="240" w:lineRule="auto"/>
        <w:ind w:firstLine="709"/>
        <w:jc w:val="both"/>
        <w:rPr>
          <w:rFonts w:ascii="Times New Roman" w:hAnsi="Times New Roman"/>
          <w:bCs/>
          <w:sz w:val="28"/>
          <w:szCs w:val="28"/>
          <w:lang w:val="kk-KZ"/>
        </w:rPr>
      </w:pPr>
      <w:r w:rsidRPr="004C2427">
        <w:rPr>
          <w:rFonts w:ascii="Times New Roman" w:hAnsi="Times New Roman"/>
          <w:bCs/>
          <w:sz w:val="28"/>
          <w:szCs w:val="28"/>
        </w:rPr>
        <w:t>АӨК – агроөнеркәсіптік кешен</w:t>
      </w:r>
      <w:r w:rsidR="00737C01" w:rsidRPr="004C2427">
        <w:rPr>
          <w:rFonts w:ascii="Times New Roman" w:hAnsi="Times New Roman"/>
          <w:bCs/>
          <w:sz w:val="28"/>
          <w:szCs w:val="28"/>
          <w:lang w:val="kk-KZ"/>
        </w:rPr>
        <w:t>;</w:t>
      </w:r>
    </w:p>
    <w:p w14:paraId="04798533" w14:textId="6F132276" w:rsidR="00737C01" w:rsidRPr="004C2427" w:rsidRDefault="00737C01" w:rsidP="004C2712">
      <w:pPr>
        <w:spacing w:after="0" w:line="240" w:lineRule="auto"/>
        <w:ind w:firstLine="709"/>
        <w:jc w:val="both"/>
        <w:rPr>
          <w:rFonts w:ascii="Times New Roman" w:hAnsi="Times New Roman"/>
          <w:bCs/>
          <w:sz w:val="28"/>
          <w:szCs w:val="28"/>
          <w:lang w:val="kk-KZ"/>
        </w:rPr>
      </w:pPr>
      <w:r w:rsidRPr="004C2427">
        <w:rPr>
          <w:rFonts w:ascii="Times New Roman" w:hAnsi="Times New Roman"/>
          <w:bCs/>
          <w:sz w:val="28"/>
          <w:szCs w:val="28"/>
          <w:lang w:val="kk-KZ"/>
        </w:rPr>
        <w:t xml:space="preserve">LENS (Laser Engineered Net Shaping) – </w:t>
      </w:r>
      <w:r w:rsidR="00526886" w:rsidRPr="004C2427">
        <w:rPr>
          <w:rFonts w:ascii="Times New Roman" w:hAnsi="Times New Roman"/>
          <w:bCs/>
          <w:sz w:val="28"/>
          <w:szCs w:val="28"/>
          <w:lang w:val="kk-KZ"/>
        </w:rPr>
        <w:t>л</w:t>
      </w:r>
      <w:r w:rsidRPr="004C2427">
        <w:rPr>
          <w:rFonts w:ascii="Times New Roman" w:hAnsi="Times New Roman"/>
          <w:bCs/>
          <w:sz w:val="28"/>
          <w:szCs w:val="28"/>
          <w:lang w:val="kk-KZ"/>
        </w:rPr>
        <w:t>азерлік технологиямен бұйымды тікелей қалыптау;</w:t>
      </w:r>
    </w:p>
    <w:p w14:paraId="06F2000A" w14:textId="0B6ED13A" w:rsidR="00737C01" w:rsidRPr="004C2427" w:rsidRDefault="00526886" w:rsidP="004C2712">
      <w:pPr>
        <w:spacing w:after="0" w:line="240" w:lineRule="auto"/>
        <w:ind w:firstLine="709"/>
        <w:jc w:val="both"/>
        <w:rPr>
          <w:rFonts w:ascii="Times New Roman" w:hAnsi="Times New Roman"/>
          <w:bCs/>
          <w:sz w:val="28"/>
          <w:szCs w:val="28"/>
          <w:lang w:val="kk-KZ"/>
        </w:rPr>
      </w:pPr>
      <w:r w:rsidRPr="004C2427">
        <w:rPr>
          <w:rFonts w:ascii="Times New Roman" w:hAnsi="Times New Roman"/>
          <w:bCs/>
          <w:sz w:val="28"/>
          <w:szCs w:val="28"/>
          <w:lang w:val="kk-KZ"/>
        </w:rPr>
        <w:t>DLMD (Direct Laser Metal Deposition) – тікелей лазерлік балқытып жапсыру;</w:t>
      </w:r>
    </w:p>
    <w:p w14:paraId="355D657A" w14:textId="61233DFA" w:rsidR="00526886" w:rsidRPr="004C2427" w:rsidRDefault="00FB7DFB" w:rsidP="004C2712">
      <w:pPr>
        <w:spacing w:after="0" w:line="240" w:lineRule="auto"/>
        <w:ind w:firstLine="709"/>
        <w:jc w:val="both"/>
        <w:rPr>
          <w:rFonts w:ascii="Times New Roman" w:hAnsi="Times New Roman"/>
          <w:sz w:val="28"/>
          <w:szCs w:val="28"/>
          <w:lang w:val="en-US"/>
        </w:rPr>
      </w:pPr>
      <w:r w:rsidRPr="004C2427">
        <w:rPr>
          <w:rFonts w:ascii="Times New Roman" w:hAnsi="Times New Roman"/>
          <w:sz w:val="28"/>
          <w:szCs w:val="28"/>
          <w:lang w:val="kk-KZ"/>
        </w:rPr>
        <w:t>FDM (Fused Deposition Modeling)</w:t>
      </w:r>
      <w:r w:rsidR="004C2427" w:rsidRPr="004C2427">
        <w:rPr>
          <w:rFonts w:ascii="Times New Roman" w:hAnsi="Times New Roman"/>
          <w:sz w:val="28"/>
          <w:szCs w:val="28"/>
          <w:lang w:val="en-US"/>
        </w:rPr>
        <w:t xml:space="preserve"> – </w:t>
      </w:r>
      <w:r w:rsidR="004C2427" w:rsidRPr="0061715F">
        <w:rPr>
          <w:rFonts w:ascii="Times New Roman" w:hAnsi="Times New Roman"/>
          <w:sz w:val="28"/>
          <w:szCs w:val="28"/>
          <w:lang w:val="kk-KZ"/>
        </w:rPr>
        <w:t>қабаттап</w:t>
      </w:r>
      <w:r w:rsidR="004C2427" w:rsidRPr="004C2427">
        <w:rPr>
          <w:rFonts w:ascii="Times New Roman" w:hAnsi="Times New Roman"/>
          <w:sz w:val="28"/>
          <w:szCs w:val="28"/>
          <w:lang w:val="en-US"/>
        </w:rPr>
        <w:t xml:space="preserve"> </w:t>
      </w:r>
      <w:r w:rsidR="004C2427" w:rsidRPr="0061715F">
        <w:rPr>
          <w:rFonts w:ascii="Times New Roman" w:hAnsi="Times New Roman"/>
          <w:sz w:val="28"/>
          <w:szCs w:val="28"/>
          <w:lang w:val="kk-KZ"/>
        </w:rPr>
        <w:t>балқытып</w:t>
      </w:r>
      <w:r w:rsidR="004C2427" w:rsidRPr="004C2427">
        <w:rPr>
          <w:rFonts w:ascii="Times New Roman" w:hAnsi="Times New Roman"/>
          <w:sz w:val="28"/>
          <w:szCs w:val="28"/>
          <w:lang w:val="en-US"/>
        </w:rPr>
        <w:t xml:space="preserve"> </w:t>
      </w:r>
      <w:r w:rsidR="004C2427" w:rsidRPr="0061715F">
        <w:rPr>
          <w:rFonts w:ascii="Times New Roman" w:hAnsi="Times New Roman"/>
          <w:sz w:val="28"/>
          <w:szCs w:val="28"/>
          <w:lang w:val="kk-KZ"/>
        </w:rPr>
        <w:t>қалыптау</w:t>
      </w:r>
      <w:r w:rsidR="004C2427" w:rsidRPr="004C2427">
        <w:rPr>
          <w:rFonts w:ascii="Times New Roman" w:hAnsi="Times New Roman"/>
          <w:sz w:val="28"/>
          <w:szCs w:val="28"/>
          <w:lang w:val="en-US"/>
        </w:rPr>
        <w:t xml:space="preserve"> </w:t>
      </w:r>
      <w:r w:rsidR="004C2427" w:rsidRPr="0061715F">
        <w:rPr>
          <w:rFonts w:ascii="Times New Roman" w:hAnsi="Times New Roman"/>
          <w:sz w:val="28"/>
          <w:szCs w:val="28"/>
          <w:lang w:val="kk-KZ"/>
        </w:rPr>
        <w:t>әдісі</w:t>
      </w:r>
      <w:r w:rsidR="004C2427" w:rsidRPr="004C2427">
        <w:rPr>
          <w:rFonts w:ascii="Times New Roman" w:hAnsi="Times New Roman"/>
          <w:sz w:val="28"/>
          <w:szCs w:val="28"/>
          <w:lang w:val="en-US"/>
        </w:rPr>
        <w:t>;</w:t>
      </w:r>
    </w:p>
    <w:p w14:paraId="378CBD8B" w14:textId="74F32051" w:rsidR="004C2427" w:rsidRPr="0061715F" w:rsidRDefault="004C2427" w:rsidP="004C2712">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PLA</w:t>
      </w:r>
      <w:r w:rsidRPr="004C2427">
        <w:rPr>
          <w:rFonts w:ascii="Times New Roman" w:hAnsi="Times New Roman"/>
          <w:sz w:val="28"/>
          <w:szCs w:val="28"/>
          <w:lang w:val="en-US"/>
        </w:rPr>
        <w:t xml:space="preserve"> (Polylactic acid) – 3D-</w:t>
      </w:r>
      <w:r w:rsidRPr="004C2427">
        <w:rPr>
          <w:rFonts w:ascii="Times New Roman" w:hAnsi="Times New Roman"/>
          <w:sz w:val="28"/>
          <w:szCs w:val="28"/>
        </w:rPr>
        <w:t>басып</w:t>
      </w:r>
      <w:r w:rsidRPr="004C2427">
        <w:rPr>
          <w:rFonts w:ascii="Times New Roman" w:hAnsi="Times New Roman"/>
          <w:sz w:val="28"/>
          <w:szCs w:val="28"/>
          <w:lang w:val="en-US"/>
        </w:rPr>
        <w:t xml:space="preserve"> </w:t>
      </w:r>
      <w:r w:rsidRPr="004C2427">
        <w:rPr>
          <w:rFonts w:ascii="Times New Roman" w:hAnsi="Times New Roman"/>
          <w:sz w:val="28"/>
          <w:szCs w:val="28"/>
        </w:rPr>
        <w:t>шығаруға</w:t>
      </w:r>
      <w:r w:rsidRPr="004C2427">
        <w:rPr>
          <w:rFonts w:ascii="Times New Roman" w:hAnsi="Times New Roman"/>
          <w:sz w:val="28"/>
          <w:szCs w:val="28"/>
          <w:lang w:val="en-US"/>
        </w:rPr>
        <w:t xml:space="preserve"> </w:t>
      </w:r>
      <w:r w:rsidRPr="004C2427">
        <w:rPr>
          <w:rFonts w:ascii="Times New Roman" w:hAnsi="Times New Roman"/>
          <w:sz w:val="28"/>
          <w:szCs w:val="28"/>
        </w:rPr>
        <w:t>арналған</w:t>
      </w:r>
      <w:r w:rsidRPr="004C2427">
        <w:rPr>
          <w:rFonts w:ascii="Times New Roman" w:hAnsi="Times New Roman"/>
          <w:sz w:val="28"/>
          <w:szCs w:val="28"/>
          <w:lang w:val="en-US"/>
        </w:rPr>
        <w:t xml:space="preserve"> </w:t>
      </w:r>
      <w:r w:rsidRPr="004C2427">
        <w:rPr>
          <w:rFonts w:ascii="Times New Roman" w:hAnsi="Times New Roman"/>
          <w:sz w:val="28"/>
          <w:szCs w:val="28"/>
        </w:rPr>
        <w:t>полилактид</w:t>
      </w:r>
      <w:r w:rsidRPr="004C2427">
        <w:rPr>
          <w:rFonts w:ascii="Times New Roman" w:hAnsi="Times New Roman"/>
          <w:sz w:val="28"/>
          <w:szCs w:val="28"/>
          <w:lang w:val="en-US"/>
        </w:rPr>
        <w:t xml:space="preserve"> </w:t>
      </w:r>
      <w:r w:rsidRPr="004C2427">
        <w:rPr>
          <w:rFonts w:ascii="Times New Roman" w:hAnsi="Times New Roman"/>
          <w:sz w:val="28"/>
          <w:szCs w:val="28"/>
        </w:rPr>
        <w:t>материалы</w:t>
      </w:r>
      <w:r w:rsidR="0061715F" w:rsidRPr="0061715F">
        <w:rPr>
          <w:rFonts w:ascii="Times New Roman" w:hAnsi="Times New Roman"/>
          <w:sz w:val="28"/>
          <w:szCs w:val="28"/>
          <w:lang w:val="en-US"/>
        </w:rPr>
        <w:t>;</w:t>
      </w:r>
    </w:p>
    <w:p w14:paraId="0F3DD55C" w14:textId="56516D5F" w:rsidR="0061715F" w:rsidRDefault="0061715F" w:rsidP="004C2712">
      <w:pPr>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ANSYS WB</w:t>
      </w:r>
      <w:r>
        <w:rPr>
          <w:rFonts w:ascii="Times New Roman" w:eastAsia="Times New Roman" w:hAnsi="Times New Roman"/>
          <w:sz w:val="28"/>
          <w:szCs w:val="28"/>
          <w:lang w:val="kk-KZ" w:eastAsia="ru-RU"/>
        </w:rPr>
        <w:t xml:space="preserve"> </w:t>
      </w:r>
      <w:r w:rsidRPr="0061715F">
        <w:rPr>
          <w:rFonts w:ascii="Times New Roman" w:eastAsia="Times New Roman" w:hAnsi="Times New Roman"/>
          <w:sz w:val="28"/>
          <w:szCs w:val="28"/>
          <w:lang w:val="kk-KZ" w:eastAsia="ru-RU"/>
        </w:rPr>
        <w:t xml:space="preserve">(ANSYS Workbench) – </w:t>
      </w:r>
      <w:r>
        <w:rPr>
          <w:rFonts w:ascii="Times New Roman" w:eastAsia="Times New Roman" w:hAnsi="Times New Roman"/>
          <w:sz w:val="28"/>
          <w:szCs w:val="28"/>
          <w:lang w:val="kk-KZ" w:eastAsia="ru-RU"/>
        </w:rPr>
        <w:t>б</w:t>
      </w:r>
      <w:r w:rsidRPr="0061715F">
        <w:rPr>
          <w:rFonts w:ascii="Times New Roman" w:eastAsia="Times New Roman" w:hAnsi="Times New Roman"/>
          <w:sz w:val="28"/>
          <w:szCs w:val="28"/>
          <w:lang w:val="kk-KZ" w:eastAsia="ru-RU"/>
        </w:rPr>
        <w:t>ірыңғай бағдарламалық орта және көпсалалы инженерлік талдаудың негізгі платформасы</w:t>
      </w:r>
      <w:r w:rsidR="00CA607E">
        <w:rPr>
          <w:rFonts w:ascii="Times New Roman" w:eastAsia="Times New Roman" w:hAnsi="Times New Roman"/>
          <w:sz w:val="28"/>
          <w:szCs w:val="28"/>
          <w:lang w:val="kk-KZ" w:eastAsia="ru-RU"/>
        </w:rPr>
        <w:t>;</w:t>
      </w:r>
    </w:p>
    <w:p w14:paraId="2E7A8E6E" w14:textId="1CA806B0" w:rsidR="00CA607E" w:rsidRDefault="00CA607E" w:rsidP="004C2712">
      <w:pPr>
        <w:spacing w:after="0" w:line="240" w:lineRule="auto"/>
        <w:ind w:firstLine="709"/>
        <w:jc w:val="both"/>
        <w:rPr>
          <w:rFonts w:ascii="Times New Roman" w:eastAsia="Times New Roman" w:hAnsi="Times New Roman"/>
          <w:sz w:val="28"/>
          <w:szCs w:val="28"/>
          <w:lang w:val="kk-KZ" w:eastAsia="ru-RU"/>
        </w:rPr>
      </w:pPr>
      <w:r w:rsidRPr="00CA607E">
        <w:rPr>
          <w:rFonts w:ascii="Times New Roman" w:eastAsia="Times New Roman" w:hAnsi="Times New Roman"/>
          <w:sz w:val="28"/>
          <w:szCs w:val="28"/>
          <w:lang w:val="kk-KZ" w:eastAsia="ru-RU"/>
        </w:rPr>
        <w:t>NBR (Nitrile rubber) –</w:t>
      </w:r>
      <w:r>
        <w:rPr>
          <w:rFonts w:ascii="Times New Roman" w:eastAsia="Times New Roman" w:hAnsi="Times New Roman"/>
          <w:sz w:val="28"/>
          <w:szCs w:val="28"/>
          <w:lang w:val="kk-KZ" w:eastAsia="ru-RU"/>
        </w:rPr>
        <w:t xml:space="preserve"> техникалық </w:t>
      </w:r>
      <w:r w:rsidRPr="00CA607E">
        <w:rPr>
          <w:rFonts w:ascii="Times New Roman" w:eastAsia="Times New Roman" w:hAnsi="Times New Roman"/>
          <w:sz w:val="28"/>
          <w:szCs w:val="28"/>
          <w:lang w:val="kk-KZ" w:eastAsia="ru-RU"/>
        </w:rPr>
        <w:t xml:space="preserve">майға және </w:t>
      </w:r>
      <w:r>
        <w:rPr>
          <w:rFonts w:ascii="Times New Roman" w:eastAsia="Times New Roman" w:hAnsi="Times New Roman"/>
          <w:sz w:val="28"/>
          <w:szCs w:val="28"/>
          <w:lang w:val="kk-KZ" w:eastAsia="ru-RU"/>
        </w:rPr>
        <w:t>басқа да сұйықтықтарға ж</w:t>
      </w:r>
      <w:r w:rsidRPr="00CA607E">
        <w:rPr>
          <w:rFonts w:ascii="Times New Roman" w:eastAsia="Times New Roman" w:hAnsi="Times New Roman"/>
          <w:sz w:val="28"/>
          <w:szCs w:val="28"/>
          <w:lang w:val="kk-KZ" w:eastAsia="ru-RU"/>
        </w:rPr>
        <w:t>оғары төзімділігімен, сондай-ақ механикалық тозуға төзімділігімен ерекшеленетін синтетикалық полимер</w:t>
      </w:r>
      <w:r>
        <w:rPr>
          <w:rFonts w:ascii="Times New Roman" w:eastAsia="Times New Roman" w:hAnsi="Times New Roman"/>
          <w:sz w:val="28"/>
          <w:szCs w:val="28"/>
          <w:lang w:val="kk-KZ" w:eastAsia="ru-RU"/>
        </w:rPr>
        <w:t>;</w:t>
      </w:r>
    </w:p>
    <w:p w14:paraId="251B538C" w14:textId="72915574" w:rsidR="000A387E" w:rsidRDefault="00CA607E" w:rsidP="00E576BD">
      <w:pPr>
        <w:spacing w:after="0" w:line="240" w:lineRule="auto"/>
        <w:ind w:firstLine="709"/>
        <w:jc w:val="both"/>
        <w:rPr>
          <w:rFonts w:ascii="Times New Roman" w:eastAsia="Times New Roman" w:hAnsi="Times New Roman"/>
          <w:sz w:val="28"/>
          <w:szCs w:val="28"/>
          <w:lang w:val="kk-KZ" w:eastAsia="ru-RU"/>
        </w:rPr>
      </w:pPr>
      <w:r w:rsidRPr="00E576BD">
        <w:rPr>
          <w:rFonts w:ascii="Times New Roman" w:eastAsia="Times New Roman" w:hAnsi="Times New Roman"/>
          <w:sz w:val="28"/>
          <w:szCs w:val="28"/>
          <w:lang w:val="kk-KZ" w:eastAsia="ru-RU"/>
        </w:rPr>
        <w:t>SHORE A</w:t>
      </w:r>
      <w:r>
        <w:rPr>
          <w:rFonts w:ascii="Times New Roman" w:eastAsia="Times New Roman" w:hAnsi="Times New Roman"/>
          <w:sz w:val="28"/>
          <w:szCs w:val="28"/>
          <w:lang w:val="kk-KZ" w:eastAsia="ru-RU"/>
        </w:rPr>
        <w:t xml:space="preserve"> – </w:t>
      </w:r>
      <w:r w:rsidR="00E576BD">
        <w:rPr>
          <w:rFonts w:ascii="Times New Roman" w:eastAsia="Times New Roman" w:hAnsi="Times New Roman"/>
          <w:sz w:val="28"/>
          <w:szCs w:val="28"/>
          <w:lang w:val="kk-KZ" w:eastAsia="ru-RU"/>
        </w:rPr>
        <w:t>м</w:t>
      </w:r>
      <w:r w:rsidR="00E576BD" w:rsidRPr="00E576BD">
        <w:rPr>
          <w:rFonts w:ascii="Times New Roman" w:eastAsia="Times New Roman" w:hAnsi="Times New Roman"/>
          <w:sz w:val="28"/>
          <w:szCs w:val="28"/>
          <w:lang w:val="kk-KZ" w:eastAsia="ru-RU"/>
        </w:rPr>
        <w:t>атериалдардың</w:t>
      </w:r>
      <w:r w:rsidR="00E576BD">
        <w:rPr>
          <w:rFonts w:ascii="Times New Roman" w:eastAsia="Times New Roman" w:hAnsi="Times New Roman"/>
          <w:sz w:val="28"/>
          <w:szCs w:val="28"/>
          <w:lang w:val="kk-KZ" w:eastAsia="ru-RU"/>
        </w:rPr>
        <w:t xml:space="preserve"> </w:t>
      </w:r>
      <w:r w:rsidR="00E576BD" w:rsidRPr="00E576BD">
        <w:rPr>
          <w:rFonts w:ascii="Times New Roman" w:eastAsia="Times New Roman" w:hAnsi="Times New Roman"/>
          <w:sz w:val="28"/>
          <w:szCs w:val="28"/>
          <w:lang w:val="kk-KZ" w:eastAsia="ru-RU"/>
        </w:rPr>
        <w:t>(эластомерлер, резеңкелер, силикондар және жұмсақ полиуретандар) қаттылығы мен серпімділігін өлшеу үшін қолданылатын стандартты халықаралық шкала</w:t>
      </w:r>
      <w:r w:rsidR="00F44C61">
        <w:rPr>
          <w:rFonts w:ascii="Times New Roman" w:eastAsia="Times New Roman" w:hAnsi="Times New Roman"/>
          <w:sz w:val="28"/>
          <w:szCs w:val="28"/>
          <w:lang w:val="kk-KZ" w:eastAsia="ru-RU"/>
        </w:rPr>
        <w:t>;</w:t>
      </w:r>
    </w:p>
    <w:p w14:paraId="2086EFFF" w14:textId="72FAF7F7" w:rsidR="00F44C61" w:rsidRDefault="00F44C61" w:rsidP="00E576BD">
      <w:pPr>
        <w:spacing w:after="0" w:line="240" w:lineRule="auto"/>
        <w:ind w:firstLine="709"/>
        <w:jc w:val="both"/>
        <w:rPr>
          <w:rFonts w:ascii="Times New Roman" w:eastAsia="Times New Roman" w:hAnsi="Times New Roman"/>
          <w:sz w:val="28"/>
          <w:szCs w:val="28"/>
          <w:lang w:val="kk-KZ" w:eastAsia="ru-RU"/>
        </w:rPr>
      </w:pPr>
      <w:r w:rsidRPr="00F44C61">
        <w:rPr>
          <w:rFonts w:ascii="Times New Roman" w:eastAsia="Times New Roman" w:hAnsi="Times New Roman"/>
          <w:sz w:val="28"/>
          <w:szCs w:val="28"/>
          <w:lang w:val="en" w:eastAsia="ru-RU"/>
        </w:rPr>
        <w:t>EPDM</w:t>
      </w:r>
      <w:r w:rsidRPr="00F44C61">
        <w:rPr>
          <w:rFonts w:ascii="Times New Roman" w:eastAsia="Times New Roman" w:hAnsi="Times New Roman"/>
          <w:sz w:val="28"/>
          <w:szCs w:val="28"/>
          <w:lang w:val="kk-KZ" w:eastAsia="ru-RU"/>
        </w:rPr>
        <w:t xml:space="preserve"> (ethylene propylene diene monomer) – </w:t>
      </w:r>
      <w:r>
        <w:rPr>
          <w:rFonts w:ascii="Times New Roman" w:eastAsia="Times New Roman" w:hAnsi="Times New Roman"/>
          <w:sz w:val="28"/>
          <w:szCs w:val="28"/>
          <w:lang w:val="kk-KZ" w:eastAsia="ru-RU"/>
        </w:rPr>
        <w:t>ж</w:t>
      </w:r>
      <w:r w:rsidRPr="00F44C61">
        <w:rPr>
          <w:rFonts w:ascii="Times New Roman" w:eastAsia="Times New Roman" w:hAnsi="Times New Roman"/>
          <w:sz w:val="28"/>
          <w:szCs w:val="28"/>
          <w:lang w:val="kk-KZ" w:eastAsia="ru-RU"/>
        </w:rPr>
        <w:t>оғары серпімді синтетикалық полимер</w:t>
      </w:r>
      <w:r>
        <w:rPr>
          <w:rFonts w:ascii="Times New Roman" w:eastAsia="Times New Roman" w:hAnsi="Times New Roman"/>
          <w:sz w:val="28"/>
          <w:szCs w:val="28"/>
          <w:lang w:val="kk-KZ" w:eastAsia="ru-RU"/>
        </w:rPr>
        <w:t>;</w:t>
      </w:r>
    </w:p>
    <w:p w14:paraId="3E186C78" w14:textId="2EEF172C" w:rsidR="00F44C61" w:rsidRPr="00F90BA9" w:rsidRDefault="00F44C61" w:rsidP="00E576BD">
      <w:pPr>
        <w:spacing w:after="0" w:line="240" w:lineRule="auto"/>
        <w:ind w:firstLine="709"/>
        <w:jc w:val="both"/>
        <w:rPr>
          <w:rFonts w:ascii="Times New Roman" w:eastAsia="Times New Roman" w:hAnsi="Times New Roman"/>
          <w:sz w:val="28"/>
          <w:szCs w:val="28"/>
          <w:lang w:val="kk-KZ" w:eastAsia="ru-RU"/>
        </w:rPr>
      </w:pPr>
      <w:r w:rsidRPr="00F90BA9">
        <w:rPr>
          <w:rFonts w:ascii="Times New Roman" w:eastAsia="Times New Roman" w:hAnsi="Times New Roman"/>
          <w:sz w:val="28"/>
          <w:szCs w:val="28"/>
          <w:lang w:val="kk-KZ" w:eastAsia="ru-RU"/>
        </w:rPr>
        <w:t xml:space="preserve">FKM </w:t>
      </w:r>
      <w:r w:rsidR="00F90BA9" w:rsidRPr="00F90BA9">
        <w:rPr>
          <w:rFonts w:ascii="Times New Roman" w:eastAsia="Times New Roman" w:hAnsi="Times New Roman"/>
          <w:sz w:val="28"/>
          <w:szCs w:val="28"/>
          <w:lang w:val="kk-KZ" w:eastAsia="ru-RU"/>
        </w:rPr>
        <w:t xml:space="preserve">– </w:t>
      </w:r>
      <w:r w:rsidR="00F90BA9">
        <w:rPr>
          <w:rFonts w:ascii="Times New Roman" w:eastAsia="Times New Roman" w:hAnsi="Times New Roman"/>
          <w:sz w:val="28"/>
          <w:szCs w:val="28"/>
          <w:lang w:val="kk-KZ" w:eastAsia="ru-RU"/>
        </w:rPr>
        <w:t>қ</w:t>
      </w:r>
      <w:r w:rsidR="00F90BA9" w:rsidRPr="00F90BA9">
        <w:rPr>
          <w:rFonts w:ascii="Times New Roman" w:eastAsia="Times New Roman" w:hAnsi="Times New Roman"/>
          <w:sz w:val="28"/>
          <w:szCs w:val="28"/>
          <w:lang w:val="kk-KZ" w:eastAsia="ru-RU"/>
        </w:rPr>
        <w:t>ұрамында фторы бар жоғары тиімді синтетикалық эластомер</w:t>
      </w:r>
      <w:r w:rsidR="00F90BA9">
        <w:rPr>
          <w:rFonts w:ascii="Times New Roman" w:eastAsia="Times New Roman" w:hAnsi="Times New Roman"/>
          <w:sz w:val="28"/>
          <w:szCs w:val="28"/>
          <w:lang w:val="kk-KZ" w:eastAsia="ru-RU"/>
        </w:rPr>
        <w:t>;</w:t>
      </w:r>
    </w:p>
    <w:p w14:paraId="2460E90B" w14:textId="77777777" w:rsidR="000A387E" w:rsidRPr="004C2427" w:rsidRDefault="000A387E">
      <w:pPr>
        <w:spacing w:after="0" w:line="240" w:lineRule="auto"/>
        <w:ind w:firstLine="709"/>
        <w:jc w:val="center"/>
        <w:rPr>
          <w:rFonts w:ascii="Times New Roman" w:hAnsi="Times New Roman"/>
          <w:sz w:val="28"/>
          <w:szCs w:val="28"/>
          <w:lang w:val="kk-KZ"/>
        </w:rPr>
      </w:pPr>
    </w:p>
    <w:p w14:paraId="34D913E7" w14:textId="77777777" w:rsidR="000A387E" w:rsidRPr="004C2427" w:rsidRDefault="000A387E">
      <w:pPr>
        <w:spacing w:after="0" w:line="240" w:lineRule="auto"/>
        <w:ind w:firstLine="709"/>
        <w:jc w:val="center"/>
        <w:rPr>
          <w:rFonts w:ascii="Times New Roman" w:hAnsi="Times New Roman"/>
          <w:sz w:val="28"/>
          <w:szCs w:val="28"/>
          <w:lang w:val="kk-KZ"/>
        </w:rPr>
      </w:pPr>
    </w:p>
    <w:p w14:paraId="06DD54A5" w14:textId="77777777" w:rsidR="000A387E" w:rsidRPr="004C2427" w:rsidRDefault="0046665F">
      <w:pPr>
        <w:spacing w:after="0" w:line="240" w:lineRule="auto"/>
        <w:ind w:firstLine="709"/>
        <w:jc w:val="center"/>
        <w:rPr>
          <w:rFonts w:ascii="Times New Roman" w:hAnsi="Times New Roman"/>
          <w:b/>
          <w:sz w:val="28"/>
          <w:szCs w:val="28"/>
          <w:lang w:val="kk-KZ"/>
        </w:rPr>
      </w:pPr>
      <w:r w:rsidRPr="004C2427">
        <w:rPr>
          <w:rFonts w:ascii="Times New Roman" w:hAnsi="Times New Roman"/>
          <w:b/>
          <w:sz w:val="28"/>
          <w:szCs w:val="28"/>
          <w:lang w:val="kk-KZ"/>
        </w:rPr>
        <w:br w:type="page"/>
      </w:r>
    </w:p>
    <w:p w14:paraId="7404FB9B" w14:textId="0727B3A1" w:rsidR="000A387E" w:rsidRPr="004C2427" w:rsidRDefault="004C2712" w:rsidP="004C2712">
      <w:pPr>
        <w:spacing w:after="0" w:line="240" w:lineRule="auto"/>
        <w:ind w:firstLine="709"/>
        <w:rPr>
          <w:rFonts w:ascii="Times New Roman" w:hAnsi="Times New Roman"/>
          <w:b/>
          <w:sz w:val="28"/>
          <w:szCs w:val="28"/>
          <w:lang w:val="kk-KZ"/>
        </w:rPr>
      </w:pPr>
      <w:bookmarkStart w:id="3" w:name="_Hlk227017889"/>
      <w:r w:rsidRPr="004C2427">
        <w:rPr>
          <w:rFonts w:ascii="Times New Roman" w:hAnsi="Times New Roman"/>
          <w:b/>
          <w:sz w:val="28"/>
          <w:szCs w:val="28"/>
          <w:lang w:val="kk-KZ"/>
        </w:rPr>
        <w:lastRenderedPageBreak/>
        <w:t>КІРІСПЕ</w:t>
      </w:r>
    </w:p>
    <w:p w14:paraId="7E3555F3" w14:textId="77777777" w:rsidR="000A387E" w:rsidRPr="004C2427" w:rsidRDefault="000A387E">
      <w:pPr>
        <w:spacing w:after="0" w:line="240" w:lineRule="auto"/>
        <w:ind w:firstLine="709"/>
        <w:jc w:val="center"/>
        <w:rPr>
          <w:rFonts w:ascii="Times New Roman" w:hAnsi="Times New Roman"/>
          <w:b/>
          <w:sz w:val="28"/>
          <w:szCs w:val="28"/>
          <w:lang w:val="kk-KZ"/>
        </w:rPr>
      </w:pPr>
    </w:p>
    <w:p w14:paraId="3B32C4A1" w14:textId="49FF8F09" w:rsidR="004C2712" w:rsidRPr="004C2427" w:rsidRDefault="004C2712" w:rsidP="004C2712">
      <w:pPr>
        <w:spacing w:after="0" w:line="240" w:lineRule="auto"/>
        <w:ind w:firstLineChars="253" w:firstLine="708"/>
        <w:jc w:val="both"/>
        <w:rPr>
          <w:rFonts w:ascii="Times New Roman" w:hAnsi="Times New Roman"/>
          <w:iCs/>
          <w:sz w:val="28"/>
          <w:szCs w:val="28"/>
          <w:lang w:val="kk-KZ"/>
        </w:rPr>
      </w:pPr>
      <w:r w:rsidRPr="004C2427">
        <w:rPr>
          <w:rFonts w:ascii="Times New Roman" w:hAnsi="Times New Roman"/>
          <w:iCs/>
          <w:sz w:val="28"/>
          <w:szCs w:val="28"/>
          <w:lang w:val="kk-KZ"/>
        </w:rPr>
        <w:t>Қазақстан Республикасының агроөнеркәсіптік кешенін дамытудың негізгі бағыттары мен бағдарламаларында, атап айтқанда АӨК-ті дамытудың жаңа ұлттық жобасында (2024-2028 жж.) [1] және 2021-2030 жылдарға арналған агроөнеркәсіптік кешенді дамыту тұжырымдамасында [2] ауыл шаруашылығы машиналарын жасау саласының ауыл шаруашылығының жалпы өнім көлемін арттырудағы және жоғары әлеуметтік-экономикалық нәтижелерге қол жеткізудегі ерекше рөлі атап көрсетілген.</w:t>
      </w:r>
    </w:p>
    <w:p w14:paraId="237F5D5B" w14:textId="7C75B076" w:rsidR="004C2712" w:rsidRPr="004C2427" w:rsidRDefault="004C2712" w:rsidP="004C2712">
      <w:pPr>
        <w:spacing w:after="0" w:line="240" w:lineRule="auto"/>
        <w:ind w:firstLineChars="253" w:firstLine="708"/>
        <w:jc w:val="both"/>
        <w:rPr>
          <w:rFonts w:ascii="Times New Roman" w:hAnsi="Times New Roman"/>
          <w:iCs/>
          <w:sz w:val="28"/>
          <w:szCs w:val="28"/>
          <w:lang w:val="kk-KZ"/>
        </w:rPr>
      </w:pPr>
      <w:r w:rsidRPr="004C2427">
        <w:rPr>
          <w:rFonts w:ascii="Times New Roman" w:hAnsi="Times New Roman"/>
          <w:iCs/>
          <w:sz w:val="28"/>
          <w:szCs w:val="28"/>
          <w:lang w:val="kk-KZ"/>
        </w:rPr>
        <w:t>Ауыл шаруашылығы машиналары пайдалану жағдайларының ең ауыр, қатаң және қолайсыз ортасында жұмыс істейді. Бұл жағдайлар климаттық факторлардың кең ауқымымен, ауаның жоғары шаңдылығымен және топырақтағы абразивті бөлшектердің көп мөлшерімен, сондай-ақ топырақ кедергілерінің жоғары және тұрақсыз болуына әрі жүктеменің кездейсоқ сипатына байланысты агрегаттарға түсетін жоғары динамикалық жүктемелермен сипатталады [3,4,5,6]. Осы факторлардың әсерінен ауыл шаруашылығы машиналарының гидравликалық құрылғылары, агрегаттары мен тораптары бөлшектерінің тозуы күрт артады, сынулар мен істен шығулар саны көбейеді, сондай-ақ отын шығыны жоғарылайды. Осындай күрделі жағдайларда ауыл шаруашылығы машиналарының жұмыс қабілеттілігін арттыру және оларды тиімді пайдалану тек гидравликалық құрылғылардың, агрегаттар мен тораптардың құрылымы мен дайындау технологиясын жетілдіру арқылы мүмкін болады. Осыған байланысты екі остік қосылысы бар жаңа тістегерішті сорғының (ЕОҚ бар ТС) құрылымы әзірленді [7,8,9].</w:t>
      </w:r>
    </w:p>
    <w:p w14:paraId="2B2A4260" w14:textId="1C886E7E" w:rsidR="004C2712" w:rsidRPr="004C2427" w:rsidRDefault="004C2712" w:rsidP="004C2712">
      <w:pPr>
        <w:spacing w:after="0" w:line="240" w:lineRule="auto"/>
        <w:ind w:firstLineChars="253" w:firstLine="708"/>
        <w:jc w:val="both"/>
        <w:rPr>
          <w:rFonts w:ascii="Times New Roman" w:hAnsi="Times New Roman"/>
          <w:iCs/>
          <w:sz w:val="28"/>
          <w:szCs w:val="28"/>
          <w:lang w:val="kk-KZ"/>
        </w:rPr>
      </w:pPr>
      <w:r w:rsidRPr="004C2427">
        <w:rPr>
          <w:rFonts w:ascii="Times New Roman" w:hAnsi="Times New Roman"/>
          <w:iCs/>
          <w:sz w:val="28"/>
          <w:szCs w:val="28"/>
          <w:lang w:val="kk-KZ"/>
        </w:rPr>
        <w:t xml:space="preserve">ЕОҚ бар ТС-тың сапалық көрсеткіштерін арттыру мақсатында жекелеген бөлшектердің, атап айтқанда тірек төлкелерінің салыстырмалы орын ауыстыруларын ішінара шектеу ұсынылды. Осы мақсатта тірек төлкелерінің арасына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 орнатылды, олар тірек төлкелерін тірек төлкенің цилиндрлік беті мен сорғы корпусының цилиндрлік тесігінің беті тікелей жанасқанға дейін жылжытатын болды [10,11,12]. Алайда ЕОҚ бар ТС жұмыс процесінде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элементтердің тұрақсыз жұмысына байланысты өнімділіктің және пайдалы әсер коэффициентінің төмендеуі сияқты кемшіліктер анықталды.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 ретінде серіппелер пайдаланылды. Серіппелерді тірек төлкелерінің арасына орнату үшін оларда жоғары дәлдікпен тесіктер жасау қажет болды. Мұндай тесіктері бар тірек төлкелерін технологиялық дайындау белгілі бір қиындықтар туғызады, олар әртүрлі тірек төлкелерінде орналасқан тесіктердің осьтестігін және осьаралық арақашықтықтарының дәлдігін қамтамасыз ету қажеттілігімен байланысты.</w:t>
      </w:r>
    </w:p>
    <w:p w14:paraId="36A2E615" w14:textId="5863A386" w:rsidR="000A387E" w:rsidRDefault="004C2712" w:rsidP="005B1E47">
      <w:pPr>
        <w:spacing w:after="0" w:line="240" w:lineRule="auto"/>
        <w:ind w:firstLineChars="253" w:firstLine="708"/>
        <w:jc w:val="both"/>
        <w:rPr>
          <w:rFonts w:ascii="Times New Roman" w:hAnsi="Times New Roman"/>
          <w:iCs/>
          <w:sz w:val="28"/>
          <w:szCs w:val="28"/>
          <w:lang w:val="kk-KZ"/>
        </w:rPr>
      </w:pPr>
      <w:r w:rsidRPr="004C2427">
        <w:rPr>
          <w:rFonts w:ascii="Times New Roman" w:hAnsi="Times New Roman"/>
          <w:iCs/>
          <w:sz w:val="28"/>
          <w:szCs w:val="28"/>
          <w:lang w:val="kk-KZ"/>
        </w:rPr>
        <w:t xml:space="preserve">Осыған байланысты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 мен тірек төлкелерінің құрылымын жетілдіру арқылы ЕОҚ бар ТС-тың сапалық көрсеткіштерін арттыруға бағытталған ғылыми зерттеулер </w:t>
      </w:r>
      <w:r w:rsidRPr="007255B0">
        <w:rPr>
          <w:rFonts w:ascii="Times New Roman" w:hAnsi="Times New Roman"/>
          <w:b/>
          <w:bCs/>
          <w:iCs/>
          <w:sz w:val="28"/>
          <w:szCs w:val="28"/>
          <w:lang w:val="kk-KZ"/>
        </w:rPr>
        <w:t>өзекті міндет</w:t>
      </w:r>
      <w:r w:rsidRPr="004C2427">
        <w:rPr>
          <w:rFonts w:ascii="Times New Roman" w:hAnsi="Times New Roman"/>
          <w:iCs/>
          <w:sz w:val="28"/>
          <w:szCs w:val="28"/>
          <w:lang w:val="kk-KZ"/>
        </w:rPr>
        <w:t xml:space="preserve"> болып табылады.</w:t>
      </w:r>
    </w:p>
    <w:p w14:paraId="061A2AE5" w14:textId="77777777" w:rsidR="002A0D4B" w:rsidRPr="00147E0A" w:rsidRDefault="002A0D4B" w:rsidP="007255B0">
      <w:pPr>
        <w:spacing w:after="0" w:line="240" w:lineRule="auto"/>
        <w:ind w:firstLine="567"/>
        <w:jc w:val="both"/>
        <w:rPr>
          <w:rFonts w:ascii="Times New Roman" w:hAnsi="Times New Roman"/>
          <w:b/>
          <w:sz w:val="28"/>
          <w:szCs w:val="28"/>
          <w:lang w:val="kk-KZ"/>
        </w:rPr>
      </w:pPr>
    </w:p>
    <w:p w14:paraId="651E19C9" w14:textId="77777777" w:rsidR="002A0D4B" w:rsidRPr="00147E0A" w:rsidRDefault="002A0D4B" w:rsidP="007255B0">
      <w:pPr>
        <w:spacing w:after="0" w:line="240" w:lineRule="auto"/>
        <w:ind w:firstLine="567"/>
        <w:jc w:val="both"/>
        <w:rPr>
          <w:rFonts w:ascii="Times New Roman" w:hAnsi="Times New Roman"/>
          <w:b/>
          <w:sz w:val="28"/>
          <w:szCs w:val="28"/>
          <w:lang w:val="kk-KZ"/>
        </w:rPr>
      </w:pPr>
    </w:p>
    <w:p w14:paraId="549BECA9" w14:textId="6DEB9ABE"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b/>
          <w:bCs/>
          <w:sz w:val="28"/>
          <w:szCs w:val="28"/>
          <w:lang w:val="kk-KZ" w:eastAsia="ru-RU"/>
        </w:rPr>
        <w:t>Диссертациялық жұмыстың мақсаты</w:t>
      </w:r>
      <w:r w:rsidRPr="00147E0A">
        <w:rPr>
          <w:rFonts w:ascii="Times New Roman" w:eastAsia="Times New Roman" w:hAnsi="Times New Roman"/>
          <w:sz w:val="28"/>
          <w:szCs w:val="28"/>
          <w:lang w:val="kk-KZ" w:eastAsia="ru-RU"/>
        </w:rPr>
        <w:t xml:space="preserve"> –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 мен тірек төлкелерінің конструкциясын жетілдіру арқылы екі остік қосылысы бар тістегерішті сорғының сапалық көрсеткіштерін арттыру. </w:t>
      </w:r>
    </w:p>
    <w:p w14:paraId="4601E9A9" w14:textId="77777777"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b/>
          <w:bCs/>
          <w:sz w:val="28"/>
          <w:szCs w:val="28"/>
          <w:lang w:val="kk-KZ" w:eastAsia="ru-RU"/>
        </w:rPr>
        <w:t>Зерттеу объектісі</w:t>
      </w:r>
      <w:r w:rsidRPr="00147E0A">
        <w:rPr>
          <w:rFonts w:ascii="Times New Roman" w:eastAsia="Times New Roman" w:hAnsi="Times New Roman"/>
          <w:sz w:val="28"/>
          <w:szCs w:val="28"/>
          <w:lang w:val="kk-KZ" w:eastAsia="ru-RU"/>
        </w:rPr>
        <w:t xml:space="preserve"> – ауыл шаруашылығы машиналарының гидравликалық жүйелерінде қолданылатын екі остік қосылысы бар тістегерішті сорғының жұмыс процесі. </w:t>
      </w:r>
    </w:p>
    <w:p w14:paraId="5CA53CC2" w14:textId="42FBCDB0"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b/>
          <w:bCs/>
          <w:sz w:val="28"/>
          <w:szCs w:val="28"/>
          <w:lang w:val="kk-KZ" w:eastAsia="ru-RU"/>
        </w:rPr>
        <w:t>Зерттеу пәні</w:t>
      </w:r>
      <w:r w:rsidRPr="00147E0A">
        <w:rPr>
          <w:rFonts w:ascii="Times New Roman" w:eastAsia="Times New Roman" w:hAnsi="Times New Roman"/>
          <w:sz w:val="28"/>
          <w:szCs w:val="28"/>
          <w:lang w:val="kk-KZ" w:eastAsia="ru-RU"/>
        </w:rPr>
        <w:t xml:space="preserve"> –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 мен тірек төлкелерінің конструкциясы, материалы және кернеулі-деформацияланған күйінің тістегерішті сорғының сапалық көрсеткіштеріне, оның ішінде жұмыс қысымына, ішкі ағып кетулерге, көлемдік ПӘК-ке, температуралық режимге және жұмыс ресурсына әсер ету заңдылықтары. </w:t>
      </w:r>
    </w:p>
    <w:p w14:paraId="526AE541" w14:textId="3BEA8519"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b/>
          <w:bCs/>
          <w:sz w:val="28"/>
          <w:szCs w:val="28"/>
          <w:lang w:val="kk-KZ" w:eastAsia="ru-RU"/>
        </w:rPr>
        <w:t>Зерттеу әдістері:</w:t>
      </w:r>
      <w:r w:rsidRPr="00147E0A">
        <w:rPr>
          <w:rFonts w:ascii="Times New Roman" w:eastAsia="Times New Roman" w:hAnsi="Times New Roman"/>
          <w:sz w:val="28"/>
          <w:szCs w:val="28"/>
          <w:lang w:val="kk-KZ" w:eastAsia="ru-RU"/>
        </w:rPr>
        <w:t xml:space="preserve"> зерттеуді жүргізу үшін тістегерішті сорғылардың (ТС) және ЕОҚ бар ТС-ның конструкциясын талдау</w:t>
      </w:r>
      <w:r>
        <w:rPr>
          <w:rFonts w:ascii="Times New Roman" w:eastAsia="Times New Roman" w:hAnsi="Times New Roman"/>
          <w:sz w:val="28"/>
          <w:szCs w:val="28"/>
          <w:lang w:val="kk-KZ" w:eastAsia="ru-RU"/>
        </w:rPr>
        <w:t>;</w:t>
      </w:r>
      <w:r w:rsidRPr="00147E0A">
        <w:rPr>
          <w:rFonts w:ascii="Times New Roman" w:eastAsia="Times New Roman" w:hAnsi="Times New Roman"/>
          <w:sz w:val="28"/>
          <w:szCs w:val="28"/>
          <w:lang w:val="kk-KZ" w:eastAsia="ru-RU"/>
        </w:rPr>
        <w:t xml:space="preserve"> эксперименттік зерттеу</w:t>
      </w:r>
      <w:r>
        <w:rPr>
          <w:rFonts w:ascii="Times New Roman" w:eastAsia="Times New Roman" w:hAnsi="Times New Roman"/>
          <w:sz w:val="28"/>
          <w:szCs w:val="28"/>
          <w:lang w:val="kk-KZ" w:eastAsia="ru-RU"/>
        </w:rPr>
        <w:t>;</w:t>
      </w:r>
      <w:r w:rsidRPr="00147E0A">
        <w:rPr>
          <w:rFonts w:ascii="Times New Roman" w:eastAsia="Times New Roman" w:hAnsi="Times New Roman"/>
          <w:sz w:val="28"/>
          <w:szCs w:val="28"/>
          <w:lang w:val="kk-KZ" w:eastAsia="ru-RU"/>
        </w:rPr>
        <w:t xml:space="preserve"> сондай-ақ 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элементтерді, пластик материалдан дайындалған тірек төлкелерін пайдалана отырып, ЕОҚ бар ТС жұмыс процесін математикалық және компьютерлік модельдеу әдістері қолданылды. </w:t>
      </w:r>
    </w:p>
    <w:p w14:paraId="4CC0ED83" w14:textId="77777777"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b/>
          <w:bCs/>
          <w:sz w:val="28"/>
          <w:szCs w:val="28"/>
          <w:lang w:val="kk-KZ" w:eastAsia="ru-RU"/>
        </w:rPr>
        <w:t>Зерттеу міндеттері:</w:t>
      </w:r>
      <w:r w:rsidRPr="00147E0A">
        <w:rPr>
          <w:rFonts w:ascii="Times New Roman" w:eastAsia="Times New Roman" w:hAnsi="Times New Roman"/>
          <w:sz w:val="28"/>
          <w:szCs w:val="28"/>
          <w:lang w:val="kk-KZ" w:eastAsia="ru-RU"/>
        </w:rPr>
        <w:t xml:space="preserve"> </w:t>
      </w:r>
    </w:p>
    <w:p w14:paraId="50ACEE75" w14:textId="77777777"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1. Тістегерішті сорғылардың, атап айтқанда ЕОҚ бар ТС-ның конструкциясын талдау және жұмыс процесін зерттеу. </w:t>
      </w:r>
    </w:p>
    <w:p w14:paraId="0BD948E8" w14:textId="504BDDB8" w:rsidR="00147E0A"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2. ЕОҚ бар ТС-ның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элементтерді дайындауға серпімді қасиеттері бар резеңке және болат материалдарды таңдау. Аддитивті технологиялар әдісімен </w:t>
      </w:r>
      <w:r w:rsidR="006C2878" w:rsidRPr="00147E0A">
        <w:rPr>
          <w:rFonts w:ascii="Times New Roman" w:eastAsia="Times New Roman" w:hAnsi="Times New Roman"/>
          <w:sz w:val="28"/>
          <w:szCs w:val="28"/>
          <w:lang w:val="kk-KZ" w:eastAsia="ru-RU"/>
        </w:rPr>
        <w:t xml:space="preserve">ТС-ның </w:t>
      </w:r>
      <w:r w:rsidRPr="00147E0A">
        <w:rPr>
          <w:rFonts w:ascii="Times New Roman" w:eastAsia="Times New Roman" w:hAnsi="Times New Roman"/>
          <w:sz w:val="28"/>
          <w:szCs w:val="28"/>
          <w:lang w:val="kk-KZ" w:eastAsia="ru-RU"/>
        </w:rPr>
        <w:t xml:space="preserve">тірек төлкелерін басып шығару мүмкіндігін және оларды қолдануды зерттеу. </w:t>
      </w:r>
    </w:p>
    <w:p w14:paraId="00F65E4B" w14:textId="67FF9E9C" w:rsidR="006C2878"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3.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 мен тірек төлкелерінің конструкциясын әзірлеу. </w:t>
      </w:r>
    </w:p>
    <w:p w14:paraId="4581BDB4" w14:textId="1AA3033A" w:rsidR="006C2878"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4. 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эксперименттік зерттеу. </w:t>
      </w:r>
    </w:p>
    <w:p w14:paraId="061581EF" w14:textId="22CA8F4E" w:rsidR="006C2878"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5. 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147E0A">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компьютерлік модельдеу. </w:t>
      </w:r>
    </w:p>
    <w:p w14:paraId="14DA1F5F" w14:textId="77777777" w:rsidR="006C2878" w:rsidRDefault="00147E0A" w:rsidP="006C2878">
      <w:pPr>
        <w:spacing w:after="0" w:line="240" w:lineRule="auto"/>
        <w:ind w:firstLine="709"/>
        <w:jc w:val="both"/>
        <w:rPr>
          <w:rFonts w:ascii="Times New Roman" w:eastAsia="Times New Roman" w:hAnsi="Times New Roman"/>
          <w:sz w:val="28"/>
          <w:szCs w:val="28"/>
          <w:lang w:val="kk-KZ" w:eastAsia="ru-RU"/>
        </w:rPr>
      </w:pPr>
      <w:r w:rsidRPr="00147E0A">
        <w:rPr>
          <w:rFonts w:ascii="Times New Roman" w:eastAsia="Times New Roman" w:hAnsi="Times New Roman"/>
          <w:sz w:val="28"/>
          <w:szCs w:val="28"/>
          <w:lang w:val="kk-KZ" w:eastAsia="ru-RU"/>
        </w:rPr>
        <w:t xml:space="preserve">6. Ұсынылған ЕОҚ бар ТС конструкциясының экономикалық тиімділігін есептеу және өндіріске арналған ұсынымдар әзірлеу. </w:t>
      </w:r>
    </w:p>
    <w:p w14:paraId="7FE8168F" w14:textId="77777777" w:rsidR="006C2878" w:rsidRDefault="00147E0A" w:rsidP="006C2878">
      <w:pPr>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b/>
          <w:bCs/>
          <w:sz w:val="28"/>
          <w:szCs w:val="28"/>
          <w:lang w:val="kk-KZ" w:eastAsia="ru-RU"/>
        </w:rPr>
        <w:t>Жұмыстың ғылыми жаңалығы төмендегідей:</w:t>
      </w:r>
      <w:r w:rsidRPr="00147E0A">
        <w:rPr>
          <w:rFonts w:ascii="Times New Roman" w:eastAsia="Times New Roman" w:hAnsi="Times New Roman"/>
          <w:sz w:val="28"/>
          <w:szCs w:val="28"/>
          <w:lang w:val="kk-KZ" w:eastAsia="ru-RU"/>
        </w:rPr>
        <w:t xml:space="preserve"> </w:t>
      </w:r>
    </w:p>
    <w:p w14:paraId="4359FABD" w14:textId="20C72AAF" w:rsidR="006C2878" w:rsidRPr="006C2878" w:rsidRDefault="006C2878" w:rsidP="006C2878">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1. </w:t>
      </w:r>
      <w:r w:rsidR="00147E0A" w:rsidRPr="006C2878">
        <w:rPr>
          <w:rFonts w:ascii="Times New Roman" w:eastAsia="Times New Roman" w:hAnsi="Times New Roman"/>
          <w:sz w:val="28"/>
          <w:szCs w:val="28"/>
          <w:lang w:val="kk-KZ" w:eastAsia="ru-RU"/>
        </w:rPr>
        <w:t xml:space="preserve">Алғаш рет 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00147E0A" w:rsidRPr="006C2878">
        <w:rPr>
          <w:rFonts w:ascii="Times New Roman" w:eastAsia="Times New Roman" w:hAnsi="Times New Roman"/>
          <w:sz w:val="28"/>
          <w:szCs w:val="28"/>
          <w:lang w:val="kk-KZ" w:eastAsia="ru-RU"/>
        </w:rPr>
        <w:t xml:space="preserve"> элементтерді, сондай-ақ пластик материалдан дайындалған тірек төлкелерін қолдана отырып, ЕОҚ бар ТС-ның сапалық көрсеткіштері эксперименттік түрде зерттеліп, келесілер анықталды: </w:t>
      </w:r>
    </w:p>
    <w:p w14:paraId="66D73C7B" w14:textId="5D21879E" w:rsidR="007255B0" w:rsidRPr="006C2878" w:rsidRDefault="00147E0A" w:rsidP="006C2878">
      <w:pPr>
        <w:pStyle w:val="ac"/>
        <w:numPr>
          <w:ilvl w:val="0"/>
          <w:numId w:val="47"/>
        </w:numPr>
        <w:tabs>
          <w:tab w:val="left" w:pos="993"/>
        </w:tabs>
        <w:spacing w:after="0" w:line="240" w:lineRule="auto"/>
        <w:ind w:left="0"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элементтерді қолдану кезінде қалыптасатын жұмыс қысымының шамасы стандартты ТС жұмыс қысымының шамасына сәйкес келеді және саңылаудың «ашылуына» жол бермейді, бұл стандартты сорғылардан айырмашылығы жоғары жүктемелер кезінде жоғары ПӘК-ті сақтауға мүмкіндік береді</w:t>
      </w:r>
      <w:r w:rsidR="007255B0" w:rsidRPr="006C2878">
        <w:rPr>
          <w:rFonts w:ascii="Times New Roman" w:eastAsia="Times New Roman" w:hAnsi="Times New Roman"/>
          <w:sz w:val="28"/>
          <w:szCs w:val="28"/>
          <w:lang w:val="kk-KZ" w:eastAsia="ru-RU"/>
        </w:rPr>
        <w:t>;</w:t>
      </w:r>
    </w:p>
    <w:p w14:paraId="2503151C" w14:textId="7BB68797" w:rsidR="006C2878" w:rsidRPr="006C2878" w:rsidRDefault="006C2878" w:rsidP="006C2878">
      <w:pPr>
        <w:pStyle w:val="ac"/>
        <w:numPr>
          <w:ilvl w:val="0"/>
          <w:numId w:val="47"/>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65Г болатынан жасалған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 24 МПа дейінгі жүктемеге төтеп береді, бұл ретте радиалдық саңылау 0,05-0,15 мм аралығында болады; </w:t>
      </w:r>
    </w:p>
    <w:p w14:paraId="7552A788" w14:textId="3A4FCD68" w:rsidR="006C2878" w:rsidRPr="006C2878" w:rsidRDefault="006C2878" w:rsidP="006C2878">
      <w:pPr>
        <w:pStyle w:val="ac"/>
        <w:numPr>
          <w:ilvl w:val="0"/>
          <w:numId w:val="47"/>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PLA пластигінен дайындалған төлке үшін қауіпсіз жүктеме диапазоны 12 МПа дейін, ал жұмыс қысымы стандартты ТС 50У3 сорғысымен салыстырғанда 1,5-2,0 есе төмен екені анықталды. </w:t>
      </w:r>
    </w:p>
    <w:p w14:paraId="250BDA3F" w14:textId="5A9FF2B3"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2. 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элементтердің айдау қысымының әсерінен тірек төлкелерін тістегеріштердің шеткі беттеріне қысып, ағып кетулерді азайту процесін сипаттайтын математикалық модельдер ұсынылды. </w:t>
      </w:r>
    </w:p>
    <w:p w14:paraId="39113033" w14:textId="2938DEFC"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3. Алғаш рет ANSYS WB және SolidWorks бағдарламалық кешендерін пайдалана отырып, 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модельдеу орындалып, келесілер анықталды: </w:t>
      </w:r>
    </w:p>
    <w:p w14:paraId="473B8B58" w14:textId="771D4F64" w:rsidR="006C2878" w:rsidRPr="006C2878" w:rsidRDefault="006C2878" w:rsidP="006C2878">
      <w:pPr>
        <w:pStyle w:val="ac"/>
        <w:numPr>
          <w:ilvl w:val="0"/>
          <w:numId w:val="4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65Г болатынан жасалған серпімді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 деформация кезінде өзінің профилі мен механикалық қасиеттерін сақтайды; </w:t>
      </w:r>
    </w:p>
    <w:p w14:paraId="68310C0F" w14:textId="73DA5F0D" w:rsidR="006C2878" w:rsidRPr="006C2878" w:rsidRDefault="006C2878" w:rsidP="006C2878">
      <w:pPr>
        <w:pStyle w:val="ac"/>
        <w:numPr>
          <w:ilvl w:val="0"/>
          <w:numId w:val="4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жүктеме артқан сайын материалдың зақымдану қаупі өседі, бұл ретте 12 МПа кезінде кернеу мәндері PLA пластиктері үшін рұқсат етілетін шек деңгейінде болады. </w:t>
      </w:r>
    </w:p>
    <w:p w14:paraId="2B17AAF6" w14:textId="77777777"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b/>
          <w:bCs/>
          <w:sz w:val="28"/>
          <w:szCs w:val="28"/>
          <w:lang w:val="kk-KZ" w:eastAsia="ru-RU"/>
        </w:rPr>
        <w:t>Қорғауға ұсынылатын негізгі қағидалар:</w:t>
      </w:r>
      <w:r w:rsidRPr="006C2878">
        <w:rPr>
          <w:rFonts w:ascii="Times New Roman" w:eastAsia="Times New Roman" w:hAnsi="Times New Roman"/>
          <w:sz w:val="28"/>
          <w:szCs w:val="28"/>
          <w:lang w:val="kk-KZ" w:eastAsia="ru-RU"/>
        </w:rPr>
        <w:t xml:space="preserve"> </w:t>
      </w:r>
    </w:p>
    <w:p w14:paraId="015EF830" w14:textId="3315C818"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1. 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элементтерді, сондай-ақ пластик материалдан дайындалған тірек төлкелерін қолдану арқылы ЕОҚ бар ТС-ның сапалық көрсеткіштерін эксперименттік зерттеу нәтижелері. </w:t>
      </w:r>
    </w:p>
    <w:p w14:paraId="1F15613C" w14:textId="456B83EE"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2. 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элементтердің, сондай-ақ пластик материалдан дайындалған тірек төлкелерінің жұмыс процесін сипаттайтын математикалық модельдер. </w:t>
      </w:r>
    </w:p>
    <w:p w14:paraId="126BB3D0" w14:textId="4C269984" w:rsidR="006C2878" w:rsidRDefault="006C2878" w:rsidP="006C2878">
      <w:pPr>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6C2878">
        <w:rPr>
          <w:rFonts w:ascii="Times New Roman" w:eastAsia="Times New Roman" w:hAnsi="Times New Roman"/>
          <w:sz w:val="28"/>
          <w:szCs w:val="28"/>
          <w:lang w:val="kk-KZ" w:eastAsia="ru-RU"/>
        </w:rPr>
        <w:t xml:space="preserve">3. ANSYS WB және SolidWorks бағдарламалық кешендерін қолдану арқылы 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6C2878">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модельдеу нәтижелері.</w:t>
      </w:r>
    </w:p>
    <w:p w14:paraId="0C6D0D12" w14:textId="628138C4" w:rsidR="007255B0" w:rsidRPr="006C2878" w:rsidRDefault="006C2878" w:rsidP="006C2878">
      <w:pPr>
        <w:autoSpaceDE w:val="0"/>
        <w:autoSpaceDN w:val="0"/>
        <w:adjustRightInd w:val="0"/>
        <w:spacing w:after="0" w:line="240" w:lineRule="auto"/>
        <w:ind w:firstLine="709"/>
        <w:jc w:val="both"/>
        <w:rPr>
          <w:rFonts w:ascii="Times New Roman" w:hAnsi="Times New Roman"/>
          <w:sz w:val="28"/>
          <w:szCs w:val="28"/>
          <w:lang w:val="kk-KZ"/>
        </w:rPr>
      </w:pPr>
      <w:r w:rsidRPr="006C2878">
        <w:rPr>
          <w:rFonts w:ascii="Times New Roman" w:eastAsia="Times New Roman" w:hAnsi="Times New Roman"/>
          <w:sz w:val="28"/>
          <w:szCs w:val="28"/>
          <w:lang w:val="kk-KZ" w:eastAsia="ru-RU"/>
        </w:rPr>
        <w:t xml:space="preserve">Ғылыми қағидалардың, қорытындылар мен нәтижелердің </w:t>
      </w:r>
      <w:r w:rsidRPr="006C2878">
        <w:rPr>
          <w:rFonts w:ascii="Times New Roman" w:eastAsia="Times New Roman" w:hAnsi="Times New Roman"/>
          <w:b/>
          <w:bCs/>
          <w:sz w:val="28"/>
          <w:szCs w:val="28"/>
          <w:lang w:val="kk-KZ" w:eastAsia="ru-RU"/>
        </w:rPr>
        <w:t>негізділігі</w:t>
      </w:r>
      <w:r w:rsidRPr="006C2878">
        <w:rPr>
          <w:rFonts w:ascii="Times New Roman" w:eastAsia="Times New Roman" w:hAnsi="Times New Roman"/>
          <w:sz w:val="28"/>
          <w:szCs w:val="28"/>
          <w:lang w:val="kk-KZ" w:eastAsia="ru-RU"/>
        </w:rPr>
        <w:t xml:space="preserve"> және </w:t>
      </w:r>
      <w:r w:rsidRPr="006C2878">
        <w:rPr>
          <w:rFonts w:ascii="Times New Roman" w:eastAsia="Times New Roman" w:hAnsi="Times New Roman"/>
          <w:b/>
          <w:bCs/>
          <w:sz w:val="28"/>
          <w:szCs w:val="28"/>
          <w:lang w:val="kk-KZ" w:eastAsia="ru-RU"/>
        </w:rPr>
        <w:t>дұрыстығы</w:t>
      </w:r>
      <w:r w:rsidRPr="006C2878">
        <w:rPr>
          <w:rFonts w:ascii="Times New Roman" w:eastAsia="Times New Roman" w:hAnsi="Times New Roman"/>
          <w:sz w:val="28"/>
          <w:szCs w:val="28"/>
          <w:lang w:val="kk-KZ" w:eastAsia="ru-RU"/>
        </w:rPr>
        <w:t xml:space="preserve"> зерттеу міндетінің дұрыс қойылуымен, теориялық және эксперименттік зерттеулердің сәйкестілігімен расталады. ЕОҚ бар ТС конструкциясына (№6789, №11069) және токарь станогы базасында тістегерішті сорғыларды сынауға арналған құрылғыға (№6642) Қазақстан Республикасының (ҚР) патенттері алынды (А қосымшасы). ANSYS Workbench бағдарламалық ортасында PLA материалынан FDM әдісімен басып шығарылған тістегерішті сорғы төлкесінің кернеулі-деформацияланған күйін ақырлы элементтер әдісімен есептеу әдістемесіне зияткерлік меншік объектісіне авторлық құқықтарды мемлекеттік тіркеу туралы ҚР куәлігі алынды (Б қосымшасы).</w:t>
      </w:r>
    </w:p>
    <w:p w14:paraId="25C244D2" w14:textId="77777777" w:rsidR="005B5063" w:rsidRDefault="005B5063" w:rsidP="007255B0">
      <w:pPr>
        <w:spacing w:after="0" w:line="240" w:lineRule="auto"/>
        <w:ind w:firstLine="709"/>
        <w:jc w:val="both"/>
        <w:rPr>
          <w:rFonts w:ascii="Times New Roman" w:hAnsi="Times New Roman"/>
          <w:bCs/>
          <w:sz w:val="28"/>
          <w:szCs w:val="28"/>
          <w:lang w:val="kk-KZ"/>
        </w:rPr>
      </w:pPr>
      <w:r w:rsidRPr="005B5063">
        <w:rPr>
          <w:rFonts w:ascii="Times New Roman" w:hAnsi="Times New Roman"/>
          <w:b/>
          <w:sz w:val="28"/>
          <w:szCs w:val="28"/>
          <w:lang w:val="kk-KZ"/>
        </w:rPr>
        <w:t>Практикалық маңыздылығы</w:t>
      </w:r>
      <w:r w:rsidRPr="005B5063">
        <w:rPr>
          <w:rFonts w:ascii="Times New Roman" w:hAnsi="Times New Roman"/>
          <w:bCs/>
          <w:sz w:val="28"/>
          <w:szCs w:val="28"/>
          <w:lang w:val="kk-KZ"/>
        </w:rPr>
        <w:t xml:space="preserve"> төмендегілерді әзірлеумен айқындалады: </w:t>
      </w:r>
    </w:p>
    <w:p w14:paraId="57DFE207" w14:textId="4025E4C9" w:rsidR="005B5063" w:rsidRPr="005B5063" w:rsidRDefault="005B5063" w:rsidP="005B5063">
      <w:pPr>
        <w:pStyle w:val="ac"/>
        <w:numPr>
          <w:ilvl w:val="0"/>
          <w:numId w:val="48"/>
        </w:numPr>
        <w:tabs>
          <w:tab w:val="left" w:pos="993"/>
        </w:tabs>
        <w:spacing w:after="0" w:line="240" w:lineRule="auto"/>
        <w:ind w:left="0" w:firstLine="709"/>
        <w:jc w:val="both"/>
        <w:rPr>
          <w:rFonts w:ascii="Times New Roman" w:hAnsi="Times New Roman"/>
          <w:bCs/>
          <w:sz w:val="28"/>
          <w:szCs w:val="28"/>
          <w:lang w:val="kk-KZ"/>
        </w:rPr>
      </w:pPr>
      <w:r w:rsidRPr="005B5063">
        <w:rPr>
          <w:rFonts w:ascii="Times New Roman" w:hAnsi="Times New Roman"/>
          <w:bCs/>
          <w:sz w:val="28"/>
          <w:szCs w:val="28"/>
          <w:lang w:val="kk-KZ"/>
        </w:rPr>
        <w:t xml:space="preserve">серпімді резеңке және болат материалдардан жасалған әртүрлі </w:t>
      </w:r>
      <w:r w:rsidR="009666EE">
        <w:rPr>
          <w:rFonts w:ascii="Times New Roman" w:hAnsi="Times New Roman"/>
          <w:bCs/>
          <w:sz w:val="28"/>
          <w:szCs w:val="28"/>
          <w:lang w:val="kk-KZ"/>
        </w:rPr>
        <w:t>жылжымалы</w:t>
      </w:r>
      <w:r w:rsidRPr="005B5063">
        <w:rPr>
          <w:rFonts w:ascii="Times New Roman" w:hAnsi="Times New Roman"/>
          <w:bCs/>
          <w:sz w:val="28"/>
          <w:szCs w:val="28"/>
          <w:lang w:val="kk-KZ"/>
        </w:rPr>
        <w:t xml:space="preserve"> элементтері бар, сондай-ақ пластик материалдан дайындалған тірек төлкелері бар ЕОҚ бар ТС конструкциясы; </w:t>
      </w:r>
    </w:p>
    <w:p w14:paraId="5AF51E8C" w14:textId="1CCE30FD" w:rsidR="005B5063" w:rsidRPr="005B5063" w:rsidRDefault="005B5063" w:rsidP="005B5063">
      <w:pPr>
        <w:pStyle w:val="ac"/>
        <w:numPr>
          <w:ilvl w:val="0"/>
          <w:numId w:val="48"/>
        </w:numPr>
        <w:tabs>
          <w:tab w:val="left" w:pos="993"/>
        </w:tabs>
        <w:spacing w:after="0" w:line="240" w:lineRule="auto"/>
        <w:ind w:left="0" w:firstLine="709"/>
        <w:jc w:val="both"/>
        <w:rPr>
          <w:rFonts w:ascii="Times New Roman" w:hAnsi="Times New Roman"/>
          <w:bCs/>
          <w:sz w:val="28"/>
          <w:szCs w:val="28"/>
          <w:lang w:val="kk-KZ"/>
        </w:rPr>
      </w:pPr>
      <w:r w:rsidRPr="005B5063">
        <w:rPr>
          <w:rFonts w:ascii="Times New Roman" w:hAnsi="Times New Roman"/>
          <w:bCs/>
          <w:sz w:val="28"/>
          <w:szCs w:val="28"/>
          <w:lang w:val="kk-KZ"/>
        </w:rPr>
        <w:t xml:space="preserve">ANSYS Workbench бағдарламалық ортасында PLA материалынан FDM әдісімен басып шығарылған тістегерішті сорғы төлкесінің кернеулі-деформацияланған күйін ақырлы элементтер әдісімен есептеу әдістемесі; </w:t>
      </w:r>
    </w:p>
    <w:p w14:paraId="41DEB62A" w14:textId="218F1EB6" w:rsidR="005B5063" w:rsidRPr="005B5063" w:rsidRDefault="005B5063" w:rsidP="005B5063">
      <w:pPr>
        <w:pStyle w:val="ac"/>
        <w:numPr>
          <w:ilvl w:val="0"/>
          <w:numId w:val="48"/>
        </w:numPr>
        <w:tabs>
          <w:tab w:val="left" w:pos="993"/>
        </w:tabs>
        <w:spacing w:after="0" w:line="240" w:lineRule="auto"/>
        <w:ind w:left="0" w:firstLine="709"/>
        <w:jc w:val="both"/>
        <w:rPr>
          <w:rFonts w:ascii="Times New Roman" w:hAnsi="Times New Roman"/>
          <w:bCs/>
          <w:sz w:val="28"/>
          <w:szCs w:val="28"/>
          <w:lang w:val="kk-KZ"/>
        </w:rPr>
      </w:pPr>
      <w:r w:rsidRPr="005B5063">
        <w:rPr>
          <w:rFonts w:ascii="Times New Roman" w:hAnsi="Times New Roman"/>
          <w:bCs/>
          <w:sz w:val="28"/>
          <w:szCs w:val="28"/>
          <w:lang w:val="kk-KZ"/>
        </w:rPr>
        <w:t>кәсіпорындар</w:t>
      </w:r>
      <w:r>
        <w:rPr>
          <w:rFonts w:ascii="Times New Roman" w:hAnsi="Times New Roman"/>
          <w:bCs/>
          <w:sz w:val="28"/>
          <w:szCs w:val="28"/>
          <w:lang w:val="kk-KZ"/>
        </w:rPr>
        <w:t>да</w:t>
      </w:r>
      <w:r w:rsidRPr="005B5063">
        <w:rPr>
          <w:rFonts w:ascii="Times New Roman" w:hAnsi="Times New Roman"/>
          <w:bCs/>
          <w:sz w:val="28"/>
          <w:szCs w:val="28"/>
          <w:lang w:val="kk-KZ"/>
        </w:rPr>
        <w:t xml:space="preserve"> қолдануға ұсынылатын практикалық ұсынымдар. </w:t>
      </w:r>
    </w:p>
    <w:p w14:paraId="4D957AD7" w14:textId="4C86C982" w:rsidR="005B5063" w:rsidRDefault="005B5063" w:rsidP="007255B0">
      <w:pPr>
        <w:spacing w:after="0" w:line="240" w:lineRule="auto"/>
        <w:ind w:firstLine="709"/>
        <w:jc w:val="both"/>
        <w:rPr>
          <w:rFonts w:ascii="Times New Roman" w:hAnsi="Times New Roman"/>
          <w:bCs/>
          <w:sz w:val="28"/>
          <w:szCs w:val="28"/>
          <w:lang w:val="kk-KZ"/>
        </w:rPr>
      </w:pPr>
      <w:r w:rsidRPr="005B5063">
        <w:rPr>
          <w:rFonts w:ascii="Times New Roman" w:hAnsi="Times New Roman"/>
          <w:b/>
          <w:sz w:val="28"/>
          <w:szCs w:val="28"/>
          <w:lang w:val="kk-KZ"/>
        </w:rPr>
        <w:t>Автордың жеке үлесі</w:t>
      </w:r>
      <w:r w:rsidRPr="005B5063">
        <w:rPr>
          <w:rFonts w:ascii="Times New Roman" w:hAnsi="Times New Roman"/>
          <w:bCs/>
          <w:sz w:val="28"/>
          <w:szCs w:val="28"/>
          <w:lang w:val="kk-KZ"/>
        </w:rPr>
        <w:t xml:space="preserve"> зерттеу міндеттерін қоюдан және зерттеу әдістемесін әзірлеуден; серпімді резеңке және болат материалдардан жасалған әртүрлі </w:t>
      </w:r>
      <w:r w:rsidR="009666EE">
        <w:rPr>
          <w:rFonts w:ascii="Times New Roman" w:hAnsi="Times New Roman"/>
          <w:bCs/>
          <w:sz w:val="28"/>
          <w:szCs w:val="28"/>
          <w:lang w:val="kk-KZ"/>
        </w:rPr>
        <w:t>жылжымалы</w:t>
      </w:r>
      <w:r w:rsidRPr="005B5063">
        <w:rPr>
          <w:rFonts w:ascii="Times New Roman" w:hAnsi="Times New Roman"/>
          <w:bCs/>
          <w:sz w:val="28"/>
          <w:szCs w:val="28"/>
          <w:lang w:val="kk-KZ"/>
        </w:rPr>
        <w:t xml:space="preserve"> элементтері бар, сондай-ақ пластик материалдан дайындалған тірек төлкелері бар ЕОҚ бар ТС-ның арнайы конструкцияларын әзірлеу мен дайындаудан; серпімді резеңке және болат материалдардан жасалған әртүрлі </w:t>
      </w:r>
      <w:r w:rsidR="009666EE">
        <w:rPr>
          <w:rFonts w:ascii="Times New Roman" w:hAnsi="Times New Roman"/>
          <w:bCs/>
          <w:sz w:val="28"/>
          <w:szCs w:val="28"/>
          <w:lang w:val="kk-KZ"/>
        </w:rPr>
        <w:t>жылжымалы</w:t>
      </w:r>
      <w:r w:rsidRPr="005B5063">
        <w:rPr>
          <w:rFonts w:ascii="Times New Roman" w:hAnsi="Times New Roman"/>
          <w:bCs/>
          <w:sz w:val="28"/>
          <w:szCs w:val="28"/>
          <w:lang w:val="kk-KZ"/>
        </w:rPr>
        <w:t xml:space="preserve"> элементтері бар, сондай-ақ пластик материалдан дайындалған тірек төлкелері бар ЕОҚ бар ТС жұмыс процесін эксперименттік зерттеуді ұйымдастыру мен жүргізуден; серпімді резеңке және болат материалдардан жасалған әртүрлі </w:t>
      </w:r>
      <w:r w:rsidR="009666EE">
        <w:rPr>
          <w:rFonts w:ascii="Times New Roman" w:hAnsi="Times New Roman"/>
          <w:bCs/>
          <w:sz w:val="28"/>
          <w:szCs w:val="28"/>
          <w:lang w:val="kk-KZ"/>
        </w:rPr>
        <w:t>жылжымалы</w:t>
      </w:r>
      <w:r w:rsidRPr="005B5063">
        <w:rPr>
          <w:rFonts w:ascii="Times New Roman" w:hAnsi="Times New Roman"/>
          <w:bCs/>
          <w:sz w:val="28"/>
          <w:szCs w:val="28"/>
          <w:lang w:val="kk-KZ"/>
        </w:rPr>
        <w:t xml:space="preserve"> элементтері бар, сондай</w:t>
      </w:r>
      <w:r>
        <w:rPr>
          <w:rFonts w:ascii="Times New Roman" w:hAnsi="Times New Roman"/>
          <w:bCs/>
          <w:sz w:val="28"/>
          <w:szCs w:val="28"/>
          <w:lang w:val="kk-KZ"/>
        </w:rPr>
        <w:t>-</w:t>
      </w:r>
      <w:r w:rsidRPr="005B5063">
        <w:rPr>
          <w:rFonts w:ascii="Times New Roman" w:hAnsi="Times New Roman"/>
          <w:bCs/>
          <w:sz w:val="28"/>
          <w:szCs w:val="28"/>
          <w:lang w:val="kk-KZ"/>
        </w:rPr>
        <w:t xml:space="preserve">ақ пластик материалдан дайындалған тірек төлкелері бар ЕОҚ бар ТС жұмыс процесін компьютерлік модельдеуден тұрады. </w:t>
      </w:r>
    </w:p>
    <w:p w14:paraId="786516FC" w14:textId="7690E33A" w:rsidR="005B5063" w:rsidRDefault="005B5063" w:rsidP="007255B0">
      <w:pPr>
        <w:spacing w:after="0" w:line="240" w:lineRule="auto"/>
        <w:ind w:firstLine="709"/>
        <w:jc w:val="both"/>
        <w:rPr>
          <w:rFonts w:ascii="Times New Roman" w:hAnsi="Times New Roman"/>
          <w:bCs/>
          <w:sz w:val="28"/>
          <w:szCs w:val="28"/>
          <w:lang w:val="kk-KZ"/>
        </w:rPr>
      </w:pPr>
      <w:r w:rsidRPr="005B5063">
        <w:rPr>
          <w:rFonts w:ascii="Times New Roman" w:hAnsi="Times New Roman"/>
          <w:b/>
          <w:sz w:val="28"/>
          <w:szCs w:val="28"/>
          <w:lang w:val="kk-KZ"/>
        </w:rPr>
        <w:t>Диссертациялық жұмыс</w:t>
      </w:r>
      <w:r w:rsidRPr="005B5063">
        <w:rPr>
          <w:rFonts w:ascii="Times New Roman" w:hAnsi="Times New Roman"/>
          <w:bCs/>
          <w:sz w:val="28"/>
          <w:szCs w:val="28"/>
          <w:lang w:val="kk-KZ"/>
        </w:rPr>
        <w:t xml:space="preserve"> Қазақстан Республикасының агроөнеркәсіптік кешенін дамыту бағдарламасының негізгі міндеттерін, атап айтқанда АӨК-ті дамытудың жаңа ұлттық жобасын (2024-2028 жж.), сондай</w:t>
      </w:r>
      <w:r>
        <w:rPr>
          <w:rFonts w:ascii="Times New Roman" w:hAnsi="Times New Roman"/>
          <w:bCs/>
          <w:sz w:val="28"/>
          <w:szCs w:val="28"/>
          <w:lang w:val="kk-KZ"/>
        </w:rPr>
        <w:t>-</w:t>
      </w:r>
      <w:r w:rsidRPr="005B5063">
        <w:rPr>
          <w:rFonts w:ascii="Times New Roman" w:hAnsi="Times New Roman"/>
          <w:bCs/>
          <w:sz w:val="28"/>
          <w:szCs w:val="28"/>
          <w:lang w:val="kk-KZ"/>
        </w:rPr>
        <w:t xml:space="preserve">ақ 2021-2030 жылдарға арналған агроөнеркәсіптік кешенді дамыту тұжырымдамасын орындауға </w:t>
      </w:r>
      <w:r w:rsidRPr="005B5063">
        <w:rPr>
          <w:rFonts w:ascii="Times New Roman" w:hAnsi="Times New Roman"/>
          <w:b/>
          <w:sz w:val="28"/>
          <w:szCs w:val="28"/>
          <w:lang w:val="kk-KZ"/>
        </w:rPr>
        <w:t>бағытталған</w:t>
      </w:r>
      <w:r w:rsidRPr="005B5063">
        <w:rPr>
          <w:rFonts w:ascii="Times New Roman" w:hAnsi="Times New Roman"/>
          <w:bCs/>
          <w:sz w:val="28"/>
          <w:szCs w:val="28"/>
          <w:lang w:val="kk-KZ"/>
        </w:rPr>
        <w:t xml:space="preserve">. </w:t>
      </w:r>
    </w:p>
    <w:p w14:paraId="18737123" w14:textId="44AC2DB5" w:rsidR="005B5063" w:rsidRDefault="005B5063" w:rsidP="007255B0">
      <w:pPr>
        <w:spacing w:after="0" w:line="240" w:lineRule="auto"/>
        <w:ind w:firstLine="709"/>
        <w:jc w:val="both"/>
        <w:rPr>
          <w:rFonts w:ascii="Times New Roman" w:hAnsi="Times New Roman"/>
          <w:bCs/>
          <w:sz w:val="28"/>
          <w:szCs w:val="28"/>
          <w:lang w:val="kk-KZ"/>
        </w:rPr>
      </w:pPr>
      <w:r w:rsidRPr="005B5063">
        <w:rPr>
          <w:rFonts w:ascii="Times New Roman" w:hAnsi="Times New Roman"/>
          <w:bCs/>
          <w:sz w:val="28"/>
          <w:szCs w:val="28"/>
          <w:lang w:val="kk-KZ"/>
        </w:rPr>
        <w:t xml:space="preserve">Диссертациялық жұмыс Қазақстан Республикасы Ғылым және жоғары білім министрлігі Ғылым комитеті қаржыландыратын және қаржыландырған AP23489364 «Модельдеу және эксперименттік зерттеу арқылы процесті оңтайландыра отырып, ауыл шаруашылығы машиналарын жөндеуде аддитивті технологияларды қолдану» (2024-2026 жж.) және AP09562459 «Екі </w:t>
      </w:r>
      <w:r w:rsidR="00AC6A61">
        <w:rPr>
          <w:rFonts w:ascii="Times New Roman" w:hAnsi="Times New Roman"/>
          <w:bCs/>
          <w:sz w:val="28"/>
          <w:szCs w:val="28"/>
          <w:lang w:val="kk-KZ"/>
        </w:rPr>
        <w:t>о</w:t>
      </w:r>
      <w:r w:rsidRPr="005B5063">
        <w:rPr>
          <w:rFonts w:ascii="Times New Roman" w:hAnsi="Times New Roman"/>
          <w:bCs/>
          <w:sz w:val="28"/>
          <w:szCs w:val="28"/>
          <w:lang w:val="kk-KZ"/>
        </w:rPr>
        <w:t>стік қосылыс негізінде ауыл шаруашылығы машиналарына арналған тістегерішті сорғының тәжірибелік үлгісін жасау» (2021 ж.) гранттық жобалары аясында орындалды</w:t>
      </w:r>
      <w:r w:rsidR="000854F1">
        <w:rPr>
          <w:rFonts w:ascii="Times New Roman" w:hAnsi="Times New Roman"/>
          <w:bCs/>
          <w:sz w:val="28"/>
          <w:szCs w:val="28"/>
          <w:lang w:val="kk-KZ"/>
        </w:rPr>
        <w:t xml:space="preserve"> </w:t>
      </w:r>
      <w:r w:rsidR="000854F1" w:rsidRPr="005B5063">
        <w:rPr>
          <w:rFonts w:ascii="Times New Roman" w:hAnsi="Times New Roman"/>
          <w:bCs/>
          <w:sz w:val="28"/>
          <w:szCs w:val="28"/>
          <w:lang w:val="kk-KZ"/>
        </w:rPr>
        <w:t>[</w:t>
      </w:r>
      <w:r w:rsidR="000854F1">
        <w:rPr>
          <w:rFonts w:ascii="Times New Roman" w:hAnsi="Times New Roman"/>
          <w:bCs/>
          <w:sz w:val="28"/>
          <w:szCs w:val="28"/>
          <w:lang w:val="kk-KZ"/>
        </w:rPr>
        <w:t>Г</w:t>
      </w:r>
      <w:r w:rsidR="000854F1" w:rsidRPr="005B5063">
        <w:rPr>
          <w:rFonts w:ascii="Times New Roman" w:hAnsi="Times New Roman"/>
          <w:bCs/>
          <w:sz w:val="28"/>
          <w:szCs w:val="28"/>
          <w:lang w:val="kk-KZ"/>
        </w:rPr>
        <w:t xml:space="preserve"> қосымшасы]</w:t>
      </w:r>
      <w:r w:rsidRPr="005B5063">
        <w:rPr>
          <w:rFonts w:ascii="Times New Roman" w:hAnsi="Times New Roman"/>
          <w:bCs/>
          <w:sz w:val="28"/>
          <w:szCs w:val="28"/>
          <w:lang w:val="kk-KZ"/>
        </w:rPr>
        <w:t xml:space="preserve">. </w:t>
      </w:r>
    </w:p>
    <w:p w14:paraId="58C09383" w14:textId="04D69573" w:rsidR="005B5063" w:rsidRDefault="005B5063" w:rsidP="007255B0">
      <w:pPr>
        <w:spacing w:after="0" w:line="240" w:lineRule="auto"/>
        <w:ind w:firstLine="709"/>
        <w:jc w:val="both"/>
        <w:rPr>
          <w:rFonts w:ascii="Times New Roman" w:hAnsi="Times New Roman"/>
          <w:bCs/>
          <w:sz w:val="28"/>
          <w:szCs w:val="28"/>
          <w:lang w:val="kk-KZ"/>
        </w:rPr>
      </w:pPr>
      <w:r w:rsidRPr="005B5063">
        <w:rPr>
          <w:rFonts w:ascii="Times New Roman" w:hAnsi="Times New Roman"/>
          <w:bCs/>
          <w:sz w:val="28"/>
          <w:szCs w:val="28"/>
          <w:lang w:val="kk-KZ"/>
        </w:rPr>
        <w:t>Диссертацияның негізгі нәтижелері «Керуен</w:t>
      </w:r>
      <w:r w:rsidR="00E13765">
        <w:rPr>
          <w:rFonts w:ascii="Times New Roman" w:hAnsi="Times New Roman"/>
          <w:bCs/>
          <w:sz w:val="28"/>
          <w:szCs w:val="28"/>
          <w:lang w:val="kk-KZ"/>
        </w:rPr>
        <w:t xml:space="preserve"> </w:t>
      </w:r>
      <w:r w:rsidRPr="005B5063">
        <w:rPr>
          <w:rFonts w:ascii="Times New Roman" w:hAnsi="Times New Roman"/>
          <w:bCs/>
          <w:sz w:val="28"/>
          <w:szCs w:val="28"/>
          <w:lang w:val="kk-KZ"/>
        </w:rPr>
        <w:t>Тек</w:t>
      </w:r>
      <w:r w:rsidR="00503454">
        <w:rPr>
          <w:rFonts w:ascii="Times New Roman" w:hAnsi="Times New Roman"/>
          <w:bCs/>
          <w:sz w:val="28"/>
          <w:szCs w:val="28"/>
          <w:lang w:val="kk-KZ"/>
        </w:rPr>
        <w:t xml:space="preserve"> Т</w:t>
      </w:r>
      <w:r w:rsidRPr="005B5063">
        <w:rPr>
          <w:rFonts w:ascii="Times New Roman" w:hAnsi="Times New Roman"/>
          <w:bCs/>
          <w:sz w:val="28"/>
          <w:szCs w:val="28"/>
          <w:lang w:val="kk-KZ"/>
        </w:rPr>
        <w:t xml:space="preserve">рейд» ЖШС өндірісіне (Астана қ., 2025 ж.) </w:t>
      </w:r>
      <w:r w:rsidR="000854F1" w:rsidRPr="005B5063">
        <w:rPr>
          <w:rFonts w:ascii="Times New Roman" w:hAnsi="Times New Roman"/>
          <w:bCs/>
          <w:sz w:val="28"/>
          <w:szCs w:val="28"/>
          <w:lang w:val="kk-KZ"/>
        </w:rPr>
        <w:t xml:space="preserve">енгізілді </w:t>
      </w:r>
      <w:r w:rsidRPr="005B5063">
        <w:rPr>
          <w:rFonts w:ascii="Times New Roman" w:hAnsi="Times New Roman"/>
          <w:bCs/>
          <w:sz w:val="28"/>
          <w:szCs w:val="28"/>
          <w:lang w:val="kk-KZ"/>
        </w:rPr>
        <w:t>[В қосымшасы]</w:t>
      </w:r>
      <w:r w:rsidR="000854F1">
        <w:rPr>
          <w:rFonts w:ascii="Times New Roman" w:hAnsi="Times New Roman"/>
          <w:bCs/>
          <w:sz w:val="28"/>
          <w:szCs w:val="28"/>
          <w:lang w:val="kk-KZ"/>
        </w:rPr>
        <w:t>.</w:t>
      </w:r>
      <w:r w:rsidRPr="005B5063">
        <w:rPr>
          <w:rFonts w:ascii="Times New Roman" w:hAnsi="Times New Roman"/>
          <w:bCs/>
          <w:sz w:val="28"/>
          <w:szCs w:val="28"/>
          <w:lang w:val="kk-KZ"/>
        </w:rPr>
        <w:t xml:space="preserve"> </w:t>
      </w:r>
    </w:p>
    <w:p w14:paraId="5A6E4B1C" w14:textId="22CB7A0E" w:rsidR="007255B0" w:rsidRPr="005B5063" w:rsidRDefault="005B5063" w:rsidP="007255B0">
      <w:pPr>
        <w:spacing w:after="0" w:line="240" w:lineRule="auto"/>
        <w:ind w:firstLine="709"/>
        <w:jc w:val="both"/>
        <w:rPr>
          <w:rFonts w:ascii="Times New Roman" w:hAnsi="Times New Roman"/>
          <w:sz w:val="28"/>
          <w:szCs w:val="28"/>
          <w:lang w:val="kk-KZ"/>
        </w:rPr>
      </w:pPr>
      <w:r w:rsidRPr="005B5063">
        <w:rPr>
          <w:rFonts w:ascii="Times New Roman" w:hAnsi="Times New Roman"/>
          <w:b/>
          <w:sz w:val="28"/>
          <w:szCs w:val="28"/>
          <w:lang w:val="kk-KZ"/>
        </w:rPr>
        <w:t>Жұмыстың апробациясы.</w:t>
      </w:r>
      <w:r w:rsidRPr="005B5063">
        <w:rPr>
          <w:rFonts w:ascii="Times New Roman" w:hAnsi="Times New Roman"/>
          <w:bCs/>
          <w:sz w:val="28"/>
          <w:szCs w:val="28"/>
          <w:lang w:val="kk-KZ"/>
        </w:rPr>
        <w:t xml:space="preserve"> Докторлық диссертацияның негізгі қағидалары С. Сейфуллин атындағы ҚазАТЗУ-дың «Технологиялық машиналар және жабдықтар» кафедрасының отырыстарында (2021-2026 жж.), сондай-ақ халықаралық деңгейдегі конференцияларда баяндалып, талқыланды</w:t>
      </w:r>
      <w:r>
        <w:rPr>
          <w:rFonts w:ascii="Times New Roman" w:hAnsi="Times New Roman"/>
          <w:sz w:val="28"/>
          <w:szCs w:val="28"/>
          <w:lang w:val="kk-KZ"/>
        </w:rPr>
        <w:t>:</w:t>
      </w:r>
    </w:p>
    <w:p w14:paraId="03C2E282" w14:textId="258BA5F5" w:rsidR="00935352" w:rsidRDefault="00935352" w:rsidP="007255B0">
      <w:pPr>
        <w:spacing w:after="0" w:line="240" w:lineRule="auto"/>
        <w:ind w:firstLine="709"/>
        <w:jc w:val="both"/>
        <w:rPr>
          <w:rFonts w:ascii="Times New Roman" w:hAnsi="Times New Roman"/>
          <w:bCs/>
          <w:sz w:val="28"/>
          <w:szCs w:val="28"/>
          <w:lang w:val="kk-KZ"/>
        </w:rPr>
      </w:pPr>
      <w:r w:rsidRPr="00935352">
        <w:rPr>
          <w:rFonts w:ascii="Times New Roman" w:hAnsi="Times New Roman"/>
          <w:bCs/>
          <w:sz w:val="28"/>
          <w:szCs w:val="28"/>
          <w:lang w:val="kk-KZ"/>
        </w:rPr>
        <w:t>• халықаралық ғылыми-теориялық конференция «Сейфуллин оқулары</w:t>
      </w:r>
      <w:r>
        <w:rPr>
          <w:rFonts w:ascii="Times New Roman" w:hAnsi="Times New Roman"/>
          <w:bCs/>
          <w:sz w:val="28"/>
          <w:szCs w:val="28"/>
          <w:lang w:val="kk-KZ"/>
        </w:rPr>
        <w:t>-</w:t>
      </w:r>
      <w:r w:rsidRPr="00935352">
        <w:rPr>
          <w:rFonts w:ascii="Times New Roman" w:hAnsi="Times New Roman"/>
          <w:bCs/>
          <w:sz w:val="28"/>
          <w:szCs w:val="28"/>
          <w:lang w:val="kk-KZ"/>
        </w:rPr>
        <w:t xml:space="preserve">18: «Жастар және ғылым </w:t>
      </w:r>
      <w:r>
        <w:rPr>
          <w:rFonts w:ascii="Times New Roman" w:hAnsi="Times New Roman"/>
          <w:bCs/>
          <w:sz w:val="28"/>
          <w:szCs w:val="28"/>
          <w:lang w:val="kk-KZ"/>
        </w:rPr>
        <w:t>–</w:t>
      </w:r>
      <w:r w:rsidRPr="00935352">
        <w:rPr>
          <w:rFonts w:ascii="Times New Roman" w:hAnsi="Times New Roman"/>
          <w:bCs/>
          <w:sz w:val="28"/>
          <w:szCs w:val="28"/>
          <w:lang w:val="kk-KZ"/>
        </w:rPr>
        <w:t xml:space="preserve"> болашаққа бағдар» (Астана, 2022); </w:t>
      </w:r>
    </w:p>
    <w:p w14:paraId="174D0AED" w14:textId="77777777" w:rsidR="00935352" w:rsidRDefault="00935352" w:rsidP="007255B0">
      <w:pPr>
        <w:spacing w:after="0" w:line="240" w:lineRule="auto"/>
        <w:ind w:firstLine="709"/>
        <w:jc w:val="both"/>
        <w:rPr>
          <w:rFonts w:ascii="Times New Roman" w:hAnsi="Times New Roman"/>
          <w:bCs/>
          <w:sz w:val="28"/>
          <w:szCs w:val="28"/>
          <w:lang w:val="kk-KZ"/>
        </w:rPr>
      </w:pPr>
      <w:r w:rsidRPr="00935352">
        <w:rPr>
          <w:rFonts w:ascii="Times New Roman" w:hAnsi="Times New Roman"/>
          <w:bCs/>
          <w:sz w:val="28"/>
          <w:szCs w:val="28"/>
          <w:lang w:val="kk-KZ"/>
        </w:rPr>
        <w:t>• халықаралық ғылыми-практикалық конференция «Сейфуллинские чтения</w:t>
      </w:r>
      <w:r>
        <w:rPr>
          <w:rFonts w:ascii="Times New Roman" w:hAnsi="Times New Roman"/>
          <w:bCs/>
          <w:sz w:val="28"/>
          <w:szCs w:val="28"/>
          <w:lang w:val="kk-KZ"/>
        </w:rPr>
        <w:t>-</w:t>
      </w:r>
      <w:r w:rsidRPr="00935352">
        <w:rPr>
          <w:rFonts w:ascii="Times New Roman" w:hAnsi="Times New Roman"/>
          <w:bCs/>
          <w:sz w:val="28"/>
          <w:szCs w:val="28"/>
          <w:lang w:val="kk-KZ"/>
        </w:rPr>
        <w:t xml:space="preserve">18(2): «Наука XXI века </w:t>
      </w:r>
      <w:r>
        <w:rPr>
          <w:rFonts w:ascii="Times New Roman" w:hAnsi="Times New Roman"/>
          <w:bCs/>
          <w:sz w:val="28"/>
          <w:szCs w:val="28"/>
          <w:lang w:val="kk-KZ"/>
        </w:rPr>
        <w:t>–</w:t>
      </w:r>
      <w:r w:rsidRPr="00935352">
        <w:rPr>
          <w:rFonts w:ascii="Times New Roman" w:hAnsi="Times New Roman"/>
          <w:bCs/>
          <w:sz w:val="28"/>
          <w:szCs w:val="28"/>
          <w:lang w:val="kk-KZ"/>
        </w:rPr>
        <w:t xml:space="preserve"> Эпоха трансформации» (Астана, 2022).</w:t>
      </w:r>
    </w:p>
    <w:p w14:paraId="3E0C9CF8" w14:textId="65E08134" w:rsidR="004155D2" w:rsidRDefault="00935352" w:rsidP="007255B0">
      <w:pPr>
        <w:spacing w:after="0" w:line="240" w:lineRule="auto"/>
        <w:ind w:firstLine="709"/>
        <w:jc w:val="both"/>
        <w:rPr>
          <w:rFonts w:ascii="Times New Roman" w:hAnsi="Times New Roman"/>
          <w:bCs/>
          <w:sz w:val="28"/>
          <w:szCs w:val="28"/>
          <w:lang w:val="kk-KZ"/>
        </w:rPr>
      </w:pPr>
      <w:r w:rsidRPr="00935352">
        <w:rPr>
          <w:rFonts w:ascii="Times New Roman" w:hAnsi="Times New Roman"/>
          <w:b/>
          <w:sz w:val="28"/>
          <w:szCs w:val="28"/>
          <w:lang w:val="kk-KZ"/>
        </w:rPr>
        <w:t>Жарияланымдар.</w:t>
      </w:r>
      <w:r w:rsidRPr="00935352">
        <w:rPr>
          <w:rFonts w:ascii="Times New Roman" w:hAnsi="Times New Roman"/>
          <w:bCs/>
          <w:sz w:val="28"/>
          <w:szCs w:val="28"/>
          <w:lang w:val="kk-KZ"/>
        </w:rPr>
        <w:t xml:space="preserve"> Докторлық диссертация нәтижелері бойынша орыс, қазақ және ағылшын тілдерінде 1</w:t>
      </w:r>
      <w:r w:rsidR="00AD42DD">
        <w:rPr>
          <w:rFonts w:ascii="Times New Roman" w:hAnsi="Times New Roman"/>
          <w:bCs/>
          <w:sz w:val="28"/>
          <w:szCs w:val="28"/>
          <w:lang w:val="kk-KZ"/>
        </w:rPr>
        <w:t>4</w:t>
      </w:r>
      <w:r w:rsidRPr="00935352">
        <w:rPr>
          <w:rFonts w:ascii="Times New Roman" w:hAnsi="Times New Roman"/>
          <w:bCs/>
          <w:sz w:val="28"/>
          <w:szCs w:val="28"/>
          <w:lang w:val="kk-KZ"/>
        </w:rPr>
        <w:t xml:space="preserve"> ғылыми жұмыс жарияланды, оның ішінде Web of Science немесе Scopus базасына кіретін халықаралық ғылыми басылымдарда </w:t>
      </w:r>
      <w:r w:rsidR="00AD42DD">
        <w:rPr>
          <w:rFonts w:ascii="Times New Roman" w:hAnsi="Times New Roman"/>
          <w:bCs/>
          <w:sz w:val="28"/>
          <w:szCs w:val="28"/>
          <w:lang w:val="kk-KZ"/>
        </w:rPr>
        <w:t>4</w:t>
      </w:r>
      <w:r w:rsidRPr="00935352">
        <w:rPr>
          <w:rFonts w:ascii="Times New Roman" w:hAnsi="Times New Roman"/>
          <w:bCs/>
          <w:sz w:val="28"/>
          <w:szCs w:val="28"/>
          <w:lang w:val="kk-KZ"/>
        </w:rPr>
        <w:t xml:space="preserve"> мақала, </w:t>
      </w:r>
      <w:r w:rsidR="00AD42DD">
        <w:rPr>
          <w:rFonts w:ascii="Times New Roman" w:hAnsi="Times New Roman"/>
          <w:bCs/>
          <w:sz w:val="28"/>
          <w:szCs w:val="28"/>
          <w:lang w:val="kk-KZ"/>
        </w:rPr>
        <w:t xml:space="preserve">1 монография, </w:t>
      </w:r>
      <w:r w:rsidRPr="00935352">
        <w:rPr>
          <w:rFonts w:ascii="Times New Roman" w:hAnsi="Times New Roman"/>
          <w:bCs/>
          <w:sz w:val="28"/>
          <w:szCs w:val="28"/>
          <w:lang w:val="kk-KZ"/>
        </w:rPr>
        <w:t xml:space="preserve">ҚР Білім және ғылым саласындағы сапаны қамтамасыз ету комитеті ұсынған басылымдарда </w:t>
      </w:r>
      <w:r w:rsidR="00AD42DD">
        <w:rPr>
          <w:rFonts w:ascii="Times New Roman" w:hAnsi="Times New Roman"/>
          <w:bCs/>
          <w:sz w:val="28"/>
          <w:szCs w:val="28"/>
          <w:lang w:val="kk-KZ"/>
        </w:rPr>
        <w:t>3</w:t>
      </w:r>
      <w:r w:rsidRPr="00935352">
        <w:rPr>
          <w:rFonts w:ascii="Times New Roman" w:hAnsi="Times New Roman"/>
          <w:bCs/>
          <w:sz w:val="28"/>
          <w:szCs w:val="28"/>
          <w:lang w:val="kk-KZ"/>
        </w:rPr>
        <w:t xml:space="preserve"> мақала жарияланған. Ұсынылған жұмыс бойынша баяндамалар 2 халықаралық конференцияда қаралды. Пайдалы модельге 3 ҚР патенті және авторлық құқық объектісіне құқықтарды мемлекеттік тіркеу туралы 1 куәлік алынды. </w:t>
      </w:r>
    </w:p>
    <w:p w14:paraId="4385E163" w14:textId="3D451129" w:rsidR="007255B0" w:rsidRPr="00935352" w:rsidRDefault="00935352" w:rsidP="007255B0">
      <w:pPr>
        <w:spacing w:after="0" w:line="240" w:lineRule="auto"/>
        <w:ind w:firstLine="709"/>
        <w:jc w:val="both"/>
        <w:rPr>
          <w:rFonts w:ascii="Times New Roman" w:hAnsi="Times New Roman"/>
          <w:bCs/>
          <w:sz w:val="28"/>
          <w:szCs w:val="28"/>
          <w:lang w:val="kk-KZ"/>
        </w:rPr>
      </w:pPr>
      <w:r w:rsidRPr="004155D2">
        <w:rPr>
          <w:rFonts w:ascii="Times New Roman" w:hAnsi="Times New Roman"/>
          <w:b/>
          <w:sz w:val="28"/>
          <w:szCs w:val="28"/>
          <w:lang w:val="kk-KZ"/>
        </w:rPr>
        <w:t>Жұмыстың көлемі мен құрылымы.</w:t>
      </w:r>
      <w:r w:rsidRPr="00935352">
        <w:rPr>
          <w:rFonts w:ascii="Times New Roman" w:hAnsi="Times New Roman"/>
          <w:bCs/>
          <w:sz w:val="28"/>
          <w:szCs w:val="28"/>
          <w:lang w:val="kk-KZ"/>
        </w:rPr>
        <w:t xml:space="preserve"> Докторлық диссертация кіріспеден, 5 тараудан және қорытындыдан тұрады, машинкамен терілген 11</w:t>
      </w:r>
      <w:r w:rsidR="002668BF">
        <w:rPr>
          <w:rFonts w:ascii="Times New Roman" w:hAnsi="Times New Roman"/>
          <w:bCs/>
          <w:sz w:val="28"/>
          <w:szCs w:val="28"/>
          <w:lang w:val="kk-KZ"/>
        </w:rPr>
        <w:t>9</w:t>
      </w:r>
      <w:r w:rsidRPr="00935352">
        <w:rPr>
          <w:rFonts w:ascii="Times New Roman" w:hAnsi="Times New Roman"/>
          <w:bCs/>
          <w:sz w:val="28"/>
          <w:szCs w:val="28"/>
          <w:lang w:val="kk-KZ"/>
        </w:rPr>
        <w:t xml:space="preserve"> бет мәтінде баяндалған, 7</w:t>
      </w:r>
      <w:r w:rsidR="0083319E">
        <w:rPr>
          <w:rFonts w:ascii="Times New Roman" w:hAnsi="Times New Roman"/>
          <w:bCs/>
          <w:sz w:val="28"/>
          <w:szCs w:val="28"/>
          <w:lang w:val="kk-KZ"/>
        </w:rPr>
        <w:t>8</w:t>
      </w:r>
      <w:r w:rsidRPr="00935352">
        <w:rPr>
          <w:rFonts w:ascii="Times New Roman" w:hAnsi="Times New Roman"/>
          <w:bCs/>
          <w:sz w:val="28"/>
          <w:szCs w:val="28"/>
          <w:lang w:val="kk-KZ"/>
        </w:rPr>
        <w:t xml:space="preserve"> суретпен, 1</w:t>
      </w:r>
      <w:r w:rsidR="00866A9E">
        <w:rPr>
          <w:rFonts w:ascii="Times New Roman" w:hAnsi="Times New Roman"/>
          <w:bCs/>
          <w:sz w:val="28"/>
          <w:szCs w:val="28"/>
          <w:lang w:val="kk-KZ"/>
        </w:rPr>
        <w:t>7</w:t>
      </w:r>
      <w:r w:rsidRPr="00935352">
        <w:rPr>
          <w:rFonts w:ascii="Times New Roman" w:hAnsi="Times New Roman"/>
          <w:bCs/>
          <w:sz w:val="28"/>
          <w:szCs w:val="28"/>
          <w:lang w:val="kk-KZ"/>
        </w:rPr>
        <w:t xml:space="preserve"> кестемен, </w:t>
      </w:r>
      <w:r w:rsidR="00AD42DD">
        <w:rPr>
          <w:rFonts w:ascii="Times New Roman" w:hAnsi="Times New Roman"/>
          <w:bCs/>
          <w:sz w:val="28"/>
          <w:szCs w:val="28"/>
          <w:lang w:val="kk-KZ"/>
        </w:rPr>
        <w:t>8</w:t>
      </w:r>
      <w:r w:rsidR="002668BF">
        <w:rPr>
          <w:rFonts w:ascii="Times New Roman" w:hAnsi="Times New Roman"/>
          <w:bCs/>
          <w:sz w:val="28"/>
          <w:szCs w:val="28"/>
          <w:lang w:val="kk-KZ"/>
        </w:rPr>
        <w:t>7</w:t>
      </w:r>
      <w:r w:rsidRPr="00935352">
        <w:rPr>
          <w:rFonts w:ascii="Times New Roman" w:hAnsi="Times New Roman"/>
          <w:bCs/>
          <w:sz w:val="28"/>
          <w:szCs w:val="28"/>
          <w:lang w:val="kk-KZ"/>
        </w:rPr>
        <w:t xml:space="preserve"> атаудан тұратын әдебиеттер тізімімен және </w:t>
      </w:r>
      <w:r w:rsidR="00AD42DD">
        <w:rPr>
          <w:rFonts w:ascii="Times New Roman" w:hAnsi="Times New Roman"/>
          <w:bCs/>
          <w:sz w:val="28"/>
          <w:szCs w:val="28"/>
          <w:lang w:val="kk-KZ"/>
        </w:rPr>
        <w:t>4</w:t>
      </w:r>
      <w:r w:rsidRPr="00935352">
        <w:rPr>
          <w:rFonts w:ascii="Times New Roman" w:hAnsi="Times New Roman"/>
          <w:bCs/>
          <w:sz w:val="28"/>
          <w:szCs w:val="28"/>
          <w:lang w:val="kk-KZ"/>
        </w:rPr>
        <w:t xml:space="preserve"> қосымшамен толықтырылған</w:t>
      </w:r>
      <w:r w:rsidR="004155D2">
        <w:rPr>
          <w:rFonts w:ascii="Times New Roman" w:hAnsi="Times New Roman"/>
          <w:bCs/>
          <w:sz w:val="28"/>
          <w:szCs w:val="28"/>
          <w:lang w:val="kk-KZ"/>
        </w:rPr>
        <w:t>.</w:t>
      </w:r>
    </w:p>
    <w:p w14:paraId="04DC398B" w14:textId="47075ECF" w:rsidR="007255B0" w:rsidRDefault="007255B0" w:rsidP="005B1E47">
      <w:pPr>
        <w:spacing w:after="0" w:line="240" w:lineRule="auto"/>
        <w:ind w:firstLineChars="253" w:firstLine="708"/>
        <w:jc w:val="both"/>
        <w:rPr>
          <w:rFonts w:ascii="Times New Roman" w:hAnsi="Times New Roman"/>
          <w:sz w:val="28"/>
          <w:szCs w:val="28"/>
          <w:lang w:val="kk-KZ"/>
        </w:rPr>
      </w:pPr>
    </w:p>
    <w:p w14:paraId="00CD0199" w14:textId="2BCD8B2D" w:rsidR="007255B0" w:rsidRDefault="007255B0" w:rsidP="005B1E47">
      <w:pPr>
        <w:spacing w:after="0" w:line="240" w:lineRule="auto"/>
        <w:ind w:firstLineChars="253" w:firstLine="708"/>
        <w:jc w:val="both"/>
        <w:rPr>
          <w:rFonts w:ascii="Times New Roman" w:hAnsi="Times New Roman"/>
          <w:sz w:val="28"/>
          <w:szCs w:val="28"/>
          <w:lang w:val="kk-KZ"/>
        </w:rPr>
      </w:pPr>
    </w:p>
    <w:p w14:paraId="07611AB6" w14:textId="6C74173A" w:rsidR="007255B0" w:rsidRDefault="007255B0" w:rsidP="005B1E47">
      <w:pPr>
        <w:spacing w:after="0" w:line="240" w:lineRule="auto"/>
        <w:ind w:firstLineChars="253" w:firstLine="708"/>
        <w:jc w:val="both"/>
        <w:rPr>
          <w:rFonts w:ascii="Times New Roman" w:hAnsi="Times New Roman"/>
          <w:sz w:val="28"/>
          <w:szCs w:val="28"/>
          <w:lang w:val="kk-KZ"/>
        </w:rPr>
      </w:pPr>
    </w:p>
    <w:p w14:paraId="3CABF50C" w14:textId="1A0201BD" w:rsidR="007255B0" w:rsidRDefault="007255B0" w:rsidP="005B1E47">
      <w:pPr>
        <w:spacing w:after="0" w:line="240" w:lineRule="auto"/>
        <w:ind w:firstLineChars="253" w:firstLine="708"/>
        <w:jc w:val="both"/>
        <w:rPr>
          <w:rFonts w:ascii="Times New Roman" w:hAnsi="Times New Roman"/>
          <w:sz w:val="28"/>
          <w:szCs w:val="28"/>
          <w:lang w:val="kk-KZ"/>
        </w:rPr>
      </w:pPr>
    </w:p>
    <w:p w14:paraId="5A096C0D" w14:textId="3B85702F" w:rsidR="007255B0" w:rsidRDefault="007255B0" w:rsidP="005B1E47">
      <w:pPr>
        <w:spacing w:after="0" w:line="240" w:lineRule="auto"/>
        <w:ind w:firstLineChars="253" w:firstLine="708"/>
        <w:jc w:val="both"/>
        <w:rPr>
          <w:rFonts w:ascii="Times New Roman" w:hAnsi="Times New Roman"/>
          <w:sz w:val="28"/>
          <w:szCs w:val="28"/>
          <w:lang w:val="kk-KZ"/>
        </w:rPr>
      </w:pPr>
    </w:p>
    <w:p w14:paraId="092D8A47" w14:textId="4A7D9157" w:rsidR="007255B0" w:rsidRDefault="007255B0" w:rsidP="005B1E47">
      <w:pPr>
        <w:spacing w:after="0" w:line="240" w:lineRule="auto"/>
        <w:ind w:firstLineChars="253" w:firstLine="708"/>
        <w:jc w:val="both"/>
        <w:rPr>
          <w:rFonts w:ascii="Times New Roman" w:hAnsi="Times New Roman"/>
          <w:sz w:val="28"/>
          <w:szCs w:val="28"/>
          <w:lang w:val="kk-KZ"/>
        </w:rPr>
      </w:pPr>
    </w:p>
    <w:p w14:paraId="4E3D8CEC" w14:textId="7E097E98" w:rsidR="007255B0" w:rsidRDefault="007255B0" w:rsidP="005B1E47">
      <w:pPr>
        <w:spacing w:after="0" w:line="240" w:lineRule="auto"/>
        <w:ind w:firstLineChars="253" w:firstLine="708"/>
        <w:jc w:val="both"/>
        <w:rPr>
          <w:rFonts w:ascii="Times New Roman" w:hAnsi="Times New Roman"/>
          <w:sz w:val="28"/>
          <w:szCs w:val="28"/>
          <w:lang w:val="kk-KZ"/>
        </w:rPr>
      </w:pPr>
    </w:p>
    <w:p w14:paraId="4D4A9523" w14:textId="6DE77F48" w:rsidR="007255B0" w:rsidRDefault="007255B0" w:rsidP="005B1E47">
      <w:pPr>
        <w:spacing w:after="0" w:line="240" w:lineRule="auto"/>
        <w:ind w:firstLineChars="253" w:firstLine="708"/>
        <w:jc w:val="both"/>
        <w:rPr>
          <w:rFonts w:ascii="Times New Roman" w:hAnsi="Times New Roman"/>
          <w:sz w:val="28"/>
          <w:szCs w:val="28"/>
          <w:lang w:val="kk-KZ"/>
        </w:rPr>
      </w:pPr>
    </w:p>
    <w:p w14:paraId="650ACC17" w14:textId="0196E32E" w:rsidR="007255B0" w:rsidRDefault="007255B0" w:rsidP="005B1E47">
      <w:pPr>
        <w:spacing w:after="0" w:line="240" w:lineRule="auto"/>
        <w:ind w:firstLineChars="253" w:firstLine="708"/>
        <w:jc w:val="both"/>
        <w:rPr>
          <w:rFonts w:ascii="Times New Roman" w:hAnsi="Times New Roman"/>
          <w:sz w:val="28"/>
          <w:szCs w:val="28"/>
          <w:lang w:val="kk-KZ"/>
        </w:rPr>
      </w:pPr>
    </w:p>
    <w:p w14:paraId="14961017" w14:textId="184CC812" w:rsidR="007255B0" w:rsidRDefault="007255B0" w:rsidP="005B1E47">
      <w:pPr>
        <w:spacing w:after="0" w:line="240" w:lineRule="auto"/>
        <w:ind w:firstLineChars="253" w:firstLine="708"/>
        <w:jc w:val="both"/>
        <w:rPr>
          <w:rFonts w:ascii="Times New Roman" w:hAnsi="Times New Roman"/>
          <w:sz w:val="28"/>
          <w:szCs w:val="28"/>
          <w:lang w:val="kk-KZ"/>
        </w:rPr>
      </w:pPr>
    </w:p>
    <w:p w14:paraId="54A42744" w14:textId="09882B63" w:rsidR="007255B0" w:rsidRDefault="007255B0" w:rsidP="005B1E47">
      <w:pPr>
        <w:spacing w:after="0" w:line="240" w:lineRule="auto"/>
        <w:ind w:firstLineChars="253" w:firstLine="708"/>
        <w:jc w:val="both"/>
        <w:rPr>
          <w:rFonts w:ascii="Times New Roman" w:hAnsi="Times New Roman"/>
          <w:sz w:val="28"/>
          <w:szCs w:val="28"/>
          <w:lang w:val="kk-KZ"/>
        </w:rPr>
      </w:pPr>
    </w:p>
    <w:p w14:paraId="47F53D6C" w14:textId="214B5946" w:rsidR="007255B0" w:rsidRDefault="007255B0" w:rsidP="005B1E47">
      <w:pPr>
        <w:spacing w:after="0" w:line="240" w:lineRule="auto"/>
        <w:ind w:firstLineChars="253" w:firstLine="708"/>
        <w:jc w:val="both"/>
        <w:rPr>
          <w:rFonts w:ascii="Times New Roman" w:hAnsi="Times New Roman"/>
          <w:sz w:val="28"/>
          <w:szCs w:val="28"/>
          <w:lang w:val="kk-KZ"/>
        </w:rPr>
      </w:pPr>
    </w:p>
    <w:p w14:paraId="62AC8F6C" w14:textId="485CFF37" w:rsidR="007255B0" w:rsidRDefault="007255B0" w:rsidP="005B1E47">
      <w:pPr>
        <w:spacing w:after="0" w:line="240" w:lineRule="auto"/>
        <w:ind w:firstLineChars="253" w:firstLine="708"/>
        <w:jc w:val="both"/>
        <w:rPr>
          <w:rFonts w:ascii="Times New Roman" w:hAnsi="Times New Roman"/>
          <w:sz w:val="28"/>
          <w:szCs w:val="28"/>
          <w:lang w:val="kk-KZ"/>
        </w:rPr>
      </w:pPr>
    </w:p>
    <w:p w14:paraId="32B7C430" w14:textId="24477B45" w:rsidR="007255B0" w:rsidRDefault="007255B0" w:rsidP="005B1E47">
      <w:pPr>
        <w:spacing w:after="0" w:line="240" w:lineRule="auto"/>
        <w:ind w:firstLineChars="253" w:firstLine="708"/>
        <w:jc w:val="both"/>
        <w:rPr>
          <w:rFonts w:ascii="Times New Roman" w:hAnsi="Times New Roman"/>
          <w:sz w:val="28"/>
          <w:szCs w:val="28"/>
          <w:lang w:val="kk-KZ"/>
        </w:rPr>
      </w:pPr>
    </w:p>
    <w:p w14:paraId="6550CCB9" w14:textId="719A14A3" w:rsidR="007255B0" w:rsidRDefault="007255B0" w:rsidP="005B1E47">
      <w:pPr>
        <w:spacing w:after="0" w:line="240" w:lineRule="auto"/>
        <w:ind w:firstLineChars="253" w:firstLine="708"/>
        <w:jc w:val="both"/>
        <w:rPr>
          <w:rFonts w:ascii="Times New Roman" w:hAnsi="Times New Roman"/>
          <w:sz w:val="28"/>
          <w:szCs w:val="28"/>
          <w:lang w:val="kk-KZ"/>
        </w:rPr>
      </w:pPr>
    </w:p>
    <w:p w14:paraId="3F16B6BD" w14:textId="0B518FA9" w:rsidR="007255B0" w:rsidRDefault="007255B0" w:rsidP="005B1E47">
      <w:pPr>
        <w:spacing w:after="0" w:line="240" w:lineRule="auto"/>
        <w:ind w:firstLineChars="253" w:firstLine="708"/>
        <w:jc w:val="both"/>
        <w:rPr>
          <w:rFonts w:ascii="Times New Roman" w:hAnsi="Times New Roman"/>
          <w:sz w:val="28"/>
          <w:szCs w:val="28"/>
          <w:lang w:val="kk-KZ"/>
        </w:rPr>
      </w:pPr>
    </w:p>
    <w:p w14:paraId="53010628" w14:textId="1B12FF46" w:rsidR="007255B0" w:rsidRDefault="007255B0" w:rsidP="005B1E47">
      <w:pPr>
        <w:spacing w:after="0" w:line="240" w:lineRule="auto"/>
        <w:ind w:firstLineChars="253" w:firstLine="708"/>
        <w:jc w:val="both"/>
        <w:rPr>
          <w:rFonts w:ascii="Times New Roman" w:hAnsi="Times New Roman"/>
          <w:sz w:val="28"/>
          <w:szCs w:val="28"/>
          <w:lang w:val="kk-KZ"/>
        </w:rPr>
      </w:pPr>
    </w:p>
    <w:p w14:paraId="42D7E91C" w14:textId="0D98BC89" w:rsidR="007255B0" w:rsidRDefault="007255B0" w:rsidP="005B1E47">
      <w:pPr>
        <w:spacing w:after="0" w:line="240" w:lineRule="auto"/>
        <w:ind w:firstLineChars="253" w:firstLine="708"/>
        <w:jc w:val="both"/>
        <w:rPr>
          <w:rFonts w:ascii="Times New Roman" w:hAnsi="Times New Roman"/>
          <w:sz w:val="28"/>
          <w:szCs w:val="28"/>
          <w:lang w:val="kk-KZ"/>
        </w:rPr>
      </w:pPr>
    </w:p>
    <w:p w14:paraId="37857976" w14:textId="5987463C" w:rsidR="007255B0" w:rsidRDefault="007255B0" w:rsidP="005B1E47">
      <w:pPr>
        <w:spacing w:after="0" w:line="240" w:lineRule="auto"/>
        <w:ind w:firstLineChars="253" w:firstLine="708"/>
        <w:jc w:val="both"/>
        <w:rPr>
          <w:rFonts w:ascii="Times New Roman" w:hAnsi="Times New Roman"/>
          <w:sz w:val="28"/>
          <w:szCs w:val="28"/>
          <w:lang w:val="kk-KZ"/>
        </w:rPr>
      </w:pPr>
    </w:p>
    <w:p w14:paraId="359E578B" w14:textId="1298CEF7" w:rsidR="007255B0" w:rsidRDefault="007255B0" w:rsidP="005B1E47">
      <w:pPr>
        <w:spacing w:after="0" w:line="240" w:lineRule="auto"/>
        <w:ind w:firstLineChars="253" w:firstLine="708"/>
        <w:jc w:val="both"/>
        <w:rPr>
          <w:rFonts w:ascii="Times New Roman" w:hAnsi="Times New Roman"/>
          <w:sz w:val="28"/>
          <w:szCs w:val="28"/>
          <w:lang w:val="kk-KZ"/>
        </w:rPr>
      </w:pPr>
    </w:p>
    <w:p w14:paraId="0B48978D" w14:textId="5336E2C2" w:rsidR="007255B0" w:rsidRDefault="007255B0" w:rsidP="005B1E47">
      <w:pPr>
        <w:spacing w:after="0" w:line="240" w:lineRule="auto"/>
        <w:ind w:firstLineChars="253" w:firstLine="708"/>
        <w:jc w:val="both"/>
        <w:rPr>
          <w:rFonts w:ascii="Times New Roman" w:hAnsi="Times New Roman"/>
          <w:sz w:val="28"/>
          <w:szCs w:val="28"/>
          <w:lang w:val="kk-KZ"/>
        </w:rPr>
      </w:pPr>
    </w:p>
    <w:p w14:paraId="7BA6160C" w14:textId="59FAB951" w:rsidR="007255B0" w:rsidRDefault="007255B0" w:rsidP="005B1E47">
      <w:pPr>
        <w:spacing w:after="0" w:line="240" w:lineRule="auto"/>
        <w:ind w:firstLineChars="253" w:firstLine="708"/>
        <w:jc w:val="both"/>
        <w:rPr>
          <w:rFonts w:ascii="Times New Roman" w:hAnsi="Times New Roman"/>
          <w:sz w:val="28"/>
          <w:szCs w:val="28"/>
          <w:lang w:val="kk-KZ"/>
        </w:rPr>
      </w:pPr>
    </w:p>
    <w:p w14:paraId="02A42C59" w14:textId="1AED964F" w:rsidR="007255B0" w:rsidRDefault="007255B0" w:rsidP="005B1E47">
      <w:pPr>
        <w:spacing w:after="0" w:line="240" w:lineRule="auto"/>
        <w:ind w:firstLineChars="253" w:firstLine="708"/>
        <w:jc w:val="both"/>
        <w:rPr>
          <w:rFonts w:ascii="Times New Roman" w:hAnsi="Times New Roman"/>
          <w:sz w:val="28"/>
          <w:szCs w:val="28"/>
          <w:lang w:val="kk-KZ"/>
        </w:rPr>
      </w:pPr>
    </w:p>
    <w:p w14:paraId="27AC0E8C" w14:textId="429898CD" w:rsidR="007255B0" w:rsidRDefault="007255B0" w:rsidP="005B1E47">
      <w:pPr>
        <w:spacing w:after="0" w:line="240" w:lineRule="auto"/>
        <w:ind w:firstLineChars="253" w:firstLine="708"/>
        <w:jc w:val="both"/>
        <w:rPr>
          <w:rFonts w:ascii="Times New Roman" w:hAnsi="Times New Roman"/>
          <w:sz w:val="28"/>
          <w:szCs w:val="28"/>
          <w:lang w:val="kk-KZ"/>
        </w:rPr>
      </w:pPr>
    </w:p>
    <w:p w14:paraId="732AC9B6" w14:textId="772FC2D6" w:rsidR="007255B0" w:rsidRDefault="007255B0" w:rsidP="005B1E47">
      <w:pPr>
        <w:spacing w:after="0" w:line="240" w:lineRule="auto"/>
        <w:ind w:firstLineChars="253" w:firstLine="708"/>
        <w:jc w:val="both"/>
        <w:rPr>
          <w:rFonts w:ascii="Times New Roman" w:hAnsi="Times New Roman"/>
          <w:sz w:val="28"/>
          <w:szCs w:val="28"/>
          <w:lang w:val="kk-KZ"/>
        </w:rPr>
      </w:pPr>
    </w:p>
    <w:p w14:paraId="7E528A38" w14:textId="7519FDAB" w:rsidR="007255B0" w:rsidRDefault="007255B0" w:rsidP="005B1E47">
      <w:pPr>
        <w:spacing w:after="0" w:line="240" w:lineRule="auto"/>
        <w:ind w:firstLineChars="253" w:firstLine="708"/>
        <w:jc w:val="both"/>
        <w:rPr>
          <w:rFonts w:ascii="Times New Roman" w:hAnsi="Times New Roman"/>
          <w:sz w:val="28"/>
          <w:szCs w:val="28"/>
          <w:lang w:val="kk-KZ"/>
        </w:rPr>
      </w:pPr>
    </w:p>
    <w:p w14:paraId="01258967" w14:textId="5C24A114" w:rsidR="007255B0" w:rsidRDefault="007255B0" w:rsidP="005B1E47">
      <w:pPr>
        <w:spacing w:after="0" w:line="240" w:lineRule="auto"/>
        <w:ind w:firstLineChars="253" w:firstLine="708"/>
        <w:jc w:val="both"/>
        <w:rPr>
          <w:rFonts w:ascii="Times New Roman" w:hAnsi="Times New Roman"/>
          <w:sz w:val="28"/>
          <w:szCs w:val="28"/>
          <w:lang w:val="kk-KZ"/>
        </w:rPr>
      </w:pPr>
    </w:p>
    <w:p w14:paraId="04446851" w14:textId="4F629C0E" w:rsidR="000854F1" w:rsidRDefault="000854F1" w:rsidP="005B1E47">
      <w:pPr>
        <w:spacing w:after="0" w:line="240" w:lineRule="auto"/>
        <w:ind w:firstLineChars="253" w:firstLine="708"/>
        <w:jc w:val="both"/>
        <w:rPr>
          <w:rFonts w:ascii="Times New Roman" w:hAnsi="Times New Roman"/>
          <w:sz w:val="28"/>
          <w:szCs w:val="28"/>
          <w:lang w:val="kk-KZ"/>
        </w:rPr>
      </w:pPr>
    </w:p>
    <w:p w14:paraId="15099A82" w14:textId="2C792367" w:rsidR="000854F1" w:rsidRDefault="000854F1" w:rsidP="005B1E47">
      <w:pPr>
        <w:spacing w:after="0" w:line="240" w:lineRule="auto"/>
        <w:ind w:firstLineChars="253" w:firstLine="708"/>
        <w:jc w:val="both"/>
        <w:rPr>
          <w:rFonts w:ascii="Times New Roman" w:hAnsi="Times New Roman"/>
          <w:sz w:val="28"/>
          <w:szCs w:val="28"/>
          <w:lang w:val="kk-KZ"/>
        </w:rPr>
      </w:pPr>
    </w:p>
    <w:p w14:paraId="3E4FE668" w14:textId="77777777" w:rsidR="000854F1" w:rsidRDefault="000854F1" w:rsidP="005B1E47">
      <w:pPr>
        <w:spacing w:after="0" w:line="240" w:lineRule="auto"/>
        <w:ind w:firstLineChars="253" w:firstLine="708"/>
        <w:jc w:val="both"/>
        <w:rPr>
          <w:rFonts w:ascii="Times New Roman" w:hAnsi="Times New Roman"/>
          <w:sz w:val="28"/>
          <w:szCs w:val="28"/>
          <w:lang w:val="kk-KZ"/>
        </w:rPr>
      </w:pPr>
    </w:p>
    <w:p w14:paraId="4F021BC6" w14:textId="443312BF" w:rsidR="007255B0" w:rsidRDefault="007255B0" w:rsidP="005B1E47">
      <w:pPr>
        <w:spacing w:after="0" w:line="240" w:lineRule="auto"/>
        <w:ind w:firstLineChars="253" w:firstLine="708"/>
        <w:jc w:val="both"/>
        <w:rPr>
          <w:rFonts w:ascii="Times New Roman" w:hAnsi="Times New Roman"/>
          <w:sz w:val="28"/>
          <w:szCs w:val="28"/>
          <w:lang w:val="kk-KZ"/>
        </w:rPr>
      </w:pPr>
    </w:p>
    <w:p w14:paraId="129F610D" w14:textId="2316764B" w:rsidR="00421544" w:rsidRPr="00514185" w:rsidRDefault="00421544" w:rsidP="00421544">
      <w:pPr>
        <w:pStyle w:val="aa"/>
        <w:spacing w:before="0" w:beforeAutospacing="0" w:after="0" w:afterAutospacing="0"/>
        <w:ind w:firstLine="709"/>
        <w:jc w:val="both"/>
        <w:rPr>
          <w:b/>
          <w:sz w:val="28"/>
          <w:szCs w:val="28"/>
          <w:lang w:val="kk-KZ"/>
        </w:rPr>
      </w:pPr>
      <w:bookmarkStart w:id="4" w:name="_Hlk227017938"/>
      <w:bookmarkEnd w:id="3"/>
      <w:r w:rsidRPr="00514185">
        <w:rPr>
          <w:b/>
          <w:sz w:val="28"/>
          <w:szCs w:val="28"/>
          <w:lang w:val="kk-KZ"/>
        </w:rPr>
        <w:t>1 МӘСЕЛЕНІҢ ҚАЗІРГІ ЖАҒДАЙЫ ЖӘНЕ ЗЕРТТЕУ МІНДЕТТЕРІН ҚОЮ</w:t>
      </w:r>
    </w:p>
    <w:p w14:paraId="2FC4E1FB" w14:textId="77777777" w:rsidR="00551DF8" w:rsidRPr="00514185" w:rsidRDefault="00551DF8" w:rsidP="00421544">
      <w:pPr>
        <w:pStyle w:val="aa"/>
        <w:spacing w:before="0" w:beforeAutospacing="0" w:after="0" w:afterAutospacing="0"/>
        <w:ind w:firstLine="709"/>
        <w:jc w:val="both"/>
        <w:rPr>
          <w:b/>
          <w:sz w:val="28"/>
          <w:szCs w:val="28"/>
          <w:lang w:val="kk-KZ"/>
        </w:rPr>
      </w:pPr>
    </w:p>
    <w:p w14:paraId="45B0282A" w14:textId="40DF00CA" w:rsidR="000A387E" w:rsidRPr="004C2427" w:rsidRDefault="00421544" w:rsidP="00421544">
      <w:pPr>
        <w:pStyle w:val="aa"/>
        <w:spacing w:before="0" w:beforeAutospacing="0" w:after="0" w:afterAutospacing="0"/>
        <w:ind w:firstLine="709"/>
        <w:jc w:val="both"/>
        <w:rPr>
          <w:b/>
          <w:sz w:val="28"/>
          <w:szCs w:val="28"/>
          <w:lang w:val="kk-KZ"/>
        </w:rPr>
      </w:pPr>
      <w:r w:rsidRPr="00514185">
        <w:rPr>
          <w:b/>
          <w:sz w:val="28"/>
          <w:szCs w:val="28"/>
          <w:lang w:val="kk-KZ"/>
        </w:rPr>
        <w:t xml:space="preserve">1.1 </w:t>
      </w:r>
      <w:r w:rsidR="00410D5C" w:rsidRPr="00514185">
        <w:rPr>
          <w:b/>
          <w:sz w:val="28"/>
          <w:szCs w:val="28"/>
          <w:lang w:val="kk-KZ"/>
        </w:rPr>
        <w:t>Тістегерішті сорғы құрылымын талдау</w:t>
      </w:r>
      <w:r w:rsidR="00107B82" w:rsidRPr="004C2427">
        <w:rPr>
          <w:b/>
          <w:sz w:val="28"/>
          <w:szCs w:val="28"/>
          <w:lang w:val="kk-KZ"/>
        </w:rPr>
        <w:t xml:space="preserve"> </w:t>
      </w:r>
    </w:p>
    <w:p w14:paraId="36BE07E3" w14:textId="78924FF2" w:rsidR="00107B82" w:rsidRPr="004C2427" w:rsidRDefault="00107B82" w:rsidP="00740F45">
      <w:pPr>
        <w:pStyle w:val="aa"/>
        <w:spacing w:before="0" w:beforeAutospacing="0" w:after="0" w:afterAutospacing="0"/>
        <w:jc w:val="both"/>
        <w:rPr>
          <w:bCs/>
          <w:sz w:val="28"/>
          <w:szCs w:val="28"/>
          <w:lang w:val="kk-KZ"/>
        </w:rPr>
      </w:pPr>
    </w:p>
    <w:p w14:paraId="005D0627"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Жұмыс істеу принципі бойынша сорғылар екі негізгі топқа бөлінеді: динамикалық және көлемдік сорғылар. Бірінші топқа сұйықтық гидродинамикалық күштердің әсерінен сорғының кірісі мен шығысымен үнемі байланыста болатын камерада орын ауыстыратын сорғы агрегаттары жатады [13].</w:t>
      </w:r>
    </w:p>
    <w:p w14:paraId="0BC1AC29"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Көлемдік сорғыларда жұмыс ортасының орын ауыстыруы сорғы камерасының көлемі мерзімді түрде өзгерген кезде беткі қысымның әсерінен жүзеге асады. Бұл камера сорғының кірісімен және шығысымен кезекпен байланысады. Көлемдік сорғыларға поршеньді, плунжерлі, диафрагмалы, бұрандалы, тістегерішті және басқа да көптеген сорғы түрлері жатады.</w:t>
      </w:r>
    </w:p>
    <w:p w14:paraId="1FF657E5"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Тістегерішті сорғылар тракторлардың, тиегіштердің, ауыл шаруашылығы, коммуналдық, құрылыс-жол машиналарының, қозғалтқыштармен агрегатталатын тракторлардың, машиналардың және басқа да техниканың гидравликалық жүйелерінде минералды майды айдауға арналған.</w:t>
      </w:r>
    </w:p>
    <w:p w14:paraId="4896BA7B"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Машина жасаудың әртүрлі салаларында, атап айтқанда ауыл шаруашылығы машиналарын жасауда, гидравликалық сорғылардың басқа түрлерімен қатар тістегерішті сорғылар (ТС) кеңінен қолданылады. Бұған ТС-тың пайдалану сенімділігі, күтім жасауды көп қажет етпеуі, реверстеудің қарапайымдылығы, ықшамдылығы, салмағының аздығы және құнының төмендігі едәуір ықпал етеді. Бұл қасиеттер оларды көлемдік гидросорғылардың басқа түрлерінен тиімді ерекшелендіреді [14,15,16,17].</w:t>
      </w:r>
    </w:p>
    <w:p w14:paraId="597CEA85"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Алайда бірқатар жағдайларда ТС-ты қолдану саласын одан әрі кеңейту елеулі қиындықтарға тап болады. Ауыл шаруашылығы машиналарының жетектеріндегі нақты талаптар мен пайдалану жағдайларына толық сәйкес келетін жеткілікті деңгейдегі тиімді құрылымдық шешімдер әлі табылған жоқ.</w:t>
      </w:r>
    </w:p>
    <w:p w14:paraId="283DCCC8"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ТС типіндегі сорғылардың айрықша ерекшелігі - сорғы корпусының ішінде орналасқан төрт тірек төлкесі мен екі білік-тістегеріштің сорғы корпусына қатысты бекітілген орны болмайды [18,19,20,21]. Аталған барлық бөлшектер бір-біріне қатысты кепілді саңылаумен құрастырылады. Яғни тірек төлкелеріне орнатылатын білік-тістегеріш сорғы корпусында кепілді саңылаулармен жинақталған күйде орналасады [22,23,24,25,26,27,28].</w:t>
      </w:r>
    </w:p>
    <w:p w14:paraId="65E5CDAD"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Тістегерішті сорғының жұмыс процесінде бөлшектер арасында өзара жанасу күштері пайда болады, бұл сорғы корпусының ішіндегі барлық бөлшектердің қосылыстардағы саңылаулар шегінде салыстырмалы қозғалысына әкеледі. ТС ішіндегі салыстырмалы орын ауыстырулардың шамасы мен бағытын алдын ала нақты болжау іс жүзінде өте күрделі. Салыстырмалы ығысулардың әсерін сорғы жұмысының шуы, сорғы корпусының қызу температурасы, түйісетін бөлшектердің тозуы және басқа да көрсеткіштер арқылы жанама түрде анықтауға болады. Әрбір көрсеткіш бойынша рұқсат етілетін шамалардың артуы жағымсыз құбылыс болып табылады. Сорғы корпусының, тірек төлкелерінің және білік-тістегеріштердің жанасатын беттерінің өлшемдеріне қойылатын шақтамалар мен ауытқулар негізінде осьаралық арақашықтық бағыты бойынша және оған перпендикуляр бағыттағы салыстырмалы ығысулардың ең жоғары шамасын есептеуге болады. Алайда мұндай шешім тек салыстырмалы ығысулардың сандық мәндерін бағалауға мүмкіндік береді, ал сапалық көрсеткіштерді бағалау күрделі болып қала береді.</w:t>
      </w:r>
    </w:p>
    <w:p w14:paraId="3C104874" w14:textId="77777777" w:rsidR="00421544" w:rsidRPr="004C2427" w:rsidRDefault="00421544" w:rsidP="004215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Тістегерішті сорғының жұмыс принципі. Сыртқы ілінісу әдісі бар құрылғының қозғалмалы тістегерісі жетекші тістегеріспен үнемі байланыста болады. Бұл жағдайда тістегеріштер қарама-қарсы бағытта айналады, ал сору қуысында тістер іліністен шыққан кезде вакуум пайда болады. Вакуумның пайда болуына байланысты сұйықтық сору қуысына енеді, одан әрі біртіндеп айдау қуысына өтеді және сол жерден тістердің әсерімен айдау құбырына ығыстырылады.</w:t>
      </w:r>
    </w:p>
    <w:p w14:paraId="57B8657A" w14:textId="77777777" w:rsidR="00421544" w:rsidRPr="004C2427" w:rsidRDefault="00421544" w:rsidP="0042154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Тістегерішті сорғының артықшылықтары [29]:</w:t>
      </w:r>
    </w:p>
    <w:p w14:paraId="5819E345" w14:textId="77777777" w:rsidR="00421544" w:rsidRPr="004C2427" w:rsidRDefault="00421544" w:rsidP="005C2783">
      <w:pPr>
        <w:numPr>
          <w:ilvl w:val="0"/>
          <w:numId w:val="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құрылымының қарапайымдылығы; </w:t>
      </w:r>
    </w:p>
    <w:p w14:paraId="7430A1C2" w14:textId="77777777" w:rsidR="00421544" w:rsidRPr="004C2427" w:rsidRDefault="00421544" w:rsidP="005C2783">
      <w:pPr>
        <w:numPr>
          <w:ilvl w:val="0"/>
          <w:numId w:val="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сенімділігінің жоғары болуы; </w:t>
      </w:r>
    </w:p>
    <w:p w14:paraId="08BA8B90" w14:textId="77777777" w:rsidR="00421544" w:rsidRPr="004C2427" w:rsidRDefault="00421544" w:rsidP="005C2783">
      <w:pPr>
        <w:numPr>
          <w:ilvl w:val="0"/>
          <w:numId w:val="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құнының төмендігі; </w:t>
      </w:r>
    </w:p>
    <w:p w14:paraId="7788BEFE" w14:textId="77777777" w:rsidR="00421544" w:rsidRPr="004C2427" w:rsidRDefault="00421544" w:rsidP="005C2783">
      <w:pPr>
        <w:numPr>
          <w:ilvl w:val="0"/>
          <w:numId w:val="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сорғының айналу жиілігі жоғары болған кезде де өз функцияларын орындау мүмкіндігі. </w:t>
      </w:r>
    </w:p>
    <w:p w14:paraId="54141281" w14:textId="77777777" w:rsidR="00421544" w:rsidRPr="004C2427" w:rsidRDefault="00421544" w:rsidP="00421544">
      <w:pPr>
        <w:tabs>
          <w:tab w:val="num" w:pos="993"/>
        </w:tabs>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Тістегерішті сорғының кемшіліктері:</w:t>
      </w:r>
    </w:p>
    <w:p w14:paraId="2116BF00" w14:textId="77777777" w:rsidR="00421544" w:rsidRPr="004C2427" w:rsidRDefault="00421544" w:rsidP="005C2783">
      <w:pPr>
        <w:numPr>
          <w:ilvl w:val="0"/>
          <w:numId w:val="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көлемін өзгерту мүмкін еместігі; </w:t>
      </w:r>
    </w:p>
    <w:p w14:paraId="00AA1834" w14:textId="77777777" w:rsidR="00421544" w:rsidRPr="004C2427" w:rsidRDefault="00421544" w:rsidP="005C2783">
      <w:pPr>
        <w:numPr>
          <w:ilvl w:val="0"/>
          <w:numId w:val="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өте жоғары қысым жағдайында жұмыс істеу қабілетінің төмендеуі; </w:t>
      </w:r>
    </w:p>
    <w:p w14:paraId="186F3505" w14:textId="77777777" w:rsidR="00421544" w:rsidRPr="004C2427" w:rsidRDefault="00421544" w:rsidP="005C2783">
      <w:pPr>
        <w:numPr>
          <w:ilvl w:val="0"/>
          <w:numId w:val="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пластиналы гидросорғылармен салыстырғанда сұйықтық айдау өнімділігінің төмен болуы; </w:t>
      </w:r>
    </w:p>
    <w:p w14:paraId="649DBDA5" w14:textId="3B6E0AFA" w:rsidR="008B4E90" w:rsidRPr="004C2427" w:rsidRDefault="00421544" w:rsidP="005C2783">
      <w:pPr>
        <w:numPr>
          <w:ilvl w:val="0"/>
          <w:numId w:val="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тістегеріш пен корпус бөлшектерін дайындау сапасына қойылатын талаптардың жоғары болуы</w:t>
      </w:r>
      <w:r w:rsidR="008B4E90" w:rsidRPr="004C2427">
        <w:rPr>
          <w:rFonts w:ascii="Times New Roman" w:hAnsi="Times New Roman"/>
          <w:sz w:val="28"/>
          <w:szCs w:val="28"/>
          <w:lang w:val="kk-KZ"/>
        </w:rPr>
        <w:t>.</w:t>
      </w:r>
    </w:p>
    <w:p w14:paraId="07A7DD02" w14:textId="77777777" w:rsidR="00421544" w:rsidRPr="004C2427" w:rsidRDefault="00421544" w:rsidP="00421544">
      <w:pPr>
        <w:spacing w:after="0" w:line="240" w:lineRule="auto"/>
        <w:jc w:val="both"/>
        <w:rPr>
          <w:rFonts w:ascii="Times New Roman" w:eastAsia="Times New Roman" w:hAnsi="Times New Roman"/>
          <w:sz w:val="28"/>
          <w:szCs w:val="28"/>
          <w:lang w:eastAsia="ru-RU"/>
        </w:rPr>
      </w:pPr>
    </w:p>
    <w:p w14:paraId="32724E2A" w14:textId="77777777" w:rsidR="00421544" w:rsidRPr="004C2427" w:rsidRDefault="00421544" w:rsidP="00107B82">
      <w:pPr>
        <w:pStyle w:val="aa"/>
        <w:spacing w:before="0" w:beforeAutospacing="0" w:after="0" w:afterAutospacing="0"/>
        <w:ind w:left="846"/>
        <w:jc w:val="both"/>
        <w:rPr>
          <w:b/>
          <w:bCs/>
          <w:sz w:val="28"/>
          <w:szCs w:val="28"/>
        </w:rPr>
      </w:pPr>
    </w:p>
    <w:p w14:paraId="7D05BF3B" w14:textId="3C969B7B" w:rsidR="00107B82" w:rsidRPr="004C2427" w:rsidRDefault="00A26B6F" w:rsidP="00A16EBA">
      <w:pPr>
        <w:pStyle w:val="aa"/>
        <w:spacing w:before="0" w:beforeAutospacing="0" w:after="0" w:afterAutospacing="0"/>
        <w:ind w:firstLine="709"/>
        <w:jc w:val="both"/>
        <w:rPr>
          <w:b/>
          <w:sz w:val="28"/>
          <w:szCs w:val="28"/>
          <w:lang w:val="kk-KZ"/>
        </w:rPr>
      </w:pPr>
      <w:r w:rsidRPr="004C2427">
        <w:rPr>
          <w:b/>
          <w:bCs/>
          <w:sz w:val="28"/>
          <w:szCs w:val="28"/>
        </w:rPr>
        <w:t>1.</w:t>
      </w:r>
      <w:r w:rsidR="0046665F" w:rsidRPr="004C2427">
        <w:rPr>
          <w:b/>
          <w:bCs/>
          <w:sz w:val="28"/>
          <w:szCs w:val="28"/>
        </w:rPr>
        <w:t>1.</w:t>
      </w:r>
      <w:r w:rsidRPr="004C2427">
        <w:rPr>
          <w:b/>
          <w:bCs/>
          <w:sz w:val="28"/>
          <w:szCs w:val="28"/>
        </w:rPr>
        <w:t>1</w:t>
      </w:r>
      <w:r w:rsidR="0046665F" w:rsidRPr="004C2427">
        <w:rPr>
          <w:b/>
          <w:bCs/>
          <w:sz w:val="28"/>
          <w:szCs w:val="28"/>
        </w:rPr>
        <w:t xml:space="preserve"> </w:t>
      </w:r>
      <w:r w:rsidR="00410D5C" w:rsidRPr="00410D5C">
        <w:rPr>
          <w:b/>
          <w:bCs/>
          <w:sz w:val="28"/>
          <w:szCs w:val="28"/>
          <w:lang w:val="kk-KZ"/>
        </w:rPr>
        <w:t>Екі остік қосылысы бар тістегерішті сорғы құрылымын зерттеу</w:t>
      </w:r>
    </w:p>
    <w:p w14:paraId="730E1D93" w14:textId="77777777" w:rsidR="00915559" w:rsidRPr="004C2427" w:rsidRDefault="00915559" w:rsidP="00915559">
      <w:pPr>
        <w:spacing w:after="0" w:line="240" w:lineRule="auto"/>
        <w:ind w:firstLine="567"/>
        <w:jc w:val="both"/>
        <w:rPr>
          <w:rFonts w:ascii="Times New Roman" w:hAnsi="Times New Roman"/>
          <w:sz w:val="28"/>
          <w:szCs w:val="28"/>
        </w:rPr>
      </w:pPr>
    </w:p>
    <w:p w14:paraId="313C3472" w14:textId="711CBCAD" w:rsidR="00421544" w:rsidRPr="004C2427" w:rsidRDefault="00421544" w:rsidP="00421544">
      <w:pPr>
        <w:spacing w:after="0" w:line="240" w:lineRule="auto"/>
        <w:ind w:firstLine="567"/>
        <w:jc w:val="both"/>
        <w:rPr>
          <w:rFonts w:ascii="Times New Roman" w:hAnsi="Times New Roman"/>
          <w:sz w:val="28"/>
          <w:szCs w:val="28"/>
        </w:rPr>
      </w:pPr>
      <w:r w:rsidRPr="004C2427">
        <w:rPr>
          <w:rFonts w:ascii="Times New Roman" w:hAnsi="Times New Roman"/>
          <w:sz w:val="28"/>
          <w:szCs w:val="28"/>
        </w:rPr>
        <w:t>ЕОҚ бар ТС құрылымы [7,8] төмендегілерді қамтамасыз етуге мүмкіндік береді:</w:t>
      </w:r>
    </w:p>
    <w:p w14:paraId="6DB4C4DD" w14:textId="77777777" w:rsidR="00421544" w:rsidRPr="004C2427" w:rsidRDefault="00421544"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қосылыстағы бөлшектердің орналасу дәлдігін;</w:t>
      </w:r>
    </w:p>
    <w:p w14:paraId="4AF14F1E" w14:textId="77777777" w:rsidR="00421544" w:rsidRPr="004C2427" w:rsidRDefault="00421544"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тесіктер мен біліктер осьтерінің барынша осьтестігін, яғни тесік осьтерінің білік осімен немесе айналу осімен барынша сәйкес келуін;</w:t>
      </w:r>
    </w:p>
    <w:p w14:paraId="6B72C518" w14:textId="2674FD0E" w:rsidR="00915559" w:rsidRPr="004C2427" w:rsidRDefault="00421544"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білік пен тесік беттерінің барынша жанасуын және біліктер мен тесіктер осьтерінің параллельдігін қамтамасыз етуді</w:t>
      </w:r>
      <w:r w:rsidR="00915559" w:rsidRPr="004C2427">
        <w:rPr>
          <w:rFonts w:ascii="Times New Roman" w:hAnsi="Times New Roman"/>
          <w:sz w:val="28"/>
          <w:szCs w:val="28"/>
        </w:rPr>
        <w:t>.</w:t>
      </w:r>
    </w:p>
    <w:p w14:paraId="33213BE4" w14:textId="752A1763" w:rsidR="00915559" w:rsidRPr="004C2427" w:rsidRDefault="00A16EBA" w:rsidP="00A16EBA">
      <w:pPr>
        <w:spacing w:after="0" w:line="240" w:lineRule="auto"/>
        <w:ind w:firstLine="709"/>
        <w:jc w:val="both"/>
        <w:rPr>
          <w:rFonts w:ascii="Times New Roman" w:hAnsi="Times New Roman"/>
          <w:sz w:val="28"/>
          <w:szCs w:val="28"/>
        </w:rPr>
      </w:pPr>
      <w:r w:rsidRPr="004C2427">
        <w:rPr>
          <w:rFonts w:ascii="Times New Roman" w:hAnsi="Times New Roman"/>
          <w:sz w:val="28"/>
          <w:szCs w:val="28"/>
        </w:rPr>
        <w:t>1.1-суретте ЕОҚ бар ТС-тың негізгі жинақтаушы бөлшектері мен тораптары көрсетілген [10,12]</w:t>
      </w:r>
      <w:r w:rsidR="00915559" w:rsidRPr="004C2427">
        <w:rPr>
          <w:rFonts w:ascii="Times New Roman" w:hAnsi="Times New Roman"/>
          <w:sz w:val="28"/>
          <w:szCs w:val="28"/>
        </w:rPr>
        <w:t>.</w:t>
      </w:r>
    </w:p>
    <w:p w14:paraId="1D037B2A" w14:textId="77777777" w:rsidR="00915559" w:rsidRPr="004C2427" w:rsidRDefault="00915559" w:rsidP="00915559">
      <w:pPr>
        <w:spacing w:after="0" w:line="240" w:lineRule="auto"/>
        <w:ind w:firstLine="567"/>
        <w:jc w:val="center"/>
        <w:rPr>
          <w:rFonts w:ascii="Times New Roman" w:hAnsi="Times New Roman"/>
          <w:sz w:val="28"/>
          <w:szCs w:val="28"/>
        </w:rPr>
      </w:pPr>
    </w:p>
    <w:p w14:paraId="2998ABDD" w14:textId="77777777" w:rsidR="00915559" w:rsidRPr="004C2427" w:rsidRDefault="00915559" w:rsidP="00915559">
      <w:pPr>
        <w:spacing w:after="0" w:line="240" w:lineRule="auto"/>
        <w:ind w:firstLine="567"/>
        <w:jc w:val="center"/>
        <w:rPr>
          <w:rFonts w:ascii="Times New Roman" w:hAnsi="Times New Roman"/>
          <w:sz w:val="28"/>
          <w:szCs w:val="28"/>
        </w:rPr>
      </w:pPr>
      <w:r w:rsidRPr="004C2427">
        <w:rPr>
          <w:rFonts w:ascii="Times New Roman" w:hAnsi="Times New Roman"/>
          <w:noProof/>
          <w:sz w:val="28"/>
          <w:szCs w:val="28"/>
          <w:lang w:eastAsia="ru-RU"/>
        </w:rPr>
        <w:drawing>
          <wp:inline distT="0" distB="0" distL="0" distR="0" wp14:anchorId="3F165364" wp14:editId="4C49055D">
            <wp:extent cx="4512757" cy="1714500"/>
            <wp:effectExtent l="0" t="0" r="254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pic:cNvPicPr>
                      <a:picLocks noChangeAspect="1" noChangeArrowheads="1"/>
                    </pic:cNvPicPr>
                  </pic:nvPicPr>
                  <pic:blipFill>
                    <a:blip r:embed="rId8" cstate="print">
                      <a:lum/>
                    </a:blip>
                    <a:srcRect t="5627"/>
                    <a:stretch>
                      <a:fillRect/>
                    </a:stretch>
                  </pic:blipFill>
                  <pic:spPr>
                    <a:xfrm>
                      <a:off x="0" y="0"/>
                      <a:ext cx="4536611" cy="1723563"/>
                    </a:xfrm>
                    <a:prstGeom prst="rect">
                      <a:avLst/>
                    </a:prstGeom>
                    <a:noFill/>
                    <a:ln>
                      <a:noFill/>
                    </a:ln>
                  </pic:spPr>
                </pic:pic>
              </a:graphicData>
            </a:graphic>
          </wp:inline>
        </w:drawing>
      </w:r>
    </w:p>
    <w:p w14:paraId="6105FA33" w14:textId="77777777" w:rsidR="00915559" w:rsidRPr="004C2427" w:rsidRDefault="00915559" w:rsidP="00915559">
      <w:pPr>
        <w:spacing w:after="0" w:line="240" w:lineRule="auto"/>
        <w:ind w:firstLine="567"/>
        <w:jc w:val="center"/>
        <w:rPr>
          <w:rFonts w:ascii="Times New Roman" w:hAnsi="Times New Roman"/>
          <w:sz w:val="28"/>
          <w:szCs w:val="28"/>
        </w:rPr>
      </w:pPr>
    </w:p>
    <w:p w14:paraId="3D5C6A38" w14:textId="15F954FF" w:rsidR="00915559" w:rsidRPr="004C2427" w:rsidRDefault="00A16EBA" w:rsidP="00A16EBA">
      <w:pPr>
        <w:pStyle w:val="a6"/>
        <w:tabs>
          <w:tab w:val="left" w:pos="942"/>
        </w:tabs>
        <w:ind w:firstLine="709"/>
        <w:jc w:val="both"/>
        <w:rPr>
          <w:rStyle w:val="31"/>
          <w:sz w:val="28"/>
          <w:szCs w:val="28"/>
        </w:rPr>
      </w:pPr>
      <w:r w:rsidRPr="004C2427">
        <w:rPr>
          <w:rStyle w:val="31"/>
          <w:sz w:val="28"/>
          <w:szCs w:val="28"/>
        </w:rPr>
        <w:t>1 – корпус; 2 – төлкелер; 3 – өкшеліктер; 4 – тығыздағыштар;                               5 – жетектелетін білік-тістегеріш; 6 - корпус қақпағы; 7 – серіппе; 8 – жетекші білік-тістегеріш</w:t>
      </w:r>
    </w:p>
    <w:p w14:paraId="1D63AB35" w14:textId="77777777" w:rsidR="00915559" w:rsidRPr="004C2427" w:rsidRDefault="00915559" w:rsidP="00915559">
      <w:pPr>
        <w:pStyle w:val="a6"/>
        <w:tabs>
          <w:tab w:val="left" w:pos="942"/>
        </w:tabs>
        <w:ind w:firstLine="567"/>
        <w:jc w:val="both"/>
        <w:rPr>
          <w:szCs w:val="28"/>
        </w:rPr>
      </w:pPr>
    </w:p>
    <w:p w14:paraId="13ABC0F6" w14:textId="6FF776D2" w:rsidR="00915559" w:rsidRPr="004C2427" w:rsidRDefault="00A16EBA" w:rsidP="00A16EBA">
      <w:pPr>
        <w:spacing w:after="0" w:line="240" w:lineRule="auto"/>
        <w:jc w:val="center"/>
        <w:rPr>
          <w:rStyle w:val="31"/>
          <w:rFonts w:ascii="Times New Roman" w:hAnsi="Times New Roman"/>
          <w:sz w:val="28"/>
          <w:szCs w:val="28"/>
        </w:rPr>
      </w:pPr>
      <w:r w:rsidRPr="004C2427">
        <w:rPr>
          <w:rStyle w:val="31"/>
          <w:rFonts w:ascii="Times New Roman" w:hAnsi="Times New Roman"/>
          <w:sz w:val="28"/>
          <w:szCs w:val="28"/>
        </w:rPr>
        <w:t>1.1-сурет – ЕОҚ бар ТС-тың негізгі жинақтаушы бөлшектері мен тораптары.</w:t>
      </w:r>
    </w:p>
    <w:p w14:paraId="5637CCA4" w14:textId="608638B0" w:rsidR="000A387E" w:rsidRPr="004C2427" w:rsidRDefault="000A387E" w:rsidP="00915559">
      <w:pPr>
        <w:spacing w:after="0" w:line="240" w:lineRule="auto"/>
        <w:ind w:firstLine="709"/>
        <w:jc w:val="both"/>
        <w:rPr>
          <w:rFonts w:ascii="Times New Roman" w:hAnsi="Times New Roman"/>
          <w:sz w:val="28"/>
          <w:szCs w:val="28"/>
        </w:rPr>
      </w:pPr>
    </w:p>
    <w:p w14:paraId="2F797AB5" w14:textId="0A5CDE1E" w:rsidR="00915559" w:rsidRPr="004C2427" w:rsidRDefault="00A16EBA" w:rsidP="00331AA6">
      <w:pPr>
        <w:spacing w:after="0" w:line="240" w:lineRule="auto"/>
        <w:ind w:firstLine="709"/>
        <w:jc w:val="both"/>
        <w:rPr>
          <w:rFonts w:ascii="Times New Roman" w:hAnsi="Times New Roman"/>
          <w:sz w:val="28"/>
          <w:szCs w:val="28"/>
        </w:rPr>
      </w:pPr>
      <w:r w:rsidRPr="004C2427">
        <w:rPr>
          <w:rFonts w:ascii="Times New Roman" w:hAnsi="Times New Roman"/>
          <w:sz w:val="28"/>
          <w:szCs w:val="28"/>
        </w:rPr>
        <w:t>«Екі остік қосылыстың» мәні білік бетінің немесе төлке тесігі бетінің әртүрлі диаметрлері бар және белгілі бір эксцентриситетке ығысқан параллель осьтері бар екі цилиндрлік беттің қиылысуы түрінде жасалуында [11,20,30]</w:t>
      </w:r>
      <w:r w:rsidR="00DE2A98" w:rsidRPr="004C2427">
        <w:rPr>
          <w:rFonts w:ascii="Times New Roman" w:hAnsi="Times New Roman"/>
          <w:sz w:val="28"/>
          <w:szCs w:val="28"/>
        </w:rPr>
        <w:t xml:space="preserve">. </w:t>
      </w:r>
    </w:p>
    <w:p w14:paraId="17C07D60" w14:textId="62E884AF" w:rsidR="00ED7AB9" w:rsidRPr="004C2427" w:rsidRDefault="00A16EBA" w:rsidP="00331AA6">
      <w:pPr>
        <w:spacing w:after="0" w:line="240" w:lineRule="auto"/>
        <w:ind w:firstLine="709"/>
        <w:jc w:val="both"/>
        <w:rPr>
          <w:rFonts w:ascii="Times New Roman" w:hAnsi="Times New Roman"/>
          <w:sz w:val="28"/>
          <w:szCs w:val="28"/>
        </w:rPr>
      </w:pPr>
      <w:r w:rsidRPr="004C2427">
        <w:rPr>
          <w:rFonts w:ascii="Times New Roman" w:hAnsi="Times New Roman"/>
          <w:sz w:val="28"/>
          <w:szCs w:val="28"/>
        </w:rPr>
        <w:t>Екі остік қосылыстар үшін ұсынылатын шақтама өрістерінің орналасу сызбасы [10,12,30,34] 1.2-суретте көрсетілген. Шақтама өрістерінің орналасу сызбаларын талдау көрсеткендей, 1.2,</w:t>
      </w:r>
      <w:r w:rsidR="00CE4B98" w:rsidRPr="004C2427">
        <w:rPr>
          <w:rFonts w:ascii="Times New Roman" w:hAnsi="Times New Roman"/>
          <w:sz w:val="28"/>
          <w:szCs w:val="28"/>
          <w:lang w:val="kk-KZ"/>
        </w:rPr>
        <w:t>ә</w:t>
      </w:r>
      <w:r w:rsidRPr="004C2427">
        <w:rPr>
          <w:rFonts w:ascii="Times New Roman" w:hAnsi="Times New Roman"/>
          <w:sz w:val="28"/>
          <w:szCs w:val="28"/>
        </w:rPr>
        <w:t xml:space="preserve"> және 1.2,</w:t>
      </w:r>
      <w:r w:rsidR="00CE4B98" w:rsidRPr="004C2427">
        <w:rPr>
          <w:rFonts w:ascii="Times New Roman" w:hAnsi="Times New Roman"/>
          <w:sz w:val="28"/>
          <w:szCs w:val="28"/>
          <w:lang w:val="kk-KZ"/>
        </w:rPr>
        <w:t>б</w:t>
      </w:r>
      <w:r w:rsidRPr="004C2427">
        <w:rPr>
          <w:rFonts w:ascii="Times New Roman" w:hAnsi="Times New Roman"/>
          <w:sz w:val="28"/>
          <w:szCs w:val="28"/>
        </w:rPr>
        <w:t>-суреттерде көрсетілген шақтама өрістерінің орналасу жағдайларында шеткі қимада отырғызу беттерінің жанасуы 1.2,</w:t>
      </w:r>
      <w:r w:rsidR="00CE4B98" w:rsidRPr="004C2427">
        <w:rPr>
          <w:rFonts w:ascii="Times New Roman" w:hAnsi="Times New Roman"/>
          <w:sz w:val="28"/>
          <w:szCs w:val="28"/>
          <w:lang w:val="kk-KZ"/>
        </w:rPr>
        <w:t>а</w:t>
      </w:r>
      <w:r w:rsidRPr="004C2427">
        <w:rPr>
          <w:rFonts w:ascii="Times New Roman" w:hAnsi="Times New Roman"/>
          <w:sz w:val="28"/>
          <w:szCs w:val="28"/>
        </w:rPr>
        <w:t>-суретте көрсетілген шақтама өрістерінің орналасуы кезінде мүмкін болатын жанасудан өзгеше болады</w:t>
      </w:r>
      <w:r w:rsidR="00ED7AB9" w:rsidRPr="004C2427">
        <w:rPr>
          <w:rFonts w:ascii="Times New Roman" w:hAnsi="Times New Roman"/>
          <w:sz w:val="28"/>
          <w:szCs w:val="28"/>
        </w:rPr>
        <w:t>.</w:t>
      </w:r>
    </w:p>
    <w:p w14:paraId="4E968379" w14:textId="77777777" w:rsidR="00ED7AB9" w:rsidRPr="004C2427" w:rsidRDefault="00ED7AB9" w:rsidP="00ED7AB9">
      <w:pPr>
        <w:spacing w:after="0" w:line="240" w:lineRule="auto"/>
        <w:ind w:firstLine="567"/>
        <w:rPr>
          <w:rFonts w:ascii="Times New Roman" w:hAnsi="Times New Roman"/>
          <w:sz w:val="28"/>
          <w:szCs w:val="28"/>
        </w:rPr>
      </w:pPr>
    </w:p>
    <w:p w14:paraId="7F3E8A40" w14:textId="11026CC6" w:rsidR="00ED7AB9" w:rsidRPr="004C2427" w:rsidRDefault="00CE4B98" w:rsidP="00ED7AB9">
      <w:pPr>
        <w:spacing w:after="0" w:line="240" w:lineRule="auto"/>
        <w:ind w:firstLine="567"/>
        <w:jc w:val="center"/>
        <w:rPr>
          <w:rFonts w:ascii="Times New Roman" w:hAnsi="Times New Roman"/>
          <w:sz w:val="28"/>
          <w:szCs w:val="28"/>
          <w:lang w:val="en-US"/>
        </w:rPr>
      </w:pPr>
      <w:r w:rsidRPr="004C2427">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11CCB337" wp14:editId="799F0DFF">
                <wp:simplePos x="0" y="0"/>
                <wp:positionH relativeFrom="column">
                  <wp:posOffset>4577715</wp:posOffset>
                </wp:positionH>
                <wp:positionV relativeFrom="paragraph">
                  <wp:posOffset>1280795</wp:posOffset>
                </wp:positionV>
                <wp:extent cx="561975" cy="285750"/>
                <wp:effectExtent l="0" t="0" r="9525" b="0"/>
                <wp:wrapNone/>
                <wp:docPr id="95" name="Прямоугольник 95"/>
                <wp:cNvGraphicFramePr/>
                <a:graphic xmlns:a="http://schemas.openxmlformats.org/drawingml/2006/main">
                  <a:graphicData uri="http://schemas.microsoft.com/office/word/2010/wordprocessingShape">
                    <wps:wsp>
                      <wps:cNvSpPr/>
                      <wps:spPr>
                        <a:xfrm>
                          <a:off x="0" y="0"/>
                          <a:ext cx="56197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5F6674" w14:textId="28EBC980"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lang w:val="kk-KZ"/>
                              </w:rPr>
                              <w:t>б</w:t>
                            </w:r>
                            <w:r w:rsidRPr="00E9651A">
                              <w:rPr>
                                <w:rFonts w:ascii="Times New Roman" w:hAnsi="Times New Roman"/>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1CCB337" id="Прямоугольник 95" o:spid="_x0000_s1026" style="position:absolute;left:0;text-align:left;margin-left:360.45pt;margin-top:100.85pt;width:44.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" fillcolor="white [3212]" stroked="f" strokeweight="1pt">
                <v:textbox>
                  <w:txbxContent>
                    <w:p w14:paraId="0A5F6674" w14:textId="28EBC980"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lang w:val="kk-KZ"/>
                        </w:rPr>
                        <w:t>б</w:t>
                      </w:r>
                      <w:r w:rsidRPr="00E9651A">
                        <w:rPr>
                          <w:rFonts w:ascii="Times New Roman" w:hAnsi="Times New Roman"/>
                          <w:color w:val="000000" w:themeColor="text1"/>
                          <w:sz w:val="28"/>
                          <w:szCs w:val="28"/>
                        </w:rPr>
                        <w:t>)</w:t>
                      </w:r>
                    </w:p>
                  </w:txbxContent>
                </v:textbox>
              </v:rect>
            </w:pict>
          </mc:Fallback>
        </mc:AlternateContent>
      </w:r>
      <w:r w:rsidRPr="004C2427">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3F59F60A" wp14:editId="65E8DF21">
                <wp:simplePos x="0" y="0"/>
                <wp:positionH relativeFrom="column">
                  <wp:posOffset>3072765</wp:posOffset>
                </wp:positionH>
                <wp:positionV relativeFrom="paragraph">
                  <wp:posOffset>1280795</wp:posOffset>
                </wp:positionV>
                <wp:extent cx="561975" cy="285750"/>
                <wp:effectExtent l="0" t="0" r="9525" b="0"/>
                <wp:wrapNone/>
                <wp:docPr id="94" name="Прямоугольник 94"/>
                <wp:cNvGraphicFramePr/>
                <a:graphic xmlns:a="http://schemas.openxmlformats.org/drawingml/2006/main">
                  <a:graphicData uri="http://schemas.microsoft.com/office/word/2010/wordprocessingShape">
                    <wps:wsp>
                      <wps:cNvSpPr/>
                      <wps:spPr>
                        <a:xfrm>
                          <a:off x="0" y="0"/>
                          <a:ext cx="56197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4E5124" w14:textId="5C201DFB"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lang w:val="kk-KZ"/>
                              </w:rPr>
                              <w:t>ә</w:t>
                            </w:r>
                            <w:r w:rsidRPr="00E9651A">
                              <w:rPr>
                                <w:rFonts w:ascii="Times New Roman" w:hAnsi="Times New Roman"/>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F59F60A" id="Прямоугольник 94" o:spid="_x0000_s1027" style="position:absolute;left:0;text-align:left;margin-left:241.95pt;margin-top:100.85pt;width:44.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" fillcolor="white [3212]" stroked="f" strokeweight="1pt">
                <v:textbox>
                  <w:txbxContent>
                    <w:p w14:paraId="144E5124" w14:textId="5C201DFB"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lang w:val="kk-KZ"/>
                        </w:rPr>
                        <w:t>ә</w:t>
                      </w:r>
                      <w:r w:rsidRPr="00E9651A">
                        <w:rPr>
                          <w:rFonts w:ascii="Times New Roman" w:hAnsi="Times New Roman"/>
                          <w:color w:val="000000" w:themeColor="text1"/>
                          <w:sz w:val="28"/>
                          <w:szCs w:val="28"/>
                        </w:rPr>
                        <w:t>)</w:t>
                      </w:r>
                    </w:p>
                  </w:txbxContent>
                </v:textbox>
              </v:rect>
            </w:pict>
          </mc:Fallback>
        </mc:AlternateContent>
      </w:r>
      <w:r w:rsidRPr="004C2427">
        <w:rPr>
          <w:rFonts w:ascii="Times New Roman" w:hAnsi="Times New Roman"/>
          <w:noProof/>
          <w:sz w:val="28"/>
          <w:szCs w:val="28"/>
          <w:lang w:eastAsia="ru-RU"/>
        </w:rPr>
        <mc:AlternateContent>
          <mc:Choice Requires="wps">
            <w:drawing>
              <wp:anchor distT="0" distB="0" distL="114300" distR="114300" simplePos="0" relativeHeight="251658240" behindDoc="0" locked="0" layoutInCell="1" allowOverlap="1" wp14:anchorId="062AFB51" wp14:editId="31C4D99E">
                <wp:simplePos x="0" y="0"/>
                <wp:positionH relativeFrom="column">
                  <wp:posOffset>1243965</wp:posOffset>
                </wp:positionH>
                <wp:positionV relativeFrom="paragraph">
                  <wp:posOffset>1271270</wp:posOffset>
                </wp:positionV>
                <wp:extent cx="561975" cy="285750"/>
                <wp:effectExtent l="0" t="0" r="9525" b="0"/>
                <wp:wrapNone/>
                <wp:docPr id="93" name="Прямоугольник 93"/>
                <wp:cNvGraphicFramePr/>
                <a:graphic xmlns:a="http://schemas.openxmlformats.org/drawingml/2006/main">
                  <a:graphicData uri="http://schemas.microsoft.com/office/word/2010/wordprocessingShape">
                    <wps:wsp>
                      <wps:cNvSpPr/>
                      <wps:spPr>
                        <a:xfrm>
                          <a:off x="0" y="0"/>
                          <a:ext cx="56197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70E8C" w14:textId="78771C26"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62AFB51" id="Прямоугольник 93" o:spid="_x0000_s1028" style="position:absolute;left:0;text-align:left;margin-left:97.95pt;margin-top:100.1pt;width:44.2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" fillcolor="white [3212]" stroked="f" strokeweight="1pt">
                <v:textbox>
                  <w:txbxContent>
                    <w:p w14:paraId="5CF70E8C" w14:textId="78771C26" w:rsidR="00866A9E" w:rsidRPr="00E9651A" w:rsidRDefault="00866A9E" w:rsidP="00CE4B98">
                      <w:pPr>
                        <w:jc w:val="center"/>
                        <w:rPr>
                          <w:rFonts w:ascii="Times New Roman" w:hAnsi="Times New Roman"/>
                          <w:color w:val="000000" w:themeColor="text1"/>
                          <w:sz w:val="28"/>
                          <w:szCs w:val="28"/>
                        </w:rPr>
                      </w:pPr>
                      <w:r w:rsidRPr="00E9651A">
                        <w:rPr>
                          <w:rFonts w:ascii="Times New Roman" w:hAnsi="Times New Roman"/>
                          <w:color w:val="000000" w:themeColor="text1"/>
                          <w:sz w:val="28"/>
                          <w:szCs w:val="28"/>
                        </w:rPr>
                        <w:t>а)</w:t>
                      </w:r>
                    </w:p>
                  </w:txbxContent>
                </v:textbox>
              </v:rect>
            </w:pict>
          </mc:Fallback>
        </mc:AlternateContent>
      </w:r>
      <w:r w:rsidR="00ED7AB9" w:rsidRPr="004C2427">
        <w:rPr>
          <w:rFonts w:ascii="Times New Roman" w:hAnsi="Times New Roman"/>
          <w:noProof/>
          <w:sz w:val="28"/>
          <w:szCs w:val="28"/>
          <w:lang w:eastAsia="ru-RU"/>
        </w:rPr>
        <w:drawing>
          <wp:inline distT="0" distB="0" distL="0" distR="0" wp14:anchorId="345C508D" wp14:editId="67DD5A10">
            <wp:extent cx="4799329" cy="158115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t="1" b="12158"/>
                    <a:stretch/>
                  </pic:blipFill>
                  <pic:spPr bwMode="auto">
                    <a:xfrm>
                      <a:off x="0" y="0"/>
                      <a:ext cx="4805775" cy="1583274"/>
                    </a:xfrm>
                    <a:prstGeom prst="rect">
                      <a:avLst/>
                    </a:prstGeom>
                    <a:noFill/>
                    <a:ln>
                      <a:noFill/>
                    </a:ln>
                    <a:extLst>
                      <a:ext uri="{53640926-AAD7-44D8-BBD7-CCE9431645EC}">
                        <a14:shadowObscured xmlns:a14="http://schemas.microsoft.com/office/drawing/2010/main"/>
                      </a:ext>
                    </a:extLst>
                  </pic:spPr>
                </pic:pic>
              </a:graphicData>
            </a:graphic>
          </wp:inline>
        </w:drawing>
      </w:r>
    </w:p>
    <w:p w14:paraId="1D4ABC87" w14:textId="77777777" w:rsidR="00ED7AB9" w:rsidRPr="004C2427" w:rsidRDefault="00ED7AB9" w:rsidP="00ED7AB9">
      <w:pPr>
        <w:spacing w:after="0" w:line="240" w:lineRule="auto"/>
        <w:ind w:firstLine="567"/>
        <w:rPr>
          <w:rFonts w:ascii="Times New Roman" w:hAnsi="Times New Roman"/>
          <w:sz w:val="28"/>
          <w:szCs w:val="28"/>
          <w:lang w:val="en-US"/>
        </w:rPr>
      </w:pPr>
    </w:p>
    <w:p w14:paraId="572F4382" w14:textId="52F4EF29" w:rsidR="00ED7AB9" w:rsidRPr="004C2427" w:rsidRDefault="00CE4B98" w:rsidP="00CE4B98">
      <w:pPr>
        <w:pStyle w:val="ae"/>
        <w:ind w:left="0" w:firstLine="0"/>
        <w:jc w:val="center"/>
        <w:rPr>
          <w:sz w:val="28"/>
          <w:szCs w:val="28"/>
          <w:lang w:val="kk-KZ"/>
        </w:rPr>
      </w:pPr>
      <w:r w:rsidRPr="004C2427">
        <w:rPr>
          <w:sz w:val="28"/>
          <w:szCs w:val="28"/>
          <w:lang w:val="en-US"/>
        </w:rPr>
        <w:t>1.2-</w:t>
      </w:r>
      <w:r w:rsidRPr="004C2427">
        <w:rPr>
          <w:sz w:val="28"/>
          <w:szCs w:val="28"/>
        </w:rPr>
        <w:t>сурет</w:t>
      </w:r>
      <w:r w:rsidRPr="004C2427">
        <w:rPr>
          <w:sz w:val="28"/>
          <w:szCs w:val="28"/>
          <w:lang w:val="en-US"/>
        </w:rPr>
        <w:t xml:space="preserve"> – </w:t>
      </w:r>
      <w:r w:rsidR="0083319E">
        <w:rPr>
          <w:sz w:val="28"/>
          <w:szCs w:val="28"/>
          <w:lang w:val="kk-KZ"/>
        </w:rPr>
        <w:t>Т</w:t>
      </w:r>
      <w:r w:rsidRPr="004C2427">
        <w:rPr>
          <w:sz w:val="28"/>
          <w:szCs w:val="28"/>
        </w:rPr>
        <w:t>есік</w:t>
      </w:r>
      <w:r w:rsidRPr="004C2427">
        <w:rPr>
          <w:sz w:val="28"/>
          <w:szCs w:val="28"/>
          <w:lang w:val="en-US"/>
        </w:rPr>
        <w:t xml:space="preserve"> </w:t>
      </w:r>
      <w:r w:rsidRPr="004C2427">
        <w:rPr>
          <w:sz w:val="28"/>
          <w:szCs w:val="28"/>
        </w:rPr>
        <w:t>жүйесіндегі</w:t>
      </w:r>
      <w:r w:rsidRPr="004C2427">
        <w:rPr>
          <w:sz w:val="28"/>
          <w:szCs w:val="28"/>
          <w:lang w:val="en-US"/>
        </w:rPr>
        <w:t xml:space="preserve"> «</w:t>
      </w:r>
      <w:r w:rsidRPr="004C2427">
        <w:rPr>
          <w:sz w:val="28"/>
          <w:szCs w:val="28"/>
        </w:rPr>
        <w:t>білік</w:t>
      </w:r>
      <w:r w:rsidRPr="004C2427">
        <w:rPr>
          <w:sz w:val="28"/>
          <w:szCs w:val="28"/>
          <w:lang w:val="en-US"/>
        </w:rPr>
        <w:t>-</w:t>
      </w:r>
      <w:r w:rsidRPr="004C2427">
        <w:rPr>
          <w:sz w:val="28"/>
          <w:szCs w:val="28"/>
        </w:rPr>
        <w:t>тесік</w:t>
      </w:r>
      <w:r w:rsidRPr="004C2427">
        <w:rPr>
          <w:sz w:val="28"/>
          <w:szCs w:val="28"/>
          <w:lang w:val="en-US"/>
        </w:rPr>
        <w:t xml:space="preserve">» </w:t>
      </w:r>
      <w:r w:rsidRPr="004C2427">
        <w:rPr>
          <w:sz w:val="28"/>
          <w:szCs w:val="28"/>
        </w:rPr>
        <w:t>екі</w:t>
      </w:r>
      <w:r w:rsidRPr="004C2427">
        <w:rPr>
          <w:sz w:val="28"/>
          <w:szCs w:val="28"/>
          <w:lang w:val="en-US"/>
        </w:rPr>
        <w:t xml:space="preserve"> </w:t>
      </w:r>
      <w:r w:rsidRPr="004C2427">
        <w:rPr>
          <w:sz w:val="28"/>
          <w:szCs w:val="28"/>
        </w:rPr>
        <w:t>остік</w:t>
      </w:r>
      <w:r w:rsidRPr="004C2427">
        <w:rPr>
          <w:sz w:val="28"/>
          <w:szCs w:val="28"/>
          <w:lang w:val="en-US"/>
        </w:rPr>
        <w:t xml:space="preserve"> </w:t>
      </w:r>
      <w:r w:rsidRPr="004C2427">
        <w:rPr>
          <w:sz w:val="28"/>
          <w:szCs w:val="28"/>
        </w:rPr>
        <w:t>қосылыстарының</w:t>
      </w:r>
      <w:r w:rsidRPr="004C2427">
        <w:rPr>
          <w:sz w:val="28"/>
          <w:szCs w:val="28"/>
          <w:lang w:val="en-US"/>
        </w:rPr>
        <w:t xml:space="preserve"> </w:t>
      </w:r>
      <w:r w:rsidRPr="004C2427">
        <w:rPr>
          <w:sz w:val="28"/>
          <w:szCs w:val="28"/>
        </w:rPr>
        <w:t>шақтама</w:t>
      </w:r>
      <w:r w:rsidRPr="004C2427">
        <w:rPr>
          <w:sz w:val="28"/>
          <w:szCs w:val="28"/>
          <w:lang w:val="en-US"/>
        </w:rPr>
        <w:t xml:space="preserve"> </w:t>
      </w:r>
      <w:r w:rsidRPr="004C2427">
        <w:rPr>
          <w:sz w:val="28"/>
          <w:szCs w:val="28"/>
        </w:rPr>
        <w:t>өрістерінің</w:t>
      </w:r>
      <w:r w:rsidRPr="004C2427">
        <w:rPr>
          <w:sz w:val="28"/>
          <w:szCs w:val="28"/>
          <w:lang w:val="en-US"/>
        </w:rPr>
        <w:t xml:space="preserve"> </w:t>
      </w:r>
      <w:r w:rsidRPr="004C2427">
        <w:rPr>
          <w:sz w:val="28"/>
          <w:szCs w:val="28"/>
        </w:rPr>
        <w:t>орналасу</w:t>
      </w:r>
      <w:r w:rsidRPr="004C2427">
        <w:rPr>
          <w:sz w:val="28"/>
          <w:szCs w:val="28"/>
          <w:lang w:val="en-US"/>
        </w:rPr>
        <w:t xml:space="preserve"> </w:t>
      </w:r>
      <w:r w:rsidRPr="004C2427">
        <w:rPr>
          <w:sz w:val="28"/>
          <w:szCs w:val="28"/>
        </w:rPr>
        <w:t>сызбасы</w:t>
      </w:r>
      <w:r w:rsidRPr="004C2427">
        <w:rPr>
          <w:sz w:val="28"/>
          <w:szCs w:val="28"/>
          <w:lang w:val="kk-KZ"/>
        </w:rPr>
        <w:t>.</w:t>
      </w:r>
    </w:p>
    <w:p w14:paraId="765B751D" w14:textId="77777777" w:rsidR="00ED7AB9" w:rsidRPr="004C2427" w:rsidRDefault="00ED7AB9" w:rsidP="00ED7AB9">
      <w:pPr>
        <w:spacing w:after="0" w:line="240" w:lineRule="auto"/>
        <w:ind w:firstLine="567"/>
        <w:rPr>
          <w:rFonts w:ascii="Times New Roman" w:hAnsi="Times New Roman"/>
          <w:sz w:val="28"/>
          <w:szCs w:val="28"/>
          <w:lang w:val="en-US"/>
        </w:rPr>
      </w:pPr>
    </w:p>
    <w:p w14:paraId="4B3DC278" w14:textId="308113FC" w:rsidR="00ED7AB9" w:rsidRPr="004C2427" w:rsidRDefault="00CE4B98" w:rsidP="006D2D3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Сызбада</w:t>
      </w:r>
      <w:r w:rsidRPr="004C2427">
        <w:rPr>
          <w:rFonts w:ascii="Times New Roman" w:hAnsi="Times New Roman"/>
          <w:sz w:val="28"/>
          <w:szCs w:val="28"/>
          <w:lang w:val="en-US"/>
        </w:rPr>
        <w:t xml:space="preserve"> </w:t>
      </w:r>
      <w:r w:rsidRPr="004C2427">
        <w:rPr>
          <w:rFonts w:ascii="Times New Roman" w:hAnsi="Times New Roman"/>
          <w:sz w:val="28"/>
          <w:szCs w:val="28"/>
        </w:rPr>
        <w:t>көрсетілген</w:t>
      </w:r>
      <w:r w:rsidRPr="004C2427">
        <w:rPr>
          <w:rFonts w:ascii="Times New Roman" w:hAnsi="Times New Roman"/>
          <w:sz w:val="28"/>
          <w:szCs w:val="28"/>
          <w:lang w:val="en-US"/>
        </w:rPr>
        <w:t xml:space="preserve"> </w:t>
      </w:r>
      <w:r w:rsidRPr="004C2427">
        <w:rPr>
          <w:rFonts w:ascii="Times New Roman" w:hAnsi="Times New Roman"/>
          <w:sz w:val="28"/>
          <w:szCs w:val="28"/>
        </w:rPr>
        <w:t>шақтама</w:t>
      </w:r>
      <w:r w:rsidRPr="004C2427">
        <w:rPr>
          <w:rFonts w:ascii="Times New Roman" w:hAnsi="Times New Roman"/>
          <w:sz w:val="28"/>
          <w:szCs w:val="28"/>
          <w:lang w:val="en-US"/>
        </w:rPr>
        <w:t xml:space="preserve"> </w:t>
      </w:r>
      <w:r w:rsidRPr="004C2427">
        <w:rPr>
          <w:rFonts w:ascii="Times New Roman" w:hAnsi="Times New Roman"/>
          <w:sz w:val="28"/>
          <w:szCs w:val="28"/>
        </w:rPr>
        <w:t>өрістері</w:t>
      </w:r>
      <w:r w:rsidRPr="004C2427">
        <w:rPr>
          <w:rFonts w:ascii="Times New Roman" w:hAnsi="Times New Roman"/>
          <w:sz w:val="28"/>
          <w:szCs w:val="28"/>
          <w:lang w:val="en-US"/>
        </w:rPr>
        <w:t xml:space="preserve"> </w:t>
      </w:r>
      <w:r w:rsidRPr="004C2427">
        <w:rPr>
          <w:rFonts w:ascii="Times New Roman" w:hAnsi="Times New Roman"/>
          <w:sz w:val="28"/>
          <w:szCs w:val="28"/>
        </w:rPr>
        <w:t>орналасқан</w:t>
      </w:r>
      <w:r w:rsidRPr="004C2427">
        <w:rPr>
          <w:rFonts w:ascii="Times New Roman" w:hAnsi="Times New Roman"/>
          <w:sz w:val="28"/>
          <w:szCs w:val="28"/>
          <w:lang w:val="en-US"/>
        </w:rPr>
        <w:t xml:space="preserve"> </w:t>
      </w:r>
      <w:r w:rsidRPr="004C2427">
        <w:rPr>
          <w:rFonts w:ascii="Times New Roman" w:hAnsi="Times New Roman"/>
          <w:sz w:val="28"/>
          <w:szCs w:val="28"/>
        </w:rPr>
        <w:t>жағдайда</w:t>
      </w:r>
      <w:r w:rsidRPr="004C2427">
        <w:rPr>
          <w:rFonts w:ascii="Times New Roman" w:hAnsi="Times New Roman"/>
          <w:sz w:val="28"/>
          <w:szCs w:val="28"/>
          <w:lang w:val="en-US"/>
        </w:rPr>
        <w:t xml:space="preserve"> (1.2,</w:t>
      </w:r>
      <w:r w:rsidRPr="004C2427">
        <w:rPr>
          <w:rFonts w:ascii="Times New Roman" w:hAnsi="Times New Roman"/>
          <w:sz w:val="28"/>
          <w:szCs w:val="28"/>
          <w:lang w:val="kk-KZ"/>
        </w:rPr>
        <w:t>а</w:t>
      </w:r>
      <w:r w:rsidRPr="004C2427">
        <w:rPr>
          <w:rFonts w:ascii="Times New Roman" w:hAnsi="Times New Roman"/>
          <w:sz w:val="28"/>
          <w:szCs w:val="28"/>
          <w:lang w:val="en-US"/>
        </w:rPr>
        <w:t>-</w:t>
      </w:r>
      <w:r w:rsidRPr="004C2427">
        <w:rPr>
          <w:rFonts w:ascii="Times New Roman" w:hAnsi="Times New Roman"/>
          <w:sz w:val="28"/>
          <w:szCs w:val="28"/>
        </w:rPr>
        <w:t>сурет</w:t>
      </w:r>
      <w:r w:rsidRPr="004C2427">
        <w:rPr>
          <w:rFonts w:ascii="Times New Roman" w:hAnsi="Times New Roman"/>
          <w:sz w:val="28"/>
          <w:szCs w:val="28"/>
          <w:lang w:val="en-US"/>
        </w:rPr>
        <w:t xml:space="preserve">) </w:t>
      </w:r>
      <w:r w:rsidRPr="004C2427">
        <w:rPr>
          <w:rFonts w:ascii="Times New Roman" w:hAnsi="Times New Roman"/>
          <w:sz w:val="28"/>
          <w:szCs w:val="28"/>
        </w:rPr>
        <w:t>мына</w:t>
      </w:r>
      <w:r w:rsidRPr="004C2427">
        <w:rPr>
          <w:rFonts w:ascii="Times New Roman" w:hAnsi="Times New Roman"/>
          <w:sz w:val="28"/>
          <w:szCs w:val="28"/>
          <w:lang w:val="en-US"/>
        </w:rPr>
        <w:t xml:space="preserve"> </w:t>
      </w:r>
      <w:r w:rsidRPr="004C2427">
        <w:rPr>
          <w:rFonts w:ascii="Times New Roman" w:hAnsi="Times New Roman"/>
          <w:sz w:val="28"/>
          <w:szCs w:val="28"/>
        </w:rPr>
        <w:t>шарт</w:t>
      </w:r>
      <w:r w:rsidRPr="004C2427">
        <w:rPr>
          <w:rFonts w:ascii="Times New Roman" w:hAnsi="Times New Roman"/>
          <w:sz w:val="28"/>
          <w:szCs w:val="28"/>
          <w:lang w:val="en-US"/>
        </w:rPr>
        <w:t xml:space="preserve"> </w:t>
      </w:r>
      <w:r w:rsidRPr="004C2427">
        <w:rPr>
          <w:rFonts w:ascii="Times New Roman" w:hAnsi="Times New Roman"/>
          <w:sz w:val="28"/>
          <w:szCs w:val="28"/>
        </w:rPr>
        <w:t>орындалады</w:t>
      </w:r>
      <w:r w:rsidRPr="004C2427">
        <w:rPr>
          <w:rFonts w:ascii="Times New Roman" w:hAnsi="Times New Roman"/>
          <w:sz w:val="28"/>
          <w:szCs w:val="28"/>
          <w:lang w:val="kk-KZ"/>
        </w:rPr>
        <w:t>:</w:t>
      </w:r>
    </w:p>
    <w:p w14:paraId="1B5A532F" w14:textId="77777777" w:rsidR="00ED7AB9" w:rsidRPr="004C2427" w:rsidRDefault="00ED7AB9" w:rsidP="00ED7AB9">
      <w:pPr>
        <w:spacing w:after="0" w:line="240" w:lineRule="auto"/>
        <w:ind w:firstLine="567"/>
        <w:rPr>
          <w:rFonts w:ascii="Times New Roman" w:hAnsi="Times New Roman"/>
          <w:sz w:val="28"/>
          <w:szCs w:val="28"/>
          <w:lang w:val="en-US"/>
        </w:rPr>
      </w:pPr>
    </w:p>
    <w:tbl>
      <w:tblPr>
        <w:tblW w:w="0" w:type="auto"/>
        <w:tblLook w:val="04A0" w:firstRow="1" w:lastRow="0" w:firstColumn="1" w:lastColumn="0" w:noHBand="0" w:noVBand="1"/>
      </w:tblPr>
      <w:tblGrid>
        <w:gridCol w:w="8046"/>
        <w:gridCol w:w="1199"/>
      </w:tblGrid>
      <w:tr w:rsidR="00ED7AB9" w:rsidRPr="004C2427" w14:paraId="3E642AFB" w14:textId="77777777" w:rsidTr="00B37AEE">
        <w:tc>
          <w:tcPr>
            <w:tcW w:w="8046" w:type="dxa"/>
          </w:tcPr>
          <w:p w14:paraId="7335E087" w14:textId="16183D2B" w:rsidR="00ED7AB9" w:rsidRPr="004C2427" w:rsidRDefault="00ED7AB9" w:rsidP="00ED7AB9">
            <w:pPr>
              <w:spacing w:after="0" w:line="240" w:lineRule="auto"/>
              <w:ind w:firstLine="567"/>
              <w:jc w:val="center"/>
              <w:rPr>
                <w:rFonts w:ascii="Times New Roman" w:hAnsi="Times New Roman"/>
                <w:sz w:val="28"/>
                <w:szCs w:val="28"/>
                <w:lang w:eastAsia="ru-RU"/>
              </w:rPr>
            </w:pPr>
            <w:r w:rsidRPr="004C2427">
              <w:rPr>
                <w:rFonts w:ascii="Times New Roman" w:hAnsi="Times New Roman"/>
                <w:i/>
                <w:sz w:val="28"/>
                <w:szCs w:val="28"/>
                <w:lang w:val="en-US" w:eastAsia="ru-RU"/>
              </w:rPr>
              <w:t>R</w:t>
            </w:r>
            <w:r w:rsidR="00CE4B98" w:rsidRPr="004C2427">
              <w:rPr>
                <w:rFonts w:ascii="Times New Roman" w:hAnsi="Times New Roman"/>
                <w:i/>
                <w:sz w:val="28"/>
                <w:szCs w:val="28"/>
                <w:lang w:val="kk-KZ" w:eastAsia="ru-RU"/>
              </w:rPr>
              <w:t xml:space="preserve"> </w:t>
            </w:r>
            <w:r w:rsidRPr="004C2427">
              <w:rPr>
                <w:rFonts w:ascii="Times New Roman" w:hAnsi="Times New Roman"/>
                <w:sz w:val="28"/>
                <w:szCs w:val="28"/>
                <w:lang w:eastAsia="ru-RU"/>
              </w:rPr>
              <w:t>≤</w:t>
            </w:r>
            <w:r w:rsidR="00CE4B98" w:rsidRPr="004C2427">
              <w:rPr>
                <w:rFonts w:ascii="Times New Roman" w:hAnsi="Times New Roman"/>
                <w:sz w:val="28"/>
                <w:szCs w:val="28"/>
                <w:lang w:val="kk-KZ" w:eastAsia="ru-RU"/>
              </w:rPr>
              <w:t xml:space="preserve"> </w:t>
            </w:r>
            <w:r w:rsidRPr="004C2427">
              <w:rPr>
                <w:rFonts w:ascii="Times New Roman" w:hAnsi="Times New Roman"/>
                <w:i/>
                <w:sz w:val="28"/>
                <w:szCs w:val="28"/>
                <w:lang w:val="en-US" w:eastAsia="ru-RU"/>
              </w:rPr>
              <w:t>D</w:t>
            </w:r>
            <w:r w:rsidRPr="004C2427">
              <w:rPr>
                <w:rFonts w:ascii="Times New Roman" w:hAnsi="Times New Roman"/>
                <w:i/>
                <w:sz w:val="28"/>
                <w:szCs w:val="28"/>
                <w:lang w:eastAsia="ru-RU"/>
              </w:rPr>
              <w:t>/</w:t>
            </w:r>
            <w:r w:rsidRPr="004C2427">
              <w:rPr>
                <w:rFonts w:ascii="Times New Roman" w:hAnsi="Times New Roman"/>
                <w:sz w:val="28"/>
                <w:szCs w:val="28"/>
                <w:lang w:eastAsia="ru-RU"/>
              </w:rPr>
              <w:t>2</w:t>
            </w:r>
            <w:r w:rsidRPr="004C2427">
              <w:rPr>
                <w:rFonts w:ascii="Times New Roman" w:hAnsi="Times New Roman"/>
                <w:i/>
                <w:sz w:val="28"/>
                <w:szCs w:val="28"/>
                <w:lang w:eastAsia="ru-RU"/>
              </w:rPr>
              <w:t>.</w:t>
            </w:r>
          </w:p>
        </w:tc>
        <w:tc>
          <w:tcPr>
            <w:tcW w:w="1199" w:type="dxa"/>
          </w:tcPr>
          <w:p w14:paraId="74F38C8E" w14:textId="01B0C0BA" w:rsidR="00ED7AB9" w:rsidRPr="004C2427" w:rsidRDefault="00ED7AB9" w:rsidP="00ED7AB9">
            <w:pPr>
              <w:spacing w:after="0" w:line="240" w:lineRule="auto"/>
              <w:ind w:firstLine="34"/>
              <w:jc w:val="right"/>
              <w:rPr>
                <w:rFonts w:ascii="Times New Roman" w:hAnsi="Times New Roman"/>
                <w:sz w:val="28"/>
                <w:szCs w:val="28"/>
                <w:lang w:eastAsia="ru-RU"/>
              </w:rPr>
            </w:pPr>
            <w:r w:rsidRPr="004C2427">
              <w:rPr>
                <w:rFonts w:ascii="Times New Roman" w:hAnsi="Times New Roman"/>
                <w:sz w:val="28"/>
                <w:szCs w:val="28"/>
                <w:lang w:eastAsia="ru-RU"/>
              </w:rPr>
              <w:t>(</w:t>
            </w:r>
            <w:r w:rsidR="00060AEA" w:rsidRPr="004C2427">
              <w:rPr>
                <w:rFonts w:ascii="Times New Roman" w:hAnsi="Times New Roman"/>
                <w:sz w:val="28"/>
                <w:szCs w:val="28"/>
              </w:rPr>
              <w:t>1.</w:t>
            </w:r>
            <w:r w:rsidRPr="004C2427">
              <w:rPr>
                <w:rFonts w:ascii="Times New Roman" w:hAnsi="Times New Roman"/>
                <w:sz w:val="28"/>
                <w:szCs w:val="28"/>
                <w:lang w:eastAsia="ru-RU"/>
              </w:rPr>
              <w:t>1)</w:t>
            </w:r>
          </w:p>
        </w:tc>
      </w:tr>
    </w:tbl>
    <w:p w14:paraId="23D1C1B7" w14:textId="77777777" w:rsidR="00ED7AB9" w:rsidRPr="004C2427" w:rsidRDefault="00ED7AB9" w:rsidP="00ED7AB9">
      <w:pPr>
        <w:spacing w:after="0" w:line="240" w:lineRule="auto"/>
        <w:ind w:firstLine="567"/>
        <w:rPr>
          <w:rFonts w:ascii="Times New Roman" w:hAnsi="Times New Roman"/>
          <w:sz w:val="28"/>
          <w:szCs w:val="28"/>
        </w:rPr>
      </w:pPr>
    </w:p>
    <w:p w14:paraId="41015DDA" w14:textId="6197784C" w:rsidR="00ED7AB9" w:rsidRPr="004C2427" w:rsidRDefault="00CE4B98" w:rsidP="006D2D3B">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(1.1) шарты орындалған кезде отырғызу беттерінің жанасуы цилиндрлердің жасаушысы бойынша немесе </w:t>
      </w:r>
      <w:r w:rsidRPr="004C2427">
        <w:rPr>
          <w:rFonts w:ascii="Times New Roman" w:hAnsi="Times New Roman"/>
          <w:i/>
          <w:iCs/>
          <w:sz w:val="28"/>
          <w:szCs w:val="28"/>
        </w:rPr>
        <w:t>R≤D/2</w:t>
      </w:r>
      <w:r w:rsidRPr="004C2427">
        <w:rPr>
          <w:rFonts w:ascii="Times New Roman" w:hAnsi="Times New Roman"/>
          <w:sz w:val="28"/>
          <w:szCs w:val="28"/>
        </w:rPr>
        <w:t xml:space="preserve"> шарты кезінде цилиндрлік бет бойынша жүзеге асады</w:t>
      </w:r>
      <w:r w:rsidR="00ED7AB9" w:rsidRPr="004C2427">
        <w:rPr>
          <w:rFonts w:ascii="Times New Roman" w:hAnsi="Times New Roman"/>
          <w:sz w:val="28"/>
          <w:szCs w:val="28"/>
        </w:rPr>
        <w:t>.</w:t>
      </w:r>
    </w:p>
    <w:p w14:paraId="5BA788D4" w14:textId="1CFFDE93" w:rsidR="00CE4B98" w:rsidRPr="004C2427" w:rsidRDefault="00CE4B98" w:rsidP="006D2D3B">
      <w:pPr>
        <w:spacing w:after="0" w:line="240" w:lineRule="auto"/>
        <w:ind w:firstLine="709"/>
        <w:jc w:val="both"/>
        <w:rPr>
          <w:rFonts w:ascii="Times New Roman" w:hAnsi="Times New Roman"/>
          <w:sz w:val="28"/>
          <w:szCs w:val="28"/>
        </w:rPr>
      </w:pPr>
      <w:r w:rsidRPr="004C2427">
        <w:rPr>
          <w:rFonts w:ascii="Times New Roman" w:hAnsi="Times New Roman"/>
          <w:sz w:val="28"/>
          <w:szCs w:val="28"/>
        </w:rPr>
        <w:t>[10,12,30,34] еңбектерінде 1.2,</w:t>
      </w:r>
      <w:r w:rsidR="006D2D3B" w:rsidRPr="004C2427">
        <w:rPr>
          <w:rFonts w:ascii="Times New Roman" w:hAnsi="Times New Roman"/>
          <w:sz w:val="28"/>
          <w:szCs w:val="28"/>
          <w:lang w:val="kk-KZ"/>
        </w:rPr>
        <w:t>а</w:t>
      </w:r>
      <w:r w:rsidRPr="004C2427">
        <w:rPr>
          <w:rFonts w:ascii="Times New Roman" w:hAnsi="Times New Roman"/>
          <w:sz w:val="28"/>
          <w:szCs w:val="28"/>
        </w:rPr>
        <w:t>-суреттегі сызба бойынша шақтама өрістері орналасқан жағдайда, өлшемдері 10-нан 250 мм-ге дейінгі аралықта тесік осінің білік осіне қатысты эксцентриситет шамалары келтірілген.</w:t>
      </w:r>
    </w:p>
    <w:p w14:paraId="3AEDAD05" w14:textId="67BB380D" w:rsidR="00CE4B98" w:rsidRPr="004C2427" w:rsidRDefault="00CE4B98" w:rsidP="006D2D3B">
      <w:pPr>
        <w:spacing w:after="0" w:line="240" w:lineRule="auto"/>
        <w:ind w:firstLine="709"/>
        <w:jc w:val="both"/>
        <w:rPr>
          <w:rFonts w:ascii="Times New Roman" w:hAnsi="Times New Roman"/>
          <w:sz w:val="28"/>
          <w:szCs w:val="28"/>
        </w:rPr>
      </w:pPr>
      <w:r w:rsidRPr="004C2427">
        <w:rPr>
          <w:rFonts w:ascii="Times New Roman" w:hAnsi="Times New Roman"/>
          <w:sz w:val="28"/>
          <w:szCs w:val="28"/>
        </w:rPr>
        <w:t>1.2-суретте тесік жүйесіндегі «білік-тесік» екі остік қосылыстарының шақтама өрістерінің орналасу сызбаларының үш жеке жағдайы көрсетілген.</w:t>
      </w:r>
    </w:p>
    <w:p w14:paraId="749F5D66" w14:textId="42206C41" w:rsidR="00ED7AB9" w:rsidRPr="004C2427" w:rsidRDefault="00CE4B98" w:rsidP="006D2D3B">
      <w:pPr>
        <w:spacing w:after="0" w:line="240" w:lineRule="auto"/>
        <w:ind w:firstLine="709"/>
        <w:jc w:val="both"/>
        <w:rPr>
          <w:rFonts w:ascii="Times New Roman" w:hAnsi="Times New Roman"/>
          <w:sz w:val="28"/>
          <w:szCs w:val="28"/>
        </w:rPr>
      </w:pPr>
      <w:r w:rsidRPr="004C2427">
        <w:rPr>
          <w:rFonts w:ascii="Times New Roman" w:hAnsi="Times New Roman"/>
          <w:sz w:val="28"/>
          <w:szCs w:val="28"/>
        </w:rPr>
        <w:t>1.2,</w:t>
      </w:r>
      <w:r w:rsidR="006D2D3B" w:rsidRPr="004C2427">
        <w:rPr>
          <w:rFonts w:ascii="Times New Roman" w:hAnsi="Times New Roman"/>
          <w:sz w:val="28"/>
          <w:szCs w:val="28"/>
          <w:lang w:val="kk-KZ"/>
        </w:rPr>
        <w:t>ә</w:t>
      </w:r>
      <w:r w:rsidRPr="004C2427">
        <w:rPr>
          <w:rFonts w:ascii="Times New Roman" w:hAnsi="Times New Roman"/>
          <w:sz w:val="28"/>
          <w:szCs w:val="28"/>
        </w:rPr>
        <w:t xml:space="preserve"> және 1.2,</w:t>
      </w:r>
      <w:r w:rsidR="006D2D3B" w:rsidRPr="004C2427">
        <w:rPr>
          <w:rFonts w:ascii="Times New Roman" w:hAnsi="Times New Roman"/>
          <w:sz w:val="28"/>
          <w:szCs w:val="28"/>
          <w:lang w:val="kk-KZ"/>
        </w:rPr>
        <w:t>б</w:t>
      </w:r>
      <w:r w:rsidRPr="004C2427">
        <w:rPr>
          <w:rFonts w:ascii="Times New Roman" w:hAnsi="Times New Roman"/>
          <w:sz w:val="28"/>
          <w:szCs w:val="28"/>
        </w:rPr>
        <w:t xml:space="preserve">-суреттерде көрсетілген шақтама өрістері орналасқан кезде (1.1) шарты сақталмайды. </w:t>
      </w:r>
      <w:r w:rsidRPr="004C2427">
        <w:rPr>
          <w:rFonts w:ascii="Times New Roman" w:hAnsi="Times New Roman"/>
          <w:i/>
          <w:iCs/>
          <w:sz w:val="28"/>
          <w:szCs w:val="28"/>
        </w:rPr>
        <w:t>R</w:t>
      </w:r>
      <w:r w:rsidRPr="004C2427">
        <w:rPr>
          <w:rFonts w:ascii="Times New Roman" w:hAnsi="Times New Roman"/>
          <w:sz w:val="28"/>
          <w:szCs w:val="28"/>
        </w:rPr>
        <w:t xml:space="preserve"> радиусының мәні тесік диаметрінің жартысы </w:t>
      </w:r>
      <w:r w:rsidRPr="004C2427">
        <w:rPr>
          <w:rFonts w:ascii="Times New Roman" w:hAnsi="Times New Roman"/>
          <w:i/>
          <w:iCs/>
          <w:sz w:val="28"/>
          <w:szCs w:val="28"/>
        </w:rPr>
        <w:t>D/2</w:t>
      </w:r>
      <w:r w:rsidRPr="004C2427">
        <w:rPr>
          <w:rFonts w:ascii="Times New Roman" w:hAnsi="Times New Roman"/>
          <w:sz w:val="28"/>
          <w:szCs w:val="28"/>
        </w:rPr>
        <w:t xml:space="preserve"> мәнінен асып кетуі мүмкін. Яғни </w:t>
      </w:r>
      <w:r w:rsidRPr="004C2427">
        <w:rPr>
          <w:rFonts w:ascii="Times New Roman" w:hAnsi="Times New Roman"/>
          <w:i/>
          <w:iCs/>
          <w:sz w:val="28"/>
          <w:szCs w:val="28"/>
        </w:rPr>
        <w:t>R≤D/2</w:t>
      </w:r>
      <w:r w:rsidRPr="004C2427">
        <w:rPr>
          <w:rFonts w:ascii="Times New Roman" w:hAnsi="Times New Roman"/>
          <w:sz w:val="28"/>
          <w:szCs w:val="28"/>
        </w:rPr>
        <w:t xml:space="preserve"> шарты да, </w:t>
      </w:r>
      <w:r w:rsidRPr="004C2427">
        <w:rPr>
          <w:rFonts w:ascii="Times New Roman" w:hAnsi="Times New Roman"/>
          <w:i/>
          <w:iCs/>
          <w:sz w:val="28"/>
          <w:szCs w:val="28"/>
        </w:rPr>
        <w:t>R&gt;D/2</w:t>
      </w:r>
      <w:r w:rsidRPr="004C2427">
        <w:rPr>
          <w:rFonts w:ascii="Times New Roman" w:hAnsi="Times New Roman"/>
          <w:sz w:val="28"/>
          <w:szCs w:val="28"/>
        </w:rPr>
        <w:t xml:space="preserve"> шарты да орындалуы мүмкін. Екінші шарт кезінде білік пен тесік отырғызу беттерінің жанасуы орталық бұрыш </w:t>
      </w:r>
      <w:r w:rsidRPr="004C2427">
        <w:rPr>
          <w:rFonts w:ascii="Times New Roman" w:hAnsi="Times New Roman"/>
          <w:i/>
          <w:iCs/>
          <w:sz w:val="28"/>
          <w:szCs w:val="28"/>
        </w:rPr>
        <w:t>φ</w:t>
      </w:r>
      <w:r w:rsidRPr="004C2427">
        <w:rPr>
          <w:rFonts w:ascii="Times New Roman" w:hAnsi="Times New Roman"/>
          <w:sz w:val="28"/>
          <w:szCs w:val="28"/>
        </w:rPr>
        <w:t xml:space="preserve"> арақашықтығында орналасқан цилиндрлердің екі жасаушысы бойынша жүреді. Мұндай жанасу кезінде отырғызу беттерінің цилиндр жасаушысы бойынша сәйкес келмеуіне байланысты олардың арасында саңылау пайда болады, ал оның ең үлкен мәні білік пен тесік арасындағы шеткі қимада отырғызу бетінің орта бөлігінде байқалады. 1.3-суретте </w:t>
      </w:r>
      <w:r w:rsidRPr="004C2427">
        <w:rPr>
          <w:rFonts w:ascii="Times New Roman" w:hAnsi="Times New Roman"/>
          <w:i/>
          <w:iCs/>
          <w:sz w:val="28"/>
          <w:szCs w:val="28"/>
        </w:rPr>
        <w:t>R&gt;D/2</w:t>
      </w:r>
      <w:r w:rsidRPr="004C2427">
        <w:rPr>
          <w:rFonts w:ascii="Times New Roman" w:hAnsi="Times New Roman"/>
          <w:sz w:val="28"/>
          <w:szCs w:val="28"/>
        </w:rPr>
        <w:t xml:space="preserve"> шарты кезіндегі екі остік қосылыстың сызбасы көрсетілген</w:t>
      </w:r>
      <w:r w:rsidR="00ED7AB9" w:rsidRPr="004C2427">
        <w:rPr>
          <w:rFonts w:ascii="Times New Roman" w:hAnsi="Times New Roman"/>
          <w:sz w:val="28"/>
          <w:szCs w:val="28"/>
        </w:rPr>
        <w:t xml:space="preserve">. </w:t>
      </w:r>
    </w:p>
    <w:p w14:paraId="4279709D" w14:textId="77777777" w:rsidR="00ED7AB9" w:rsidRPr="004C2427" w:rsidRDefault="00ED7AB9" w:rsidP="00ED7AB9">
      <w:pPr>
        <w:spacing w:after="0" w:line="240" w:lineRule="auto"/>
        <w:ind w:firstLine="567"/>
        <w:jc w:val="both"/>
        <w:rPr>
          <w:rFonts w:ascii="Times New Roman" w:hAnsi="Times New Roman"/>
          <w:sz w:val="28"/>
          <w:szCs w:val="28"/>
        </w:rPr>
      </w:pPr>
    </w:p>
    <w:p w14:paraId="20CEF8B5" w14:textId="77777777" w:rsidR="00ED7AB9" w:rsidRPr="004C2427" w:rsidRDefault="00ED7AB9" w:rsidP="00ED7AB9">
      <w:pPr>
        <w:pStyle w:val="00"/>
        <w:ind w:firstLine="567"/>
        <w:jc w:val="center"/>
        <w:rPr>
          <w:sz w:val="28"/>
          <w:szCs w:val="28"/>
        </w:rPr>
      </w:pPr>
      <w:r w:rsidRPr="004C2427">
        <w:rPr>
          <w:noProof/>
          <w:sz w:val="28"/>
          <w:szCs w:val="28"/>
        </w:rPr>
        <w:drawing>
          <wp:inline distT="0" distB="0" distL="0" distR="0" wp14:anchorId="7190E062" wp14:editId="31D50595">
            <wp:extent cx="2874227" cy="2886075"/>
            <wp:effectExtent l="0" t="0" r="2540" b="0"/>
            <wp:docPr id="232" name="Рисунок 30" descr="Описа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30" descr="Описание: 2"/>
                    <pic:cNvPicPr>
                      <a:picLocks noChangeAspect="1" noChangeArrowheads="1"/>
                    </pic:cNvPicPr>
                  </pic:nvPicPr>
                  <pic:blipFill>
                    <a:blip r:embed="rId10" cstate="print"/>
                    <a:srcRect/>
                    <a:stretch>
                      <a:fillRect/>
                    </a:stretch>
                  </pic:blipFill>
                  <pic:spPr>
                    <a:xfrm>
                      <a:off x="0" y="0"/>
                      <a:ext cx="2890565" cy="2902481"/>
                    </a:xfrm>
                    <a:prstGeom prst="rect">
                      <a:avLst/>
                    </a:prstGeom>
                    <a:noFill/>
                    <a:ln w="9525">
                      <a:noFill/>
                      <a:miter lim="800000"/>
                      <a:headEnd/>
                      <a:tailEnd/>
                    </a:ln>
                  </pic:spPr>
                </pic:pic>
              </a:graphicData>
            </a:graphic>
          </wp:inline>
        </w:drawing>
      </w:r>
    </w:p>
    <w:p w14:paraId="3F280BE6" w14:textId="77777777" w:rsidR="00ED7AB9" w:rsidRPr="004C2427" w:rsidRDefault="00ED7AB9" w:rsidP="00ED7AB9">
      <w:pPr>
        <w:pStyle w:val="ae"/>
        <w:ind w:left="0" w:firstLine="567"/>
        <w:rPr>
          <w:sz w:val="28"/>
          <w:szCs w:val="28"/>
        </w:rPr>
      </w:pPr>
    </w:p>
    <w:p w14:paraId="5CC82587" w14:textId="449C2D23" w:rsidR="00ED7AB9" w:rsidRPr="004C2427" w:rsidRDefault="006D2D3B" w:rsidP="006D2D3B">
      <w:pPr>
        <w:pStyle w:val="ae"/>
        <w:ind w:left="0" w:firstLine="0"/>
        <w:jc w:val="center"/>
        <w:rPr>
          <w:sz w:val="28"/>
          <w:szCs w:val="28"/>
          <w:lang w:val="kk-KZ"/>
        </w:rPr>
      </w:pPr>
      <w:r w:rsidRPr="004C2427">
        <w:rPr>
          <w:sz w:val="28"/>
          <w:szCs w:val="28"/>
        </w:rPr>
        <w:t xml:space="preserve">1.3-сурет – </w:t>
      </w:r>
      <w:r w:rsidRPr="004C2427">
        <w:rPr>
          <w:i/>
          <w:iCs/>
          <w:sz w:val="28"/>
          <w:szCs w:val="28"/>
        </w:rPr>
        <w:t>R&gt;D/2</w:t>
      </w:r>
      <w:r w:rsidRPr="004C2427">
        <w:rPr>
          <w:sz w:val="28"/>
          <w:szCs w:val="28"/>
        </w:rPr>
        <w:t xml:space="preserve"> шарты кезіндегі «білік-тесік» екі остік қосылысының сызбасы</w:t>
      </w:r>
      <w:r w:rsidRPr="004C2427">
        <w:rPr>
          <w:sz w:val="28"/>
          <w:szCs w:val="28"/>
          <w:lang w:val="kk-KZ"/>
        </w:rPr>
        <w:t>.</w:t>
      </w:r>
    </w:p>
    <w:p w14:paraId="0554843D" w14:textId="77777777" w:rsidR="00ED7AB9" w:rsidRPr="004C2427" w:rsidRDefault="00ED7AB9" w:rsidP="00ED7AB9">
      <w:pPr>
        <w:pStyle w:val="00"/>
        <w:ind w:firstLine="567"/>
        <w:rPr>
          <w:sz w:val="28"/>
          <w:szCs w:val="28"/>
        </w:rPr>
      </w:pPr>
    </w:p>
    <w:p w14:paraId="1661C39F" w14:textId="507F8049" w:rsidR="00ED7AB9" w:rsidRPr="004C2427" w:rsidRDefault="006D2D3B" w:rsidP="006D2D3B">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3-суреттен қосылыста біліктің отырғызу цилиндрінің </w:t>
      </w:r>
      <w:r w:rsidRPr="004C2427">
        <w:rPr>
          <w:rFonts w:ascii="Times New Roman" w:hAnsi="Times New Roman"/>
          <w:i/>
          <w:iCs/>
          <w:sz w:val="28"/>
          <w:szCs w:val="28"/>
        </w:rPr>
        <w:t>AK₂B</w:t>
      </w:r>
      <w:r w:rsidRPr="004C2427">
        <w:rPr>
          <w:rFonts w:ascii="Times New Roman" w:hAnsi="Times New Roman"/>
          <w:sz w:val="28"/>
          <w:szCs w:val="28"/>
        </w:rPr>
        <w:t xml:space="preserve"> доғасы мен тесіктің отырғызу бетінің </w:t>
      </w:r>
      <w:r w:rsidRPr="004C2427">
        <w:rPr>
          <w:rFonts w:ascii="Times New Roman" w:hAnsi="Times New Roman"/>
          <w:i/>
          <w:iCs/>
          <w:sz w:val="28"/>
          <w:szCs w:val="28"/>
        </w:rPr>
        <w:t>AK₁B</w:t>
      </w:r>
      <w:r w:rsidRPr="004C2427">
        <w:rPr>
          <w:rFonts w:ascii="Times New Roman" w:hAnsi="Times New Roman"/>
          <w:sz w:val="28"/>
          <w:szCs w:val="28"/>
        </w:rPr>
        <w:t xml:space="preserve"> доғасының тең болмауына байланысты олардың арасында </w:t>
      </w:r>
      <w:r w:rsidRPr="004C2427">
        <w:rPr>
          <w:rFonts w:ascii="Times New Roman" w:hAnsi="Times New Roman"/>
          <w:i/>
          <w:iCs/>
          <w:sz w:val="28"/>
          <w:szCs w:val="28"/>
        </w:rPr>
        <w:t>K₁K₂</w:t>
      </w:r>
      <w:r w:rsidRPr="004C2427">
        <w:rPr>
          <w:rFonts w:ascii="Times New Roman" w:hAnsi="Times New Roman"/>
          <w:sz w:val="28"/>
          <w:szCs w:val="28"/>
        </w:rPr>
        <w:t xml:space="preserve"> саңылауы пайда болатыны көрінеді. </w:t>
      </w:r>
      <w:r w:rsidRPr="004C2427">
        <w:rPr>
          <w:rFonts w:ascii="Times New Roman" w:hAnsi="Times New Roman"/>
          <w:i/>
          <w:iCs/>
          <w:sz w:val="28"/>
          <w:szCs w:val="28"/>
        </w:rPr>
        <w:t>K₁K₂</w:t>
      </w:r>
      <w:r w:rsidRPr="004C2427">
        <w:rPr>
          <w:rFonts w:ascii="Times New Roman" w:hAnsi="Times New Roman"/>
          <w:sz w:val="28"/>
          <w:szCs w:val="28"/>
        </w:rPr>
        <w:t xml:space="preserve"> саңылауының шамасы тесік осінің біліктің отырғызу диаметрі осіне қатысты ығысу шамасына әсер етеді және, сәйкесінше, екі остік біліктегі төлкенің радиалдық соғу шамасына ықпал етеді</w:t>
      </w:r>
      <w:r w:rsidR="00ED7AB9" w:rsidRPr="004C2427">
        <w:rPr>
          <w:rFonts w:ascii="Times New Roman" w:hAnsi="Times New Roman"/>
          <w:sz w:val="28"/>
          <w:szCs w:val="28"/>
        </w:rPr>
        <w:t>.</w:t>
      </w:r>
    </w:p>
    <w:p w14:paraId="3F9A6BBA" w14:textId="5E9519AE" w:rsidR="00ED7AB9" w:rsidRPr="004C2427" w:rsidRDefault="00ED1865" w:rsidP="006D2D3B">
      <w:pPr>
        <w:spacing w:after="0" w:line="240" w:lineRule="auto"/>
        <w:ind w:firstLine="709"/>
        <w:jc w:val="both"/>
        <w:rPr>
          <w:rFonts w:ascii="Times New Roman" w:hAnsi="Times New Roman"/>
          <w:sz w:val="28"/>
          <w:szCs w:val="28"/>
        </w:rPr>
      </w:pPr>
      <w:r w:rsidRPr="004C2427">
        <w:rPr>
          <w:rFonts w:ascii="Times New Roman" w:hAnsi="Times New Roman"/>
          <w:i/>
          <w:iCs/>
          <w:sz w:val="28"/>
          <w:szCs w:val="28"/>
        </w:rPr>
        <w:t>K₁K₂</w:t>
      </w:r>
      <w:r w:rsidRPr="004C2427">
        <w:rPr>
          <w:rFonts w:ascii="Times New Roman" w:hAnsi="Times New Roman"/>
          <w:sz w:val="28"/>
          <w:szCs w:val="28"/>
        </w:rPr>
        <w:t xml:space="preserve"> кесіндісінің шамасын келесі реттілік бойынша анықтаймыз</w:t>
      </w:r>
      <w:r w:rsidR="00ED7AB9" w:rsidRPr="004C2427">
        <w:rPr>
          <w:rFonts w:ascii="Times New Roman" w:hAnsi="Times New Roman"/>
          <w:sz w:val="28"/>
          <w:szCs w:val="28"/>
        </w:rPr>
        <w:t>:</w:t>
      </w:r>
    </w:p>
    <w:p w14:paraId="2223848E" w14:textId="77777777" w:rsidR="00ED7AB9" w:rsidRPr="004C2427" w:rsidRDefault="00ED7AB9" w:rsidP="00ED7AB9">
      <w:pPr>
        <w:spacing w:after="0" w:line="240" w:lineRule="auto"/>
        <w:ind w:firstLine="567"/>
        <w:rPr>
          <w:rFonts w:ascii="Times New Roman" w:hAnsi="Times New Roman"/>
          <w:sz w:val="28"/>
          <w:szCs w:val="28"/>
        </w:rPr>
      </w:pPr>
    </w:p>
    <w:tbl>
      <w:tblPr>
        <w:tblW w:w="0" w:type="auto"/>
        <w:tblLook w:val="04A0" w:firstRow="1" w:lastRow="0" w:firstColumn="1" w:lastColumn="0" w:noHBand="0" w:noVBand="1"/>
      </w:tblPr>
      <w:tblGrid>
        <w:gridCol w:w="8046"/>
        <w:gridCol w:w="1199"/>
      </w:tblGrid>
      <w:tr w:rsidR="00ED7AB9" w:rsidRPr="004C2427" w14:paraId="26FC1CB4" w14:textId="77777777" w:rsidTr="00B37AEE">
        <w:tc>
          <w:tcPr>
            <w:tcW w:w="8046" w:type="dxa"/>
          </w:tcPr>
          <w:p w14:paraId="47A10816" w14:textId="77777777" w:rsidR="00ED7AB9" w:rsidRPr="004C2427" w:rsidRDefault="00ED7AB9" w:rsidP="00ED1865">
            <w:pPr>
              <w:pStyle w:val="00"/>
              <w:ind w:firstLine="746"/>
              <w:jc w:val="center"/>
              <w:rPr>
                <w:sz w:val="28"/>
                <w:szCs w:val="28"/>
              </w:rPr>
            </w:pPr>
            <w:r w:rsidRPr="004C2427">
              <w:rPr>
                <w:i/>
                <w:sz w:val="28"/>
                <w:szCs w:val="28"/>
                <w:lang w:val="en-US"/>
              </w:rPr>
              <w:t>K</w:t>
            </w:r>
            <w:r w:rsidRPr="004C2427">
              <w:rPr>
                <w:sz w:val="28"/>
                <w:szCs w:val="28"/>
                <w:vertAlign w:val="subscript"/>
              </w:rPr>
              <w:t>1</w:t>
            </w:r>
            <w:proofErr w:type="gramStart"/>
            <w:r w:rsidRPr="004C2427">
              <w:rPr>
                <w:i/>
                <w:sz w:val="28"/>
                <w:szCs w:val="28"/>
                <w:lang w:val="en-US"/>
              </w:rPr>
              <w:t>K</w:t>
            </w:r>
            <w:r w:rsidRPr="004C2427">
              <w:rPr>
                <w:sz w:val="28"/>
                <w:szCs w:val="28"/>
                <w:vertAlign w:val="subscript"/>
              </w:rPr>
              <w:t xml:space="preserve">2 </w:t>
            </w:r>
            <w:r w:rsidRPr="004C2427">
              <w:rPr>
                <w:sz w:val="28"/>
                <w:szCs w:val="28"/>
              </w:rPr>
              <w:t xml:space="preserve"> =</w:t>
            </w:r>
            <w:proofErr w:type="gramEnd"/>
            <w:r w:rsidRPr="004C2427">
              <w:rPr>
                <w:i/>
                <w:sz w:val="28"/>
                <w:szCs w:val="28"/>
                <w:lang w:val="en-US"/>
              </w:rPr>
              <w:t>O</w:t>
            </w:r>
            <w:r w:rsidRPr="004C2427">
              <w:rPr>
                <w:i/>
                <w:sz w:val="28"/>
                <w:szCs w:val="28"/>
                <w:vertAlign w:val="subscript"/>
                <w:lang w:val="en-US"/>
              </w:rPr>
              <w:t>R</w:t>
            </w:r>
            <w:r w:rsidRPr="004C2427">
              <w:rPr>
                <w:i/>
                <w:sz w:val="28"/>
                <w:szCs w:val="28"/>
                <w:lang w:val="en-US"/>
              </w:rPr>
              <w:t>K</w:t>
            </w:r>
            <w:r w:rsidRPr="004C2427">
              <w:rPr>
                <w:sz w:val="28"/>
                <w:szCs w:val="28"/>
                <w:vertAlign w:val="subscript"/>
              </w:rPr>
              <w:t>1</w:t>
            </w:r>
            <w:r w:rsidRPr="004C2427">
              <w:rPr>
                <w:sz w:val="28"/>
                <w:szCs w:val="28"/>
              </w:rPr>
              <w:t xml:space="preserve"> –</w:t>
            </w:r>
            <w:r w:rsidRPr="004C2427">
              <w:rPr>
                <w:i/>
                <w:sz w:val="28"/>
                <w:szCs w:val="28"/>
                <w:lang w:val="en-US"/>
              </w:rPr>
              <w:t>O</w:t>
            </w:r>
            <w:r w:rsidRPr="004C2427">
              <w:rPr>
                <w:i/>
                <w:sz w:val="28"/>
                <w:szCs w:val="28"/>
                <w:vertAlign w:val="subscript"/>
                <w:lang w:val="en-US"/>
              </w:rPr>
              <w:t>R</w:t>
            </w:r>
            <w:r w:rsidRPr="004C2427">
              <w:rPr>
                <w:i/>
                <w:sz w:val="28"/>
                <w:szCs w:val="28"/>
                <w:lang w:val="en-US"/>
              </w:rPr>
              <w:t>K</w:t>
            </w:r>
            <w:r w:rsidRPr="004C2427">
              <w:rPr>
                <w:sz w:val="28"/>
                <w:szCs w:val="28"/>
                <w:vertAlign w:val="subscript"/>
              </w:rPr>
              <w:t>2</w:t>
            </w:r>
            <w:r w:rsidRPr="004C2427">
              <w:rPr>
                <w:sz w:val="28"/>
                <w:szCs w:val="28"/>
              </w:rPr>
              <w:t xml:space="preserve"> ,</w:t>
            </w:r>
          </w:p>
          <w:p w14:paraId="07C01F4B" w14:textId="77777777" w:rsidR="00ED7AB9" w:rsidRPr="004C2427" w:rsidRDefault="00ED7AB9" w:rsidP="00ED7AB9">
            <w:pPr>
              <w:pStyle w:val="0"/>
              <w:ind w:firstLine="567"/>
              <w:jc w:val="left"/>
              <w:rPr>
                <w:sz w:val="28"/>
                <w:szCs w:val="28"/>
              </w:rPr>
            </w:pPr>
          </w:p>
          <w:p w14:paraId="707D37EA" w14:textId="043C29C9" w:rsidR="00ED7AB9" w:rsidRPr="004C2427" w:rsidRDefault="00ED1865" w:rsidP="00ED1865">
            <w:pPr>
              <w:pStyle w:val="0"/>
              <w:ind w:firstLine="746"/>
              <w:jc w:val="left"/>
              <w:rPr>
                <w:sz w:val="28"/>
                <w:szCs w:val="28"/>
                <w:lang w:val="kk-KZ"/>
              </w:rPr>
            </w:pPr>
            <w:r w:rsidRPr="004C2427">
              <w:rPr>
                <w:sz w:val="28"/>
                <w:szCs w:val="28"/>
                <w:lang w:val="kk-KZ"/>
              </w:rPr>
              <w:t>немесе</w:t>
            </w:r>
          </w:p>
          <w:p w14:paraId="0ED70AA4" w14:textId="77777777" w:rsidR="00ED7AB9" w:rsidRPr="004C2427" w:rsidRDefault="00ED7AB9" w:rsidP="00ED1865">
            <w:pPr>
              <w:spacing w:after="0" w:line="240" w:lineRule="auto"/>
              <w:ind w:firstLine="746"/>
              <w:jc w:val="center"/>
              <w:rPr>
                <w:rFonts w:ascii="Times New Roman" w:hAnsi="Times New Roman"/>
                <w:sz w:val="28"/>
                <w:szCs w:val="28"/>
                <w:lang w:eastAsia="ru-RU"/>
              </w:rPr>
            </w:pPr>
            <w:r w:rsidRPr="004C2427">
              <w:rPr>
                <w:rFonts w:ascii="Times New Roman" w:eastAsiaTheme="minorHAnsi" w:hAnsi="Times New Roman"/>
                <w:position w:val="-24"/>
                <w:sz w:val="28"/>
                <w:szCs w:val="28"/>
                <w:lang w:val="en-US"/>
              </w:rPr>
              <w:object w:dxaOrig="2526" w:dyaOrig="687" w14:anchorId="4954B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v:imagedata r:id="rId11" o:title=""/>
                </v:shape>
                <o:OLEObject Type="Embed" ProgID="Equation.3" ShapeID="_x0000_i1025" DrawAspect="Content" ObjectID="_1843044499" r:id="rId12"/>
              </w:object>
            </w:r>
            <w:r w:rsidRPr="004C2427">
              <w:rPr>
                <w:rFonts w:ascii="Times New Roman" w:hAnsi="Times New Roman"/>
                <w:sz w:val="28"/>
                <w:szCs w:val="28"/>
                <w:lang w:eastAsia="ru-RU"/>
              </w:rPr>
              <w:t>.</w:t>
            </w:r>
          </w:p>
        </w:tc>
        <w:tc>
          <w:tcPr>
            <w:tcW w:w="1199" w:type="dxa"/>
          </w:tcPr>
          <w:p w14:paraId="76A4DCBC" w14:textId="77777777" w:rsidR="00ED1865" w:rsidRPr="004C2427" w:rsidRDefault="00ED1865" w:rsidP="00ED1865">
            <w:pPr>
              <w:spacing w:after="0" w:line="240" w:lineRule="auto"/>
              <w:ind w:firstLine="34"/>
              <w:jc w:val="right"/>
              <w:rPr>
                <w:rFonts w:ascii="Times New Roman" w:hAnsi="Times New Roman"/>
                <w:sz w:val="28"/>
                <w:szCs w:val="28"/>
                <w:lang w:eastAsia="ru-RU"/>
              </w:rPr>
            </w:pPr>
            <w:r w:rsidRPr="004C2427">
              <w:rPr>
                <w:rFonts w:ascii="Times New Roman" w:hAnsi="Times New Roman"/>
                <w:sz w:val="28"/>
                <w:szCs w:val="28"/>
                <w:lang w:eastAsia="ru-RU"/>
              </w:rPr>
              <w:t>(</w:t>
            </w:r>
            <w:r w:rsidRPr="004C2427">
              <w:rPr>
                <w:rFonts w:ascii="Times New Roman" w:hAnsi="Times New Roman"/>
                <w:sz w:val="28"/>
                <w:szCs w:val="28"/>
              </w:rPr>
              <w:t>1.</w:t>
            </w:r>
            <w:r w:rsidRPr="004C2427">
              <w:rPr>
                <w:rFonts w:ascii="Times New Roman" w:hAnsi="Times New Roman"/>
                <w:sz w:val="28"/>
                <w:szCs w:val="28"/>
                <w:lang w:eastAsia="ru-RU"/>
              </w:rPr>
              <w:t>2)</w:t>
            </w:r>
          </w:p>
          <w:p w14:paraId="6ABFE827" w14:textId="77777777" w:rsidR="00ED7AB9" w:rsidRPr="004C2427" w:rsidRDefault="00ED7AB9" w:rsidP="00ED7AB9">
            <w:pPr>
              <w:spacing w:after="0" w:line="240" w:lineRule="auto"/>
              <w:ind w:firstLine="567"/>
              <w:rPr>
                <w:rFonts w:ascii="Times New Roman" w:hAnsi="Times New Roman"/>
                <w:sz w:val="28"/>
                <w:szCs w:val="28"/>
                <w:lang w:eastAsia="ru-RU"/>
              </w:rPr>
            </w:pPr>
          </w:p>
          <w:p w14:paraId="5F3A114F" w14:textId="77777777" w:rsidR="00ED7AB9" w:rsidRPr="004C2427" w:rsidRDefault="00ED7AB9" w:rsidP="00ED7AB9">
            <w:pPr>
              <w:spacing w:after="0" w:line="240" w:lineRule="auto"/>
              <w:ind w:firstLine="567"/>
              <w:rPr>
                <w:rFonts w:ascii="Times New Roman" w:hAnsi="Times New Roman"/>
                <w:sz w:val="28"/>
                <w:szCs w:val="28"/>
                <w:lang w:eastAsia="ru-RU"/>
              </w:rPr>
            </w:pPr>
          </w:p>
          <w:p w14:paraId="51B6E82D" w14:textId="2B60BD88" w:rsidR="00ED7AB9" w:rsidRPr="004C2427" w:rsidRDefault="00ED7AB9" w:rsidP="00ED7AB9">
            <w:pPr>
              <w:spacing w:after="0" w:line="240" w:lineRule="auto"/>
              <w:ind w:firstLine="34"/>
              <w:jc w:val="right"/>
              <w:rPr>
                <w:rFonts w:ascii="Times New Roman" w:hAnsi="Times New Roman"/>
                <w:sz w:val="28"/>
                <w:szCs w:val="28"/>
                <w:lang w:eastAsia="ru-RU"/>
              </w:rPr>
            </w:pPr>
            <w:r w:rsidRPr="004C2427">
              <w:rPr>
                <w:rFonts w:ascii="Times New Roman" w:hAnsi="Times New Roman"/>
                <w:sz w:val="28"/>
                <w:szCs w:val="28"/>
                <w:lang w:eastAsia="ru-RU"/>
              </w:rPr>
              <w:t>(</w:t>
            </w:r>
            <w:r w:rsidR="00060AEA" w:rsidRPr="004C2427">
              <w:rPr>
                <w:rFonts w:ascii="Times New Roman" w:hAnsi="Times New Roman"/>
                <w:sz w:val="28"/>
                <w:szCs w:val="28"/>
              </w:rPr>
              <w:t>1.</w:t>
            </w:r>
            <w:r w:rsidR="00ED1865" w:rsidRPr="004C2427">
              <w:rPr>
                <w:rFonts w:ascii="Times New Roman" w:hAnsi="Times New Roman"/>
                <w:sz w:val="28"/>
                <w:szCs w:val="28"/>
                <w:lang w:val="kk-KZ"/>
              </w:rPr>
              <w:t>3</w:t>
            </w:r>
            <w:r w:rsidRPr="004C2427">
              <w:rPr>
                <w:rFonts w:ascii="Times New Roman" w:hAnsi="Times New Roman"/>
                <w:sz w:val="28"/>
                <w:szCs w:val="28"/>
                <w:lang w:eastAsia="ru-RU"/>
              </w:rPr>
              <w:t>)</w:t>
            </w:r>
          </w:p>
          <w:p w14:paraId="70F5F670" w14:textId="77777777" w:rsidR="00ED7AB9" w:rsidRPr="004C2427" w:rsidRDefault="00ED7AB9" w:rsidP="00ED7AB9">
            <w:pPr>
              <w:spacing w:after="0" w:line="240" w:lineRule="auto"/>
              <w:ind w:firstLine="567"/>
              <w:rPr>
                <w:rFonts w:ascii="Times New Roman" w:hAnsi="Times New Roman"/>
                <w:sz w:val="28"/>
                <w:szCs w:val="28"/>
                <w:lang w:eastAsia="ru-RU"/>
              </w:rPr>
            </w:pPr>
          </w:p>
        </w:tc>
      </w:tr>
    </w:tbl>
    <w:p w14:paraId="30E5DC2A" w14:textId="77777777" w:rsidR="00ED7AB9" w:rsidRPr="004C2427" w:rsidRDefault="00ED7AB9" w:rsidP="00ED7AB9">
      <w:pPr>
        <w:spacing w:after="0" w:line="240" w:lineRule="auto"/>
        <w:ind w:firstLine="567"/>
        <w:rPr>
          <w:rFonts w:ascii="Times New Roman" w:hAnsi="Times New Roman"/>
          <w:sz w:val="28"/>
          <w:szCs w:val="28"/>
        </w:rPr>
      </w:pPr>
    </w:p>
    <w:p w14:paraId="7D3C08A0" w14:textId="182813F6" w:rsidR="00ED7AB9" w:rsidRPr="004C2427" w:rsidRDefault="00ED7AB9" w:rsidP="00ED1865">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Δ</w:t>
      </w:r>
      <w:r w:rsidRPr="004C2427">
        <w:rPr>
          <w:rFonts w:ascii="Times New Roman" w:hAnsi="Times New Roman"/>
          <w:i/>
          <w:sz w:val="28"/>
          <w:szCs w:val="28"/>
          <w:lang w:val="en-US"/>
        </w:rPr>
        <w:t>O</w:t>
      </w:r>
      <w:r w:rsidRPr="004C2427">
        <w:rPr>
          <w:rFonts w:ascii="Times New Roman" w:hAnsi="Times New Roman"/>
          <w:i/>
          <w:sz w:val="28"/>
          <w:szCs w:val="28"/>
          <w:vertAlign w:val="subscript"/>
          <w:lang w:val="en-US"/>
        </w:rPr>
        <w:t>R</w:t>
      </w:r>
      <w:r w:rsidRPr="004C2427">
        <w:rPr>
          <w:rFonts w:ascii="Times New Roman" w:hAnsi="Times New Roman"/>
          <w:i/>
          <w:sz w:val="28"/>
          <w:szCs w:val="28"/>
          <w:lang w:val="en-US"/>
        </w:rPr>
        <w:t>AO</w:t>
      </w:r>
      <w:r w:rsidRPr="004C2427">
        <w:rPr>
          <w:rFonts w:ascii="Times New Roman" w:hAnsi="Times New Roman"/>
          <w:i/>
          <w:sz w:val="28"/>
          <w:szCs w:val="28"/>
          <w:vertAlign w:val="subscript"/>
          <w:lang w:val="en-US"/>
        </w:rPr>
        <w:t>D</w:t>
      </w:r>
      <w:r w:rsidRPr="004C2427">
        <w:rPr>
          <w:rFonts w:ascii="Times New Roman" w:hAnsi="Times New Roman"/>
          <w:sz w:val="28"/>
          <w:szCs w:val="28"/>
        </w:rPr>
        <w:t xml:space="preserve">, </w:t>
      </w:r>
      <w:r w:rsidR="00ED1865" w:rsidRPr="004C2427">
        <w:rPr>
          <w:rFonts w:ascii="Times New Roman" w:hAnsi="Times New Roman"/>
          <w:sz w:val="28"/>
          <w:szCs w:val="28"/>
        </w:rPr>
        <w:t xml:space="preserve">үшбұрыштарынан </w:t>
      </w:r>
      <w:r w:rsidR="00ED1865" w:rsidRPr="004C2427">
        <w:rPr>
          <w:rFonts w:ascii="Times New Roman" w:hAnsi="Times New Roman"/>
          <w:i/>
          <w:iCs/>
          <w:sz w:val="28"/>
          <w:szCs w:val="28"/>
        </w:rPr>
        <w:t>φ</w:t>
      </w:r>
      <w:r w:rsidR="00ED1865" w:rsidRPr="004C2427">
        <w:rPr>
          <w:rFonts w:ascii="Times New Roman" w:hAnsi="Times New Roman"/>
          <w:sz w:val="28"/>
          <w:szCs w:val="28"/>
        </w:rPr>
        <w:t xml:space="preserve"> бұрышы белгілі деп есептей отырып, төмендегі өрнекті аламыз</w:t>
      </w:r>
      <w:r w:rsidR="00ED1865" w:rsidRPr="004C2427">
        <w:rPr>
          <w:rFonts w:ascii="Times New Roman" w:hAnsi="Times New Roman"/>
          <w:sz w:val="28"/>
          <w:szCs w:val="28"/>
          <w:lang w:val="kk-KZ"/>
        </w:rPr>
        <w:t>:</w:t>
      </w:r>
    </w:p>
    <w:p w14:paraId="0323EC5F" w14:textId="77777777" w:rsidR="00ED7AB9" w:rsidRPr="004C2427" w:rsidRDefault="00ED7AB9" w:rsidP="00ED7AB9">
      <w:pPr>
        <w:spacing w:after="0" w:line="240" w:lineRule="auto"/>
        <w:ind w:firstLine="567"/>
        <w:rPr>
          <w:rFonts w:ascii="Times New Roman" w:hAnsi="Times New Roman"/>
          <w:sz w:val="28"/>
          <w:szCs w:val="28"/>
        </w:rPr>
      </w:pPr>
    </w:p>
    <w:tbl>
      <w:tblPr>
        <w:tblW w:w="0" w:type="auto"/>
        <w:tblLook w:val="04A0" w:firstRow="1" w:lastRow="0" w:firstColumn="1" w:lastColumn="0" w:noHBand="0" w:noVBand="1"/>
      </w:tblPr>
      <w:tblGrid>
        <w:gridCol w:w="8188"/>
        <w:gridCol w:w="1057"/>
      </w:tblGrid>
      <w:tr w:rsidR="00ED7AB9" w:rsidRPr="004C2427" w14:paraId="741F6538" w14:textId="77777777" w:rsidTr="00B37AEE">
        <w:tc>
          <w:tcPr>
            <w:tcW w:w="8188" w:type="dxa"/>
          </w:tcPr>
          <w:p w14:paraId="142FB0F0" w14:textId="77777777" w:rsidR="00ED7AB9" w:rsidRPr="004C2427" w:rsidRDefault="00ED7AB9" w:rsidP="00ED1865">
            <w:pPr>
              <w:spacing w:after="0" w:line="240" w:lineRule="auto"/>
              <w:ind w:firstLine="746"/>
              <w:jc w:val="center"/>
              <w:rPr>
                <w:rFonts w:ascii="Times New Roman" w:hAnsi="Times New Roman"/>
                <w:sz w:val="28"/>
                <w:szCs w:val="28"/>
                <w:lang w:eastAsia="ru-RU"/>
              </w:rPr>
            </w:pPr>
            <w:r w:rsidRPr="004C2427">
              <w:rPr>
                <w:rFonts w:ascii="Times New Roman" w:eastAsiaTheme="minorHAnsi" w:hAnsi="Times New Roman"/>
                <w:position w:val="-28"/>
                <w:sz w:val="28"/>
                <w:szCs w:val="28"/>
              </w:rPr>
              <w:object w:dxaOrig="3478" w:dyaOrig="687" w14:anchorId="51C9CB04">
                <v:shape id="_x0000_i1026" type="#_x0000_t75" style="width:174pt;height:32.25pt" o:ole="">
                  <v:imagedata r:id="rId13" o:title=""/>
                </v:shape>
                <o:OLEObject Type="Embed" ProgID="Equation.3" ShapeID="_x0000_i1026" DrawAspect="Content" ObjectID="_1843044500" r:id="rId14"/>
              </w:object>
            </w:r>
          </w:p>
        </w:tc>
        <w:tc>
          <w:tcPr>
            <w:tcW w:w="1057" w:type="dxa"/>
          </w:tcPr>
          <w:p w14:paraId="04A3920E" w14:textId="77777777" w:rsidR="00ED7AB9" w:rsidRPr="004C2427" w:rsidRDefault="00ED7AB9" w:rsidP="00ED7AB9">
            <w:pPr>
              <w:spacing w:after="0" w:line="240" w:lineRule="auto"/>
              <w:ind w:firstLine="567"/>
              <w:jc w:val="right"/>
              <w:rPr>
                <w:rFonts w:ascii="Times New Roman" w:hAnsi="Times New Roman"/>
                <w:sz w:val="28"/>
                <w:szCs w:val="28"/>
                <w:lang w:eastAsia="ru-RU"/>
              </w:rPr>
            </w:pPr>
          </w:p>
          <w:p w14:paraId="1226C34F" w14:textId="6E4CECDF" w:rsidR="00ED7AB9" w:rsidRPr="004C2427" w:rsidRDefault="00ED7AB9" w:rsidP="00ED7AB9">
            <w:pPr>
              <w:spacing w:after="0" w:line="240" w:lineRule="auto"/>
              <w:jc w:val="right"/>
              <w:rPr>
                <w:rFonts w:ascii="Times New Roman" w:hAnsi="Times New Roman"/>
                <w:sz w:val="28"/>
                <w:szCs w:val="28"/>
                <w:lang w:eastAsia="ru-RU"/>
              </w:rPr>
            </w:pPr>
            <w:r w:rsidRPr="004C2427">
              <w:rPr>
                <w:rFonts w:ascii="Times New Roman" w:hAnsi="Times New Roman"/>
                <w:sz w:val="28"/>
                <w:szCs w:val="28"/>
                <w:lang w:eastAsia="ru-RU"/>
              </w:rPr>
              <w:t>(</w:t>
            </w:r>
            <w:r w:rsidR="00060AEA" w:rsidRPr="004C2427">
              <w:rPr>
                <w:rFonts w:ascii="Times New Roman" w:hAnsi="Times New Roman"/>
                <w:sz w:val="28"/>
                <w:szCs w:val="28"/>
              </w:rPr>
              <w:t>1.</w:t>
            </w:r>
            <w:r w:rsidR="00ED1865" w:rsidRPr="004C2427">
              <w:rPr>
                <w:rFonts w:ascii="Times New Roman" w:hAnsi="Times New Roman"/>
                <w:sz w:val="28"/>
                <w:szCs w:val="28"/>
                <w:lang w:val="kk-KZ"/>
              </w:rPr>
              <w:t>4</w:t>
            </w:r>
            <w:r w:rsidRPr="004C2427">
              <w:rPr>
                <w:rFonts w:ascii="Times New Roman" w:hAnsi="Times New Roman"/>
                <w:sz w:val="28"/>
                <w:szCs w:val="28"/>
                <w:lang w:eastAsia="ru-RU"/>
              </w:rPr>
              <w:t>)</w:t>
            </w:r>
          </w:p>
        </w:tc>
      </w:tr>
    </w:tbl>
    <w:p w14:paraId="45E7DBF8" w14:textId="77777777" w:rsidR="00ED7AB9" w:rsidRPr="004C2427" w:rsidRDefault="00ED7AB9" w:rsidP="00ED7AB9">
      <w:pPr>
        <w:spacing w:after="0" w:line="240" w:lineRule="auto"/>
        <w:ind w:firstLine="567"/>
        <w:rPr>
          <w:rFonts w:ascii="Times New Roman" w:hAnsi="Times New Roman"/>
          <w:sz w:val="28"/>
          <w:szCs w:val="28"/>
        </w:rPr>
      </w:pPr>
    </w:p>
    <w:p w14:paraId="737B0608" w14:textId="6EBC685A" w:rsidR="00ED7AB9"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(1.</w:t>
      </w:r>
      <w:r w:rsidRPr="004C2427">
        <w:rPr>
          <w:rFonts w:ascii="Times New Roman" w:hAnsi="Times New Roman"/>
          <w:sz w:val="28"/>
          <w:szCs w:val="28"/>
          <w:lang w:val="kk-KZ"/>
        </w:rPr>
        <w:t>4</w:t>
      </w:r>
      <w:r w:rsidRPr="004C2427">
        <w:rPr>
          <w:rFonts w:ascii="Times New Roman" w:hAnsi="Times New Roman"/>
          <w:sz w:val="28"/>
          <w:szCs w:val="28"/>
        </w:rPr>
        <w:t xml:space="preserve">) теңдеуін </w:t>
      </w:r>
      <w:r w:rsidRPr="004C2427">
        <w:rPr>
          <w:rFonts w:ascii="Times New Roman" w:hAnsi="Times New Roman"/>
          <w:i/>
          <w:iCs/>
          <w:sz w:val="28"/>
          <w:szCs w:val="28"/>
        </w:rPr>
        <w:t>O</w:t>
      </w:r>
      <w:r w:rsidRPr="004C2427">
        <w:rPr>
          <w:rFonts w:ascii="Times New Roman" w:hAnsi="Times New Roman"/>
          <w:i/>
          <w:iCs/>
          <w:sz w:val="28"/>
          <w:szCs w:val="28"/>
          <w:vertAlign w:val="subscript"/>
        </w:rPr>
        <w:t>R</w:t>
      </w:r>
      <w:r w:rsidRPr="004C2427">
        <w:rPr>
          <w:rFonts w:ascii="Times New Roman" w:hAnsi="Times New Roman"/>
          <w:sz w:val="28"/>
          <w:szCs w:val="28"/>
        </w:rPr>
        <w:t xml:space="preserve"> және </w:t>
      </w:r>
      <w:r w:rsidRPr="004C2427">
        <w:rPr>
          <w:rFonts w:ascii="Times New Roman" w:hAnsi="Times New Roman"/>
          <w:i/>
          <w:iCs/>
          <w:sz w:val="28"/>
          <w:szCs w:val="28"/>
        </w:rPr>
        <w:t>O</w:t>
      </w:r>
      <w:r w:rsidRPr="004C2427">
        <w:rPr>
          <w:rFonts w:ascii="Times New Roman" w:hAnsi="Times New Roman"/>
          <w:i/>
          <w:iCs/>
          <w:sz w:val="28"/>
          <w:szCs w:val="28"/>
          <w:vertAlign w:val="subscript"/>
        </w:rPr>
        <w:t>D</w:t>
      </w:r>
      <w:r w:rsidRPr="004C2427">
        <w:rPr>
          <w:rFonts w:ascii="Times New Roman" w:hAnsi="Times New Roman"/>
          <w:sz w:val="28"/>
          <w:szCs w:val="28"/>
        </w:rPr>
        <w:t xml:space="preserve"> шамаларына қатысты шешіп және оны (1.</w:t>
      </w:r>
      <w:r w:rsidRPr="004C2427">
        <w:rPr>
          <w:rFonts w:ascii="Times New Roman" w:hAnsi="Times New Roman"/>
          <w:sz w:val="28"/>
          <w:szCs w:val="28"/>
          <w:lang w:val="kk-KZ"/>
        </w:rPr>
        <w:t>3</w:t>
      </w:r>
      <w:r w:rsidRPr="004C2427">
        <w:rPr>
          <w:rFonts w:ascii="Times New Roman" w:hAnsi="Times New Roman"/>
          <w:sz w:val="28"/>
          <w:szCs w:val="28"/>
        </w:rPr>
        <w:t xml:space="preserve">) өрнегіне қойып, </w:t>
      </w:r>
      <w:r w:rsidRPr="004C2427">
        <w:rPr>
          <w:rFonts w:ascii="Times New Roman" w:hAnsi="Times New Roman"/>
          <w:i/>
          <w:iCs/>
          <w:sz w:val="28"/>
          <w:szCs w:val="28"/>
        </w:rPr>
        <w:t>D</w:t>
      </w:r>
      <w:r w:rsidRPr="004C2427">
        <w:rPr>
          <w:rFonts w:ascii="Times New Roman" w:hAnsi="Times New Roman"/>
          <w:sz w:val="28"/>
          <w:szCs w:val="28"/>
        </w:rPr>
        <w:t xml:space="preserve">, </w:t>
      </w:r>
      <w:r w:rsidRPr="004C2427">
        <w:rPr>
          <w:rFonts w:ascii="Times New Roman" w:hAnsi="Times New Roman"/>
          <w:i/>
          <w:iCs/>
          <w:sz w:val="28"/>
          <w:szCs w:val="28"/>
        </w:rPr>
        <w:t>R</w:t>
      </w:r>
      <w:r w:rsidRPr="004C2427">
        <w:rPr>
          <w:rFonts w:ascii="Times New Roman" w:hAnsi="Times New Roman"/>
          <w:sz w:val="28"/>
          <w:szCs w:val="28"/>
        </w:rPr>
        <w:t xml:space="preserve"> және </w:t>
      </w:r>
      <w:r w:rsidRPr="004C2427">
        <w:rPr>
          <w:rFonts w:ascii="Times New Roman" w:hAnsi="Times New Roman"/>
          <w:i/>
          <w:iCs/>
          <w:sz w:val="28"/>
          <w:szCs w:val="28"/>
        </w:rPr>
        <w:t>φ</w:t>
      </w:r>
      <w:r w:rsidRPr="004C2427">
        <w:rPr>
          <w:rFonts w:ascii="Times New Roman" w:hAnsi="Times New Roman"/>
          <w:sz w:val="28"/>
          <w:szCs w:val="28"/>
        </w:rPr>
        <w:t xml:space="preserve"> әртүрлі мәндері үшін </w:t>
      </w:r>
      <w:r w:rsidRPr="004C2427">
        <w:rPr>
          <w:rFonts w:ascii="Times New Roman" w:hAnsi="Times New Roman"/>
          <w:i/>
          <w:iCs/>
          <w:sz w:val="28"/>
          <w:szCs w:val="28"/>
        </w:rPr>
        <w:t>K₁K₂</w:t>
      </w:r>
      <w:r w:rsidRPr="004C2427">
        <w:rPr>
          <w:rFonts w:ascii="Times New Roman" w:hAnsi="Times New Roman"/>
          <w:sz w:val="28"/>
          <w:szCs w:val="28"/>
        </w:rPr>
        <w:t xml:space="preserve"> саңылауын келесі формула бойынша анықтаймыз</w:t>
      </w:r>
    </w:p>
    <w:p w14:paraId="51A3684D" w14:textId="77777777" w:rsidR="00ED7AB9" w:rsidRPr="004C2427" w:rsidRDefault="00ED7AB9" w:rsidP="00ED7AB9">
      <w:pPr>
        <w:spacing w:after="0" w:line="240" w:lineRule="auto"/>
        <w:ind w:firstLine="567"/>
        <w:rPr>
          <w:rFonts w:ascii="Times New Roman" w:hAnsi="Times New Roman"/>
          <w:sz w:val="28"/>
          <w:szCs w:val="28"/>
        </w:rPr>
      </w:pPr>
    </w:p>
    <w:tbl>
      <w:tblPr>
        <w:tblW w:w="0" w:type="auto"/>
        <w:tblLook w:val="04A0" w:firstRow="1" w:lastRow="0" w:firstColumn="1" w:lastColumn="0" w:noHBand="0" w:noVBand="1"/>
      </w:tblPr>
      <w:tblGrid>
        <w:gridCol w:w="8188"/>
        <w:gridCol w:w="1057"/>
      </w:tblGrid>
      <w:tr w:rsidR="00ED7AB9" w:rsidRPr="004C2427" w14:paraId="36EF5A51" w14:textId="77777777" w:rsidTr="00B37AEE">
        <w:tc>
          <w:tcPr>
            <w:tcW w:w="8188" w:type="dxa"/>
          </w:tcPr>
          <w:p w14:paraId="04E53482" w14:textId="77777777" w:rsidR="00ED7AB9" w:rsidRPr="004C2427" w:rsidRDefault="00ED7AB9" w:rsidP="00ED7AB9">
            <w:pPr>
              <w:spacing w:after="0" w:line="240" w:lineRule="auto"/>
              <w:ind w:firstLine="567"/>
              <w:jc w:val="center"/>
              <w:rPr>
                <w:rFonts w:ascii="Times New Roman" w:hAnsi="Times New Roman"/>
                <w:sz w:val="28"/>
                <w:szCs w:val="28"/>
                <w:lang w:eastAsia="ru-RU"/>
              </w:rPr>
            </w:pPr>
            <w:r w:rsidRPr="004C2427">
              <w:rPr>
                <w:rFonts w:ascii="Times New Roman" w:eastAsiaTheme="minorHAnsi" w:hAnsi="Times New Roman"/>
                <w:position w:val="-24"/>
                <w:sz w:val="28"/>
                <w:szCs w:val="28"/>
                <w:lang w:val="en-US"/>
              </w:rPr>
              <w:object w:dxaOrig="4098" w:dyaOrig="908" w14:anchorId="457E4240">
                <v:shape id="_x0000_i1027" type="#_x0000_t75" style="width:204.75pt;height:46.5pt" o:ole="">
                  <v:imagedata r:id="rId15" o:title=""/>
                </v:shape>
                <o:OLEObject Type="Embed" ProgID="Equation.3" ShapeID="_x0000_i1027" DrawAspect="Content" ObjectID="_1843044501" r:id="rId16"/>
              </w:object>
            </w:r>
          </w:p>
        </w:tc>
        <w:tc>
          <w:tcPr>
            <w:tcW w:w="1057" w:type="dxa"/>
          </w:tcPr>
          <w:p w14:paraId="681C0D3B" w14:textId="77777777" w:rsidR="00ED7AB9" w:rsidRPr="004C2427" w:rsidRDefault="00ED7AB9" w:rsidP="00ED7AB9">
            <w:pPr>
              <w:spacing w:after="0" w:line="240" w:lineRule="auto"/>
              <w:ind w:firstLine="567"/>
              <w:rPr>
                <w:rFonts w:ascii="Times New Roman" w:hAnsi="Times New Roman"/>
                <w:sz w:val="28"/>
                <w:szCs w:val="28"/>
                <w:lang w:eastAsia="ru-RU"/>
              </w:rPr>
            </w:pPr>
          </w:p>
          <w:p w14:paraId="17347E82" w14:textId="77777777" w:rsidR="00ED7AB9" w:rsidRPr="004C2427" w:rsidRDefault="00ED7AB9" w:rsidP="00ED7AB9">
            <w:pPr>
              <w:spacing w:after="0" w:line="240" w:lineRule="auto"/>
              <w:ind w:firstLine="567"/>
              <w:rPr>
                <w:rFonts w:ascii="Times New Roman" w:hAnsi="Times New Roman"/>
                <w:sz w:val="28"/>
                <w:szCs w:val="28"/>
                <w:lang w:eastAsia="ru-RU"/>
              </w:rPr>
            </w:pPr>
          </w:p>
          <w:p w14:paraId="53E5EE2F" w14:textId="73E5E407" w:rsidR="00ED7AB9" w:rsidRPr="004C2427" w:rsidRDefault="00ED7AB9" w:rsidP="00ED7AB9">
            <w:pPr>
              <w:spacing w:after="0" w:line="240" w:lineRule="auto"/>
              <w:ind w:firstLine="34"/>
              <w:jc w:val="right"/>
              <w:rPr>
                <w:rFonts w:ascii="Times New Roman" w:hAnsi="Times New Roman"/>
                <w:sz w:val="28"/>
                <w:szCs w:val="28"/>
                <w:lang w:eastAsia="ru-RU"/>
              </w:rPr>
            </w:pPr>
            <w:r w:rsidRPr="004C2427">
              <w:rPr>
                <w:rFonts w:ascii="Times New Roman" w:hAnsi="Times New Roman"/>
                <w:sz w:val="28"/>
                <w:szCs w:val="28"/>
                <w:lang w:eastAsia="ru-RU"/>
              </w:rPr>
              <w:t>(</w:t>
            </w:r>
            <w:r w:rsidR="00060AEA" w:rsidRPr="004C2427">
              <w:rPr>
                <w:rFonts w:ascii="Times New Roman" w:hAnsi="Times New Roman"/>
                <w:sz w:val="28"/>
                <w:szCs w:val="28"/>
              </w:rPr>
              <w:t>1.</w:t>
            </w:r>
            <w:r w:rsidR="00ED1865" w:rsidRPr="004C2427">
              <w:rPr>
                <w:rFonts w:ascii="Times New Roman" w:hAnsi="Times New Roman"/>
                <w:sz w:val="28"/>
                <w:szCs w:val="28"/>
                <w:lang w:val="kk-KZ"/>
              </w:rPr>
              <w:t>5</w:t>
            </w:r>
            <w:r w:rsidRPr="004C2427">
              <w:rPr>
                <w:rFonts w:ascii="Times New Roman" w:hAnsi="Times New Roman"/>
                <w:sz w:val="28"/>
                <w:szCs w:val="28"/>
                <w:lang w:eastAsia="ru-RU"/>
              </w:rPr>
              <w:t>)</w:t>
            </w:r>
          </w:p>
        </w:tc>
      </w:tr>
    </w:tbl>
    <w:p w14:paraId="176895B8" w14:textId="77777777" w:rsidR="00ED7AB9" w:rsidRPr="004C2427" w:rsidRDefault="00ED7AB9" w:rsidP="00ED7AB9">
      <w:pPr>
        <w:spacing w:after="0" w:line="240" w:lineRule="auto"/>
        <w:ind w:firstLine="567"/>
        <w:rPr>
          <w:rFonts w:ascii="Times New Roman" w:hAnsi="Times New Roman"/>
          <w:sz w:val="28"/>
          <w:szCs w:val="28"/>
        </w:rPr>
      </w:pPr>
    </w:p>
    <w:p w14:paraId="7ABB1AE1" w14:textId="73CBBD1F" w:rsidR="00ED1865"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Екі остік қосылыстың шақтама өрістерінің орналасу сызбаларын және φ орталық бұрыштарының мәндерін таңдау екі остік қосылыстарды қолдану кезінде шешілетін міндеттерге байланысты жүзеге асырылуы тиіс.</w:t>
      </w:r>
    </w:p>
    <w:p w14:paraId="4BBB1EEC" w14:textId="6A235222" w:rsidR="00ED1865"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Теориялық зерттеулер жаңа қосылыстың дәстүрлі қосылыстармен салыстырғанда бірқатар артықшылықтарын көрсетеді. «Білік-тесік» қосылысының жаңа түрінің құрылымы мен оны дайындау технологиясы жасалды. Бұл қосылыс әсіресе «білік-тістегеріш» типті құрылымдарда (гидравликалық машиналарда, атап айтқанда тістегерішті сорғыларда) қолданылған кезде ерекше өзектілікке ие болады.</w:t>
      </w:r>
    </w:p>
    <w:p w14:paraId="1F20F640" w14:textId="6812D690" w:rsidR="00ED1865"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«Білік-тесік» типіндегі жаңа қосылыстың көмегімен келесі міндеттерді шешуге болады:</w:t>
      </w:r>
    </w:p>
    <w:p w14:paraId="4E93C559" w14:textId="77777777" w:rsidR="00ED1865" w:rsidRPr="004C2427" w:rsidRDefault="00ED1865"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тесіктер мен біліктер осьтерінің барынша осьтестігін қамтамасыз ету, яғни тесік осьтерінің білік осімен немесе айналу осімен барынша дәл келуін қамтамасыз ету;</w:t>
      </w:r>
    </w:p>
    <w:p w14:paraId="1606C7D8" w14:textId="77777777" w:rsidR="00ED1865" w:rsidRPr="004C2427" w:rsidRDefault="00ED1865"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білік пен тесік беттерінің барынша жанасуын қамтамасыз ету;</w:t>
      </w:r>
    </w:p>
    <w:p w14:paraId="700E84B0" w14:textId="6B7F05F6" w:rsidR="00ED1865" w:rsidRPr="004C2427" w:rsidRDefault="00ED1865" w:rsidP="005C2783">
      <w:pPr>
        <w:pStyle w:val="ac"/>
        <w:numPr>
          <w:ilvl w:val="0"/>
          <w:numId w:val="10"/>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біліктер мен тесіктер осьтерінің параллельдігін қамтамасыз ету.</w:t>
      </w:r>
    </w:p>
    <w:p w14:paraId="7CFB9788" w14:textId="517711EB" w:rsidR="00ED1865"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Біздің пікірімізше, сапалық көрсеткіштерді арттыру міндеттерінің бірі жекелеген бөлшектердің салыстырмалы орын ауыстыруларын ішінара шектеу болып табылады. Мұндай шешім ретінде тірек төлкелерінің арасына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 орнату ұсынылды, олар тірек төлкелерін тірек төлкенің цилиндрлік беті мен сорғы корпусындағы цилиндрлік тесік беті тікелей жанасқанға дейін жылжытатын болады [10; 11, 156-б.; 12, 160-б.].</w:t>
      </w:r>
    </w:p>
    <w:p w14:paraId="1928F7A6" w14:textId="67C221CE" w:rsidR="00E26ED3" w:rsidRPr="004C2427" w:rsidRDefault="00ED1865" w:rsidP="00ED1865">
      <w:pPr>
        <w:spacing w:after="0" w:line="240" w:lineRule="auto"/>
        <w:ind w:firstLine="709"/>
        <w:jc w:val="both"/>
        <w:rPr>
          <w:rFonts w:ascii="Times New Roman" w:hAnsi="Times New Roman"/>
          <w:sz w:val="28"/>
          <w:szCs w:val="28"/>
        </w:rPr>
      </w:pPr>
      <w:r w:rsidRPr="004C2427">
        <w:rPr>
          <w:rFonts w:ascii="Times New Roman" w:hAnsi="Times New Roman"/>
          <w:sz w:val="28"/>
          <w:szCs w:val="28"/>
        </w:rPr>
        <w:t>Тістегерішті сорғы құрылымында екі остік қосылысты қолдану тірек төлкелерінің құрылымының және олардың өлшемдерін орнату жүйесінің өзгеруіне алып келді. 1.4-суретте 50</w:t>
      </w:r>
      <w:r w:rsidRPr="004C2427">
        <w:rPr>
          <w:rFonts w:ascii="Times New Roman" w:hAnsi="Times New Roman"/>
          <w:sz w:val="28"/>
          <w:szCs w:val="28"/>
          <w:lang w:val="kk-KZ"/>
        </w:rPr>
        <w:t>-ші</w:t>
      </w:r>
      <w:r w:rsidRPr="004C2427">
        <w:rPr>
          <w:rFonts w:ascii="Times New Roman" w:hAnsi="Times New Roman"/>
          <w:sz w:val="28"/>
          <w:szCs w:val="28"/>
        </w:rPr>
        <w:t xml:space="preserve"> типті тістегерішті сорғы тістегеріштерін ұстап тұратын төлкелердің сызбалары көрсетілген [11]</w:t>
      </w:r>
      <w:r w:rsidR="00E26ED3" w:rsidRPr="004C2427">
        <w:rPr>
          <w:rFonts w:ascii="Times New Roman" w:hAnsi="Times New Roman"/>
          <w:sz w:val="28"/>
          <w:szCs w:val="28"/>
        </w:rPr>
        <w:t>.</w:t>
      </w:r>
    </w:p>
    <w:p w14:paraId="267D568A" w14:textId="77777777" w:rsidR="005C3235" w:rsidRPr="004C2427" w:rsidRDefault="005C3235" w:rsidP="00915559">
      <w:pPr>
        <w:spacing w:after="0" w:line="240" w:lineRule="auto"/>
        <w:ind w:firstLine="567"/>
        <w:jc w:val="both"/>
        <w:rPr>
          <w:rFonts w:ascii="Times New Roman" w:hAnsi="Times New Roman"/>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8"/>
        <w:gridCol w:w="2537"/>
        <w:gridCol w:w="3459"/>
      </w:tblGrid>
      <w:tr w:rsidR="00E26ED3" w:rsidRPr="004C2427" w14:paraId="1192EFD8" w14:textId="77777777" w:rsidTr="00B37AEE">
        <w:trPr>
          <w:jc w:val="center"/>
        </w:trPr>
        <w:tc>
          <w:tcPr>
            <w:tcW w:w="3482" w:type="dxa"/>
          </w:tcPr>
          <w:p w14:paraId="53B1584C" w14:textId="5FA2A848" w:rsidR="00E26ED3" w:rsidRPr="004C2427" w:rsidRDefault="00207007" w:rsidP="00915559">
            <w:pPr>
              <w:spacing w:after="0" w:line="240" w:lineRule="auto"/>
              <w:jc w:val="center"/>
              <w:rPr>
                <w:rFonts w:ascii="Times New Roman" w:hAnsi="Times New Roman"/>
                <w:sz w:val="28"/>
                <w:szCs w:val="28"/>
                <w:lang w:eastAsia="ru-RU"/>
              </w:rPr>
            </w:pPr>
            <w:r w:rsidRPr="004C2427">
              <w:rPr>
                <w:rFonts w:ascii="Times New Roman" w:eastAsiaTheme="minorHAnsi" w:hAnsi="Times New Roman"/>
                <w:sz w:val="28"/>
                <w:szCs w:val="28"/>
              </w:rPr>
              <w:object w:dxaOrig="2085" w:dyaOrig="2895" w14:anchorId="51F44578">
                <v:shape id="_x0000_i1028" type="#_x0000_t75" style="width:136.5pt;height:190.5pt" o:ole="">
                  <v:imagedata r:id="rId17" o:title=""/>
                </v:shape>
                <o:OLEObject Type="Embed" ProgID="PBrush" ShapeID="_x0000_i1028" DrawAspect="Content" ObjectID="_1843044502" r:id="rId18"/>
              </w:object>
            </w:r>
          </w:p>
        </w:tc>
        <w:tc>
          <w:tcPr>
            <w:tcW w:w="2562" w:type="dxa"/>
          </w:tcPr>
          <w:p w14:paraId="55952FE7" w14:textId="45113548" w:rsidR="00E26ED3" w:rsidRPr="004C2427" w:rsidRDefault="00207007" w:rsidP="00915559">
            <w:pPr>
              <w:spacing w:after="0" w:line="240" w:lineRule="auto"/>
              <w:jc w:val="center"/>
              <w:rPr>
                <w:rFonts w:ascii="Times New Roman" w:hAnsi="Times New Roman"/>
                <w:sz w:val="28"/>
                <w:szCs w:val="28"/>
                <w:lang w:eastAsia="ru-RU"/>
              </w:rPr>
            </w:pPr>
            <w:r w:rsidRPr="004C2427">
              <w:rPr>
                <w:rFonts w:ascii="Times New Roman" w:eastAsiaTheme="minorHAnsi" w:hAnsi="Times New Roman"/>
                <w:sz w:val="28"/>
                <w:szCs w:val="28"/>
              </w:rPr>
              <w:object w:dxaOrig="1725" w:dyaOrig="2805" w14:anchorId="2319E59C">
                <v:shape id="_x0000_i1029" type="#_x0000_t75" style="width:111.75pt;height:179.25pt" o:ole="">
                  <v:imagedata r:id="rId19" o:title=""/>
                </v:shape>
                <o:OLEObject Type="Embed" ProgID="PBrush" ShapeID="_x0000_i1029" DrawAspect="Content" ObjectID="_1843044503" r:id="rId20"/>
              </w:object>
            </w:r>
          </w:p>
        </w:tc>
        <w:tc>
          <w:tcPr>
            <w:tcW w:w="3527" w:type="dxa"/>
          </w:tcPr>
          <w:p w14:paraId="575B9805" w14:textId="77777777" w:rsidR="00E26ED3" w:rsidRPr="004C2427" w:rsidRDefault="00E26ED3" w:rsidP="00915559">
            <w:pPr>
              <w:spacing w:after="0" w:line="240" w:lineRule="auto"/>
              <w:jc w:val="center"/>
              <w:rPr>
                <w:rFonts w:ascii="Times New Roman" w:hAnsi="Times New Roman"/>
                <w:sz w:val="28"/>
                <w:szCs w:val="28"/>
                <w:lang w:eastAsia="ru-RU"/>
              </w:rPr>
            </w:pPr>
          </w:p>
          <w:p w14:paraId="6FE3CF41" w14:textId="02274C5D" w:rsidR="00E26ED3" w:rsidRPr="004C2427" w:rsidRDefault="00207007" w:rsidP="00915559">
            <w:pPr>
              <w:spacing w:after="0" w:line="240" w:lineRule="auto"/>
              <w:jc w:val="center"/>
              <w:rPr>
                <w:rFonts w:ascii="Times New Roman" w:hAnsi="Times New Roman"/>
                <w:sz w:val="28"/>
                <w:szCs w:val="28"/>
                <w:lang w:eastAsia="ru-RU"/>
              </w:rPr>
            </w:pPr>
            <w:r w:rsidRPr="004C2427">
              <w:rPr>
                <w:rFonts w:ascii="Times New Roman" w:eastAsiaTheme="minorHAnsi" w:hAnsi="Times New Roman"/>
                <w:sz w:val="28"/>
                <w:szCs w:val="28"/>
              </w:rPr>
              <w:object w:dxaOrig="2535" w:dyaOrig="2295" w14:anchorId="338A636B">
                <v:shape id="_x0000_i1030" type="#_x0000_t75" style="width:150.75pt;height:135.75pt" o:ole="">
                  <v:imagedata r:id="rId21" o:title=""/>
                </v:shape>
                <o:OLEObject Type="Embed" ProgID="PBrush" ShapeID="_x0000_i1030" DrawAspect="Content" ObjectID="_1843044504" r:id="rId22"/>
              </w:object>
            </w:r>
          </w:p>
        </w:tc>
      </w:tr>
      <w:tr w:rsidR="00E26ED3" w:rsidRPr="004C2427" w14:paraId="741EF8D3" w14:textId="77777777" w:rsidTr="00B37AEE">
        <w:trPr>
          <w:jc w:val="center"/>
        </w:trPr>
        <w:tc>
          <w:tcPr>
            <w:tcW w:w="6044" w:type="dxa"/>
            <w:gridSpan w:val="2"/>
          </w:tcPr>
          <w:p w14:paraId="4D07F56E" w14:textId="1F2CBE2C" w:rsidR="00E26ED3" w:rsidRPr="004C2427" w:rsidRDefault="00ED1865" w:rsidP="00915559">
            <w:pPr>
              <w:spacing w:after="0" w:line="240" w:lineRule="auto"/>
              <w:jc w:val="center"/>
              <w:rPr>
                <w:rFonts w:ascii="Times New Roman" w:hAnsi="Times New Roman"/>
                <w:sz w:val="28"/>
                <w:szCs w:val="28"/>
                <w:lang w:eastAsia="ru-RU"/>
              </w:rPr>
            </w:pPr>
            <w:r w:rsidRPr="004C2427">
              <w:rPr>
                <w:rFonts w:ascii="Times New Roman" w:eastAsiaTheme="minorEastAsia" w:hAnsi="Times New Roman"/>
                <w:i/>
                <w:sz w:val="28"/>
                <w:szCs w:val="28"/>
                <w:lang w:val="kk-KZ" w:eastAsia="ru-RU"/>
              </w:rPr>
              <w:t>а</w:t>
            </w:r>
            <w:r w:rsidR="00E26ED3" w:rsidRPr="004C2427">
              <w:rPr>
                <w:rFonts w:ascii="Times New Roman" w:eastAsiaTheme="minorEastAsia" w:hAnsi="Times New Roman"/>
                <w:i/>
                <w:sz w:val="28"/>
                <w:szCs w:val="28"/>
                <w:lang w:eastAsia="ru-RU"/>
              </w:rPr>
              <w:t>)</w:t>
            </w:r>
          </w:p>
        </w:tc>
        <w:tc>
          <w:tcPr>
            <w:tcW w:w="3527" w:type="dxa"/>
          </w:tcPr>
          <w:p w14:paraId="455F4D22" w14:textId="171C3A54" w:rsidR="00E26ED3" w:rsidRPr="004C2427" w:rsidRDefault="00ED1865" w:rsidP="00915559">
            <w:pPr>
              <w:spacing w:after="0" w:line="240" w:lineRule="auto"/>
              <w:jc w:val="center"/>
              <w:rPr>
                <w:rFonts w:ascii="Times New Roman" w:hAnsi="Times New Roman"/>
                <w:sz w:val="28"/>
                <w:szCs w:val="28"/>
                <w:lang w:eastAsia="ru-RU"/>
              </w:rPr>
            </w:pPr>
            <w:r w:rsidRPr="004C2427">
              <w:rPr>
                <w:rFonts w:ascii="Times New Roman" w:eastAsiaTheme="minorEastAsia" w:hAnsi="Times New Roman"/>
                <w:i/>
                <w:sz w:val="28"/>
                <w:szCs w:val="28"/>
                <w:lang w:val="kk-KZ" w:eastAsia="ru-RU"/>
              </w:rPr>
              <w:t>ә</w:t>
            </w:r>
            <w:r w:rsidR="00E26ED3" w:rsidRPr="004C2427">
              <w:rPr>
                <w:rFonts w:ascii="Times New Roman" w:eastAsiaTheme="minorEastAsia" w:hAnsi="Times New Roman"/>
                <w:i/>
                <w:sz w:val="28"/>
                <w:szCs w:val="28"/>
                <w:lang w:eastAsia="ru-RU"/>
              </w:rPr>
              <w:t>)</w:t>
            </w:r>
          </w:p>
        </w:tc>
      </w:tr>
    </w:tbl>
    <w:p w14:paraId="633CB0EF" w14:textId="77777777" w:rsidR="00E26ED3" w:rsidRPr="004C2427" w:rsidRDefault="00E26ED3" w:rsidP="00915559">
      <w:pPr>
        <w:spacing w:after="0" w:line="240" w:lineRule="auto"/>
        <w:ind w:firstLine="709"/>
        <w:rPr>
          <w:rFonts w:ascii="Times New Roman" w:hAnsi="Times New Roman"/>
          <w:iCs/>
          <w:sz w:val="28"/>
          <w:szCs w:val="28"/>
        </w:rPr>
      </w:pPr>
    </w:p>
    <w:p w14:paraId="59C5026B" w14:textId="6FE25EEE" w:rsidR="00F4310F" w:rsidRPr="004C2427" w:rsidRDefault="00F4310F" w:rsidP="00915559">
      <w:pPr>
        <w:spacing w:after="0" w:line="240" w:lineRule="auto"/>
        <w:ind w:firstLine="709"/>
        <w:rPr>
          <w:rFonts w:ascii="Times New Roman" w:hAnsi="Times New Roman"/>
          <w:iCs/>
          <w:sz w:val="28"/>
          <w:szCs w:val="28"/>
        </w:rPr>
      </w:pPr>
      <w:r w:rsidRPr="004C2427">
        <w:rPr>
          <w:rFonts w:ascii="Times New Roman" w:hAnsi="Times New Roman"/>
          <w:iCs/>
          <w:sz w:val="28"/>
          <w:szCs w:val="28"/>
        </w:rPr>
        <w:t xml:space="preserve">а) </w:t>
      </w:r>
      <w:r w:rsidR="00ED1865" w:rsidRPr="004C2427">
        <w:rPr>
          <w:rFonts w:ascii="Times New Roman" w:hAnsi="Times New Roman"/>
          <w:iCs/>
          <w:sz w:val="28"/>
          <w:szCs w:val="28"/>
        </w:rPr>
        <w:t>төлке</w:t>
      </w:r>
      <w:r w:rsidRPr="004C2427">
        <w:rPr>
          <w:rFonts w:ascii="Times New Roman" w:hAnsi="Times New Roman"/>
          <w:iCs/>
          <w:sz w:val="28"/>
          <w:szCs w:val="28"/>
        </w:rPr>
        <w:t xml:space="preserve">; </w:t>
      </w:r>
      <w:r w:rsidR="00ED1865" w:rsidRPr="004C2427">
        <w:rPr>
          <w:rFonts w:ascii="Times New Roman" w:hAnsi="Times New Roman"/>
          <w:iCs/>
          <w:sz w:val="28"/>
          <w:szCs w:val="28"/>
          <w:lang w:val="kk-KZ"/>
        </w:rPr>
        <w:t>ә</w:t>
      </w:r>
      <w:r w:rsidRPr="004C2427">
        <w:rPr>
          <w:rFonts w:ascii="Times New Roman" w:hAnsi="Times New Roman"/>
          <w:iCs/>
          <w:sz w:val="28"/>
          <w:szCs w:val="28"/>
        </w:rPr>
        <w:t xml:space="preserve">) </w:t>
      </w:r>
      <w:r w:rsidR="00ED1865" w:rsidRPr="004C2427">
        <w:rPr>
          <w:rFonts w:ascii="Times New Roman" w:hAnsi="Times New Roman"/>
          <w:iCs/>
          <w:sz w:val="28"/>
          <w:szCs w:val="28"/>
        </w:rPr>
        <w:t>төлкенің сырғанау мойынтірегі бар төлке торабы</w:t>
      </w:r>
    </w:p>
    <w:p w14:paraId="75FAB1B0" w14:textId="77777777" w:rsidR="00F4310F" w:rsidRPr="004C2427" w:rsidRDefault="00F4310F" w:rsidP="00915559">
      <w:pPr>
        <w:spacing w:after="0" w:line="240" w:lineRule="auto"/>
        <w:ind w:firstLine="709"/>
        <w:rPr>
          <w:rFonts w:ascii="Times New Roman" w:hAnsi="Times New Roman"/>
          <w:iCs/>
          <w:sz w:val="28"/>
          <w:szCs w:val="28"/>
        </w:rPr>
      </w:pPr>
    </w:p>
    <w:p w14:paraId="57B53E57" w14:textId="3D6ABEF5" w:rsidR="00E26ED3" w:rsidRPr="004C2427" w:rsidRDefault="00ED1865" w:rsidP="00ED1865">
      <w:pPr>
        <w:spacing w:after="0" w:line="240" w:lineRule="auto"/>
        <w:jc w:val="center"/>
        <w:rPr>
          <w:rFonts w:ascii="Times New Roman" w:hAnsi="Times New Roman"/>
          <w:iCs/>
          <w:sz w:val="28"/>
          <w:szCs w:val="28"/>
          <w:lang w:val="kk-KZ"/>
        </w:rPr>
      </w:pPr>
      <w:r w:rsidRPr="004C2427">
        <w:rPr>
          <w:rFonts w:ascii="Times New Roman" w:hAnsi="Times New Roman"/>
          <w:iCs/>
          <w:sz w:val="28"/>
          <w:szCs w:val="28"/>
        </w:rPr>
        <w:t xml:space="preserve">1.4-сурет – </w:t>
      </w:r>
      <w:r w:rsidRPr="004C2427">
        <w:rPr>
          <w:rFonts w:ascii="Times New Roman" w:hAnsi="Times New Roman"/>
          <w:iCs/>
          <w:sz w:val="28"/>
          <w:szCs w:val="28"/>
          <w:lang w:val="kk-KZ"/>
        </w:rPr>
        <w:t>ТС</w:t>
      </w:r>
      <w:r w:rsidRPr="004C2427">
        <w:rPr>
          <w:rFonts w:ascii="Times New Roman" w:hAnsi="Times New Roman"/>
          <w:iCs/>
          <w:sz w:val="28"/>
          <w:szCs w:val="28"/>
        </w:rPr>
        <w:t>-50</w:t>
      </w:r>
      <w:r w:rsidR="00BA14D8">
        <w:rPr>
          <w:rFonts w:ascii="Times New Roman" w:hAnsi="Times New Roman"/>
          <w:iCs/>
          <w:sz w:val="28"/>
          <w:szCs w:val="28"/>
          <w:lang w:val="kk-KZ"/>
        </w:rPr>
        <w:t>У3</w:t>
      </w:r>
      <w:r w:rsidRPr="004C2427">
        <w:rPr>
          <w:rFonts w:ascii="Times New Roman" w:hAnsi="Times New Roman"/>
          <w:iCs/>
          <w:sz w:val="28"/>
          <w:szCs w:val="28"/>
        </w:rPr>
        <w:t xml:space="preserve"> тістегеріштерінің мойынтірек төлкелерінің сызбалары</w:t>
      </w:r>
      <w:r w:rsidRPr="004C2427">
        <w:rPr>
          <w:rFonts w:ascii="Times New Roman" w:hAnsi="Times New Roman"/>
          <w:iCs/>
          <w:sz w:val="28"/>
          <w:szCs w:val="28"/>
          <w:lang w:val="kk-KZ"/>
        </w:rPr>
        <w:t>.</w:t>
      </w:r>
    </w:p>
    <w:p w14:paraId="3BFFF3AC" w14:textId="77777777" w:rsidR="00F4310F" w:rsidRPr="004C2427" w:rsidRDefault="00F4310F" w:rsidP="00F4310F">
      <w:pPr>
        <w:spacing w:after="0" w:line="240" w:lineRule="auto"/>
        <w:ind w:firstLine="709"/>
        <w:rPr>
          <w:rFonts w:ascii="Times New Roman" w:hAnsi="Times New Roman"/>
          <w:sz w:val="28"/>
          <w:szCs w:val="28"/>
        </w:rPr>
      </w:pPr>
    </w:p>
    <w:p w14:paraId="39B2876E" w14:textId="2294F7C5" w:rsidR="00E26ED3" w:rsidRDefault="000F15F6" w:rsidP="00F4310F">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1.5-суретте өлшемдердің дәстүрлі компоновкасы бар тірек төлке көрсетілген. Мысалы, </w:t>
      </w:r>
      <w:r w:rsidRPr="004C2427">
        <w:rPr>
          <w:rFonts w:ascii="Times New Roman" w:hAnsi="Times New Roman"/>
          <w:sz w:val="28"/>
          <w:szCs w:val="28"/>
          <w:lang w:val="kk-KZ"/>
        </w:rPr>
        <w:t>ТС</w:t>
      </w:r>
      <w:r w:rsidRPr="004C2427">
        <w:rPr>
          <w:rFonts w:ascii="Times New Roman" w:hAnsi="Times New Roman"/>
          <w:sz w:val="28"/>
          <w:szCs w:val="28"/>
        </w:rPr>
        <w:t>-50</w:t>
      </w:r>
      <w:r w:rsidR="00BA14D8">
        <w:rPr>
          <w:rFonts w:ascii="Times New Roman" w:hAnsi="Times New Roman"/>
          <w:sz w:val="28"/>
          <w:szCs w:val="28"/>
          <w:lang w:val="kk-KZ"/>
        </w:rPr>
        <w:t>У3</w:t>
      </w:r>
      <w:r w:rsidRPr="004C2427">
        <w:rPr>
          <w:rFonts w:ascii="Times New Roman" w:hAnsi="Times New Roman"/>
          <w:sz w:val="28"/>
          <w:szCs w:val="28"/>
        </w:rPr>
        <w:t xml:space="preserve"> төлкесіндегі жазық бет (1.5-сурет) 22,5</w:t>
      </w:r>
      <w:r w:rsidRPr="004C2427">
        <w:rPr>
          <w:rFonts w:ascii="Times New Roman" w:hAnsi="Times New Roman"/>
          <w:sz w:val="28"/>
          <w:szCs w:val="28"/>
          <w:vertAlign w:val="superscript"/>
        </w:rPr>
        <w:t>-0,02</w:t>
      </w:r>
      <w:r w:rsidRPr="004C2427">
        <w:rPr>
          <w:rFonts w:ascii="Times New Roman" w:hAnsi="Times New Roman"/>
          <w:sz w:val="28"/>
          <w:szCs w:val="28"/>
        </w:rPr>
        <w:t xml:space="preserve"> мм қашықтықта орналасқан [11]. Өлшемдердің мұндай компоновкасы оны дайындау технологиялылығы тұрғысынан дұрыс деп есептелуі мүмкін. 1.5-суретте </w:t>
      </w:r>
      <w:r w:rsidRPr="004C2427">
        <w:rPr>
          <w:rFonts w:ascii="Times New Roman" w:hAnsi="Times New Roman"/>
          <w:sz w:val="28"/>
          <w:szCs w:val="28"/>
          <w:lang w:val="kk-KZ"/>
        </w:rPr>
        <w:t>ТС</w:t>
      </w:r>
      <w:r w:rsidRPr="004C2427">
        <w:rPr>
          <w:rFonts w:ascii="Times New Roman" w:hAnsi="Times New Roman"/>
          <w:sz w:val="28"/>
          <w:szCs w:val="28"/>
        </w:rPr>
        <w:t>-50-дің шеткі бөлігіндегі тірек төлкенің екі сызбасы көрсетілген. 1.5а-суретте өлшемдерді орналастырудың дәстүрлі сызбасы берілген. 1.5</w:t>
      </w:r>
      <w:r w:rsidRPr="004C2427">
        <w:rPr>
          <w:rFonts w:ascii="Times New Roman" w:hAnsi="Times New Roman"/>
          <w:sz w:val="28"/>
          <w:szCs w:val="28"/>
          <w:lang w:val="kk-KZ"/>
        </w:rPr>
        <w:t>ә</w:t>
      </w:r>
      <w:r w:rsidRPr="004C2427">
        <w:rPr>
          <w:rFonts w:ascii="Times New Roman" w:hAnsi="Times New Roman"/>
          <w:sz w:val="28"/>
          <w:szCs w:val="28"/>
        </w:rPr>
        <w:t>-суретте ұсынылып отырған тірек төлкенің жаңа өлшемдері көрсетілген</w:t>
      </w:r>
      <w:r w:rsidR="00E26ED3" w:rsidRPr="004C2427">
        <w:rPr>
          <w:rFonts w:ascii="Times New Roman" w:hAnsi="Times New Roman"/>
          <w:sz w:val="28"/>
          <w:szCs w:val="28"/>
        </w:rPr>
        <w:t>.</w:t>
      </w:r>
    </w:p>
    <w:p w14:paraId="5A957242" w14:textId="77777777" w:rsidR="00613F32" w:rsidRPr="004C2427" w:rsidRDefault="00613F32" w:rsidP="00F4310F">
      <w:pPr>
        <w:spacing w:after="0" w:line="240" w:lineRule="auto"/>
        <w:ind w:firstLine="709"/>
        <w:jc w:val="both"/>
        <w:rPr>
          <w:rFonts w:ascii="Times New Roman" w:hAnsi="Times New Roman"/>
          <w:sz w:val="28"/>
          <w:szCs w:val="28"/>
        </w:rPr>
      </w:pPr>
    </w:p>
    <w:tbl>
      <w:tblPr>
        <w:tblStyle w:val="ab"/>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7"/>
        <w:gridCol w:w="2558"/>
      </w:tblGrid>
      <w:tr w:rsidR="00AA159A" w:rsidRPr="004C2427" w14:paraId="612A8C0D" w14:textId="77777777" w:rsidTr="00207007">
        <w:tc>
          <w:tcPr>
            <w:tcW w:w="3537" w:type="dxa"/>
          </w:tcPr>
          <w:p w14:paraId="11026573" w14:textId="77777777" w:rsidR="00E26ED3" w:rsidRPr="004C2427" w:rsidRDefault="00E26ED3" w:rsidP="00F4310F">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lang w:eastAsia="ru-RU"/>
              </w:rPr>
              <w:drawing>
                <wp:inline distT="0" distB="0" distL="0" distR="0" wp14:anchorId="4B25286C" wp14:editId="544402F0">
                  <wp:extent cx="1516280" cy="2137025"/>
                  <wp:effectExtent l="0" t="0" r="825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23" cstate="print">
                            <a:extLst>
                              <a:ext uri="{28A0092B-C50C-407E-A947-70E740481C1C}">
                                <a14:useLocalDpi xmlns:a14="http://schemas.microsoft.com/office/drawing/2010/main" val="0"/>
                              </a:ext>
                            </a:extLst>
                          </a:blip>
                          <a:srcRect r="54479"/>
                          <a:stretch>
                            <a:fillRect/>
                          </a:stretch>
                        </pic:blipFill>
                        <pic:spPr>
                          <a:xfrm>
                            <a:off x="0" y="0"/>
                            <a:ext cx="1538997" cy="2169042"/>
                          </a:xfrm>
                          <a:prstGeom prst="rect">
                            <a:avLst/>
                          </a:prstGeom>
                          <a:noFill/>
                          <a:ln>
                            <a:noFill/>
                          </a:ln>
                        </pic:spPr>
                      </pic:pic>
                    </a:graphicData>
                  </a:graphic>
                </wp:inline>
              </w:drawing>
            </w:r>
          </w:p>
        </w:tc>
        <w:tc>
          <w:tcPr>
            <w:tcW w:w="2558" w:type="dxa"/>
          </w:tcPr>
          <w:p w14:paraId="23FAA221" w14:textId="77777777" w:rsidR="00E26ED3" w:rsidRPr="004C2427" w:rsidRDefault="00E26ED3" w:rsidP="00F4310F">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lang w:eastAsia="ru-RU"/>
              </w:rPr>
              <w:drawing>
                <wp:inline distT="0" distB="0" distL="0" distR="0" wp14:anchorId="098F841F" wp14:editId="50319AE9">
                  <wp:extent cx="1478616" cy="2034283"/>
                  <wp:effectExtent l="0" t="0" r="7620" b="444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pic:cNvPicPr>
                            <a:picLocks noChangeAspect="1" noChangeArrowheads="1"/>
                          </pic:cNvPicPr>
                        </pic:nvPicPr>
                        <pic:blipFill>
                          <a:blip r:embed="rId24" cstate="print">
                            <a:extLst>
                              <a:ext uri="{28A0092B-C50C-407E-A947-70E740481C1C}">
                                <a14:useLocalDpi xmlns:a14="http://schemas.microsoft.com/office/drawing/2010/main" val="0"/>
                              </a:ext>
                            </a:extLst>
                          </a:blip>
                          <a:srcRect l="55448"/>
                          <a:stretch>
                            <a:fillRect/>
                          </a:stretch>
                        </pic:blipFill>
                        <pic:spPr>
                          <a:xfrm>
                            <a:off x="0" y="0"/>
                            <a:ext cx="1505028" cy="2070621"/>
                          </a:xfrm>
                          <a:prstGeom prst="rect">
                            <a:avLst/>
                          </a:prstGeom>
                          <a:noFill/>
                          <a:ln>
                            <a:noFill/>
                          </a:ln>
                        </pic:spPr>
                      </pic:pic>
                    </a:graphicData>
                  </a:graphic>
                </wp:inline>
              </w:drawing>
            </w:r>
          </w:p>
        </w:tc>
      </w:tr>
      <w:tr w:rsidR="00AA159A" w:rsidRPr="004C2427" w14:paraId="3CC052FD" w14:textId="77777777" w:rsidTr="00207007">
        <w:tc>
          <w:tcPr>
            <w:tcW w:w="3537" w:type="dxa"/>
          </w:tcPr>
          <w:p w14:paraId="384BB42D" w14:textId="77777777" w:rsidR="00E26ED3" w:rsidRPr="004C2427" w:rsidRDefault="00E26ED3" w:rsidP="00F4310F">
            <w:pPr>
              <w:spacing w:after="0" w:line="240" w:lineRule="auto"/>
              <w:jc w:val="center"/>
              <w:rPr>
                <w:rFonts w:ascii="Times New Roman" w:hAnsi="Times New Roman"/>
                <w:sz w:val="28"/>
                <w:szCs w:val="28"/>
                <w:lang w:eastAsia="ru-RU"/>
              </w:rPr>
            </w:pPr>
            <w:r w:rsidRPr="004C2427">
              <w:rPr>
                <w:rFonts w:ascii="Times New Roman" w:eastAsiaTheme="minorEastAsia" w:hAnsi="Times New Roman"/>
                <w:i/>
                <w:sz w:val="28"/>
                <w:szCs w:val="28"/>
                <w:lang w:eastAsia="ru-RU"/>
              </w:rPr>
              <w:t>а)</w:t>
            </w:r>
          </w:p>
        </w:tc>
        <w:tc>
          <w:tcPr>
            <w:tcW w:w="2558" w:type="dxa"/>
          </w:tcPr>
          <w:p w14:paraId="4B4BF9F0" w14:textId="1915765D" w:rsidR="00E26ED3" w:rsidRPr="004C2427" w:rsidRDefault="000F15F6" w:rsidP="00F4310F">
            <w:pPr>
              <w:spacing w:after="0" w:line="240" w:lineRule="auto"/>
              <w:jc w:val="center"/>
              <w:rPr>
                <w:rFonts w:ascii="Times New Roman" w:hAnsi="Times New Roman"/>
                <w:sz w:val="28"/>
                <w:szCs w:val="28"/>
                <w:lang w:eastAsia="ru-RU"/>
              </w:rPr>
            </w:pPr>
            <w:r w:rsidRPr="004C2427">
              <w:rPr>
                <w:rFonts w:ascii="Times New Roman" w:eastAsiaTheme="minorEastAsia" w:hAnsi="Times New Roman"/>
                <w:i/>
                <w:sz w:val="28"/>
                <w:szCs w:val="28"/>
                <w:lang w:val="kk-KZ" w:eastAsia="ru-RU"/>
              </w:rPr>
              <w:t>ә</w:t>
            </w:r>
            <w:r w:rsidR="00E26ED3" w:rsidRPr="004C2427">
              <w:rPr>
                <w:rFonts w:ascii="Times New Roman" w:eastAsiaTheme="minorEastAsia" w:hAnsi="Times New Roman"/>
                <w:i/>
                <w:sz w:val="28"/>
                <w:szCs w:val="28"/>
                <w:lang w:eastAsia="ru-RU"/>
              </w:rPr>
              <w:t>)</w:t>
            </w:r>
          </w:p>
        </w:tc>
      </w:tr>
    </w:tbl>
    <w:p w14:paraId="393C95D8" w14:textId="77777777" w:rsidR="00E26ED3" w:rsidRPr="004C2427" w:rsidRDefault="00E26ED3" w:rsidP="00F4310F">
      <w:pPr>
        <w:spacing w:after="0" w:line="240" w:lineRule="auto"/>
        <w:ind w:firstLine="709"/>
        <w:rPr>
          <w:rFonts w:ascii="Times New Roman" w:hAnsi="Times New Roman"/>
          <w:sz w:val="28"/>
          <w:szCs w:val="28"/>
          <w:lang w:val="en-US"/>
        </w:rPr>
      </w:pPr>
    </w:p>
    <w:p w14:paraId="362CF74C" w14:textId="02FFB8F3" w:rsidR="00E26ED3" w:rsidRPr="004C2427" w:rsidRDefault="00E26ED3" w:rsidP="000F15F6">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rPr>
        <w:t>а</w:t>
      </w:r>
      <w:r w:rsidRPr="004C2427">
        <w:rPr>
          <w:rFonts w:ascii="Times New Roman" w:hAnsi="Times New Roman"/>
          <w:iCs/>
          <w:sz w:val="28"/>
          <w:szCs w:val="28"/>
          <w:lang w:val="en-US"/>
        </w:rPr>
        <w:t xml:space="preserve">) </w:t>
      </w:r>
      <w:r w:rsidR="000F15F6" w:rsidRPr="004C2427">
        <w:rPr>
          <w:rFonts w:ascii="Times New Roman" w:hAnsi="Times New Roman"/>
          <w:iCs/>
          <w:sz w:val="28"/>
          <w:szCs w:val="28"/>
        </w:rPr>
        <w:t>өлшемдерді</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орналастырудың</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дәстүрлі</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сызбасы</w:t>
      </w:r>
      <w:r w:rsidRPr="004C2427">
        <w:rPr>
          <w:rFonts w:ascii="Times New Roman" w:hAnsi="Times New Roman"/>
          <w:iCs/>
          <w:sz w:val="28"/>
          <w:szCs w:val="28"/>
          <w:lang w:val="en-US"/>
        </w:rPr>
        <w:t xml:space="preserve">; </w:t>
      </w:r>
      <w:r w:rsidR="000F15F6" w:rsidRPr="004C2427">
        <w:rPr>
          <w:rFonts w:ascii="Times New Roman" w:hAnsi="Times New Roman"/>
          <w:iCs/>
          <w:sz w:val="28"/>
          <w:szCs w:val="28"/>
          <w:lang w:val="kk-KZ"/>
        </w:rPr>
        <w:t>ә</w:t>
      </w:r>
      <w:r w:rsidRPr="004C2427">
        <w:rPr>
          <w:rFonts w:ascii="Times New Roman" w:hAnsi="Times New Roman"/>
          <w:iCs/>
          <w:sz w:val="28"/>
          <w:szCs w:val="28"/>
          <w:lang w:val="en-US"/>
        </w:rPr>
        <w:t>)</w:t>
      </w:r>
      <w:r w:rsidR="000F15F6" w:rsidRPr="004C2427">
        <w:rPr>
          <w:rFonts w:ascii="Times New Roman" w:hAnsi="Times New Roman"/>
          <w:iCs/>
          <w:sz w:val="28"/>
          <w:szCs w:val="28"/>
          <w:lang w:val="kk-KZ"/>
        </w:rPr>
        <w:t xml:space="preserve"> </w:t>
      </w:r>
      <w:r w:rsidR="000F15F6" w:rsidRPr="004C2427">
        <w:rPr>
          <w:rFonts w:ascii="Times New Roman" w:hAnsi="Times New Roman"/>
          <w:iCs/>
          <w:sz w:val="28"/>
          <w:szCs w:val="28"/>
        </w:rPr>
        <w:t>тірек</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төлкенің</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өлшемдерін</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орналастырудың</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ұсынылған</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жаңа</w:t>
      </w:r>
      <w:r w:rsidR="000F15F6" w:rsidRPr="004C2427">
        <w:rPr>
          <w:rFonts w:ascii="Times New Roman" w:hAnsi="Times New Roman"/>
          <w:iCs/>
          <w:sz w:val="28"/>
          <w:szCs w:val="28"/>
          <w:lang w:val="en-US"/>
        </w:rPr>
        <w:t xml:space="preserve"> </w:t>
      </w:r>
      <w:r w:rsidR="000F15F6" w:rsidRPr="004C2427">
        <w:rPr>
          <w:rFonts w:ascii="Times New Roman" w:hAnsi="Times New Roman"/>
          <w:iCs/>
          <w:sz w:val="28"/>
          <w:szCs w:val="28"/>
        </w:rPr>
        <w:t>сызбасы</w:t>
      </w:r>
      <w:r w:rsidR="000F15F6" w:rsidRPr="004C2427">
        <w:rPr>
          <w:rFonts w:ascii="Times New Roman" w:hAnsi="Times New Roman"/>
          <w:iCs/>
          <w:sz w:val="28"/>
          <w:szCs w:val="28"/>
          <w:lang w:val="kk-KZ"/>
        </w:rPr>
        <w:t>.</w:t>
      </w:r>
    </w:p>
    <w:p w14:paraId="7617FE71" w14:textId="77777777" w:rsidR="00E26ED3" w:rsidRPr="004C2427" w:rsidRDefault="00E26ED3" w:rsidP="00F4310F">
      <w:pPr>
        <w:spacing w:after="0" w:line="240" w:lineRule="auto"/>
        <w:ind w:firstLine="567"/>
        <w:rPr>
          <w:rFonts w:ascii="Times New Roman" w:hAnsi="Times New Roman"/>
          <w:iCs/>
          <w:sz w:val="28"/>
          <w:szCs w:val="28"/>
          <w:lang w:val="en-US"/>
        </w:rPr>
      </w:pPr>
    </w:p>
    <w:p w14:paraId="11891B1B" w14:textId="185571CA" w:rsidR="00E26ED3" w:rsidRPr="004C2427" w:rsidRDefault="00691E43" w:rsidP="00691E43">
      <w:pPr>
        <w:spacing w:after="0" w:line="240" w:lineRule="auto"/>
        <w:jc w:val="center"/>
        <w:rPr>
          <w:rFonts w:ascii="Times New Roman" w:hAnsi="Times New Roman"/>
          <w:iCs/>
          <w:sz w:val="28"/>
          <w:szCs w:val="28"/>
          <w:lang w:val="kk-KZ"/>
        </w:rPr>
      </w:pPr>
      <w:r w:rsidRPr="004C2427">
        <w:rPr>
          <w:rFonts w:ascii="Times New Roman" w:hAnsi="Times New Roman"/>
          <w:iCs/>
          <w:sz w:val="28"/>
          <w:szCs w:val="28"/>
          <w:lang w:val="en-US"/>
        </w:rPr>
        <w:t>1.5-</w:t>
      </w:r>
      <w:r w:rsidRPr="004C2427">
        <w:rPr>
          <w:rFonts w:ascii="Times New Roman" w:hAnsi="Times New Roman"/>
          <w:iCs/>
          <w:sz w:val="28"/>
          <w:szCs w:val="28"/>
        </w:rPr>
        <w:t>сурет</w:t>
      </w:r>
      <w:r w:rsidRPr="004C2427">
        <w:rPr>
          <w:rFonts w:ascii="Times New Roman" w:hAnsi="Times New Roman"/>
          <w:iCs/>
          <w:sz w:val="28"/>
          <w:szCs w:val="28"/>
          <w:lang w:val="en-US"/>
        </w:rPr>
        <w:t xml:space="preserve"> – </w:t>
      </w:r>
      <w:r w:rsidRPr="004C2427">
        <w:rPr>
          <w:rFonts w:ascii="Times New Roman" w:hAnsi="Times New Roman"/>
          <w:iCs/>
          <w:sz w:val="28"/>
          <w:szCs w:val="28"/>
          <w:lang w:val="kk-KZ"/>
        </w:rPr>
        <w:t>ТС</w:t>
      </w:r>
      <w:r w:rsidRPr="004C2427">
        <w:rPr>
          <w:rFonts w:ascii="Times New Roman" w:hAnsi="Times New Roman"/>
          <w:iCs/>
          <w:sz w:val="28"/>
          <w:szCs w:val="28"/>
          <w:lang w:val="en-US"/>
        </w:rPr>
        <w:t>-50</w:t>
      </w:r>
      <w:r w:rsidR="00BA14D8">
        <w:rPr>
          <w:rFonts w:ascii="Times New Roman" w:hAnsi="Times New Roman"/>
          <w:iCs/>
          <w:sz w:val="28"/>
          <w:szCs w:val="28"/>
          <w:lang w:val="kk-KZ"/>
        </w:rPr>
        <w:t>У3</w:t>
      </w:r>
      <w:r w:rsidRPr="004C2427">
        <w:rPr>
          <w:rFonts w:ascii="Times New Roman" w:hAnsi="Times New Roman"/>
          <w:iCs/>
          <w:sz w:val="28"/>
          <w:szCs w:val="28"/>
          <w:lang w:val="en-US"/>
        </w:rPr>
        <w:t>-</w:t>
      </w:r>
      <w:r w:rsidR="00BA14D8">
        <w:rPr>
          <w:rFonts w:ascii="Times New Roman" w:hAnsi="Times New Roman"/>
          <w:iCs/>
          <w:sz w:val="28"/>
          <w:szCs w:val="28"/>
          <w:lang w:val="kk-KZ"/>
        </w:rPr>
        <w:t>т</w:t>
      </w:r>
      <w:r w:rsidRPr="004C2427">
        <w:rPr>
          <w:rFonts w:ascii="Times New Roman" w:hAnsi="Times New Roman"/>
          <w:iCs/>
          <w:sz w:val="28"/>
          <w:szCs w:val="28"/>
        </w:rPr>
        <w:t>ің</w:t>
      </w:r>
      <w:r w:rsidRPr="004C2427">
        <w:rPr>
          <w:rFonts w:ascii="Times New Roman" w:hAnsi="Times New Roman"/>
          <w:iCs/>
          <w:sz w:val="28"/>
          <w:szCs w:val="28"/>
          <w:lang w:val="en-US"/>
        </w:rPr>
        <w:t xml:space="preserve"> </w:t>
      </w:r>
      <w:r w:rsidRPr="004C2427">
        <w:rPr>
          <w:rFonts w:ascii="Times New Roman" w:hAnsi="Times New Roman"/>
          <w:iCs/>
          <w:sz w:val="28"/>
          <w:szCs w:val="28"/>
        </w:rPr>
        <w:t>шеткі</w:t>
      </w:r>
      <w:r w:rsidRPr="004C2427">
        <w:rPr>
          <w:rFonts w:ascii="Times New Roman" w:hAnsi="Times New Roman"/>
          <w:iCs/>
          <w:sz w:val="28"/>
          <w:szCs w:val="28"/>
          <w:lang w:val="en-US"/>
        </w:rPr>
        <w:t xml:space="preserve"> </w:t>
      </w:r>
      <w:r w:rsidRPr="004C2427">
        <w:rPr>
          <w:rFonts w:ascii="Times New Roman" w:hAnsi="Times New Roman"/>
          <w:iCs/>
          <w:sz w:val="28"/>
          <w:szCs w:val="28"/>
        </w:rPr>
        <w:t>бөлігіндегі</w:t>
      </w:r>
      <w:r w:rsidRPr="004C2427">
        <w:rPr>
          <w:rFonts w:ascii="Times New Roman" w:hAnsi="Times New Roman"/>
          <w:iCs/>
          <w:sz w:val="28"/>
          <w:szCs w:val="28"/>
          <w:lang w:val="en-US"/>
        </w:rPr>
        <w:t xml:space="preserve"> </w:t>
      </w:r>
      <w:r w:rsidRPr="004C2427">
        <w:rPr>
          <w:rFonts w:ascii="Times New Roman" w:hAnsi="Times New Roman"/>
          <w:iCs/>
          <w:sz w:val="28"/>
          <w:szCs w:val="28"/>
        </w:rPr>
        <w:t>тірек</w:t>
      </w:r>
      <w:r w:rsidRPr="004C2427">
        <w:rPr>
          <w:rFonts w:ascii="Times New Roman" w:hAnsi="Times New Roman"/>
          <w:iCs/>
          <w:sz w:val="28"/>
          <w:szCs w:val="28"/>
          <w:lang w:val="en-US"/>
        </w:rPr>
        <w:t xml:space="preserve"> </w:t>
      </w:r>
      <w:r w:rsidRPr="004C2427">
        <w:rPr>
          <w:rFonts w:ascii="Times New Roman" w:hAnsi="Times New Roman"/>
          <w:iCs/>
          <w:sz w:val="28"/>
          <w:szCs w:val="28"/>
        </w:rPr>
        <w:t>төлкенің</w:t>
      </w:r>
      <w:r w:rsidRPr="004C2427">
        <w:rPr>
          <w:rFonts w:ascii="Times New Roman" w:hAnsi="Times New Roman"/>
          <w:iCs/>
          <w:sz w:val="28"/>
          <w:szCs w:val="28"/>
          <w:lang w:val="en-US"/>
        </w:rPr>
        <w:t xml:space="preserve"> </w:t>
      </w:r>
      <w:r w:rsidRPr="004C2427">
        <w:rPr>
          <w:rFonts w:ascii="Times New Roman" w:hAnsi="Times New Roman"/>
          <w:iCs/>
          <w:sz w:val="28"/>
          <w:szCs w:val="28"/>
        </w:rPr>
        <w:t>сызбалары</w:t>
      </w:r>
      <w:r w:rsidRPr="004C2427">
        <w:rPr>
          <w:rFonts w:ascii="Times New Roman" w:hAnsi="Times New Roman"/>
          <w:iCs/>
          <w:sz w:val="28"/>
          <w:szCs w:val="28"/>
          <w:lang w:val="kk-KZ"/>
        </w:rPr>
        <w:t>.</w:t>
      </w:r>
    </w:p>
    <w:p w14:paraId="5CE521BD" w14:textId="77777777" w:rsidR="00691E43" w:rsidRPr="004C2427" w:rsidRDefault="00691E43" w:rsidP="00691E43">
      <w:pPr>
        <w:spacing w:after="0" w:line="240" w:lineRule="auto"/>
        <w:jc w:val="both"/>
        <w:rPr>
          <w:rFonts w:ascii="Times New Roman" w:hAnsi="Times New Roman"/>
          <w:iCs/>
          <w:sz w:val="28"/>
          <w:szCs w:val="28"/>
          <w:lang w:val="en-US"/>
        </w:rPr>
      </w:pPr>
    </w:p>
    <w:p w14:paraId="75E4F1B5" w14:textId="1936BB58" w:rsidR="00691E43" w:rsidRPr="004C2427" w:rsidRDefault="00691E43" w:rsidP="00691E43">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rPr>
        <w:t>Тістегерішті</w:t>
      </w:r>
      <w:r w:rsidRPr="004C2427">
        <w:rPr>
          <w:rFonts w:ascii="Times New Roman" w:hAnsi="Times New Roman"/>
          <w:iCs/>
          <w:sz w:val="28"/>
          <w:szCs w:val="28"/>
          <w:lang w:val="en-US"/>
        </w:rPr>
        <w:t xml:space="preserve"> </w:t>
      </w:r>
      <w:r w:rsidRPr="004C2427">
        <w:rPr>
          <w:rFonts w:ascii="Times New Roman" w:hAnsi="Times New Roman"/>
          <w:iCs/>
          <w:sz w:val="28"/>
          <w:szCs w:val="28"/>
        </w:rPr>
        <w:t>сорғы</w:t>
      </w:r>
      <w:r w:rsidRPr="004C2427">
        <w:rPr>
          <w:rFonts w:ascii="Times New Roman" w:hAnsi="Times New Roman"/>
          <w:iCs/>
          <w:sz w:val="28"/>
          <w:szCs w:val="28"/>
          <w:lang w:val="en-US"/>
        </w:rPr>
        <w:t xml:space="preserve"> </w:t>
      </w:r>
      <w:r w:rsidRPr="004C2427">
        <w:rPr>
          <w:rFonts w:ascii="Times New Roman" w:hAnsi="Times New Roman"/>
          <w:iCs/>
          <w:sz w:val="28"/>
          <w:szCs w:val="28"/>
        </w:rPr>
        <w:t>корпусындағы</w:t>
      </w:r>
      <w:r w:rsidRPr="004C2427">
        <w:rPr>
          <w:rFonts w:ascii="Times New Roman" w:hAnsi="Times New Roman"/>
          <w:iCs/>
          <w:sz w:val="28"/>
          <w:szCs w:val="28"/>
          <w:lang w:val="en-US"/>
        </w:rPr>
        <w:t xml:space="preserve"> </w:t>
      </w:r>
      <w:r w:rsidRPr="004C2427">
        <w:rPr>
          <w:rFonts w:ascii="Times New Roman" w:hAnsi="Times New Roman"/>
          <w:iCs/>
          <w:sz w:val="28"/>
          <w:szCs w:val="28"/>
        </w:rPr>
        <w:t>тірек</w:t>
      </w:r>
      <w:r w:rsidRPr="004C2427">
        <w:rPr>
          <w:rFonts w:ascii="Times New Roman" w:hAnsi="Times New Roman"/>
          <w:iCs/>
          <w:sz w:val="28"/>
          <w:szCs w:val="28"/>
          <w:lang w:val="en-US"/>
        </w:rPr>
        <w:t xml:space="preserve"> </w:t>
      </w:r>
      <w:r w:rsidRPr="004C2427">
        <w:rPr>
          <w:rFonts w:ascii="Times New Roman" w:hAnsi="Times New Roman"/>
          <w:iCs/>
          <w:sz w:val="28"/>
          <w:szCs w:val="28"/>
        </w:rPr>
        <w:t>төлкелерінің</w:t>
      </w:r>
      <w:r w:rsidRPr="004C2427">
        <w:rPr>
          <w:rFonts w:ascii="Times New Roman" w:hAnsi="Times New Roman"/>
          <w:iCs/>
          <w:sz w:val="28"/>
          <w:szCs w:val="28"/>
          <w:lang w:val="en-US"/>
        </w:rPr>
        <w:t xml:space="preserve"> </w:t>
      </w:r>
      <w:r w:rsidRPr="004C2427">
        <w:rPr>
          <w:rFonts w:ascii="Times New Roman" w:hAnsi="Times New Roman"/>
          <w:iCs/>
          <w:sz w:val="28"/>
          <w:szCs w:val="28"/>
        </w:rPr>
        <w:t>орналасуын</w:t>
      </w:r>
      <w:r w:rsidRPr="004C2427">
        <w:rPr>
          <w:rFonts w:ascii="Times New Roman" w:hAnsi="Times New Roman"/>
          <w:iCs/>
          <w:sz w:val="28"/>
          <w:szCs w:val="28"/>
          <w:lang w:val="en-US"/>
        </w:rPr>
        <w:t xml:space="preserve"> </w:t>
      </w:r>
      <w:r w:rsidRPr="004C2427">
        <w:rPr>
          <w:rFonts w:ascii="Times New Roman" w:hAnsi="Times New Roman"/>
          <w:iCs/>
          <w:sz w:val="28"/>
          <w:szCs w:val="28"/>
        </w:rPr>
        <w:t>талдай</w:t>
      </w:r>
      <w:r w:rsidRPr="004C2427">
        <w:rPr>
          <w:rFonts w:ascii="Times New Roman" w:hAnsi="Times New Roman"/>
          <w:iCs/>
          <w:sz w:val="28"/>
          <w:szCs w:val="28"/>
          <w:lang w:val="en-US"/>
        </w:rPr>
        <w:t xml:space="preserve"> </w:t>
      </w:r>
      <w:r w:rsidRPr="004C2427">
        <w:rPr>
          <w:rFonts w:ascii="Times New Roman" w:hAnsi="Times New Roman"/>
          <w:iCs/>
          <w:sz w:val="28"/>
          <w:szCs w:val="28"/>
        </w:rPr>
        <w:t>отырып</w:t>
      </w:r>
      <w:r w:rsidRPr="004C2427">
        <w:rPr>
          <w:rFonts w:ascii="Times New Roman" w:hAnsi="Times New Roman"/>
          <w:iCs/>
          <w:sz w:val="28"/>
          <w:szCs w:val="28"/>
          <w:lang w:val="en-US"/>
        </w:rPr>
        <w:t xml:space="preserve">, </w:t>
      </w:r>
      <w:r w:rsidRPr="004C2427">
        <w:rPr>
          <w:rFonts w:ascii="Times New Roman" w:hAnsi="Times New Roman"/>
          <w:iCs/>
          <w:sz w:val="28"/>
          <w:szCs w:val="28"/>
        </w:rPr>
        <w:t>тірек</w:t>
      </w:r>
      <w:r w:rsidRPr="004C2427">
        <w:rPr>
          <w:rFonts w:ascii="Times New Roman" w:hAnsi="Times New Roman"/>
          <w:iCs/>
          <w:sz w:val="28"/>
          <w:szCs w:val="28"/>
          <w:lang w:val="en-US"/>
        </w:rPr>
        <w:t xml:space="preserve"> </w:t>
      </w:r>
      <w:r w:rsidRPr="004C2427">
        <w:rPr>
          <w:rFonts w:ascii="Times New Roman" w:hAnsi="Times New Roman"/>
          <w:iCs/>
          <w:sz w:val="28"/>
          <w:szCs w:val="28"/>
        </w:rPr>
        <w:t>төлкелерінің</w:t>
      </w:r>
      <w:r w:rsidRPr="004C2427">
        <w:rPr>
          <w:rFonts w:ascii="Times New Roman" w:hAnsi="Times New Roman"/>
          <w:iCs/>
          <w:sz w:val="28"/>
          <w:szCs w:val="28"/>
          <w:lang w:val="en-US"/>
        </w:rPr>
        <w:t xml:space="preserve"> </w:t>
      </w:r>
      <w:r w:rsidRPr="004C2427">
        <w:rPr>
          <w:rFonts w:ascii="Times New Roman" w:hAnsi="Times New Roman"/>
          <w:iCs/>
          <w:sz w:val="28"/>
          <w:szCs w:val="28"/>
        </w:rPr>
        <w:t>осьаралық</w:t>
      </w:r>
      <w:r w:rsidRPr="004C2427">
        <w:rPr>
          <w:rFonts w:ascii="Times New Roman" w:hAnsi="Times New Roman"/>
          <w:iCs/>
          <w:sz w:val="28"/>
          <w:szCs w:val="28"/>
          <w:lang w:val="en-US"/>
        </w:rPr>
        <w:t xml:space="preserve"> </w:t>
      </w:r>
      <w:r w:rsidRPr="004C2427">
        <w:rPr>
          <w:rFonts w:ascii="Times New Roman" w:hAnsi="Times New Roman"/>
          <w:iCs/>
          <w:sz w:val="28"/>
          <w:szCs w:val="28"/>
        </w:rPr>
        <w:t>арақашықтық</w:t>
      </w:r>
      <w:r w:rsidRPr="004C2427">
        <w:rPr>
          <w:rFonts w:ascii="Times New Roman" w:hAnsi="Times New Roman"/>
          <w:iCs/>
          <w:sz w:val="28"/>
          <w:szCs w:val="28"/>
          <w:lang w:val="en-US"/>
        </w:rPr>
        <w:t xml:space="preserve"> </w:t>
      </w:r>
      <w:r w:rsidRPr="004C2427">
        <w:rPr>
          <w:rFonts w:ascii="Times New Roman" w:hAnsi="Times New Roman"/>
          <w:iCs/>
          <w:sz w:val="28"/>
          <w:szCs w:val="28"/>
        </w:rPr>
        <w:t>осі</w:t>
      </w:r>
      <w:r w:rsidRPr="004C2427">
        <w:rPr>
          <w:rFonts w:ascii="Times New Roman" w:hAnsi="Times New Roman"/>
          <w:iCs/>
          <w:sz w:val="28"/>
          <w:szCs w:val="28"/>
          <w:lang w:val="en-US"/>
        </w:rPr>
        <w:t xml:space="preserve"> </w:t>
      </w:r>
      <w:r w:rsidRPr="004C2427">
        <w:rPr>
          <w:rFonts w:ascii="Times New Roman" w:hAnsi="Times New Roman"/>
          <w:iCs/>
          <w:sz w:val="28"/>
          <w:szCs w:val="28"/>
        </w:rPr>
        <w:t>бойымен</w:t>
      </w:r>
      <w:r w:rsidRPr="004C2427">
        <w:rPr>
          <w:rFonts w:ascii="Times New Roman" w:hAnsi="Times New Roman"/>
          <w:iCs/>
          <w:sz w:val="28"/>
          <w:szCs w:val="28"/>
          <w:lang w:val="en-US"/>
        </w:rPr>
        <w:t xml:space="preserve"> </w:t>
      </w:r>
      <w:r w:rsidRPr="004C2427">
        <w:rPr>
          <w:rFonts w:ascii="Times New Roman" w:hAnsi="Times New Roman"/>
          <w:iCs/>
          <w:sz w:val="28"/>
          <w:szCs w:val="28"/>
        </w:rPr>
        <w:t>орын</w:t>
      </w:r>
      <w:r w:rsidRPr="004C2427">
        <w:rPr>
          <w:rFonts w:ascii="Times New Roman" w:hAnsi="Times New Roman"/>
          <w:iCs/>
          <w:sz w:val="28"/>
          <w:szCs w:val="28"/>
          <w:lang w:val="en-US"/>
        </w:rPr>
        <w:t xml:space="preserve"> </w:t>
      </w:r>
      <w:r w:rsidRPr="004C2427">
        <w:rPr>
          <w:rFonts w:ascii="Times New Roman" w:hAnsi="Times New Roman"/>
          <w:iCs/>
          <w:sz w:val="28"/>
          <w:szCs w:val="28"/>
        </w:rPr>
        <w:t>ауыстыруы</w:t>
      </w:r>
      <w:r w:rsidRPr="004C2427">
        <w:rPr>
          <w:rFonts w:ascii="Times New Roman" w:hAnsi="Times New Roman"/>
          <w:iCs/>
          <w:sz w:val="28"/>
          <w:szCs w:val="28"/>
          <w:lang w:val="en-US"/>
        </w:rPr>
        <w:t xml:space="preserve"> 22,5</w:t>
      </w:r>
      <w:r w:rsidRPr="004C2427">
        <w:rPr>
          <w:rFonts w:ascii="Times New Roman" w:hAnsi="Times New Roman"/>
          <w:iCs/>
          <w:sz w:val="28"/>
          <w:szCs w:val="28"/>
          <w:vertAlign w:val="superscript"/>
          <w:lang w:val="en-US"/>
        </w:rPr>
        <w:t>–0,02</w:t>
      </w:r>
      <w:r w:rsidRPr="004C2427">
        <w:rPr>
          <w:rFonts w:ascii="Times New Roman" w:hAnsi="Times New Roman"/>
          <w:iCs/>
          <w:sz w:val="28"/>
          <w:szCs w:val="28"/>
          <w:lang w:val="en-US"/>
        </w:rPr>
        <w:t xml:space="preserve"> </w:t>
      </w:r>
      <w:r w:rsidRPr="004C2427">
        <w:rPr>
          <w:rFonts w:ascii="Times New Roman" w:hAnsi="Times New Roman"/>
          <w:iCs/>
          <w:sz w:val="28"/>
          <w:szCs w:val="28"/>
        </w:rPr>
        <w:t>мм</w:t>
      </w:r>
      <w:r w:rsidRPr="004C2427">
        <w:rPr>
          <w:rFonts w:ascii="Times New Roman" w:hAnsi="Times New Roman"/>
          <w:iCs/>
          <w:sz w:val="28"/>
          <w:szCs w:val="28"/>
          <w:lang w:val="en-US"/>
        </w:rPr>
        <w:t xml:space="preserve"> </w:t>
      </w:r>
      <w:r w:rsidRPr="004C2427">
        <w:rPr>
          <w:rFonts w:ascii="Times New Roman" w:hAnsi="Times New Roman"/>
          <w:iCs/>
          <w:sz w:val="28"/>
          <w:szCs w:val="28"/>
        </w:rPr>
        <w:t>қашықтықта</w:t>
      </w:r>
      <w:r w:rsidRPr="004C2427">
        <w:rPr>
          <w:rFonts w:ascii="Times New Roman" w:hAnsi="Times New Roman"/>
          <w:iCs/>
          <w:sz w:val="28"/>
          <w:szCs w:val="28"/>
          <w:lang w:val="en-US"/>
        </w:rPr>
        <w:t xml:space="preserve"> </w:t>
      </w:r>
      <w:r w:rsidRPr="004C2427">
        <w:rPr>
          <w:rFonts w:ascii="Times New Roman" w:hAnsi="Times New Roman"/>
          <w:iCs/>
          <w:sz w:val="28"/>
          <w:szCs w:val="28"/>
        </w:rPr>
        <w:t>орналасқан</w:t>
      </w:r>
      <w:r w:rsidRPr="004C2427">
        <w:rPr>
          <w:rFonts w:ascii="Times New Roman" w:hAnsi="Times New Roman"/>
          <w:iCs/>
          <w:sz w:val="28"/>
          <w:szCs w:val="28"/>
          <w:lang w:val="en-US"/>
        </w:rPr>
        <w:t xml:space="preserve"> </w:t>
      </w:r>
      <w:r w:rsidRPr="004C2427">
        <w:rPr>
          <w:rFonts w:ascii="Times New Roman" w:hAnsi="Times New Roman"/>
          <w:iCs/>
          <w:sz w:val="28"/>
          <w:szCs w:val="28"/>
        </w:rPr>
        <w:t>екі</w:t>
      </w:r>
      <w:r w:rsidRPr="004C2427">
        <w:rPr>
          <w:rFonts w:ascii="Times New Roman" w:hAnsi="Times New Roman"/>
          <w:iCs/>
          <w:sz w:val="28"/>
          <w:szCs w:val="28"/>
          <w:lang w:val="en-US"/>
        </w:rPr>
        <w:t xml:space="preserve"> </w:t>
      </w:r>
      <w:r w:rsidRPr="004C2427">
        <w:rPr>
          <w:rFonts w:ascii="Times New Roman" w:hAnsi="Times New Roman"/>
          <w:iCs/>
          <w:sz w:val="28"/>
          <w:szCs w:val="28"/>
        </w:rPr>
        <w:t>өзекшемен</w:t>
      </w:r>
      <w:r w:rsidRPr="004C2427">
        <w:rPr>
          <w:rFonts w:ascii="Times New Roman" w:hAnsi="Times New Roman"/>
          <w:iCs/>
          <w:sz w:val="28"/>
          <w:szCs w:val="28"/>
          <w:lang w:val="en-US"/>
        </w:rPr>
        <w:t xml:space="preserve"> </w:t>
      </w:r>
      <w:r w:rsidRPr="004C2427">
        <w:rPr>
          <w:rFonts w:ascii="Times New Roman" w:hAnsi="Times New Roman"/>
          <w:iCs/>
          <w:sz w:val="28"/>
          <w:szCs w:val="28"/>
        </w:rPr>
        <w:t>және</w:t>
      </w:r>
      <w:r w:rsidRPr="004C2427">
        <w:rPr>
          <w:rFonts w:ascii="Times New Roman" w:hAnsi="Times New Roman"/>
          <w:iCs/>
          <w:sz w:val="28"/>
          <w:szCs w:val="28"/>
          <w:lang w:val="en-US"/>
        </w:rPr>
        <w:t xml:space="preserve"> </w:t>
      </w:r>
      <m:oMath>
        <m:r>
          <m:rPr>
            <m:nor/>
          </m:rPr>
          <w:rPr>
            <w:rFonts w:ascii="Cambria Math" w:hAnsi="Cambria Math" w:cs="Cambria Math"/>
            <w:sz w:val="28"/>
            <w:szCs w:val="28"/>
            <w:lang w:val="en-US"/>
          </w:rPr>
          <m:t>∅</m:t>
        </m:r>
        <m:r>
          <m:rPr>
            <m:nor/>
          </m:rPr>
          <w:rPr>
            <w:rFonts w:ascii="Times New Roman" w:hAnsi="Times New Roman"/>
            <w:sz w:val="28"/>
            <w:szCs w:val="28"/>
            <w:lang w:val="en-US"/>
          </w:rPr>
          <m:t>55</m:t>
        </m:r>
        <m:sSubSup>
          <m:sSubSupPr>
            <m:ctrlPr>
              <w:rPr>
                <w:rFonts w:ascii="Cambria Math" w:hAnsi="Cambria Math"/>
                <w:i/>
                <w:sz w:val="28"/>
                <w:szCs w:val="28"/>
              </w:rPr>
            </m:ctrlPr>
          </m:sSubSupPr>
          <m:e>
            <m:r>
              <m:rPr>
                <m:nor/>
              </m:rPr>
              <w:rPr>
                <w:rFonts w:ascii="Times New Roman" w:hAnsi="Times New Roman"/>
                <w:sz w:val="28"/>
                <w:szCs w:val="28"/>
                <w:lang w:val="en-US"/>
              </w:rPr>
              <m:t>f</m:t>
            </m:r>
            <m:r>
              <m:rPr>
                <m:nor/>
              </m:rPr>
              <w:rPr>
                <w:rFonts w:ascii="Cambria Math" w:hAnsi="Times New Roman"/>
                <w:sz w:val="28"/>
                <w:szCs w:val="28"/>
                <w:lang w:val="kk-KZ"/>
              </w:rPr>
              <m:t xml:space="preserve"> </m:t>
            </m:r>
            <m:r>
              <m:rPr>
                <m:nor/>
              </m:rPr>
              <w:rPr>
                <w:rFonts w:ascii="Times New Roman" w:hAnsi="Times New Roman"/>
                <w:sz w:val="28"/>
                <w:szCs w:val="28"/>
                <w:lang w:val="en-US"/>
              </w:rPr>
              <m:t>7</m:t>
            </m:r>
          </m:e>
          <m:sub>
            <m:r>
              <m:rPr>
                <m:nor/>
              </m:rPr>
              <w:rPr>
                <w:rFonts w:ascii="Times New Roman" w:hAnsi="Times New Roman"/>
                <w:sz w:val="28"/>
                <w:szCs w:val="28"/>
                <w:lang w:val="en-US"/>
              </w:rPr>
              <m:t>-0,06</m:t>
            </m:r>
          </m:sub>
          <m:sup>
            <m:r>
              <m:rPr>
                <m:nor/>
              </m:rPr>
              <w:rPr>
                <w:rFonts w:ascii="Times New Roman" w:hAnsi="Times New Roman"/>
                <w:sz w:val="28"/>
                <w:szCs w:val="28"/>
                <w:lang w:val="en-US"/>
              </w:rPr>
              <m:t>-0,03</m:t>
            </m:r>
          </m:sup>
        </m:sSubSup>
      </m:oMath>
      <w:r w:rsidRPr="004C2427">
        <w:rPr>
          <w:rFonts w:ascii="Times New Roman" w:hAnsi="Times New Roman"/>
          <w:iCs/>
          <w:sz w:val="28"/>
          <w:szCs w:val="28"/>
          <w:lang w:val="en-US"/>
        </w:rPr>
        <w:t xml:space="preserve"> </w:t>
      </w:r>
      <w:r w:rsidRPr="004C2427">
        <w:rPr>
          <w:rFonts w:ascii="Times New Roman" w:hAnsi="Times New Roman"/>
          <w:iCs/>
          <w:sz w:val="28"/>
          <w:szCs w:val="28"/>
        </w:rPr>
        <w:t>жазық</w:t>
      </w:r>
      <w:r w:rsidRPr="004C2427">
        <w:rPr>
          <w:rFonts w:ascii="Times New Roman" w:hAnsi="Times New Roman"/>
          <w:iCs/>
          <w:sz w:val="28"/>
          <w:szCs w:val="28"/>
          <w:lang w:val="en-US"/>
        </w:rPr>
        <w:t xml:space="preserve"> </w:t>
      </w:r>
      <w:r w:rsidRPr="004C2427">
        <w:rPr>
          <w:rFonts w:ascii="Times New Roman" w:hAnsi="Times New Roman"/>
          <w:iCs/>
          <w:sz w:val="28"/>
          <w:szCs w:val="28"/>
        </w:rPr>
        <w:t>цилиндрлік</w:t>
      </w:r>
      <w:r w:rsidRPr="004C2427">
        <w:rPr>
          <w:rFonts w:ascii="Times New Roman" w:hAnsi="Times New Roman"/>
          <w:iCs/>
          <w:sz w:val="28"/>
          <w:szCs w:val="28"/>
          <w:lang w:val="en-US"/>
        </w:rPr>
        <w:t xml:space="preserve"> </w:t>
      </w:r>
      <w:r w:rsidRPr="004C2427">
        <w:rPr>
          <w:rFonts w:ascii="Times New Roman" w:hAnsi="Times New Roman"/>
          <w:iCs/>
          <w:sz w:val="28"/>
          <w:szCs w:val="28"/>
        </w:rPr>
        <w:t>бетімен</w:t>
      </w:r>
      <w:r w:rsidRPr="004C2427">
        <w:rPr>
          <w:rFonts w:ascii="Times New Roman" w:hAnsi="Times New Roman"/>
          <w:iCs/>
          <w:sz w:val="28"/>
          <w:szCs w:val="28"/>
          <w:lang w:val="en-US"/>
        </w:rPr>
        <w:t xml:space="preserve"> </w:t>
      </w:r>
      <w:r w:rsidRPr="004C2427">
        <w:rPr>
          <w:rFonts w:ascii="Times New Roman" w:hAnsi="Times New Roman"/>
          <w:iCs/>
          <w:sz w:val="28"/>
          <w:szCs w:val="28"/>
        </w:rPr>
        <w:t>шектелетінін</w:t>
      </w:r>
      <w:r w:rsidRPr="004C2427">
        <w:rPr>
          <w:rFonts w:ascii="Times New Roman" w:hAnsi="Times New Roman"/>
          <w:iCs/>
          <w:sz w:val="28"/>
          <w:szCs w:val="28"/>
          <w:lang w:val="en-US"/>
        </w:rPr>
        <w:t xml:space="preserve"> </w:t>
      </w:r>
      <w:r w:rsidRPr="004C2427">
        <w:rPr>
          <w:rFonts w:ascii="Times New Roman" w:hAnsi="Times New Roman"/>
          <w:iCs/>
          <w:sz w:val="28"/>
          <w:szCs w:val="28"/>
        </w:rPr>
        <w:t>байқауға</w:t>
      </w:r>
      <w:r w:rsidRPr="004C2427">
        <w:rPr>
          <w:rFonts w:ascii="Times New Roman" w:hAnsi="Times New Roman"/>
          <w:iCs/>
          <w:sz w:val="28"/>
          <w:szCs w:val="28"/>
          <w:lang w:val="en-US"/>
        </w:rPr>
        <w:t xml:space="preserve"> </w:t>
      </w:r>
      <w:r w:rsidRPr="004C2427">
        <w:rPr>
          <w:rFonts w:ascii="Times New Roman" w:hAnsi="Times New Roman"/>
          <w:iCs/>
          <w:sz w:val="28"/>
          <w:szCs w:val="28"/>
        </w:rPr>
        <w:t>болады</w:t>
      </w:r>
      <w:r w:rsidRPr="004C2427">
        <w:rPr>
          <w:rFonts w:ascii="Times New Roman" w:hAnsi="Times New Roman"/>
          <w:iCs/>
          <w:sz w:val="28"/>
          <w:szCs w:val="28"/>
          <w:lang w:val="en-US"/>
        </w:rPr>
        <w:t>. 4</w:t>
      </w:r>
      <w:r w:rsidRPr="004C2427">
        <w:rPr>
          <w:rFonts w:ascii="Times New Roman" w:hAnsi="Times New Roman"/>
          <w:iCs/>
          <w:sz w:val="28"/>
          <w:szCs w:val="28"/>
        </w:rPr>
        <w:t>а</w:t>
      </w:r>
      <w:r w:rsidRPr="004C2427">
        <w:rPr>
          <w:rFonts w:ascii="Times New Roman" w:hAnsi="Times New Roman"/>
          <w:iCs/>
          <w:sz w:val="28"/>
          <w:szCs w:val="28"/>
          <w:lang w:val="en-US"/>
        </w:rPr>
        <w:t>-</w:t>
      </w:r>
      <w:r w:rsidRPr="004C2427">
        <w:rPr>
          <w:rFonts w:ascii="Times New Roman" w:hAnsi="Times New Roman"/>
          <w:iCs/>
          <w:sz w:val="28"/>
          <w:szCs w:val="28"/>
        </w:rPr>
        <w:t>суреттегі</w:t>
      </w:r>
      <w:r w:rsidRPr="004C2427">
        <w:rPr>
          <w:rFonts w:ascii="Times New Roman" w:hAnsi="Times New Roman"/>
          <w:iCs/>
          <w:sz w:val="28"/>
          <w:szCs w:val="28"/>
          <w:lang w:val="en-US"/>
        </w:rPr>
        <w:t xml:space="preserve"> </w:t>
      </w:r>
      <w:r w:rsidRPr="004C2427">
        <w:rPr>
          <w:rFonts w:ascii="Times New Roman" w:hAnsi="Times New Roman"/>
          <w:iCs/>
          <w:sz w:val="28"/>
          <w:szCs w:val="28"/>
        </w:rPr>
        <w:t>осьаралық</w:t>
      </w:r>
      <w:r w:rsidRPr="004C2427">
        <w:rPr>
          <w:rFonts w:ascii="Times New Roman" w:hAnsi="Times New Roman"/>
          <w:iCs/>
          <w:sz w:val="28"/>
          <w:szCs w:val="28"/>
          <w:lang w:val="en-US"/>
        </w:rPr>
        <w:t xml:space="preserve"> </w:t>
      </w:r>
      <w:r w:rsidRPr="004C2427">
        <w:rPr>
          <w:rFonts w:ascii="Times New Roman" w:hAnsi="Times New Roman"/>
          <w:iCs/>
          <w:sz w:val="28"/>
          <w:szCs w:val="28"/>
        </w:rPr>
        <w:t>арақашықтық</w:t>
      </w:r>
      <w:r w:rsidRPr="004C2427">
        <w:rPr>
          <w:rFonts w:ascii="Times New Roman" w:hAnsi="Times New Roman"/>
          <w:iCs/>
          <w:sz w:val="28"/>
          <w:szCs w:val="28"/>
          <w:lang w:val="en-US"/>
        </w:rPr>
        <w:t xml:space="preserve"> </w:t>
      </w:r>
      <w:r w:rsidRPr="004C2427">
        <w:rPr>
          <w:rFonts w:ascii="Times New Roman" w:hAnsi="Times New Roman"/>
          <w:iCs/>
          <w:sz w:val="28"/>
          <w:szCs w:val="28"/>
        </w:rPr>
        <w:t>сызығы</w:t>
      </w:r>
      <w:r w:rsidRPr="004C2427">
        <w:rPr>
          <w:rFonts w:ascii="Times New Roman" w:hAnsi="Times New Roman"/>
          <w:iCs/>
          <w:sz w:val="28"/>
          <w:szCs w:val="28"/>
          <w:lang w:val="en-US"/>
        </w:rPr>
        <w:t xml:space="preserve"> </w:t>
      </w:r>
      <w:r w:rsidRPr="004C2427">
        <w:rPr>
          <w:rFonts w:ascii="Times New Roman" w:hAnsi="Times New Roman"/>
          <w:iCs/>
          <w:sz w:val="28"/>
          <w:szCs w:val="28"/>
        </w:rPr>
        <w:t>бойындағы</w:t>
      </w:r>
      <w:r w:rsidRPr="004C2427">
        <w:rPr>
          <w:rFonts w:ascii="Times New Roman" w:hAnsi="Times New Roman"/>
          <w:iCs/>
          <w:sz w:val="28"/>
          <w:szCs w:val="28"/>
          <w:lang w:val="en-US"/>
        </w:rPr>
        <w:t xml:space="preserve"> </w:t>
      </w:r>
      <w:r w:rsidRPr="004C2427">
        <w:rPr>
          <w:rFonts w:ascii="Times New Roman" w:hAnsi="Times New Roman"/>
          <w:iCs/>
          <w:sz w:val="28"/>
          <w:szCs w:val="28"/>
        </w:rPr>
        <w:t>жанасу</w:t>
      </w:r>
      <w:r w:rsidRPr="004C2427">
        <w:rPr>
          <w:rFonts w:ascii="Times New Roman" w:hAnsi="Times New Roman"/>
          <w:iCs/>
          <w:sz w:val="28"/>
          <w:szCs w:val="28"/>
          <w:lang w:val="en-US"/>
        </w:rPr>
        <w:t xml:space="preserve"> </w:t>
      </w:r>
      <w:r w:rsidRPr="004C2427">
        <w:rPr>
          <w:rFonts w:ascii="Times New Roman" w:hAnsi="Times New Roman"/>
          <w:iCs/>
          <w:sz w:val="28"/>
          <w:szCs w:val="28"/>
        </w:rPr>
        <w:t>беттері</w:t>
      </w:r>
      <w:r w:rsidRPr="004C2427">
        <w:rPr>
          <w:rFonts w:ascii="Times New Roman" w:hAnsi="Times New Roman"/>
          <w:iCs/>
          <w:sz w:val="28"/>
          <w:szCs w:val="28"/>
          <w:lang w:val="en-US"/>
        </w:rPr>
        <w:t xml:space="preserve"> </w:t>
      </w:r>
      <w:r w:rsidRPr="004C2427">
        <w:rPr>
          <w:rFonts w:ascii="Times New Roman" w:hAnsi="Times New Roman"/>
          <w:iCs/>
          <w:sz w:val="28"/>
          <w:szCs w:val="28"/>
        </w:rPr>
        <w:t>арасындағы</w:t>
      </w:r>
      <w:r w:rsidRPr="004C2427">
        <w:rPr>
          <w:rFonts w:ascii="Times New Roman" w:hAnsi="Times New Roman"/>
          <w:iCs/>
          <w:sz w:val="28"/>
          <w:szCs w:val="28"/>
          <w:lang w:val="en-US"/>
        </w:rPr>
        <w:t xml:space="preserve"> </w:t>
      </w:r>
      <w:r w:rsidRPr="004C2427">
        <w:rPr>
          <w:rFonts w:ascii="Times New Roman" w:hAnsi="Times New Roman"/>
          <w:iCs/>
          <w:sz w:val="28"/>
          <w:szCs w:val="28"/>
        </w:rPr>
        <w:t>қашықтық</w:t>
      </w:r>
      <w:r w:rsidRPr="004C2427">
        <w:rPr>
          <w:rFonts w:ascii="Times New Roman" w:hAnsi="Times New Roman"/>
          <w:iCs/>
          <w:sz w:val="28"/>
          <w:szCs w:val="28"/>
          <w:lang w:val="en-US"/>
        </w:rPr>
        <w:t xml:space="preserve"> 22,5</w:t>
      </w:r>
      <w:r w:rsidRPr="004C2427">
        <w:rPr>
          <w:rFonts w:ascii="Times New Roman" w:hAnsi="Times New Roman"/>
          <w:iCs/>
          <w:sz w:val="28"/>
          <w:szCs w:val="28"/>
          <w:vertAlign w:val="superscript"/>
          <w:lang w:val="en-US"/>
        </w:rPr>
        <w:t>–0,02</w:t>
      </w:r>
      <w:r w:rsidRPr="004C2427">
        <w:rPr>
          <w:rFonts w:ascii="Times New Roman" w:hAnsi="Times New Roman"/>
          <w:iCs/>
          <w:sz w:val="28"/>
          <w:szCs w:val="28"/>
          <w:lang w:val="en-US"/>
        </w:rPr>
        <w:t xml:space="preserve"> </w:t>
      </w:r>
      <w:r w:rsidRPr="004C2427">
        <w:rPr>
          <w:rFonts w:ascii="Times New Roman" w:hAnsi="Times New Roman"/>
          <w:iCs/>
          <w:sz w:val="28"/>
          <w:szCs w:val="28"/>
        </w:rPr>
        <w:t>және</w:t>
      </w:r>
      <w:r w:rsidRPr="004C2427">
        <w:rPr>
          <w:rFonts w:ascii="Times New Roman" w:hAnsi="Times New Roman"/>
          <w:iCs/>
          <w:sz w:val="28"/>
          <w:szCs w:val="28"/>
          <w:lang w:val="en-US"/>
        </w:rPr>
        <w:t xml:space="preserve"> </w:t>
      </w:r>
      <m:oMath>
        <m:r>
          <m:rPr>
            <m:nor/>
          </m:rPr>
          <w:rPr>
            <w:rFonts w:ascii="Times New Roman" w:eastAsiaTheme="minorEastAsia" w:hAnsi="Times New Roman"/>
            <w:sz w:val="28"/>
            <w:szCs w:val="28"/>
            <w:lang w:val="en-US"/>
          </w:rPr>
          <m:t>0,5×</m:t>
        </m:r>
        <m:sSubSup>
          <m:sSubSupPr>
            <m:ctrlPr>
              <w:rPr>
                <w:rFonts w:ascii="Cambria Math" w:eastAsiaTheme="minorEastAsia" w:hAnsi="Cambria Math"/>
                <w:i/>
                <w:sz w:val="28"/>
                <w:szCs w:val="28"/>
              </w:rPr>
            </m:ctrlPr>
          </m:sSubSupPr>
          <m:e>
            <m:r>
              <m:rPr>
                <m:nor/>
              </m:rPr>
              <w:rPr>
                <w:rFonts w:ascii="Times New Roman" w:eastAsiaTheme="minorEastAsia" w:hAnsi="Times New Roman"/>
                <w:sz w:val="28"/>
                <w:szCs w:val="28"/>
                <w:lang w:val="en-US"/>
              </w:rPr>
              <m:t>55</m:t>
            </m:r>
          </m:e>
          <m:sub>
            <m:r>
              <m:rPr>
                <m:nor/>
              </m:rPr>
              <w:rPr>
                <w:rFonts w:ascii="Times New Roman" w:eastAsiaTheme="minorEastAsia" w:hAnsi="Times New Roman"/>
                <w:sz w:val="28"/>
                <w:szCs w:val="28"/>
                <w:lang w:val="en-US"/>
              </w:rPr>
              <m:t>-0,06</m:t>
            </m:r>
          </m:sub>
          <m:sup>
            <m:r>
              <m:rPr>
                <m:nor/>
              </m:rPr>
              <w:rPr>
                <w:rFonts w:ascii="Times New Roman" w:eastAsiaTheme="minorEastAsia" w:hAnsi="Times New Roman"/>
                <w:sz w:val="28"/>
                <w:szCs w:val="28"/>
                <w:lang w:val="en-US"/>
              </w:rPr>
              <m:t>-0,03</m:t>
            </m:r>
          </m:sup>
        </m:sSubSup>
      </m:oMath>
      <w:r w:rsidRPr="004C2427">
        <w:rPr>
          <w:rFonts w:ascii="Times New Roman" w:hAnsi="Times New Roman"/>
          <w:iCs/>
          <w:sz w:val="28"/>
          <w:szCs w:val="28"/>
          <w:lang w:val="en-US"/>
        </w:rPr>
        <w:t xml:space="preserve"> </w:t>
      </w:r>
      <w:r w:rsidRPr="004C2427">
        <w:rPr>
          <w:rFonts w:ascii="Times New Roman" w:hAnsi="Times New Roman"/>
          <w:iCs/>
          <w:sz w:val="28"/>
          <w:szCs w:val="28"/>
        </w:rPr>
        <w:t>мм</w:t>
      </w:r>
      <w:r w:rsidRPr="004C2427">
        <w:rPr>
          <w:rFonts w:ascii="Times New Roman" w:hAnsi="Times New Roman"/>
          <w:iCs/>
          <w:sz w:val="28"/>
          <w:szCs w:val="28"/>
          <w:lang w:val="en-US"/>
        </w:rPr>
        <w:t xml:space="preserve"> </w:t>
      </w:r>
      <w:r w:rsidRPr="004C2427">
        <w:rPr>
          <w:rFonts w:ascii="Times New Roman" w:hAnsi="Times New Roman"/>
          <w:iCs/>
          <w:sz w:val="28"/>
          <w:szCs w:val="28"/>
        </w:rPr>
        <w:t>өлшемдерінің</w:t>
      </w:r>
      <w:r w:rsidRPr="004C2427">
        <w:rPr>
          <w:rFonts w:ascii="Times New Roman" w:hAnsi="Times New Roman"/>
          <w:iCs/>
          <w:sz w:val="28"/>
          <w:szCs w:val="28"/>
          <w:lang w:val="en-US"/>
        </w:rPr>
        <w:t xml:space="preserve"> </w:t>
      </w:r>
      <w:r w:rsidRPr="004C2427">
        <w:rPr>
          <w:rFonts w:ascii="Times New Roman" w:hAnsi="Times New Roman"/>
          <w:iCs/>
          <w:sz w:val="28"/>
          <w:szCs w:val="28"/>
        </w:rPr>
        <w:t>қосындысына</w:t>
      </w:r>
      <w:r w:rsidRPr="004C2427">
        <w:rPr>
          <w:rFonts w:ascii="Times New Roman" w:hAnsi="Times New Roman"/>
          <w:iCs/>
          <w:sz w:val="28"/>
          <w:szCs w:val="28"/>
          <w:lang w:val="en-US"/>
        </w:rPr>
        <w:t xml:space="preserve"> </w:t>
      </w:r>
      <w:r w:rsidRPr="004C2427">
        <w:rPr>
          <w:rFonts w:ascii="Times New Roman" w:hAnsi="Times New Roman"/>
          <w:iCs/>
          <w:sz w:val="28"/>
          <w:szCs w:val="28"/>
        </w:rPr>
        <w:t>тең</w:t>
      </w:r>
      <w:r w:rsidRPr="004C2427">
        <w:rPr>
          <w:rFonts w:ascii="Times New Roman" w:hAnsi="Times New Roman"/>
          <w:iCs/>
          <w:sz w:val="28"/>
          <w:szCs w:val="28"/>
          <w:lang w:val="en-US"/>
        </w:rPr>
        <w:t xml:space="preserve"> </w:t>
      </w:r>
      <w:r w:rsidRPr="004C2427">
        <w:rPr>
          <w:rFonts w:ascii="Times New Roman" w:hAnsi="Times New Roman"/>
          <w:iCs/>
          <w:sz w:val="28"/>
          <w:szCs w:val="28"/>
        </w:rPr>
        <w:t>болады</w:t>
      </w:r>
      <w:r w:rsidRPr="004C2427">
        <w:rPr>
          <w:rFonts w:ascii="Times New Roman" w:hAnsi="Times New Roman"/>
          <w:iCs/>
          <w:sz w:val="28"/>
          <w:szCs w:val="28"/>
          <w:lang w:val="en-US"/>
        </w:rPr>
        <w:t xml:space="preserve">. </w:t>
      </w:r>
      <w:r w:rsidRPr="004C2427">
        <w:rPr>
          <w:rFonts w:ascii="Times New Roman" w:hAnsi="Times New Roman"/>
          <w:iCs/>
          <w:sz w:val="28"/>
          <w:szCs w:val="28"/>
        </w:rPr>
        <w:t>Тірек</w:t>
      </w:r>
      <w:r w:rsidRPr="004C2427">
        <w:rPr>
          <w:rFonts w:ascii="Times New Roman" w:hAnsi="Times New Roman"/>
          <w:iCs/>
          <w:sz w:val="28"/>
          <w:szCs w:val="28"/>
          <w:lang w:val="en-US"/>
        </w:rPr>
        <w:t xml:space="preserve"> </w:t>
      </w:r>
      <w:r w:rsidRPr="004C2427">
        <w:rPr>
          <w:rFonts w:ascii="Times New Roman" w:hAnsi="Times New Roman"/>
          <w:iCs/>
          <w:sz w:val="28"/>
          <w:szCs w:val="28"/>
        </w:rPr>
        <w:t>төлкелерін</w:t>
      </w:r>
      <w:r w:rsidRPr="004C2427">
        <w:rPr>
          <w:rFonts w:ascii="Times New Roman" w:hAnsi="Times New Roman"/>
          <w:iCs/>
          <w:sz w:val="28"/>
          <w:szCs w:val="28"/>
          <w:lang w:val="en-US"/>
        </w:rPr>
        <w:t xml:space="preserve"> </w:t>
      </w:r>
      <w:r w:rsidRPr="004C2427">
        <w:rPr>
          <w:rFonts w:ascii="Times New Roman" w:hAnsi="Times New Roman"/>
          <w:iCs/>
          <w:sz w:val="28"/>
          <w:szCs w:val="28"/>
        </w:rPr>
        <w:t>жобалау</w:t>
      </w:r>
      <w:r w:rsidRPr="004C2427">
        <w:rPr>
          <w:rFonts w:ascii="Times New Roman" w:hAnsi="Times New Roman"/>
          <w:iCs/>
          <w:sz w:val="28"/>
          <w:szCs w:val="28"/>
          <w:lang w:val="en-US"/>
        </w:rPr>
        <w:t xml:space="preserve"> </w:t>
      </w:r>
      <w:r w:rsidRPr="004C2427">
        <w:rPr>
          <w:rFonts w:ascii="Times New Roman" w:hAnsi="Times New Roman"/>
          <w:iCs/>
          <w:sz w:val="28"/>
          <w:szCs w:val="28"/>
        </w:rPr>
        <w:t>кезінде</w:t>
      </w:r>
      <w:r w:rsidRPr="004C2427">
        <w:rPr>
          <w:rFonts w:ascii="Times New Roman" w:hAnsi="Times New Roman"/>
          <w:iCs/>
          <w:sz w:val="28"/>
          <w:szCs w:val="28"/>
          <w:lang w:val="en-US"/>
        </w:rPr>
        <w:t xml:space="preserve"> </w:t>
      </w:r>
      <w:r w:rsidRPr="004C2427">
        <w:rPr>
          <w:rFonts w:ascii="Times New Roman" w:hAnsi="Times New Roman"/>
          <w:iCs/>
          <w:sz w:val="28"/>
          <w:szCs w:val="28"/>
        </w:rPr>
        <w:t>көрсетілген</w:t>
      </w:r>
      <w:r w:rsidRPr="004C2427">
        <w:rPr>
          <w:rFonts w:ascii="Times New Roman" w:hAnsi="Times New Roman"/>
          <w:iCs/>
          <w:sz w:val="28"/>
          <w:szCs w:val="28"/>
          <w:lang w:val="en-US"/>
        </w:rPr>
        <w:t xml:space="preserve"> </w:t>
      </w:r>
      <w:r w:rsidRPr="004C2427">
        <w:rPr>
          <w:rFonts w:ascii="Times New Roman" w:hAnsi="Times New Roman"/>
          <w:iCs/>
          <w:sz w:val="28"/>
          <w:szCs w:val="28"/>
        </w:rPr>
        <w:t>арақашықтықтар</w:t>
      </w:r>
      <w:r w:rsidRPr="004C2427">
        <w:rPr>
          <w:rFonts w:ascii="Times New Roman" w:hAnsi="Times New Roman"/>
          <w:iCs/>
          <w:sz w:val="28"/>
          <w:szCs w:val="28"/>
          <w:lang w:val="en-US"/>
        </w:rPr>
        <w:t xml:space="preserve"> </w:t>
      </w:r>
      <w:r w:rsidRPr="004C2427">
        <w:rPr>
          <w:rFonts w:ascii="Times New Roman" w:hAnsi="Times New Roman"/>
          <w:iCs/>
          <w:sz w:val="28"/>
          <w:szCs w:val="28"/>
        </w:rPr>
        <w:t>жиынтығын</w:t>
      </w:r>
      <w:r w:rsidRPr="004C2427">
        <w:rPr>
          <w:rFonts w:ascii="Times New Roman" w:hAnsi="Times New Roman"/>
          <w:iCs/>
          <w:sz w:val="28"/>
          <w:szCs w:val="28"/>
          <w:lang w:val="en-US"/>
        </w:rPr>
        <w:t xml:space="preserve"> </w:t>
      </w:r>
      <w:r w:rsidRPr="004C2427">
        <w:rPr>
          <w:rFonts w:ascii="Times New Roman" w:hAnsi="Times New Roman"/>
          <w:iCs/>
          <w:sz w:val="28"/>
          <w:szCs w:val="28"/>
        </w:rPr>
        <w:t>бір</w:t>
      </w:r>
      <w:r w:rsidRPr="004C2427">
        <w:rPr>
          <w:rFonts w:ascii="Times New Roman" w:hAnsi="Times New Roman"/>
          <w:iCs/>
          <w:sz w:val="28"/>
          <w:szCs w:val="28"/>
          <w:lang w:val="en-US"/>
        </w:rPr>
        <w:t xml:space="preserve"> </w:t>
      </w:r>
      <w:r w:rsidRPr="004C2427">
        <w:rPr>
          <w:rFonts w:ascii="Times New Roman" w:hAnsi="Times New Roman"/>
          <w:iCs/>
          <w:sz w:val="28"/>
          <w:szCs w:val="28"/>
        </w:rPr>
        <w:t>ғана</w:t>
      </w:r>
      <w:r w:rsidRPr="004C2427">
        <w:rPr>
          <w:rFonts w:ascii="Times New Roman" w:hAnsi="Times New Roman"/>
          <w:iCs/>
          <w:sz w:val="28"/>
          <w:szCs w:val="28"/>
          <w:lang w:val="en-US"/>
        </w:rPr>
        <w:t xml:space="preserve"> </w:t>
      </w:r>
      <w:r w:rsidRPr="004C2427">
        <w:rPr>
          <w:rFonts w:ascii="Times New Roman" w:hAnsi="Times New Roman"/>
          <w:iCs/>
          <w:sz w:val="28"/>
          <w:szCs w:val="28"/>
        </w:rPr>
        <w:t>өлшеммен</w:t>
      </w:r>
      <w:r w:rsidRPr="004C2427">
        <w:rPr>
          <w:rFonts w:ascii="Times New Roman" w:hAnsi="Times New Roman"/>
          <w:iCs/>
          <w:sz w:val="28"/>
          <w:szCs w:val="28"/>
          <w:lang w:val="en-US"/>
        </w:rPr>
        <w:t xml:space="preserve"> </w:t>
      </w:r>
      <w:r w:rsidRPr="004C2427">
        <w:rPr>
          <w:rFonts w:ascii="Times New Roman" w:hAnsi="Times New Roman"/>
          <w:iCs/>
          <w:sz w:val="28"/>
          <w:szCs w:val="28"/>
        </w:rPr>
        <w:t>алмастыру</w:t>
      </w:r>
      <w:r w:rsidRPr="004C2427">
        <w:rPr>
          <w:rFonts w:ascii="Times New Roman" w:hAnsi="Times New Roman"/>
          <w:iCs/>
          <w:sz w:val="28"/>
          <w:szCs w:val="28"/>
          <w:lang w:val="en-US"/>
        </w:rPr>
        <w:t xml:space="preserve"> </w:t>
      </w:r>
      <w:r w:rsidRPr="004C2427">
        <w:rPr>
          <w:rFonts w:ascii="Times New Roman" w:hAnsi="Times New Roman"/>
          <w:iCs/>
          <w:sz w:val="28"/>
          <w:szCs w:val="28"/>
        </w:rPr>
        <w:t>ұсынылады</w:t>
      </w:r>
      <w:r w:rsidRPr="004C2427">
        <w:rPr>
          <w:rFonts w:ascii="Times New Roman" w:hAnsi="Times New Roman"/>
          <w:iCs/>
          <w:sz w:val="28"/>
          <w:szCs w:val="28"/>
          <w:lang w:val="en-US"/>
        </w:rPr>
        <w:t xml:space="preserve">. </w:t>
      </w:r>
      <w:r w:rsidRPr="004C2427">
        <w:rPr>
          <w:rFonts w:ascii="Times New Roman" w:hAnsi="Times New Roman"/>
          <w:iCs/>
          <w:sz w:val="28"/>
          <w:szCs w:val="28"/>
        </w:rPr>
        <w:t>Бұл</w:t>
      </w:r>
      <w:r w:rsidRPr="004C2427">
        <w:rPr>
          <w:rFonts w:ascii="Times New Roman" w:hAnsi="Times New Roman"/>
          <w:iCs/>
          <w:sz w:val="28"/>
          <w:szCs w:val="28"/>
          <w:lang w:val="en-US"/>
        </w:rPr>
        <w:t xml:space="preserve"> </w:t>
      </w:r>
      <w:r w:rsidRPr="004C2427">
        <w:rPr>
          <w:rFonts w:ascii="Times New Roman" w:hAnsi="Times New Roman"/>
          <w:iCs/>
          <w:sz w:val="28"/>
          <w:szCs w:val="28"/>
        </w:rPr>
        <w:t>өлшем</w:t>
      </w:r>
      <w:r w:rsidRPr="004C2427">
        <w:rPr>
          <w:rFonts w:ascii="Times New Roman" w:hAnsi="Times New Roman"/>
          <w:iCs/>
          <w:sz w:val="28"/>
          <w:szCs w:val="28"/>
          <w:lang w:val="en-US"/>
        </w:rPr>
        <w:t xml:space="preserve"> </w:t>
      </w:r>
      <m:oMath>
        <m:sSubSup>
          <m:sSubSupPr>
            <m:ctrlPr>
              <w:rPr>
                <w:rFonts w:ascii="Cambria Math" w:eastAsiaTheme="minorEastAsia" w:hAnsi="Cambria Math"/>
                <w:iCs/>
                <w:sz w:val="28"/>
                <w:szCs w:val="28"/>
              </w:rPr>
            </m:ctrlPr>
          </m:sSubSupPr>
          <m:e>
            <m:r>
              <m:rPr>
                <m:nor/>
              </m:rPr>
              <w:rPr>
                <w:rFonts w:ascii="Times New Roman" w:eastAsiaTheme="minorEastAsia" w:hAnsi="Times New Roman"/>
                <w:iCs/>
                <w:sz w:val="28"/>
                <w:szCs w:val="28"/>
                <w:lang w:val="en-US"/>
              </w:rPr>
              <m:t>50g6</m:t>
            </m:r>
          </m:e>
          <m:sub>
            <m:r>
              <m:rPr>
                <m:nor/>
              </m:rPr>
              <w:rPr>
                <w:rFonts w:ascii="Times New Roman" w:eastAsiaTheme="minorEastAsia" w:hAnsi="Times New Roman"/>
                <w:iCs/>
                <w:sz w:val="28"/>
                <w:szCs w:val="28"/>
                <w:lang w:val="en-US"/>
              </w:rPr>
              <m:t>-0,025</m:t>
            </m:r>
          </m:sub>
          <m:sup>
            <m:r>
              <m:rPr>
                <m:nor/>
              </m:rPr>
              <w:rPr>
                <w:rFonts w:ascii="Times New Roman" w:eastAsiaTheme="minorEastAsia" w:hAnsi="Times New Roman"/>
                <w:iCs/>
                <w:sz w:val="28"/>
                <w:szCs w:val="28"/>
                <w:lang w:val="en-US"/>
              </w:rPr>
              <m:t>-0,009</m:t>
            </m:r>
          </m:sup>
        </m:sSubSup>
      </m:oMath>
      <w:r w:rsidRPr="004C2427">
        <w:rPr>
          <w:rFonts w:ascii="Times New Roman" w:hAnsi="Times New Roman"/>
          <w:iCs/>
          <w:sz w:val="28"/>
          <w:szCs w:val="28"/>
          <w:lang w:val="en-US"/>
        </w:rPr>
        <w:t xml:space="preserve"> </w:t>
      </w:r>
      <w:r w:rsidRPr="004C2427">
        <w:rPr>
          <w:rFonts w:ascii="Times New Roman" w:hAnsi="Times New Roman"/>
          <w:iCs/>
          <w:sz w:val="28"/>
          <w:szCs w:val="28"/>
        </w:rPr>
        <w:t>шамасына</w:t>
      </w:r>
      <w:r w:rsidRPr="004C2427">
        <w:rPr>
          <w:rFonts w:ascii="Times New Roman" w:hAnsi="Times New Roman"/>
          <w:iCs/>
          <w:sz w:val="28"/>
          <w:szCs w:val="28"/>
          <w:lang w:val="en-US"/>
        </w:rPr>
        <w:t xml:space="preserve"> </w:t>
      </w:r>
      <w:r w:rsidRPr="004C2427">
        <w:rPr>
          <w:rFonts w:ascii="Times New Roman" w:hAnsi="Times New Roman"/>
          <w:iCs/>
          <w:sz w:val="28"/>
          <w:szCs w:val="28"/>
        </w:rPr>
        <w:t>тең</w:t>
      </w:r>
      <w:r w:rsidRPr="004C2427">
        <w:rPr>
          <w:rFonts w:ascii="Times New Roman" w:hAnsi="Times New Roman"/>
          <w:iCs/>
          <w:sz w:val="28"/>
          <w:szCs w:val="28"/>
          <w:lang w:val="en-US"/>
        </w:rPr>
        <w:t xml:space="preserve"> </w:t>
      </w:r>
      <w:r w:rsidRPr="004C2427">
        <w:rPr>
          <w:rFonts w:ascii="Times New Roman" w:hAnsi="Times New Roman"/>
          <w:iCs/>
          <w:sz w:val="28"/>
          <w:szCs w:val="28"/>
        </w:rPr>
        <w:t>болады</w:t>
      </w:r>
      <w:r w:rsidRPr="004C2427">
        <w:rPr>
          <w:rFonts w:ascii="Times New Roman" w:hAnsi="Times New Roman"/>
          <w:iCs/>
          <w:sz w:val="28"/>
          <w:szCs w:val="28"/>
          <w:lang w:val="kk-KZ"/>
        </w:rPr>
        <w:t>.</w:t>
      </w:r>
    </w:p>
    <w:p w14:paraId="36B0C842" w14:textId="7E99CF33" w:rsidR="00691E43" w:rsidRPr="004C2427" w:rsidRDefault="00691E43" w:rsidP="00691E43">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lang w:val="kk-KZ"/>
        </w:rPr>
        <w:t>Дәлдік сапасы мен таңдалған қондырулар тістегерішті сорғылар сияқты жоғары талап қойылатын бөлшектер мен механизмдерді жаппай өндіруде дәстүрлі түрде қолданылады [11,31,32,33].</w:t>
      </w:r>
    </w:p>
    <w:p w14:paraId="7F5C2FCF" w14:textId="0982EBB9" w:rsidR="00691E43" w:rsidRPr="004C2427" w:rsidRDefault="00691E43" w:rsidP="00691E43">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lang w:val="kk-KZ"/>
        </w:rPr>
        <w:t>Тістегерішті сорғылардың айрықша ерекшелігі - сорғы корпусының ішінде орналасқан төрт тірек төлкесі мен екі тістегеріштің сорғы корпусына қатысты бекітілген орны болмайды. Аталған барлық бөлшектер бір-біріне қатысты кепілді саңылаумен орнатылады. Яғни тірек төлкелеріне орнатылған тістегеріш білігі сорғы корпусында кепілді саңылаулармен жинақталады. Тістегерішті сорғы жұмыс істеген кезде бөлшектер арасында жанасу күштері пайда болады, бұл сорғы корпусы ішіндегі барлық бөлшектердің қосылыстардағы саңылаулар шегінде салыстырмалы орын ауыстыруына алып келеді.</w:t>
      </w:r>
    </w:p>
    <w:p w14:paraId="22001856" w14:textId="3BBE2AF6" w:rsidR="00691E43" w:rsidRPr="004C2427" w:rsidRDefault="00691E43" w:rsidP="00691E43">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lang w:val="kk-KZ"/>
        </w:rPr>
        <w:t>Тәжірибе жүзінде тістегерішті сорғы ішіндегі салыстырмалы орын ауыстырулардың шамасы мен бағытын болжау өте қиын. Салыстырмалы орын ауыстырулардың әсерін сорғы шуы, сорғы корпусының қызу температурасы, түйісетін бөлшектердің тозуы және т.б. көрсеткіштер арқылы жанама түрде анықтауға болады, ал осы көрсеткіштердің рұқсат етілген мәндерден асуы жағымсыз құбылыс болып табылады.</w:t>
      </w:r>
    </w:p>
    <w:p w14:paraId="6EF532CF" w14:textId="75579363" w:rsidR="00691E43" w:rsidRPr="004C2427" w:rsidRDefault="00691E43" w:rsidP="00691E43">
      <w:pPr>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lang w:val="kk-KZ"/>
        </w:rPr>
        <w:t>Сорғы корпусының, тірек төлкелерінің және тістегеріш біліктерінің жанасатын беттеріндегі саңылаулар мен өлшемдік ауытқулар негізінде осьаралық арақашықтық бағыты бойынша және оған перпендикуляр бағыттағы салыстырмалы орын ауыстырулардың ең үлкен мәндерін есептеуге болады. Алайда мұндай шешім тек салыстырмалы ығысулардың сандық мәндерін бағалауға мүмкіндік береді. Ал сапалық көрсеткіштерді бағалау күрделі болып қалады.</w:t>
      </w:r>
    </w:p>
    <w:p w14:paraId="3D6E96F3" w14:textId="296B42B1" w:rsidR="0063181B" w:rsidRPr="004C2427" w:rsidRDefault="00691E43" w:rsidP="00691E43">
      <w:pPr>
        <w:spacing w:after="0" w:line="240" w:lineRule="auto"/>
        <w:ind w:firstLine="709"/>
        <w:jc w:val="both"/>
        <w:rPr>
          <w:rFonts w:ascii="Times New Roman" w:hAnsi="Times New Roman"/>
          <w:sz w:val="28"/>
          <w:szCs w:val="28"/>
          <w:lang w:val="kk-KZ"/>
        </w:rPr>
      </w:pPr>
      <w:r w:rsidRPr="004C2427">
        <w:rPr>
          <w:rFonts w:ascii="Times New Roman" w:hAnsi="Times New Roman"/>
          <w:iCs/>
          <w:sz w:val="28"/>
          <w:szCs w:val="28"/>
          <w:lang w:val="kk-KZ"/>
        </w:rPr>
        <w:t xml:space="preserve">Сапалық көрсеткіштерді жақсарту міндеттерінің бірі ретінде жекелеген бөлшектердің салыстырмалы орын ауыстыруларын ішінара шектеу қарастырылды. Шешім ретінде тірек төлкелерінің арасына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элементтерді орнату ұсынылды, олар тірек төлкелерін тірек төлкенің цилиндрлік беті мен сорғы корпусындағы цилиндрлік тесік беті тікелей жанасқанға дейін қысып тұратын болады</w:t>
      </w:r>
      <w:r w:rsidR="0063181B" w:rsidRPr="004C2427">
        <w:rPr>
          <w:rFonts w:ascii="Times New Roman" w:hAnsi="Times New Roman"/>
          <w:sz w:val="28"/>
          <w:szCs w:val="28"/>
          <w:lang w:val="kk-KZ"/>
        </w:rPr>
        <w:t>.</w:t>
      </w:r>
    </w:p>
    <w:p w14:paraId="331CD38A" w14:textId="3E66A43E" w:rsidR="00F4310F" w:rsidRPr="004C2427" w:rsidRDefault="00E9651A" w:rsidP="00E9651A">
      <w:pPr>
        <w:spacing w:after="0" w:line="240" w:lineRule="auto"/>
        <w:ind w:firstLineChars="253" w:firstLine="708"/>
        <w:jc w:val="both"/>
        <w:rPr>
          <w:rFonts w:ascii="Times New Roman" w:hAnsi="Times New Roman"/>
          <w:sz w:val="28"/>
          <w:szCs w:val="28"/>
          <w:lang w:val="kk-KZ"/>
        </w:rPr>
      </w:pPr>
      <w:r w:rsidRPr="004C2427">
        <w:rPr>
          <w:rFonts w:ascii="Times New Roman" w:hAnsi="Times New Roman"/>
          <w:sz w:val="28"/>
          <w:szCs w:val="28"/>
          <w:lang w:val="kk-KZ"/>
        </w:rPr>
        <w:t xml:space="preserve">1.6-суретте сорғы корпусының тесіктеріндегі тірек төлкелерінің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элементтермен қосылысы көрсетілген [11,34]</w:t>
      </w:r>
      <w:r w:rsidR="00F4310F" w:rsidRPr="004C2427">
        <w:rPr>
          <w:rFonts w:ascii="Times New Roman" w:hAnsi="Times New Roman"/>
          <w:sz w:val="28"/>
          <w:szCs w:val="28"/>
          <w:lang w:val="kk-KZ"/>
        </w:rPr>
        <w:t xml:space="preserve">. </w:t>
      </w:r>
    </w:p>
    <w:p w14:paraId="73EC1A4A" w14:textId="77777777" w:rsidR="00F4310F" w:rsidRPr="004C2427" w:rsidRDefault="00F4310F" w:rsidP="00F4310F">
      <w:pPr>
        <w:spacing w:after="0" w:line="240" w:lineRule="auto"/>
        <w:ind w:firstLine="709"/>
        <w:rPr>
          <w:rFonts w:ascii="Times New Roman" w:hAnsi="Times New Roman"/>
          <w:sz w:val="28"/>
          <w:szCs w:val="28"/>
          <w:lang w:val="kk-KZ"/>
        </w:rPr>
      </w:pPr>
    </w:p>
    <w:tbl>
      <w:tblPr>
        <w:tblStyle w:val="ab"/>
        <w:tblW w:w="86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46"/>
        <w:gridCol w:w="1662"/>
        <w:gridCol w:w="1665"/>
        <w:gridCol w:w="1545"/>
      </w:tblGrid>
      <w:tr w:rsidR="00F4310F" w:rsidRPr="004C2427" w14:paraId="083835E2" w14:textId="77777777" w:rsidTr="00B37AEE">
        <w:trPr>
          <w:jc w:val="center"/>
        </w:trPr>
        <w:tc>
          <w:tcPr>
            <w:tcW w:w="3746" w:type="dxa"/>
          </w:tcPr>
          <w:p w14:paraId="43B97BD3" w14:textId="77777777" w:rsidR="00F4310F" w:rsidRPr="004C2427" w:rsidRDefault="00F4310F" w:rsidP="00F4310F">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637351BD" wp14:editId="1A10C1CD">
                  <wp:extent cx="2239645" cy="1693545"/>
                  <wp:effectExtent l="0" t="0" r="8255" b="1905"/>
                  <wp:docPr id="2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6"/>
                          <pic:cNvPicPr>
                            <a:picLocks noChangeAspect="1"/>
                          </pic:cNvPicPr>
                        </pic:nvPicPr>
                        <pic:blipFill>
                          <a:blip r:embed="rId25"/>
                          <a:stretch>
                            <a:fillRect/>
                          </a:stretch>
                        </pic:blipFill>
                        <pic:spPr>
                          <a:xfrm>
                            <a:off x="0" y="0"/>
                            <a:ext cx="2239645" cy="1693545"/>
                          </a:xfrm>
                          <a:prstGeom prst="rect">
                            <a:avLst/>
                          </a:prstGeom>
                          <a:noFill/>
                          <a:ln>
                            <a:noFill/>
                          </a:ln>
                        </pic:spPr>
                      </pic:pic>
                    </a:graphicData>
                  </a:graphic>
                </wp:inline>
              </w:drawing>
            </w:r>
          </w:p>
        </w:tc>
        <w:tc>
          <w:tcPr>
            <w:tcW w:w="1662" w:type="dxa"/>
          </w:tcPr>
          <w:p w14:paraId="3DD019B4" w14:textId="77777777" w:rsidR="00F4310F" w:rsidRPr="004C2427" w:rsidRDefault="00F4310F" w:rsidP="00F4310F">
            <w:pPr>
              <w:spacing w:after="0" w:line="240" w:lineRule="auto"/>
              <w:rPr>
                <w:rFonts w:ascii="Times New Roman" w:hAnsi="Times New Roman"/>
                <w:sz w:val="28"/>
                <w:szCs w:val="28"/>
              </w:rPr>
            </w:pPr>
          </w:p>
          <w:p w14:paraId="7376F63D" w14:textId="77777777" w:rsidR="00F4310F" w:rsidRPr="004C2427" w:rsidRDefault="00F4310F" w:rsidP="00F4310F">
            <w:pPr>
              <w:spacing w:after="0" w:line="240" w:lineRule="auto"/>
              <w:jc w:val="center"/>
              <w:rPr>
                <w:rFonts w:ascii="Times New Roman" w:hAnsi="Times New Roman"/>
                <w:i/>
                <w:iCs/>
                <w:sz w:val="28"/>
                <w:szCs w:val="28"/>
              </w:rPr>
            </w:pPr>
            <w:r w:rsidRPr="004C2427">
              <w:rPr>
                <w:rFonts w:ascii="Times New Roman" w:hAnsi="Times New Roman"/>
                <w:i/>
                <w:iCs/>
                <w:sz w:val="28"/>
                <w:szCs w:val="28"/>
              </w:rPr>
              <w:t>А-А</w:t>
            </w:r>
          </w:p>
          <w:p w14:paraId="35D178EC" w14:textId="77777777" w:rsidR="00F4310F" w:rsidRPr="004C2427" w:rsidRDefault="00F4310F" w:rsidP="00F4310F">
            <w:pPr>
              <w:spacing w:after="0" w:line="240" w:lineRule="auto"/>
              <w:jc w:val="center"/>
              <w:rPr>
                <w:rFonts w:ascii="Times New Roman" w:hAnsi="Times New Roman"/>
                <w:i/>
                <w:iCs/>
                <w:sz w:val="28"/>
                <w:szCs w:val="28"/>
              </w:rPr>
            </w:pPr>
          </w:p>
          <w:p w14:paraId="4018CBD4" w14:textId="77777777" w:rsidR="00F4310F" w:rsidRPr="004C2427" w:rsidRDefault="00F4310F" w:rsidP="00F4310F">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420ABA96" wp14:editId="0FE79132">
                  <wp:extent cx="921385" cy="772160"/>
                  <wp:effectExtent l="0" t="0" r="12065" b="8890"/>
                  <wp:docPr id="20"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3"/>
                          <pic:cNvPicPr>
                            <a:picLocks noChangeAspect="1"/>
                          </pic:cNvPicPr>
                        </pic:nvPicPr>
                        <pic:blipFill>
                          <a:blip r:embed="rId26"/>
                          <a:srcRect l="9416" r="9809"/>
                          <a:stretch>
                            <a:fillRect/>
                          </a:stretch>
                        </pic:blipFill>
                        <pic:spPr>
                          <a:xfrm>
                            <a:off x="0" y="0"/>
                            <a:ext cx="921385" cy="772160"/>
                          </a:xfrm>
                          <a:prstGeom prst="rect">
                            <a:avLst/>
                          </a:prstGeom>
                          <a:noFill/>
                          <a:ln>
                            <a:noFill/>
                          </a:ln>
                        </pic:spPr>
                      </pic:pic>
                    </a:graphicData>
                  </a:graphic>
                </wp:inline>
              </w:drawing>
            </w:r>
          </w:p>
        </w:tc>
        <w:tc>
          <w:tcPr>
            <w:tcW w:w="1665" w:type="dxa"/>
          </w:tcPr>
          <w:p w14:paraId="1250528B" w14:textId="77777777" w:rsidR="00F4310F" w:rsidRPr="004C2427" w:rsidRDefault="00F4310F" w:rsidP="00F4310F">
            <w:pPr>
              <w:spacing w:after="0" w:line="240" w:lineRule="auto"/>
              <w:rPr>
                <w:rFonts w:ascii="Times New Roman" w:hAnsi="Times New Roman"/>
                <w:sz w:val="28"/>
                <w:szCs w:val="28"/>
              </w:rPr>
            </w:pPr>
          </w:p>
          <w:p w14:paraId="2E7B5FC3" w14:textId="77777777" w:rsidR="00F4310F" w:rsidRPr="004C2427" w:rsidRDefault="00F4310F" w:rsidP="00F4310F">
            <w:pPr>
              <w:spacing w:after="0" w:line="240" w:lineRule="auto"/>
              <w:rPr>
                <w:rFonts w:ascii="Times New Roman" w:hAnsi="Times New Roman"/>
                <w:sz w:val="28"/>
                <w:szCs w:val="28"/>
              </w:rPr>
            </w:pPr>
          </w:p>
          <w:p w14:paraId="4E157755" w14:textId="77777777" w:rsidR="00F4310F" w:rsidRPr="004C2427" w:rsidRDefault="00F4310F" w:rsidP="00F4310F">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430526F4" wp14:editId="41B9D5B9">
                  <wp:extent cx="868680" cy="717550"/>
                  <wp:effectExtent l="0" t="0" r="7620" b="6350"/>
                  <wp:docPr id="2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4"/>
                          <pic:cNvPicPr>
                            <a:picLocks noChangeAspect="1"/>
                          </pic:cNvPicPr>
                        </pic:nvPicPr>
                        <pic:blipFill>
                          <a:blip r:embed="rId27"/>
                          <a:stretch>
                            <a:fillRect/>
                          </a:stretch>
                        </pic:blipFill>
                        <pic:spPr>
                          <a:xfrm>
                            <a:off x="0" y="0"/>
                            <a:ext cx="868680" cy="717550"/>
                          </a:xfrm>
                          <a:prstGeom prst="rect">
                            <a:avLst/>
                          </a:prstGeom>
                          <a:noFill/>
                          <a:ln>
                            <a:noFill/>
                          </a:ln>
                        </pic:spPr>
                      </pic:pic>
                    </a:graphicData>
                  </a:graphic>
                </wp:inline>
              </w:drawing>
            </w:r>
          </w:p>
        </w:tc>
        <w:tc>
          <w:tcPr>
            <w:tcW w:w="1545" w:type="dxa"/>
          </w:tcPr>
          <w:p w14:paraId="288FDA43" w14:textId="77777777" w:rsidR="00F4310F" w:rsidRPr="004C2427" w:rsidRDefault="00F4310F" w:rsidP="00F4310F">
            <w:pPr>
              <w:spacing w:after="0" w:line="240" w:lineRule="auto"/>
              <w:rPr>
                <w:rFonts w:ascii="Times New Roman" w:hAnsi="Times New Roman"/>
                <w:sz w:val="28"/>
                <w:szCs w:val="28"/>
              </w:rPr>
            </w:pPr>
          </w:p>
          <w:p w14:paraId="31B502C6" w14:textId="77777777" w:rsidR="00F4310F" w:rsidRPr="004C2427" w:rsidRDefault="00F4310F" w:rsidP="00F4310F">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182F7520" wp14:editId="1148FAA5">
                  <wp:extent cx="838200" cy="739775"/>
                  <wp:effectExtent l="0" t="0" r="0" b="3175"/>
                  <wp:docPr id="2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5"/>
                          <pic:cNvPicPr>
                            <a:picLocks noChangeAspect="1"/>
                          </pic:cNvPicPr>
                        </pic:nvPicPr>
                        <pic:blipFill>
                          <a:blip r:embed="rId28"/>
                          <a:stretch>
                            <a:fillRect/>
                          </a:stretch>
                        </pic:blipFill>
                        <pic:spPr>
                          <a:xfrm>
                            <a:off x="0" y="0"/>
                            <a:ext cx="838200" cy="739775"/>
                          </a:xfrm>
                          <a:prstGeom prst="rect">
                            <a:avLst/>
                          </a:prstGeom>
                          <a:noFill/>
                          <a:ln>
                            <a:noFill/>
                          </a:ln>
                        </pic:spPr>
                      </pic:pic>
                    </a:graphicData>
                  </a:graphic>
                </wp:inline>
              </w:drawing>
            </w:r>
          </w:p>
        </w:tc>
      </w:tr>
      <w:tr w:rsidR="00F4310F" w:rsidRPr="004C2427" w14:paraId="3EB594A0" w14:textId="77777777" w:rsidTr="00B37AEE">
        <w:trPr>
          <w:jc w:val="center"/>
        </w:trPr>
        <w:tc>
          <w:tcPr>
            <w:tcW w:w="3746" w:type="dxa"/>
          </w:tcPr>
          <w:p w14:paraId="6F77CB4F" w14:textId="77777777" w:rsidR="00F4310F" w:rsidRPr="004C2427" w:rsidRDefault="00F4310F" w:rsidP="00F4310F">
            <w:pPr>
              <w:spacing w:after="0" w:line="240" w:lineRule="auto"/>
              <w:jc w:val="center"/>
              <w:rPr>
                <w:rFonts w:ascii="Times New Roman" w:hAnsi="Times New Roman"/>
                <w:i/>
                <w:iCs/>
                <w:sz w:val="28"/>
                <w:szCs w:val="28"/>
              </w:rPr>
            </w:pPr>
            <w:r w:rsidRPr="004C2427">
              <w:rPr>
                <w:rFonts w:ascii="Times New Roman" w:hAnsi="Times New Roman"/>
                <w:i/>
                <w:iCs/>
                <w:sz w:val="28"/>
                <w:szCs w:val="28"/>
              </w:rPr>
              <w:t>а)</w:t>
            </w:r>
          </w:p>
        </w:tc>
        <w:tc>
          <w:tcPr>
            <w:tcW w:w="1662" w:type="dxa"/>
          </w:tcPr>
          <w:p w14:paraId="61BF75FB" w14:textId="7F79C8FD" w:rsidR="00F4310F" w:rsidRPr="004C2427" w:rsidRDefault="00E9651A" w:rsidP="00F4310F">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F4310F" w:rsidRPr="004C2427">
              <w:rPr>
                <w:rFonts w:ascii="Times New Roman" w:hAnsi="Times New Roman"/>
                <w:i/>
                <w:iCs/>
                <w:sz w:val="28"/>
                <w:szCs w:val="28"/>
              </w:rPr>
              <w:t>)</w:t>
            </w:r>
          </w:p>
        </w:tc>
        <w:tc>
          <w:tcPr>
            <w:tcW w:w="1665" w:type="dxa"/>
          </w:tcPr>
          <w:p w14:paraId="091E07C3" w14:textId="426FB5D6" w:rsidR="00F4310F" w:rsidRPr="004C2427" w:rsidRDefault="00E9651A" w:rsidP="00F4310F">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б</w:t>
            </w:r>
            <w:r w:rsidR="00F4310F" w:rsidRPr="004C2427">
              <w:rPr>
                <w:rFonts w:ascii="Times New Roman" w:hAnsi="Times New Roman"/>
                <w:i/>
                <w:iCs/>
                <w:sz w:val="28"/>
                <w:szCs w:val="28"/>
              </w:rPr>
              <w:t>)</w:t>
            </w:r>
          </w:p>
        </w:tc>
        <w:tc>
          <w:tcPr>
            <w:tcW w:w="1545" w:type="dxa"/>
          </w:tcPr>
          <w:p w14:paraId="601C74B1" w14:textId="4F93457E" w:rsidR="00F4310F" w:rsidRPr="004C2427" w:rsidRDefault="00E9651A" w:rsidP="00F4310F">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в</w:t>
            </w:r>
            <w:r w:rsidR="00F4310F" w:rsidRPr="004C2427">
              <w:rPr>
                <w:rFonts w:ascii="Times New Roman" w:hAnsi="Times New Roman"/>
                <w:i/>
                <w:iCs/>
                <w:sz w:val="28"/>
                <w:szCs w:val="28"/>
              </w:rPr>
              <w:t>)</w:t>
            </w:r>
          </w:p>
        </w:tc>
      </w:tr>
    </w:tbl>
    <w:p w14:paraId="37840281" w14:textId="77777777" w:rsidR="00800D73" w:rsidRPr="004C2427" w:rsidRDefault="00800D73" w:rsidP="00F4310F">
      <w:pPr>
        <w:spacing w:after="0" w:line="240" w:lineRule="auto"/>
        <w:ind w:firstLineChars="142" w:firstLine="398"/>
        <w:jc w:val="both"/>
        <w:rPr>
          <w:rFonts w:ascii="Times New Roman" w:hAnsi="Times New Roman"/>
          <w:i/>
          <w:sz w:val="28"/>
          <w:szCs w:val="28"/>
        </w:rPr>
      </w:pPr>
    </w:p>
    <w:p w14:paraId="57138E4C" w14:textId="4B3BB65F" w:rsidR="00F4310F" w:rsidRPr="004C2427" w:rsidRDefault="00E9651A" w:rsidP="00E9651A">
      <w:pPr>
        <w:spacing w:after="0" w:line="240" w:lineRule="auto"/>
        <w:ind w:firstLineChars="253" w:firstLine="708"/>
        <w:jc w:val="both"/>
        <w:rPr>
          <w:rFonts w:ascii="Times New Roman" w:hAnsi="Times New Roman"/>
          <w:iCs/>
          <w:sz w:val="28"/>
          <w:szCs w:val="28"/>
        </w:rPr>
      </w:pPr>
      <w:bookmarkStart w:id="5" w:name="_Hlk223858040"/>
      <w:r w:rsidRPr="004C2427">
        <w:rPr>
          <w:rFonts w:ascii="Times New Roman" w:hAnsi="Times New Roman"/>
          <w:iCs/>
          <w:sz w:val="28"/>
          <w:szCs w:val="28"/>
        </w:rPr>
        <w:t>а – ТС корпусындағы төлкелердің орналасуы;</w:t>
      </w:r>
      <w:r w:rsidRPr="004C2427">
        <w:rPr>
          <w:rFonts w:ascii="Times New Roman" w:hAnsi="Times New Roman"/>
          <w:iCs/>
          <w:sz w:val="28"/>
          <w:szCs w:val="28"/>
          <w:lang w:val="kk-KZ"/>
        </w:rPr>
        <w:t xml:space="preserve"> ә</w:t>
      </w:r>
      <w:r w:rsidRPr="004C2427">
        <w:rPr>
          <w:rFonts w:ascii="Times New Roman" w:hAnsi="Times New Roman"/>
          <w:iCs/>
          <w:sz w:val="28"/>
          <w:szCs w:val="28"/>
        </w:rPr>
        <w:t xml:space="preserve">, </w:t>
      </w:r>
      <w:r w:rsidRPr="004C2427">
        <w:rPr>
          <w:rFonts w:ascii="Times New Roman" w:hAnsi="Times New Roman"/>
          <w:iCs/>
          <w:sz w:val="28"/>
          <w:szCs w:val="28"/>
          <w:lang w:val="kk-KZ"/>
        </w:rPr>
        <w:t>б</w:t>
      </w:r>
      <w:r w:rsidRPr="004C2427">
        <w:rPr>
          <w:rFonts w:ascii="Times New Roman" w:hAnsi="Times New Roman"/>
          <w:iCs/>
          <w:sz w:val="28"/>
          <w:szCs w:val="28"/>
        </w:rPr>
        <w:t xml:space="preserve"> – </w:t>
      </w:r>
      <w:r w:rsidR="009666EE">
        <w:rPr>
          <w:rFonts w:ascii="Times New Roman" w:hAnsi="Times New Roman"/>
          <w:iCs/>
          <w:sz w:val="28"/>
          <w:szCs w:val="28"/>
        </w:rPr>
        <w:t>жылжымалы</w:t>
      </w:r>
      <w:r w:rsidRPr="004C2427">
        <w:rPr>
          <w:rFonts w:ascii="Times New Roman" w:hAnsi="Times New Roman"/>
          <w:iCs/>
          <w:sz w:val="28"/>
          <w:szCs w:val="28"/>
        </w:rPr>
        <w:t xml:space="preserve"> қосылыстардың нұсқалары;</w:t>
      </w:r>
      <w:r w:rsidRPr="004C2427">
        <w:rPr>
          <w:rFonts w:ascii="Times New Roman" w:hAnsi="Times New Roman"/>
          <w:iCs/>
          <w:sz w:val="28"/>
          <w:szCs w:val="28"/>
          <w:lang w:val="kk-KZ"/>
        </w:rPr>
        <w:t xml:space="preserve"> в</w:t>
      </w:r>
      <w:r w:rsidRPr="004C2427">
        <w:rPr>
          <w:rFonts w:ascii="Times New Roman" w:hAnsi="Times New Roman"/>
          <w:iCs/>
          <w:sz w:val="28"/>
          <w:szCs w:val="28"/>
        </w:rPr>
        <w:t xml:space="preserve"> – жұмсақ материалдан жасалған қатты дене түріндегі элементі бар </w:t>
      </w:r>
      <w:r w:rsidR="009666EE">
        <w:rPr>
          <w:rFonts w:ascii="Times New Roman" w:hAnsi="Times New Roman"/>
          <w:iCs/>
          <w:sz w:val="28"/>
          <w:szCs w:val="28"/>
        </w:rPr>
        <w:t>жылжымалы</w:t>
      </w:r>
      <w:r w:rsidRPr="004C2427">
        <w:rPr>
          <w:rFonts w:ascii="Times New Roman" w:hAnsi="Times New Roman"/>
          <w:iCs/>
          <w:sz w:val="28"/>
          <w:szCs w:val="28"/>
        </w:rPr>
        <w:t xml:space="preserve"> қосылы</w:t>
      </w:r>
    </w:p>
    <w:bookmarkEnd w:id="5"/>
    <w:p w14:paraId="2446E116" w14:textId="77777777" w:rsidR="00F4310F" w:rsidRPr="004C2427" w:rsidRDefault="00F4310F" w:rsidP="00F4310F">
      <w:pPr>
        <w:spacing w:after="0" w:line="240" w:lineRule="auto"/>
        <w:ind w:firstLineChars="142" w:firstLine="398"/>
        <w:jc w:val="center"/>
        <w:rPr>
          <w:rFonts w:ascii="Times New Roman" w:hAnsi="Times New Roman"/>
          <w:sz w:val="28"/>
          <w:szCs w:val="28"/>
        </w:rPr>
      </w:pPr>
    </w:p>
    <w:p w14:paraId="4E35DCE9" w14:textId="6D40F22A" w:rsidR="00F4310F" w:rsidRPr="004C2427" w:rsidRDefault="00E9651A" w:rsidP="00E9651A">
      <w:pPr>
        <w:spacing w:after="0" w:line="240" w:lineRule="auto"/>
        <w:jc w:val="center"/>
        <w:rPr>
          <w:rFonts w:ascii="Times New Roman" w:hAnsi="Times New Roman"/>
          <w:sz w:val="28"/>
          <w:szCs w:val="28"/>
        </w:rPr>
      </w:pPr>
      <w:r w:rsidRPr="004C2427">
        <w:rPr>
          <w:rFonts w:ascii="Times New Roman" w:hAnsi="Times New Roman"/>
          <w:sz w:val="28"/>
          <w:szCs w:val="28"/>
        </w:rPr>
        <w:t xml:space="preserve">1.6-сурет – </w:t>
      </w:r>
      <w:r w:rsidR="00BA14D8">
        <w:rPr>
          <w:rFonts w:ascii="Times New Roman" w:hAnsi="Times New Roman"/>
          <w:sz w:val="28"/>
          <w:szCs w:val="28"/>
          <w:lang w:val="kk-KZ"/>
        </w:rPr>
        <w:t>С</w:t>
      </w:r>
      <w:r w:rsidRPr="004C2427">
        <w:rPr>
          <w:rFonts w:ascii="Times New Roman" w:hAnsi="Times New Roman"/>
          <w:sz w:val="28"/>
          <w:szCs w:val="28"/>
        </w:rPr>
        <w:t xml:space="preserve">орғы корпусының тесіктеріндегі тірек төлкелерінің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элементтермен қосылысы</w:t>
      </w:r>
      <w:r w:rsidRPr="004C2427">
        <w:rPr>
          <w:rFonts w:ascii="Times New Roman" w:hAnsi="Times New Roman"/>
          <w:sz w:val="28"/>
          <w:szCs w:val="28"/>
          <w:lang w:val="kk-KZ"/>
        </w:rPr>
        <w:t>.</w:t>
      </w:r>
      <w:r w:rsidR="005C3235" w:rsidRPr="004C2427">
        <w:rPr>
          <w:rFonts w:ascii="Times New Roman" w:hAnsi="Times New Roman"/>
          <w:sz w:val="28"/>
          <w:szCs w:val="28"/>
        </w:rPr>
        <w:t xml:space="preserve"> </w:t>
      </w:r>
    </w:p>
    <w:p w14:paraId="0368C146" w14:textId="77777777" w:rsidR="00F4310F" w:rsidRPr="004C2427" w:rsidRDefault="00F4310F" w:rsidP="00F4310F">
      <w:pPr>
        <w:spacing w:after="0" w:line="240" w:lineRule="auto"/>
        <w:ind w:firstLineChars="142" w:firstLine="398"/>
        <w:rPr>
          <w:rFonts w:ascii="Times New Roman" w:hAnsi="Times New Roman"/>
          <w:sz w:val="28"/>
          <w:szCs w:val="28"/>
        </w:rPr>
      </w:pPr>
    </w:p>
    <w:p w14:paraId="64CB39BF" w14:textId="1BA7AE31" w:rsidR="00F4310F" w:rsidRPr="004C2427" w:rsidRDefault="00E9651A" w:rsidP="00B169D7">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1.6а-суретте: 1 – сорғы корпусы; 2 – тірек төлкелері; 3 – кергіш элементтер көрсетілген. 1.6</w:t>
      </w:r>
      <w:r w:rsidR="00CA607E">
        <w:rPr>
          <w:rFonts w:ascii="Times New Roman" w:hAnsi="Times New Roman"/>
          <w:sz w:val="28"/>
          <w:szCs w:val="28"/>
        </w:rPr>
        <w:t> </w:t>
      </w:r>
      <w:r w:rsidRPr="004C2427">
        <w:rPr>
          <w:rFonts w:ascii="Times New Roman" w:hAnsi="Times New Roman"/>
          <w:sz w:val="28"/>
          <w:szCs w:val="28"/>
          <w:lang w:val="kk-KZ"/>
        </w:rPr>
        <w:t>ә</w:t>
      </w:r>
      <w:r w:rsidRPr="004C2427">
        <w:rPr>
          <w:rFonts w:ascii="Times New Roman" w:hAnsi="Times New Roman"/>
          <w:sz w:val="28"/>
          <w:szCs w:val="28"/>
        </w:rPr>
        <w:t xml:space="preserve">, </w:t>
      </w:r>
      <w:r w:rsidRPr="004C2427">
        <w:rPr>
          <w:rFonts w:ascii="Times New Roman" w:hAnsi="Times New Roman"/>
          <w:sz w:val="28"/>
          <w:szCs w:val="28"/>
          <w:lang w:val="kk-KZ"/>
        </w:rPr>
        <w:t>б</w:t>
      </w:r>
      <w:r w:rsidRPr="004C2427">
        <w:rPr>
          <w:rFonts w:ascii="Times New Roman" w:hAnsi="Times New Roman"/>
          <w:sz w:val="28"/>
          <w:szCs w:val="28"/>
        </w:rPr>
        <w:t xml:space="preserve"> және </w:t>
      </w:r>
      <w:r w:rsidRPr="004C2427">
        <w:rPr>
          <w:rFonts w:ascii="Times New Roman" w:hAnsi="Times New Roman"/>
          <w:sz w:val="28"/>
          <w:szCs w:val="28"/>
          <w:lang w:val="kk-KZ"/>
        </w:rPr>
        <w:t>в</w:t>
      </w:r>
      <w:r w:rsidRPr="004C2427">
        <w:rPr>
          <w:rFonts w:ascii="Times New Roman" w:hAnsi="Times New Roman"/>
          <w:sz w:val="28"/>
          <w:szCs w:val="28"/>
        </w:rPr>
        <w:t xml:space="preserve">-суреттерде </w:t>
      </w:r>
      <w:r w:rsidR="009666EE">
        <w:rPr>
          <w:rFonts w:ascii="Times New Roman" w:hAnsi="Times New Roman"/>
          <w:sz w:val="28"/>
          <w:szCs w:val="28"/>
        </w:rPr>
        <w:t>жылжымалы</w:t>
      </w:r>
      <w:r w:rsidRPr="004C2427">
        <w:rPr>
          <w:rFonts w:ascii="Times New Roman" w:hAnsi="Times New Roman"/>
          <w:sz w:val="28"/>
          <w:szCs w:val="28"/>
        </w:rPr>
        <w:t xml:space="preserve"> қосылыстардың нұсқалары берілген. Бұл суреттерде 2 – тірек төлкелері; 3 –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көрсетілген. 1.6</w:t>
      </w:r>
      <w:r w:rsidRPr="004C2427">
        <w:rPr>
          <w:rFonts w:ascii="Times New Roman" w:hAnsi="Times New Roman"/>
          <w:sz w:val="28"/>
          <w:szCs w:val="28"/>
          <w:lang w:val="kk-KZ"/>
        </w:rPr>
        <w:t>ә</w:t>
      </w:r>
      <w:r w:rsidRPr="004C2427">
        <w:rPr>
          <w:rFonts w:ascii="Times New Roman" w:hAnsi="Times New Roman"/>
          <w:sz w:val="28"/>
          <w:szCs w:val="28"/>
        </w:rPr>
        <w:t xml:space="preserve">-суретте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серіппе түрінде көрсетілген. 1.6</w:t>
      </w:r>
      <w:r w:rsidRPr="004C2427">
        <w:rPr>
          <w:rFonts w:ascii="Times New Roman" w:hAnsi="Times New Roman"/>
          <w:sz w:val="28"/>
          <w:szCs w:val="28"/>
          <w:lang w:val="kk-KZ"/>
        </w:rPr>
        <w:t>б</w:t>
      </w:r>
      <w:r w:rsidRPr="004C2427">
        <w:rPr>
          <w:rFonts w:ascii="Times New Roman" w:hAnsi="Times New Roman"/>
          <w:sz w:val="28"/>
          <w:szCs w:val="28"/>
        </w:rPr>
        <w:t xml:space="preserve">-суретте </w:t>
      </w:r>
      <w:r w:rsidR="009666EE">
        <w:rPr>
          <w:rFonts w:ascii="Times New Roman" w:hAnsi="Times New Roman"/>
          <w:sz w:val="28"/>
          <w:szCs w:val="28"/>
        </w:rPr>
        <w:t>жылжымалы</w:t>
      </w:r>
      <w:r w:rsidRPr="004C2427">
        <w:rPr>
          <w:rFonts w:ascii="Times New Roman" w:hAnsi="Times New Roman"/>
          <w:sz w:val="28"/>
          <w:szCs w:val="28"/>
        </w:rPr>
        <w:t xml:space="preserve"> элемент V-тәрізді ойықтардың арасында орналасқан қатты өзекті дене түрінде берілге</w:t>
      </w:r>
      <w:r w:rsidRPr="004C2427">
        <w:rPr>
          <w:rFonts w:ascii="Times New Roman" w:hAnsi="Times New Roman"/>
          <w:sz w:val="28"/>
          <w:szCs w:val="28"/>
          <w:lang w:val="kk-KZ"/>
        </w:rPr>
        <w:t>н</w:t>
      </w:r>
      <w:r w:rsidR="00F4310F" w:rsidRPr="004C2427">
        <w:rPr>
          <w:rFonts w:ascii="Times New Roman" w:hAnsi="Times New Roman"/>
          <w:sz w:val="28"/>
          <w:szCs w:val="28"/>
        </w:rPr>
        <w:t xml:space="preserve">. </w:t>
      </w:r>
    </w:p>
    <w:p w14:paraId="3690CDF5" w14:textId="1C0F42F4" w:rsidR="00E26ED3" w:rsidRPr="004C2427" w:rsidRDefault="00E9651A" w:rsidP="00B169D7">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 xml:space="preserve">1.7-суретте дайындалған тірек төлкелері мен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элементтердің прототиптері көрсетілген</w:t>
      </w:r>
      <w:r w:rsidR="00F4310F" w:rsidRPr="004C2427">
        <w:rPr>
          <w:rFonts w:ascii="Times New Roman" w:hAnsi="Times New Roman"/>
          <w:sz w:val="28"/>
          <w:szCs w:val="28"/>
        </w:rPr>
        <w:t>.</w:t>
      </w:r>
    </w:p>
    <w:p w14:paraId="044E1AD5" w14:textId="45DB2437" w:rsidR="00A31F18" w:rsidRPr="004C2427" w:rsidRDefault="00A31F18" w:rsidP="00F4310F">
      <w:pPr>
        <w:spacing w:after="0" w:line="240" w:lineRule="auto"/>
        <w:ind w:firstLine="567"/>
        <w:jc w:val="both"/>
        <w:rPr>
          <w:rFonts w:ascii="Times New Roman" w:hAnsi="Times New Roman"/>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3081"/>
      </w:tblGrid>
      <w:tr w:rsidR="00E26ED3" w:rsidRPr="004C2427" w14:paraId="7B8DF887" w14:textId="77777777" w:rsidTr="00207007">
        <w:trPr>
          <w:jc w:val="center"/>
        </w:trPr>
        <w:tc>
          <w:tcPr>
            <w:tcW w:w="2346" w:type="dxa"/>
          </w:tcPr>
          <w:p w14:paraId="6C3A12C2" w14:textId="715A115F" w:rsidR="00E26ED3" w:rsidRPr="004C2427" w:rsidRDefault="00B169D7" w:rsidP="00F4310F">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0B131668" wp14:editId="37C436A7">
                      <wp:simplePos x="0" y="0"/>
                      <wp:positionH relativeFrom="column">
                        <wp:posOffset>-794385</wp:posOffset>
                      </wp:positionH>
                      <wp:positionV relativeFrom="paragraph">
                        <wp:posOffset>219075</wp:posOffset>
                      </wp:positionV>
                      <wp:extent cx="1190625" cy="428625"/>
                      <wp:effectExtent l="0" t="0" r="9525" b="9525"/>
                      <wp:wrapNone/>
                      <wp:docPr id="96" name="Прямоугольник 96"/>
                      <wp:cNvGraphicFramePr/>
                      <a:graphic xmlns:a="http://schemas.openxmlformats.org/drawingml/2006/main">
                        <a:graphicData uri="http://schemas.microsoft.com/office/word/2010/wordprocessingShape">
                          <wps:wsp>
                            <wps:cNvSpPr/>
                            <wps:spPr>
                              <a:xfrm>
                                <a:off x="0" y="0"/>
                                <a:ext cx="1190625" cy="4286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CBAD9" w14:textId="6FB52B62" w:rsidR="00866A9E" w:rsidRPr="00B169D7" w:rsidRDefault="00866A9E" w:rsidP="00B169D7">
                                  <w:pPr>
                                    <w:jc w:val="right"/>
                                    <w:rPr>
                                      <w:rFonts w:ascii="Times New Roman" w:hAnsi="Times New Roman"/>
                                      <w:color w:val="000000" w:themeColor="text1"/>
                                      <w:sz w:val="20"/>
                                      <w:szCs w:val="20"/>
                                      <w:lang w:val="kk-KZ"/>
                                    </w:rPr>
                                  </w:pPr>
                                  <w:r w:rsidRPr="00B169D7">
                                    <w:rPr>
                                      <w:rFonts w:ascii="Times New Roman" w:hAnsi="Times New Roman"/>
                                      <w:color w:val="000000" w:themeColor="text1"/>
                                      <w:sz w:val="20"/>
                                      <w:szCs w:val="20"/>
                                      <w:lang w:val="kk-KZ"/>
                                    </w:rPr>
                                    <w:t>Серіппеге арналған те</w:t>
                                  </w:r>
                                  <w:r>
                                    <w:rPr>
                                      <w:rFonts w:ascii="Times New Roman" w:hAnsi="Times New Roman"/>
                                      <w:color w:val="000000" w:themeColor="text1"/>
                                      <w:sz w:val="20"/>
                                      <w:szCs w:val="20"/>
                                      <w:lang w:val="kk-KZ"/>
                                    </w:rPr>
                                    <w:t>т</w:t>
                                  </w:r>
                                  <w:r w:rsidRPr="00B169D7">
                                    <w:rPr>
                                      <w:rFonts w:ascii="Times New Roman" w:hAnsi="Times New Roman"/>
                                      <w:color w:val="000000" w:themeColor="text1"/>
                                      <w:sz w:val="20"/>
                                      <w:szCs w:val="20"/>
                                      <w:lang w:val="kk-KZ"/>
                                    </w:rPr>
                                    <w:t>іктер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B131668" id="Прямоугольник 96" o:spid="_x0000_s1029" style="position:absolute;left:0;text-align:left;margin-left:-62.55pt;margin-top:17.25pt;width:93.7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" fillcolor="white [3212]" stroked="f" strokeweight="1pt">
                      <v:textbox>
                        <w:txbxContent>
                          <w:p w14:paraId="635CBAD9" w14:textId="6FB52B62" w:rsidR="00866A9E" w:rsidRPr="00B169D7" w:rsidRDefault="00866A9E" w:rsidP="00B169D7">
                            <w:pPr>
                              <w:jc w:val="right"/>
                              <w:rPr>
                                <w:rFonts w:ascii="Times New Roman" w:hAnsi="Times New Roman"/>
                                <w:color w:val="000000" w:themeColor="text1"/>
                                <w:sz w:val="20"/>
                                <w:szCs w:val="20"/>
                                <w:lang w:val="kk-KZ"/>
                              </w:rPr>
                            </w:pPr>
                            <w:r w:rsidRPr="00B169D7">
                              <w:rPr>
                                <w:rFonts w:ascii="Times New Roman" w:hAnsi="Times New Roman"/>
                                <w:color w:val="000000" w:themeColor="text1"/>
                                <w:sz w:val="20"/>
                                <w:szCs w:val="20"/>
                                <w:lang w:val="kk-KZ"/>
                              </w:rPr>
                              <w:t>Серіппеге арналған те</w:t>
                            </w:r>
                            <w:r>
                              <w:rPr>
                                <w:rFonts w:ascii="Times New Roman" w:hAnsi="Times New Roman"/>
                                <w:color w:val="000000" w:themeColor="text1"/>
                                <w:sz w:val="20"/>
                                <w:szCs w:val="20"/>
                                <w:lang w:val="kk-KZ"/>
                              </w:rPr>
                              <w:t>т</w:t>
                            </w:r>
                            <w:r w:rsidRPr="00B169D7">
                              <w:rPr>
                                <w:rFonts w:ascii="Times New Roman" w:hAnsi="Times New Roman"/>
                                <w:color w:val="000000" w:themeColor="text1"/>
                                <w:sz w:val="20"/>
                                <w:szCs w:val="20"/>
                                <w:lang w:val="kk-KZ"/>
                              </w:rPr>
                              <w:t>іктер</w:t>
                            </w:r>
                          </w:p>
                        </w:txbxContent>
                      </v:textbox>
                    </v:rect>
                  </w:pict>
                </mc:Fallback>
              </mc:AlternateContent>
            </w:r>
            <w:r w:rsidR="00800D73" w:rsidRPr="004C2427">
              <w:rPr>
                <w:rFonts w:ascii="Times New Roman" w:eastAsiaTheme="minorHAnsi" w:hAnsi="Times New Roman"/>
                <w:sz w:val="28"/>
                <w:szCs w:val="28"/>
              </w:rPr>
              <w:object w:dxaOrig="1215" w:dyaOrig="1350" w14:anchorId="065B7764">
                <v:shape id="_x0000_i1031" type="#_x0000_t75" style="width:106.5pt;height:118.5pt" o:ole="">
                  <v:imagedata r:id="rId29" o:title=""/>
                </v:shape>
                <o:OLEObject Type="Embed" ProgID="PBrush" ShapeID="_x0000_i1031" DrawAspect="Content" ObjectID="_1843044505" r:id="rId30"/>
              </w:object>
            </w:r>
          </w:p>
        </w:tc>
        <w:tc>
          <w:tcPr>
            <w:tcW w:w="3078" w:type="dxa"/>
          </w:tcPr>
          <w:p w14:paraId="0AEE85C1" w14:textId="4CE1B4E0" w:rsidR="00E26ED3" w:rsidRPr="004C2427" w:rsidRDefault="00B169D7" w:rsidP="00F4310F">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09E4E1A6" wp14:editId="7D716CAC">
                      <wp:simplePos x="0" y="0"/>
                      <wp:positionH relativeFrom="column">
                        <wp:posOffset>370205</wp:posOffset>
                      </wp:positionH>
                      <wp:positionV relativeFrom="paragraph">
                        <wp:posOffset>-104775</wp:posOffset>
                      </wp:positionV>
                      <wp:extent cx="1190625" cy="238125"/>
                      <wp:effectExtent l="0" t="0" r="9525" b="9525"/>
                      <wp:wrapNone/>
                      <wp:docPr id="100" name="Прямоугольник 100"/>
                      <wp:cNvGraphicFramePr/>
                      <a:graphic xmlns:a="http://schemas.openxmlformats.org/drawingml/2006/main">
                        <a:graphicData uri="http://schemas.microsoft.com/office/word/2010/wordprocessingShape">
                          <wps:wsp>
                            <wps:cNvSpPr/>
                            <wps:spPr>
                              <a:xfrm>
                                <a:off x="0" y="0"/>
                                <a:ext cx="1190625" cy="238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087E35" w14:textId="0B8FEECA" w:rsidR="00866A9E" w:rsidRPr="00B169D7" w:rsidRDefault="00866A9E" w:rsidP="00B169D7">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Серіппелер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9E4E1A6" id="Прямоугольник 100" o:spid="_x0000_s1030" style="position:absolute;left:0;text-align:left;margin-left:29.15pt;margin-top:-8.25pt;width:93.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" fillcolor="white [3212]" stroked="f" strokeweight="1pt">
                      <v:textbox>
                        <w:txbxContent>
                          <w:p w14:paraId="2A087E35" w14:textId="0B8FEECA" w:rsidR="00866A9E" w:rsidRPr="00B169D7" w:rsidRDefault="00866A9E" w:rsidP="00B169D7">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Серіппелер</w:t>
                            </w:r>
                          </w:p>
                        </w:txbxContent>
                      </v:textbox>
                    </v:rect>
                  </w:pict>
                </mc:Fallback>
              </mc:AlternateContent>
            </w:r>
            <w:r w:rsidR="00800D73" w:rsidRPr="004C2427">
              <w:rPr>
                <w:rFonts w:ascii="Times New Roman" w:eastAsiaTheme="minorHAnsi" w:hAnsi="Times New Roman"/>
                <w:sz w:val="28"/>
                <w:szCs w:val="28"/>
              </w:rPr>
              <w:object w:dxaOrig="2325" w:dyaOrig="1545" w14:anchorId="7DFFE75B">
                <v:shape id="_x0000_i1032" type="#_x0000_t75" style="width:143.25pt;height:94.5pt" o:ole="">
                  <v:imagedata r:id="rId31" o:title=""/>
                </v:shape>
                <o:OLEObject Type="Embed" ProgID="PBrush" ShapeID="_x0000_i1032" DrawAspect="Content" ObjectID="_1843044506" r:id="rId32"/>
              </w:object>
            </w:r>
          </w:p>
        </w:tc>
      </w:tr>
      <w:tr w:rsidR="00E26ED3" w:rsidRPr="004C2427" w14:paraId="61F71C0A" w14:textId="77777777" w:rsidTr="00207007">
        <w:trPr>
          <w:jc w:val="center"/>
        </w:trPr>
        <w:tc>
          <w:tcPr>
            <w:tcW w:w="2346" w:type="dxa"/>
          </w:tcPr>
          <w:p w14:paraId="108454D2" w14:textId="625FDA29" w:rsidR="00E26ED3" w:rsidRPr="004C2427" w:rsidRDefault="00E26ED3" w:rsidP="00F4310F">
            <w:pPr>
              <w:spacing w:after="0" w:line="240" w:lineRule="auto"/>
              <w:jc w:val="center"/>
              <w:rPr>
                <w:rFonts w:ascii="Times New Roman" w:hAnsi="Times New Roman"/>
                <w:sz w:val="28"/>
                <w:szCs w:val="28"/>
                <w:lang w:eastAsia="ru-RU"/>
              </w:rPr>
            </w:pPr>
            <w:r w:rsidRPr="004C2427">
              <w:rPr>
                <w:rFonts w:ascii="Times New Roman" w:eastAsiaTheme="minorEastAsia" w:hAnsi="Times New Roman"/>
                <w:i/>
                <w:sz w:val="28"/>
                <w:szCs w:val="28"/>
                <w:lang w:eastAsia="ru-RU"/>
              </w:rPr>
              <w:t>а)</w:t>
            </w:r>
          </w:p>
        </w:tc>
        <w:tc>
          <w:tcPr>
            <w:tcW w:w="3078" w:type="dxa"/>
          </w:tcPr>
          <w:p w14:paraId="3FB6C6D8" w14:textId="030934AA" w:rsidR="00E26ED3" w:rsidRPr="004C2427" w:rsidRDefault="00B169D7" w:rsidP="00F4310F">
            <w:pPr>
              <w:spacing w:after="0" w:line="240" w:lineRule="auto"/>
              <w:jc w:val="center"/>
              <w:rPr>
                <w:rFonts w:ascii="Times New Roman" w:hAnsi="Times New Roman"/>
                <w:sz w:val="28"/>
                <w:szCs w:val="28"/>
                <w:lang w:val="en-US" w:eastAsia="ru-RU"/>
              </w:rPr>
            </w:pPr>
            <w:r w:rsidRPr="004C2427">
              <w:rPr>
                <w:rFonts w:ascii="Times New Roman" w:hAnsi="Times New Roman"/>
                <w:noProof/>
                <w:sz w:val="28"/>
                <w:szCs w:val="28"/>
              </w:rPr>
              <mc:AlternateContent>
                <mc:Choice Requires="wps">
                  <w:drawing>
                    <wp:anchor distT="0" distB="0" distL="114300" distR="114300" simplePos="0" relativeHeight="251665408" behindDoc="0" locked="0" layoutInCell="1" allowOverlap="1" wp14:anchorId="5A79B754" wp14:editId="0362F1AF">
                      <wp:simplePos x="0" y="0"/>
                      <wp:positionH relativeFrom="column">
                        <wp:posOffset>294005</wp:posOffset>
                      </wp:positionH>
                      <wp:positionV relativeFrom="paragraph">
                        <wp:posOffset>-436245</wp:posOffset>
                      </wp:positionV>
                      <wp:extent cx="1190625" cy="238125"/>
                      <wp:effectExtent l="0" t="0" r="9525" b="9525"/>
                      <wp:wrapNone/>
                      <wp:docPr id="98" name="Прямоугольник 98"/>
                      <wp:cNvGraphicFramePr/>
                      <a:graphic xmlns:a="http://schemas.openxmlformats.org/drawingml/2006/main">
                        <a:graphicData uri="http://schemas.microsoft.com/office/word/2010/wordprocessingShape">
                          <wps:wsp>
                            <wps:cNvSpPr/>
                            <wps:spPr>
                              <a:xfrm>
                                <a:off x="0" y="0"/>
                                <a:ext cx="1190625" cy="238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06217" w14:textId="63CD3684" w:rsidR="00866A9E" w:rsidRPr="00B169D7" w:rsidRDefault="00866A9E" w:rsidP="00B169D7">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Төлкелер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A79B754" id="Прямоугольник 98" o:spid="_x0000_s1031" style="position:absolute;left:0;text-align:left;margin-left:23.15pt;margin-top:-34.35pt;width:93.7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" fillcolor="white [3212]" stroked="f" strokeweight="1pt">
                      <v:textbox>
                        <w:txbxContent>
                          <w:p w14:paraId="05D06217" w14:textId="63CD3684" w:rsidR="00866A9E" w:rsidRPr="00B169D7" w:rsidRDefault="00866A9E" w:rsidP="00B169D7">
                            <w:pPr>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Төлкелер</w:t>
                            </w:r>
                          </w:p>
                        </w:txbxContent>
                      </v:textbox>
                    </v:rect>
                  </w:pict>
                </mc:Fallback>
              </mc:AlternateContent>
            </w:r>
            <w:r w:rsidR="00E9651A" w:rsidRPr="004C2427">
              <w:rPr>
                <w:rFonts w:ascii="Times New Roman" w:eastAsiaTheme="minorEastAsia" w:hAnsi="Times New Roman"/>
                <w:i/>
                <w:sz w:val="28"/>
                <w:szCs w:val="28"/>
                <w:lang w:val="kk-KZ" w:eastAsia="ru-RU"/>
              </w:rPr>
              <w:t>ә</w:t>
            </w:r>
            <w:r w:rsidR="00E26ED3" w:rsidRPr="004C2427">
              <w:rPr>
                <w:rFonts w:ascii="Times New Roman" w:eastAsiaTheme="minorEastAsia" w:hAnsi="Times New Roman"/>
                <w:i/>
                <w:sz w:val="28"/>
                <w:szCs w:val="28"/>
                <w:lang w:eastAsia="ru-RU"/>
              </w:rPr>
              <w:t>)</w:t>
            </w:r>
          </w:p>
        </w:tc>
      </w:tr>
    </w:tbl>
    <w:p w14:paraId="7847CA4E" w14:textId="59DD075D" w:rsidR="00F4310F" w:rsidRPr="004C2427" w:rsidRDefault="00F4310F" w:rsidP="00B169D7">
      <w:pPr>
        <w:spacing w:after="0" w:line="240" w:lineRule="auto"/>
        <w:ind w:firstLineChars="253" w:firstLine="708"/>
        <w:jc w:val="both"/>
        <w:rPr>
          <w:rFonts w:ascii="Times New Roman" w:hAnsi="Times New Roman"/>
          <w:iCs/>
          <w:sz w:val="28"/>
          <w:szCs w:val="28"/>
        </w:rPr>
      </w:pPr>
      <w:r w:rsidRPr="004C2427">
        <w:rPr>
          <w:rFonts w:ascii="Times New Roman" w:hAnsi="Times New Roman"/>
          <w:iCs/>
          <w:sz w:val="28"/>
          <w:szCs w:val="28"/>
        </w:rPr>
        <w:t xml:space="preserve">а </w:t>
      </w:r>
      <w:r w:rsidR="00B169D7" w:rsidRPr="004C2427">
        <w:rPr>
          <w:rFonts w:ascii="Times New Roman" w:hAnsi="Times New Roman"/>
          <w:iCs/>
          <w:sz w:val="28"/>
          <w:szCs w:val="28"/>
        </w:rPr>
        <w:t>–</w:t>
      </w:r>
      <w:r w:rsidRPr="004C2427">
        <w:rPr>
          <w:rFonts w:ascii="Times New Roman" w:hAnsi="Times New Roman"/>
          <w:iCs/>
          <w:sz w:val="28"/>
          <w:szCs w:val="28"/>
        </w:rPr>
        <w:t xml:space="preserve"> </w:t>
      </w:r>
      <w:r w:rsidR="00B169D7" w:rsidRPr="004C2427">
        <w:rPr>
          <w:rFonts w:ascii="Times New Roman" w:hAnsi="Times New Roman"/>
          <w:iCs/>
          <w:sz w:val="28"/>
          <w:szCs w:val="28"/>
        </w:rPr>
        <w:t>тірек төлкелері</w:t>
      </w:r>
      <w:r w:rsidRPr="004C2427">
        <w:rPr>
          <w:rFonts w:ascii="Times New Roman" w:hAnsi="Times New Roman"/>
          <w:iCs/>
          <w:sz w:val="28"/>
          <w:szCs w:val="28"/>
        </w:rPr>
        <w:t xml:space="preserve">; </w:t>
      </w:r>
      <w:r w:rsidR="00B169D7" w:rsidRPr="004C2427">
        <w:rPr>
          <w:rFonts w:ascii="Times New Roman" w:hAnsi="Times New Roman"/>
          <w:iCs/>
          <w:sz w:val="28"/>
          <w:szCs w:val="28"/>
          <w:lang w:val="kk-KZ"/>
        </w:rPr>
        <w:t>ә</w:t>
      </w:r>
      <w:r w:rsidRPr="004C2427">
        <w:rPr>
          <w:rFonts w:ascii="Times New Roman" w:hAnsi="Times New Roman"/>
          <w:iCs/>
          <w:sz w:val="28"/>
          <w:szCs w:val="28"/>
        </w:rPr>
        <w:t xml:space="preserve"> </w:t>
      </w:r>
      <w:r w:rsidR="00B169D7" w:rsidRPr="004C2427">
        <w:rPr>
          <w:rFonts w:ascii="Times New Roman" w:hAnsi="Times New Roman"/>
          <w:iCs/>
          <w:sz w:val="28"/>
          <w:szCs w:val="28"/>
        </w:rPr>
        <w:t>–</w:t>
      </w:r>
      <w:r w:rsidRPr="004C2427">
        <w:rPr>
          <w:rFonts w:ascii="Times New Roman" w:hAnsi="Times New Roman"/>
          <w:iCs/>
          <w:sz w:val="28"/>
          <w:szCs w:val="28"/>
        </w:rPr>
        <w:t xml:space="preserve"> </w:t>
      </w:r>
      <w:r w:rsidR="009666EE">
        <w:rPr>
          <w:rFonts w:ascii="Times New Roman" w:hAnsi="Times New Roman"/>
          <w:iCs/>
          <w:sz w:val="28"/>
          <w:szCs w:val="28"/>
        </w:rPr>
        <w:t>жылжымалы</w:t>
      </w:r>
      <w:r w:rsidR="00B169D7" w:rsidRPr="004C2427">
        <w:rPr>
          <w:rFonts w:ascii="Times New Roman" w:hAnsi="Times New Roman"/>
          <w:iCs/>
          <w:sz w:val="28"/>
          <w:szCs w:val="28"/>
        </w:rPr>
        <w:t xml:space="preserve"> элементтері бар тірек төлкелері</w:t>
      </w:r>
    </w:p>
    <w:p w14:paraId="75291469" w14:textId="77777777" w:rsidR="00F4310F" w:rsidRPr="004C2427" w:rsidRDefault="00F4310F" w:rsidP="00F4310F">
      <w:pPr>
        <w:spacing w:after="0" w:line="240" w:lineRule="auto"/>
        <w:ind w:firstLineChars="142" w:firstLine="398"/>
        <w:jc w:val="both"/>
        <w:rPr>
          <w:rFonts w:ascii="Times New Roman" w:hAnsi="Times New Roman"/>
          <w:iCs/>
          <w:sz w:val="28"/>
          <w:szCs w:val="28"/>
        </w:rPr>
      </w:pPr>
    </w:p>
    <w:p w14:paraId="4400E692" w14:textId="67E63C32" w:rsidR="00F4310F" w:rsidRPr="004C2427" w:rsidRDefault="00B169D7" w:rsidP="00B169D7">
      <w:pPr>
        <w:spacing w:after="0" w:line="240" w:lineRule="auto"/>
        <w:jc w:val="center"/>
        <w:rPr>
          <w:rFonts w:ascii="Times New Roman" w:hAnsi="Times New Roman"/>
          <w:iCs/>
          <w:sz w:val="28"/>
          <w:szCs w:val="28"/>
          <w:lang w:val="kk-KZ"/>
        </w:rPr>
      </w:pPr>
      <w:r w:rsidRPr="004C2427">
        <w:rPr>
          <w:rFonts w:ascii="Times New Roman" w:hAnsi="Times New Roman"/>
          <w:iCs/>
          <w:sz w:val="28"/>
          <w:szCs w:val="28"/>
        </w:rPr>
        <w:t xml:space="preserve">1.7-сурет – </w:t>
      </w:r>
      <w:r w:rsidR="00BA14D8">
        <w:rPr>
          <w:rFonts w:ascii="Times New Roman" w:hAnsi="Times New Roman"/>
          <w:iCs/>
          <w:sz w:val="28"/>
          <w:szCs w:val="28"/>
          <w:lang w:val="kk-KZ"/>
        </w:rPr>
        <w:t>Т</w:t>
      </w:r>
      <w:r w:rsidRPr="004C2427">
        <w:rPr>
          <w:rFonts w:ascii="Times New Roman" w:hAnsi="Times New Roman"/>
          <w:iCs/>
          <w:sz w:val="28"/>
          <w:szCs w:val="28"/>
        </w:rPr>
        <w:t xml:space="preserve">ірек төлкелері мен </w:t>
      </w:r>
      <w:r w:rsidR="009666EE">
        <w:rPr>
          <w:rFonts w:ascii="Times New Roman" w:hAnsi="Times New Roman"/>
          <w:iCs/>
          <w:sz w:val="28"/>
          <w:szCs w:val="28"/>
        </w:rPr>
        <w:t>жылжымалы</w:t>
      </w:r>
      <w:r w:rsidRPr="004C2427">
        <w:rPr>
          <w:rFonts w:ascii="Times New Roman" w:hAnsi="Times New Roman"/>
          <w:iCs/>
          <w:sz w:val="28"/>
          <w:szCs w:val="28"/>
        </w:rPr>
        <w:t xml:space="preserve"> элементтердің прототиптері</w:t>
      </w:r>
      <w:r w:rsidRPr="004C2427">
        <w:rPr>
          <w:rFonts w:ascii="Times New Roman" w:hAnsi="Times New Roman"/>
          <w:iCs/>
          <w:sz w:val="28"/>
          <w:szCs w:val="28"/>
          <w:lang w:val="kk-KZ"/>
        </w:rPr>
        <w:t>.</w:t>
      </w:r>
    </w:p>
    <w:p w14:paraId="40B04DC9" w14:textId="77777777" w:rsidR="00F4310F" w:rsidRPr="004C2427" w:rsidRDefault="00F4310F" w:rsidP="00F4310F">
      <w:pPr>
        <w:spacing w:after="0" w:line="240" w:lineRule="auto"/>
        <w:ind w:firstLineChars="142" w:firstLine="398"/>
        <w:jc w:val="both"/>
        <w:rPr>
          <w:rFonts w:ascii="Times New Roman" w:hAnsi="Times New Roman"/>
          <w:iCs/>
          <w:sz w:val="28"/>
          <w:szCs w:val="28"/>
        </w:rPr>
      </w:pPr>
    </w:p>
    <w:p w14:paraId="2F314F6B" w14:textId="494CE3A1" w:rsidR="00B169D7" w:rsidRPr="00BA14D8" w:rsidRDefault="00B169D7" w:rsidP="00BA14D8">
      <w:pPr>
        <w:spacing w:after="0" w:line="240" w:lineRule="auto"/>
        <w:ind w:firstLineChars="253" w:firstLine="708"/>
        <w:jc w:val="both"/>
        <w:rPr>
          <w:rFonts w:ascii="Times New Roman" w:hAnsi="Times New Roman"/>
          <w:iCs/>
          <w:sz w:val="28"/>
          <w:szCs w:val="28"/>
          <w:lang w:val="kk-KZ"/>
        </w:rPr>
      </w:pPr>
      <w:r w:rsidRPr="004C2427">
        <w:rPr>
          <w:rFonts w:ascii="Times New Roman" w:hAnsi="Times New Roman"/>
          <w:iCs/>
          <w:sz w:val="28"/>
          <w:szCs w:val="28"/>
        </w:rPr>
        <w:t xml:space="preserve">Жүргізілген зерттеулер </w:t>
      </w:r>
      <w:r w:rsidR="009666EE">
        <w:rPr>
          <w:rFonts w:ascii="Times New Roman" w:hAnsi="Times New Roman"/>
          <w:iCs/>
          <w:sz w:val="28"/>
          <w:szCs w:val="28"/>
        </w:rPr>
        <w:t>жылжымалы</w:t>
      </w:r>
      <w:r w:rsidRPr="004C2427">
        <w:rPr>
          <w:rFonts w:ascii="Times New Roman" w:hAnsi="Times New Roman"/>
          <w:iCs/>
          <w:sz w:val="28"/>
          <w:szCs w:val="28"/>
        </w:rPr>
        <w:t xml:space="preserve"> элементтерді тірек төлкелерінің арасына орнату тірек төлкелерінің цилиндрлік бетінің сорғы корпусындағы цилиндрлік тесік бетімен тікелей жанасуына алып келетінін көрсетті. Бұл тістегерішті сорғының жекелеген бөліктерінің салыстырмалы орын ауыстыруларын ішінара шектеуді қамтамасыз етеді, нәтижесінде сапалық көрсеткіштер артады.</w:t>
      </w:r>
    </w:p>
    <w:p w14:paraId="37D5EAC5" w14:textId="35B302DA" w:rsidR="00AA159A" w:rsidRPr="004C2427" w:rsidRDefault="00B169D7" w:rsidP="00A74251">
      <w:pPr>
        <w:spacing w:after="0" w:line="240" w:lineRule="auto"/>
        <w:ind w:firstLineChars="253" w:firstLine="708"/>
        <w:jc w:val="both"/>
        <w:rPr>
          <w:rFonts w:ascii="Times New Roman" w:hAnsi="Times New Roman"/>
          <w:sz w:val="28"/>
          <w:szCs w:val="28"/>
          <w:lang w:val="kk-KZ"/>
        </w:rPr>
      </w:pPr>
      <w:r w:rsidRPr="00BA14D8">
        <w:rPr>
          <w:rFonts w:ascii="Times New Roman" w:hAnsi="Times New Roman"/>
          <w:iCs/>
          <w:sz w:val="28"/>
          <w:szCs w:val="28"/>
          <w:lang w:val="kk-KZ"/>
        </w:rPr>
        <w:t xml:space="preserve">Алайда ЕОҚ бар ТС жұмыс процесінде </w:t>
      </w:r>
      <w:r w:rsidR="009666EE">
        <w:rPr>
          <w:rFonts w:ascii="Times New Roman" w:hAnsi="Times New Roman"/>
          <w:iCs/>
          <w:sz w:val="28"/>
          <w:szCs w:val="28"/>
          <w:lang w:val="kk-KZ"/>
        </w:rPr>
        <w:t>жылжымалы</w:t>
      </w:r>
      <w:r w:rsidRPr="00BA14D8">
        <w:rPr>
          <w:rFonts w:ascii="Times New Roman" w:hAnsi="Times New Roman"/>
          <w:iCs/>
          <w:sz w:val="28"/>
          <w:szCs w:val="28"/>
          <w:lang w:val="kk-KZ"/>
        </w:rPr>
        <w:t xml:space="preserve"> элементтердің тұрақсыз жұмысына байланысты өнімділіктің және пайдалы әсер коэффициентінің төмендеуі сияқты кемшіліктер анықталды. </w:t>
      </w:r>
      <w:r w:rsidR="009666EE" w:rsidRPr="00AC6F5E">
        <w:rPr>
          <w:rFonts w:ascii="Times New Roman" w:hAnsi="Times New Roman"/>
          <w:iCs/>
          <w:sz w:val="28"/>
          <w:szCs w:val="28"/>
          <w:lang w:val="kk-KZ"/>
        </w:rPr>
        <w:t>Жылжымалы</w:t>
      </w:r>
      <w:r w:rsidRPr="00AC6F5E">
        <w:rPr>
          <w:rFonts w:ascii="Times New Roman" w:hAnsi="Times New Roman"/>
          <w:iCs/>
          <w:sz w:val="28"/>
          <w:szCs w:val="28"/>
          <w:lang w:val="kk-KZ"/>
        </w:rPr>
        <w:t xml:space="preserve"> элементтер ретінде серіппелер қолданылды. Серіппелерді тірек төлкелерінің арасына орнату үшін оларда жоғары дәлдікпен тесіктер жасау қажет болды. Мұндай тесіктері бар тірек төлкелерін технологиялық дайындау белгілі бір қиындықтар туғызады, олар әртүрлі тірек төлкелерінде орналасқан тесіктердің осьтестігін және осьаралық арақашықтықтарының дәлдігін қамтамасыз ету қажеттілігімен байланысты</w:t>
      </w:r>
      <w:r w:rsidR="00AA159A" w:rsidRPr="00AC6F5E">
        <w:rPr>
          <w:rFonts w:ascii="Times New Roman" w:hAnsi="Times New Roman"/>
          <w:sz w:val="28"/>
          <w:szCs w:val="28"/>
          <w:lang w:val="kk-KZ"/>
        </w:rPr>
        <w:t>.</w:t>
      </w:r>
      <w:r w:rsidR="00AA159A" w:rsidRPr="004C2427">
        <w:rPr>
          <w:rFonts w:ascii="Times New Roman" w:hAnsi="Times New Roman"/>
          <w:sz w:val="28"/>
          <w:szCs w:val="28"/>
          <w:lang w:val="kk-KZ"/>
        </w:rPr>
        <w:t xml:space="preserve"> </w:t>
      </w:r>
    </w:p>
    <w:p w14:paraId="4520348A" w14:textId="4D3F17A3" w:rsidR="005C3235" w:rsidRPr="004C2427" w:rsidRDefault="005C3235" w:rsidP="00F4310F">
      <w:pPr>
        <w:spacing w:after="0" w:line="240" w:lineRule="auto"/>
        <w:ind w:firstLineChars="142" w:firstLine="398"/>
        <w:jc w:val="both"/>
        <w:rPr>
          <w:rFonts w:ascii="Times New Roman" w:hAnsi="Times New Roman"/>
          <w:iCs/>
          <w:sz w:val="28"/>
          <w:szCs w:val="28"/>
          <w:lang w:val="kk-KZ"/>
        </w:rPr>
      </w:pPr>
    </w:p>
    <w:bookmarkEnd w:id="4"/>
    <w:p w14:paraId="087A982B" w14:textId="77777777" w:rsidR="000734F5" w:rsidRPr="004C2427" w:rsidRDefault="000734F5" w:rsidP="00F4310F">
      <w:pPr>
        <w:spacing w:after="0" w:line="240" w:lineRule="auto"/>
        <w:ind w:firstLineChars="142" w:firstLine="398"/>
        <w:jc w:val="both"/>
        <w:rPr>
          <w:rFonts w:ascii="Times New Roman" w:hAnsi="Times New Roman"/>
          <w:iCs/>
          <w:sz w:val="28"/>
          <w:szCs w:val="28"/>
          <w:lang w:val="kk-KZ"/>
        </w:rPr>
      </w:pPr>
    </w:p>
    <w:p w14:paraId="1DFFAF07" w14:textId="0D40AD9A" w:rsidR="00940895" w:rsidRPr="004C2427" w:rsidRDefault="00A74251" w:rsidP="00A74251">
      <w:pPr>
        <w:spacing w:after="0" w:line="240" w:lineRule="auto"/>
        <w:ind w:firstLineChars="252" w:firstLine="708"/>
        <w:jc w:val="both"/>
        <w:rPr>
          <w:rFonts w:ascii="Times New Roman" w:hAnsi="Times New Roman"/>
          <w:b/>
          <w:bCs/>
          <w:iCs/>
          <w:sz w:val="28"/>
          <w:szCs w:val="28"/>
          <w:lang w:val="kk-KZ"/>
        </w:rPr>
      </w:pPr>
      <w:r w:rsidRPr="004C2427">
        <w:rPr>
          <w:rFonts w:ascii="Times New Roman" w:hAnsi="Times New Roman"/>
          <w:b/>
          <w:bCs/>
          <w:sz w:val="28"/>
          <w:szCs w:val="28"/>
          <w:lang w:val="kk-KZ"/>
        </w:rPr>
        <w:t xml:space="preserve">1.2 </w:t>
      </w:r>
      <w:r w:rsidR="00410D5C" w:rsidRPr="00410D5C">
        <w:rPr>
          <w:rFonts w:ascii="Times New Roman" w:hAnsi="Times New Roman"/>
          <w:b/>
          <w:bCs/>
          <w:sz w:val="28"/>
          <w:szCs w:val="28"/>
          <w:lang w:val="kk-KZ"/>
        </w:rPr>
        <w:t xml:space="preserve">Екі остік қосылысы бар тістегерішті сорғының тірек төлкелерінің </w:t>
      </w:r>
      <w:r w:rsidR="009666EE">
        <w:rPr>
          <w:rFonts w:ascii="Times New Roman" w:hAnsi="Times New Roman"/>
          <w:b/>
          <w:bCs/>
          <w:sz w:val="28"/>
          <w:szCs w:val="28"/>
          <w:lang w:val="kk-KZ"/>
        </w:rPr>
        <w:t>жылжымалы</w:t>
      </w:r>
      <w:r w:rsidR="00410D5C" w:rsidRPr="00410D5C">
        <w:rPr>
          <w:rFonts w:ascii="Times New Roman" w:hAnsi="Times New Roman"/>
          <w:b/>
          <w:bCs/>
          <w:sz w:val="28"/>
          <w:szCs w:val="28"/>
          <w:lang w:val="kk-KZ"/>
        </w:rPr>
        <w:t xml:space="preserve"> элементтерін дайындауға арналған резеңке қоспаларынан жасалған материалдарды зерттеу</w:t>
      </w:r>
    </w:p>
    <w:p w14:paraId="1F166DFB" w14:textId="3A8601C9" w:rsidR="00940895" w:rsidRPr="004C2427" w:rsidRDefault="00940895" w:rsidP="00940895">
      <w:pPr>
        <w:spacing w:after="0" w:line="240" w:lineRule="auto"/>
        <w:ind w:firstLineChars="142" w:firstLine="399"/>
        <w:jc w:val="both"/>
        <w:rPr>
          <w:rFonts w:ascii="Times New Roman" w:hAnsi="Times New Roman"/>
          <w:b/>
          <w:bCs/>
          <w:iCs/>
          <w:sz w:val="28"/>
          <w:szCs w:val="28"/>
          <w:lang w:val="kk-KZ"/>
        </w:rPr>
      </w:pPr>
    </w:p>
    <w:p w14:paraId="17C12116" w14:textId="29D12464" w:rsidR="00A74251" w:rsidRPr="004C2427" w:rsidRDefault="00A74251" w:rsidP="00A74251">
      <w:pPr>
        <w:shd w:val="clear" w:color="auto" w:fill="FFFFFF"/>
        <w:spacing w:after="0" w:line="240" w:lineRule="auto"/>
        <w:ind w:firstLine="709"/>
        <w:jc w:val="both"/>
        <w:rPr>
          <w:rFonts w:ascii="Times New Roman" w:hAnsi="Times New Roman"/>
          <w:sz w:val="28"/>
          <w:szCs w:val="28"/>
          <w:shd w:val="clear" w:color="auto" w:fill="FFFFFF"/>
          <w:lang w:val="kk-KZ"/>
        </w:rPr>
      </w:pPr>
      <w:r w:rsidRPr="004C2427">
        <w:rPr>
          <w:rFonts w:ascii="Times New Roman" w:hAnsi="Times New Roman"/>
          <w:sz w:val="28"/>
          <w:szCs w:val="28"/>
          <w:shd w:val="clear" w:color="auto" w:fill="FFFFFF"/>
          <w:lang w:val="kk-KZ"/>
        </w:rPr>
        <w:t>Резеңке-техникалық бұйымдар (РТБ) өнеркәсіптің әртүрлі салаларында кеңінен қолданылады.</w:t>
      </w:r>
    </w:p>
    <w:p w14:paraId="0EDDD8DF" w14:textId="39456301" w:rsidR="00A26B6F" w:rsidRPr="004C2427" w:rsidRDefault="00A74251" w:rsidP="00A74251">
      <w:pPr>
        <w:shd w:val="clear" w:color="auto" w:fill="FFFFFF"/>
        <w:spacing w:after="0" w:line="240" w:lineRule="auto"/>
        <w:ind w:firstLine="709"/>
        <w:jc w:val="both"/>
        <w:rPr>
          <w:rFonts w:ascii="Times New Roman" w:eastAsia="Times New Roman" w:hAnsi="Times New Roman"/>
          <w:sz w:val="28"/>
          <w:szCs w:val="28"/>
          <w:lang w:val="kk-KZ"/>
        </w:rPr>
      </w:pPr>
      <w:r w:rsidRPr="004C2427">
        <w:rPr>
          <w:rFonts w:ascii="Times New Roman" w:hAnsi="Times New Roman"/>
          <w:sz w:val="28"/>
          <w:szCs w:val="28"/>
          <w:shd w:val="clear" w:color="auto" w:fill="FFFFFF"/>
          <w:lang w:val="kk-KZ"/>
        </w:rPr>
        <w:t>Бутадиен-нитрильді каучук (МЕСТ Р 54556-2011), сондай-ақ NBR немесе Nitrile Rubber деп аталады, бірегей қасиеттерге ие синтетикалық полимер болып табылады. Бұл қасиеттер оны мұнай өнімдеріне және басқа да көптеген химиялық қосылыстарға жоғары төзімділік көрсететін, сонымен қатар жақсы серпімділік қасиетіне ие резеңке бұйымдарын өндіруге арналған тиімді материал етеді. Өзінің ерекше қасиеттерінің арқасында NBR әртүрлі өнеркәсіп салаларында ең сұранысқа ие материалдардың бірі болып қала береді. 1.1-кестеде NBR-дың физика-механикалық сипаттамалары келтірілген.</w:t>
      </w:r>
    </w:p>
    <w:p w14:paraId="6FD5AE50" w14:textId="77777777" w:rsidR="00A26B6F" w:rsidRPr="004C2427" w:rsidRDefault="00A26B6F" w:rsidP="00A26B6F">
      <w:pPr>
        <w:shd w:val="clear" w:color="auto" w:fill="FFFFFF"/>
        <w:spacing w:after="0" w:line="240" w:lineRule="auto"/>
        <w:jc w:val="both"/>
        <w:rPr>
          <w:rFonts w:ascii="Times New Roman" w:eastAsia="Times New Roman" w:hAnsi="Times New Roman"/>
          <w:sz w:val="28"/>
          <w:szCs w:val="28"/>
          <w:lang w:val="kk-KZ"/>
        </w:rPr>
      </w:pPr>
    </w:p>
    <w:p w14:paraId="738D21F4" w14:textId="54F00FC8" w:rsidR="00A26B6F" w:rsidRPr="004C2427" w:rsidRDefault="00A74251" w:rsidP="00A74251">
      <w:pPr>
        <w:shd w:val="clear" w:color="auto" w:fill="FFFFFF"/>
        <w:spacing w:after="0" w:line="240" w:lineRule="auto"/>
        <w:ind w:firstLine="709"/>
        <w:rPr>
          <w:rFonts w:ascii="Times New Roman" w:eastAsia="Times New Roman" w:hAnsi="Times New Roman"/>
          <w:sz w:val="28"/>
          <w:szCs w:val="28"/>
          <w:lang w:val="kk-KZ"/>
        </w:rPr>
      </w:pPr>
      <w:r w:rsidRPr="004C2427">
        <w:rPr>
          <w:rFonts w:ascii="Times New Roman" w:eastAsia="Times New Roman" w:hAnsi="Times New Roman"/>
          <w:sz w:val="28"/>
          <w:szCs w:val="28"/>
          <w:lang w:val="kk-KZ"/>
        </w:rPr>
        <w:t>1.1-кесте - NBR-дың физика-механикалық сипаттамалары.</w:t>
      </w:r>
    </w:p>
    <w:tbl>
      <w:tblPr>
        <w:tblpPr w:leftFromText="180" w:rightFromText="180" w:vertAnchor="text" w:tblpXSpec="center"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22"/>
        <w:gridCol w:w="5143"/>
        <w:gridCol w:w="2105"/>
        <w:gridCol w:w="1444"/>
      </w:tblGrid>
      <w:tr w:rsidR="00A74251" w:rsidRPr="004C2427" w14:paraId="53F84BC6" w14:textId="77777777" w:rsidTr="00AD7D2B">
        <w:trPr>
          <w:trHeight w:val="20"/>
          <w:tblHeader/>
        </w:trPr>
        <w:tc>
          <w:tcPr>
            <w:tcW w:w="522" w:type="dxa"/>
            <w:shd w:val="clear" w:color="auto" w:fill="FFFFFF" w:themeFill="background1"/>
            <w:tcMar>
              <w:top w:w="105" w:type="dxa"/>
              <w:left w:w="120" w:type="dxa"/>
              <w:bottom w:w="105" w:type="dxa"/>
              <w:right w:w="120" w:type="dxa"/>
            </w:tcMar>
            <w:vAlign w:val="center"/>
            <w:hideMark/>
          </w:tcPr>
          <w:p w14:paraId="085C8741" w14:textId="5E06DF2F" w:rsidR="00A74251" w:rsidRPr="004C2427" w:rsidRDefault="00A74251" w:rsidP="00A74251">
            <w:pPr>
              <w:spacing w:after="0" w:line="240" w:lineRule="auto"/>
              <w:jc w:val="center"/>
              <w:rPr>
                <w:rFonts w:ascii="Times New Roman" w:eastAsia="Times New Roman" w:hAnsi="Times New Roman"/>
                <w:b/>
                <w:bCs/>
                <w:sz w:val="28"/>
                <w:szCs w:val="28"/>
              </w:rPr>
            </w:pPr>
            <w:r w:rsidRPr="004C2427">
              <w:rPr>
                <w:rFonts w:ascii="Times New Roman" w:hAnsi="Times New Roman"/>
                <w:b/>
                <w:bCs/>
                <w:sz w:val="28"/>
                <w:szCs w:val="28"/>
              </w:rPr>
              <w:t>№</w:t>
            </w:r>
          </w:p>
        </w:tc>
        <w:tc>
          <w:tcPr>
            <w:tcW w:w="5143" w:type="dxa"/>
            <w:shd w:val="clear" w:color="auto" w:fill="FFFFFF" w:themeFill="background1"/>
            <w:tcMar>
              <w:top w:w="105" w:type="dxa"/>
              <w:left w:w="120" w:type="dxa"/>
              <w:bottom w:w="105" w:type="dxa"/>
              <w:right w:w="120" w:type="dxa"/>
            </w:tcMar>
            <w:vAlign w:val="center"/>
            <w:hideMark/>
          </w:tcPr>
          <w:p w14:paraId="60BD7498" w14:textId="31405485" w:rsidR="00A74251" w:rsidRPr="004C2427" w:rsidRDefault="00A74251" w:rsidP="00A74251">
            <w:pPr>
              <w:spacing w:after="0" w:line="240" w:lineRule="auto"/>
              <w:jc w:val="center"/>
              <w:rPr>
                <w:rFonts w:ascii="Times New Roman" w:eastAsia="Times New Roman" w:hAnsi="Times New Roman"/>
                <w:b/>
                <w:bCs/>
                <w:sz w:val="28"/>
                <w:szCs w:val="28"/>
              </w:rPr>
            </w:pPr>
            <w:r w:rsidRPr="004C2427">
              <w:rPr>
                <w:rFonts w:ascii="Times New Roman" w:hAnsi="Times New Roman"/>
                <w:b/>
                <w:bCs/>
                <w:sz w:val="28"/>
                <w:szCs w:val="28"/>
              </w:rPr>
              <w:t>Параметрлер</w:t>
            </w:r>
          </w:p>
        </w:tc>
        <w:tc>
          <w:tcPr>
            <w:tcW w:w="2105" w:type="dxa"/>
            <w:shd w:val="clear" w:color="auto" w:fill="FFFFFF" w:themeFill="background1"/>
            <w:tcMar>
              <w:top w:w="105" w:type="dxa"/>
              <w:left w:w="120" w:type="dxa"/>
              <w:bottom w:w="105" w:type="dxa"/>
              <w:right w:w="120" w:type="dxa"/>
            </w:tcMar>
            <w:vAlign w:val="center"/>
            <w:hideMark/>
          </w:tcPr>
          <w:p w14:paraId="5F2EDCF5" w14:textId="265D0CCC" w:rsidR="00A74251" w:rsidRPr="004C2427" w:rsidRDefault="00A74251" w:rsidP="00A74251">
            <w:pPr>
              <w:spacing w:after="0" w:line="240" w:lineRule="auto"/>
              <w:jc w:val="center"/>
              <w:rPr>
                <w:rFonts w:ascii="Times New Roman" w:eastAsia="Times New Roman" w:hAnsi="Times New Roman"/>
                <w:b/>
                <w:bCs/>
                <w:sz w:val="28"/>
                <w:szCs w:val="28"/>
              </w:rPr>
            </w:pPr>
            <w:r w:rsidRPr="004C2427">
              <w:rPr>
                <w:rFonts w:ascii="Times New Roman" w:hAnsi="Times New Roman"/>
                <w:b/>
                <w:bCs/>
                <w:sz w:val="28"/>
                <w:szCs w:val="28"/>
              </w:rPr>
              <w:t>Өлшем бірлігі</w:t>
            </w:r>
          </w:p>
        </w:tc>
        <w:tc>
          <w:tcPr>
            <w:tcW w:w="1444" w:type="dxa"/>
            <w:shd w:val="clear" w:color="auto" w:fill="FFFFFF" w:themeFill="background1"/>
            <w:tcMar>
              <w:top w:w="105" w:type="dxa"/>
              <w:left w:w="120" w:type="dxa"/>
              <w:bottom w:w="105" w:type="dxa"/>
              <w:right w:w="120" w:type="dxa"/>
            </w:tcMar>
            <w:vAlign w:val="center"/>
            <w:hideMark/>
          </w:tcPr>
          <w:p w14:paraId="23DF98DE" w14:textId="2B5A0549" w:rsidR="00A74251" w:rsidRPr="004C2427" w:rsidRDefault="00A74251" w:rsidP="00A74251">
            <w:pPr>
              <w:spacing w:after="0" w:line="240" w:lineRule="auto"/>
              <w:jc w:val="center"/>
              <w:rPr>
                <w:rFonts w:ascii="Times New Roman" w:eastAsia="Times New Roman" w:hAnsi="Times New Roman"/>
                <w:b/>
                <w:bCs/>
                <w:sz w:val="28"/>
                <w:szCs w:val="28"/>
              </w:rPr>
            </w:pPr>
            <w:r w:rsidRPr="004C2427">
              <w:rPr>
                <w:rFonts w:ascii="Times New Roman" w:hAnsi="Times New Roman"/>
                <w:b/>
                <w:bCs/>
                <w:sz w:val="28"/>
                <w:szCs w:val="28"/>
              </w:rPr>
              <w:t>Мәндері</w:t>
            </w:r>
          </w:p>
        </w:tc>
      </w:tr>
      <w:tr w:rsidR="00A74251" w:rsidRPr="004C2427" w14:paraId="6BA11D81" w14:textId="77777777" w:rsidTr="00AD7D2B">
        <w:trPr>
          <w:trHeight w:val="40"/>
        </w:trPr>
        <w:tc>
          <w:tcPr>
            <w:tcW w:w="522" w:type="dxa"/>
            <w:shd w:val="clear" w:color="auto" w:fill="EDEDED" w:themeFill="accent3" w:themeFillTint="33"/>
            <w:tcMar>
              <w:top w:w="120" w:type="dxa"/>
              <w:left w:w="120" w:type="dxa"/>
              <w:bottom w:w="120" w:type="dxa"/>
              <w:right w:w="120" w:type="dxa"/>
            </w:tcMar>
            <w:vAlign w:val="center"/>
            <w:hideMark/>
          </w:tcPr>
          <w:p w14:paraId="6491BEA9"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w:t>
            </w:r>
          </w:p>
        </w:tc>
        <w:tc>
          <w:tcPr>
            <w:tcW w:w="5143" w:type="dxa"/>
            <w:shd w:val="clear" w:color="auto" w:fill="EDEDED" w:themeFill="accent3" w:themeFillTint="33"/>
            <w:tcMar>
              <w:top w:w="120" w:type="dxa"/>
              <w:left w:w="120" w:type="dxa"/>
              <w:bottom w:w="120" w:type="dxa"/>
              <w:right w:w="120" w:type="dxa"/>
            </w:tcMar>
            <w:vAlign w:val="center"/>
            <w:hideMark/>
          </w:tcPr>
          <w:p w14:paraId="464C3FAC" w14:textId="476CCBB7"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Қаттылығы</w:t>
            </w:r>
          </w:p>
        </w:tc>
        <w:tc>
          <w:tcPr>
            <w:tcW w:w="2105" w:type="dxa"/>
            <w:shd w:val="clear" w:color="auto" w:fill="EDEDED" w:themeFill="accent3" w:themeFillTint="33"/>
            <w:tcMar>
              <w:top w:w="120" w:type="dxa"/>
              <w:left w:w="120" w:type="dxa"/>
              <w:bottom w:w="120" w:type="dxa"/>
              <w:right w:w="120" w:type="dxa"/>
            </w:tcMar>
            <w:hideMark/>
          </w:tcPr>
          <w:p w14:paraId="763380FF"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SHORE A</w:t>
            </w:r>
          </w:p>
        </w:tc>
        <w:tc>
          <w:tcPr>
            <w:tcW w:w="1444" w:type="dxa"/>
            <w:shd w:val="clear" w:color="auto" w:fill="EDEDED" w:themeFill="accent3" w:themeFillTint="33"/>
            <w:tcMar>
              <w:top w:w="120" w:type="dxa"/>
              <w:left w:w="120" w:type="dxa"/>
              <w:bottom w:w="120" w:type="dxa"/>
              <w:right w:w="120" w:type="dxa"/>
            </w:tcMar>
            <w:hideMark/>
          </w:tcPr>
          <w:p w14:paraId="30E8BCD6"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85±5</w:t>
            </w:r>
          </w:p>
        </w:tc>
      </w:tr>
      <w:tr w:rsidR="00A74251" w:rsidRPr="004C2427" w14:paraId="1E4982EA" w14:textId="77777777" w:rsidTr="00AD7D2B">
        <w:trPr>
          <w:trHeight w:val="20"/>
        </w:trPr>
        <w:tc>
          <w:tcPr>
            <w:tcW w:w="522" w:type="dxa"/>
            <w:shd w:val="clear" w:color="auto" w:fill="FFFFFF"/>
            <w:tcMar>
              <w:top w:w="120" w:type="dxa"/>
              <w:left w:w="120" w:type="dxa"/>
              <w:bottom w:w="120" w:type="dxa"/>
              <w:right w:w="120" w:type="dxa"/>
            </w:tcMar>
            <w:vAlign w:val="center"/>
            <w:hideMark/>
          </w:tcPr>
          <w:p w14:paraId="1EF5CDCF"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2.</w:t>
            </w:r>
          </w:p>
        </w:tc>
        <w:tc>
          <w:tcPr>
            <w:tcW w:w="5143" w:type="dxa"/>
            <w:shd w:val="clear" w:color="auto" w:fill="FFFFFF"/>
            <w:tcMar>
              <w:top w:w="120" w:type="dxa"/>
              <w:left w:w="120" w:type="dxa"/>
              <w:bottom w:w="120" w:type="dxa"/>
              <w:right w:w="120" w:type="dxa"/>
            </w:tcMar>
            <w:vAlign w:val="center"/>
            <w:hideMark/>
          </w:tcPr>
          <w:p w14:paraId="56E5400F" w14:textId="4DFBB160"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Тығыздығы</w:t>
            </w:r>
          </w:p>
        </w:tc>
        <w:tc>
          <w:tcPr>
            <w:tcW w:w="2105" w:type="dxa"/>
            <w:shd w:val="clear" w:color="auto" w:fill="FFFFFF"/>
            <w:tcMar>
              <w:top w:w="120" w:type="dxa"/>
              <w:left w:w="120" w:type="dxa"/>
              <w:bottom w:w="120" w:type="dxa"/>
              <w:right w:w="120" w:type="dxa"/>
            </w:tcMar>
            <w:hideMark/>
          </w:tcPr>
          <w:p w14:paraId="33D772B1"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г/см</w:t>
            </w:r>
            <w:r w:rsidRPr="004C2427">
              <w:rPr>
                <w:rFonts w:ascii="Times New Roman" w:eastAsia="Times New Roman" w:hAnsi="Times New Roman"/>
                <w:sz w:val="28"/>
                <w:szCs w:val="28"/>
                <w:vertAlign w:val="superscript"/>
              </w:rPr>
              <w:t>3</w:t>
            </w:r>
          </w:p>
        </w:tc>
        <w:tc>
          <w:tcPr>
            <w:tcW w:w="1444" w:type="dxa"/>
            <w:shd w:val="clear" w:color="auto" w:fill="FFFFFF"/>
            <w:tcMar>
              <w:top w:w="120" w:type="dxa"/>
              <w:left w:w="120" w:type="dxa"/>
              <w:bottom w:w="120" w:type="dxa"/>
              <w:right w:w="120" w:type="dxa"/>
            </w:tcMar>
            <w:hideMark/>
          </w:tcPr>
          <w:p w14:paraId="6B57B1B6"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1,32±0,02</w:t>
            </w:r>
          </w:p>
        </w:tc>
      </w:tr>
      <w:tr w:rsidR="00A74251" w:rsidRPr="004C2427" w14:paraId="73EA5368" w14:textId="77777777" w:rsidTr="00AD7D2B">
        <w:trPr>
          <w:trHeight w:val="20"/>
        </w:trPr>
        <w:tc>
          <w:tcPr>
            <w:tcW w:w="522" w:type="dxa"/>
            <w:shd w:val="clear" w:color="auto" w:fill="EDEDED" w:themeFill="accent3" w:themeFillTint="33"/>
            <w:tcMar>
              <w:top w:w="120" w:type="dxa"/>
              <w:left w:w="120" w:type="dxa"/>
              <w:bottom w:w="120" w:type="dxa"/>
              <w:right w:w="120" w:type="dxa"/>
            </w:tcMar>
            <w:vAlign w:val="center"/>
            <w:hideMark/>
          </w:tcPr>
          <w:p w14:paraId="052FFECA"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3.</w:t>
            </w:r>
          </w:p>
        </w:tc>
        <w:tc>
          <w:tcPr>
            <w:tcW w:w="5143" w:type="dxa"/>
            <w:shd w:val="clear" w:color="auto" w:fill="EDEDED" w:themeFill="accent3" w:themeFillTint="33"/>
            <w:tcMar>
              <w:top w:w="120" w:type="dxa"/>
              <w:left w:w="120" w:type="dxa"/>
              <w:bottom w:w="120" w:type="dxa"/>
              <w:right w:w="120" w:type="dxa"/>
            </w:tcMar>
            <w:vAlign w:val="center"/>
            <w:hideMark/>
          </w:tcPr>
          <w:p w14:paraId="1D4E2C34" w14:textId="1AA77E80"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Үзілу беріктігі</w:t>
            </w:r>
          </w:p>
        </w:tc>
        <w:tc>
          <w:tcPr>
            <w:tcW w:w="2105" w:type="dxa"/>
            <w:shd w:val="clear" w:color="auto" w:fill="EDEDED" w:themeFill="accent3" w:themeFillTint="33"/>
            <w:tcMar>
              <w:top w:w="120" w:type="dxa"/>
              <w:left w:w="120" w:type="dxa"/>
              <w:bottom w:w="120" w:type="dxa"/>
              <w:right w:w="120" w:type="dxa"/>
            </w:tcMar>
            <w:hideMark/>
          </w:tcPr>
          <w:p w14:paraId="5B028FCB"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Н/мм</w:t>
            </w:r>
            <w:r w:rsidRPr="004C2427">
              <w:rPr>
                <w:rFonts w:ascii="Times New Roman" w:eastAsia="Times New Roman" w:hAnsi="Times New Roman"/>
                <w:sz w:val="28"/>
                <w:szCs w:val="28"/>
                <w:vertAlign w:val="superscript"/>
              </w:rPr>
              <w:t>2</w:t>
            </w:r>
          </w:p>
        </w:tc>
        <w:tc>
          <w:tcPr>
            <w:tcW w:w="1444" w:type="dxa"/>
            <w:shd w:val="clear" w:color="auto" w:fill="EDEDED" w:themeFill="accent3" w:themeFillTint="33"/>
            <w:tcMar>
              <w:top w:w="120" w:type="dxa"/>
              <w:left w:w="120" w:type="dxa"/>
              <w:bottom w:w="120" w:type="dxa"/>
              <w:right w:w="120" w:type="dxa"/>
            </w:tcMar>
            <w:hideMark/>
          </w:tcPr>
          <w:p w14:paraId="0C5354D6"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≥15</w:t>
            </w:r>
          </w:p>
        </w:tc>
      </w:tr>
      <w:tr w:rsidR="00A74251" w:rsidRPr="004C2427" w14:paraId="2249736C" w14:textId="77777777" w:rsidTr="00AD7D2B">
        <w:trPr>
          <w:trHeight w:val="20"/>
        </w:trPr>
        <w:tc>
          <w:tcPr>
            <w:tcW w:w="522" w:type="dxa"/>
            <w:shd w:val="clear" w:color="auto" w:fill="FFFFFF"/>
            <w:tcMar>
              <w:top w:w="120" w:type="dxa"/>
              <w:left w:w="120" w:type="dxa"/>
              <w:bottom w:w="120" w:type="dxa"/>
              <w:right w:w="120" w:type="dxa"/>
            </w:tcMar>
            <w:vAlign w:val="center"/>
            <w:hideMark/>
          </w:tcPr>
          <w:p w14:paraId="7F8EA96C"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4.</w:t>
            </w:r>
          </w:p>
        </w:tc>
        <w:tc>
          <w:tcPr>
            <w:tcW w:w="5143" w:type="dxa"/>
            <w:shd w:val="clear" w:color="auto" w:fill="FFFFFF"/>
            <w:tcMar>
              <w:top w:w="120" w:type="dxa"/>
              <w:left w:w="120" w:type="dxa"/>
              <w:bottom w:w="120" w:type="dxa"/>
              <w:right w:w="120" w:type="dxa"/>
            </w:tcMar>
            <w:vAlign w:val="center"/>
            <w:hideMark/>
          </w:tcPr>
          <w:p w14:paraId="1F06A320" w14:textId="49672B79"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Созылу беріктігі</w:t>
            </w:r>
          </w:p>
        </w:tc>
        <w:tc>
          <w:tcPr>
            <w:tcW w:w="2105" w:type="dxa"/>
            <w:shd w:val="clear" w:color="auto" w:fill="FFFFFF"/>
            <w:tcMar>
              <w:top w:w="120" w:type="dxa"/>
              <w:left w:w="120" w:type="dxa"/>
              <w:bottom w:w="120" w:type="dxa"/>
              <w:right w:w="120" w:type="dxa"/>
            </w:tcMar>
            <w:hideMark/>
          </w:tcPr>
          <w:p w14:paraId="5CACC516"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w:t>
            </w:r>
          </w:p>
        </w:tc>
        <w:tc>
          <w:tcPr>
            <w:tcW w:w="1444" w:type="dxa"/>
            <w:shd w:val="clear" w:color="auto" w:fill="FFFFFF"/>
            <w:tcMar>
              <w:top w:w="120" w:type="dxa"/>
              <w:left w:w="120" w:type="dxa"/>
              <w:bottom w:w="120" w:type="dxa"/>
              <w:right w:w="120" w:type="dxa"/>
            </w:tcMar>
            <w:hideMark/>
          </w:tcPr>
          <w:p w14:paraId="6B11BB40"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≥130</w:t>
            </w:r>
          </w:p>
        </w:tc>
      </w:tr>
      <w:tr w:rsidR="00A74251" w:rsidRPr="004C2427" w14:paraId="222D1388" w14:textId="77777777" w:rsidTr="00AD7D2B">
        <w:trPr>
          <w:trHeight w:val="20"/>
        </w:trPr>
        <w:tc>
          <w:tcPr>
            <w:tcW w:w="522" w:type="dxa"/>
            <w:shd w:val="clear" w:color="auto" w:fill="EDEDED" w:themeFill="accent3" w:themeFillTint="33"/>
            <w:tcMar>
              <w:top w:w="120" w:type="dxa"/>
              <w:left w:w="120" w:type="dxa"/>
              <w:bottom w:w="120" w:type="dxa"/>
              <w:right w:w="120" w:type="dxa"/>
            </w:tcMar>
            <w:vAlign w:val="center"/>
            <w:hideMark/>
          </w:tcPr>
          <w:p w14:paraId="76DDC2BC"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5.</w:t>
            </w:r>
          </w:p>
        </w:tc>
        <w:tc>
          <w:tcPr>
            <w:tcW w:w="5143" w:type="dxa"/>
            <w:shd w:val="clear" w:color="auto" w:fill="EDEDED" w:themeFill="accent3" w:themeFillTint="33"/>
            <w:tcMar>
              <w:top w:w="120" w:type="dxa"/>
              <w:left w:w="120" w:type="dxa"/>
              <w:bottom w:w="120" w:type="dxa"/>
              <w:right w:w="120" w:type="dxa"/>
            </w:tcMar>
            <w:vAlign w:val="center"/>
            <w:hideMark/>
          </w:tcPr>
          <w:p w14:paraId="34849198" w14:textId="7251400D"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Қалдық деформация</w:t>
            </w:r>
          </w:p>
        </w:tc>
        <w:tc>
          <w:tcPr>
            <w:tcW w:w="2105" w:type="dxa"/>
            <w:shd w:val="clear" w:color="auto" w:fill="EDEDED" w:themeFill="accent3" w:themeFillTint="33"/>
            <w:tcMar>
              <w:top w:w="120" w:type="dxa"/>
              <w:left w:w="120" w:type="dxa"/>
              <w:bottom w:w="120" w:type="dxa"/>
              <w:right w:w="120" w:type="dxa"/>
            </w:tcMar>
            <w:hideMark/>
          </w:tcPr>
          <w:p w14:paraId="5CD25241"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w:t>
            </w:r>
          </w:p>
        </w:tc>
        <w:tc>
          <w:tcPr>
            <w:tcW w:w="1444" w:type="dxa"/>
            <w:shd w:val="clear" w:color="auto" w:fill="EDEDED" w:themeFill="accent3" w:themeFillTint="33"/>
            <w:tcMar>
              <w:top w:w="120" w:type="dxa"/>
              <w:left w:w="120" w:type="dxa"/>
              <w:bottom w:w="120" w:type="dxa"/>
              <w:right w:w="120" w:type="dxa"/>
            </w:tcMar>
            <w:hideMark/>
          </w:tcPr>
          <w:p w14:paraId="0BAA5FE2"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≤12</w:t>
            </w:r>
          </w:p>
        </w:tc>
      </w:tr>
      <w:tr w:rsidR="00A74251" w:rsidRPr="004C2427" w14:paraId="37350968" w14:textId="77777777" w:rsidTr="00AD7D2B">
        <w:trPr>
          <w:trHeight w:val="20"/>
        </w:trPr>
        <w:tc>
          <w:tcPr>
            <w:tcW w:w="522" w:type="dxa"/>
            <w:shd w:val="clear" w:color="auto" w:fill="FFFFFF"/>
            <w:tcMar>
              <w:top w:w="120" w:type="dxa"/>
              <w:left w:w="120" w:type="dxa"/>
              <w:bottom w:w="120" w:type="dxa"/>
              <w:right w:w="120" w:type="dxa"/>
            </w:tcMar>
            <w:vAlign w:val="center"/>
            <w:hideMark/>
          </w:tcPr>
          <w:p w14:paraId="36530540"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6.</w:t>
            </w:r>
          </w:p>
        </w:tc>
        <w:tc>
          <w:tcPr>
            <w:tcW w:w="5143" w:type="dxa"/>
            <w:shd w:val="clear" w:color="auto" w:fill="FFFFFF"/>
            <w:tcMar>
              <w:top w:w="120" w:type="dxa"/>
              <w:left w:w="120" w:type="dxa"/>
              <w:bottom w:w="120" w:type="dxa"/>
              <w:right w:w="120" w:type="dxa"/>
            </w:tcMar>
            <w:vAlign w:val="center"/>
            <w:hideMark/>
          </w:tcPr>
          <w:p w14:paraId="29FD2E9C" w14:textId="253F43BA"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Қайтымды серпімділік</w:t>
            </w:r>
          </w:p>
        </w:tc>
        <w:tc>
          <w:tcPr>
            <w:tcW w:w="2105" w:type="dxa"/>
            <w:shd w:val="clear" w:color="auto" w:fill="FFFFFF"/>
            <w:tcMar>
              <w:top w:w="120" w:type="dxa"/>
              <w:left w:w="120" w:type="dxa"/>
              <w:bottom w:w="120" w:type="dxa"/>
              <w:right w:w="120" w:type="dxa"/>
            </w:tcMar>
            <w:hideMark/>
          </w:tcPr>
          <w:p w14:paraId="70F1DFA6"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w:t>
            </w:r>
          </w:p>
        </w:tc>
        <w:tc>
          <w:tcPr>
            <w:tcW w:w="1444" w:type="dxa"/>
            <w:shd w:val="clear" w:color="auto" w:fill="FFFFFF"/>
            <w:tcMar>
              <w:top w:w="120" w:type="dxa"/>
              <w:left w:w="120" w:type="dxa"/>
              <w:bottom w:w="120" w:type="dxa"/>
              <w:right w:w="120" w:type="dxa"/>
            </w:tcMar>
            <w:hideMark/>
          </w:tcPr>
          <w:p w14:paraId="0A1DE05D"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22</w:t>
            </w:r>
          </w:p>
        </w:tc>
      </w:tr>
      <w:tr w:rsidR="00A74251" w:rsidRPr="004C2427" w14:paraId="53209C5C" w14:textId="77777777" w:rsidTr="00AD7D2B">
        <w:trPr>
          <w:trHeight w:val="20"/>
        </w:trPr>
        <w:tc>
          <w:tcPr>
            <w:tcW w:w="522" w:type="dxa"/>
            <w:shd w:val="clear" w:color="auto" w:fill="EDEDED" w:themeFill="accent3" w:themeFillTint="33"/>
            <w:tcMar>
              <w:top w:w="120" w:type="dxa"/>
              <w:left w:w="120" w:type="dxa"/>
              <w:bottom w:w="120" w:type="dxa"/>
              <w:right w:w="120" w:type="dxa"/>
            </w:tcMar>
            <w:vAlign w:val="center"/>
            <w:hideMark/>
          </w:tcPr>
          <w:p w14:paraId="08B6A869"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7.</w:t>
            </w:r>
          </w:p>
        </w:tc>
        <w:tc>
          <w:tcPr>
            <w:tcW w:w="5143" w:type="dxa"/>
            <w:shd w:val="clear" w:color="auto" w:fill="EDEDED" w:themeFill="accent3" w:themeFillTint="33"/>
            <w:tcMar>
              <w:top w:w="120" w:type="dxa"/>
              <w:left w:w="120" w:type="dxa"/>
              <w:bottom w:w="120" w:type="dxa"/>
              <w:right w:w="120" w:type="dxa"/>
            </w:tcMar>
            <w:vAlign w:val="center"/>
            <w:hideMark/>
          </w:tcPr>
          <w:p w14:paraId="62677E83" w14:textId="71026609"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Үгітілуі</w:t>
            </w:r>
          </w:p>
        </w:tc>
        <w:tc>
          <w:tcPr>
            <w:tcW w:w="2105" w:type="dxa"/>
            <w:shd w:val="clear" w:color="auto" w:fill="EDEDED" w:themeFill="accent3" w:themeFillTint="33"/>
            <w:tcMar>
              <w:top w:w="120" w:type="dxa"/>
              <w:left w:w="120" w:type="dxa"/>
              <w:bottom w:w="120" w:type="dxa"/>
              <w:right w:w="120" w:type="dxa"/>
            </w:tcMar>
            <w:hideMark/>
          </w:tcPr>
          <w:p w14:paraId="376D5489"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мм</w:t>
            </w:r>
            <w:r w:rsidRPr="004C2427">
              <w:rPr>
                <w:rFonts w:ascii="Times New Roman" w:eastAsia="Times New Roman" w:hAnsi="Times New Roman"/>
                <w:sz w:val="28"/>
                <w:szCs w:val="28"/>
                <w:vertAlign w:val="superscript"/>
              </w:rPr>
              <w:t>3</w:t>
            </w:r>
          </w:p>
        </w:tc>
        <w:tc>
          <w:tcPr>
            <w:tcW w:w="1444" w:type="dxa"/>
            <w:shd w:val="clear" w:color="auto" w:fill="EDEDED" w:themeFill="accent3" w:themeFillTint="33"/>
            <w:tcMar>
              <w:top w:w="120" w:type="dxa"/>
              <w:left w:w="120" w:type="dxa"/>
              <w:bottom w:w="120" w:type="dxa"/>
              <w:right w:w="120" w:type="dxa"/>
            </w:tcMar>
            <w:hideMark/>
          </w:tcPr>
          <w:p w14:paraId="7850E9A7"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110</w:t>
            </w:r>
          </w:p>
        </w:tc>
      </w:tr>
      <w:tr w:rsidR="00A74251" w:rsidRPr="004C2427" w14:paraId="36B4BCD2" w14:textId="77777777" w:rsidTr="00AD7D2B">
        <w:trPr>
          <w:trHeight w:val="20"/>
        </w:trPr>
        <w:tc>
          <w:tcPr>
            <w:tcW w:w="522" w:type="dxa"/>
            <w:shd w:val="clear" w:color="auto" w:fill="FFFFFF"/>
            <w:tcMar>
              <w:top w:w="120" w:type="dxa"/>
              <w:left w:w="120" w:type="dxa"/>
              <w:bottom w:w="120" w:type="dxa"/>
              <w:right w:w="120" w:type="dxa"/>
            </w:tcMar>
            <w:vAlign w:val="center"/>
            <w:hideMark/>
          </w:tcPr>
          <w:p w14:paraId="251B5675"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8.</w:t>
            </w:r>
          </w:p>
        </w:tc>
        <w:tc>
          <w:tcPr>
            <w:tcW w:w="5143" w:type="dxa"/>
            <w:shd w:val="clear" w:color="auto" w:fill="FFFFFF"/>
            <w:tcMar>
              <w:top w:w="120" w:type="dxa"/>
              <w:left w:w="120" w:type="dxa"/>
              <w:bottom w:w="120" w:type="dxa"/>
              <w:right w:w="120" w:type="dxa"/>
            </w:tcMar>
            <w:vAlign w:val="center"/>
            <w:hideMark/>
          </w:tcPr>
          <w:p w14:paraId="24D08299" w14:textId="274326BE"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Қолданудың ең төменгі температурасы</w:t>
            </w:r>
          </w:p>
        </w:tc>
        <w:tc>
          <w:tcPr>
            <w:tcW w:w="2105" w:type="dxa"/>
            <w:shd w:val="clear" w:color="auto" w:fill="FFFFFF"/>
            <w:tcMar>
              <w:top w:w="120" w:type="dxa"/>
              <w:left w:w="120" w:type="dxa"/>
              <w:bottom w:w="120" w:type="dxa"/>
              <w:right w:w="120" w:type="dxa"/>
            </w:tcMar>
            <w:hideMark/>
          </w:tcPr>
          <w:p w14:paraId="6E2EF4FB"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vertAlign w:val="superscript"/>
              </w:rPr>
              <w:t>0</w:t>
            </w:r>
            <w:r w:rsidRPr="004C2427">
              <w:rPr>
                <w:rFonts w:ascii="Times New Roman" w:eastAsia="Times New Roman" w:hAnsi="Times New Roman"/>
                <w:sz w:val="28"/>
                <w:szCs w:val="28"/>
              </w:rPr>
              <w:t>С</w:t>
            </w:r>
          </w:p>
        </w:tc>
        <w:tc>
          <w:tcPr>
            <w:tcW w:w="1444" w:type="dxa"/>
            <w:shd w:val="clear" w:color="auto" w:fill="FFFFFF"/>
            <w:tcMar>
              <w:top w:w="120" w:type="dxa"/>
              <w:left w:w="120" w:type="dxa"/>
              <w:bottom w:w="120" w:type="dxa"/>
              <w:right w:w="120" w:type="dxa"/>
            </w:tcMar>
            <w:hideMark/>
          </w:tcPr>
          <w:p w14:paraId="1A793360"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-30</w:t>
            </w:r>
          </w:p>
        </w:tc>
      </w:tr>
      <w:tr w:rsidR="00A74251" w:rsidRPr="004C2427" w14:paraId="3B117E08" w14:textId="77777777" w:rsidTr="00AD7D2B">
        <w:trPr>
          <w:trHeight w:val="20"/>
        </w:trPr>
        <w:tc>
          <w:tcPr>
            <w:tcW w:w="522" w:type="dxa"/>
            <w:shd w:val="clear" w:color="auto" w:fill="EDEDED" w:themeFill="accent3" w:themeFillTint="33"/>
            <w:tcMar>
              <w:top w:w="120" w:type="dxa"/>
              <w:left w:w="120" w:type="dxa"/>
              <w:bottom w:w="120" w:type="dxa"/>
              <w:right w:w="120" w:type="dxa"/>
            </w:tcMar>
            <w:vAlign w:val="center"/>
            <w:hideMark/>
          </w:tcPr>
          <w:p w14:paraId="4EBCA10D"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9.</w:t>
            </w:r>
          </w:p>
        </w:tc>
        <w:tc>
          <w:tcPr>
            <w:tcW w:w="5143" w:type="dxa"/>
            <w:shd w:val="clear" w:color="auto" w:fill="EDEDED" w:themeFill="accent3" w:themeFillTint="33"/>
            <w:tcMar>
              <w:top w:w="120" w:type="dxa"/>
              <w:left w:w="120" w:type="dxa"/>
              <w:bottom w:w="120" w:type="dxa"/>
              <w:right w:w="120" w:type="dxa"/>
            </w:tcMar>
            <w:vAlign w:val="center"/>
            <w:hideMark/>
          </w:tcPr>
          <w:p w14:paraId="357B449E" w14:textId="5985CE17" w:rsidR="00A74251" w:rsidRPr="004C2427" w:rsidRDefault="00A74251" w:rsidP="00A74251">
            <w:pPr>
              <w:spacing w:after="0" w:line="240" w:lineRule="auto"/>
              <w:rPr>
                <w:rFonts w:ascii="Times New Roman" w:eastAsia="Times New Roman" w:hAnsi="Times New Roman"/>
                <w:sz w:val="28"/>
                <w:szCs w:val="28"/>
              </w:rPr>
            </w:pPr>
            <w:r w:rsidRPr="004C2427">
              <w:rPr>
                <w:rFonts w:ascii="Times New Roman" w:eastAsia="Times New Roman" w:hAnsi="Times New Roman"/>
                <w:sz w:val="28"/>
                <w:szCs w:val="28"/>
                <w:lang w:eastAsia="ru-RU"/>
              </w:rPr>
              <w:t>Қолданудың ең жоғарғы температурасы</w:t>
            </w:r>
          </w:p>
        </w:tc>
        <w:tc>
          <w:tcPr>
            <w:tcW w:w="2105" w:type="dxa"/>
            <w:shd w:val="clear" w:color="auto" w:fill="EDEDED" w:themeFill="accent3" w:themeFillTint="33"/>
            <w:tcMar>
              <w:top w:w="120" w:type="dxa"/>
              <w:left w:w="120" w:type="dxa"/>
              <w:bottom w:w="120" w:type="dxa"/>
              <w:right w:w="120" w:type="dxa"/>
            </w:tcMar>
            <w:hideMark/>
          </w:tcPr>
          <w:p w14:paraId="55043385"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vertAlign w:val="superscript"/>
              </w:rPr>
              <w:t>0</w:t>
            </w:r>
            <w:r w:rsidRPr="004C2427">
              <w:rPr>
                <w:rFonts w:ascii="Times New Roman" w:eastAsia="Times New Roman" w:hAnsi="Times New Roman"/>
                <w:sz w:val="28"/>
                <w:szCs w:val="28"/>
              </w:rPr>
              <w:t>С</w:t>
            </w:r>
          </w:p>
        </w:tc>
        <w:tc>
          <w:tcPr>
            <w:tcW w:w="1444" w:type="dxa"/>
            <w:shd w:val="clear" w:color="auto" w:fill="EDEDED" w:themeFill="accent3" w:themeFillTint="33"/>
            <w:tcMar>
              <w:top w:w="120" w:type="dxa"/>
              <w:left w:w="120" w:type="dxa"/>
              <w:bottom w:w="120" w:type="dxa"/>
              <w:right w:w="120" w:type="dxa"/>
            </w:tcMar>
            <w:hideMark/>
          </w:tcPr>
          <w:p w14:paraId="1D395228" w14:textId="77777777" w:rsidR="00A74251" w:rsidRPr="004C2427" w:rsidRDefault="00A74251" w:rsidP="00A74251">
            <w:pPr>
              <w:spacing w:after="0" w:line="240" w:lineRule="auto"/>
              <w:jc w:val="center"/>
              <w:rPr>
                <w:rFonts w:ascii="Times New Roman" w:eastAsia="Times New Roman" w:hAnsi="Times New Roman"/>
                <w:sz w:val="28"/>
                <w:szCs w:val="28"/>
              </w:rPr>
            </w:pPr>
            <w:r w:rsidRPr="004C2427">
              <w:rPr>
                <w:rFonts w:ascii="Times New Roman" w:eastAsia="Times New Roman" w:hAnsi="Times New Roman"/>
                <w:sz w:val="28"/>
                <w:szCs w:val="28"/>
              </w:rPr>
              <w:t>+100</w:t>
            </w:r>
          </w:p>
        </w:tc>
      </w:tr>
    </w:tbl>
    <w:p w14:paraId="31F1CBA9" w14:textId="4B8F73AF" w:rsidR="00A74251" w:rsidRPr="004C2427" w:rsidRDefault="00A74251" w:rsidP="00A74251">
      <w:pPr>
        <w:pStyle w:val="4"/>
        <w:shd w:val="clear" w:color="auto" w:fill="FFFFFF"/>
        <w:spacing w:before="0" w:line="240" w:lineRule="auto"/>
        <w:ind w:firstLine="709"/>
        <w:jc w:val="both"/>
        <w:rPr>
          <w:rFonts w:ascii="Times New Roman" w:eastAsia="Times New Roman" w:hAnsi="Times New Roman" w:cs="Times New Roman"/>
          <w:i w:val="0"/>
          <w:iCs w:val="0"/>
          <w:color w:val="auto"/>
          <w:sz w:val="28"/>
          <w:szCs w:val="28"/>
        </w:rPr>
      </w:pPr>
    </w:p>
    <w:p w14:paraId="291CC6E9" w14:textId="0C8630D4" w:rsidR="00A26B6F" w:rsidRPr="004C2427" w:rsidRDefault="00A74251" w:rsidP="00A26B6F">
      <w:pPr>
        <w:pStyle w:val="4"/>
        <w:shd w:val="clear" w:color="auto" w:fill="FFFFFF"/>
        <w:spacing w:before="0" w:line="240" w:lineRule="auto"/>
        <w:ind w:firstLine="709"/>
        <w:jc w:val="both"/>
        <w:rPr>
          <w:rFonts w:ascii="Times New Roman" w:eastAsia="Times New Roman" w:hAnsi="Times New Roman" w:cs="Times New Roman"/>
          <w:b/>
          <w:bCs/>
          <w:i w:val="0"/>
          <w:iCs w:val="0"/>
          <w:color w:val="auto"/>
          <w:sz w:val="28"/>
          <w:szCs w:val="28"/>
        </w:rPr>
      </w:pPr>
      <w:r w:rsidRPr="004C2427">
        <w:rPr>
          <w:rFonts w:ascii="Times New Roman" w:eastAsia="Times New Roman" w:hAnsi="Times New Roman" w:cs="Times New Roman"/>
          <w:b/>
          <w:bCs/>
          <w:i w:val="0"/>
          <w:iCs w:val="0"/>
          <w:color w:val="auto"/>
          <w:sz w:val="28"/>
          <w:szCs w:val="28"/>
        </w:rPr>
        <w:t>Артықшылықтары мен кемшіліктері</w:t>
      </w:r>
    </w:p>
    <w:p w14:paraId="1E73D7DC" w14:textId="77777777" w:rsidR="00A74251" w:rsidRPr="004C2427" w:rsidRDefault="00A74251" w:rsidP="00A74251">
      <w:pPr>
        <w:tabs>
          <w:tab w:val="left" w:pos="993"/>
        </w:tabs>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Кез келген материал сияқты нитрил-бутадиенді каучуктың да артықшылықтары мен кемшіліктері бар. Алдымен осы материалдың артықшылықтарын қарастырайық.</w:t>
      </w:r>
    </w:p>
    <w:p w14:paraId="5D2CD7A1" w14:textId="77777777" w:rsidR="00A74251" w:rsidRPr="004C2427" w:rsidRDefault="00A74251" w:rsidP="005C2783">
      <w:pPr>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Көптеген химиялық қосылыстарға жоғары төзімділігі. NBR майларға, тоңмайларға, еріткіштерге және басқа химиялық заттарға жоғары төзімділік көрсетеді. </w:t>
      </w:r>
    </w:p>
    <w:p w14:paraId="1C592AFC" w14:textId="77777777" w:rsidR="00A74251" w:rsidRPr="004C2427" w:rsidRDefault="00A74251" w:rsidP="005C2783">
      <w:pPr>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Жылуға төзімділігі. Бутадиен-нитрильді каучук өз қасиеттерін жоғалтпай, температураның кең диапазонына төтеп бере алады. </w:t>
      </w:r>
    </w:p>
    <w:p w14:paraId="23D2C3D0" w14:textId="77777777" w:rsidR="00A74251" w:rsidRPr="004C2427" w:rsidRDefault="00A74251" w:rsidP="005C2783">
      <w:pPr>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Жақсы серпімділігі. NBR жоғары серпімділікке ие, бұл оны медицинада, электр техникасында, автомобиль өнеркәсібінде және басқа да көптеген салаларда қолдануға мүмкіндік береді. </w:t>
      </w:r>
    </w:p>
    <w:p w14:paraId="67AEDA3A" w14:textId="77777777" w:rsidR="00A74251" w:rsidRPr="004C2427" w:rsidRDefault="00A74251" w:rsidP="005C2783">
      <w:pPr>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Соққыға төзімділігі. Нитрил-бутадиенді каучук тамаша амортизациялық қасиеттерге ие, бұл оны соққыға төзімді бұйымдар өндіруде таптырмас материал етеді. </w:t>
      </w:r>
    </w:p>
    <w:p w14:paraId="39F6D0D7" w14:textId="77777777" w:rsidR="00A74251" w:rsidRPr="004C2427" w:rsidRDefault="00A74251" w:rsidP="005C2783">
      <w:pPr>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Жақсы адгезиясы. NBR әртүрлі беттермен, соның ішінде металл беттермен жақсы байланысады, сондықтан ол тығыздағыштар, желімдер, герметиктер және басқа да бұйымдар өндірісінде кеңінен қолданылады. </w:t>
      </w:r>
    </w:p>
    <w:p w14:paraId="4CB6A5EA" w14:textId="77777777" w:rsidR="00A74251" w:rsidRPr="004C2427" w:rsidRDefault="00A74251" w:rsidP="00A74251">
      <w:pPr>
        <w:tabs>
          <w:tab w:val="left" w:pos="993"/>
        </w:tabs>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Жоғарыда айтылғандай, бутадиен-нитрильді каучуктың кемшіліктері де бар. Атап айтқанда, NBR:</w:t>
      </w:r>
    </w:p>
    <w:p w14:paraId="1607EBBC" w14:textId="77777777" w:rsidR="00A74251" w:rsidRPr="004C2427" w:rsidRDefault="00A74251" w:rsidP="005C2783">
      <w:pPr>
        <w:numPr>
          <w:ilvl w:val="0"/>
          <w:numId w:val="1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табиғи каучук сияқты жарықшақтануға жоғары төзімділікке ие емес; </w:t>
      </w:r>
    </w:p>
    <w:p w14:paraId="48EB4A16" w14:textId="77777777" w:rsidR="00A74251" w:rsidRPr="004C2427" w:rsidRDefault="00A74251" w:rsidP="005C2783">
      <w:pPr>
        <w:numPr>
          <w:ilvl w:val="0"/>
          <w:numId w:val="1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кейбір химиялық заттарға шектеулі төзімділік көрсетеді; </w:t>
      </w:r>
    </w:p>
    <w:p w14:paraId="05861014" w14:textId="77777777" w:rsidR="00A74251" w:rsidRPr="004C2427" w:rsidRDefault="00A74251" w:rsidP="005C2783">
      <w:pPr>
        <w:numPr>
          <w:ilvl w:val="0"/>
          <w:numId w:val="1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ультракүлгін сәулеленудің әсерінен қартаюға және серпімділігін жоғалтуға бейім; </w:t>
      </w:r>
    </w:p>
    <w:p w14:paraId="032379D4" w14:textId="77777777" w:rsidR="00A74251" w:rsidRPr="004C2427" w:rsidRDefault="00A74251" w:rsidP="005C2783">
      <w:pPr>
        <w:numPr>
          <w:ilvl w:val="0"/>
          <w:numId w:val="1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силиконды каучуктар сияқты жоғары жылутөзімділікке ие емес, мысалы +80°С-тан жоғары температурада қыздырылған кезде материал қатайып, морт сынғыш күйге өтеді, сонымен қатар оның механикалық сипаттамалары нашарлап, қартаю процесі жылдамдайды [35]. </w:t>
      </w:r>
    </w:p>
    <w:p w14:paraId="03057417" w14:textId="58634F5F" w:rsidR="00A74251" w:rsidRPr="004C2427" w:rsidRDefault="002F529A" w:rsidP="00A74251">
      <w:pPr>
        <w:tabs>
          <w:tab w:val="left" w:pos="993"/>
        </w:tabs>
        <w:spacing w:after="0" w:line="240" w:lineRule="auto"/>
        <w:ind w:firstLine="709"/>
        <w:jc w:val="both"/>
        <w:rPr>
          <w:rFonts w:ascii="Times New Roman" w:eastAsia="Times New Roman" w:hAnsi="Times New Roman"/>
          <w:sz w:val="28"/>
          <w:szCs w:val="28"/>
          <w:lang w:eastAsia="ru-RU"/>
        </w:rPr>
      </w:pPr>
      <w:r w:rsidRPr="004C2427">
        <w:rPr>
          <w:rFonts w:ascii="Times New Roman" w:hAnsi="Times New Roman"/>
          <w:sz w:val="28"/>
          <w:szCs w:val="28"/>
          <w:shd w:val="clear" w:color="auto" w:fill="FFFFFF"/>
          <w:lang w:val="kk-KZ"/>
        </w:rPr>
        <w:t xml:space="preserve">NBR </w:t>
      </w:r>
      <w:r w:rsidR="00A74251" w:rsidRPr="004C2427">
        <w:rPr>
          <w:rFonts w:ascii="Times New Roman" w:eastAsia="Times New Roman" w:hAnsi="Times New Roman"/>
          <w:sz w:val="28"/>
          <w:szCs w:val="28"/>
          <w:lang w:eastAsia="ru-RU"/>
        </w:rPr>
        <w:t xml:space="preserve">материалы (табиғи каучук) сорғы жабдықтарында және басқа да салаларда кеңінен қолданылады. Табиғи каучук изопреннің ұзын әрі әлсіз байланысқан полимерлік тізбектерінен тұрады. Үзілген кезде тізбектер қайта қосылып, резеңкеге серпімділік қасиет береді. Табиғи каучук икемділігімен, беріктігімен, су өткізбейтіндігімен және бірқатар химиялық заттардың әсеріне төзімділігімен ерекшеленеді. Басқа каучуктармен салыстырғанда табиғи каучук ең икемді түрлердің бірі болып табылады. Сонымен қатар ол кесуге, тозуға және үйкелуге төзімді. Бұдан бөлек, </w:t>
      </w:r>
      <w:r w:rsidRPr="004C2427">
        <w:rPr>
          <w:rFonts w:ascii="Times New Roman" w:hAnsi="Times New Roman"/>
          <w:sz w:val="28"/>
          <w:szCs w:val="28"/>
          <w:shd w:val="clear" w:color="auto" w:fill="FFFFFF"/>
          <w:lang w:val="kk-KZ"/>
        </w:rPr>
        <w:t xml:space="preserve">NBR </w:t>
      </w:r>
      <w:r w:rsidR="00A74251" w:rsidRPr="004C2427">
        <w:rPr>
          <w:rFonts w:ascii="Times New Roman" w:eastAsia="Times New Roman" w:hAnsi="Times New Roman"/>
          <w:sz w:val="28"/>
          <w:szCs w:val="28"/>
          <w:lang w:eastAsia="ru-RU"/>
        </w:rPr>
        <w:t>жоғары созылу беріктігіне ие және басқа материалдармен оңай байланысады.</w:t>
      </w:r>
    </w:p>
    <w:p w14:paraId="173CA8BE" w14:textId="209B5DB7" w:rsidR="00A26B6F" w:rsidRPr="004C2427" w:rsidRDefault="00A74251" w:rsidP="00A74251">
      <w:pPr>
        <w:tabs>
          <w:tab w:val="left" w:pos="993"/>
        </w:tabs>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Алайда табиғи каучук жылу, жарық және озон әсеріне неопрен сияқты басқа каучуктармен салыстырғанда төмен төзімділік көрсетеді. </w:t>
      </w:r>
      <w:r w:rsidR="002F529A" w:rsidRPr="004C2427">
        <w:rPr>
          <w:rFonts w:ascii="Times New Roman" w:hAnsi="Times New Roman"/>
          <w:sz w:val="28"/>
          <w:szCs w:val="28"/>
          <w:shd w:val="clear" w:color="auto" w:fill="FFFFFF"/>
          <w:lang w:val="kk-KZ"/>
        </w:rPr>
        <w:t xml:space="preserve">NBR </w:t>
      </w:r>
      <w:r w:rsidRPr="004C2427">
        <w:rPr>
          <w:rFonts w:ascii="Times New Roman" w:eastAsia="Times New Roman" w:hAnsi="Times New Roman"/>
          <w:sz w:val="28"/>
          <w:szCs w:val="28"/>
          <w:lang w:eastAsia="ru-RU"/>
        </w:rPr>
        <w:t>материалы жанармаймен, маймен және полярлы емес еріткіштермен жанасқанда осал келеді [36]</w:t>
      </w:r>
      <w:r w:rsidR="00A26B6F" w:rsidRPr="004C2427">
        <w:rPr>
          <w:rFonts w:ascii="Times New Roman" w:hAnsi="Times New Roman"/>
          <w:sz w:val="28"/>
          <w:szCs w:val="28"/>
        </w:rPr>
        <w:t>.</w:t>
      </w:r>
    </w:p>
    <w:p w14:paraId="0D223D0B" w14:textId="2767C0CD" w:rsidR="00A26B6F" w:rsidRPr="004C2427" w:rsidRDefault="002F529A" w:rsidP="00A26B6F">
      <w:pPr>
        <w:shd w:val="clear" w:color="auto" w:fill="FFFFFF"/>
        <w:spacing w:after="0" w:line="240" w:lineRule="auto"/>
        <w:ind w:firstLine="709"/>
        <w:jc w:val="both"/>
        <w:rPr>
          <w:rFonts w:ascii="Times New Roman" w:eastAsia="Times New Roman" w:hAnsi="Times New Roman"/>
          <w:sz w:val="28"/>
          <w:szCs w:val="28"/>
        </w:rPr>
      </w:pPr>
      <w:r w:rsidRPr="004C2427">
        <w:rPr>
          <w:rFonts w:ascii="Times New Roman" w:eastAsia="Times New Roman" w:hAnsi="Times New Roman"/>
          <w:sz w:val="28"/>
          <w:szCs w:val="28"/>
        </w:rPr>
        <w:t xml:space="preserve">1.2-кестеде </w:t>
      </w:r>
      <w:r w:rsidRPr="004C2427">
        <w:rPr>
          <w:rFonts w:ascii="Times New Roman" w:hAnsi="Times New Roman"/>
          <w:sz w:val="28"/>
          <w:szCs w:val="28"/>
          <w:shd w:val="clear" w:color="auto" w:fill="FFFFFF"/>
          <w:lang w:val="kk-KZ"/>
        </w:rPr>
        <w:t xml:space="preserve">NBR </w:t>
      </w:r>
      <w:r w:rsidRPr="004C2427">
        <w:rPr>
          <w:rFonts w:ascii="Times New Roman" w:eastAsia="Times New Roman" w:hAnsi="Times New Roman"/>
          <w:sz w:val="28"/>
          <w:szCs w:val="28"/>
        </w:rPr>
        <w:t>материалының физика-механикалық сипаттамалары келтірілген</w:t>
      </w:r>
      <w:r w:rsidR="00A26B6F" w:rsidRPr="004C2427">
        <w:rPr>
          <w:rFonts w:ascii="Times New Roman" w:eastAsia="Times New Roman" w:hAnsi="Times New Roman"/>
          <w:sz w:val="28"/>
          <w:szCs w:val="28"/>
        </w:rPr>
        <w:t>.</w:t>
      </w:r>
    </w:p>
    <w:p w14:paraId="758C956D" w14:textId="77777777" w:rsidR="00A26B6F" w:rsidRPr="004C2427" w:rsidRDefault="00A26B6F" w:rsidP="00A26B6F">
      <w:pPr>
        <w:shd w:val="clear" w:color="auto" w:fill="FFFFFF"/>
        <w:spacing w:after="0" w:line="240" w:lineRule="auto"/>
        <w:jc w:val="both"/>
        <w:rPr>
          <w:rFonts w:ascii="Times New Roman" w:eastAsia="Times New Roman" w:hAnsi="Times New Roman"/>
          <w:sz w:val="28"/>
          <w:szCs w:val="28"/>
        </w:rPr>
      </w:pPr>
    </w:p>
    <w:p w14:paraId="2D4D6CE9" w14:textId="5F3242BC" w:rsidR="00A26B6F" w:rsidRPr="004C2427" w:rsidRDefault="002F529A" w:rsidP="002F529A">
      <w:pPr>
        <w:shd w:val="clear" w:color="auto" w:fill="FFFFFF"/>
        <w:spacing w:after="0" w:line="240" w:lineRule="auto"/>
        <w:ind w:firstLine="709"/>
        <w:rPr>
          <w:rFonts w:ascii="Times New Roman" w:eastAsia="Times New Roman" w:hAnsi="Times New Roman"/>
          <w:sz w:val="28"/>
          <w:szCs w:val="28"/>
          <w:lang w:val="kk-KZ"/>
        </w:rPr>
      </w:pPr>
      <w:r w:rsidRPr="004C2427">
        <w:rPr>
          <w:rFonts w:ascii="Times New Roman" w:eastAsia="Times New Roman" w:hAnsi="Times New Roman"/>
          <w:sz w:val="28"/>
          <w:szCs w:val="28"/>
        </w:rPr>
        <w:t xml:space="preserve">1.2-кесте – </w:t>
      </w:r>
      <w:r w:rsidRPr="004C2427">
        <w:rPr>
          <w:rFonts w:ascii="Times New Roman" w:hAnsi="Times New Roman"/>
          <w:sz w:val="28"/>
          <w:szCs w:val="28"/>
          <w:shd w:val="clear" w:color="auto" w:fill="FFFFFF"/>
          <w:lang w:val="kk-KZ"/>
        </w:rPr>
        <w:t xml:space="preserve">NBR </w:t>
      </w:r>
      <w:r w:rsidRPr="004C2427">
        <w:rPr>
          <w:rFonts w:ascii="Times New Roman" w:eastAsia="Times New Roman" w:hAnsi="Times New Roman"/>
          <w:sz w:val="28"/>
          <w:szCs w:val="28"/>
        </w:rPr>
        <w:t>материалының физика-механикалық сипаттамалары</w:t>
      </w:r>
      <w:r w:rsidRPr="004C2427">
        <w:rPr>
          <w:rFonts w:ascii="Times New Roman" w:eastAsia="Times New Roman" w:hAnsi="Times New Roman"/>
          <w:sz w:val="28"/>
          <w:szCs w:val="28"/>
          <w:lang w:val="kk-KZ"/>
        </w:rPr>
        <w:t>.</w:t>
      </w:r>
    </w:p>
    <w:tbl>
      <w:tblPr>
        <w:tblW w:w="9631" w:type="dxa"/>
        <w:jc w:val="center"/>
        <w:shd w:val="clear" w:color="auto" w:fill="FFFFFF"/>
        <w:tblCellMar>
          <w:left w:w="0" w:type="dxa"/>
          <w:right w:w="0" w:type="dxa"/>
        </w:tblCellMar>
        <w:tblLook w:val="04A0" w:firstRow="1" w:lastRow="0" w:firstColumn="1" w:lastColumn="0" w:noHBand="0" w:noVBand="1"/>
      </w:tblPr>
      <w:tblGrid>
        <w:gridCol w:w="5237"/>
        <w:gridCol w:w="4394"/>
      </w:tblGrid>
      <w:tr w:rsidR="002F529A" w:rsidRPr="004C2427" w14:paraId="7F64C4BA"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0E57F94B" w14:textId="1AC41274" w:rsidR="002F529A" w:rsidRPr="004C2427" w:rsidRDefault="002F529A" w:rsidP="002F529A">
            <w:pPr>
              <w:spacing w:after="0" w:line="240" w:lineRule="auto"/>
              <w:jc w:val="center"/>
              <w:rPr>
                <w:rFonts w:ascii="Times New Roman" w:hAnsi="Times New Roman"/>
                <w:sz w:val="28"/>
                <w:szCs w:val="28"/>
              </w:rPr>
            </w:pPr>
            <w:r w:rsidRPr="004C2427">
              <w:rPr>
                <w:rFonts w:ascii="Times New Roman" w:eastAsia="Times New Roman" w:hAnsi="Times New Roman"/>
                <w:b/>
                <w:bCs/>
                <w:sz w:val="28"/>
                <w:szCs w:val="28"/>
                <w:lang w:eastAsia="ru-RU"/>
              </w:rPr>
              <w:t>Көрсеткіш</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60037322" w14:textId="6F04BD6F" w:rsidR="002F529A" w:rsidRPr="004C2427" w:rsidRDefault="002F529A" w:rsidP="002F529A">
            <w:pPr>
              <w:spacing w:after="0" w:line="240" w:lineRule="auto"/>
              <w:jc w:val="center"/>
              <w:rPr>
                <w:rFonts w:ascii="Times New Roman" w:hAnsi="Times New Roman"/>
                <w:sz w:val="28"/>
                <w:szCs w:val="28"/>
              </w:rPr>
            </w:pPr>
            <w:r w:rsidRPr="004C2427">
              <w:rPr>
                <w:rFonts w:ascii="Times New Roman" w:eastAsia="Times New Roman" w:hAnsi="Times New Roman"/>
                <w:b/>
                <w:bCs/>
                <w:sz w:val="28"/>
                <w:szCs w:val="28"/>
                <w:lang w:eastAsia="ru-RU"/>
              </w:rPr>
              <w:t>Мәні</w:t>
            </w:r>
          </w:p>
        </w:tc>
      </w:tr>
      <w:tr w:rsidR="002F529A" w:rsidRPr="004C2427" w14:paraId="59D0D745"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tcPr>
          <w:p w14:paraId="4D31F1D2" w14:textId="5E760626" w:rsidR="002F529A" w:rsidRPr="004C2427" w:rsidRDefault="00CA607E" w:rsidP="002F529A">
            <w:pPr>
              <w:spacing w:after="0" w:line="240" w:lineRule="auto"/>
              <w:rPr>
                <w:rFonts w:ascii="Times New Roman" w:hAnsi="Times New Roman"/>
                <w:sz w:val="28"/>
                <w:szCs w:val="28"/>
              </w:rPr>
            </w:pPr>
            <w:r w:rsidRPr="004C2427">
              <w:rPr>
                <w:rFonts w:ascii="Times New Roman" w:eastAsia="Times New Roman" w:hAnsi="Times New Roman"/>
                <w:sz w:val="28"/>
                <w:szCs w:val="28"/>
                <w:lang w:eastAsia="ru-RU"/>
              </w:rPr>
              <w:t>SHORE A</w:t>
            </w:r>
            <w:r w:rsidRPr="004C2427">
              <w:rPr>
                <w:rFonts w:ascii="Times New Roman" w:hAnsi="Times New Roman"/>
                <w:sz w:val="28"/>
                <w:szCs w:val="28"/>
              </w:rPr>
              <w:t xml:space="preserve"> </w:t>
            </w:r>
            <w:r w:rsidR="002F529A" w:rsidRPr="004C2427">
              <w:rPr>
                <w:rFonts w:ascii="Times New Roman" w:hAnsi="Times New Roman"/>
                <w:sz w:val="28"/>
                <w:szCs w:val="28"/>
              </w:rPr>
              <w:t>бойынша қаттылық диапазоны</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tcPr>
          <w:p w14:paraId="1016E80C" w14:textId="44B319A7"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30-95</w:t>
            </w:r>
          </w:p>
        </w:tc>
      </w:tr>
      <w:tr w:rsidR="002F529A" w:rsidRPr="004C2427" w14:paraId="6F1E60C8"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7DC0A8E" w14:textId="6719BAB3"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Үзілу беріктігінің диапазоны, psi</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F8DD483" w14:textId="17399311"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500-3500</w:t>
            </w:r>
          </w:p>
        </w:tc>
      </w:tr>
      <w:tr w:rsidR="002F529A" w:rsidRPr="004C2427" w14:paraId="401465C3"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7B73C586" w14:textId="21E9D69F"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Серпімділік шегі, %</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236DA309" w14:textId="52FE8FAF"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300-900</w:t>
            </w:r>
          </w:p>
        </w:tc>
      </w:tr>
      <w:tr w:rsidR="002F529A" w:rsidRPr="004C2427" w14:paraId="0F430264"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990CD58" w14:textId="0E305217"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Жұмыс температурасы</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3228B32" w14:textId="552AA2BB"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-56 ºС-тан +104 ºС-қа дейін</w:t>
            </w:r>
          </w:p>
        </w:tc>
      </w:tr>
      <w:tr w:rsidR="002F529A" w:rsidRPr="004C2427" w14:paraId="6E6D6FCD"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18BF684F" w14:textId="3FC37784"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Үгітілуге төзімділігі</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02115819" w14:textId="76A6A4C2"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жақсыдан өте жақсыға дейін</w:t>
            </w:r>
          </w:p>
        </w:tc>
      </w:tr>
      <w:tr w:rsidR="002F529A" w:rsidRPr="004C2427" w14:paraId="6BC04ED4"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766F891" w14:textId="44B86AF1"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Металмен адгезиясы</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45AD593" w14:textId="6ECE2354"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r w:rsidR="002F529A" w:rsidRPr="004C2427" w14:paraId="4FE3589E"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4B9D0078" w14:textId="0B8267F1"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Қатты материалдармен адгезиясы</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6127D355" w14:textId="61E4B9BB"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r w:rsidR="002F529A" w:rsidRPr="004C2427" w14:paraId="0C81A8FE"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FCB7F16" w14:textId="4F554767"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Сығылу кезіндегі шөгуі</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CD75918" w14:textId="634D4EB6"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r w:rsidR="002F529A" w:rsidRPr="004C2427" w14:paraId="65DB06AA"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653CBF62" w14:textId="2B843436"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Иілу кезіндегі жарықшақтануға төзімділігі</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66870BC2" w14:textId="19D6F30C"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r w:rsidR="002F529A" w:rsidRPr="004C2427" w14:paraId="4EDC7631"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E9B84E5" w14:textId="60BB774A"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Соққыға төзімділігі</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461690" w14:textId="252F96BE"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жақсыдан өте жақсыға дейін</w:t>
            </w:r>
          </w:p>
        </w:tc>
      </w:tr>
      <w:tr w:rsidR="002F529A" w:rsidRPr="004C2427" w14:paraId="4710CB9B"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7AAF1482" w14:textId="543BFC39"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Қайтымды серпімділігі</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29B2AFD8" w14:textId="0F28F96E"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r w:rsidR="002F529A" w:rsidRPr="004C2427" w14:paraId="2BA52CF5"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A5FE6DA" w14:textId="3A0DD334"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Жыртылуға төзімділігі</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C282876" w14:textId="355ABC5F"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жақсыдан өте жақсыға дейін</w:t>
            </w:r>
          </w:p>
        </w:tc>
      </w:tr>
      <w:tr w:rsidR="002F529A" w:rsidRPr="004C2427" w14:paraId="420513BA"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7ABA70AB" w14:textId="1A8A530C"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Дірілді сөндіру қасиеті</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5D813CC4" w14:textId="7BB11471"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жақсыдан өте жақсыға дейін</w:t>
            </w:r>
          </w:p>
        </w:tc>
      </w:tr>
      <w:tr w:rsidR="002F529A" w:rsidRPr="004C2427" w14:paraId="3EB5548F" w14:textId="77777777" w:rsidTr="002F529A">
        <w:trPr>
          <w:jc w:val="center"/>
        </w:trPr>
        <w:tc>
          <w:tcPr>
            <w:tcW w:w="5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7D2AF52" w14:textId="2BCFDB47"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Атмосфералық әсерге төзімділігі</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89CB415" w14:textId="2AD0860F"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нашардан қанағаттанарлыққа дейін</w:t>
            </w:r>
          </w:p>
        </w:tc>
      </w:tr>
      <w:tr w:rsidR="002F529A" w:rsidRPr="004C2427" w14:paraId="51039498" w14:textId="77777777" w:rsidTr="00AD7D2B">
        <w:trPr>
          <w:jc w:val="center"/>
        </w:trPr>
        <w:tc>
          <w:tcPr>
            <w:tcW w:w="5237"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4D79BE00" w14:textId="32F20D1B"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Су өткізбейтіндігі</w:t>
            </w:r>
          </w:p>
        </w:tc>
        <w:tc>
          <w:tcPr>
            <w:tcW w:w="4394" w:type="dxa"/>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hideMark/>
          </w:tcPr>
          <w:p w14:paraId="527AEDDA" w14:textId="57B885D0" w:rsidR="002F529A" w:rsidRPr="004C2427" w:rsidRDefault="002F529A" w:rsidP="002F529A">
            <w:pPr>
              <w:spacing w:after="0" w:line="240" w:lineRule="auto"/>
              <w:rPr>
                <w:rFonts w:ascii="Times New Roman" w:hAnsi="Times New Roman"/>
                <w:sz w:val="28"/>
                <w:szCs w:val="28"/>
              </w:rPr>
            </w:pPr>
            <w:r w:rsidRPr="004C2427">
              <w:rPr>
                <w:rFonts w:ascii="Times New Roman" w:hAnsi="Times New Roman"/>
                <w:sz w:val="28"/>
                <w:szCs w:val="28"/>
              </w:rPr>
              <w:t>өте жақсы</w:t>
            </w:r>
          </w:p>
        </w:tc>
      </w:tr>
    </w:tbl>
    <w:p w14:paraId="37644C05" w14:textId="77777777" w:rsidR="002F529A" w:rsidRPr="004C2427" w:rsidRDefault="002F529A" w:rsidP="002F529A">
      <w:pPr>
        <w:pStyle w:val="aa"/>
        <w:spacing w:before="0" w:beforeAutospacing="0" w:after="0" w:afterAutospacing="0"/>
        <w:ind w:firstLine="709"/>
        <w:jc w:val="both"/>
        <w:rPr>
          <w:sz w:val="28"/>
          <w:szCs w:val="28"/>
        </w:rPr>
      </w:pPr>
    </w:p>
    <w:p w14:paraId="270A894A" w14:textId="2F076CE3" w:rsidR="002F529A" w:rsidRPr="004C2427" w:rsidRDefault="00E576BD" w:rsidP="002F529A">
      <w:pPr>
        <w:pStyle w:val="aa"/>
        <w:spacing w:before="0" w:beforeAutospacing="0" w:after="0" w:afterAutospacing="0"/>
        <w:ind w:firstLine="709"/>
        <w:jc w:val="both"/>
        <w:rPr>
          <w:sz w:val="28"/>
          <w:szCs w:val="28"/>
        </w:rPr>
      </w:pPr>
      <w:r w:rsidRPr="00E576BD">
        <w:rPr>
          <w:sz w:val="28"/>
          <w:szCs w:val="28"/>
        </w:rPr>
        <w:t>Этиленпропиленді каучук, яғни EPDM немесе EPR, электрлік оқшаулау қасиеті жақсы және сыртқы атмосфералық факторларға төзімді материалдардың қатарына жатады. Бұл каучук озонға, күн сәулесіне, сондай-ақ бірқатар химиялық ортаға, соның ішінде сұйылтылған қышқылдарға, сілтілерге және полярлы еріткіштерге төзімділігімен ерекшеленеді. Сонымен қатар, төмен температура жағдайында да өзінің серпімділік қасиетін сақтай алады. Осы қасиеттеріне байланысты EPDM материалы тағам өнімдерімен және сусындармен жанасатын бұйымдарда, автомобильдердің ауа салқындату жүйелерінде, сондай-ақ фосфор қышқылы эфирлері негізіндегі гидравликалық сұйықтықтармен жұмыс істейтін резеңке-техникалық бөлшектерді өндіруде кеңінен қолданылады</w:t>
      </w:r>
      <w:r w:rsidR="002F529A" w:rsidRPr="004C2427">
        <w:rPr>
          <w:sz w:val="28"/>
          <w:szCs w:val="28"/>
        </w:rPr>
        <w:t>.</w:t>
      </w:r>
    </w:p>
    <w:p w14:paraId="4C91E03A" w14:textId="276990D9" w:rsidR="00A26B6F" w:rsidRPr="004C2427" w:rsidRDefault="002F529A" w:rsidP="002F529A">
      <w:pPr>
        <w:pStyle w:val="aa"/>
        <w:spacing w:before="0" w:beforeAutospacing="0" w:after="0" w:afterAutospacing="0"/>
        <w:ind w:firstLine="709"/>
        <w:jc w:val="both"/>
        <w:rPr>
          <w:sz w:val="28"/>
          <w:szCs w:val="28"/>
        </w:rPr>
      </w:pPr>
      <w:r w:rsidRPr="004C2427">
        <w:rPr>
          <w:sz w:val="28"/>
          <w:szCs w:val="28"/>
        </w:rPr>
        <w:t>EPDM каучуктан жасалған тығыздағыштар мен тығыздағыш сақиналардың жұмыс температурасы -55 °С пен +125 °С аралығында болады. Арнайы компоненттерді қосу арқылы жұмыс температурасының жоғарғы шегін +150 °С-қа дейін арттыруға болады. 1.3-кестеде EPDM материалының негізгі физика-механикалық сипаттамалары келтірілген [37]</w:t>
      </w:r>
      <w:r w:rsidR="00A26B6F" w:rsidRPr="004C2427">
        <w:rPr>
          <w:sz w:val="28"/>
          <w:szCs w:val="28"/>
        </w:rPr>
        <w:t>.</w:t>
      </w:r>
    </w:p>
    <w:p w14:paraId="1353F2B4" w14:textId="77777777" w:rsidR="00A26B6F" w:rsidRPr="004C2427" w:rsidRDefault="00A26B6F" w:rsidP="00A26B6F">
      <w:pPr>
        <w:spacing w:after="0" w:line="240" w:lineRule="auto"/>
        <w:ind w:firstLine="709"/>
        <w:rPr>
          <w:rFonts w:ascii="Times New Roman" w:hAnsi="Times New Roman"/>
          <w:sz w:val="28"/>
          <w:szCs w:val="28"/>
        </w:rPr>
      </w:pPr>
    </w:p>
    <w:p w14:paraId="1692B0DF" w14:textId="63C9F39C" w:rsidR="00A26B6F" w:rsidRPr="004C2427" w:rsidRDefault="002F529A" w:rsidP="002F529A">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1.3-кесте – EPDM материалының негізгі </w:t>
      </w:r>
      <w:r w:rsidR="00AD7D2B" w:rsidRPr="004C2427">
        <w:rPr>
          <w:rFonts w:ascii="Times New Roman" w:hAnsi="Times New Roman"/>
          <w:sz w:val="28"/>
          <w:szCs w:val="28"/>
        </w:rPr>
        <w:t>физика</w:t>
      </w:r>
      <w:r w:rsidR="00AD7D2B" w:rsidRPr="004C2427">
        <w:rPr>
          <w:rFonts w:ascii="Times New Roman" w:hAnsi="Times New Roman"/>
          <w:sz w:val="28"/>
          <w:szCs w:val="28"/>
          <w:lang w:val="kk-KZ"/>
        </w:rPr>
        <w:t>лық және</w:t>
      </w:r>
      <w:r w:rsidRPr="004C2427">
        <w:rPr>
          <w:rFonts w:ascii="Times New Roman" w:hAnsi="Times New Roman"/>
          <w:sz w:val="28"/>
          <w:szCs w:val="28"/>
          <w:lang w:val="kk-KZ"/>
        </w:rPr>
        <w:t xml:space="preserve"> </w:t>
      </w:r>
      <w:r w:rsidRPr="004C2427">
        <w:rPr>
          <w:rFonts w:ascii="Times New Roman" w:hAnsi="Times New Roman"/>
          <w:sz w:val="28"/>
          <w:szCs w:val="28"/>
        </w:rPr>
        <w:t>механикалық сипаттамалары</w:t>
      </w:r>
      <w:r w:rsidR="00A26B6F" w:rsidRPr="004C2427">
        <w:rPr>
          <w:rFonts w:ascii="Times New Roman" w:hAnsi="Times New Roman"/>
          <w:sz w:val="28"/>
          <w:szCs w:val="28"/>
        </w:rPr>
        <w:t xml:space="preserve"> </w:t>
      </w:r>
    </w:p>
    <w:tbl>
      <w:tblPr>
        <w:tblStyle w:val="ab"/>
        <w:tblW w:w="9351" w:type="dxa"/>
        <w:tblLook w:val="04A0" w:firstRow="1" w:lastRow="0" w:firstColumn="1" w:lastColumn="0" w:noHBand="0" w:noVBand="1"/>
      </w:tblPr>
      <w:tblGrid>
        <w:gridCol w:w="5319"/>
        <w:gridCol w:w="2026"/>
        <w:gridCol w:w="2006"/>
      </w:tblGrid>
      <w:tr w:rsidR="002F529A" w:rsidRPr="004C2427" w14:paraId="6B21C668" w14:textId="77777777" w:rsidTr="00AD7D2B">
        <w:trPr>
          <w:tblHeader/>
        </w:trPr>
        <w:tc>
          <w:tcPr>
            <w:tcW w:w="0" w:type="auto"/>
            <w:hideMark/>
          </w:tcPr>
          <w:p w14:paraId="07E062FF" w14:textId="77777777" w:rsidR="002F529A" w:rsidRPr="004C2427" w:rsidRDefault="002F529A" w:rsidP="002F529A">
            <w:pPr>
              <w:spacing w:after="0" w:line="240" w:lineRule="auto"/>
              <w:jc w:val="center"/>
              <w:rPr>
                <w:rFonts w:ascii="Times New Roman" w:eastAsia="Times New Roman" w:hAnsi="Times New Roman"/>
                <w:b/>
                <w:bCs/>
                <w:sz w:val="28"/>
                <w:szCs w:val="28"/>
                <w:lang w:eastAsia="ru-RU"/>
              </w:rPr>
            </w:pPr>
            <w:r w:rsidRPr="004C2427">
              <w:rPr>
                <w:rFonts w:ascii="Times New Roman" w:eastAsia="Times New Roman" w:hAnsi="Times New Roman"/>
                <w:b/>
                <w:bCs/>
                <w:sz w:val="28"/>
                <w:szCs w:val="28"/>
                <w:lang w:eastAsia="ru-RU"/>
              </w:rPr>
              <w:t>Қасиеттері</w:t>
            </w:r>
          </w:p>
        </w:tc>
        <w:tc>
          <w:tcPr>
            <w:tcW w:w="0" w:type="auto"/>
            <w:hideMark/>
          </w:tcPr>
          <w:p w14:paraId="464289E2" w14:textId="77777777" w:rsidR="002F529A" w:rsidRPr="004C2427" w:rsidRDefault="002F529A" w:rsidP="002F529A">
            <w:pPr>
              <w:spacing w:after="0" w:line="240" w:lineRule="auto"/>
              <w:jc w:val="center"/>
              <w:rPr>
                <w:rFonts w:ascii="Times New Roman" w:eastAsia="Times New Roman" w:hAnsi="Times New Roman"/>
                <w:b/>
                <w:bCs/>
                <w:sz w:val="28"/>
                <w:szCs w:val="28"/>
                <w:lang w:eastAsia="ru-RU"/>
              </w:rPr>
            </w:pPr>
            <w:r w:rsidRPr="004C2427">
              <w:rPr>
                <w:rFonts w:ascii="Times New Roman" w:eastAsia="Times New Roman" w:hAnsi="Times New Roman"/>
                <w:b/>
                <w:bCs/>
                <w:sz w:val="28"/>
                <w:szCs w:val="28"/>
                <w:lang w:eastAsia="ru-RU"/>
              </w:rPr>
              <w:t>Өлшем бірлігі</w:t>
            </w:r>
          </w:p>
        </w:tc>
        <w:tc>
          <w:tcPr>
            <w:tcW w:w="2006" w:type="dxa"/>
            <w:hideMark/>
          </w:tcPr>
          <w:p w14:paraId="01B07FC1" w14:textId="77777777" w:rsidR="002F529A" w:rsidRPr="004C2427" w:rsidRDefault="002F529A" w:rsidP="002F529A">
            <w:pPr>
              <w:spacing w:after="0" w:line="240" w:lineRule="auto"/>
              <w:jc w:val="center"/>
              <w:rPr>
                <w:rFonts w:ascii="Times New Roman" w:eastAsia="Times New Roman" w:hAnsi="Times New Roman"/>
                <w:b/>
                <w:bCs/>
                <w:sz w:val="28"/>
                <w:szCs w:val="28"/>
                <w:lang w:eastAsia="ru-RU"/>
              </w:rPr>
            </w:pPr>
            <w:r w:rsidRPr="004C2427">
              <w:rPr>
                <w:rFonts w:ascii="Times New Roman" w:eastAsia="Times New Roman" w:hAnsi="Times New Roman"/>
                <w:b/>
                <w:bCs/>
                <w:sz w:val="28"/>
                <w:szCs w:val="28"/>
                <w:lang w:eastAsia="ru-RU"/>
              </w:rPr>
              <w:t>Мәні</w:t>
            </w:r>
          </w:p>
        </w:tc>
      </w:tr>
      <w:tr w:rsidR="002F529A" w:rsidRPr="004C2427" w14:paraId="030AD162" w14:textId="77777777" w:rsidTr="00AD7D2B">
        <w:tc>
          <w:tcPr>
            <w:tcW w:w="0" w:type="auto"/>
            <w:shd w:val="clear" w:color="auto" w:fill="EDEDED" w:themeFill="accent3" w:themeFillTint="33"/>
            <w:hideMark/>
          </w:tcPr>
          <w:p w14:paraId="09C585F0"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Қаттылығы</w:t>
            </w:r>
          </w:p>
        </w:tc>
        <w:tc>
          <w:tcPr>
            <w:tcW w:w="0" w:type="auto"/>
            <w:shd w:val="clear" w:color="auto" w:fill="EDEDED" w:themeFill="accent3" w:themeFillTint="33"/>
            <w:hideMark/>
          </w:tcPr>
          <w:p w14:paraId="79AFFFDB"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SHORE A</w:t>
            </w:r>
          </w:p>
        </w:tc>
        <w:tc>
          <w:tcPr>
            <w:tcW w:w="2006" w:type="dxa"/>
            <w:shd w:val="clear" w:color="auto" w:fill="EDEDED" w:themeFill="accent3" w:themeFillTint="33"/>
            <w:hideMark/>
          </w:tcPr>
          <w:p w14:paraId="6FF7732F"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85±5</w:t>
            </w:r>
          </w:p>
        </w:tc>
      </w:tr>
      <w:tr w:rsidR="002F529A" w:rsidRPr="004C2427" w14:paraId="42593BBC" w14:textId="77777777" w:rsidTr="00AD7D2B">
        <w:tc>
          <w:tcPr>
            <w:tcW w:w="0" w:type="auto"/>
            <w:hideMark/>
          </w:tcPr>
          <w:p w14:paraId="510F4117"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Тығыздығы</w:t>
            </w:r>
          </w:p>
        </w:tc>
        <w:tc>
          <w:tcPr>
            <w:tcW w:w="0" w:type="auto"/>
            <w:hideMark/>
          </w:tcPr>
          <w:p w14:paraId="5140FACE"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г/см³</w:t>
            </w:r>
          </w:p>
        </w:tc>
        <w:tc>
          <w:tcPr>
            <w:tcW w:w="2006" w:type="dxa"/>
            <w:hideMark/>
          </w:tcPr>
          <w:p w14:paraId="44E28D73"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1,22±0,02</w:t>
            </w:r>
          </w:p>
        </w:tc>
      </w:tr>
      <w:tr w:rsidR="002F529A" w:rsidRPr="004C2427" w14:paraId="264DEE93" w14:textId="77777777" w:rsidTr="00AD7D2B">
        <w:tc>
          <w:tcPr>
            <w:tcW w:w="0" w:type="auto"/>
            <w:shd w:val="clear" w:color="auto" w:fill="EDEDED" w:themeFill="accent3" w:themeFillTint="33"/>
            <w:hideMark/>
          </w:tcPr>
          <w:p w14:paraId="745575A8"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Үзілу беріктігі</w:t>
            </w:r>
          </w:p>
        </w:tc>
        <w:tc>
          <w:tcPr>
            <w:tcW w:w="0" w:type="auto"/>
            <w:shd w:val="clear" w:color="auto" w:fill="EDEDED" w:themeFill="accent3" w:themeFillTint="33"/>
            <w:hideMark/>
          </w:tcPr>
          <w:p w14:paraId="0D8FB07C"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Н/мм²</w:t>
            </w:r>
          </w:p>
        </w:tc>
        <w:tc>
          <w:tcPr>
            <w:tcW w:w="2006" w:type="dxa"/>
            <w:shd w:val="clear" w:color="auto" w:fill="EDEDED" w:themeFill="accent3" w:themeFillTint="33"/>
            <w:hideMark/>
          </w:tcPr>
          <w:p w14:paraId="5C7241AA"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≥12</w:t>
            </w:r>
          </w:p>
        </w:tc>
      </w:tr>
      <w:tr w:rsidR="002F529A" w:rsidRPr="004C2427" w14:paraId="466C93A5" w14:textId="77777777" w:rsidTr="00AD7D2B">
        <w:tc>
          <w:tcPr>
            <w:tcW w:w="0" w:type="auto"/>
            <w:hideMark/>
          </w:tcPr>
          <w:p w14:paraId="16C652C0"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Созылу беріктігі</w:t>
            </w:r>
          </w:p>
        </w:tc>
        <w:tc>
          <w:tcPr>
            <w:tcW w:w="0" w:type="auto"/>
            <w:hideMark/>
          </w:tcPr>
          <w:p w14:paraId="51613EF4"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w:t>
            </w:r>
          </w:p>
        </w:tc>
        <w:tc>
          <w:tcPr>
            <w:tcW w:w="2006" w:type="dxa"/>
            <w:hideMark/>
          </w:tcPr>
          <w:p w14:paraId="1AB9011E"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≥80</w:t>
            </w:r>
          </w:p>
        </w:tc>
      </w:tr>
      <w:tr w:rsidR="002F529A" w:rsidRPr="004C2427" w14:paraId="6274F01B" w14:textId="77777777" w:rsidTr="00AD7D2B">
        <w:tc>
          <w:tcPr>
            <w:tcW w:w="0" w:type="auto"/>
            <w:shd w:val="clear" w:color="auto" w:fill="EDEDED" w:themeFill="accent3" w:themeFillTint="33"/>
            <w:hideMark/>
          </w:tcPr>
          <w:p w14:paraId="4E69002D"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100°С/22 сағ кезіндегі қалдық деформация</w:t>
            </w:r>
          </w:p>
        </w:tc>
        <w:tc>
          <w:tcPr>
            <w:tcW w:w="0" w:type="auto"/>
            <w:shd w:val="clear" w:color="auto" w:fill="EDEDED" w:themeFill="accent3" w:themeFillTint="33"/>
            <w:hideMark/>
          </w:tcPr>
          <w:p w14:paraId="2D389305"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w:t>
            </w:r>
          </w:p>
        </w:tc>
        <w:tc>
          <w:tcPr>
            <w:tcW w:w="2006" w:type="dxa"/>
            <w:shd w:val="clear" w:color="auto" w:fill="EDEDED" w:themeFill="accent3" w:themeFillTint="33"/>
            <w:hideMark/>
          </w:tcPr>
          <w:p w14:paraId="6E6CE408"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≤10</w:t>
            </w:r>
          </w:p>
        </w:tc>
      </w:tr>
      <w:tr w:rsidR="002F529A" w:rsidRPr="004C2427" w14:paraId="36591A47" w14:textId="77777777" w:rsidTr="00AD7D2B">
        <w:tc>
          <w:tcPr>
            <w:tcW w:w="0" w:type="auto"/>
            <w:hideMark/>
          </w:tcPr>
          <w:p w14:paraId="3B2C168C"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Кеңейтілген жыртылу кезіндегі беріктігі</w:t>
            </w:r>
          </w:p>
        </w:tc>
        <w:tc>
          <w:tcPr>
            <w:tcW w:w="0" w:type="auto"/>
            <w:hideMark/>
          </w:tcPr>
          <w:p w14:paraId="2569D16D"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Н/мм</w:t>
            </w:r>
          </w:p>
        </w:tc>
        <w:tc>
          <w:tcPr>
            <w:tcW w:w="2006" w:type="dxa"/>
            <w:hideMark/>
          </w:tcPr>
          <w:p w14:paraId="679410E5"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10</w:t>
            </w:r>
          </w:p>
        </w:tc>
      </w:tr>
      <w:tr w:rsidR="002F529A" w:rsidRPr="004C2427" w14:paraId="3CF8491A" w14:textId="77777777" w:rsidTr="00AD7D2B">
        <w:tc>
          <w:tcPr>
            <w:tcW w:w="0" w:type="auto"/>
            <w:shd w:val="clear" w:color="auto" w:fill="EDEDED" w:themeFill="accent3" w:themeFillTint="33"/>
            <w:hideMark/>
          </w:tcPr>
          <w:p w14:paraId="1351DDA7"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Қайтымды серпімділігі</w:t>
            </w:r>
          </w:p>
        </w:tc>
        <w:tc>
          <w:tcPr>
            <w:tcW w:w="0" w:type="auto"/>
            <w:shd w:val="clear" w:color="auto" w:fill="EDEDED" w:themeFill="accent3" w:themeFillTint="33"/>
            <w:hideMark/>
          </w:tcPr>
          <w:p w14:paraId="46B10A90"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w:t>
            </w:r>
          </w:p>
        </w:tc>
        <w:tc>
          <w:tcPr>
            <w:tcW w:w="2006" w:type="dxa"/>
            <w:shd w:val="clear" w:color="auto" w:fill="EDEDED" w:themeFill="accent3" w:themeFillTint="33"/>
            <w:hideMark/>
          </w:tcPr>
          <w:p w14:paraId="10EF0750"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38</w:t>
            </w:r>
          </w:p>
        </w:tc>
      </w:tr>
      <w:tr w:rsidR="002F529A" w:rsidRPr="004C2427" w14:paraId="1CE9B627" w14:textId="77777777" w:rsidTr="00AD7D2B">
        <w:tc>
          <w:tcPr>
            <w:tcW w:w="0" w:type="auto"/>
            <w:hideMark/>
          </w:tcPr>
          <w:p w14:paraId="1C193766"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Үгітілуі</w:t>
            </w:r>
          </w:p>
        </w:tc>
        <w:tc>
          <w:tcPr>
            <w:tcW w:w="0" w:type="auto"/>
            <w:hideMark/>
          </w:tcPr>
          <w:p w14:paraId="0E6F0C70"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мм³</w:t>
            </w:r>
          </w:p>
        </w:tc>
        <w:tc>
          <w:tcPr>
            <w:tcW w:w="2006" w:type="dxa"/>
            <w:hideMark/>
          </w:tcPr>
          <w:p w14:paraId="553CE9FF"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140</w:t>
            </w:r>
          </w:p>
        </w:tc>
      </w:tr>
      <w:tr w:rsidR="002F529A" w:rsidRPr="004C2427" w14:paraId="5B0D1F9E" w14:textId="77777777" w:rsidTr="00AD7D2B">
        <w:tc>
          <w:tcPr>
            <w:tcW w:w="0" w:type="auto"/>
            <w:shd w:val="clear" w:color="auto" w:fill="EDEDED" w:themeFill="accent3" w:themeFillTint="33"/>
            <w:hideMark/>
          </w:tcPr>
          <w:p w14:paraId="4CFDB9D4"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Қолданудың ең төменгі температурасы</w:t>
            </w:r>
          </w:p>
        </w:tc>
        <w:tc>
          <w:tcPr>
            <w:tcW w:w="0" w:type="auto"/>
            <w:shd w:val="clear" w:color="auto" w:fill="EDEDED" w:themeFill="accent3" w:themeFillTint="33"/>
            <w:hideMark/>
          </w:tcPr>
          <w:p w14:paraId="3CCED4AE"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°С</w:t>
            </w:r>
          </w:p>
        </w:tc>
        <w:tc>
          <w:tcPr>
            <w:tcW w:w="2006" w:type="dxa"/>
            <w:shd w:val="clear" w:color="auto" w:fill="EDEDED" w:themeFill="accent3" w:themeFillTint="33"/>
            <w:hideMark/>
          </w:tcPr>
          <w:p w14:paraId="65C1E8CE"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-50</w:t>
            </w:r>
          </w:p>
        </w:tc>
      </w:tr>
      <w:tr w:rsidR="002F529A" w:rsidRPr="004C2427" w14:paraId="06D2EA56" w14:textId="77777777" w:rsidTr="00AD7D2B">
        <w:tc>
          <w:tcPr>
            <w:tcW w:w="0" w:type="auto"/>
            <w:hideMark/>
          </w:tcPr>
          <w:p w14:paraId="2182E91C"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Қолданудың ең жоғарғы температурасы</w:t>
            </w:r>
          </w:p>
        </w:tc>
        <w:tc>
          <w:tcPr>
            <w:tcW w:w="0" w:type="auto"/>
            <w:hideMark/>
          </w:tcPr>
          <w:p w14:paraId="3635A28D"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°С</w:t>
            </w:r>
          </w:p>
        </w:tc>
        <w:tc>
          <w:tcPr>
            <w:tcW w:w="2006" w:type="dxa"/>
            <w:hideMark/>
          </w:tcPr>
          <w:p w14:paraId="42A9CAB9" w14:textId="77777777" w:rsidR="002F529A" w:rsidRPr="004C2427" w:rsidRDefault="002F529A" w:rsidP="002F529A">
            <w:pPr>
              <w:spacing w:after="0" w:line="240" w:lineRule="auto"/>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+150</w:t>
            </w:r>
          </w:p>
        </w:tc>
      </w:tr>
    </w:tbl>
    <w:p w14:paraId="69982268" w14:textId="77777777" w:rsidR="002F529A" w:rsidRPr="004C2427" w:rsidRDefault="002F529A" w:rsidP="00AD7D2B">
      <w:pPr>
        <w:pStyle w:val="1"/>
        <w:shd w:val="clear" w:color="auto" w:fill="FFFFFF"/>
        <w:spacing w:before="0" w:after="0" w:line="240" w:lineRule="auto"/>
        <w:ind w:firstLine="709"/>
        <w:jc w:val="both"/>
        <w:rPr>
          <w:rFonts w:ascii="Times New Roman" w:hAnsi="Times New Roman" w:cs="Times New Roman"/>
          <w:b w:val="0"/>
          <w:bCs w:val="0"/>
          <w:color w:val="auto"/>
          <w:sz w:val="32"/>
          <w:szCs w:val="32"/>
        </w:rPr>
      </w:pPr>
    </w:p>
    <w:p w14:paraId="0630B5B0" w14:textId="22D648F7" w:rsidR="00AD7D2B" w:rsidRPr="004C2427" w:rsidRDefault="00E576BD" w:rsidP="00E576BD">
      <w:pPr>
        <w:spacing w:after="0" w:line="240" w:lineRule="auto"/>
        <w:ind w:firstLine="709"/>
        <w:jc w:val="both"/>
        <w:rPr>
          <w:rFonts w:ascii="Times New Roman" w:eastAsia="Times New Roman" w:hAnsi="Times New Roman"/>
          <w:sz w:val="28"/>
          <w:szCs w:val="28"/>
          <w:lang w:eastAsia="ru-RU"/>
        </w:rPr>
      </w:pPr>
      <w:r w:rsidRPr="00E576BD">
        <w:rPr>
          <w:rFonts w:ascii="Times New Roman" w:eastAsia="Times New Roman" w:hAnsi="Times New Roman"/>
          <w:sz w:val="28"/>
          <w:szCs w:val="28"/>
          <w:lang w:eastAsia="ru-RU"/>
        </w:rPr>
        <w:t>Силикон резеңкесінің бұл түрі тотықтырғыштардың, органикалық еріткіштердің және майлардың әсеріне төзімділігімен ерекшеленеді. Сонымен қатар, тербелістерді бәсеңдету қабілеті оның маңызды артықшылықтарының бірі болып саналады. Осыған байланысты жылуға төзімді силикон резеңкелері жоғары және төмен температура жағдайларында жұмыс істейтін серпімді элементтерді өндіруде жиі қолданылады. Ал силиконнан жасалған төсемдерді деформация мөлшері қатаң бақыланатын қосылыстарда пайдалану тиімді, себебі мұндай бұйымдар жоғары қысым жағдайында да сенімді жұмыс істей алады [38]</w:t>
      </w:r>
      <w:r w:rsidR="00AD7D2B" w:rsidRPr="004C2427">
        <w:rPr>
          <w:rFonts w:ascii="Times New Roman" w:eastAsia="Times New Roman" w:hAnsi="Times New Roman"/>
          <w:sz w:val="28"/>
          <w:szCs w:val="28"/>
          <w:lang w:eastAsia="ru-RU"/>
        </w:rPr>
        <w:t>.</w:t>
      </w:r>
    </w:p>
    <w:p w14:paraId="15B6C6B4" w14:textId="60F3AC47" w:rsidR="00AD7D2B" w:rsidRPr="00E576BD" w:rsidRDefault="00E576BD" w:rsidP="00AD7D2B">
      <w:pPr>
        <w:spacing w:after="0" w:line="240" w:lineRule="auto"/>
        <w:ind w:firstLine="709"/>
        <w:jc w:val="both"/>
        <w:rPr>
          <w:rFonts w:ascii="Times New Roman" w:eastAsia="Times New Roman" w:hAnsi="Times New Roman"/>
          <w:sz w:val="28"/>
          <w:szCs w:val="28"/>
          <w:lang w:val="kk-KZ" w:eastAsia="ru-RU"/>
        </w:rPr>
      </w:pPr>
      <w:r w:rsidRPr="00E576BD">
        <w:rPr>
          <w:rFonts w:ascii="Times New Roman" w:eastAsia="Times New Roman" w:hAnsi="Times New Roman"/>
          <w:sz w:val="28"/>
          <w:szCs w:val="28"/>
          <w:lang w:eastAsia="ru-RU"/>
        </w:rPr>
        <w:t>FKM резеңкесі</w:t>
      </w:r>
      <w:r>
        <w:rPr>
          <w:rFonts w:ascii="Times New Roman" w:eastAsia="Times New Roman" w:hAnsi="Times New Roman"/>
          <w:sz w:val="28"/>
          <w:szCs w:val="28"/>
          <w:lang w:val="kk-KZ" w:eastAsia="ru-RU"/>
        </w:rPr>
        <w:t xml:space="preserve"> </w:t>
      </w:r>
      <w:r w:rsidRPr="00E576BD">
        <w:rPr>
          <w:rFonts w:ascii="Times New Roman" w:eastAsia="Times New Roman" w:hAnsi="Times New Roman"/>
          <w:sz w:val="28"/>
          <w:szCs w:val="28"/>
          <w:lang w:eastAsia="ru-RU"/>
        </w:rPr>
        <w:t>күрделі агрегаттар мен механизмдердің тұрақты әрі үздіксіз жұмыс істеуіне мүмкіндік береді. Сонымен қатар, ол күшті химиялық реагенттердің әсеріне төзімді болып, азот қышқылы сияқты күйдіргіш химиялық орталарда да өзінің негізгі пайдалану қасиеттерін сақтай алады</w:t>
      </w:r>
      <w:r w:rsidR="00AD7D2B" w:rsidRPr="004C2427">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w:t>
      </w:r>
      <w:r w:rsidRPr="00E576BD">
        <w:rPr>
          <w:rFonts w:ascii="Times New Roman" w:eastAsia="Times New Roman" w:hAnsi="Times New Roman"/>
          <w:sz w:val="28"/>
          <w:szCs w:val="28"/>
          <w:lang w:val="kk-KZ" w:eastAsia="ru-RU"/>
        </w:rPr>
        <w:t>Оның құрамында фтордың болуы материалға жоғары беріктік, тозуға төзімділік және химиялық тұрақтылық қасиеттерін береді</w:t>
      </w:r>
    </w:p>
    <w:p w14:paraId="1FF1AFD9" w14:textId="77777777" w:rsidR="00AD7D2B" w:rsidRPr="00F73185" w:rsidRDefault="00AD7D2B" w:rsidP="00AD7D2B">
      <w:pPr>
        <w:spacing w:after="0" w:line="240" w:lineRule="auto"/>
        <w:ind w:firstLine="709"/>
        <w:jc w:val="both"/>
        <w:rPr>
          <w:rFonts w:ascii="Times New Roman" w:eastAsia="Times New Roman" w:hAnsi="Times New Roman"/>
          <w:sz w:val="28"/>
          <w:szCs w:val="28"/>
          <w:lang w:val="kk-KZ" w:eastAsia="ru-RU"/>
        </w:rPr>
      </w:pPr>
      <w:r w:rsidRPr="00F73185">
        <w:rPr>
          <w:rFonts w:ascii="Times New Roman" w:eastAsia="Times New Roman" w:hAnsi="Times New Roman"/>
          <w:sz w:val="28"/>
          <w:szCs w:val="28"/>
          <w:lang w:val="kk-KZ" w:eastAsia="ru-RU"/>
        </w:rPr>
        <w:t>Құрылымында сутегі молекулалары бар табиғи каучук температуралық ауытқуларға және агрессивті орталарға төзімділік пен сенімділік жағынан жоғары көрсеткіштермен ерекшеленбейді. Ал фторкөміртекті каучук коррозияға және атмосфералық қартаюға төзімді.</w:t>
      </w:r>
    </w:p>
    <w:p w14:paraId="15F3E41D" w14:textId="77777777" w:rsidR="00AD7D2B" w:rsidRPr="00F73185" w:rsidRDefault="00AD7D2B" w:rsidP="00AD7D2B">
      <w:pPr>
        <w:spacing w:after="0" w:line="240" w:lineRule="auto"/>
        <w:ind w:firstLine="709"/>
        <w:jc w:val="both"/>
        <w:rPr>
          <w:rFonts w:ascii="Times New Roman" w:eastAsia="Times New Roman" w:hAnsi="Times New Roman"/>
          <w:sz w:val="28"/>
          <w:szCs w:val="28"/>
          <w:lang w:val="kk-KZ" w:eastAsia="ru-RU"/>
        </w:rPr>
      </w:pPr>
      <w:r w:rsidRPr="00F73185">
        <w:rPr>
          <w:rFonts w:ascii="Times New Roman" w:eastAsia="Times New Roman" w:hAnsi="Times New Roman"/>
          <w:sz w:val="28"/>
          <w:szCs w:val="28"/>
          <w:lang w:val="kk-KZ" w:eastAsia="ru-RU"/>
        </w:rPr>
        <w:t>Фторэластомер қара түсті болады және +20-дан +232 градус Цельсийге дейінгі кең температуралық диапазонда сыртқы түрі мен қасиеттерін сақтайды [39].</w:t>
      </w:r>
    </w:p>
    <w:p w14:paraId="4882DC90" w14:textId="3047C980" w:rsidR="00AD7D2B" w:rsidRPr="00F73185" w:rsidRDefault="00AD7D2B" w:rsidP="00AD7D2B">
      <w:pPr>
        <w:spacing w:after="0" w:line="240" w:lineRule="auto"/>
        <w:ind w:firstLine="709"/>
        <w:jc w:val="both"/>
        <w:rPr>
          <w:rFonts w:ascii="Times New Roman" w:eastAsia="Times New Roman" w:hAnsi="Times New Roman"/>
          <w:sz w:val="28"/>
          <w:szCs w:val="28"/>
          <w:lang w:val="kk-KZ" w:eastAsia="ru-RU"/>
        </w:rPr>
      </w:pPr>
      <w:r w:rsidRPr="00F73185">
        <w:rPr>
          <w:rFonts w:ascii="Times New Roman" w:eastAsia="Times New Roman" w:hAnsi="Times New Roman"/>
          <w:sz w:val="28"/>
          <w:szCs w:val="28"/>
          <w:lang w:val="kk-KZ" w:eastAsia="ru-RU"/>
        </w:rPr>
        <w:t>Резеңке қоспасы. Шикі 7-В 14 резеңке қоспасы – каучуктан және әртүрлі қоспалардан (толтырғыштар, тұрақтандырғыштар, пластификаторлар және т.б.) өндірілген көп компонентті шикізат. Резеңке қоспасының бұл маркасы өнеркәсіптің әртүрлі құрылыс, автомобиль жасау, химиялық өндіріс және басқа да салаларында кеңінен қолданылады</w:t>
      </w:r>
      <w:r w:rsidRPr="004C2427">
        <w:rPr>
          <w:rFonts w:ascii="Times New Roman" w:eastAsia="Times New Roman" w:hAnsi="Times New Roman"/>
          <w:sz w:val="28"/>
          <w:szCs w:val="28"/>
          <w:lang w:val="kk-KZ" w:eastAsia="ru-RU"/>
        </w:rPr>
        <w:t xml:space="preserve"> </w:t>
      </w:r>
      <w:r w:rsidRPr="00F73185">
        <w:rPr>
          <w:rFonts w:ascii="Times New Roman" w:eastAsia="Times New Roman" w:hAnsi="Times New Roman"/>
          <w:sz w:val="28"/>
          <w:szCs w:val="28"/>
          <w:lang w:val="kk-KZ" w:eastAsia="ru-RU"/>
        </w:rPr>
        <w:t>[40].</w:t>
      </w:r>
    </w:p>
    <w:p w14:paraId="5F546AB6" w14:textId="77777777" w:rsidR="00AD7D2B" w:rsidRPr="00F73185" w:rsidRDefault="00AD7D2B" w:rsidP="00AD7D2B">
      <w:pPr>
        <w:spacing w:after="0" w:line="240" w:lineRule="auto"/>
        <w:ind w:firstLine="709"/>
        <w:jc w:val="both"/>
        <w:rPr>
          <w:rFonts w:ascii="Times New Roman" w:eastAsia="Times New Roman" w:hAnsi="Times New Roman"/>
          <w:sz w:val="28"/>
          <w:szCs w:val="28"/>
          <w:lang w:val="kk-KZ" w:eastAsia="ru-RU"/>
        </w:rPr>
      </w:pPr>
      <w:r w:rsidRPr="00F73185">
        <w:rPr>
          <w:rFonts w:ascii="Times New Roman" w:eastAsia="Times New Roman" w:hAnsi="Times New Roman"/>
          <w:sz w:val="28"/>
          <w:szCs w:val="28"/>
          <w:lang w:val="kk-KZ" w:eastAsia="ru-RU"/>
        </w:rPr>
        <w:t>Осы резеңкеден тығыздағыш бұйымдар, сақиналар, қалпақшалар, гидравликаға арналған манжеттер, сальниктер, түтіктер, кір және май қырғыш бұйымдар дайындалады. Сонымен қатар мұндай резеңке автомобиль камералары мен шиналарын жөндеуде, химиялық жабдықтарды гуммирлеуде, авиациялық бөлшектерді өндіруде, аяқ киім өнеркәсібінде және кабельдер жасау үшін қолданылады. Автомобиль шиналарын жөндеу кезінде 7-В 14 қоспасы протектордың қатты бөлігін қалпына келтіру үшін де, шинаның жұмсақ, бүйір бөлігін жөндеу үшін де қолданылуы мүмкін. Ал резеңкенің жақсы аққыштығы жамауларды сенімді орнатуға, олардың шеттерін жеткілікті түрде жабуға және тесілу қаупін болдырмауға мүмкіндік береді.</w:t>
      </w:r>
    </w:p>
    <w:p w14:paraId="448E9F42" w14:textId="77777777" w:rsidR="00AD7D2B" w:rsidRPr="00F73185" w:rsidRDefault="00AD7D2B" w:rsidP="00AD7D2B">
      <w:pPr>
        <w:spacing w:after="0" w:line="240" w:lineRule="auto"/>
        <w:ind w:firstLine="709"/>
        <w:jc w:val="both"/>
        <w:rPr>
          <w:rFonts w:ascii="Times New Roman" w:eastAsia="Times New Roman" w:hAnsi="Times New Roman"/>
          <w:sz w:val="28"/>
          <w:szCs w:val="28"/>
          <w:lang w:val="kk-KZ" w:eastAsia="ru-RU"/>
        </w:rPr>
      </w:pPr>
      <w:r w:rsidRPr="00F73185">
        <w:rPr>
          <w:rFonts w:ascii="Times New Roman" w:eastAsia="Times New Roman" w:hAnsi="Times New Roman"/>
          <w:sz w:val="28"/>
          <w:szCs w:val="28"/>
          <w:lang w:val="kk-KZ" w:eastAsia="ru-RU"/>
        </w:rPr>
        <w:t>Бұл резеңке маркасының кең қолданылуы оның қасиеттерімен түсіндіріледі. 7-В 14 қоспасы ауа, кір, майлар, отын, спирттер, мұнай және әлсіз қышқылдар әсеріне төзімді бөлшектерді дайындау үшін қолданылады. Осы маркадағы резеңкеден жасалған бұйымдар 100 °C дейінгі температураға төтеп береді және ұзақ қызмет ету мерзіміне ие [40].</w:t>
      </w:r>
    </w:p>
    <w:p w14:paraId="2E808A55" w14:textId="77777777" w:rsidR="00AD7D2B" w:rsidRPr="004C2427" w:rsidRDefault="00AD7D2B" w:rsidP="00AD7D2B">
      <w:pPr>
        <w:spacing w:after="0" w:line="240" w:lineRule="auto"/>
        <w:ind w:firstLine="709"/>
        <w:jc w:val="both"/>
        <w:rPr>
          <w:rFonts w:ascii="Times New Roman" w:eastAsia="Times New Roman" w:hAnsi="Times New Roman"/>
          <w:b/>
          <w:bCs/>
          <w:sz w:val="28"/>
          <w:szCs w:val="28"/>
          <w:lang w:eastAsia="ru-RU"/>
        </w:rPr>
      </w:pPr>
      <w:r w:rsidRPr="004C2427">
        <w:rPr>
          <w:rFonts w:ascii="Times New Roman" w:eastAsia="Times New Roman" w:hAnsi="Times New Roman"/>
          <w:b/>
          <w:bCs/>
          <w:sz w:val="28"/>
          <w:szCs w:val="28"/>
          <w:lang w:eastAsia="ru-RU"/>
        </w:rPr>
        <w:t>Техникалық сипаттамалары:</w:t>
      </w:r>
    </w:p>
    <w:p w14:paraId="1447B32D" w14:textId="689211BD" w:rsidR="00AD7D2B" w:rsidRPr="004C2427" w:rsidRDefault="00AD7D2B" w:rsidP="005C2783">
      <w:pPr>
        <w:numPr>
          <w:ilvl w:val="0"/>
          <w:numId w:val="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Созылу кезіндегі шартты беріктігі – 9,8 МПа. </w:t>
      </w:r>
    </w:p>
    <w:p w14:paraId="1DB18617" w14:textId="29979518" w:rsidR="00AD7D2B" w:rsidRPr="004C2427" w:rsidRDefault="00AD7D2B" w:rsidP="005C2783">
      <w:pPr>
        <w:numPr>
          <w:ilvl w:val="0"/>
          <w:numId w:val="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Үзілу кезіндегі салыстырмалы ұзаруы – кемінде 160%. </w:t>
      </w:r>
    </w:p>
    <w:p w14:paraId="3E71D16F" w14:textId="5EBF7824" w:rsidR="00AD7D2B" w:rsidRPr="004C2427" w:rsidRDefault="00AD7D2B" w:rsidP="005C2783">
      <w:pPr>
        <w:numPr>
          <w:ilvl w:val="0"/>
          <w:numId w:val="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Қолдану температурасының диапазоны – -60-тан +100 °C-қа дейін. </w:t>
      </w:r>
    </w:p>
    <w:p w14:paraId="24E7765E" w14:textId="6FDC4728" w:rsidR="00A26B6F" w:rsidRPr="004C2427" w:rsidRDefault="00AD7D2B" w:rsidP="005C2783">
      <w:pPr>
        <w:numPr>
          <w:ilvl w:val="0"/>
          <w:numId w:val="2"/>
        </w:numPr>
        <w:tabs>
          <w:tab w:val="clear" w:pos="720"/>
          <w:tab w:val="num" w:pos="993"/>
        </w:tabs>
        <w:spacing w:after="0" w:line="240" w:lineRule="auto"/>
        <w:ind w:left="0" w:firstLine="709"/>
        <w:jc w:val="both"/>
        <w:rPr>
          <w:rFonts w:ascii="Times New Roman" w:eastAsia="Times New Roman" w:hAnsi="Times New Roman"/>
          <w:sz w:val="28"/>
          <w:szCs w:val="28"/>
          <w:lang w:val="en-US" w:eastAsia="ru-RU"/>
        </w:rPr>
      </w:pPr>
      <w:r w:rsidRPr="004C2427">
        <w:rPr>
          <w:rFonts w:ascii="Times New Roman" w:eastAsia="Times New Roman" w:hAnsi="Times New Roman"/>
          <w:sz w:val="28"/>
          <w:szCs w:val="28"/>
          <w:lang w:val="en-US" w:eastAsia="ru-RU"/>
        </w:rPr>
        <w:t xml:space="preserve">SHORE A </w:t>
      </w:r>
      <w:r w:rsidRPr="004C2427">
        <w:rPr>
          <w:rFonts w:ascii="Times New Roman" w:eastAsia="Times New Roman" w:hAnsi="Times New Roman"/>
          <w:sz w:val="28"/>
          <w:szCs w:val="28"/>
          <w:lang w:eastAsia="ru-RU"/>
        </w:rPr>
        <w:t>бойынша</w:t>
      </w:r>
      <w:r w:rsidRPr="004C2427">
        <w:rPr>
          <w:rFonts w:ascii="Times New Roman" w:eastAsia="Times New Roman" w:hAnsi="Times New Roman"/>
          <w:sz w:val="28"/>
          <w:szCs w:val="28"/>
          <w:lang w:val="en-US" w:eastAsia="ru-RU"/>
        </w:rPr>
        <w:t xml:space="preserve"> </w:t>
      </w:r>
      <w:r w:rsidRPr="004C2427">
        <w:rPr>
          <w:rFonts w:ascii="Times New Roman" w:eastAsia="Times New Roman" w:hAnsi="Times New Roman"/>
          <w:sz w:val="28"/>
          <w:szCs w:val="28"/>
          <w:lang w:eastAsia="ru-RU"/>
        </w:rPr>
        <w:t>қаттылығы</w:t>
      </w:r>
      <w:r w:rsidRPr="004C2427">
        <w:rPr>
          <w:rFonts w:ascii="Times New Roman" w:eastAsia="Times New Roman" w:hAnsi="Times New Roman"/>
          <w:sz w:val="28"/>
          <w:szCs w:val="28"/>
          <w:lang w:val="en-US" w:eastAsia="ru-RU"/>
        </w:rPr>
        <w:t xml:space="preserve"> – 70-85 SHORE A </w:t>
      </w:r>
      <w:r w:rsidRPr="004C2427">
        <w:rPr>
          <w:rFonts w:ascii="Times New Roman" w:eastAsia="Times New Roman" w:hAnsi="Times New Roman"/>
          <w:sz w:val="28"/>
          <w:szCs w:val="28"/>
          <w:lang w:eastAsia="ru-RU"/>
        </w:rPr>
        <w:t>бірлігі</w:t>
      </w:r>
      <w:r w:rsidRPr="004C2427">
        <w:rPr>
          <w:rFonts w:ascii="Times New Roman" w:eastAsia="Times New Roman" w:hAnsi="Times New Roman"/>
          <w:sz w:val="28"/>
          <w:szCs w:val="28"/>
          <w:lang w:val="en-US" w:eastAsia="ru-RU"/>
        </w:rPr>
        <w:t>.</w:t>
      </w:r>
    </w:p>
    <w:p w14:paraId="5EB4BF13" w14:textId="70A2CCCE" w:rsidR="00A26B6F" w:rsidRPr="004C2427" w:rsidRDefault="00A26B6F" w:rsidP="00A26B6F">
      <w:pPr>
        <w:spacing w:after="0" w:line="240" w:lineRule="auto"/>
        <w:jc w:val="both"/>
        <w:rPr>
          <w:rFonts w:ascii="Times New Roman" w:hAnsi="Times New Roman"/>
          <w:sz w:val="28"/>
          <w:szCs w:val="28"/>
          <w:lang w:val="en-US"/>
        </w:rPr>
      </w:pPr>
    </w:p>
    <w:p w14:paraId="3097E935" w14:textId="77777777" w:rsidR="00AD7D2B" w:rsidRPr="004C2427" w:rsidRDefault="00AD7D2B" w:rsidP="00A26B6F">
      <w:pPr>
        <w:spacing w:after="0" w:line="240" w:lineRule="auto"/>
        <w:jc w:val="both"/>
        <w:rPr>
          <w:rFonts w:ascii="Times New Roman" w:hAnsi="Times New Roman"/>
          <w:sz w:val="28"/>
          <w:szCs w:val="28"/>
          <w:lang w:val="en-US"/>
        </w:rPr>
      </w:pPr>
    </w:p>
    <w:p w14:paraId="0DF8AE81" w14:textId="02D64D83" w:rsidR="009237C7" w:rsidRPr="004C2427" w:rsidRDefault="002D7150" w:rsidP="00AD7D2B">
      <w:pPr>
        <w:spacing w:after="0" w:line="240" w:lineRule="auto"/>
        <w:ind w:firstLineChars="252" w:firstLine="708"/>
        <w:jc w:val="both"/>
        <w:rPr>
          <w:rFonts w:ascii="Times New Roman" w:hAnsi="Times New Roman"/>
          <w:b/>
          <w:bCs/>
          <w:sz w:val="28"/>
          <w:szCs w:val="28"/>
          <w:lang w:val="en-US"/>
        </w:rPr>
      </w:pPr>
      <w:bookmarkStart w:id="6" w:name="_Hlk229341242"/>
      <w:r w:rsidRPr="004C2427">
        <w:rPr>
          <w:rFonts w:ascii="Times New Roman" w:hAnsi="Times New Roman"/>
          <w:b/>
          <w:bCs/>
          <w:sz w:val="28"/>
          <w:szCs w:val="28"/>
          <w:lang w:val="en-US"/>
        </w:rPr>
        <w:t xml:space="preserve">1.3 </w:t>
      </w:r>
      <w:r w:rsidR="00410D5C" w:rsidRPr="00410D5C">
        <w:rPr>
          <w:rFonts w:ascii="Times New Roman" w:hAnsi="Times New Roman"/>
          <w:b/>
          <w:bCs/>
          <w:sz w:val="28"/>
          <w:szCs w:val="28"/>
        </w:rPr>
        <w:t>Екі</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остік</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қосылысы</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бар</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тістегерішті</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сорғының</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тірек</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төлкелерінің</w:t>
      </w:r>
      <w:r w:rsidR="00410D5C" w:rsidRPr="00410D5C">
        <w:rPr>
          <w:rFonts w:ascii="Times New Roman" w:hAnsi="Times New Roman"/>
          <w:b/>
          <w:bCs/>
          <w:sz w:val="28"/>
          <w:szCs w:val="28"/>
          <w:lang w:val="en-US"/>
        </w:rPr>
        <w:t xml:space="preserve"> </w:t>
      </w:r>
      <w:r w:rsidR="009666EE">
        <w:rPr>
          <w:rFonts w:ascii="Times New Roman" w:hAnsi="Times New Roman"/>
          <w:b/>
          <w:bCs/>
          <w:sz w:val="28"/>
          <w:szCs w:val="28"/>
        </w:rPr>
        <w:t>жылжымалы</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элементтерін</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дайындауға</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арналған</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серпімді</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материалдарды</w:t>
      </w:r>
      <w:r w:rsidR="00410D5C" w:rsidRPr="00410D5C">
        <w:rPr>
          <w:rFonts w:ascii="Times New Roman" w:hAnsi="Times New Roman"/>
          <w:b/>
          <w:bCs/>
          <w:sz w:val="28"/>
          <w:szCs w:val="28"/>
          <w:lang w:val="en-US"/>
        </w:rPr>
        <w:t xml:space="preserve"> </w:t>
      </w:r>
      <w:r w:rsidR="00410D5C" w:rsidRPr="00410D5C">
        <w:rPr>
          <w:rFonts w:ascii="Times New Roman" w:hAnsi="Times New Roman"/>
          <w:b/>
          <w:bCs/>
          <w:sz w:val="28"/>
          <w:szCs w:val="28"/>
        </w:rPr>
        <w:t>зерттеу</w:t>
      </w:r>
    </w:p>
    <w:bookmarkEnd w:id="6"/>
    <w:p w14:paraId="18D4514E" w14:textId="77777777" w:rsidR="00941375" w:rsidRPr="004C2427" w:rsidRDefault="00941375" w:rsidP="006C5422">
      <w:pPr>
        <w:tabs>
          <w:tab w:val="left" w:pos="840"/>
        </w:tabs>
        <w:spacing w:after="0" w:line="240" w:lineRule="auto"/>
        <w:ind w:firstLineChars="142" w:firstLine="398"/>
        <w:jc w:val="both"/>
        <w:rPr>
          <w:rFonts w:ascii="Times New Roman" w:hAnsi="Times New Roman"/>
          <w:sz w:val="28"/>
          <w:szCs w:val="28"/>
          <w:lang w:val="en-US"/>
        </w:rPr>
      </w:pPr>
    </w:p>
    <w:p w14:paraId="5F0B427E" w14:textId="18A8F275" w:rsidR="00AD7D2B" w:rsidRPr="004C2427" w:rsidRDefault="00AD7D2B" w:rsidP="00AD7D2B">
      <w:pPr>
        <w:pStyle w:val="aa"/>
        <w:spacing w:before="0" w:beforeAutospacing="0" w:after="0" w:afterAutospacing="0"/>
        <w:ind w:firstLine="709"/>
        <w:jc w:val="both"/>
        <w:rPr>
          <w:color w:val="000000" w:themeColor="text1"/>
          <w:sz w:val="28"/>
          <w:szCs w:val="28"/>
          <w:lang w:val="en-US"/>
        </w:rPr>
      </w:pPr>
      <w:r w:rsidRPr="004C2427">
        <w:rPr>
          <w:color w:val="000000" w:themeColor="text1"/>
          <w:sz w:val="28"/>
          <w:szCs w:val="28"/>
        </w:rPr>
        <w:t>Серіппелік</w:t>
      </w:r>
      <w:r w:rsidRPr="004C2427">
        <w:rPr>
          <w:color w:val="000000" w:themeColor="text1"/>
          <w:sz w:val="28"/>
          <w:szCs w:val="28"/>
          <w:lang w:val="en-US"/>
        </w:rPr>
        <w:t xml:space="preserve"> </w:t>
      </w:r>
      <w:r w:rsidRPr="004C2427">
        <w:rPr>
          <w:color w:val="000000" w:themeColor="text1"/>
          <w:sz w:val="28"/>
          <w:szCs w:val="28"/>
        </w:rPr>
        <w:t>болаттар</w:t>
      </w:r>
      <w:r w:rsidRPr="004C2427">
        <w:rPr>
          <w:color w:val="000000" w:themeColor="text1"/>
          <w:sz w:val="28"/>
          <w:szCs w:val="28"/>
          <w:lang w:val="en-US"/>
        </w:rPr>
        <w:t xml:space="preserve"> </w:t>
      </w:r>
      <w:r w:rsidRPr="004C2427">
        <w:rPr>
          <w:color w:val="000000" w:themeColor="text1"/>
          <w:sz w:val="28"/>
          <w:szCs w:val="28"/>
        </w:rPr>
        <w:t>мен</w:t>
      </w:r>
      <w:r w:rsidRPr="004C2427">
        <w:rPr>
          <w:color w:val="000000" w:themeColor="text1"/>
          <w:sz w:val="28"/>
          <w:szCs w:val="28"/>
          <w:lang w:val="en-US"/>
        </w:rPr>
        <w:t xml:space="preserve"> </w:t>
      </w:r>
      <w:r w:rsidRPr="004C2427">
        <w:rPr>
          <w:color w:val="000000" w:themeColor="text1"/>
          <w:sz w:val="28"/>
          <w:szCs w:val="28"/>
        </w:rPr>
        <w:t>қорытпалар</w:t>
      </w:r>
      <w:r w:rsidRPr="004C2427">
        <w:rPr>
          <w:color w:val="000000" w:themeColor="text1"/>
          <w:sz w:val="28"/>
          <w:szCs w:val="28"/>
          <w:lang w:val="en-US"/>
        </w:rPr>
        <w:t xml:space="preserve"> – </w:t>
      </w:r>
      <w:r w:rsidRPr="004C2427">
        <w:rPr>
          <w:color w:val="000000" w:themeColor="text1"/>
          <w:sz w:val="28"/>
          <w:szCs w:val="28"/>
        </w:rPr>
        <w:t>жоғары</w:t>
      </w:r>
      <w:r w:rsidRPr="004C2427">
        <w:rPr>
          <w:color w:val="000000" w:themeColor="text1"/>
          <w:sz w:val="28"/>
          <w:szCs w:val="28"/>
          <w:lang w:val="en-US"/>
        </w:rPr>
        <w:t xml:space="preserve"> </w:t>
      </w:r>
      <w:r w:rsidRPr="004C2427">
        <w:rPr>
          <w:color w:val="000000" w:themeColor="text1"/>
          <w:sz w:val="28"/>
          <w:szCs w:val="28"/>
        </w:rPr>
        <w:t>және</w:t>
      </w:r>
      <w:r w:rsidRPr="004C2427">
        <w:rPr>
          <w:color w:val="000000" w:themeColor="text1"/>
          <w:sz w:val="28"/>
          <w:szCs w:val="28"/>
          <w:lang w:val="en-US"/>
        </w:rPr>
        <w:t xml:space="preserve"> </w:t>
      </w:r>
      <w:r w:rsidRPr="004C2427">
        <w:rPr>
          <w:color w:val="000000" w:themeColor="text1"/>
          <w:sz w:val="28"/>
          <w:szCs w:val="28"/>
        </w:rPr>
        <w:t>орта</w:t>
      </w:r>
      <w:r w:rsidRPr="004C2427">
        <w:rPr>
          <w:color w:val="000000" w:themeColor="text1"/>
          <w:sz w:val="28"/>
          <w:szCs w:val="28"/>
          <w:lang w:val="en-US"/>
        </w:rPr>
        <w:t xml:space="preserve"> </w:t>
      </w:r>
      <w:r w:rsidRPr="004C2427">
        <w:rPr>
          <w:color w:val="000000" w:themeColor="text1"/>
          <w:sz w:val="28"/>
          <w:szCs w:val="28"/>
        </w:rPr>
        <w:t>көміртекті</w:t>
      </w:r>
      <w:r w:rsidRPr="004C2427">
        <w:rPr>
          <w:color w:val="000000" w:themeColor="text1"/>
          <w:sz w:val="28"/>
          <w:szCs w:val="28"/>
          <w:lang w:val="en-US"/>
        </w:rPr>
        <w:t xml:space="preserve"> </w:t>
      </w:r>
      <w:r w:rsidRPr="004C2427">
        <w:rPr>
          <w:color w:val="000000" w:themeColor="text1"/>
          <w:sz w:val="28"/>
          <w:szCs w:val="28"/>
        </w:rPr>
        <w:t>материалдар</w:t>
      </w:r>
      <w:r w:rsidRPr="004C2427">
        <w:rPr>
          <w:color w:val="000000" w:themeColor="text1"/>
          <w:sz w:val="28"/>
          <w:szCs w:val="28"/>
          <w:lang w:val="en-US"/>
        </w:rPr>
        <w:t xml:space="preserve"> (</w:t>
      </w:r>
      <w:r w:rsidRPr="004C2427">
        <w:rPr>
          <w:color w:val="000000" w:themeColor="text1"/>
          <w:sz w:val="28"/>
          <w:szCs w:val="28"/>
        </w:rPr>
        <w:t>көп</w:t>
      </w:r>
      <w:r w:rsidRPr="004C2427">
        <w:rPr>
          <w:color w:val="000000" w:themeColor="text1"/>
          <w:sz w:val="28"/>
          <w:szCs w:val="28"/>
          <w:lang w:val="en-US"/>
        </w:rPr>
        <w:t xml:space="preserve"> </w:t>
      </w:r>
      <w:r w:rsidRPr="004C2427">
        <w:rPr>
          <w:color w:val="000000" w:themeColor="text1"/>
          <w:sz w:val="28"/>
          <w:szCs w:val="28"/>
        </w:rPr>
        <w:t>жағдайда</w:t>
      </w:r>
      <w:r w:rsidRPr="004C2427">
        <w:rPr>
          <w:color w:val="000000" w:themeColor="text1"/>
          <w:sz w:val="28"/>
          <w:szCs w:val="28"/>
          <w:lang w:val="en-US"/>
        </w:rPr>
        <w:t xml:space="preserve">), </w:t>
      </w:r>
      <w:r w:rsidRPr="004C2427">
        <w:rPr>
          <w:color w:val="000000" w:themeColor="text1"/>
          <w:sz w:val="28"/>
          <w:szCs w:val="28"/>
        </w:rPr>
        <w:t>олар</w:t>
      </w:r>
      <w:r w:rsidRPr="004C2427">
        <w:rPr>
          <w:color w:val="000000" w:themeColor="text1"/>
          <w:sz w:val="28"/>
          <w:szCs w:val="28"/>
          <w:lang w:val="en-US"/>
        </w:rPr>
        <w:t xml:space="preserve"> </w:t>
      </w:r>
      <w:r w:rsidRPr="004C2427">
        <w:rPr>
          <w:color w:val="000000" w:themeColor="text1"/>
          <w:sz w:val="28"/>
          <w:szCs w:val="28"/>
        </w:rPr>
        <w:t>жоғары</w:t>
      </w:r>
      <w:r w:rsidRPr="004C2427">
        <w:rPr>
          <w:color w:val="000000" w:themeColor="text1"/>
          <w:sz w:val="28"/>
          <w:szCs w:val="28"/>
          <w:lang w:val="en-US"/>
        </w:rPr>
        <w:t xml:space="preserve"> </w:t>
      </w:r>
      <w:r w:rsidRPr="004C2427">
        <w:rPr>
          <w:color w:val="000000" w:themeColor="text1"/>
          <w:sz w:val="28"/>
          <w:szCs w:val="28"/>
        </w:rPr>
        <w:t>аққыштық</w:t>
      </w:r>
      <w:r w:rsidRPr="004C2427">
        <w:rPr>
          <w:color w:val="000000" w:themeColor="text1"/>
          <w:sz w:val="28"/>
          <w:szCs w:val="28"/>
          <w:lang w:val="en-US"/>
        </w:rPr>
        <w:t xml:space="preserve"> </w:t>
      </w:r>
      <w:r w:rsidRPr="004C2427">
        <w:rPr>
          <w:color w:val="000000" w:themeColor="text1"/>
          <w:sz w:val="28"/>
          <w:szCs w:val="28"/>
        </w:rPr>
        <w:t>шегіне</w:t>
      </w:r>
      <w:r w:rsidRPr="004C2427">
        <w:rPr>
          <w:color w:val="000000" w:themeColor="text1"/>
          <w:sz w:val="28"/>
          <w:szCs w:val="28"/>
          <w:lang w:val="en-US"/>
        </w:rPr>
        <w:t xml:space="preserve"> </w:t>
      </w:r>
      <w:r w:rsidRPr="004C2427">
        <w:rPr>
          <w:color w:val="000000" w:themeColor="text1"/>
          <w:sz w:val="28"/>
          <w:szCs w:val="28"/>
        </w:rPr>
        <w:t>және</w:t>
      </w:r>
      <w:r w:rsidRPr="004C2427">
        <w:rPr>
          <w:color w:val="000000" w:themeColor="text1"/>
          <w:sz w:val="28"/>
          <w:szCs w:val="28"/>
          <w:lang w:val="en-US"/>
        </w:rPr>
        <w:t xml:space="preserve"> </w:t>
      </w:r>
      <w:r w:rsidRPr="004C2427">
        <w:rPr>
          <w:color w:val="000000" w:themeColor="text1"/>
          <w:sz w:val="28"/>
          <w:szCs w:val="28"/>
        </w:rPr>
        <w:t>серпімділік</w:t>
      </w:r>
      <w:r w:rsidRPr="004C2427">
        <w:rPr>
          <w:color w:val="000000" w:themeColor="text1"/>
          <w:sz w:val="28"/>
          <w:szCs w:val="28"/>
          <w:lang w:val="en-US"/>
        </w:rPr>
        <w:t xml:space="preserve"> </w:t>
      </w:r>
      <w:r w:rsidRPr="004C2427">
        <w:rPr>
          <w:color w:val="000000" w:themeColor="text1"/>
          <w:sz w:val="28"/>
          <w:szCs w:val="28"/>
        </w:rPr>
        <w:t>қасиетіне</w:t>
      </w:r>
      <w:r w:rsidRPr="004C2427">
        <w:rPr>
          <w:color w:val="000000" w:themeColor="text1"/>
          <w:sz w:val="28"/>
          <w:szCs w:val="28"/>
          <w:lang w:val="en-US"/>
        </w:rPr>
        <w:t xml:space="preserve"> </w:t>
      </w:r>
      <w:r w:rsidRPr="004C2427">
        <w:rPr>
          <w:color w:val="000000" w:themeColor="text1"/>
          <w:sz w:val="28"/>
          <w:szCs w:val="28"/>
        </w:rPr>
        <w:t>ие</w:t>
      </w:r>
      <w:r w:rsidRPr="004C2427">
        <w:rPr>
          <w:color w:val="000000" w:themeColor="text1"/>
          <w:sz w:val="28"/>
          <w:szCs w:val="28"/>
          <w:lang w:val="en-US"/>
        </w:rPr>
        <w:t xml:space="preserve">, </w:t>
      </w:r>
      <w:r w:rsidRPr="004C2427">
        <w:rPr>
          <w:color w:val="000000" w:themeColor="text1"/>
          <w:sz w:val="28"/>
          <w:szCs w:val="28"/>
        </w:rPr>
        <w:t>сондай</w:t>
      </w:r>
      <w:r w:rsidRPr="004C2427">
        <w:rPr>
          <w:color w:val="000000" w:themeColor="text1"/>
          <w:sz w:val="28"/>
          <w:szCs w:val="28"/>
          <w:lang w:val="en-US"/>
        </w:rPr>
        <w:t>-</w:t>
      </w:r>
      <w:r w:rsidRPr="004C2427">
        <w:rPr>
          <w:color w:val="000000" w:themeColor="text1"/>
          <w:sz w:val="28"/>
          <w:szCs w:val="28"/>
        </w:rPr>
        <w:t>ақ</w:t>
      </w:r>
      <w:r w:rsidRPr="004C2427">
        <w:rPr>
          <w:color w:val="000000" w:themeColor="text1"/>
          <w:sz w:val="28"/>
          <w:szCs w:val="28"/>
          <w:lang w:val="en-US"/>
        </w:rPr>
        <w:t xml:space="preserve"> </w:t>
      </w:r>
      <w:r w:rsidRPr="004C2427">
        <w:rPr>
          <w:color w:val="000000" w:themeColor="text1"/>
          <w:sz w:val="28"/>
          <w:szCs w:val="28"/>
        </w:rPr>
        <w:t>жүктеме</w:t>
      </w:r>
      <w:r w:rsidRPr="004C2427">
        <w:rPr>
          <w:color w:val="000000" w:themeColor="text1"/>
          <w:sz w:val="28"/>
          <w:szCs w:val="28"/>
          <w:lang w:val="en-US"/>
        </w:rPr>
        <w:t xml:space="preserve"> </w:t>
      </w:r>
      <w:r w:rsidRPr="004C2427">
        <w:rPr>
          <w:color w:val="000000" w:themeColor="text1"/>
          <w:sz w:val="28"/>
          <w:szCs w:val="28"/>
        </w:rPr>
        <w:t>әсерінен</w:t>
      </w:r>
      <w:r w:rsidRPr="004C2427">
        <w:rPr>
          <w:color w:val="000000" w:themeColor="text1"/>
          <w:sz w:val="28"/>
          <w:szCs w:val="28"/>
          <w:lang w:val="en-US"/>
        </w:rPr>
        <w:t xml:space="preserve"> </w:t>
      </w:r>
      <w:r w:rsidRPr="004C2427">
        <w:rPr>
          <w:color w:val="000000" w:themeColor="text1"/>
          <w:sz w:val="28"/>
          <w:szCs w:val="28"/>
        </w:rPr>
        <w:t>кейін</w:t>
      </w:r>
      <w:r w:rsidRPr="004C2427">
        <w:rPr>
          <w:color w:val="000000" w:themeColor="text1"/>
          <w:sz w:val="28"/>
          <w:szCs w:val="28"/>
          <w:lang w:val="en-US"/>
        </w:rPr>
        <w:t xml:space="preserve"> </w:t>
      </w:r>
      <w:r w:rsidRPr="004C2427">
        <w:rPr>
          <w:color w:val="000000" w:themeColor="text1"/>
          <w:sz w:val="28"/>
          <w:szCs w:val="28"/>
        </w:rPr>
        <w:t>бастапқы</w:t>
      </w:r>
      <w:r w:rsidRPr="004C2427">
        <w:rPr>
          <w:color w:val="000000" w:themeColor="text1"/>
          <w:sz w:val="28"/>
          <w:szCs w:val="28"/>
          <w:lang w:val="en-US"/>
        </w:rPr>
        <w:t xml:space="preserve"> </w:t>
      </w:r>
      <w:r w:rsidRPr="004C2427">
        <w:rPr>
          <w:color w:val="000000" w:themeColor="text1"/>
          <w:sz w:val="28"/>
          <w:szCs w:val="28"/>
        </w:rPr>
        <w:t>пішінін</w:t>
      </w:r>
      <w:r w:rsidRPr="004C2427">
        <w:rPr>
          <w:color w:val="000000" w:themeColor="text1"/>
          <w:sz w:val="28"/>
          <w:szCs w:val="28"/>
          <w:lang w:val="en-US"/>
        </w:rPr>
        <w:t xml:space="preserve"> </w:t>
      </w:r>
      <w:r w:rsidRPr="004C2427">
        <w:rPr>
          <w:color w:val="000000" w:themeColor="text1"/>
          <w:sz w:val="28"/>
          <w:szCs w:val="28"/>
        </w:rPr>
        <w:t>қалпына</w:t>
      </w:r>
      <w:r w:rsidRPr="004C2427">
        <w:rPr>
          <w:color w:val="000000" w:themeColor="text1"/>
          <w:sz w:val="28"/>
          <w:szCs w:val="28"/>
          <w:lang w:val="en-US"/>
        </w:rPr>
        <w:t xml:space="preserve"> </w:t>
      </w:r>
      <w:r w:rsidRPr="004C2427">
        <w:rPr>
          <w:color w:val="000000" w:themeColor="text1"/>
          <w:sz w:val="28"/>
          <w:szCs w:val="28"/>
        </w:rPr>
        <w:t>келтіруге</w:t>
      </w:r>
      <w:r w:rsidRPr="004C2427">
        <w:rPr>
          <w:color w:val="000000" w:themeColor="text1"/>
          <w:sz w:val="28"/>
          <w:szCs w:val="28"/>
          <w:lang w:val="en-US"/>
        </w:rPr>
        <w:t xml:space="preserve"> </w:t>
      </w:r>
      <w:r w:rsidRPr="004C2427">
        <w:rPr>
          <w:color w:val="000000" w:themeColor="text1"/>
          <w:sz w:val="28"/>
          <w:szCs w:val="28"/>
        </w:rPr>
        <w:t>қабілетті</w:t>
      </w:r>
      <w:r w:rsidRPr="004C2427">
        <w:rPr>
          <w:color w:val="000000" w:themeColor="text1"/>
          <w:sz w:val="28"/>
          <w:szCs w:val="28"/>
          <w:lang w:val="en-US"/>
        </w:rPr>
        <w:t xml:space="preserve">. </w:t>
      </w:r>
      <w:r w:rsidRPr="004C2427">
        <w:rPr>
          <w:color w:val="000000" w:themeColor="text1"/>
          <w:sz w:val="28"/>
          <w:szCs w:val="28"/>
        </w:rPr>
        <w:t>Олар</w:t>
      </w:r>
      <w:r w:rsidRPr="004C2427">
        <w:rPr>
          <w:color w:val="000000" w:themeColor="text1"/>
          <w:sz w:val="28"/>
          <w:szCs w:val="28"/>
          <w:lang w:val="en-US"/>
        </w:rPr>
        <w:t xml:space="preserve"> </w:t>
      </w:r>
      <w:r w:rsidRPr="004C2427">
        <w:rPr>
          <w:color w:val="000000" w:themeColor="text1"/>
          <w:sz w:val="28"/>
          <w:szCs w:val="28"/>
        </w:rPr>
        <w:t>максималды</w:t>
      </w:r>
      <w:r w:rsidRPr="004C2427">
        <w:rPr>
          <w:color w:val="000000" w:themeColor="text1"/>
          <w:sz w:val="28"/>
          <w:szCs w:val="28"/>
          <w:lang w:val="en-US"/>
        </w:rPr>
        <w:t xml:space="preserve"> </w:t>
      </w:r>
      <w:r w:rsidRPr="004C2427">
        <w:rPr>
          <w:color w:val="000000" w:themeColor="text1"/>
          <w:sz w:val="28"/>
          <w:szCs w:val="28"/>
        </w:rPr>
        <w:t>беріктікке</w:t>
      </w:r>
      <w:r w:rsidRPr="004C2427">
        <w:rPr>
          <w:color w:val="000000" w:themeColor="text1"/>
          <w:sz w:val="28"/>
          <w:szCs w:val="28"/>
          <w:lang w:val="en-US"/>
        </w:rPr>
        <w:t xml:space="preserve">, </w:t>
      </w:r>
      <w:r w:rsidRPr="004C2427">
        <w:rPr>
          <w:color w:val="000000" w:themeColor="text1"/>
          <w:sz w:val="28"/>
          <w:szCs w:val="28"/>
        </w:rPr>
        <w:t>шаршауға</w:t>
      </w:r>
      <w:r w:rsidRPr="004C2427">
        <w:rPr>
          <w:color w:val="000000" w:themeColor="text1"/>
          <w:sz w:val="28"/>
          <w:szCs w:val="28"/>
          <w:lang w:val="en-US"/>
        </w:rPr>
        <w:t xml:space="preserve"> </w:t>
      </w:r>
      <w:r w:rsidRPr="004C2427">
        <w:rPr>
          <w:color w:val="000000" w:themeColor="text1"/>
          <w:sz w:val="28"/>
          <w:szCs w:val="28"/>
        </w:rPr>
        <w:t>төзімділікке</w:t>
      </w:r>
      <w:r w:rsidRPr="004C2427">
        <w:rPr>
          <w:color w:val="000000" w:themeColor="text1"/>
          <w:sz w:val="28"/>
          <w:szCs w:val="28"/>
          <w:lang w:val="en-US"/>
        </w:rPr>
        <w:t xml:space="preserve"> </w:t>
      </w:r>
      <w:r w:rsidRPr="004C2427">
        <w:rPr>
          <w:color w:val="000000" w:themeColor="text1"/>
          <w:sz w:val="28"/>
          <w:szCs w:val="28"/>
        </w:rPr>
        <w:t>және</w:t>
      </w:r>
      <w:r w:rsidRPr="004C2427">
        <w:rPr>
          <w:color w:val="000000" w:themeColor="text1"/>
          <w:sz w:val="28"/>
          <w:szCs w:val="28"/>
          <w:lang w:val="en-US"/>
        </w:rPr>
        <w:t xml:space="preserve"> </w:t>
      </w:r>
      <w:r w:rsidRPr="004C2427">
        <w:rPr>
          <w:color w:val="000000" w:themeColor="text1"/>
          <w:sz w:val="28"/>
          <w:szCs w:val="28"/>
        </w:rPr>
        <w:t>кернеулердің</w:t>
      </w:r>
      <w:r w:rsidRPr="004C2427">
        <w:rPr>
          <w:color w:val="000000" w:themeColor="text1"/>
          <w:sz w:val="28"/>
          <w:szCs w:val="28"/>
          <w:lang w:val="en-US"/>
        </w:rPr>
        <w:t xml:space="preserve"> </w:t>
      </w:r>
      <w:r w:rsidRPr="004C2427">
        <w:rPr>
          <w:color w:val="000000" w:themeColor="text1"/>
          <w:sz w:val="28"/>
          <w:szCs w:val="28"/>
        </w:rPr>
        <w:t>релаксациясына</w:t>
      </w:r>
      <w:r w:rsidRPr="004C2427">
        <w:rPr>
          <w:color w:val="000000" w:themeColor="text1"/>
          <w:sz w:val="28"/>
          <w:szCs w:val="28"/>
          <w:lang w:val="en-US"/>
        </w:rPr>
        <w:t xml:space="preserve"> </w:t>
      </w:r>
      <w:r w:rsidRPr="004C2427">
        <w:rPr>
          <w:color w:val="000000" w:themeColor="text1"/>
          <w:sz w:val="28"/>
          <w:szCs w:val="28"/>
        </w:rPr>
        <w:t>төзімділікке</w:t>
      </w:r>
      <w:r w:rsidRPr="004C2427">
        <w:rPr>
          <w:color w:val="000000" w:themeColor="text1"/>
          <w:sz w:val="28"/>
          <w:szCs w:val="28"/>
          <w:lang w:val="en-US"/>
        </w:rPr>
        <w:t xml:space="preserve"> </w:t>
      </w:r>
      <w:r w:rsidRPr="004C2427">
        <w:rPr>
          <w:color w:val="000000" w:themeColor="text1"/>
          <w:sz w:val="28"/>
          <w:szCs w:val="28"/>
        </w:rPr>
        <w:t>қол</w:t>
      </w:r>
      <w:r w:rsidRPr="004C2427">
        <w:rPr>
          <w:color w:val="000000" w:themeColor="text1"/>
          <w:sz w:val="28"/>
          <w:szCs w:val="28"/>
          <w:lang w:val="en-US"/>
        </w:rPr>
        <w:t xml:space="preserve"> </w:t>
      </w:r>
      <w:r w:rsidRPr="004C2427">
        <w:rPr>
          <w:color w:val="000000" w:themeColor="text1"/>
          <w:sz w:val="28"/>
          <w:szCs w:val="28"/>
        </w:rPr>
        <w:t>жеткізу</w:t>
      </w:r>
      <w:r w:rsidRPr="004C2427">
        <w:rPr>
          <w:color w:val="000000" w:themeColor="text1"/>
          <w:sz w:val="28"/>
          <w:szCs w:val="28"/>
          <w:lang w:val="en-US"/>
        </w:rPr>
        <w:t xml:space="preserve"> </w:t>
      </w:r>
      <w:r w:rsidRPr="004C2427">
        <w:rPr>
          <w:color w:val="000000" w:themeColor="text1"/>
          <w:sz w:val="28"/>
          <w:szCs w:val="28"/>
        </w:rPr>
        <w:t>үшін</w:t>
      </w:r>
      <w:r w:rsidRPr="004C2427">
        <w:rPr>
          <w:color w:val="000000" w:themeColor="text1"/>
          <w:sz w:val="28"/>
          <w:szCs w:val="28"/>
          <w:lang w:val="en-US"/>
        </w:rPr>
        <w:t xml:space="preserve"> </w:t>
      </w:r>
      <w:r w:rsidRPr="004C2427">
        <w:rPr>
          <w:color w:val="000000" w:themeColor="text1"/>
          <w:sz w:val="28"/>
          <w:szCs w:val="28"/>
        </w:rPr>
        <w:t>шынықтыру</w:t>
      </w:r>
      <w:r w:rsidRPr="004C2427">
        <w:rPr>
          <w:color w:val="000000" w:themeColor="text1"/>
          <w:sz w:val="28"/>
          <w:szCs w:val="28"/>
          <w:lang w:val="en-US"/>
        </w:rPr>
        <w:t xml:space="preserve"> </w:t>
      </w:r>
      <w:r w:rsidRPr="004C2427">
        <w:rPr>
          <w:color w:val="000000" w:themeColor="text1"/>
          <w:sz w:val="28"/>
          <w:szCs w:val="28"/>
        </w:rPr>
        <w:t>және</w:t>
      </w:r>
      <w:r w:rsidRPr="004C2427">
        <w:rPr>
          <w:color w:val="000000" w:themeColor="text1"/>
          <w:sz w:val="28"/>
          <w:szCs w:val="28"/>
          <w:lang w:val="en-US"/>
        </w:rPr>
        <w:t xml:space="preserve"> </w:t>
      </w:r>
      <w:r w:rsidRPr="004C2427">
        <w:rPr>
          <w:color w:val="000000" w:themeColor="text1"/>
          <w:sz w:val="28"/>
          <w:szCs w:val="28"/>
        </w:rPr>
        <w:t>жасыту</w:t>
      </w:r>
      <w:r w:rsidRPr="004C2427">
        <w:rPr>
          <w:color w:val="000000" w:themeColor="text1"/>
          <w:sz w:val="28"/>
          <w:szCs w:val="28"/>
          <w:lang w:val="en-US"/>
        </w:rPr>
        <w:t xml:space="preserve"> </w:t>
      </w:r>
      <w:r w:rsidRPr="004C2427">
        <w:rPr>
          <w:color w:val="000000" w:themeColor="text1"/>
          <w:sz w:val="28"/>
          <w:szCs w:val="28"/>
        </w:rPr>
        <w:t>процестерінен</w:t>
      </w:r>
      <w:r w:rsidRPr="004C2427">
        <w:rPr>
          <w:color w:val="000000" w:themeColor="text1"/>
          <w:sz w:val="28"/>
          <w:szCs w:val="28"/>
          <w:lang w:val="en-US"/>
        </w:rPr>
        <w:t xml:space="preserve"> </w:t>
      </w:r>
      <w:r w:rsidRPr="004C2427">
        <w:rPr>
          <w:color w:val="000000" w:themeColor="text1"/>
          <w:sz w:val="28"/>
          <w:szCs w:val="28"/>
        </w:rPr>
        <w:t>өтеді</w:t>
      </w:r>
      <w:r w:rsidRPr="004C2427">
        <w:rPr>
          <w:color w:val="000000" w:themeColor="text1"/>
          <w:sz w:val="28"/>
          <w:szCs w:val="28"/>
          <w:lang w:val="en-US"/>
        </w:rPr>
        <w:t xml:space="preserve">. </w:t>
      </w:r>
      <w:r w:rsidRPr="004C2427">
        <w:rPr>
          <w:color w:val="000000" w:themeColor="text1"/>
          <w:sz w:val="28"/>
          <w:szCs w:val="28"/>
        </w:rPr>
        <w:t>Негізгі</w:t>
      </w:r>
      <w:r w:rsidRPr="004C2427">
        <w:rPr>
          <w:color w:val="000000" w:themeColor="text1"/>
          <w:sz w:val="28"/>
          <w:szCs w:val="28"/>
          <w:lang w:val="en-US"/>
        </w:rPr>
        <w:t xml:space="preserve"> </w:t>
      </w:r>
      <w:r w:rsidRPr="004C2427">
        <w:rPr>
          <w:color w:val="000000" w:themeColor="text1"/>
          <w:sz w:val="28"/>
          <w:szCs w:val="28"/>
        </w:rPr>
        <w:t>легирлеуші</w:t>
      </w:r>
      <w:r w:rsidRPr="004C2427">
        <w:rPr>
          <w:color w:val="000000" w:themeColor="text1"/>
          <w:sz w:val="28"/>
          <w:szCs w:val="28"/>
          <w:lang w:val="en-US"/>
        </w:rPr>
        <w:t xml:space="preserve"> </w:t>
      </w:r>
      <w:r w:rsidRPr="004C2427">
        <w:rPr>
          <w:color w:val="000000" w:themeColor="text1"/>
          <w:sz w:val="28"/>
          <w:szCs w:val="28"/>
        </w:rPr>
        <w:t>элементтер</w:t>
      </w:r>
      <w:r w:rsidRPr="004C2427">
        <w:rPr>
          <w:color w:val="000000" w:themeColor="text1"/>
          <w:sz w:val="28"/>
          <w:szCs w:val="28"/>
          <w:lang w:val="en-US"/>
        </w:rPr>
        <w:t xml:space="preserve"> </w:t>
      </w:r>
      <w:r w:rsidRPr="004C2427">
        <w:rPr>
          <w:color w:val="000000" w:themeColor="text1"/>
          <w:sz w:val="28"/>
          <w:szCs w:val="28"/>
        </w:rPr>
        <w:t>кремний</w:t>
      </w:r>
      <w:r w:rsidRPr="004C2427">
        <w:rPr>
          <w:color w:val="000000" w:themeColor="text1"/>
          <w:sz w:val="28"/>
          <w:szCs w:val="28"/>
          <w:lang w:val="en-US"/>
        </w:rPr>
        <w:t xml:space="preserve"> (</w:t>
      </w:r>
      <w:r w:rsidRPr="004C2427">
        <w:rPr>
          <w:color w:val="000000" w:themeColor="text1"/>
          <w:sz w:val="28"/>
          <w:szCs w:val="28"/>
        </w:rPr>
        <w:t>С</w:t>
      </w:r>
      <w:r w:rsidRPr="004C2427">
        <w:rPr>
          <w:color w:val="000000" w:themeColor="text1"/>
          <w:sz w:val="28"/>
          <w:szCs w:val="28"/>
          <w:lang w:val="en-US"/>
        </w:rPr>
        <w:t xml:space="preserve">), </w:t>
      </w:r>
      <w:r w:rsidRPr="004C2427">
        <w:rPr>
          <w:color w:val="000000" w:themeColor="text1"/>
          <w:sz w:val="28"/>
          <w:szCs w:val="28"/>
        </w:rPr>
        <w:t>марганец</w:t>
      </w:r>
      <w:r w:rsidRPr="004C2427">
        <w:rPr>
          <w:color w:val="000000" w:themeColor="text1"/>
          <w:sz w:val="28"/>
          <w:szCs w:val="28"/>
          <w:lang w:val="en-US"/>
        </w:rPr>
        <w:t xml:space="preserve"> (</w:t>
      </w:r>
      <w:r w:rsidRPr="004C2427">
        <w:rPr>
          <w:color w:val="000000" w:themeColor="text1"/>
          <w:sz w:val="28"/>
          <w:szCs w:val="28"/>
        </w:rPr>
        <w:t>Г</w:t>
      </w:r>
      <w:r w:rsidRPr="004C2427">
        <w:rPr>
          <w:color w:val="000000" w:themeColor="text1"/>
          <w:sz w:val="28"/>
          <w:szCs w:val="28"/>
          <w:lang w:val="en-US"/>
        </w:rPr>
        <w:t xml:space="preserve">), </w:t>
      </w:r>
      <w:r w:rsidRPr="004C2427">
        <w:rPr>
          <w:color w:val="000000" w:themeColor="text1"/>
          <w:sz w:val="28"/>
          <w:szCs w:val="28"/>
        </w:rPr>
        <w:t>хром</w:t>
      </w:r>
      <w:r w:rsidRPr="004C2427">
        <w:rPr>
          <w:color w:val="000000" w:themeColor="text1"/>
          <w:sz w:val="28"/>
          <w:szCs w:val="28"/>
          <w:lang w:val="en-US"/>
        </w:rPr>
        <w:t xml:space="preserve"> (</w:t>
      </w:r>
      <w:r w:rsidRPr="004C2427">
        <w:rPr>
          <w:color w:val="000000" w:themeColor="text1"/>
          <w:sz w:val="28"/>
          <w:szCs w:val="28"/>
        </w:rPr>
        <w:t>Х</w:t>
      </w:r>
      <w:r w:rsidRPr="004C2427">
        <w:rPr>
          <w:color w:val="000000" w:themeColor="text1"/>
          <w:sz w:val="28"/>
          <w:szCs w:val="28"/>
          <w:lang w:val="en-US"/>
        </w:rPr>
        <w:t xml:space="preserve">), </w:t>
      </w:r>
      <w:r w:rsidRPr="004C2427">
        <w:rPr>
          <w:color w:val="000000" w:themeColor="text1"/>
          <w:sz w:val="28"/>
          <w:szCs w:val="28"/>
        </w:rPr>
        <w:t>ванадий</w:t>
      </w:r>
      <w:r w:rsidRPr="004C2427">
        <w:rPr>
          <w:color w:val="000000" w:themeColor="text1"/>
          <w:sz w:val="28"/>
          <w:szCs w:val="28"/>
          <w:lang w:val="en-US"/>
        </w:rPr>
        <w:t xml:space="preserve"> (</w:t>
      </w:r>
      <w:r w:rsidRPr="004C2427">
        <w:rPr>
          <w:color w:val="000000" w:themeColor="text1"/>
          <w:sz w:val="28"/>
          <w:szCs w:val="28"/>
        </w:rPr>
        <w:t>Ф</w:t>
      </w:r>
      <w:r w:rsidRPr="004C2427">
        <w:rPr>
          <w:color w:val="000000" w:themeColor="text1"/>
          <w:sz w:val="28"/>
          <w:szCs w:val="28"/>
          <w:lang w:val="en-US"/>
        </w:rPr>
        <w:t>)</w:t>
      </w:r>
      <w:r w:rsidRPr="004C2427">
        <w:rPr>
          <w:color w:val="000000" w:themeColor="text1"/>
          <w:sz w:val="28"/>
          <w:szCs w:val="28"/>
          <w:lang w:val="kk-KZ"/>
        </w:rPr>
        <w:t xml:space="preserve"> болып табылады</w:t>
      </w:r>
      <w:r w:rsidRPr="004C2427">
        <w:rPr>
          <w:color w:val="000000" w:themeColor="text1"/>
          <w:sz w:val="28"/>
          <w:szCs w:val="28"/>
          <w:lang w:val="en-US"/>
        </w:rPr>
        <w:t xml:space="preserve">, </w:t>
      </w:r>
      <w:r w:rsidRPr="004C2427">
        <w:rPr>
          <w:color w:val="000000" w:themeColor="text1"/>
          <w:sz w:val="28"/>
          <w:szCs w:val="28"/>
        </w:rPr>
        <w:t>олар</w:t>
      </w:r>
      <w:r w:rsidRPr="004C2427">
        <w:rPr>
          <w:color w:val="000000" w:themeColor="text1"/>
          <w:sz w:val="28"/>
          <w:szCs w:val="28"/>
          <w:lang w:val="en-US"/>
        </w:rPr>
        <w:t xml:space="preserve"> </w:t>
      </w:r>
      <w:r w:rsidRPr="004C2427">
        <w:rPr>
          <w:color w:val="000000" w:themeColor="text1"/>
          <w:sz w:val="28"/>
          <w:szCs w:val="28"/>
        </w:rPr>
        <w:t>материалдың</w:t>
      </w:r>
      <w:r w:rsidRPr="004C2427">
        <w:rPr>
          <w:color w:val="000000" w:themeColor="text1"/>
          <w:sz w:val="28"/>
          <w:szCs w:val="28"/>
          <w:lang w:val="en-US"/>
        </w:rPr>
        <w:t xml:space="preserve"> </w:t>
      </w:r>
      <w:r w:rsidRPr="004C2427">
        <w:rPr>
          <w:color w:val="000000" w:themeColor="text1"/>
          <w:sz w:val="28"/>
          <w:szCs w:val="28"/>
        </w:rPr>
        <w:t>беріктігі</w:t>
      </w:r>
      <w:r w:rsidRPr="004C2427">
        <w:rPr>
          <w:color w:val="000000" w:themeColor="text1"/>
          <w:sz w:val="28"/>
          <w:szCs w:val="28"/>
          <w:lang w:val="en-US"/>
        </w:rPr>
        <w:t xml:space="preserve"> </w:t>
      </w:r>
      <w:r w:rsidRPr="004C2427">
        <w:rPr>
          <w:color w:val="000000" w:themeColor="text1"/>
          <w:sz w:val="28"/>
          <w:szCs w:val="28"/>
        </w:rPr>
        <w:t>мен</w:t>
      </w:r>
      <w:r w:rsidRPr="004C2427">
        <w:rPr>
          <w:color w:val="000000" w:themeColor="text1"/>
          <w:sz w:val="28"/>
          <w:szCs w:val="28"/>
          <w:lang w:val="en-US"/>
        </w:rPr>
        <w:t xml:space="preserve"> </w:t>
      </w:r>
      <w:r w:rsidRPr="004C2427">
        <w:rPr>
          <w:color w:val="000000" w:themeColor="text1"/>
          <w:sz w:val="28"/>
          <w:szCs w:val="28"/>
        </w:rPr>
        <w:t>тозуға</w:t>
      </w:r>
      <w:r w:rsidRPr="004C2427">
        <w:rPr>
          <w:color w:val="000000" w:themeColor="text1"/>
          <w:sz w:val="28"/>
          <w:szCs w:val="28"/>
          <w:lang w:val="en-US"/>
        </w:rPr>
        <w:t xml:space="preserve"> </w:t>
      </w:r>
      <w:r w:rsidRPr="004C2427">
        <w:rPr>
          <w:color w:val="000000" w:themeColor="text1"/>
          <w:sz w:val="28"/>
          <w:szCs w:val="28"/>
        </w:rPr>
        <w:t>төзімділігін</w:t>
      </w:r>
      <w:r w:rsidRPr="004C2427">
        <w:rPr>
          <w:color w:val="000000" w:themeColor="text1"/>
          <w:sz w:val="28"/>
          <w:szCs w:val="28"/>
          <w:lang w:val="en-US"/>
        </w:rPr>
        <w:t xml:space="preserve"> </w:t>
      </w:r>
      <w:r w:rsidRPr="004C2427">
        <w:rPr>
          <w:color w:val="000000" w:themeColor="text1"/>
          <w:sz w:val="28"/>
          <w:szCs w:val="28"/>
        </w:rPr>
        <w:t>арттырады</w:t>
      </w:r>
      <w:r w:rsidRPr="004C2427">
        <w:rPr>
          <w:color w:val="000000" w:themeColor="text1"/>
          <w:sz w:val="28"/>
          <w:szCs w:val="28"/>
          <w:lang w:val="en-US"/>
        </w:rPr>
        <w:t>.</w:t>
      </w:r>
    </w:p>
    <w:p w14:paraId="4E02BC0E" w14:textId="77777777" w:rsidR="00AD7D2B" w:rsidRPr="004C2427" w:rsidRDefault="00AD7D2B" w:rsidP="00AD7D2B">
      <w:pPr>
        <w:pStyle w:val="aa"/>
        <w:spacing w:before="0" w:beforeAutospacing="0" w:after="0" w:afterAutospacing="0"/>
        <w:ind w:firstLine="709"/>
        <w:jc w:val="both"/>
        <w:rPr>
          <w:color w:val="000000" w:themeColor="text1"/>
          <w:sz w:val="28"/>
          <w:szCs w:val="28"/>
        </w:rPr>
      </w:pPr>
      <w:r w:rsidRPr="004C2427">
        <w:rPr>
          <w:color w:val="000000" w:themeColor="text1"/>
          <w:sz w:val="28"/>
          <w:szCs w:val="28"/>
        </w:rPr>
        <w:t>Серіппелік болаттардың негізгі ерекшеліктері [41]:</w:t>
      </w:r>
    </w:p>
    <w:p w14:paraId="59F54E95" w14:textId="77777777" w:rsidR="00AD7D2B" w:rsidRPr="004C2427" w:rsidRDefault="00AD7D2B" w:rsidP="005C2783">
      <w:pPr>
        <w:numPr>
          <w:ilvl w:val="0"/>
          <w:numId w:val="13"/>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Жоғары аққыштық шегі - пішіннің қалдық өзгерісінсіз елеулі деформацияларға төтеп беру қабілеті; </w:t>
      </w:r>
    </w:p>
    <w:p w14:paraId="32D4A0BE" w14:textId="77777777" w:rsidR="00AD7D2B" w:rsidRPr="004C2427" w:rsidRDefault="00AD7D2B" w:rsidP="005C2783">
      <w:pPr>
        <w:numPr>
          <w:ilvl w:val="0"/>
          <w:numId w:val="13"/>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Жоғары шаршау беріктігі - серіппелердің миллиондаған циклдер бойы жұмыс істеуіне мүмкіндік беретін циклдік жүктемелерге төзімділігі; </w:t>
      </w:r>
    </w:p>
    <w:p w14:paraId="2227611B" w14:textId="77777777" w:rsidR="00AD7D2B" w:rsidRPr="004C2427" w:rsidRDefault="00AD7D2B" w:rsidP="005C2783">
      <w:pPr>
        <w:numPr>
          <w:ilvl w:val="0"/>
          <w:numId w:val="13"/>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Релаксациялық төзімділігі - ұзақ уақыт әсер ететін жүктемелер мен температура жағдайында серпімді қасиеттерін сақтау қабілеті; </w:t>
      </w:r>
    </w:p>
    <w:p w14:paraId="5BC5189B" w14:textId="77777777" w:rsidR="00AD7D2B" w:rsidRPr="004C2427" w:rsidRDefault="00AD7D2B" w:rsidP="005C2783">
      <w:pPr>
        <w:numPr>
          <w:ilvl w:val="0"/>
          <w:numId w:val="13"/>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Жақсартылған шынығу қабілеті - легирлеу арқасында қима бойында біртекті құрылым қамтамасыз етіледі, бұл морт сынудың алдын алады. </w:t>
      </w:r>
    </w:p>
    <w:p w14:paraId="334DDD4F" w14:textId="77777777" w:rsidR="00AD7D2B" w:rsidRPr="004C2427" w:rsidRDefault="00AD7D2B" w:rsidP="00AD7D2B">
      <w:pPr>
        <w:pStyle w:val="aa"/>
        <w:spacing w:before="0" w:beforeAutospacing="0" w:after="0" w:afterAutospacing="0"/>
        <w:ind w:firstLine="709"/>
        <w:jc w:val="both"/>
        <w:rPr>
          <w:color w:val="000000" w:themeColor="text1"/>
          <w:sz w:val="28"/>
          <w:szCs w:val="28"/>
        </w:rPr>
      </w:pPr>
      <w:r w:rsidRPr="004C2427">
        <w:rPr>
          <w:color w:val="000000" w:themeColor="text1"/>
          <w:sz w:val="28"/>
          <w:szCs w:val="28"/>
        </w:rPr>
        <w:t>Серіппелік болаттар пайдалану қасиеттерін жақсарту үшін жиі легирленеді:</w:t>
      </w:r>
    </w:p>
    <w:p w14:paraId="4D2FE1DC" w14:textId="77777777" w:rsidR="00AD7D2B" w:rsidRPr="004C2427" w:rsidRDefault="00AD7D2B" w:rsidP="005C2783">
      <w:pPr>
        <w:numPr>
          <w:ilvl w:val="0"/>
          <w:numId w:val="14"/>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Кремний (Si, С) - қаттылық пен серпімділік шегін арттырады; </w:t>
      </w:r>
    </w:p>
    <w:p w14:paraId="40F89DAC" w14:textId="77777777" w:rsidR="00AD7D2B" w:rsidRPr="004C2427" w:rsidRDefault="00AD7D2B" w:rsidP="005C2783">
      <w:pPr>
        <w:numPr>
          <w:ilvl w:val="0"/>
          <w:numId w:val="14"/>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Марганец (Mn, Г) - беріктік пен соққы жүктемелеріне төзімділікті жоғарылатады; </w:t>
      </w:r>
    </w:p>
    <w:p w14:paraId="1CC5A6C7" w14:textId="77777777" w:rsidR="00AD7D2B" w:rsidRPr="004C2427" w:rsidRDefault="00AD7D2B" w:rsidP="005C2783">
      <w:pPr>
        <w:numPr>
          <w:ilvl w:val="0"/>
          <w:numId w:val="14"/>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Хром (Cr, Х) - шынығу қабілетін, коррозияға төзімділікті және қаттылықты арттырады; </w:t>
      </w:r>
    </w:p>
    <w:p w14:paraId="659BEB38" w14:textId="77777777" w:rsidR="00AD7D2B" w:rsidRPr="004C2427" w:rsidRDefault="00AD7D2B" w:rsidP="005C2783">
      <w:pPr>
        <w:numPr>
          <w:ilvl w:val="0"/>
          <w:numId w:val="14"/>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Ванадий (V, Ф) - тығыздық пен тұтқырлықты жақсартады; </w:t>
      </w:r>
    </w:p>
    <w:p w14:paraId="299BB5C3" w14:textId="77777777" w:rsidR="00AD7D2B" w:rsidRPr="004C2427" w:rsidRDefault="00AD7D2B" w:rsidP="005C2783">
      <w:pPr>
        <w:numPr>
          <w:ilvl w:val="0"/>
          <w:numId w:val="14"/>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Никель (Ni, Н) - коррозияға төзімділікті қамтамасыз ету үшін тот баспайтын қорытпаларда қолданылады. </w:t>
      </w:r>
    </w:p>
    <w:p w14:paraId="5598BB54" w14:textId="7FF353D6" w:rsidR="00AD7D2B" w:rsidRPr="004C2427" w:rsidRDefault="00AD7D2B" w:rsidP="00AD7D2B">
      <w:pPr>
        <w:pStyle w:val="3"/>
        <w:spacing w:before="0"/>
        <w:ind w:firstLine="709"/>
        <w:jc w:val="both"/>
        <w:rPr>
          <w:rFonts w:ascii="Times New Roman" w:hAnsi="Times New Roman" w:cs="Times New Roman"/>
          <w:color w:val="000000" w:themeColor="text1"/>
          <w:sz w:val="28"/>
          <w:szCs w:val="28"/>
        </w:rPr>
      </w:pPr>
      <w:r w:rsidRPr="004C2427">
        <w:rPr>
          <w:rFonts w:ascii="Times New Roman" w:hAnsi="Times New Roman" w:cs="Times New Roman"/>
          <w:color w:val="000000" w:themeColor="text1"/>
          <w:sz w:val="28"/>
          <w:szCs w:val="28"/>
        </w:rPr>
        <w:t xml:space="preserve">Таңбалануы және </w:t>
      </w:r>
      <w:r w:rsidR="000E309D" w:rsidRPr="004C2427">
        <w:rPr>
          <w:rFonts w:ascii="Times New Roman" w:hAnsi="Times New Roman" w:cs="Times New Roman"/>
          <w:color w:val="000000" w:themeColor="text1"/>
          <w:sz w:val="28"/>
          <w:szCs w:val="28"/>
          <w:lang w:val="kk-KZ"/>
        </w:rPr>
        <w:t>үлгілері</w:t>
      </w:r>
      <w:r w:rsidRPr="004C2427">
        <w:rPr>
          <w:rFonts w:ascii="Times New Roman" w:hAnsi="Times New Roman" w:cs="Times New Roman"/>
          <w:color w:val="000000" w:themeColor="text1"/>
          <w:sz w:val="28"/>
          <w:szCs w:val="28"/>
        </w:rPr>
        <w:t xml:space="preserve"> (</w:t>
      </w:r>
      <w:r w:rsidR="000E309D" w:rsidRPr="004C2427">
        <w:rPr>
          <w:rFonts w:ascii="Times New Roman" w:hAnsi="Times New Roman" w:cs="Times New Roman"/>
          <w:color w:val="000000" w:themeColor="text1"/>
          <w:sz w:val="28"/>
          <w:szCs w:val="28"/>
          <w:lang w:val="kk-KZ"/>
        </w:rPr>
        <w:t>МЕСТ</w:t>
      </w:r>
      <w:r w:rsidRPr="004C2427">
        <w:rPr>
          <w:rFonts w:ascii="Times New Roman" w:hAnsi="Times New Roman" w:cs="Times New Roman"/>
          <w:color w:val="000000" w:themeColor="text1"/>
          <w:sz w:val="28"/>
          <w:szCs w:val="28"/>
        </w:rPr>
        <w:t xml:space="preserve"> бойынша)</w:t>
      </w:r>
    </w:p>
    <w:p w14:paraId="5F5755E9" w14:textId="77777777" w:rsidR="00AD7D2B" w:rsidRPr="004C2427" w:rsidRDefault="00AD7D2B" w:rsidP="005C2783">
      <w:pPr>
        <w:numPr>
          <w:ilvl w:val="0"/>
          <w:numId w:val="15"/>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Көміртекті болаттар: 65, 70, 85; </w:t>
      </w:r>
    </w:p>
    <w:p w14:paraId="3487C807" w14:textId="77777777" w:rsidR="00AD7D2B" w:rsidRPr="004C2427" w:rsidRDefault="00AD7D2B" w:rsidP="005C2783">
      <w:pPr>
        <w:numPr>
          <w:ilvl w:val="0"/>
          <w:numId w:val="15"/>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Кремний-марганецті болаттар: 60С2, 60С2А, 70С3А (жоғары серпімділік қасиеттеріне ие); </w:t>
      </w:r>
    </w:p>
    <w:p w14:paraId="58117C19" w14:textId="77777777" w:rsidR="00AD7D2B" w:rsidRPr="004C2427" w:rsidRDefault="00AD7D2B" w:rsidP="005C2783">
      <w:pPr>
        <w:numPr>
          <w:ilvl w:val="0"/>
          <w:numId w:val="15"/>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Хром-ванадийлі болаттар: 51ХФА (жылуға төзімді, коррозияға төзімді); </w:t>
      </w:r>
    </w:p>
    <w:p w14:paraId="31D2B6D5" w14:textId="77777777" w:rsidR="00AD7D2B" w:rsidRPr="004C2427" w:rsidRDefault="00AD7D2B" w:rsidP="005C2783">
      <w:pPr>
        <w:numPr>
          <w:ilvl w:val="0"/>
          <w:numId w:val="15"/>
        </w:numPr>
        <w:tabs>
          <w:tab w:val="clear" w:pos="720"/>
          <w:tab w:val="num" w:pos="993"/>
        </w:tabs>
        <w:spacing w:after="0" w:line="240" w:lineRule="auto"/>
        <w:ind w:left="0" w:firstLine="709"/>
        <w:jc w:val="both"/>
        <w:rPr>
          <w:rFonts w:ascii="Times New Roman" w:hAnsi="Times New Roman"/>
          <w:color w:val="000000" w:themeColor="text1"/>
          <w:sz w:val="28"/>
          <w:szCs w:val="28"/>
        </w:rPr>
      </w:pPr>
      <w:r w:rsidRPr="004C2427">
        <w:rPr>
          <w:rFonts w:ascii="Times New Roman" w:hAnsi="Times New Roman"/>
          <w:color w:val="000000" w:themeColor="text1"/>
          <w:sz w:val="28"/>
          <w:szCs w:val="28"/>
        </w:rPr>
        <w:t xml:space="preserve">Кремний-вольфрамды болаттар: 65С2ВА. </w:t>
      </w:r>
    </w:p>
    <w:p w14:paraId="7BBCC47E" w14:textId="77777777" w:rsidR="00AD7D2B" w:rsidRPr="004C2427" w:rsidRDefault="00AD7D2B" w:rsidP="00AD7D2B">
      <w:pPr>
        <w:pStyle w:val="aa"/>
        <w:spacing w:before="0" w:beforeAutospacing="0" w:after="0" w:afterAutospacing="0"/>
        <w:ind w:firstLine="709"/>
        <w:jc w:val="both"/>
        <w:rPr>
          <w:color w:val="000000" w:themeColor="text1"/>
          <w:sz w:val="28"/>
          <w:szCs w:val="28"/>
        </w:rPr>
      </w:pPr>
      <w:r w:rsidRPr="004C2427">
        <w:rPr>
          <w:color w:val="000000" w:themeColor="text1"/>
          <w:sz w:val="28"/>
          <w:szCs w:val="28"/>
        </w:rPr>
        <w:t>Рессорлы-серіппелік қорытпалар жоғары релаксациялық төзімділікке және жоғары серпімділік шегіне ие [42]. Осы қасиеттерінің арқасында олар құрылымдық өлшемдерінің өзгеруіне жол берілмейтін элементтерді (мысалы, серіппелер мен рессорлар) дайындау үшін тиімді шешім болып табылады. Қорытпаның қажетті физика-химиялық қасиеттерін қамтамасыз ететін негізгі компонент көміртек болып табылады - оның мөлшері 0,5%-дан кем емес және 0,8%-дан артық болмауы тиіс.</w:t>
      </w:r>
    </w:p>
    <w:p w14:paraId="40B2474E" w14:textId="6BD09944" w:rsidR="0075652E" w:rsidRPr="004C2427" w:rsidRDefault="00AD7D2B" w:rsidP="00AD7D2B">
      <w:pPr>
        <w:pStyle w:val="aa"/>
        <w:spacing w:before="0" w:beforeAutospacing="0" w:after="0" w:afterAutospacing="0"/>
        <w:ind w:firstLine="709"/>
        <w:jc w:val="both"/>
        <w:rPr>
          <w:color w:val="000000" w:themeColor="text1"/>
          <w:sz w:val="28"/>
          <w:szCs w:val="28"/>
        </w:rPr>
      </w:pPr>
      <w:r w:rsidRPr="004C2427">
        <w:rPr>
          <w:color w:val="000000" w:themeColor="text1"/>
          <w:sz w:val="28"/>
          <w:szCs w:val="28"/>
        </w:rPr>
        <w:t>Құрамына қосылатын никель (Ni ≤ 1,7%), кремний (Si ≤ 2,5%), вольфрам (W ≤ 1,3%) және марганец (Mn ≤ 1,3%) сияқты легирлеуші компоненттер пластикалық және серпімді деформацияларға төзімділікті, сондай-ақ жүктемелерді көп рет түсіру және алу циклдері кезінде морттықтың пайда болуына қарсы тұрақтылықты арттыруға көмектеседі. Сонымен қатар рессорлы-серіппелік болаттар молибден (Mo ≤ 0,5%) және хром (Cr ≤ 1%) қоспаларының арқасында жоғары коррозияға төзімді қасиеттерге ие. Бұл компоненттер болаттың тозуға төзімділігін, бөлшектердің қызмет ету мерзімін арттырады және жарықтардың пайда болу қаупін төмендетеді</w:t>
      </w:r>
      <w:r w:rsidR="0075652E" w:rsidRPr="004C2427">
        <w:rPr>
          <w:color w:val="000000" w:themeColor="text1"/>
          <w:sz w:val="28"/>
          <w:szCs w:val="28"/>
        </w:rPr>
        <w:t>.</w:t>
      </w:r>
    </w:p>
    <w:p w14:paraId="2B5C8A6C" w14:textId="77777777" w:rsidR="000E309D" w:rsidRPr="004C2427" w:rsidRDefault="000E309D" w:rsidP="000E309D">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Легирленген көміртекті материалдар өнеркәсіптің әртүрлі салаларында кеңінен қолданыс тапты. Олар автомобиль және вагон жасау салаларында, жиһаз, тұрмыстық техника өндірісінде, есік серіппелерін және басқа да көптеген бұйымдарды дайындауда пайдаланылады.</w:t>
      </w:r>
    </w:p>
    <w:p w14:paraId="18371100" w14:textId="4813D1F4" w:rsidR="000E309D" w:rsidRPr="004C2427" w:rsidRDefault="000E309D" w:rsidP="000E309D">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Рессорлы-серіппелік болаттардың басты артықшылықтарының бірі – материалдың шаршауға жоғары төзімділігі. Мұндай қорытпалардан жасалған бұйымдар ұзақ уақыт үздіксіз пайдаланылған кезде де бастапқы қасиеттерін сақтайды. Бұл қасиеттер күрделі технологиялық жабдықтардың серіппелері, мойынтірек корпустары, әртүрлі тістегеріштер мен фланецтер, тежегіш таспалар және басқа да жауапты бөлшектерді өндіруде ерекше маңызды. Алайда әрбір нақты жағдай үшін рессорлы-серіппелік болаттың тиісті маркасын таңдау қажет. Мысал</w:t>
      </w:r>
      <w:r w:rsidR="00BC0F24" w:rsidRPr="004C2427">
        <w:rPr>
          <w:rFonts w:ascii="Times New Roman" w:eastAsia="Times New Roman" w:hAnsi="Times New Roman"/>
          <w:sz w:val="28"/>
          <w:szCs w:val="28"/>
          <w:lang w:val="kk-KZ" w:eastAsia="ru-RU"/>
        </w:rPr>
        <w:t>ға</w:t>
      </w:r>
      <w:r w:rsidRPr="004C2427">
        <w:rPr>
          <w:rFonts w:ascii="Times New Roman" w:eastAsia="Times New Roman" w:hAnsi="Times New Roman"/>
          <w:sz w:val="28"/>
          <w:szCs w:val="28"/>
          <w:lang w:eastAsia="ru-RU"/>
        </w:rPr>
        <w:t>:</w:t>
      </w:r>
    </w:p>
    <w:p w14:paraId="1393F695" w14:textId="77777777" w:rsidR="000E309D"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50ХФА болаты жоғары температура жағдайында (300°С дейін) жұмыс істейтін жоғары жүктемелі серіппелерді өндіру үшін қолданылады; </w:t>
      </w:r>
    </w:p>
    <w:p w14:paraId="2E6773D8" w14:textId="77777777" w:rsidR="000E309D"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60С2А маркалы қорытпа айналу моменттерін беруге арналған иілгіш біліктерді, фрикциялық дискілерді және жоғары жүктемелі рессорларды дайындауда пайдаланылады; </w:t>
      </w:r>
    </w:p>
    <w:p w14:paraId="51D3E468" w14:textId="77777777" w:rsidR="000E309D"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65Г маркасы жоғары релаксациялық төзімділік пен тозуға төзімділік талап етілетін бұйымдар үшін қолданылады, алайда соққы жүктемелері түсетін элементтерді дайындауға жарамайды; </w:t>
      </w:r>
    </w:p>
    <w:p w14:paraId="48EE59CC" w14:textId="77777777" w:rsidR="000E309D"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65С2ВА маркалы қорытпа жабдықтардың жауапты тораптарына арналған жоғары жүктемелі серпімді элементтерді дайындау үшін қолданылады; </w:t>
      </w:r>
    </w:p>
    <w:p w14:paraId="7AF7D626" w14:textId="77777777" w:rsidR="000E309D"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70 маркалы болат беріктік және серпімділік сипаттамаларына жоғары талаптар қойылатын бөлшектерді дайындауда пайдаланылады; </w:t>
      </w:r>
    </w:p>
    <w:p w14:paraId="14BA1BB3" w14:textId="641B1391" w:rsidR="0075652E" w:rsidRPr="004C2427" w:rsidRDefault="000E309D" w:rsidP="005C2783">
      <w:pPr>
        <w:numPr>
          <w:ilvl w:val="0"/>
          <w:numId w:val="1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70С2ХА маркасы сағат механизмдерінің серіппелерін, сондай-ақ ірі және жауапты серіппелік элементтерді дайындауда қолданылады</w:t>
      </w:r>
      <w:r w:rsidR="0075652E" w:rsidRPr="004C2427">
        <w:rPr>
          <w:rFonts w:ascii="Times New Roman" w:hAnsi="Times New Roman"/>
          <w:sz w:val="28"/>
          <w:szCs w:val="28"/>
        </w:rPr>
        <w:t>.  </w:t>
      </w:r>
    </w:p>
    <w:p w14:paraId="5E112353" w14:textId="148FE9CB" w:rsidR="00670D1E" w:rsidRPr="004C2427" w:rsidRDefault="00670D1E" w:rsidP="00A63CDF">
      <w:pPr>
        <w:spacing w:after="0" w:line="240" w:lineRule="auto"/>
        <w:jc w:val="both"/>
        <w:rPr>
          <w:rFonts w:ascii="Times New Roman" w:hAnsi="Times New Roman"/>
          <w:sz w:val="28"/>
          <w:szCs w:val="28"/>
        </w:rPr>
      </w:pPr>
    </w:p>
    <w:p w14:paraId="7008BD2D" w14:textId="77777777" w:rsidR="00BC0F24" w:rsidRPr="004C2427" w:rsidRDefault="00BC0F24" w:rsidP="00A63CDF">
      <w:pPr>
        <w:spacing w:after="0" w:line="240" w:lineRule="auto"/>
        <w:jc w:val="both"/>
        <w:rPr>
          <w:rFonts w:ascii="Times New Roman" w:hAnsi="Times New Roman"/>
          <w:sz w:val="28"/>
          <w:szCs w:val="28"/>
        </w:rPr>
      </w:pPr>
    </w:p>
    <w:p w14:paraId="009E324C" w14:textId="52035B31" w:rsidR="009237C7" w:rsidRPr="004C2427" w:rsidRDefault="009237C7" w:rsidP="00BC0F24">
      <w:pPr>
        <w:spacing w:after="0" w:line="240" w:lineRule="auto"/>
        <w:ind w:firstLineChars="252" w:firstLine="708"/>
        <w:jc w:val="both"/>
        <w:rPr>
          <w:rFonts w:ascii="Times New Roman" w:hAnsi="Times New Roman"/>
          <w:b/>
          <w:bCs/>
          <w:sz w:val="28"/>
          <w:szCs w:val="28"/>
        </w:rPr>
      </w:pPr>
      <w:bookmarkStart w:id="7" w:name="_Hlk229341258"/>
      <w:r w:rsidRPr="004C2427">
        <w:rPr>
          <w:rFonts w:ascii="Times New Roman" w:hAnsi="Times New Roman"/>
          <w:b/>
          <w:bCs/>
          <w:sz w:val="28"/>
          <w:szCs w:val="28"/>
        </w:rPr>
        <w:t>1.</w:t>
      </w:r>
      <w:r w:rsidR="00351B7A" w:rsidRPr="004C2427">
        <w:rPr>
          <w:rFonts w:ascii="Times New Roman" w:hAnsi="Times New Roman"/>
          <w:b/>
          <w:bCs/>
          <w:sz w:val="28"/>
          <w:szCs w:val="28"/>
        </w:rPr>
        <w:t>4</w:t>
      </w:r>
      <w:r w:rsidRPr="004C2427">
        <w:rPr>
          <w:rFonts w:ascii="Times New Roman" w:hAnsi="Times New Roman"/>
          <w:b/>
          <w:bCs/>
          <w:sz w:val="28"/>
          <w:szCs w:val="28"/>
        </w:rPr>
        <w:t xml:space="preserve"> </w:t>
      </w:r>
      <w:r w:rsidR="00410D5C" w:rsidRPr="00410D5C">
        <w:rPr>
          <w:rFonts w:ascii="Times New Roman" w:hAnsi="Times New Roman"/>
          <w:b/>
          <w:bCs/>
          <w:sz w:val="28"/>
          <w:szCs w:val="28"/>
        </w:rPr>
        <w:t>Екі остік қосылысы бар тістегерішті сорғының тірек төлкелерін дайындауда аддитивті технологияларды қолдану мүмкіндігін зерттеу</w:t>
      </w:r>
    </w:p>
    <w:bookmarkEnd w:id="7"/>
    <w:p w14:paraId="6ACF4B30" w14:textId="77777777" w:rsidR="009237C7" w:rsidRPr="004C2427" w:rsidRDefault="009237C7" w:rsidP="009237C7">
      <w:pPr>
        <w:spacing w:after="0" w:line="240" w:lineRule="auto"/>
        <w:ind w:firstLineChars="142" w:firstLine="398"/>
        <w:jc w:val="both"/>
        <w:rPr>
          <w:rFonts w:ascii="Times New Roman" w:hAnsi="Times New Roman"/>
          <w:sz w:val="28"/>
          <w:szCs w:val="28"/>
        </w:rPr>
      </w:pPr>
    </w:p>
    <w:p w14:paraId="085EE1AD" w14:textId="3BF8861C" w:rsidR="00137A45" w:rsidRDefault="00BC0F24" w:rsidP="00137A45">
      <w:pPr>
        <w:spacing w:after="0" w:line="240" w:lineRule="auto"/>
        <w:ind w:firstLineChars="253" w:firstLine="708"/>
        <w:jc w:val="both"/>
        <w:rPr>
          <w:rFonts w:ascii="Times New Roman" w:eastAsia="SimSun" w:hAnsi="Times New Roman"/>
          <w:color w:val="000000"/>
          <w:sz w:val="28"/>
          <w:szCs w:val="28"/>
          <w:lang w:val="kk-KZ" w:eastAsia="zh-CN" w:bidi="ar"/>
        </w:rPr>
      </w:pPr>
      <w:r w:rsidRPr="004C2427">
        <w:rPr>
          <w:rFonts w:ascii="Times New Roman" w:eastAsia="SimSun" w:hAnsi="Times New Roman"/>
          <w:color w:val="000000"/>
          <w:sz w:val="28"/>
          <w:szCs w:val="28"/>
          <w:lang w:eastAsia="zh-CN" w:bidi="ar"/>
        </w:rPr>
        <w:t xml:space="preserve">Үшөлшемді бұйымдарды 3D басып шығару арқылы өндіруде аддитивті технологияларды (АТ) қолдану инновациялық шешім болып табылады. Мұндай технологияларға деген қызығушылық бүкіл әлемде күн сайын артып келеді, себебі нарықта үнемді әрі еңбек сыйымдылығы төмен әзірлемелерге сұраныс өсуде. АТ өндірістің әртүрлі салаларында қолданыс тапқан: құрылыс, кеме және машина жасау, фармакология мен медицина, мұнай-газ және ауыл шаруашылығы өнеркәсібі, ғарыш саласы. Тірек төлкелерін дайындауда аддитивті технология әдісін пайдалану мақсатында зерттеулер жүргізілді [43]. 1.8-суретте сынған тістегеріштің орнына жаңа тістегеріш бөлшегін </w:t>
      </w:r>
      <w:r w:rsidR="00737C01" w:rsidRPr="004C2427">
        <w:rPr>
          <w:rFonts w:ascii="Times New Roman" w:eastAsia="SimSun" w:hAnsi="Times New Roman"/>
          <w:color w:val="000000"/>
          <w:sz w:val="28"/>
          <w:szCs w:val="28"/>
          <w:lang w:val="kk-KZ" w:eastAsia="zh-CN" w:bidi="ar"/>
        </w:rPr>
        <w:t>АТ</w:t>
      </w:r>
      <w:r w:rsidRPr="004C2427">
        <w:rPr>
          <w:rFonts w:ascii="Times New Roman" w:eastAsia="SimSun" w:hAnsi="Times New Roman"/>
          <w:color w:val="000000"/>
          <w:sz w:val="28"/>
          <w:szCs w:val="28"/>
          <w:lang w:eastAsia="zh-CN" w:bidi="ar"/>
        </w:rPr>
        <w:t>-технология әдісімен дайындау сызбасы көрсетілген [43,44]</w:t>
      </w:r>
      <w:r w:rsidR="00137A45" w:rsidRPr="004C2427">
        <w:rPr>
          <w:rFonts w:ascii="Times New Roman" w:eastAsia="SimSun" w:hAnsi="Times New Roman"/>
          <w:color w:val="000000"/>
          <w:sz w:val="28"/>
          <w:szCs w:val="28"/>
          <w:lang w:val="kk-KZ" w:eastAsia="zh-CN" w:bidi="ar"/>
        </w:rPr>
        <w:t>.</w:t>
      </w:r>
    </w:p>
    <w:p w14:paraId="77BD0F8A" w14:textId="77777777" w:rsidR="0031374D" w:rsidRPr="0031374D" w:rsidRDefault="0031374D" w:rsidP="0031374D">
      <w:pPr>
        <w:pStyle w:val="aa"/>
        <w:spacing w:before="0" w:beforeAutospacing="0" w:after="0" w:afterAutospacing="0"/>
        <w:ind w:firstLine="709"/>
        <w:jc w:val="both"/>
        <w:rPr>
          <w:sz w:val="28"/>
          <w:szCs w:val="28"/>
          <w:lang w:val="kk-KZ"/>
        </w:rPr>
      </w:pPr>
      <w:r w:rsidRPr="0031374D">
        <w:rPr>
          <w:sz w:val="28"/>
          <w:szCs w:val="28"/>
          <w:lang w:val="kk-KZ"/>
        </w:rPr>
        <w:t>Ауыл шаруашылығы машиналарының құрылымдарында ең осал элементтердің бірі тісті беріліс бөлшектерін және белгілі бір жанасу беттері бар айналу денелері бөлшектерін қалпына келтіру болып саналатынын атап өткен жөн.</w:t>
      </w:r>
    </w:p>
    <w:p w14:paraId="2B0A1F50" w14:textId="77777777" w:rsidR="0031374D" w:rsidRPr="0031374D" w:rsidRDefault="0031374D" w:rsidP="0031374D">
      <w:pPr>
        <w:pStyle w:val="aa"/>
        <w:spacing w:before="0" w:beforeAutospacing="0" w:after="0" w:afterAutospacing="0"/>
        <w:ind w:firstLine="709"/>
        <w:jc w:val="both"/>
        <w:rPr>
          <w:sz w:val="28"/>
          <w:szCs w:val="28"/>
          <w:lang w:val="kk-KZ"/>
        </w:rPr>
      </w:pPr>
      <w:r w:rsidRPr="0031374D">
        <w:rPr>
          <w:sz w:val="28"/>
          <w:szCs w:val="28"/>
          <w:lang w:val="kk-KZ"/>
        </w:rPr>
        <w:t>Осыған ұқсас зерттеулер Беларусь агротехникалық университетінің ғалымдарымен жүргізіліп, кейбір бағыттар бойынша нақты нәтижелерге қол жеткізілген [44,45,46,47].</w:t>
      </w:r>
    </w:p>
    <w:p w14:paraId="3E601568" w14:textId="77777777" w:rsidR="0031374D" w:rsidRPr="0031374D" w:rsidRDefault="0031374D" w:rsidP="0031374D">
      <w:pPr>
        <w:pStyle w:val="aa"/>
        <w:spacing w:before="0" w:beforeAutospacing="0" w:after="0" w:afterAutospacing="0"/>
        <w:ind w:firstLine="709"/>
        <w:jc w:val="both"/>
        <w:rPr>
          <w:sz w:val="28"/>
          <w:szCs w:val="28"/>
          <w:lang w:val="kk-KZ"/>
        </w:rPr>
      </w:pPr>
      <w:r w:rsidRPr="0031374D">
        <w:rPr>
          <w:sz w:val="28"/>
          <w:szCs w:val="28"/>
          <w:lang w:val="kk-KZ"/>
        </w:rPr>
        <w:t>Тозған металл бөлшектерді қалпына келтірудің дәстүрлі технологияларының ішінде ең кең таралғаны қаптау технологиялары болып табылады, әсіресе күрделі пішінді ірі габаритті бөлшектерді жөндеуде тиімді қолданылатын лазерлік қаптау әдісі. Бұл жағдайда қапталған қабаттың тығыздығы мен беріктігі негізгі материалдан кем болмайды, ал арнайы таңдалған қоспа ұнтақты қолданған кезде одан да жоғары болуы мүмкін, бұл қалпына келтірілген бөлшектің жұмыс ресурсын арттыруға ықпал етеді.</w:t>
      </w:r>
    </w:p>
    <w:p w14:paraId="6AB245C9" w14:textId="77777777" w:rsidR="0031374D" w:rsidRPr="004C2427" w:rsidRDefault="0031374D" w:rsidP="00137A45">
      <w:pPr>
        <w:spacing w:after="0" w:line="240" w:lineRule="auto"/>
        <w:ind w:firstLineChars="253" w:firstLine="708"/>
        <w:jc w:val="both"/>
        <w:rPr>
          <w:rFonts w:ascii="Times New Roman" w:eastAsia="SimSun" w:hAnsi="Times New Roman"/>
          <w:color w:val="000000"/>
          <w:sz w:val="28"/>
          <w:szCs w:val="28"/>
          <w:lang w:val="kk-KZ" w:eastAsia="zh-CN" w:bidi="ar"/>
        </w:rPr>
      </w:pPr>
    </w:p>
    <w:p w14:paraId="120C2D22" w14:textId="654EEA5A" w:rsidR="00916E7D" w:rsidRPr="004C2427" w:rsidRDefault="0031374D" w:rsidP="0031374D">
      <w:pPr>
        <w:spacing w:after="0" w:line="240" w:lineRule="auto"/>
        <w:ind w:firstLineChars="142" w:firstLine="312"/>
        <w:jc w:val="center"/>
        <w:rPr>
          <w:rFonts w:ascii="Times New Roman" w:hAnsi="Times New Roman"/>
          <w:sz w:val="28"/>
          <w:szCs w:val="28"/>
        </w:rPr>
      </w:pPr>
      <w:r w:rsidRPr="001E58A6">
        <w:rPr>
          <w:noProof/>
        </w:rPr>
        <w:drawing>
          <wp:inline distT="0" distB="0" distL="0" distR="0" wp14:anchorId="1F816B1E" wp14:editId="62EB4CF3">
            <wp:extent cx="4576141" cy="30956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7886" t="32754" r="30611" b="27596"/>
                    <a:stretch/>
                  </pic:blipFill>
                  <pic:spPr bwMode="auto">
                    <a:xfrm>
                      <a:off x="0" y="0"/>
                      <a:ext cx="4600486" cy="3112094"/>
                    </a:xfrm>
                    <a:prstGeom prst="rect">
                      <a:avLst/>
                    </a:prstGeom>
                    <a:ln>
                      <a:noFill/>
                    </a:ln>
                    <a:extLst>
                      <a:ext uri="{53640926-AAD7-44D8-BBD7-CCE9431645EC}">
                        <a14:shadowObscured xmlns:a14="http://schemas.microsoft.com/office/drawing/2010/main"/>
                      </a:ext>
                    </a:extLst>
                  </pic:spPr>
                </pic:pic>
              </a:graphicData>
            </a:graphic>
          </wp:inline>
        </w:drawing>
      </w:r>
    </w:p>
    <w:p w14:paraId="6CBFFC62" w14:textId="77777777" w:rsidR="00C766F4" w:rsidRPr="004C2427" w:rsidRDefault="00C766F4" w:rsidP="00C766F4">
      <w:pPr>
        <w:spacing w:after="0" w:line="240" w:lineRule="auto"/>
        <w:ind w:firstLine="709"/>
        <w:jc w:val="center"/>
        <w:rPr>
          <w:rFonts w:ascii="Times New Roman" w:hAnsi="Times New Roman"/>
          <w:sz w:val="28"/>
          <w:szCs w:val="28"/>
        </w:rPr>
      </w:pPr>
    </w:p>
    <w:p w14:paraId="1C422541" w14:textId="7F93CC9E" w:rsidR="00C766F4" w:rsidRPr="004C2427" w:rsidRDefault="00137A45" w:rsidP="00137A45">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1.8-сурет – </w:t>
      </w:r>
      <w:r w:rsidR="00BA14D8">
        <w:rPr>
          <w:rFonts w:ascii="Times New Roman" w:hAnsi="Times New Roman"/>
          <w:sz w:val="28"/>
          <w:szCs w:val="28"/>
          <w:lang w:val="kk-KZ"/>
        </w:rPr>
        <w:t>Т</w:t>
      </w:r>
      <w:r w:rsidRPr="004C2427">
        <w:rPr>
          <w:rFonts w:ascii="Times New Roman" w:hAnsi="Times New Roman"/>
          <w:sz w:val="28"/>
          <w:szCs w:val="28"/>
        </w:rPr>
        <w:t xml:space="preserve">істегеріш бөлшегін </w:t>
      </w:r>
      <w:r w:rsidR="00737C01" w:rsidRPr="004C2427">
        <w:rPr>
          <w:rFonts w:ascii="Times New Roman" w:hAnsi="Times New Roman"/>
          <w:sz w:val="28"/>
          <w:szCs w:val="28"/>
          <w:lang w:val="kk-KZ"/>
        </w:rPr>
        <w:t>АТ</w:t>
      </w:r>
      <w:r w:rsidRPr="004C2427">
        <w:rPr>
          <w:rFonts w:ascii="Times New Roman" w:hAnsi="Times New Roman"/>
          <w:sz w:val="28"/>
          <w:szCs w:val="28"/>
        </w:rPr>
        <w:t>-технология әдісімен дайындау сызбасы</w:t>
      </w:r>
      <w:r w:rsidRPr="004C2427">
        <w:rPr>
          <w:rFonts w:ascii="Times New Roman" w:hAnsi="Times New Roman"/>
          <w:sz w:val="28"/>
          <w:szCs w:val="28"/>
          <w:lang w:val="kk-KZ"/>
        </w:rPr>
        <w:t>.</w:t>
      </w:r>
    </w:p>
    <w:p w14:paraId="309BE696" w14:textId="77777777" w:rsidR="00C766F4" w:rsidRPr="004C2427" w:rsidRDefault="00C766F4" w:rsidP="00C766F4">
      <w:pPr>
        <w:spacing w:after="0" w:line="240" w:lineRule="auto"/>
        <w:ind w:firstLine="708"/>
        <w:jc w:val="both"/>
        <w:rPr>
          <w:rFonts w:ascii="Times New Roman" w:hAnsi="Times New Roman"/>
          <w:sz w:val="28"/>
          <w:szCs w:val="28"/>
        </w:rPr>
      </w:pPr>
    </w:p>
    <w:p w14:paraId="21FE61E4" w14:textId="35159405" w:rsidR="00737C01" w:rsidRPr="004C2427" w:rsidRDefault="00737C01" w:rsidP="00737C01">
      <w:pPr>
        <w:pStyle w:val="aa"/>
        <w:spacing w:before="0" w:beforeAutospacing="0" w:after="0" w:afterAutospacing="0"/>
        <w:ind w:firstLine="709"/>
        <w:jc w:val="both"/>
        <w:rPr>
          <w:sz w:val="28"/>
          <w:szCs w:val="28"/>
        </w:rPr>
      </w:pPr>
      <w:r w:rsidRPr="004C2427">
        <w:rPr>
          <w:sz w:val="28"/>
          <w:szCs w:val="28"/>
        </w:rPr>
        <w:t xml:space="preserve">Сәйкесінше, металл бөлшектерді қалпына келтіру үшін негізінен селективті лазерлік қаптау процестеріне негізделген </w:t>
      </w:r>
      <w:r w:rsidRPr="004C2427">
        <w:rPr>
          <w:sz w:val="28"/>
          <w:szCs w:val="28"/>
          <w:lang w:val="kk-KZ"/>
        </w:rPr>
        <w:t>АТ</w:t>
      </w:r>
      <w:r w:rsidRPr="004C2427">
        <w:rPr>
          <w:sz w:val="28"/>
          <w:szCs w:val="28"/>
        </w:rPr>
        <w:t>-технологиялар пайдаланылады, атап айтқанда DLMD-технологиясы және соған ұқсас LENS-технологиясы (Laser Engineered Net Shaping) [48,49,50].</w:t>
      </w:r>
    </w:p>
    <w:p w14:paraId="36FE262C" w14:textId="77777777" w:rsidR="00737C01" w:rsidRPr="004C2427" w:rsidRDefault="00737C01" w:rsidP="00737C01">
      <w:pPr>
        <w:pStyle w:val="aa"/>
        <w:spacing w:before="0" w:beforeAutospacing="0" w:after="0" w:afterAutospacing="0"/>
        <w:ind w:firstLine="709"/>
        <w:jc w:val="both"/>
        <w:rPr>
          <w:sz w:val="28"/>
          <w:szCs w:val="28"/>
        </w:rPr>
      </w:pPr>
      <w:r w:rsidRPr="004C2427">
        <w:rPr>
          <w:sz w:val="28"/>
          <w:szCs w:val="28"/>
        </w:rPr>
        <w:t>LENS-технологиясына сәйкес қоспалық металл ұнтағы лазер сәулесімен бір мезгілде қаптау аймағына жеткізіледі. Берілетін ұнтақтың құрамын (бірнеше қоректендіргіштерді қолдану арқылы), орын ауыстыру жылдамдығын, лазер сәулесінің дақ өлшемін, сондай-ақ балқыма аймағындағы қорғаныс атмосферасын реттеу арқылы қапталған аймақтың қажетті құрылымын қамтамасыз етуге болады.</w:t>
      </w:r>
    </w:p>
    <w:p w14:paraId="44B26A37" w14:textId="20147D9E" w:rsidR="00C766F4" w:rsidRPr="004C2427" w:rsidRDefault="00737C01" w:rsidP="00737C01">
      <w:pPr>
        <w:pStyle w:val="aa"/>
        <w:spacing w:before="0" w:beforeAutospacing="0" w:after="0" w:afterAutospacing="0"/>
        <w:ind w:firstLine="709"/>
        <w:jc w:val="both"/>
        <w:rPr>
          <w:sz w:val="28"/>
          <w:szCs w:val="28"/>
        </w:rPr>
      </w:pPr>
      <w:r w:rsidRPr="004C2427">
        <w:rPr>
          <w:sz w:val="28"/>
          <w:szCs w:val="28"/>
        </w:rPr>
        <w:t xml:space="preserve">LENS жабдықтары дербес қондырғылар түрінде немесе қолданыстағы </w:t>
      </w:r>
      <w:r w:rsidR="00526886" w:rsidRPr="004C2427">
        <w:rPr>
          <w:sz w:val="28"/>
          <w:szCs w:val="28"/>
        </w:rPr>
        <w:t>сандық бағдарламалық басқару</w:t>
      </w:r>
      <w:r w:rsidRPr="004C2427">
        <w:rPr>
          <w:sz w:val="28"/>
          <w:szCs w:val="28"/>
        </w:rPr>
        <w:t xml:space="preserve"> станоктары мен роботтар базасындағы модульдік қондырғылар түрінде шығарылады</w:t>
      </w:r>
      <w:r w:rsidR="00C766F4" w:rsidRPr="004C2427">
        <w:rPr>
          <w:sz w:val="28"/>
          <w:szCs w:val="28"/>
        </w:rPr>
        <w:t>.</w:t>
      </w:r>
    </w:p>
    <w:p w14:paraId="0BA19E9E" w14:textId="6FF343E3" w:rsidR="00C766F4" w:rsidRPr="004C2427" w:rsidRDefault="00526886" w:rsidP="00C766F4">
      <w:pPr>
        <w:spacing w:after="0" w:line="240" w:lineRule="auto"/>
        <w:ind w:firstLine="709"/>
        <w:jc w:val="both"/>
        <w:rPr>
          <w:rFonts w:ascii="Times New Roman" w:hAnsi="Times New Roman"/>
          <w:sz w:val="28"/>
          <w:szCs w:val="28"/>
        </w:rPr>
      </w:pPr>
      <w:r w:rsidRPr="004C2427">
        <w:rPr>
          <w:rFonts w:ascii="Times New Roman" w:hAnsi="Times New Roman"/>
          <w:sz w:val="28"/>
          <w:szCs w:val="28"/>
        </w:rPr>
        <w:t>1.9-суретте LENS-технологиясын қолдану арқылы тозған білікті қалпына келтіру процесі көрсетілген [43]. Бұл процесті дәстүрлі электродтық қаптау әдісімен жүзеге асыру біліктің рұқсат етілмейтін термиялық деформацияларына алып келуі мүмкін, ал термиялық бүрку әдісі кезінде жабынның негізбен жеткілікті берік байланыспауынан қапталған қабаттың ажырап кетуі орын алуы ықтимал</w:t>
      </w:r>
      <w:r w:rsidR="00C766F4" w:rsidRPr="004C2427">
        <w:rPr>
          <w:rFonts w:ascii="Times New Roman" w:hAnsi="Times New Roman"/>
          <w:sz w:val="28"/>
          <w:szCs w:val="28"/>
        </w:rPr>
        <w:t>.</w:t>
      </w:r>
    </w:p>
    <w:p w14:paraId="358ED5C3" w14:textId="77777777" w:rsidR="00C766F4" w:rsidRPr="004C2427" w:rsidRDefault="00C766F4" w:rsidP="00C766F4">
      <w:pPr>
        <w:spacing w:after="0" w:line="240" w:lineRule="auto"/>
        <w:ind w:firstLine="709"/>
        <w:jc w:val="both"/>
        <w:rPr>
          <w:rFonts w:ascii="Times New Roman" w:hAnsi="Times New Roman"/>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7"/>
        <w:gridCol w:w="3821"/>
      </w:tblGrid>
      <w:tr w:rsidR="00C766F4" w:rsidRPr="004C2427" w14:paraId="473A4E6E" w14:textId="77777777" w:rsidTr="00B37AEE">
        <w:trPr>
          <w:jc w:val="center"/>
        </w:trPr>
        <w:tc>
          <w:tcPr>
            <w:tcW w:w="4117" w:type="dxa"/>
          </w:tcPr>
          <w:p w14:paraId="43AB59AE" w14:textId="682D03E7" w:rsidR="00C766F4" w:rsidRPr="004C2427" w:rsidRDefault="003A168B" w:rsidP="00C766F4">
            <w:pPr>
              <w:spacing w:after="0" w:line="240" w:lineRule="auto"/>
              <w:jc w:val="center"/>
              <w:rPr>
                <w:rFonts w:ascii="Times New Roman" w:hAnsi="Times New Roman"/>
                <w:sz w:val="28"/>
                <w:szCs w:val="28"/>
              </w:rPr>
            </w:pPr>
            <w:r w:rsidRPr="004C2427">
              <w:rPr>
                <w:rFonts w:ascii="Times New Roman" w:hAnsi="Times New Roman"/>
                <w:sz w:val="28"/>
                <w:szCs w:val="28"/>
              </w:rPr>
              <w:object w:dxaOrig="3705" w:dyaOrig="2145" w14:anchorId="6FA7338F">
                <v:shape id="_x0000_i1033" type="#_x0000_t75" style="width:154.5pt;height:90pt" o:ole="">
                  <v:imagedata r:id="rId34" o:title=""/>
                </v:shape>
                <o:OLEObject Type="Embed" ProgID="PBrush" ShapeID="_x0000_i1033" DrawAspect="Content" ObjectID="_1843044507" r:id="rId35"/>
              </w:object>
            </w:r>
          </w:p>
        </w:tc>
        <w:tc>
          <w:tcPr>
            <w:tcW w:w="3821" w:type="dxa"/>
          </w:tcPr>
          <w:p w14:paraId="1F9C38C3" w14:textId="4CC2A193" w:rsidR="00C766F4" w:rsidRPr="004C2427" w:rsidRDefault="003A168B" w:rsidP="00C766F4">
            <w:pPr>
              <w:spacing w:after="0" w:line="240" w:lineRule="auto"/>
              <w:jc w:val="center"/>
              <w:rPr>
                <w:rFonts w:ascii="Times New Roman" w:hAnsi="Times New Roman"/>
                <w:sz w:val="28"/>
                <w:szCs w:val="28"/>
              </w:rPr>
            </w:pPr>
            <w:r w:rsidRPr="004C2427">
              <w:rPr>
                <w:rFonts w:ascii="Times New Roman" w:hAnsi="Times New Roman"/>
                <w:sz w:val="28"/>
                <w:szCs w:val="28"/>
              </w:rPr>
              <w:object w:dxaOrig="3690" w:dyaOrig="2220" w14:anchorId="7C71DA8C">
                <v:shape id="_x0000_i1034" type="#_x0000_t75" style="width:150.75pt;height:91.5pt" o:ole="">
                  <v:imagedata r:id="rId36" o:title=""/>
                </v:shape>
                <o:OLEObject Type="Embed" ProgID="PBrush" ShapeID="_x0000_i1034" DrawAspect="Content" ObjectID="_1843044508" r:id="rId37"/>
              </w:object>
            </w:r>
          </w:p>
        </w:tc>
      </w:tr>
      <w:tr w:rsidR="00C766F4" w:rsidRPr="004C2427" w14:paraId="17B1248F" w14:textId="77777777" w:rsidTr="00B37AEE">
        <w:trPr>
          <w:jc w:val="center"/>
        </w:trPr>
        <w:tc>
          <w:tcPr>
            <w:tcW w:w="4117" w:type="dxa"/>
          </w:tcPr>
          <w:p w14:paraId="22DFB7A4" w14:textId="77777777" w:rsidR="00C766F4" w:rsidRPr="004C2427" w:rsidRDefault="00C766F4" w:rsidP="00C766F4">
            <w:pPr>
              <w:spacing w:after="0" w:line="240" w:lineRule="auto"/>
              <w:jc w:val="center"/>
              <w:rPr>
                <w:rFonts w:ascii="Times New Roman" w:hAnsi="Times New Roman"/>
                <w:i/>
                <w:iCs/>
                <w:sz w:val="28"/>
                <w:szCs w:val="28"/>
              </w:rPr>
            </w:pPr>
            <w:r w:rsidRPr="004C2427">
              <w:rPr>
                <w:rFonts w:ascii="Times New Roman" w:hAnsi="Times New Roman"/>
                <w:i/>
                <w:iCs/>
                <w:sz w:val="28"/>
                <w:szCs w:val="28"/>
              </w:rPr>
              <w:t>а)</w:t>
            </w:r>
          </w:p>
        </w:tc>
        <w:tc>
          <w:tcPr>
            <w:tcW w:w="3821" w:type="dxa"/>
          </w:tcPr>
          <w:p w14:paraId="7B94D4B5" w14:textId="70BCA747" w:rsidR="00C766F4" w:rsidRPr="004C2427" w:rsidRDefault="00526886" w:rsidP="00C766F4">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C766F4" w:rsidRPr="004C2427">
              <w:rPr>
                <w:rFonts w:ascii="Times New Roman" w:hAnsi="Times New Roman"/>
                <w:i/>
                <w:iCs/>
                <w:sz w:val="28"/>
                <w:szCs w:val="28"/>
              </w:rPr>
              <w:t>)</w:t>
            </w:r>
          </w:p>
        </w:tc>
      </w:tr>
    </w:tbl>
    <w:p w14:paraId="01D43EB8" w14:textId="77777777" w:rsidR="00C766F4" w:rsidRPr="004C2427" w:rsidRDefault="00C766F4" w:rsidP="00C766F4">
      <w:pPr>
        <w:spacing w:after="0" w:line="240" w:lineRule="auto"/>
        <w:jc w:val="center"/>
        <w:outlineLvl w:val="0"/>
        <w:rPr>
          <w:rFonts w:ascii="Times New Roman" w:hAnsi="Times New Roman"/>
          <w:sz w:val="28"/>
          <w:szCs w:val="28"/>
        </w:rPr>
      </w:pPr>
    </w:p>
    <w:p w14:paraId="4676D83C" w14:textId="638D048E" w:rsidR="00C766F4" w:rsidRPr="004C2427" w:rsidRDefault="00526886" w:rsidP="00526886">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1.9-сурет – </w:t>
      </w:r>
      <w:r w:rsidR="00BA14D8">
        <w:rPr>
          <w:rFonts w:ascii="Times New Roman" w:hAnsi="Times New Roman"/>
          <w:sz w:val="28"/>
          <w:szCs w:val="28"/>
          <w:lang w:val="kk-KZ"/>
        </w:rPr>
        <w:t>Т</w:t>
      </w:r>
      <w:r w:rsidRPr="004C2427">
        <w:rPr>
          <w:rFonts w:ascii="Times New Roman" w:hAnsi="Times New Roman"/>
          <w:sz w:val="28"/>
          <w:szCs w:val="28"/>
        </w:rPr>
        <w:t>озған білікті қалпына келтіру: қабат жағылғаннан кейін (а); соңғы өңдеуден кейін (</w:t>
      </w:r>
      <w:r w:rsidRPr="004C2427">
        <w:rPr>
          <w:rFonts w:ascii="Times New Roman" w:hAnsi="Times New Roman"/>
          <w:sz w:val="28"/>
          <w:szCs w:val="28"/>
          <w:lang w:val="kk-KZ"/>
        </w:rPr>
        <w:t>ә</w:t>
      </w:r>
      <w:r w:rsidRPr="004C2427">
        <w:rPr>
          <w:rFonts w:ascii="Times New Roman" w:hAnsi="Times New Roman"/>
          <w:sz w:val="28"/>
          <w:szCs w:val="28"/>
        </w:rPr>
        <w:t>)</w:t>
      </w:r>
      <w:r w:rsidRPr="004C2427">
        <w:rPr>
          <w:rFonts w:ascii="Times New Roman" w:hAnsi="Times New Roman"/>
          <w:sz w:val="28"/>
          <w:szCs w:val="28"/>
          <w:lang w:val="kk-KZ"/>
        </w:rPr>
        <w:t>.</w:t>
      </w:r>
    </w:p>
    <w:p w14:paraId="48743E69" w14:textId="77777777" w:rsidR="007901DB" w:rsidRPr="004C2427" w:rsidRDefault="007901DB" w:rsidP="007901DB">
      <w:pPr>
        <w:spacing w:after="0" w:line="240" w:lineRule="auto"/>
        <w:ind w:firstLine="709"/>
        <w:jc w:val="both"/>
        <w:outlineLvl w:val="0"/>
        <w:rPr>
          <w:rFonts w:ascii="Times New Roman" w:hAnsi="Times New Roman"/>
          <w:sz w:val="28"/>
          <w:szCs w:val="28"/>
        </w:rPr>
      </w:pPr>
    </w:p>
    <w:p w14:paraId="4A8E0F7E" w14:textId="76CA8074" w:rsidR="007901DB" w:rsidRDefault="00526886" w:rsidP="007901DB">
      <w:pPr>
        <w:spacing w:after="0" w:line="240" w:lineRule="auto"/>
        <w:ind w:firstLine="709"/>
        <w:jc w:val="both"/>
        <w:outlineLvl w:val="0"/>
        <w:rPr>
          <w:rFonts w:ascii="Times New Roman" w:hAnsi="Times New Roman"/>
          <w:sz w:val="28"/>
          <w:szCs w:val="28"/>
        </w:rPr>
      </w:pPr>
      <w:r w:rsidRPr="004C2427">
        <w:rPr>
          <w:rFonts w:ascii="Times New Roman" w:hAnsi="Times New Roman"/>
          <w:sz w:val="28"/>
          <w:szCs w:val="28"/>
        </w:rPr>
        <w:t>1.9-суреттен көрініп тұрғандай, металл қабаты қапталғаннан кейін білік бет сапасын жақсарту (кедір-бұдырлығын төмендету) үшін дәстүрлі механикалық өңдеуден өтеді. Селективті лазерлік қаптау арқылы білікті қалпына келтіргеннен кейінгі механикалық өңдеуді қолданудың осындай мысалы 1.10-суретте көрсетілген, мұнда 9ХС болат маркасынан жасалған тозған білік бетіне Co-28Cr-4,5W ұнтағы жағылған [43]</w:t>
      </w:r>
      <w:r w:rsidR="007901DB" w:rsidRPr="004C2427">
        <w:rPr>
          <w:rFonts w:ascii="Times New Roman" w:hAnsi="Times New Roman"/>
          <w:sz w:val="28"/>
          <w:szCs w:val="28"/>
        </w:rPr>
        <w:t xml:space="preserve">. </w:t>
      </w:r>
    </w:p>
    <w:p w14:paraId="51AED561" w14:textId="3B3CD22A" w:rsidR="0031374D" w:rsidRDefault="0031374D" w:rsidP="007901DB">
      <w:pPr>
        <w:spacing w:after="0" w:line="240" w:lineRule="auto"/>
        <w:ind w:firstLine="709"/>
        <w:jc w:val="both"/>
        <w:outlineLvl w:val="0"/>
        <w:rPr>
          <w:rFonts w:ascii="Times New Roman" w:hAnsi="Times New Roman"/>
          <w:sz w:val="28"/>
          <w:szCs w:val="28"/>
        </w:rPr>
      </w:pPr>
    </w:p>
    <w:p w14:paraId="27576CA0" w14:textId="5FEF0805" w:rsidR="0031374D" w:rsidRPr="004C2427" w:rsidRDefault="0031374D" w:rsidP="0031374D">
      <w:pPr>
        <w:spacing w:after="0" w:line="240" w:lineRule="auto"/>
        <w:ind w:firstLine="709"/>
        <w:jc w:val="center"/>
        <w:outlineLvl w:val="0"/>
        <w:rPr>
          <w:rFonts w:ascii="Times New Roman" w:hAnsi="Times New Roman"/>
          <w:sz w:val="28"/>
          <w:szCs w:val="28"/>
        </w:rPr>
      </w:pPr>
      <w:r w:rsidRPr="001E58A6">
        <w:rPr>
          <w:noProof/>
        </w:rPr>
        <w:drawing>
          <wp:inline distT="0" distB="0" distL="0" distR="0" wp14:anchorId="7013961C" wp14:editId="3A729866">
            <wp:extent cx="4038600" cy="127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1709" t="42140" r="24640" b="32193"/>
                    <a:stretch/>
                  </pic:blipFill>
                  <pic:spPr bwMode="auto">
                    <a:xfrm>
                      <a:off x="0" y="0"/>
                      <a:ext cx="4038600" cy="1276350"/>
                    </a:xfrm>
                    <a:prstGeom prst="rect">
                      <a:avLst/>
                    </a:prstGeom>
                    <a:ln>
                      <a:noFill/>
                    </a:ln>
                    <a:extLst>
                      <a:ext uri="{53640926-AAD7-44D8-BBD7-CCE9431645EC}">
                        <a14:shadowObscured xmlns:a14="http://schemas.microsoft.com/office/drawing/2010/main"/>
                      </a:ext>
                    </a:extLst>
                  </pic:spPr>
                </pic:pic>
              </a:graphicData>
            </a:graphic>
          </wp:inline>
        </w:drawing>
      </w:r>
    </w:p>
    <w:p w14:paraId="331CDBC0" w14:textId="4CD83CF2" w:rsidR="00C766F4" w:rsidRPr="004C2427" w:rsidRDefault="0067723A" w:rsidP="00C766F4">
      <w:pPr>
        <w:spacing w:after="0" w:line="240" w:lineRule="auto"/>
        <w:ind w:firstLine="709"/>
        <w:jc w:val="center"/>
        <w:rPr>
          <w:rFonts w:ascii="Times New Roman" w:hAnsi="Times New Roman"/>
          <w:sz w:val="28"/>
          <w:szCs w:val="28"/>
          <w:lang w:val="kk-KZ"/>
        </w:rPr>
      </w:pPr>
      <w:r w:rsidRPr="004C2427">
        <w:rPr>
          <w:rFonts w:ascii="Times New Roman" w:hAnsi="Times New Roman"/>
          <w:sz w:val="28"/>
          <w:szCs w:val="28"/>
        </w:rPr>
        <w:t xml:space="preserve">1.10-сурет – </w:t>
      </w:r>
      <w:r w:rsidR="00BA14D8">
        <w:rPr>
          <w:rFonts w:ascii="Times New Roman" w:hAnsi="Times New Roman"/>
          <w:sz w:val="28"/>
          <w:szCs w:val="28"/>
          <w:lang w:val="kk-KZ"/>
        </w:rPr>
        <w:t>Т</w:t>
      </w:r>
      <w:r w:rsidRPr="004C2427">
        <w:rPr>
          <w:rFonts w:ascii="Times New Roman" w:hAnsi="Times New Roman"/>
          <w:sz w:val="28"/>
          <w:szCs w:val="28"/>
        </w:rPr>
        <w:t>озған білікті қалпына келтіру</w:t>
      </w:r>
      <w:r w:rsidRPr="004C2427">
        <w:rPr>
          <w:rFonts w:ascii="Times New Roman" w:hAnsi="Times New Roman"/>
          <w:sz w:val="28"/>
          <w:szCs w:val="28"/>
          <w:lang w:val="kk-KZ"/>
        </w:rPr>
        <w:t>.</w:t>
      </w:r>
    </w:p>
    <w:p w14:paraId="7527114A" w14:textId="77777777" w:rsidR="00C766F4" w:rsidRPr="004C2427" w:rsidRDefault="00C766F4" w:rsidP="00C766F4">
      <w:pPr>
        <w:spacing w:after="0" w:line="240" w:lineRule="auto"/>
        <w:ind w:firstLine="709"/>
        <w:jc w:val="center"/>
        <w:rPr>
          <w:rFonts w:ascii="Times New Roman" w:hAnsi="Times New Roman"/>
          <w:sz w:val="28"/>
          <w:szCs w:val="28"/>
        </w:rPr>
      </w:pPr>
    </w:p>
    <w:p w14:paraId="5DD1A7F9" w14:textId="77777777" w:rsidR="0067723A" w:rsidRPr="004C2427" w:rsidRDefault="0067723A" w:rsidP="0067723A">
      <w:pPr>
        <w:pStyle w:val="aa"/>
        <w:spacing w:before="0" w:beforeAutospacing="0" w:after="0" w:afterAutospacing="0"/>
        <w:ind w:firstLine="709"/>
        <w:jc w:val="both"/>
        <w:rPr>
          <w:sz w:val="28"/>
          <w:szCs w:val="28"/>
        </w:rPr>
      </w:pPr>
      <w:r w:rsidRPr="004C2427">
        <w:rPr>
          <w:sz w:val="28"/>
          <w:szCs w:val="28"/>
        </w:rPr>
        <w:t>LENS-технологиясы арқылы қаптау кезінде титан, никель, кобальт негізіндегі металдар мен қорытпаларды, тот баспайтын болаттарды, вольфрам, молибден және ниобий негізіндегі ыстыққа төзімді және қиын балқитын қорытпаларды, алюминий, мыс және мырыш негізіндегі қорытпаларды, сондай-ақ құрамында титан, вольфрам және хром карбидтері бар композициялық материалдарды қолдануға болады.</w:t>
      </w:r>
    </w:p>
    <w:p w14:paraId="4F25DE5D" w14:textId="77777777" w:rsidR="0067723A" w:rsidRPr="004C2427" w:rsidRDefault="0067723A" w:rsidP="0067723A">
      <w:pPr>
        <w:pStyle w:val="aa"/>
        <w:spacing w:before="0" w:beforeAutospacing="0" w:after="0" w:afterAutospacing="0"/>
        <w:ind w:firstLine="709"/>
        <w:jc w:val="both"/>
        <w:rPr>
          <w:sz w:val="28"/>
          <w:szCs w:val="28"/>
        </w:rPr>
      </w:pPr>
      <w:r w:rsidRPr="004C2427">
        <w:rPr>
          <w:sz w:val="28"/>
          <w:szCs w:val="28"/>
        </w:rPr>
        <w:t>Бұл технологияның маңызды артықшылықтарының бірі - бір мезгілде екі немесе одан да көп әртүрлі материалдарды пайдалану мүмкіндігі, бұл бірнеше саптама арқылы ұнтақтарды беру жолымен жүзеге асырылады. Соның арқасында қалыңдығы бойынша қасиеттер градиенті бар жабындарды қалыптастыруға болады. Мысалы, жабынның сыртқы беткі қабатын жоғары беріктікке ие материалдан қалыптастырып, қалпына келтіру мен беріктендіру процестерін қатар жүзеге асыруға мүмкіндік береді.</w:t>
      </w:r>
    </w:p>
    <w:p w14:paraId="7AD066A1" w14:textId="77777777" w:rsidR="0067723A" w:rsidRPr="004C2427" w:rsidRDefault="0067723A" w:rsidP="0067723A">
      <w:pPr>
        <w:pStyle w:val="aa"/>
        <w:spacing w:before="0" w:beforeAutospacing="0" w:after="0" w:afterAutospacing="0"/>
        <w:ind w:firstLine="709"/>
        <w:jc w:val="both"/>
        <w:rPr>
          <w:sz w:val="28"/>
          <w:szCs w:val="28"/>
        </w:rPr>
      </w:pPr>
      <w:r w:rsidRPr="004C2427">
        <w:rPr>
          <w:sz w:val="28"/>
          <w:szCs w:val="28"/>
        </w:rPr>
        <w:t>Бөлшектерді дайындауда аддитивті технология әдістерін пайдалану бойынша зерттеулер «С. Сейфуллин атындағы Қазақ агротехникалық зерттеу университеті» КеАҚ-тың «Технологиялық машиналар және жабдықтар» (ТМжЖ) кафедрасының зертханалық жағдайында жүргізілді.</w:t>
      </w:r>
    </w:p>
    <w:p w14:paraId="60886D00" w14:textId="7C1C52BA" w:rsidR="00E738D5" w:rsidRPr="004C2427" w:rsidRDefault="0067723A" w:rsidP="0067723A">
      <w:pPr>
        <w:pStyle w:val="aa"/>
        <w:spacing w:before="0" w:beforeAutospacing="0" w:after="0" w:afterAutospacing="0"/>
        <w:ind w:firstLine="709"/>
        <w:jc w:val="both"/>
        <w:rPr>
          <w:sz w:val="28"/>
          <w:szCs w:val="28"/>
        </w:rPr>
      </w:pPr>
      <w:r w:rsidRPr="004C2427">
        <w:rPr>
          <w:sz w:val="28"/>
          <w:szCs w:val="28"/>
        </w:rPr>
        <w:t>1.11-суретте 3D-принтерлерде дайындалған бөлшектер көрсетілген [43]</w:t>
      </w:r>
      <w:r w:rsidR="00E738D5" w:rsidRPr="004C2427">
        <w:rPr>
          <w:sz w:val="28"/>
          <w:szCs w:val="28"/>
        </w:rPr>
        <w:t>.</w:t>
      </w:r>
    </w:p>
    <w:p w14:paraId="659EA307" w14:textId="77777777" w:rsidR="0067723A" w:rsidRPr="004C2427" w:rsidRDefault="0067723A" w:rsidP="0067723A">
      <w:pPr>
        <w:pStyle w:val="aa"/>
        <w:spacing w:before="0" w:beforeAutospacing="0" w:after="0" w:afterAutospacing="0"/>
        <w:ind w:firstLine="709"/>
        <w:jc w:val="both"/>
        <w:rPr>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7"/>
        <w:gridCol w:w="3244"/>
      </w:tblGrid>
      <w:tr w:rsidR="00E738D5" w:rsidRPr="004C2427" w14:paraId="4EC72F7A" w14:textId="77777777" w:rsidTr="0067723A">
        <w:trPr>
          <w:jc w:val="center"/>
        </w:trPr>
        <w:tc>
          <w:tcPr>
            <w:tcW w:w="4407" w:type="dxa"/>
          </w:tcPr>
          <w:p w14:paraId="32D47808" w14:textId="46E1F9B7" w:rsidR="00E738D5" w:rsidRPr="004C2427" w:rsidRDefault="003A168B" w:rsidP="00B37AEE">
            <w:pPr>
              <w:jc w:val="center"/>
              <w:rPr>
                <w:rFonts w:ascii="Times New Roman" w:hAnsi="Times New Roman"/>
                <w:sz w:val="28"/>
                <w:szCs w:val="28"/>
              </w:rPr>
            </w:pPr>
            <w:r w:rsidRPr="004C2427">
              <w:rPr>
                <w:rFonts w:ascii="Times New Roman" w:hAnsi="Times New Roman"/>
                <w:sz w:val="28"/>
                <w:szCs w:val="28"/>
              </w:rPr>
              <w:tab/>
            </w:r>
            <w:r w:rsidR="00E738D5" w:rsidRPr="004C2427">
              <w:rPr>
                <w:rFonts w:ascii="Times New Roman" w:hAnsi="Times New Roman"/>
                <w:noProof/>
                <w:sz w:val="28"/>
                <w:szCs w:val="28"/>
                <w:lang w:eastAsia="ru-RU"/>
              </w:rPr>
              <w:drawing>
                <wp:inline distT="0" distB="0" distL="0" distR="0" wp14:anchorId="614DAFE4" wp14:editId="3DB95F40">
                  <wp:extent cx="2211875" cy="152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6836" t="4277" r="23356" b="4156"/>
                          <a:stretch/>
                        </pic:blipFill>
                        <pic:spPr bwMode="auto">
                          <a:xfrm>
                            <a:off x="0" y="0"/>
                            <a:ext cx="2218475" cy="15285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44" w:type="dxa"/>
          </w:tcPr>
          <w:p w14:paraId="1C0D8C2C" w14:textId="77777777" w:rsidR="00E738D5" w:rsidRPr="004C2427" w:rsidRDefault="00E738D5" w:rsidP="00B37AEE">
            <w:pPr>
              <w:jc w:val="center"/>
              <w:rPr>
                <w:rFonts w:ascii="Times New Roman" w:hAnsi="Times New Roman"/>
                <w:sz w:val="28"/>
                <w:szCs w:val="28"/>
              </w:rPr>
            </w:pPr>
            <w:r w:rsidRPr="004C2427">
              <w:rPr>
                <w:rFonts w:ascii="Times New Roman" w:hAnsi="Times New Roman"/>
                <w:noProof/>
                <w:sz w:val="28"/>
                <w:szCs w:val="28"/>
                <w:lang w:eastAsia="ru-RU"/>
              </w:rPr>
              <w:drawing>
                <wp:inline distT="0" distB="0" distL="0" distR="0" wp14:anchorId="4937B372" wp14:editId="2B036EAB">
                  <wp:extent cx="1838325" cy="15059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6836" t="10689" r="34100"/>
                          <a:stretch/>
                        </pic:blipFill>
                        <pic:spPr bwMode="auto">
                          <a:xfrm>
                            <a:off x="0" y="0"/>
                            <a:ext cx="1852391" cy="15174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738D5" w:rsidRPr="004C2427" w14:paraId="660CB699" w14:textId="77777777" w:rsidTr="0067723A">
        <w:trPr>
          <w:jc w:val="center"/>
        </w:trPr>
        <w:tc>
          <w:tcPr>
            <w:tcW w:w="4407" w:type="dxa"/>
          </w:tcPr>
          <w:p w14:paraId="4A753DB3" w14:textId="77777777" w:rsidR="00E738D5" w:rsidRPr="004C2427" w:rsidRDefault="00E738D5" w:rsidP="00B37AEE">
            <w:pPr>
              <w:jc w:val="center"/>
              <w:rPr>
                <w:rFonts w:ascii="Times New Roman" w:hAnsi="Times New Roman"/>
                <w:sz w:val="28"/>
                <w:szCs w:val="28"/>
              </w:rPr>
            </w:pPr>
            <w:r w:rsidRPr="004C2427">
              <w:rPr>
                <w:rFonts w:ascii="Times New Roman" w:hAnsi="Times New Roman"/>
                <w:i/>
                <w:sz w:val="28"/>
                <w:szCs w:val="28"/>
              </w:rPr>
              <w:t>а)</w:t>
            </w:r>
          </w:p>
        </w:tc>
        <w:tc>
          <w:tcPr>
            <w:tcW w:w="3244" w:type="dxa"/>
          </w:tcPr>
          <w:p w14:paraId="0ECCE8D4" w14:textId="06BAAD0D" w:rsidR="00E738D5" w:rsidRPr="004C2427" w:rsidRDefault="0067723A" w:rsidP="00B37AEE">
            <w:pPr>
              <w:jc w:val="center"/>
              <w:rPr>
                <w:rFonts w:ascii="Times New Roman" w:hAnsi="Times New Roman"/>
                <w:sz w:val="28"/>
                <w:szCs w:val="28"/>
              </w:rPr>
            </w:pPr>
            <w:r w:rsidRPr="004C2427">
              <w:rPr>
                <w:rFonts w:ascii="Times New Roman" w:hAnsi="Times New Roman"/>
                <w:i/>
                <w:sz w:val="28"/>
                <w:szCs w:val="28"/>
                <w:lang w:val="kk-KZ"/>
              </w:rPr>
              <w:t>ә</w:t>
            </w:r>
            <w:r w:rsidR="00E738D5" w:rsidRPr="004C2427">
              <w:rPr>
                <w:rFonts w:ascii="Times New Roman" w:hAnsi="Times New Roman"/>
                <w:i/>
                <w:sz w:val="28"/>
                <w:szCs w:val="28"/>
              </w:rPr>
              <w:t>)</w:t>
            </w:r>
          </w:p>
        </w:tc>
      </w:tr>
    </w:tbl>
    <w:p w14:paraId="17A81C3D" w14:textId="4D23F0A6" w:rsidR="00E738D5" w:rsidRPr="004C2427" w:rsidRDefault="0067723A" w:rsidP="0067723A">
      <w:pPr>
        <w:ind w:firstLine="709"/>
        <w:jc w:val="both"/>
        <w:rPr>
          <w:rFonts w:ascii="Times New Roman" w:hAnsi="Times New Roman"/>
          <w:sz w:val="28"/>
          <w:szCs w:val="28"/>
        </w:rPr>
      </w:pPr>
      <w:r w:rsidRPr="004C2427">
        <w:rPr>
          <w:rFonts w:ascii="Times New Roman" w:hAnsi="Times New Roman"/>
          <w:i/>
          <w:iCs/>
          <w:sz w:val="28"/>
          <w:szCs w:val="28"/>
        </w:rPr>
        <w:t>а</w:t>
      </w:r>
      <w:r w:rsidRPr="004C2427">
        <w:rPr>
          <w:rFonts w:ascii="Times New Roman" w:hAnsi="Times New Roman"/>
          <w:i/>
          <w:iCs/>
          <w:sz w:val="28"/>
          <w:szCs w:val="28"/>
          <w:lang w:val="kk-KZ"/>
        </w:rPr>
        <w:t>)</w:t>
      </w:r>
      <w:r w:rsidRPr="004C2427">
        <w:rPr>
          <w:rFonts w:ascii="Times New Roman" w:hAnsi="Times New Roman"/>
          <w:sz w:val="28"/>
          <w:szCs w:val="28"/>
        </w:rPr>
        <w:t xml:space="preserve"> Stratasys F170 3D-принтерінде дайындалған бөлшектер; </w:t>
      </w:r>
      <w:r w:rsidRPr="004C2427">
        <w:rPr>
          <w:rFonts w:ascii="Times New Roman" w:hAnsi="Times New Roman"/>
          <w:i/>
          <w:iCs/>
          <w:sz w:val="28"/>
          <w:szCs w:val="28"/>
        </w:rPr>
        <w:t>б</w:t>
      </w:r>
      <w:r w:rsidRPr="004C2427">
        <w:rPr>
          <w:rFonts w:ascii="Times New Roman" w:hAnsi="Times New Roman"/>
          <w:sz w:val="28"/>
          <w:szCs w:val="28"/>
        </w:rPr>
        <w:t>) MakerBot Replikator 3D-принтерінде дайындалған бөлшектер</w:t>
      </w:r>
    </w:p>
    <w:p w14:paraId="46011ADC" w14:textId="2506D96D" w:rsidR="00E738D5" w:rsidRPr="004C2427" w:rsidRDefault="0067723A" w:rsidP="00E738D5">
      <w:pPr>
        <w:jc w:val="center"/>
        <w:rPr>
          <w:rFonts w:ascii="Times New Roman" w:hAnsi="Times New Roman"/>
          <w:sz w:val="28"/>
          <w:szCs w:val="28"/>
          <w:lang w:val="kk-KZ"/>
        </w:rPr>
      </w:pPr>
      <w:r w:rsidRPr="004C2427">
        <w:rPr>
          <w:rFonts w:ascii="Times New Roman" w:hAnsi="Times New Roman"/>
          <w:sz w:val="28"/>
          <w:szCs w:val="28"/>
        </w:rPr>
        <w:t>1.11-сурет – 3D-принтерлерде дайындалған бөлшектер</w:t>
      </w:r>
      <w:r w:rsidRPr="004C2427">
        <w:rPr>
          <w:rFonts w:ascii="Times New Roman" w:hAnsi="Times New Roman"/>
          <w:sz w:val="28"/>
          <w:szCs w:val="28"/>
          <w:lang w:val="kk-KZ"/>
        </w:rPr>
        <w:t>.</w:t>
      </w:r>
    </w:p>
    <w:p w14:paraId="69ACF386" w14:textId="540C4265" w:rsidR="0067723A" w:rsidRPr="004C2427" w:rsidRDefault="0067723A" w:rsidP="0067723A">
      <w:pPr>
        <w:tabs>
          <w:tab w:val="left" w:pos="1609"/>
        </w:tabs>
        <w:spacing w:after="0" w:line="240" w:lineRule="auto"/>
        <w:ind w:firstLineChars="253" w:firstLine="708"/>
        <w:jc w:val="both"/>
        <w:rPr>
          <w:rFonts w:ascii="Times New Roman" w:hAnsi="Times New Roman"/>
          <w:sz w:val="28"/>
          <w:szCs w:val="28"/>
          <w:lang w:val="kk-KZ"/>
        </w:rPr>
      </w:pPr>
      <w:r w:rsidRPr="004C2427">
        <w:rPr>
          <w:rFonts w:ascii="Times New Roman" w:hAnsi="Times New Roman"/>
          <w:sz w:val="28"/>
          <w:szCs w:val="28"/>
          <w:lang w:val="kk-KZ"/>
        </w:rPr>
        <w:t>3D-басып шығаруға арналған үлгіні дайындау бөлшектің үшөлшемді моделін әртүрлі бағдарламаларда құрудан басталады. Барлық бағдарламаларда объектілерді модельдеу принципі ұқсас болғанымен, міндеттерді шешу тәсілдерінде айырмашылықтар бар. Инженерлерге арналған қосымшаларды (Fusion 360, Autodesk SolidWorks, Blender, Компас 3D), сондай-ақ кәсіби 3D-рендер жасау бағдарламаларын (The Brush, Autodesk Maya, 3ds Max және басқалары) пайдалануға болады.</w:t>
      </w:r>
    </w:p>
    <w:p w14:paraId="2CBC4737" w14:textId="2B0759C9" w:rsidR="00936018" w:rsidRPr="004C2427" w:rsidRDefault="0067723A" w:rsidP="0067723A">
      <w:pPr>
        <w:tabs>
          <w:tab w:val="left" w:pos="1609"/>
        </w:tabs>
        <w:spacing w:after="0" w:line="240" w:lineRule="auto"/>
        <w:ind w:firstLineChars="253" w:firstLine="708"/>
        <w:jc w:val="both"/>
        <w:rPr>
          <w:rFonts w:ascii="Times New Roman" w:hAnsi="Times New Roman"/>
          <w:sz w:val="28"/>
          <w:szCs w:val="28"/>
          <w:lang w:val="kk-KZ"/>
        </w:rPr>
      </w:pPr>
      <w:r w:rsidRPr="004C2427">
        <w:rPr>
          <w:rFonts w:ascii="Times New Roman" w:hAnsi="Times New Roman"/>
          <w:sz w:val="28"/>
          <w:szCs w:val="28"/>
          <w:lang w:val="kk-KZ"/>
        </w:rPr>
        <w:t>Алынған нәтижелер ЕОҚ бар ТС тірек төлкелерін дайындау кезінде аддитивті технология әдістерін қолдану мүмкіндігін растайды</w:t>
      </w:r>
      <w:r w:rsidR="003A168B" w:rsidRPr="004C2427">
        <w:rPr>
          <w:rFonts w:ascii="Times New Roman" w:hAnsi="Times New Roman"/>
          <w:sz w:val="28"/>
          <w:szCs w:val="28"/>
          <w:lang w:val="kk-KZ"/>
        </w:rPr>
        <w:t>.</w:t>
      </w:r>
    </w:p>
    <w:p w14:paraId="14B7CE9C" w14:textId="6A7DEA5F" w:rsidR="0067723A" w:rsidRPr="004C2427" w:rsidRDefault="0067723A" w:rsidP="0067723A">
      <w:pPr>
        <w:tabs>
          <w:tab w:val="left" w:pos="1609"/>
        </w:tabs>
        <w:spacing w:after="0" w:line="240" w:lineRule="auto"/>
        <w:jc w:val="both"/>
        <w:rPr>
          <w:rFonts w:ascii="Times New Roman" w:hAnsi="Times New Roman"/>
          <w:b/>
          <w:bCs/>
          <w:sz w:val="28"/>
          <w:szCs w:val="28"/>
          <w:lang w:val="kk-KZ"/>
        </w:rPr>
      </w:pPr>
    </w:p>
    <w:p w14:paraId="7B952516" w14:textId="77777777" w:rsidR="0067723A" w:rsidRPr="004C2427" w:rsidRDefault="0067723A" w:rsidP="0067723A">
      <w:pPr>
        <w:tabs>
          <w:tab w:val="left" w:pos="1609"/>
        </w:tabs>
        <w:spacing w:after="0" w:line="240" w:lineRule="auto"/>
        <w:jc w:val="both"/>
        <w:rPr>
          <w:rFonts w:ascii="Times New Roman" w:hAnsi="Times New Roman"/>
          <w:b/>
          <w:bCs/>
          <w:sz w:val="28"/>
          <w:szCs w:val="28"/>
          <w:lang w:val="kk-KZ"/>
        </w:rPr>
      </w:pPr>
    </w:p>
    <w:p w14:paraId="44B99B56" w14:textId="60AF595D" w:rsidR="000A387E" w:rsidRPr="004C2427" w:rsidRDefault="0046665F">
      <w:pPr>
        <w:spacing w:after="0" w:line="240" w:lineRule="auto"/>
        <w:ind w:firstLine="708"/>
        <w:jc w:val="both"/>
        <w:rPr>
          <w:rFonts w:ascii="Times New Roman" w:hAnsi="Times New Roman"/>
          <w:b/>
          <w:sz w:val="28"/>
          <w:szCs w:val="28"/>
          <w:lang w:val="kk-KZ"/>
        </w:rPr>
      </w:pPr>
      <w:bookmarkStart w:id="8" w:name="_Hlk229341275"/>
      <w:r w:rsidRPr="004C2427">
        <w:rPr>
          <w:rFonts w:ascii="Times New Roman" w:hAnsi="Times New Roman"/>
          <w:b/>
          <w:sz w:val="28"/>
          <w:szCs w:val="28"/>
          <w:lang w:val="kk-KZ"/>
        </w:rPr>
        <w:t>1.</w:t>
      </w:r>
      <w:r w:rsidR="0029237A" w:rsidRPr="004C2427">
        <w:rPr>
          <w:rFonts w:ascii="Times New Roman" w:hAnsi="Times New Roman"/>
          <w:b/>
          <w:sz w:val="28"/>
          <w:szCs w:val="28"/>
          <w:lang w:val="kk-KZ"/>
        </w:rPr>
        <w:t>5</w:t>
      </w:r>
      <w:r w:rsidRPr="004C2427">
        <w:rPr>
          <w:rFonts w:ascii="Times New Roman" w:hAnsi="Times New Roman"/>
          <w:b/>
          <w:sz w:val="28"/>
          <w:szCs w:val="28"/>
          <w:lang w:val="kk-KZ"/>
        </w:rPr>
        <w:t xml:space="preserve"> </w:t>
      </w:r>
      <w:r w:rsidR="0067723A" w:rsidRPr="004C2427">
        <w:rPr>
          <w:rFonts w:ascii="Times New Roman" w:hAnsi="Times New Roman"/>
          <w:b/>
          <w:sz w:val="28"/>
          <w:szCs w:val="28"/>
          <w:lang w:val="kk-KZ"/>
        </w:rPr>
        <w:t>Зерттеудің мақсаты мен міндеттерін айқындау</w:t>
      </w:r>
    </w:p>
    <w:bookmarkEnd w:id="8"/>
    <w:p w14:paraId="1F88FEBF" w14:textId="77777777" w:rsidR="000A387E" w:rsidRPr="004C2427" w:rsidRDefault="000A387E">
      <w:pPr>
        <w:spacing w:after="0" w:line="240" w:lineRule="auto"/>
        <w:ind w:firstLine="709"/>
        <w:jc w:val="both"/>
        <w:rPr>
          <w:rFonts w:ascii="Times New Roman" w:hAnsi="Times New Roman"/>
          <w:color w:val="000000"/>
          <w:lang w:val="kk-KZ"/>
        </w:rPr>
      </w:pPr>
    </w:p>
    <w:p w14:paraId="37402FDC" w14:textId="1428F1A1" w:rsidR="0067723A" w:rsidRPr="004C2427" w:rsidRDefault="0067723A" w:rsidP="0067723A">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Жүргізілген зерттеулердің нәтижелері ЕОҚ бар ТС жұмыс процесінде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элементтердің тұрақсыз жұмысына байланысты өнімділіктің және ПӘК-тің төмендеуі сияқты кемшіліктер анықталғанын көрсетті. Сонымен қатар тесіктердің жоғары дәлдікпен орналасуын қамтамасыз ететін тірек төлкелерін дайындау еңбек сыйымдылығы жоғары процесс екені және әртүрлі тірек төлкелерінде орналасқан тесіктердің осьтестігі мен осьаралық арақашықтықтарының дәлдігін қамтамасыз етуге байланысты белгілі бір қиындықтар туғызатыны анықталды.</w:t>
      </w:r>
    </w:p>
    <w:p w14:paraId="3478ECC7" w14:textId="4F8BAC26" w:rsidR="0067723A" w:rsidRPr="004C2427" w:rsidRDefault="0067723A" w:rsidP="0067723A">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Мәселенің мұндай жағдайы ЕОҚ бар ТС-тың сапалық көрсеткіштерін арттыруды қамтамасыз ететін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 мен тірек төлкелерінің құрылымын әзірлеу қажеттілігін туындатады.</w:t>
      </w:r>
    </w:p>
    <w:p w14:paraId="1E2070AD" w14:textId="168F201D" w:rsidR="0067723A" w:rsidRPr="004C2427" w:rsidRDefault="0067723A" w:rsidP="0067723A">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Осыған байланысты диссертациялық жұмыстың мақсаты әртүрлі материалдардан жасалған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 мен тірек төлкелерінің құрылымын әзірлеу арқылы ЕОҚ бар ТС-тың сапалық көрсеткіштерін арттыру болып табылады.</w:t>
      </w:r>
    </w:p>
    <w:p w14:paraId="5D8F6347" w14:textId="77777777" w:rsidR="0067723A" w:rsidRPr="004C2427" w:rsidRDefault="0067723A" w:rsidP="0067723A">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Жұмыстың мақсатына қол жеткізу үшін келесі міндеттерді шешу қажет:</w:t>
      </w:r>
    </w:p>
    <w:p w14:paraId="60E0911A" w14:textId="39AD7943" w:rsidR="0067723A" w:rsidRPr="004C2427" w:rsidRDefault="0067723A" w:rsidP="005C2783">
      <w:pPr>
        <w:numPr>
          <w:ilvl w:val="0"/>
          <w:numId w:val="1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ЕОҚ бар ТС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элементтерін дайындауға арналған серпімді резеңке және болат материалдарды зерттеу. ТС тірек төлкелерін аддитивті технологиялар әдісімен басып шығару мүмкіндігін зерттеу; </w:t>
      </w:r>
    </w:p>
    <w:p w14:paraId="222B8B62" w14:textId="79611B6A" w:rsidR="0067723A" w:rsidRPr="004C2427" w:rsidRDefault="009666EE" w:rsidP="005C2783">
      <w:pPr>
        <w:numPr>
          <w:ilvl w:val="0"/>
          <w:numId w:val="1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жылжымалы</w:t>
      </w:r>
      <w:r w:rsidR="0067723A" w:rsidRPr="004C2427">
        <w:rPr>
          <w:rFonts w:ascii="Times New Roman" w:eastAsia="Times New Roman" w:hAnsi="Times New Roman"/>
          <w:sz w:val="28"/>
          <w:szCs w:val="28"/>
          <w:lang w:val="kk-KZ" w:eastAsia="ru-RU"/>
        </w:rPr>
        <w:t xml:space="preserve"> элементтер мен тірек төлкелерінің құрылымын әзірлеу; </w:t>
      </w:r>
    </w:p>
    <w:p w14:paraId="7B8EE885" w14:textId="6325906E" w:rsidR="0067723A" w:rsidRPr="004C2427" w:rsidRDefault="0067723A" w:rsidP="005C2783">
      <w:pPr>
        <w:numPr>
          <w:ilvl w:val="0"/>
          <w:numId w:val="1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эксперименттік зерттеу; </w:t>
      </w:r>
    </w:p>
    <w:p w14:paraId="347B1FD1" w14:textId="5461CE15" w:rsidR="0067723A" w:rsidRPr="004C2427" w:rsidRDefault="0067723A" w:rsidP="005C2783">
      <w:pPr>
        <w:numPr>
          <w:ilvl w:val="0"/>
          <w:numId w:val="1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серпімді резеңке және болат материалдардан жасалған әртүрлі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элементтері бар, сондай-ақ пластик материалдан дайындалған тірек төлкелері бар ЕОҚ бар ТС жұмыс процесін компьютерлік модельдеу; </w:t>
      </w:r>
    </w:p>
    <w:p w14:paraId="31A7DAC5" w14:textId="629E281C" w:rsidR="0029075B" w:rsidRPr="004C2427" w:rsidRDefault="0067723A" w:rsidP="005C2783">
      <w:pPr>
        <w:numPr>
          <w:ilvl w:val="0"/>
          <w:numId w:val="1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ұсынылған ЕОҚ бар ТС құрылымының экономикалық тиімділігін есептеу және өндіріске арналған ұсынымдар әзірлеу</w:t>
      </w:r>
      <w:r w:rsidR="0029075B" w:rsidRPr="004C2427">
        <w:rPr>
          <w:rFonts w:ascii="Times New Roman" w:hAnsi="Times New Roman"/>
          <w:sz w:val="28"/>
          <w:szCs w:val="28"/>
          <w:lang w:val="kk-KZ"/>
        </w:rPr>
        <w:t xml:space="preserve">. </w:t>
      </w:r>
    </w:p>
    <w:p w14:paraId="0F807696" w14:textId="77777777" w:rsidR="0029075B" w:rsidRPr="004C2427" w:rsidRDefault="0029075B" w:rsidP="0029075B">
      <w:pPr>
        <w:spacing w:after="0" w:line="240" w:lineRule="auto"/>
        <w:ind w:firstLine="709"/>
        <w:jc w:val="both"/>
        <w:rPr>
          <w:rFonts w:ascii="Times New Roman" w:hAnsi="Times New Roman"/>
          <w:sz w:val="28"/>
          <w:szCs w:val="28"/>
          <w:lang w:val="kk-KZ"/>
        </w:rPr>
      </w:pPr>
    </w:p>
    <w:p w14:paraId="2354CAF9" w14:textId="4E5202C0" w:rsidR="0029075B" w:rsidRPr="004C2427" w:rsidRDefault="0029075B">
      <w:pPr>
        <w:spacing w:after="0" w:line="240" w:lineRule="auto"/>
        <w:ind w:firstLine="708"/>
        <w:jc w:val="both"/>
        <w:rPr>
          <w:rFonts w:ascii="Times New Roman" w:hAnsi="Times New Roman"/>
          <w:sz w:val="28"/>
          <w:szCs w:val="28"/>
          <w:lang w:val="kk-KZ"/>
        </w:rPr>
      </w:pPr>
    </w:p>
    <w:p w14:paraId="50182B3A" w14:textId="24FA0A70" w:rsidR="000A387E" w:rsidRPr="004C2427" w:rsidRDefault="00551DF8" w:rsidP="00551DF8">
      <w:pPr>
        <w:autoSpaceDE w:val="0"/>
        <w:autoSpaceDN w:val="0"/>
        <w:adjustRightInd w:val="0"/>
        <w:spacing w:after="0" w:line="240" w:lineRule="auto"/>
        <w:ind w:firstLine="709"/>
        <w:jc w:val="both"/>
        <w:rPr>
          <w:rFonts w:ascii="Times New Roman" w:hAnsi="Times New Roman"/>
          <w:b/>
          <w:sz w:val="28"/>
          <w:szCs w:val="28"/>
        </w:rPr>
      </w:pPr>
      <w:r w:rsidRPr="004C2427">
        <w:rPr>
          <w:rFonts w:ascii="Times New Roman" w:hAnsi="Times New Roman"/>
          <w:b/>
          <w:sz w:val="28"/>
          <w:szCs w:val="28"/>
          <w:lang w:val="kk-KZ"/>
        </w:rPr>
        <w:t xml:space="preserve">1.6 </w:t>
      </w:r>
      <w:r w:rsidRPr="004C2427">
        <w:rPr>
          <w:rFonts w:ascii="Times New Roman" w:hAnsi="Times New Roman"/>
          <w:b/>
          <w:sz w:val="28"/>
          <w:szCs w:val="28"/>
        </w:rPr>
        <w:t>Бірінші тарау бойынша қорытындылар</w:t>
      </w:r>
    </w:p>
    <w:p w14:paraId="4A3F30CD" w14:textId="77777777" w:rsidR="000A387E" w:rsidRPr="004C2427" w:rsidRDefault="000A387E">
      <w:pPr>
        <w:autoSpaceDE w:val="0"/>
        <w:autoSpaceDN w:val="0"/>
        <w:adjustRightInd w:val="0"/>
        <w:spacing w:after="0" w:line="240" w:lineRule="auto"/>
        <w:ind w:firstLine="709"/>
        <w:jc w:val="both"/>
        <w:rPr>
          <w:rFonts w:ascii="Times New Roman" w:hAnsi="Times New Roman"/>
          <w:b/>
          <w:sz w:val="28"/>
          <w:szCs w:val="28"/>
        </w:rPr>
      </w:pPr>
    </w:p>
    <w:p w14:paraId="6C635671" w14:textId="74E06556" w:rsidR="00551DF8" w:rsidRPr="004C2427" w:rsidRDefault="00551DF8" w:rsidP="005C2783">
      <w:pPr>
        <w:pStyle w:val="ac"/>
        <w:numPr>
          <w:ilvl w:val="0"/>
          <w:numId w:val="18"/>
        </w:numPr>
        <w:shd w:val="clear" w:color="auto" w:fill="FFFFFF"/>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 xml:space="preserve">ЕОҚ бар ТС құрылымын зерттеу нәтижелері ЕОҚ бар ТС-тың үздіксіз жұмысын қамтамасыз етуге байланысты мәселенің бар екенін көрсетті, бұл өнімділіктің және ПӘК-тің төмендеуіне алып келеді. Мұның негізгі себебі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элементтердің тұрақсыз (дәл емес) жұмыс істеуі деп болжанады. Себебі тірек төлкелерін дайындау еңбек сыйымдылығы жоғары процесс болып табылады және әртүрлі тірек төлкелерінде орналасқан тесіктердің осьтестігі мен осьаралық арақашықтықтарының дәлдігін қамтамасыз ету кезінде белгілі бір қиындықтар туындайды. Мәселенің мұндай жағдайы ЕОҚ бар ТС-тың сапалық көрсеткіштерін арттыруды қамтамасыз ететін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мен тірек төлкелерінің құрылымын әзірлеуді талап етеді.</w:t>
      </w:r>
    </w:p>
    <w:p w14:paraId="39F820BE" w14:textId="77777777" w:rsidR="00551DF8" w:rsidRPr="004C2427" w:rsidRDefault="00551DF8" w:rsidP="005C2783">
      <w:pPr>
        <w:pStyle w:val="ac"/>
        <w:numPr>
          <w:ilvl w:val="0"/>
          <w:numId w:val="18"/>
        </w:numPr>
        <w:shd w:val="clear" w:color="auto" w:fill="FFFFFF"/>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Резеңке қоспаларынан жасалған материалдардың және серпімді болаттардың техникалық сипаттамаларын зерттеу жүргізілді.</w:t>
      </w:r>
    </w:p>
    <w:p w14:paraId="7F0CDDE1" w14:textId="77777777" w:rsidR="00551DF8" w:rsidRPr="004C2427" w:rsidRDefault="00551DF8" w:rsidP="005C2783">
      <w:pPr>
        <w:pStyle w:val="ac"/>
        <w:numPr>
          <w:ilvl w:val="0"/>
          <w:numId w:val="18"/>
        </w:numPr>
        <w:shd w:val="clear" w:color="auto" w:fill="FFFFFF"/>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Аддитивті технология әдістерінің технологиялық мүмкіндіктерін зерттеу нәтижелері ТС тірек төлкелерін FDM әдісі арқылы 3D-принтерлерде пластик материалдардан басып шығаруға болатынын көрсетті.</w:t>
      </w:r>
    </w:p>
    <w:p w14:paraId="150152FF" w14:textId="2BA8FE2B" w:rsidR="000A387E" w:rsidRPr="004C2427" w:rsidRDefault="00551DF8" w:rsidP="005C2783">
      <w:pPr>
        <w:pStyle w:val="ac"/>
        <w:numPr>
          <w:ilvl w:val="0"/>
          <w:numId w:val="18"/>
        </w:numPr>
        <w:shd w:val="clear" w:color="auto" w:fill="FFFFFF"/>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Жоғарыда аталған мәселелерді шешу үшін диссертациялық жұмыстың мақсаты мен зерттеу міндеттері тұжырымдалды</w:t>
      </w:r>
      <w:r w:rsidR="0046665F" w:rsidRPr="004C2427">
        <w:rPr>
          <w:rFonts w:ascii="Times New Roman" w:hAnsi="Times New Roman"/>
          <w:sz w:val="28"/>
          <w:szCs w:val="28"/>
        </w:rPr>
        <w:t>.</w:t>
      </w:r>
    </w:p>
    <w:p w14:paraId="76D4531B" w14:textId="4A852CCB" w:rsidR="007A05BB" w:rsidRPr="004C2427" w:rsidRDefault="007A05BB">
      <w:pPr>
        <w:shd w:val="clear" w:color="auto" w:fill="FFFFFF"/>
        <w:spacing w:after="0" w:line="240" w:lineRule="auto"/>
        <w:ind w:firstLine="709"/>
        <w:jc w:val="both"/>
        <w:rPr>
          <w:rFonts w:ascii="Times New Roman" w:hAnsi="Times New Roman"/>
          <w:sz w:val="28"/>
          <w:szCs w:val="28"/>
        </w:rPr>
      </w:pPr>
    </w:p>
    <w:p w14:paraId="7214367E" w14:textId="0C7B7C4F" w:rsidR="007A05BB" w:rsidRPr="004C2427" w:rsidRDefault="007A05BB">
      <w:pPr>
        <w:shd w:val="clear" w:color="auto" w:fill="FFFFFF"/>
        <w:spacing w:after="0" w:line="240" w:lineRule="auto"/>
        <w:ind w:firstLine="709"/>
        <w:jc w:val="both"/>
        <w:rPr>
          <w:rFonts w:ascii="Times New Roman" w:hAnsi="Times New Roman"/>
          <w:sz w:val="28"/>
          <w:szCs w:val="28"/>
        </w:rPr>
      </w:pPr>
    </w:p>
    <w:p w14:paraId="785C91FA" w14:textId="12591544" w:rsidR="007A05BB" w:rsidRPr="004C2427" w:rsidRDefault="007A05BB">
      <w:pPr>
        <w:shd w:val="clear" w:color="auto" w:fill="FFFFFF"/>
        <w:spacing w:after="0" w:line="240" w:lineRule="auto"/>
        <w:ind w:firstLine="709"/>
        <w:jc w:val="both"/>
        <w:rPr>
          <w:rFonts w:ascii="Times New Roman" w:hAnsi="Times New Roman"/>
          <w:sz w:val="28"/>
          <w:szCs w:val="28"/>
        </w:rPr>
      </w:pPr>
    </w:p>
    <w:p w14:paraId="7E91857A" w14:textId="2FBA86DE" w:rsidR="007A05BB" w:rsidRPr="004C2427" w:rsidRDefault="007A05BB">
      <w:pPr>
        <w:shd w:val="clear" w:color="auto" w:fill="FFFFFF"/>
        <w:spacing w:after="0" w:line="240" w:lineRule="auto"/>
        <w:ind w:firstLine="709"/>
        <w:jc w:val="both"/>
        <w:rPr>
          <w:rFonts w:ascii="Times New Roman" w:hAnsi="Times New Roman"/>
          <w:sz w:val="28"/>
          <w:szCs w:val="28"/>
        </w:rPr>
      </w:pPr>
    </w:p>
    <w:p w14:paraId="21D4BBB5" w14:textId="7931C60C" w:rsidR="007A05BB" w:rsidRPr="004C2427" w:rsidRDefault="007A05BB">
      <w:pPr>
        <w:shd w:val="clear" w:color="auto" w:fill="FFFFFF"/>
        <w:spacing w:after="0" w:line="240" w:lineRule="auto"/>
        <w:ind w:firstLine="709"/>
        <w:jc w:val="both"/>
        <w:rPr>
          <w:rFonts w:ascii="Times New Roman" w:hAnsi="Times New Roman"/>
          <w:sz w:val="28"/>
          <w:szCs w:val="28"/>
        </w:rPr>
      </w:pPr>
    </w:p>
    <w:p w14:paraId="0587BC84" w14:textId="4357B4B2" w:rsidR="007A05BB" w:rsidRPr="004C2427" w:rsidRDefault="007A05BB">
      <w:pPr>
        <w:shd w:val="clear" w:color="auto" w:fill="FFFFFF"/>
        <w:spacing w:after="0" w:line="240" w:lineRule="auto"/>
        <w:ind w:firstLine="709"/>
        <w:jc w:val="both"/>
        <w:rPr>
          <w:rFonts w:ascii="Times New Roman" w:hAnsi="Times New Roman"/>
          <w:sz w:val="28"/>
          <w:szCs w:val="28"/>
        </w:rPr>
      </w:pPr>
    </w:p>
    <w:p w14:paraId="16BBF8F8" w14:textId="444AEF93" w:rsidR="007A05BB" w:rsidRPr="004C2427" w:rsidRDefault="007A05BB">
      <w:pPr>
        <w:shd w:val="clear" w:color="auto" w:fill="FFFFFF"/>
        <w:spacing w:after="0" w:line="240" w:lineRule="auto"/>
        <w:ind w:firstLine="709"/>
        <w:jc w:val="both"/>
        <w:rPr>
          <w:rFonts w:ascii="Times New Roman" w:hAnsi="Times New Roman"/>
          <w:sz w:val="28"/>
          <w:szCs w:val="28"/>
        </w:rPr>
      </w:pPr>
    </w:p>
    <w:p w14:paraId="09D5BE10" w14:textId="67E90F40" w:rsidR="007A05BB" w:rsidRPr="004C2427" w:rsidRDefault="007A05BB">
      <w:pPr>
        <w:shd w:val="clear" w:color="auto" w:fill="FFFFFF"/>
        <w:spacing w:after="0" w:line="240" w:lineRule="auto"/>
        <w:ind w:firstLine="709"/>
        <w:jc w:val="both"/>
        <w:rPr>
          <w:rFonts w:ascii="Times New Roman" w:hAnsi="Times New Roman"/>
          <w:sz w:val="28"/>
          <w:szCs w:val="28"/>
        </w:rPr>
      </w:pPr>
    </w:p>
    <w:p w14:paraId="72FB073A" w14:textId="23513B60" w:rsidR="007A05BB" w:rsidRPr="004C2427" w:rsidRDefault="007A05BB">
      <w:pPr>
        <w:shd w:val="clear" w:color="auto" w:fill="FFFFFF"/>
        <w:spacing w:after="0" w:line="240" w:lineRule="auto"/>
        <w:ind w:firstLine="709"/>
        <w:jc w:val="both"/>
        <w:rPr>
          <w:rFonts w:ascii="Times New Roman" w:hAnsi="Times New Roman"/>
          <w:sz w:val="28"/>
          <w:szCs w:val="28"/>
        </w:rPr>
      </w:pPr>
    </w:p>
    <w:p w14:paraId="7E5F9CBA" w14:textId="350C7705" w:rsidR="007A05BB" w:rsidRPr="004C2427" w:rsidRDefault="007A05BB">
      <w:pPr>
        <w:shd w:val="clear" w:color="auto" w:fill="FFFFFF"/>
        <w:spacing w:after="0" w:line="240" w:lineRule="auto"/>
        <w:ind w:firstLine="709"/>
        <w:jc w:val="both"/>
        <w:rPr>
          <w:rFonts w:ascii="Times New Roman" w:hAnsi="Times New Roman"/>
          <w:sz w:val="28"/>
          <w:szCs w:val="28"/>
        </w:rPr>
      </w:pPr>
    </w:p>
    <w:p w14:paraId="3A3EC093" w14:textId="146EA55E" w:rsidR="007A05BB" w:rsidRPr="004C2427" w:rsidRDefault="007A05BB">
      <w:pPr>
        <w:shd w:val="clear" w:color="auto" w:fill="FFFFFF"/>
        <w:spacing w:after="0" w:line="240" w:lineRule="auto"/>
        <w:ind w:firstLine="709"/>
        <w:jc w:val="both"/>
        <w:rPr>
          <w:rFonts w:ascii="Times New Roman" w:hAnsi="Times New Roman"/>
          <w:sz w:val="28"/>
          <w:szCs w:val="28"/>
        </w:rPr>
      </w:pPr>
    </w:p>
    <w:p w14:paraId="251D1867" w14:textId="15A1439C" w:rsidR="007A05BB" w:rsidRPr="004C2427" w:rsidRDefault="007A05BB" w:rsidP="003F4FE5">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rPr>
        <w:t xml:space="preserve">2 </w:t>
      </w:r>
      <w:r w:rsidR="00410D5C" w:rsidRPr="00410D5C">
        <w:rPr>
          <w:rFonts w:ascii="Times New Roman" w:hAnsi="Times New Roman"/>
          <w:b/>
          <w:bCs/>
          <w:sz w:val="28"/>
          <w:szCs w:val="28"/>
        </w:rPr>
        <w:t xml:space="preserve">ЕКІ ОСТІК ҚОСЫЛЫСЫ БАР ТІСТЕГЕРІШТІ СОРҒЫНЫҢ </w:t>
      </w:r>
      <w:r w:rsidR="009666EE">
        <w:rPr>
          <w:rFonts w:ascii="Times New Roman" w:hAnsi="Times New Roman"/>
          <w:b/>
          <w:bCs/>
          <w:sz w:val="28"/>
          <w:szCs w:val="28"/>
        </w:rPr>
        <w:t>ЖЫЛЖЫМАЛЫ</w:t>
      </w:r>
      <w:r w:rsidR="00410D5C" w:rsidRPr="00410D5C">
        <w:rPr>
          <w:rFonts w:ascii="Times New Roman" w:hAnsi="Times New Roman"/>
          <w:b/>
          <w:bCs/>
          <w:sz w:val="28"/>
          <w:szCs w:val="28"/>
        </w:rPr>
        <w:t xml:space="preserve"> ЭЛЕМЕНТТЕРІ МЕН ТІРЕК ТӨЛКЕЛЕРІНІҢ ҚҰРЫЛЫМЫН ӘЗІРЛЕУ</w:t>
      </w:r>
    </w:p>
    <w:p w14:paraId="683DF7AA" w14:textId="77777777" w:rsidR="007A05BB" w:rsidRPr="004C2427" w:rsidRDefault="007A05BB" w:rsidP="003F4FE5">
      <w:pPr>
        <w:spacing w:after="0" w:line="240" w:lineRule="auto"/>
        <w:ind w:firstLine="709"/>
        <w:rPr>
          <w:rFonts w:ascii="Times New Roman" w:hAnsi="Times New Roman"/>
          <w:sz w:val="28"/>
          <w:szCs w:val="28"/>
          <w:lang w:val="kk-KZ"/>
        </w:rPr>
      </w:pPr>
    </w:p>
    <w:p w14:paraId="2C532334" w14:textId="594E8192" w:rsidR="007A05BB" w:rsidRPr="004C2427" w:rsidRDefault="007A05BB" w:rsidP="003F4FE5">
      <w:pPr>
        <w:spacing w:after="0" w:line="240" w:lineRule="auto"/>
        <w:ind w:firstLineChars="142" w:firstLine="399"/>
        <w:jc w:val="both"/>
        <w:rPr>
          <w:rFonts w:ascii="Times New Roman" w:hAnsi="Times New Roman"/>
          <w:b/>
          <w:bCs/>
          <w:sz w:val="28"/>
          <w:szCs w:val="28"/>
          <w:lang w:val="kk-KZ"/>
        </w:rPr>
      </w:pPr>
      <w:r w:rsidRPr="004C2427">
        <w:rPr>
          <w:rFonts w:ascii="Times New Roman" w:hAnsi="Times New Roman"/>
          <w:b/>
          <w:bCs/>
          <w:sz w:val="28"/>
          <w:szCs w:val="28"/>
          <w:lang w:val="kk-KZ"/>
        </w:rPr>
        <w:t xml:space="preserve">2.1 </w:t>
      </w:r>
      <w:r w:rsidR="00551DF8" w:rsidRPr="004C2427">
        <w:rPr>
          <w:rFonts w:ascii="Times New Roman" w:hAnsi="Times New Roman"/>
          <w:b/>
          <w:bCs/>
          <w:sz w:val="28"/>
          <w:szCs w:val="28"/>
          <w:lang w:val="kk-KZ"/>
        </w:rPr>
        <w:t xml:space="preserve">Жұмсақ материалдан жасалған қатты дене түріндегі </w:t>
      </w:r>
      <w:r w:rsidR="009666EE">
        <w:rPr>
          <w:rFonts w:ascii="Times New Roman" w:hAnsi="Times New Roman"/>
          <w:b/>
          <w:bCs/>
          <w:sz w:val="28"/>
          <w:szCs w:val="28"/>
          <w:lang w:val="kk-KZ"/>
        </w:rPr>
        <w:t>жылжымалы</w:t>
      </w:r>
      <w:r w:rsidR="00551DF8" w:rsidRPr="004C2427">
        <w:rPr>
          <w:rFonts w:ascii="Times New Roman" w:hAnsi="Times New Roman"/>
          <w:b/>
          <w:bCs/>
          <w:sz w:val="28"/>
          <w:szCs w:val="28"/>
          <w:lang w:val="kk-KZ"/>
        </w:rPr>
        <w:t xml:space="preserve"> элементтердің құрылымын әзірлеу</w:t>
      </w:r>
    </w:p>
    <w:p w14:paraId="0C7A51B1" w14:textId="77777777" w:rsidR="007A05BB" w:rsidRPr="004C2427" w:rsidRDefault="007A05BB" w:rsidP="003F4FE5">
      <w:pPr>
        <w:spacing w:after="0" w:line="240" w:lineRule="auto"/>
        <w:ind w:firstLine="709"/>
        <w:rPr>
          <w:rFonts w:ascii="Times New Roman" w:hAnsi="Times New Roman"/>
          <w:sz w:val="28"/>
          <w:szCs w:val="28"/>
          <w:lang w:val="kk-KZ"/>
        </w:rPr>
      </w:pPr>
    </w:p>
    <w:p w14:paraId="7E4A277B" w14:textId="216CDA25" w:rsidR="003F4FE5" w:rsidRPr="004C2427" w:rsidRDefault="003F4FE5" w:rsidP="003F4FE5">
      <w:pPr>
        <w:pStyle w:val="3"/>
        <w:ind w:firstLine="709"/>
        <w:jc w:val="both"/>
        <w:rPr>
          <w:rFonts w:ascii="Times New Roman" w:eastAsia="Calibri" w:hAnsi="Times New Roman" w:cs="Times New Roman"/>
          <w:color w:val="auto"/>
          <w:sz w:val="28"/>
          <w:szCs w:val="28"/>
          <w:lang w:val="kk-KZ"/>
        </w:rPr>
      </w:pPr>
      <w:r w:rsidRPr="004C2427">
        <w:rPr>
          <w:rFonts w:ascii="Times New Roman" w:eastAsia="Calibri" w:hAnsi="Times New Roman" w:cs="Times New Roman"/>
          <w:color w:val="auto"/>
          <w:sz w:val="28"/>
          <w:szCs w:val="28"/>
          <w:lang w:val="kk-KZ"/>
        </w:rPr>
        <w:t>Қатты дене түріндегі кергіш элементті дайындау үшін 7-В 14 шикі резеңке қоспасы қолданылды. Бұл каучуктан және әртүрлі қоспалардан (толтырғыштар, тұрақтандырғыштар, пластификаторлар және т.б.) дайындалған көп компонентті шикізат болып табылады. Резеңке қоспасының бұл маркасы өнеркәсіптің әртүрлі салаларында кеңінен қолданылады: құрылыс, автомобиль жасау, химиялық өндіріс және т.б. Осы материалдан тығыздағыш бұйымдар, сақиналар, қалпақшалар, гидравликаға арналған манжеттер, сальниктер, түтіктер, кір және май қырғыш бұйымдар дайындалады.</w:t>
      </w:r>
    </w:p>
    <w:p w14:paraId="56493459" w14:textId="72A434C2" w:rsidR="007A05BB" w:rsidRPr="004C2427" w:rsidRDefault="003F4FE5" w:rsidP="003F4FE5">
      <w:pPr>
        <w:pStyle w:val="3"/>
        <w:spacing w:before="0"/>
        <w:ind w:firstLine="709"/>
        <w:jc w:val="both"/>
        <w:rPr>
          <w:rFonts w:ascii="Times New Roman" w:hAnsi="Times New Roman" w:cs="Times New Roman"/>
          <w:color w:val="auto"/>
          <w:sz w:val="28"/>
          <w:szCs w:val="28"/>
          <w:lang w:val="kk-KZ"/>
        </w:rPr>
      </w:pPr>
      <w:r w:rsidRPr="004C2427">
        <w:rPr>
          <w:rFonts w:ascii="Times New Roman" w:eastAsia="Calibri" w:hAnsi="Times New Roman" w:cs="Times New Roman"/>
          <w:color w:val="auto"/>
          <w:sz w:val="28"/>
          <w:szCs w:val="28"/>
          <w:lang w:val="kk-KZ"/>
        </w:rPr>
        <w:t xml:space="preserve">2.1-кестеде </w:t>
      </w:r>
      <w:r w:rsidR="009666EE">
        <w:rPr>
          <w:rFonts w:ascii="Times New Roman" w:eastAsia="Calibri" w:hAnsi="Times New Roman" w:cs="Times New Roman"/>
          <w:color w:val="auto"/>
          <w:sz w:val="28"/>
          <w:szCs w:val="28"/>
          <w:lang w:val="kk-KZ"/>
        </w:rPr>
        <w:t>жылжымалы</w:t>
      </w:r>
      <w:r w:rsidRPr="004C2427">
        <w:rPr>
          <w:rFonts w:ascii="Times New Roman" w:eastAsia="Calibri" w:hAnsi="Times New Roman" w:cs="Times New Roman"/>
          <w:color w:val="auto"/>
          <w:sz w:val="28"/>
          <w:szCs w:val="28"/>
          <w:lang w:val="kk-KZ"/>
        </w:rPr>
        <w:t xml:space="preserve"> элементтерге арналған резеңке материалдардың салыстырмалы сипаттамасы келтірілген</w:t>
      </w:r>
      <w:r w:rsidR="007A05BB" w:rsidRPr="004C2427">
        <w:rPr>
          <w:rFonts w:ascii="Times New Roman" w:hAnsi="Times New Roman" w:cs="Times New Roman"/>
          <w:color w:val="auto"/>
          <w:sz w:val="28"/>
          <w:szCs w:val="28"/>
          <w:lang w:val="kk-KZ"/>
        </w:rPr>
        <w:t>.</w:t>
      </w:r>
    </w:p>
    <w:p w14:paraId="516A2315" w14:textId="77777777" w:rsidR="007A05BB" w:rsidRPr="004C2427" w:rsidRDefault="007A05BB" w:rsidP="007A05BB">
      <w:pPr>
        <w:pStyle w:val="aa"/>
        <w:spacing w:before="0" w:beforeAutospacing="0" w:after="0" w:afterAutospacing="0"/>
        <w:ind w:firstLine="567"/>
        <w:jc w:val="both"/>
        <w:rPr>
          <w:sz w:val="28"/>
          <w:szCs w:val="28"/>
          <w:lang w:val="kk-KZ"/>
        </w:rPr>
      </w:pPr>
    </w:p>
    <w:p w14:paraId="260BA213" w14:textId="415DE3AE" w:rsidR="003F4FE5" w:rsidRPr="004C2427" w:rsidRDefault="003F4FE5" w:rsidP="003F4FE5">
      <w:pPr>
        <w:pStyle w:val="3"/>
        <w:spacing w:before="0"/>
        <w:ind w:firstLine="709"/>
        <w:jc w:val="both"/>
        <w:rPr>
          <w:rFonts w:ascii="Times New Roman" w:hAnsi="Times New Roman" w:cs="Times New Roman"/>
          <w:color w:val="auto"/>
          <w:sz w:val="28"/>
          <w:szCs w:val="28"/>
          <w:lang w:val="kk-KZ"/>
        </w:rPr>
      </w:pPr>
      <w:r w:rsidRPr="004C2427">
        <w:rPr>
          <w:rFonts w:ascii="Times New Roman" w:hAnsi="Times New Roman" w:cs="Times New Roman"/>
          <w:color w:val="auto"/>
          <w:sz w:val="28"/>
          <w:szCs w:val="28"/>
          <w:lang w:val="kk-KZ"/>
        </w:rPr>
        <w:t xml:space="preserve">2.1-кесте – </w:t>
      </w:r>
      <w:r w:rsidR="009666EE">
        <w:rPr>
          <w:rFonts w:ascii="Times New Roman" w:hAnsi="Times New Roman" w:cs="Times New Roman"/>
          <w:color w:val="auto"/>
          <w:sz w:val="28"/>
          <w:szCs w:val="28"/>
          <w:lang w:val="kk-KZ"/>
        </w:rPr>
        <w:t>Жылжымалы</w:t>
      </w:r>
      <w:r w:rsidRPr="004C2427">
        <w:rPr>
          <w:rFonts w:ascii="Times New Roman" w:hAnsi="Times New Roman" w:cs="Times New Roman"/>
          <w:color w:val="auto"/>
          <w:sz w:val="28"/>
          <w:szCs w:val="28"/>
          <w:lang w:val="kk-KZ"/>
        </w:rPr>
        <w:t xml:space="preserve"> элементтерге арналған резеңке материалдардың салыстырмалы сипаттамасы</w:t>
      </w:r>
      <w:r w:rsidR="007A05BB" w:rsidRPr="004C2427">
        <w:rPr>
          <w:rFonts w:ascii="Times New Roman" w:hAnsi="Times New Roman" w:cs="Times New Roman"/>
          <w:color w:val="auto"/>
          <w:sz w:val="28"/>
          <w:szCs w:val="28"/>
          <w:lang w:val="kk-KZ"/>
        </w:rPr>
        <w:t>.</w:t>
      </w:r>
    </w:p>
    <w:tbl>
      <w:tblPr>
        <w:tblStyle w:val="ab"/>
        <w:tblW w:w="0" w:type="auto"/>
        <w:tblLook w:val="04A0" w:firstRow="1" w:lastRow="0" w:firstColumn="1" w:lastColumn="0" w:noHBand="0" w:noVBand="1"/>
      </w:tblPr>
      <w:tblGrid>
        <w:gridCol w:w="1634"/>
        <w:gridCol w:w="1988"/>
        <w:gridCol w:w="1975"/>
        <w:gridCol w:w="1698"/>
        <w:gridCol w:w="2049"/>
      </w:tblGrid>
      <w:tr w:rsidR="003F4FE5" w:rsidRPr="004C2427" w14:paraId="3882FA2B" w14:textId="77777777" w:rsidTr="003F4FE5">
        <w:trPr>
          <w:tblHeader/>
        </w:trPr>
        <w:tc>
          <w:tcPr>
            <w:tcW w:w="1664" w:type="dxa"/>
            <w:vAlign w:val="center"/>
          </w:tcPr>
          <w:p w14:paraId="1349EAB8" w14:textId="3D7A2948" w:rsidR="003F4FE5" w:rsidRPr="004C2427" w:rsidRDefault="003F4FE5" w:rsidP="003F4FE5">
            <w:pPr>
              <w:spacing w:after="0"/>
              <w:jc w:val="center"/>
              <w:rPr>
                <w:rFonts w:ascii="Times New Roman" w:hAnsi="Times New Roman"/>
                <w:sz w:val="24"/>
                <w:szCs w:val="24"/>
              </w:rPr>
            </w:pPr>
            <w:r w:rsidRPr="004C2427">
              <w:rPr>
                <w:rFonts w:ascii="Times New Roman" w:eastAsia="Times New Roman" w:hAnsi="Times New Roman"/>
                <w:b/>
                <w:bCs/>
                <w:sz w:val="24"/>
                <w:szCs w:val="24"/>
                <w:lang w:eastAsia="ru-RU"/>
              </w:rPr>
              <w:t>Материал</w:t>
            </w:r>
          </w:p>
        </w:tc>
        <w:tc>
          <w:tcPr>
            <w:tcW w:w="2017" w:type="dxa"/>
            <w:vAlign w:val="center"/>
          </w:tcPr>
          <w:p w14:paraId="15BE4806" w14:textId="128E74EB" w:rsidR="003F4FE5" w:rsidRPr="004C2427" w:rsidRDefault="003F4FE5" w:rsidP="003F4FE5">
            <w:pPr>
              <w:spacing w:after="0"/>
              <w:jc w:val="center"/>
              <w:rPr>
                <w:rFonts w:ascii="Times New Roman" w:hAnsi="Times New Roman"/>
                <w:sz w:val="24"/>
                <w:szCs w:val="24"/>
              </w:rPr>
            </w:pPr>
            <w:r w:rsidRPr="004C2427">
              <w:rPr>
                <w:rFonts w:ascii="Times New Roman" w:eastAsia="Times New Roman" w:hAnsi="Times New Roman"/>
                <w:b/>
                <w:bCs/>
                <w:sz w:val="24"/>
                <w:szCs w:val="24"/>
                <w:lang w:eastAsia="ru-RU"/>
              </w:rPr>
              <w:t>Негізгі қасиеттері</w:t>
            </w:r>
          </w:p>
        </w:tc>
        <w:tc>
          <w:tcPr>
            <w:tcW w:w="1848" w:type="dxa"/>
            <w:vAlign w:val="center"/>
          </w:tcPr>
          <w:p w14:paraId="3FDDC3FB" w14:textId="41315B17" w:rsidR="003F4FE5" w:rsidRPr="004C2427" w:rsidRDefault="003F4FE5" w:rsidP="003F4FE5">
            <w:pPr>
              <w:spacing w:after="0"/>
              <w:jc w:val="center"/>
              <w:rPr>
                <w:rFonts w:ascii="Times New Roman" w:hAnsi="Times New Roman"/>
                <w:sz w:val="24"/>
                <w:szCs w:val="24"/>
                <w:lang w:val="kk-KZ"/>
              </w:rPr>
            </w:pPr>
            <w:r w:rsidRPr="004C2427">
              <w:rPr>
                <w:rFonts w:ascii="Times New Roman" w:eastAsia="Times New Roman" w:hAnsi="Times New Roman"/>
                <w:b/>
                <w:bCs/>
                <w:sz w:val="24"/>
                <w:szCs w:val="24"/>
                <w:lang w:eastAsia="ru-RU"/>
              </w:rPr>
              <w:t>Артық</w:t>
            </w:r>
            <w:r w:rsidRPr="004C2427">
              <w:rPr>
                <w:rFonts w:ascii="Times New Roman" w:eastAsia="Times New Roman" w:hAnsi="Times New Roman"/>
                <w:b/>
                <w:bCs/>
                <w:sz w:val="24"/>
                <w:szCs w:val="24"/>
                <w:lang w:val="kk-KZ" w:eastAsia="ru-RU"/>
              </w:rPr>
              <w:t>шылығы</w:t>
            </w:r>
          </w:p>
        </w:tc>
        <w:tc>
          <w:tcPr>
            <w:tcW w:w="1698" w:type="dxa"/>
            <w:vAlign w:val="center"/>
          </w:tcPr>
          <w:p w14:paraId="39B437B2" w14:textId="626C8564" w:rsidR="003F4FE5" w:rsidRPr="004C2427" w:rsidRDefault="003F4FE5" w:rsidP="003F4FE5">
            <w:pPr>
              <w:spacing w:after="0"/>
              <w:jc w:val="center"/>
              <w:rPr>
                <w:rFonts w:ascii="Times New Roman" w:hAnsi="Times New Roman"/>
                <w:sz w:val="24"/>
                <w:szCs w:val="24"/>
              </w:rPr>
            </w:pPr>
            <w:r w:rsidRPr="004C2427">
              <w:rPr>
                <w:rFonts w:ascii="Times New Roman" w:eastAsia="Times New Roman" w:hAnsi="Times New Roman"/>
                <w:b/>
                <w:bCs/>
                <w:sz w:val="24"/>
                <w:szCs w:val="24"/>
                <w:lang w:eastAsia="ru-RU"/>
              </w:rPr>
              <w:t>Кемшіліктері</w:t>
            </w:r>
          </w:p>
        </w:tc>
        <w:tc>
          <w:tcPr>
            <w:tcW w:w="2117" w:type="dxa"/>
            <w:vAlign w:val="center"/>
          </w:tcPr>
          <w:p w14:paraId="51C97464" w14:textId="78462A50" w:rsidR="003F4FE5" w:rsidRPr="004C2427" w:rsidRDefault="003F4FE5" w:rsidP="003F4FE5">
            <w:pPr>
              <w:spacing w:after="0"/>
              <w:jc w:val="center"/>
              <w:rPr>
                <w:rFonts w:ascii="Times New Roman" w:hAnsi="Times New Roman"/>
                <w:sz w:val="24"/>
                <w:szCs w:val="24"/>
              </w:rPr>
            </w:pPr>
            <w:r w:rsidRPr="004C2427">
              <w:rPr>
                <w:rFonts w:ascii="Times New Roman" w:eastAsia="Times New Roman" w:hAnsi="Times New Roman"/>
                <w:b/>
                <w:bCs/>
                <w:sz w:val="24"/>
                <w:szCs w:val="24"/>
                <w:lang w:eastAsia="ru-RU"/>
              </w:rPr>
              <w:t>Осы жұмыс үшін қорытынды</w:t>
            </w:r>
          </w:p>
        </w:tc>
      </w:tr>
      <w:tr w:rsidR="003F4FE5" w:rsidRPr="004C2427" w14:paraId="583A4650" w14:textId="77777777" w:rsidTr="003F4FE5">
        <w:tc>
          <w:tcPr>
            <w:tcW w:w="1664" w:type="dxa"/>
            <w:shd w:val="clear" w:color="auto" w:fill="EDEDED" w:themeFill="accent3" w:themeFillTint="33"/>
            <w:vAlign w:val="center"/>
          </w:tcPr>
          <w:p w14:paraId="13C4154C" w14:textId="36D228DD"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Табиғи NR резеңкесі</w:t>
            </w:r>
          </w:p>
        </w:tc>
        <w:tc>
          <w:tcPr>
            <w:tcW w:w="2017" w:type="dxa"/>
            <w:shd w:val="clear" w:color="auto" w:fill="EDEDED" w:themeFill="accent3" w:themeFillTint="33"/>
            <w:vAlign w:val="center"/>
          </w:tcPr>
          <w:p w14:paraId="6471B7A2" w14:textId="37766C0B"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Жоғары серпімділік</w:t>
            </w:r>
          </w:p>
        </w:tc>
        <w:tc>
          <w:tcPr>
            <w:tcW w:w="1848" w:type="dxa"/>
            <w:shd w:val="clear" w:color="auto" w:fill="EDEDED" w:themeFill="accent3" w:themeFillTint="33"/>
            <w:vAlign w:val="center"/>
          </w:tcPr>
          <w:p w14:paraId="799EB670" w14:textId="551BBFF5"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Жақсы иілгіштік</w:t>
            </w:r>
          </w:p>
        </w:tc>
        <w:tc>
          <w:tcPr>
            <w:tcW w:w="1698" w:type="dxa"/>
            <w:shd w:val="clear" w:color="auto" w:fill="EDEDED" w:themeFill="accent3" w:themeFillTint="33"/>
            <w:vAlign w:val="center"/>
          </w:tcPr>
          <w:p w14:paraId="58C9D8CD" w14:textId="249FEB4E"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Майлар мен мұнай өнімдеріне төмен төзімділік</w:t>
            </w:r>
          </w:p>
        </w:tc>
        <w:tc>
          <w:tcPr>
            <w:tcW w:w="2117" w:type="dxa"/>
            <w:shd w:val="clear" w:color="auto" w:fill="EDEDED" w:themeFill="accent3" w:themeFillTint="33"/>
            <w:vAlign w:val="center"/>
          </w:tcPr>
          <w:p w14:paraId="528F22E3" w14:textId="2612C5E3"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Гидравликалық май үшін ең тиімді нұсқа емес</w:t>
            </w:r>
          </w:p>
        </w:tc>
      </w:tr>
      <w:tr w:rsidR="003F4FE5" w:rsidRPr="004C2427" w14:paraId="67F044D2" w14:textId="77777777" w:rsidTr="003F4FE5">
        <w:tc>
          <w:tcPr>
            <w:tcW w:w="1664" w:type="dxa"/>
            <w:vAlign w:val="center"/>
          </w:tcPr>
          <w:p w14:paraId="4EA861D3" w14:textId="393E51EF"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EPDM</w:t>
            </w:r>
          </w:p>
        </w:tc>
        <w:tc>
          <w:tcPr>
            <w:tcW w:w="2017" w:type="dxa"/>
            <w:vAlign w:val="center"/>
          </w:tcPr>
          <w:p w14:paraId="2CBDB1AC" w14:textId="26DA07B5"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Атмосфералық әсерге және озонға жақсы төзімділік</w:t>
            </w:r>
          </w:p>
        </w:tc>
        <w:tc>
          <w:tcPr>
            <w:tcW w:w="1848" w:type="dxa"/>
            <w:vAlign w:val="center"/>
          </w:tcPr>
          <w:p w14:paraId="0455DB0B" w14:textId="156661FB"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Су мен буға төзімді</w:t>
            </w:r>
          </w:p>
        </w:tc>
        <w:tc>
          <w:tcPr>
            <w:tcW w:w="1698" w:type="dxa"/>
            <w:vAlign w:val="center"/>
          </w:tcPr>
          <w:p w14:paraId="6CC0FA61" w14:textId="13C988A4"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Минералды майлармен үйлесімділігі төмен</w:t>
            </w:r>
          </w:p>
        </w:tc>
        <w:tc>
          <w:tcPr>
            <w:tcW w:w="2117" w:type="dxa"/>
            <w:vAlign w:val="center"/>
          </w:tcPr>
          <w:p w14:paraId="42523CB8" w14:textId="358BC6BB"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Майлы гидрожүйе үшін жарамсыз</w:t>
            </w:r>
          </w:p>
        </w:tc>
      </w:tr>
      <w:tr w:rsidR="003F4FE5" w:rsidRPr="004C2427" w14:paraId="4A635A5B" w14:textId="77777777" w:rsidTr="003F4FE5">
        <w:tc>
          <w:tcPr>
            <w:tcW w:w="1664" w:type="dxa"/>
            <w:shd w:val="clear" w:color="auto" w:fill="EDEDED" w:themeFill="accent3" w:themeFillTint="33"/>
            <w:vAlign w:val="center"/>
          </w:tcPr>
          <w:p w14:paraId="078D0E4D" w14:textId="4E53D4E4"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Силиконды резеңке</w:t>
            </w:r>
          </w:p>
        </w:tc>
        <w:tc>
          <w:tcPr>
            <w:tcW w:w="2017" w:type="dxa"/>
            <w:shd w:val="clear" w:color="auto" w:fill="EDEDED" w:themeFill="accent3" w:themeFillTint="33"/>
            <w:vAlign w:val="center"/>
          </w:tcPr>
          <w:p w14:paraId="496A4390" w14:textId="011B0A52"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Кең температуралық диапазон</w:t>
            </w:r>
          </w:p>
        </w:tc>
        <w:tc>
          <w:tcPr>
            <w:tcW w:w="1848" w:type="dxa"/>
            <w:shd w:val="clear" w:color="auto" w:fill="EDEDED" w:themeFill="accent3" w:themeFillTint="33"/>
            <w:vAlign w:val="center"/>
          </w:tcPr>
          <w:p w14:paraId="0CAECFDF" w14:textId="056796F4"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Жақсы жылутөзімділік</w:t>
            </w:r>
          </w:p>
        </w:tc>
        <w:tc>
          <w:tcPr>
            <w:tcW w:w="1698" w:type="dxa"/>
            <w:shd w:val="clear" w:color="auto" w:fill="EDEDED" w:themeFill="accent3" w:themeFillTint="33"/>
            <w:vAlign w:val="center"/>
          </w:tcPr>
          <w:p w14:paraId="29694859" w14:textId="7216B3BB"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Тозуға төзімділігі төмен, қымбат</w:t>
            </w:r>
          </w:p>
        </w:tc>
        <w:tc>
          <w:tcPr>
            <w:tcW w:w="2117" w:type="dxa"/>
            <w:shd w:val="clear" w:color="auto" w:fill="EDEDED" w:themeFill="accent3" w:themeFillTint="33"/>
            <w:vAlign w:val="center"/>
          </w:tcPr>
          <w:p w14:paraId="470949DC" w14:textId="6BF9EEE5"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Жүктемелі майлы торап үшін оңтайлы емес</w:t>
            </w:r>
          </w:p>
        </w:tc>
      </w:tr>
      <w:tr w:rsidR="003F4FE5" w:rsidRPr="004C2427" w14:paraId="3137F8B4" w14:textId="77777777" w:rsidTr="003F4FE5">
        <w:tc>
          <w:tcPr>
            <w:tcW w:w="1664" w:type="dxa"/>
            <w:vAlign w:val="center"/>
          </w:tcPr>
          <w:p w14:paraId="608E424D" w14:textId="6E4EBF99"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FKM</w:t>
            </w:r>
          </w:p>
        </w:tc>
        <w:tc>
          <w:tcPr>
            <w:tcW w:w="2017" w:type="dxa"/>
            <w:vAlign w:val="center"/>
          </w:tcPr>
          <w:p w14:paraId="4C927DBB" w14:textId="5E194CE3"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Жоғары химиялық және термиялық төзімділік</w:t>
            </w:r>
          </w:p>
        </w:tc>
        <w:tc>
          <w:tcPr>
            <w:tcW w:w="1848" w:type="dxa"/>
            <w:vAlign w:val="center"/>
          </w:tcPr>
          <w:p w14:paraId="2AEE4F25" w14:textId="0BA7877F"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Агрессивті орталарда ең жақсы қасиеттер</w:t>
            </w:r>
          </w:p>
        </w:tc>
        <w:tc>
          <w:tcPr>
            <w:tcW w:w="1698" w:type="dxa"/>
            <w:vAlign w:val="center"/>
          </w:tcPr>
          <w:p w14:paraId="135EFA9D" w14:textId="3505BD3F"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Жоғары құны</w:t>
            </w:r>
          </w:p>
        </w:tc>
        <w:tc>
          <w:tcPr>
            <w:tcW w:w="2117" w:type="dxa"/>
            <w:vAlign w:val="center"/>
          </w:tcPr>
          <w:p w14:paraId="3DC1070B" w14:textId="3839F6E0"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Техникалық тұрғыдан тиімді, бірақ экономикалық жағынан артық</w:t>
            </w:r>
          </w:p>
        </w:tc>
      </w:tr>
      <w:tr w:rsidR="003F4FE5" w:rsidRPr="004C2427" w14:paraId="52AD31B6" w14:textId="77777777" w:rsidTr="003F4FE5">
        <w:tc>
          <w:tcPr>
            <w:tcW w:w="1664" w:type="dxa"/>
            <w:shd w:val="clear" w:color="auto" w:fill="EDEDED" w:themeFill="accent3" w:themeFillTint="33"/>
            <w:vAlign w:val="center"/>
          </w:tcPr>
          <w:p w14:paraId="4B4CE4B6" w14:textId="22C0B2D0" w:rsidR="003F4FE5" w:rsidRPr="004C2427" w:rsidRDefault="003F4FE5" w:rsidP="003F4FE5">
            <w:pPr>
              <w:spacing w:after="0"/>
              <w:rPr>
                <w:rFonts w:ascii="Times New Roman" w:hAnsi="Times New Roman"/>
                <w:b/>
                <w:bCs/>
                <w:sz w:val="24"/>
                <w:szCs w:val="24"/>
              </w:rPr>
            </w:pPr>
            <w:r w:rsidRPr="004C2427">
              <w:rPr>
                <w:rFonts w:ascii="Times New Roman" w:eastAsia="Times New Roman" w:hAnsi="Times New Roman"/>
                <w:b/>
                <w:bCs/>
                <w:sz w:val="24"/>
                <w:szCs w:val="24"/>
                <w:lang w:eastAsia="ru-RU"/>
              </w:rPr>
              <w:t>7-В 14 резеңке қоспасынан жасалған резеңке</w:t>
            </w:r>
          </w:p>
        </w:tc>
        <w:tc>
          <w:tcPr>
            <w:tcW w:w="2017" w:type="dxa"/>
            <w:shd w:val="clear" w:color="auto" w:fill="EDEDED" w:themeFill="accent3" w:themeFillTint="33"/>
            <w:vAlign w:val="center"/>
          </w:tcPr>
          <w:p w14:paraId="5FEEF35B" w14:textId="55989B52"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Майға төзімді, серпімді</w:t>
            </w:r>
          </w:p>
        </w:tc>
        <w:tc>
          <w:tcPr>
            <w:tcW w:w="1848" w:type="dxa"/>
            <w:shd w:val="clear" w:color="auto" w:fill="EDEDED" w:themeFill="accent3" w:themeFillTint="33"/>
            <w:vAlign w:val="center"/>
          </w:tcPr>
          <w:p w14:paraId="6CFAD0B5" w14:textId="5A8B76BF"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Майға төзімділік, тозуға төзімділік, серпімділік, иілгіштік, қолжетімділік</w:t>
            </w:r>
          </w:p>
        </w:tc>
        <w:tc>
          <w:tcPr>
            <w:tcW w:w="1698" w:type="dxa"/>
            <w:shd w:val="clear" w:color="auto" w:fill="EDEDED" w:themeFill="accent3" w:themeFillTint="33"/>
            <w:vAlign w:val="center"/>
          </w:tcPr>
          <w:p w14:paraId="6D25AA1C" w14:textId="3357750C" w:rsidR="003F4FE5" w:rsidRPr="004C2427" w:rsidRDefault="003F4FE5" w:rsidP="003F4FE5">
            <w:pPr>
              <w:spacing w:after="0"/>
              <w:rPr>
                <w:rFonts w:ascii="Times New Roman" w:hAnsi="Times New Roman"/>
                <w:sz w:val="24"/>
                <w:szCs w:val="24"/>
              </w:rPr>
            </w:pPr>
            <w:r w:rsidRPr="004C2427">
              <w:rPr>
                <w:rFonts w:ascii="Times New Roman" w:eastAsia="Times New Roman" w:hAnsi="Times New Roman"/>
                <w:sz w:val="24"/>
                <w:szCs w:val="24"/>
                <w:lang w:eastAsia="ru-RU"/>
              </w:rPr>
              <w:t>Озонға және жоғары температураға төзімділігі шектеулі</w:t>
            </w:r>
          </w:p>
        </w:tc>
        <w:tc>
          <w:tcPr>
            <w:tcW w:w="2117" w:type="dxa"/>
            <w:shd w:val="clear" w:color="auto" w:fill="EDEDED" w:themeFill="accent3" w:themeFillTint="33"/>
            <w:vAlign w:val="center"/>
          </w:tcPr>
          <w:p w14:paraId="58FBE5D6" w14:textId="393D6296" w:rsidR="003F4FE5" w:rsidRPr="004C2427" w:rsidRDefault="006D7CF9" w:rsidP="003F4FE5">
            <w:pPr>
              <w:spacing w:after="0"/>
              <w:rPr>
                <w:rFonts w:ascii="Times New Roman" w:hAnsi="Times New Roman"/>
                <w:sz w:val="24"/>
                <w:szCs w:val="24"/>
              </w:rPr>
            </w:pPr>
            <w:r w:rsidRPr="004C2427">
              <w:rPr>
                <w:rFonts w:ascii="Times New Roman" w:eastAsia="Times New Roman" w:hAnsi="Times New Roman"/>
                <w:sz w:val="24"/>
                <w:szCs w:val="24"/>
                <w:lang w:val="kk-KZ" w:eastAsia="ru-RU"/>
              </w:rPr>
              <w:t>ТС</w:t>
            </w:r>
            <w:r w:rsidR="003F4FE5" w:rsidRPr="004C2427">
              <w:rPr>
                <w:rFonts w:ascii="Times New Roman" w:eastAsia="Times New Roman" w:hAnsi="Times New Roman"/>
                <w:sz w:val="24"/>
                <w:szCs w:val="24"/>
                <w:lang w:eastAsia="ru-RU"/>
              </w:rPr>
              <w:t>-50 майлы гидрожүйесі үшін оңтайлы таңдау</w:t>
            </w:r>
          </w:p>
        </w:tc>
      </w:tr>
    </w:tbl>
    <w:p w14:paraId="6E265ACE" w14:textId="77777777" w:rsidR="003F4FE5" w:rsidRPr="004C2427" w:rsidRDefault="003F4FE5" w:rsidP="006D7CF9">
      <w:pPr>
        <w:spacing w:after="0"/>
        <w:jc w:val="both"/>
        <w:rPr>
          <w:rFonts w:ascii="Times New Roman" w:hAnsi="Times New Roman"/>
          <w:sz w:val="28"/>
          <w:szCs w:val="28"/>
        </w:rPr>
      </w:pPr>
    </w:p>
    <w:p w14:paraId="634CCCEE" w14:textId="3F0B3FC4" w:rsidR="007A05BB" w:rsidRPr="004C2427" w:rsidRDefault="006D7CF9" w:rsidP="006D7CF9">
      <w:pPr>
        <w:spacing w:after="0"/>
        <w:ind w:firstLine="709"/>
        <w:jc w:val="both"/>
        <w:rPr>
          <w:rFonts w:ascii="Times New Roman" w:hAnsi="Times New Roman"/>
          <w:sz w:val="28"/>
          <w:szCs w:val="28"/>
        </w:rPr>
      </w:pPr>
      <w:r w:rsidRPr="004C2427">
        <w:rPr>
          <w:rFonts w:ascii="Times New Roman" w:hAnsi="Times New Roman"/>
          <w:sz w:val="28"/>
          <w:szCs w:val="28"/>
        </w:rPr>
        <w:t xml:space="preserve">Осылайша, 7-В 14 резеңке қоспасынан дайындалған резеңкені </w:t>
      </w:r>
      <w:r w:rsidR="009666EE">
        <w:rPr>
          <w:rFonts w:ascii="Times New Roman" w:hAnsi="Times New Roman"/>
          <w:sz w:val="28"/>
          <w:szCs w:val="28"/>
        </w:rPr>
        <w:t>жылжымалы</w:t>
      </w:r>
      <w:r w:rsidRPr="004C2427">
        <w:rPr>
          <w:rFonts w:ascii="Times New Roman" w:hAnsi="Times New Roman"/>
          <w:sz w:val="28"/>
          <w:szCs w:val="28"/>
        </w:rPr>
        <w:t xml:space="preserve"> элемент ретінде қолдану негізделген шешім болып табылады. Ол минералды майлармен жанасу жағдайында тиімді жұмыс істейді, жеткілікті қаттылық пен серпімділікке ие, ағып кету қаупін азайтады және сонымен қатар құны жағынан қолжетімді болып табылады</w:t>
      </w:r>
      <w:r w:rsidR="007A05BB" w:rsidRPr="004C2427">
        <w:rPr>
          <w:rFonts w:ascii="Times New Roman" w:hAnsi="Times New Roman"/>
          <w:sz w:val="28"/>
          <w:szCs w:val="28"/>
        </w:rPr>
        <w:t xml:space="preserve">. </w:t>
      </w:r>
    </w:p>
    <w:p w14:paraId="145EAB78" w14:textId="0CD67C4D" w:rsidR="007A05BB" w:rsidRPr="004C2427" w:rsidRDefault="006D7CF9" w:rsidP="006D7CF9">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 xml:space="preserve">2.1-суретте резеңке қоспасынан жасалған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элементтің сызбасы көрсетілген</w:t>
      </w:r>
      <w:r w:rsidR="007A05BB" w:rsidRPr="004C2427">
        <w:rPr>
          <w:rFonts w:ascii="Times New Roman" w:hAnsi="Times New Roman"/>
          <w:sz w:val="28"/>
          <w:szCs w:val="28"/>
        </w:rPr>
        <w:t>.</w:t>
      </w:r>
    </w:p>
    <w:p w14:paraId="79E7E409" w14:textId="77777777" w:rsidR="007A05BB" w:rsidRPr="004C2427" w:rsidRDefault="007A05BB" w:rsidP="006D7CF9">
      <w:pPr>
        <w:spacing w:after="0" w:line="240" w:lineRule="auto"/>
        <w:ind w:firstLineChars="253" w:firstLine="708"/>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545B9267" wp14:editId="53C80EC4">
            <wp:extent cx="3194751" cy="1110334"/>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16340" cy="1117837"/>
                    </a:xfrm>
                    <a:prstGeom prst="rect">
                      <a:avLst/>
                    </a:prstGeom>
                    <a:noFill/>
                    <a:ln>
                      <a:noFill/>
                    </a:ln>
                  </pic:spPr>
                </pic:pic>
              </a:graphicData>
            </a:graphic>
          </wp:inline>
        </w:drawing>
      </w:r>
    </w:p>
    <w:p w14:paraId="17D1829F" w14:textId="77777777" w:rsidR="007A05BB" w:rsidRPr="004C2427" w:rsidRDefault="007A05BB" w:rsidP="006D7CF9">
      <w:pPr>
        <w:spacing w:after="0"/>
        <w:jc w:val="center"/>
        <w:rPr>
          <w:rFonts w:ascii="Times New Roman" w:hAnsi="Times New Roman"/>
          <w:sz w:val="28"/>
          <w:szCs w:val="28"/>
        </w:rPr>
      </w:pPr>
      <w:r w:rsidRPr="004C2427">
        <w:rPr>
          <w:rFonts w:ascii="Times New Roman" w:hAnsi="Times New Roman"/>
          <w:sz w:val="28"/>
          <w:szCs w:val="28"/>
          <w:lang w:val="en-US"/>
        </w:rPr>
        <w:t>D</w:t>
      </w:r>
      <w:r w:rsidRPr="004C2427">
        <w:rPr>
          <w:rFonts w:ascii="Times New Roman" w:hAnsi="Times New Roman"/>
          <w:sz w:val="28"/>
          <w:szCs w:val="28"/>
        </w:rPr>
        <w:t xml:space="preserve"> = 8 ÷ 14 мм; </w:t>
      </w:r>
      <w:r w:rsidRPr="004C2427">
        <w:rPr>
          <w:rFonts w:ascii="Times New Roman" w:hAnsi="Times New Roman"/>
          <w:sz w:val="28"/>
          <w:szCs w:val="28"/>
          <w:lang w:val="en-US"/>
        </w:rPr>
        <w:t>L</w:t>
      </w:r>
      <w:r w:rsidRPr="004C2427">
        <w:rPr>
          <w:rFonts w:ascii="Times New Roman" w:hAnsi="Times New Roman"/>
          <w:sz w:val="28"/>
          <w:szCs w:val="28"/>
        </w:rPr>
        <w:t xml:space="preserve"> = 26 ÷ 30 мм</w:t>
      </w:r>
    </w:p>
    <w:p w14:paraId="5B8CB938"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40AA80AC" w14:textId="7D273B5F" w:rsidR="007A05BB" w:rsidRPr="004C2427" w:rsidRDefault="006D7CF9" w:rsidP="006D7CF9">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2.1-сурет – </w:t>
      </w:r>
      <w:r w:rsidR="00BA14D8">
        <w:rPr>
          <w:rFonts w:ascii="Times New Roman" w:hAnsi="Times New Roman"/>
          <w:sz w:val="28"/>
          <w:szCs w:val="28"/>
          <w:lang w:val="kk-KZ"/>
        </w:rPr>
        <w:t>Р</w:t>
      </w:r>
      <w:r w:rsidRPr="004C2427">
        <w:rPr>
          <w:rFonts w:ascii="Times New Roman" w:hAnsi="Times New Roman"/>
          <w:sz w:val="28"/>
          <w:szCs w:val="28"/>
        </w:rPr>
        <w:t xml:space="preserve">езеңке қоспасынан жасалған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элементтің сызбасы</w:t>
      </w:r>
      <w:r w:rsidRPr="004C2427">
        <w:rPr>
          <w:rFonts w:ascii="Times New Roman" w:hAnsi="Times New Roman"/>
          <w:sz w:val="28"/>
          <w:szCs w:val="28"/>
          <w:lang w:val="kk-KZ"/>
        </w:rPr>
        <w:t>.</w:t>
      </w:r>
    </w:p>
    <w:p w14:paraId="68170C77"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3E985C9A" w14:textId="1034B9BD" w:rsidR="006D7CF9" w:rsidRPr="004C2427" w:rsidRDefault="006D7CF9" w:rsidP="006D7CF9">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Жұмсақ материалдан әртүрлі диаметрлі кергіш элементтерді дайындау үшін әртүрлі ойықтары бар ажырамалы қалып дайындалды.</w:t>
      </w:r>
    </w:p>
    <w:p w14:paraId="38E39804" w14:textId="76254E2B" w:rsidR="007A05BB" w:rsidRPr="004C2427" w:rsidRDefault="006D7CF9" w:rsidP="006D7CF9">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2.2-суретте резеңке қоспасынан жасалған қатты дене түріндегі кергіш элементтерді дайындауға арналған қолданылған жабдықтар мен технологиялық құрал-саймандар көрсетілген [51]</w:t>
      </w:r>
      <w:r w:rsidR="007A05BB" w:rsidRPr="004C2427">
        <w:rPr>
          <w:rFonts w:ascii="Times New Roman" w:hAnsi="Times New Roman"/>
          <w:sz w:val="28"/>
          <w:szCs w:val="28"/>
        </w:rPr>
        <w:t>.</w:t>
      </w:r>
    </w:p>
    <w:p w14:paraId="0E4BAF7E" w14:textId="77777777" w:rsidR="007A05BB" w:rsidRPr="004C2427" w:rsidRDefault="007A05BB" w:rsidP="007A05BB">
      <w:pPr>
        <w:spacing w:after="0" w:line="240" w:lineRule="auto"/>
        <w:ind w:firstLineChars="142" w:firstLine="398"/>
        <w:jc w:val="both"/>
        <w:rPr>
          <w:rFonts w:ascii="Times New Roman" w:hAnsi="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4778"/>
      </w:tblGrid>
      <w:tr w:rsidR="007A05BB" w:rsidRPr="004C2427" w14:paraId="26FCB76C" w14:textId="77777777" w:rsidTr="00B37AEE">
        <w:tc>
          <w:tcPr>
            <w:tcW w:w="4672" w:type="dxa"/>
          </w:tcPr>
          <w:p w14:paraId="089826AE"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6AA0EB21" wp14:editId="3CEB60A7">
                  <wp:extent cx="2839739" cy="1816925"/>
                  <wp:effectExtent l="0" t="0" r="0" b="0"/>
                  <wp:docPr id="16"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2"/>
                          <pic:cNvPicPr>
                            <a:picLocks noChangeAspect="1"/>
                          </pic:cNvPicPr>
                        </pic:nvPicPr>
                        <pic:blipFill>
                          <a:blip r:embed="rId42"/>
                          <a:stretch>
                            <a:fillRect/>
                          </a:stretch>
                        </pic:blipFill>
                        <pic:spPr>
                          <a:xfrm>
                            <a:off x="0" y="0"/>
                            <a:ext cx="2859617" cy="1829643"/>
                          </a:xfrm>
                          <a:prstGeom prst="rect">
                            <a:avLst/>
                          </a:prstGeom>
                          <a:noFill/>
                          <a:ln>
                            <a:noFill/>
                          </a:ln>
                        </pic:spPr>
                      </pic:pic>
                    </a:graphicData>
                  </a:graphic>
                </wp:inline>
              </w:drawing>
            </w:r>
          </w:p>
        </w:tc>
        <w:tc>
          <w:tcPr>
            <w:tcW w:w="4673" w:type="dxa"/>
          </w:tcPr>
          <w:p w14:paraId="501093A3"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7579552D" wp14:editId="2CE7AC47">
                  <wp:extent cx="2965090" cy="1816735"/>
                  <wp:effectExtent l="0" t="0" r="6985"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
                          <pic:cNvPicPr>
                            <a:picLocks noChangeAspect="1" noChangeArrowheads="1"/>
                          </pic:cNvPicPr>
                        </pic:nvPicPr>
                        <pic:blipFill>
                          <a:blip r:embed="rId43">
                            <a:extLst>
                              <a:ext uri="{28A0092B-C50C-407E-A947-70E740481C1C}">
                                <a14:useLocalDpi xmlns:a14="http://schemas.microsoft.com/office/drawing/2010/main" val="0"/>
                              </a:ext>
                            </a:extLst>
                          </a:blip>
                          <a:srcRect t="23892" r="8731" b="51235"/>
                          <a:stretch>
                            <a:fillRect/>
                          </a:stretch>
                        </pic:blipFill>
                        <pic:spPr>
                          <a:xfrm>
                            <a:off x="0" y="0"/>
                            <a:ext cx="2980521" cy="1826190"/>
                          </a:xfrm>
                          <a:prstGeom prst="rect">
                            <a:avLst/>
                          </a:prstGeom>
                          <a:noFill/>
                          <a:ln>
                            <a:noFill/>
                          </a:ln>
                        </pic:spPr>
                      </pic:pic>
                    </a:graphicData>
                  </a:graphic>
                </wp:inline>
              </w:drawing>
            </w:r>
          </w:p>
        </w:tc>
      </w:tr>
      <w:tr w:rsidR="007A05BB" w:rsidRPr="004C2427" w14:paraId="3AE4BB38" w14:textId="77777777" w:rsidTr="00B37AEE">
        <w:tc>
          <w:tcPr>
            <w:tcW w:w="4672" w:type="dxa"/>
          </w:tcPr>
          <w:p w14:paraId="1B0BCFF0" w14:textId="77777777" w:rsidR="007A05BB" w:rsidRPr="004C2427" w:rsidRDefault="007A05BB" w:rsidP="00B37AEE">
            <w:pPr>
              <w:spacing w:after="0" w:line="240" w:lineRule="auto"/>
              <w:jc w:val="center"/>
              <w:rPr>
                <w:rFonts w:ascii="Times New Roman" w:hAnsi="Times New Roman"/>
                <w:i/>
                <w:iCs/>
                <w:sz w:val="28"/>
                <w:szCs w:val="28"/>
              </w:rPr>
            </w:pPr>
            <w:r w:rsidRPr="004C2427">
              <w:rPr>
                <w:rFonts w:ascii="Times New Roman" w:hAnsi="Times New Roman"/>
                <w:i/>
                <w:iCs/>
                <w:sz w:val="28"/>
                <w:szCs w:val="28"/>
              </w:rPr>
              <w:t>а)</w:t>
            </w:r>
          </w:p>
          <w:p w14:paraId="48157098" w14:textId="57EF869B" w:rsidR="007A05BB" w:rsidRPr="004C2427" w:rsidRDefault="007A05BB" w:rsidP="00B37AEE">
            <w:pPr>
              <w:spacing w:after="0" w:line="240" w:lineRule="auto"/>
              <w:jc w:val="center"/>
              <w:rPr>
                <w:rFonts w:ascii="Times New Roman" w:hAnsi="Times New Roman"/>
                <w:sz w:val="28"/>
                <w:szCs w:val="28"/>
              </w:rPr>
            </w:pPr>
          </w:p>
        </w:tc>
        <w:tc>
          <w:tcPr>
            <w:tcW w:w="4673" w:type="dxa"/>
          </w:tcPr>
          <w:p w14:paraId="798D4032" w14:textId="6FF21F68" w:rsidR="007A05BB" w:rsidRPr="004C2427" w:rsidRDefault="006D7CF9" w:rsidP="00B37AEE">
            <w:pPr>
              <w:spacing w:after="0" w:line="240" w:lineRule="auto"/>
              <w:jc w:val="center"/>
              <w:rPr>
                <w:rFonts w:ascii="Times New Roman" w:hAnsi="Times New Roman"/>
                <w:sz w:val="28"/>
                <w:szCs w:val="28"/>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tc>
      </w:tr>
      <w:tr w:rsidR="007A05BB" w:rsidRPr="004C2427" w14:paraId="6499A4CF" w14:textId="77777777" w:rsidTr="00B37AEE">
        <w:tc>
          <w:tcPr>
            <w:tcW w:w="4672" w:type="dxa"/>
          </w:tcPr>
          <w:p w14:paraId="73EF3353"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1A083BAA" wp14:editId="75472BE8">
                  <wp:extent cx="2593481" cy="202018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44" cstate="print">
                            <a:extLst>
                              <a:ext uri="{28A0092B-C50C-407E-A947-70E740481C1C}">
                                <a14:useLocalDpi xmlns:a14="http://schemas.microsoft.com/office/drawing/2010/main" val="0"/>
                              </a:ext>
                            </a:extLst>
                          </a:blip>
                          <a:srcRect l="17641" t="34015" r="15274" b="41908"/>
                          <a:stretch>
                            <a:fillRect/>
                          </a:stretch>
                        </pic:blipFill>
                        <pic:spPr>
                          <a:xfrm>
                            <a:off x="0" y="0"/>
                            <a:ext cx="2621901" cy="2042324"/>
                          </a:xfrm>
                          <a:prstGeom prst="rect">
                            <a:avLst/>
                          </a:prstGeom>
                          <a:noFill/>
                          <a:ln>
                            <a:noFill/>
                          </a:ln>
                        </pic:spPr>
                      </pic:pic>
                    </a:graphicData>
                  </a:graphic>
                </wp:inline>
              </w:drawing>
            </w:r>
          </w:p>
        </w:tc>
        <w:tc>
          <w:tcPr>
            <w:tcW w:w="4673" w:type="dxa"/>
          </w:tcPr>
          <w:p w14:paraId="3A90EB24"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2B0F2253" wp14:editId="2A66D246">
                  <wp:extent cx="1897120" cy="2052083"/>
                  <wp:effectExtent l="0" t="0" r="8255" b="5715"/>
                  <wp:docPr id="28"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5"/>
                          <pic:cNvPicPr>
                            <a:picLocks noChangeAspect="1"/>
                          </pic:cNvPicPr>
                        </pic:nvPicPr>
                        <pic:blipFill>
                          <a:blip r:embed="rId45"/>
                          <a:stretch>
                            <a:fillRect/>
                          </a:stretch>
                        </pic:blipFill>
                        <pic:spPr>
                          <a:xfrm>
                            <a:off x="0" y="0"/>
                            <a:ext cx="1907754" cy="2063586"/>
                          </a:xfrm>
                          <a:prstGeom prst="rect">
                            <a:avLst/>
                          </a:prstGeom>
                          <a:noFill/>
                          <a:ln>
                            <a:noFill/>
                          </a:ln>
                        </pic:spPr>
                      </pic:pic>
                    </a:graphicData>
                  </a:graphic>
                </wp:inline>
              </w:drawing>
            </w:r>
          </w:p>
        </w:tc>
      </w:tr>
      <w:tr w:rsidR="007A05BB" w:rsidRPr="004C2427" w14:paraId="2CAABBEC" w14:textId="77777777" w:rsidTr="00B37AEE">
        <w:tc>
          <w:tcPr>
            <w:tcW w:w="4672" w:type="dxa"/>
          </w:tcPr>
          <w:p w14:paraId="19881E59" w14:textId="77777777" w:rsidR="007A05BB" w:rsidRPr="004C2427" w:rsidRDefault="006D7CF9" w:rsidP="00B37AEE">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б</w:t>
            </w:r>
            <w:r w:rsidR="007A05BB" w:rsidRPr="004C2427">
              <w:rPr>
                <w:rFonts w:ascii="Times New Roman" w:hAnsi="Times New Roman"/>
                <w:i/>
                <w:iCs/>
                <w:sz w:val="28"/>
                <w:szCs w:val="28"/>
              </w:rPr>
              <w:t>)</w:t>
            </w:r>
          </w:p>
          <w:p w14:paraId="75548624" w14:textId="0EEF9DDF" w:rsidR="006D7CF9" w:rsidRPr="004C2427" w:rsidRDefault="006D7CF9" w:rsidP="00B37AEE">
            <w:pPr>
              <w:spacing w:after="0" w:line="240" w:lineRule="auto"/>
              <w:jc w:val="center"/>
              <w:rPr>
                <w:rFonts w:ascii="Times New Roman" w:hAnsi="Times New Roman"/>
                <w:sz w:val="28"/>
                <w:szCs w:val="28"/>
              </w:rPr>
            </w:pPr>
          </w:p>
        </w:tc>
        <w:tc>
          <w:tcPr>
            <w:tcW w:w="4673" w:type="dxa"/>
          </w:tcPr>
          <w:p w14:paraId="46AB1754" w14:textId="2CA989AD" w:rsidR="007A05BB" w:rsidRPr="004C2427" w:rsidRDefault="006D7CF9" w:rsidP="00B37AEE">
            <w:pPr>
              <w:spacing w:after="0" w:line="240" w:lineRule="auto"/>
              <w:jc w:val="center"/>
              <w:rPr>
                <w:rFonts w:ascii="Times New Roman" w:hAnsi="Times New Roman"/>
                <w:sz w:val="28"/>
                <w:szCs w:val="28"/>
              </w:rPr>
            </w:pPr>
            <w:r w:rsidRPr="004C2427">
              <w:rPr>
                <w:rFonts w:ascii="Times New Roman" w:hAnsi="Times New Roman"/>
                <w:i/>
                <w:iCs/>
                <w:sz w:val="28"/>
                <w:szCs w:val="28"/>
                <w:lang w:val="kk-KZ"/>
              </w:rPr>
              <w:t>в</w:t>
            </w:r>
            <w:r w:rsidR="007A05BB" w:rsidRPr="004C2427">
              <w:rPr>
                <w:rFonts w:ascii="Times New Roman" w:hAnsi="Times New Roman"/>
                <w:i/>
                <w:iCs/>
                <w:sz w:val="28"/>
                <w:szCs w:val="28"/>
              </w:rPr>
              <w:t>)</w:t>
            </w:r>
          </w:p>
        </w:tc>
      </w:tr>
      <w:tr w:rsidR="007A05BB" w:rsidRPr="004C2427" w14:paraId="1B08A2FB" w14:textId="77777777" w:rsidTr="00B37AEE">
        <w:tc>
          <w:tcPr>
            <w:tcW w:w="4672" w:type="dxa"/>
          </w:tcPr>
          <w:p w14:paraId="2CF80E60"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0B5F8E07" wp14:editId="3976FFA9">
                  <wp:extent cx="2402958" cy="2107773"/>
                  <wp:effectExtent l="0" t="0" r="0" b="6985"/>
                  <wp:docPr id="29"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6"/>
                          <pic:cNvPicPr>
                            <a:picLocks noChangeAspect="1"/>
                          </pic:cNvPicPr>
                        </pic:nvPicPr>
                        <pic:blipFill>
                          <a:blip r:embed="rId46"/>
                          <a:stretch>
                            <a:fillRect/>
                          </a:stretch>
                        </pic:blipFill>
                        <pic:spPr>
                          <a:xfrm>
                            <a:off x="0" y="0"/>
                            <a:ext cx="2421904" cy="2124392"/>
                          </a:xfrm>
                          <a:prstGeom prst="rect">
                            <a:avLst/>
                          </a:prstGeom>
                          <a:noFill/>
                          <a:ln>
                            <a:noFill/>
                          </a:ln>
                        </pic:spPr>
                      </pic:pic>
                    </a:graphicData>
                  </a:graphic>
                </wp:inline>
              </w:drawing>
            </w:r>
          </w:p>
        </w:tc>
        <w:tc>
          <w:tcPr>
            <w:tcW w:w="4673" w:type="dxa"/>
          </w:tcPr>
          <w:p w14:paraId="434C30D9" w14:textId="77777777" w:rsidR="007A05BB" w:rsidRPr="004C2427" w:rsidRDefault="007A05BB" w:rsidP="00B37AEE">
            <w:pPr>
              <w:spacing w:after="0" w:line="240" w:lineRule="auto"/>
              <w:jc w:val="center"/>
              <w:rPr>
                <w:rFonts w:ascii="Times New Roman" w:hAnsi="Times New Roman"/>
                <w:noProof/>
                <w:sz w:val="28"/>
                <w:szCs w:val="28"/>
              </w:rPr>
            </w:pPr>
          </w:p>
          <w:p w14:paraId="5CFAC29B" w14:textId="77777777" w:rsidR="007A05BB" w:rsidRPr="004C2427" w:rsidRDefault="007A05BB" w:rsidP="00B37AEE">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6848AE61" wp14:editId="35C22960">
                  <wp:extent cx="1275907" cy="1814206"/>
                  <wp:effectExtent l="0" t="0" r="635" b="0"/>
                  <wp:docPr id="31"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4"/>
                          <pic:cNvPicPr>
                            <a:picLocks noChangeAspect="1"/>
                          </pic:cNvPicPr>
                        </pic:nvPicPr>
                        <pic:blipFill>
                          <a:blip r:embed="rId47"/>
                          <a:stretch>
                            <a:fillRect/>
                          </a:stretch>
                        </pic:blipFill>
                        <pic:spPr>
                          <a:xfrm>
                            <a:off x="0" y="0"/>
                            <a:ext cx="1290195" cy="1834522"/>
                          </a:xfrm>
                          <a:prstGeom prst="rect">
                            <a:avLst/>
                          </a:prstGeom>
                          <a:noFill/>
                          <a:ln>
                            <a:noFill/>
                          </a:ln>
                        </pic:spPr>
                      </pic:pic>
                    </a:graphicData>
                  </a:graphic>
                </wp:inline>
              </w:drawing>
            </w:r>
          </w:p>
        </w:tc>
      </w:tr>
      <w:tr w:rsidR="007A05BB" w:rsidRPr="004C2427" w14:paraId="1296CAB7" w14:textId="77777777" w:rsidTr="00B37AEE">
        <w:tc>
          <w:tcPr>
            <w:tcW w:w="4672" w:type="dxa"/>
          </w:tcPr>
          <w:p w14:paraId="35613586" w14:textId="2AF9DB16" w:rsidR="007A05BB" w:rsidRPr="004C2427" w:rsidRDefault="006D7CF9" w:rsidP="00B37AEE">
            <w:pPr>
              <w:spacing w:after="0" w:line="240" w:lineRule="auto"/>
              <w:jc w:val="center"/>
              <w:rPr>
                <w:rFonts w:ascii="Times New Roman" w:hAnsi="Times New Roman"/>
                <w:sz w:val="28"/>
                <w:szCs w:val="28"/>
              </w:rPr>
            </w:pPr>
            <w:r w:rsidRPr="004C2427">
              <w:rPr>
                <w:rFonts w:ascii="Times New Roman" w:hAnsi="Times New Roman"/>
                <w:i/>
                <w:iCs/>
                <w:sz w:val="28"/>
                <w:szCs w:val="28"/>
                <w:lang w:val="kk-KZ"/>
              </w:rPr>
              <w:t>г</w:t>
            </w:r>
            <w:r w:rsidR="007A05BB" w:rsidRPr="004C2427">
              <w:rPr>
                <w:rFonts w:ascii="Times New Roman" w:hAnsi="Times New Roman"/>
                <w:i/>
                <w:iCs/>
                <w:sz w:val="28"/>
                <w:szCs w:val="28"/>
              </w:rPr>
              <w:t>)</w:t>
            </w:r>
          </w:p>
        </w:tc>
        <w:tc>
          <w:tcPr>
            <w:tcW w:w="4673" w:type="dxa"/>
          </w:tcPr>
          <w:p w14:paraId="6D4F3450" w14:textId="15712DD2" w:rsidR="007A05BB" w:rsidRPr="004C2427" w:rsidRDefault="006D7CF9" w:rsidP="00B37AEE">
            <w:pPr>
              <w:spacing w:after="0" w:line="240" w:lineRule="auto"/>
              <w:jc w:val="center"/>
              <w:rPr>
                <w:rFonts w:ascii="Times New Roman" w:hAnsi="Times New Roman"/>
                <w:sz w:val="28"/>
                <w:szCs w:val="28"/>
              </w:rPr>
            </w:pPr>
            <w:r w:rsidRPr="004C2427">
              <w:rPr>
                <w:rFonts w:ascii="Times New Roman" w:hAnsi="Times New Roman"/>
                <w:i/>
                <w:iCs/>
                <w:sz w:val="28"/>
                <w:szCs w:val="28"/>
                <w:lang w:val="kk-KZ"/>
              </w:rPr>
              <w:t>д</w:t>
            </w:r>
            <w:r w:rsidR="007A05BB" w:rsidRPr="004C2427">
              <w:rPr>
                <w:rFonts w:ascii="Times New Roman" w:hAnsi="Times New Roman"/>
                <w:i/>
                <w:iCs/>
                <w:sz w:val="28"/>
                <w:szCs w:val="28"/>
              </w:rPr>
              <w:t>)</w:t>
            </w:r>
          </w:p>
        </w:tc>
      </w:tr>
    </w:tbl>
    <w:p w14:paraId="3DEB8674" w14:textId="77777777" w:rsidR="007A05BB" w:rsidRPr="004C2427" w:rsidRDefault="007A05BB" w:rsidP="007A05BB">
      <w:pPr>
        <w:spacing w:after="0" w:line="240" w:lineRule="auto"/>
        <w:rPr>
          <w:rFonts w:ascii="Times New Roman" w:hAnsi="Times New Roman"/>
          <w:sz w:val="28"/>
          <w:szCs w:val="28"/>
        </w:rPr>
      </w:pPr>
    </w:p>
    <w:p w14:paraId="0F91DDEB" w14:textId="28814AEA" w:rsidR="007A05BB" w:rsidRPr="004C2427" w:rsidRDefault="007A05BB" w:rsidP="006D7CF9">
      <w:pPr>
        <w:spacing w:after="0" w:line="240" w:lineRule="auto"/>
        <w:ind w:firstLineChars="253" w:firstLine="708"/>
        <w:jc w:val="both"/>
        <w:rPr>
          <w:rFonts w:ascii="Times New Roman" w:hAnsi="Times New Roman"/>
          <w:sz w:val="28"/>
          <w:szCs w:val="28"/>
        </w:rPr>
      </w:pPr>
      <w:r w:rsidRPr="004C2427">
        <w:rPr>
          <w:rFonts w:ascii="Times New Roman" w:hAnsi="Times New Roman"/>
          <w:i/>
          <w:iCs/>
          <w:sz w:val="28"/>
          <w:szCs w:val="28"/>
        </w:rPr>
        <w:t>а,</w:t>
      </w:r>
      <w:r w:rsidR="006D7CF9" w:rsidRPr="004C2427">
        <w:rPr>
          <w:rFonts w:ascii="Times New Roman" w:hAnsi="Times New Roman"/>
          <w:i/>
          <w:iCs/>
          <w:sz w:val="28"/>
          <w:szCs w:val="28"/>
          <w:lang w:val="kk-KZ"/>
        </w:rPr>
        <w:t>ә</w:t>
      </w:r>
      <w:r w:rsidR="006D7CF9" w:rsidRPr="004C2427">
        <w:rPr>
          <w:rFonts w:ascii="Times New Roman" w:hAnsi="Times New Roman"/>
          <w:i/>
          <w:iCs/>
          <w:sz w:val="28"/>
          <w:szCs w:val="28"/>
        </w:rPr>
        <w:t>)</w:t>
      </w:r>
      <w:r w:rsidRPr="004C2427">
        <w:rPr>
          <w:rFonts w:ascii="Times New Roman" w:hAnsi="Times New Roman"/>
          <w:sz w:val="28"/>
          <w:szCs w:val="28"/>
        </w:rPr>
        <w:t xml:space="preserve"> </w:t>
      </w:r>
      <w:r w:rsidR="006D7CF9" w:rsidRPr="004C2427">
        <w:rPr>
          <w:rFonts w:ascii="Times New Roman" w:hAnsi="Times New Roman"/>
          <w:sz w:val="28"/>
          <w:szCs w:val="28"/>
        </w:rPr>
        <w:t>ажырамалы қалыптың бөлшектері</w:t>
      </w:r>
      <w:r w:rsidRPr="004C2427">
        <w:rPr>
          <w:rFonts w:ascii="Times New Roman" w:hAnsi="Times New Roman"/>
          <w:sz w:val="28"/>
          <w:szCs w:val="28"/>
        </w:rPr>
        <w:t xml:space="preserve">; </w:t>
      </w:r>
      <w:r w:rsidR="006D7CF9" w:rsidRPr="004C2427">
        <w:rPr>
          <w:rFonts w:ascii="Times New Roman" w:hAnsi="Times New Roman"/>
          <w:i/>
          <w:iCs/>
          <w:sz w:val="28"/>
          <w:szCs w:val="28"/>
        </w:rPr>
        <w:t>б)</w:t>
      </w:r>
      <w:r w:rsidRPr="004C2427">
        <w:rPr>
          <w:rFonts w:ascii="Times New Roman" w:hAnsi="Times New Roman"/>
          <w:sz w:val="28"/>
          <w:szCs w:val="28"/>
        </w:rPr>
        <w:t xml:space="preserve"> </w:t>
      </w:r>
      <w:r w:rsidR="006D7CF9" w:rsidRPr="004C2427">
        <w:rPr>
          <w:rFonts w:ascii="Times New Roman" w:hAnsi="Times New Roman"/>
          <w:sz w:val="28"/>
          <w:szCs w:val="28"/>
        </w:rPr>
        <w:t>жиналған қалып</w:t>
      </w:r>
      <w:r w:rsidRPr="004C2427">
        <w:rPr>
          <w:rFonts w:ascii="Times New Roman" w:hAnsi="Times New Roman"/>
          <w:sz w:val="28"/>
          <w:szCs w:val="28"/>
        </w:rPr>
        <w:t xml:space="preserve">; </w:t>
      </w:r>
      <w:r w:rsidR="006D7CF9" w:rsidRPr="004C2427">
        <w:rPr>
          <w:rFonts w:ascii="Times New Roman" w:hAnsi="Times New Roman"/>
          <w:i/>
          <w:iCs/>
          <w:sz w:val="28"/>
          <w:szCs w:val="28"/>
        </w:rPr>
        <w:t>в</w:t>
      </w:r>
      <w:r w:rsidRPr="004C2427">
        <w:rPr>
          <w:rFonts w:ascii="Times New Roman" w:hAnsi="Times New Roman"/>
          <w:i/>
          <w:iCs/>
          <w:sz w:val="28"/>
          <w:szCs w:val="28"/>
        </w:rPr>
        <w:t>,</w:t>
      </w:r>
      <w:r w:rsidR="006D7CF9" w:rsidRPr="004C2427">
        <w:rPr>
          <w:rFonts w:ascii="Times New Roman" w:hAnsi="Times New Roman"/>
          <w:i/>
          <w:iCs/>
          <w:sz w:val="28"/>
          <w:szCs w:val="28"/>
        </w:rPr>
        <w:t>г)</w:t>
      </w:r>
      <w:r w:rsidR="006D7CF9" w:rsidRPr="004C2427">
        <w:rPr>
          <w:rFonts w:ascii="Times New Roman" w:hAnsi="Times New Roman"/>
          <w:sz w:val="28"/>
          <w:szCs w:val="28"/>
        </w:rPr>
        <w:t xml:space="preserve"> муфельді пеш</w:t>
      </w:r>
      <w:r w:rsidRPr="004C2427">
        <w:rPr>
          <w:rFonts w:ascii="Times New Roman" w:hAnsi="Times New Roman"/>
          <w:sz w:val="28"/>
          <w:szCs w:val="28"/>
        </w:rPr>
        <w:t xml:space="preserve">; </w:t>
      </w:r>
      <w:r w:rsidR="006D7CF9" w:rsidRPr="004C2427">
        <w:rPr>
          <w:rFonts w:ascii="Times New Roman" w:hAnsi="Times New Roman"/>
          <w:i/>
          <w:iCs/>
          <w:sz w:val="28"/>
          <w:szCs w:val="28"/>
        </w:rPr>
        <w:t>д)</w:t>
      </w:r>
      <w:r w:rsidRPr="004C2427">
        <w:rPr>
          <w:rFonts w:ascii="Times New Roman" w:hAnsi="Times New Roman"/>
          <w:sz w:val="28"/>
          <w:szCs w:val="28"/>
        </w:rPr>
        <w:t xml:space="preserve"> </w:t>
      </w:r>
      <w:r w:rsidR="006D7CF9" w:rsidRPr="004C2427">
        <w:rPr>
          <w:rFonts w:ascii="Times New Roman" w:hAnsi="Times New Roman"/>
          <w:sz w:val="28"/>
          <w:szCs w:val="28"/>
        </w:rPr>
        <w:t>резеңке қоспасынан дайындалған кергіш элементтер</w:t>
      </w:r>
    </w:p>
    <w:p w14:paraId="69FB48AD"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681FF98D" w14:textId="7C205B95" w:rsidR="007A05BB" w:rsidRPr="004C2427" w:rsidRDefault="006D7CF9" w:rsidP="006D7CF9">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2.2-сурет – </w:t>
      </w:r>
      <w:r w:rsidR="00BA14D8">
        <w:rPr>
          <w:rFonts w:ascii="Times New Roman" w:hAnsi="Times New Roman"/>
          <w:sz w:val="28"/>
          <w:szCs w:val="28"/>
          <w:lang w:val="kk-KZ"/>
        </w:rPr>
        <w:t>Р</w:t>
      </w:r>
      <w:r w:rsidRPr="004C2427">
        <w:rPr>
          <w:rFonts w:ascii="Times New Roman" w:hAnsi="Times New Roman"/>
          <w:sz w:val="28"/>
          <w:szCs w:val="28"/>
        </w:rPr>
        <w:t>езеңке қоспасынан жасалған қатты дене түріндегі кергіш элементтерді дайындауға арналған жабдықтар мен технологиялық құрал-саймандар</w:t>
      </w:r>
      <w:r w:rsidRPr="004C2427">
        <w:rPr>
          <w:rFonts w:ascii="Times New Roman" w:hAnsi="Times New Roman"/>
          <w:sz w:val="28"/>
          <w:szCs w:val="28"/>
          <w:lang w:val="kk-KZ"/>
        </w:rPr>
        <w:t>.</w:t>
      </w:r>
    </w:p>
    <w:p w14:paraId="2DB574DC" w14:textId="77777777" w:rsidR="007A05BB" w:rsidRPr="004C2427" w:rsidRDefault="007A05BB" w:rsidP="007A05BB">
      <w:pPr>
        <w:spacing w:after="0" w:line="240" w:lineRule="auto"/>
        <w:rPr>
          <w:rFonts w:ascii="Times New Roman" w:hAnsi="Times New Roman"/>
          <w:sz w:val="28"/>
          <w:szCs w:val="28"/>
        </w:rPr>
      </w:pPr>
    </w:p>
    <w:p w14:paraId="2550DF36" w14:textId="77777777" w:rsidR="007A05BB" w:rsidRPr="004C2427" w:rsidRDefault="007A05BB" w:rsidP="007A05BB">
      <w:pPr>
        <w:spacing w:after="0" w:line="240" w:lineRule="auto"/>
        <w:rPr>
          <w:rFonts w:ascii="Times New Roman" w:hAnsi="Times New Roman"/>
          <w:sz w:val="28"/>
          <w:szCs w:val="28"/>
        </w:rPr>
      </w:pPr>
    </w:p>
    <w:p w14:paraId="2A8FD271" w14:textId="3ADEE4DB" w:rsidR="007A05BB" w:rsidRPr="004C2427" w:rsidRDefault="007A05BB" w:rsidP="001E7248">
      <w:pPr>
        <w:spacing w:after="0" w:line="240" w:lineRule="auto"/>
        <w:ind w:firstLineChars="252" w:firstLine="708"/>
        <w:jc w:val="both"/>
        <w:rPr>
          <w:rFonts w:ascii="Times New Roman" w:hAnsi="Times New Roman"/>
          <w:b/>
          <w:bCs/>
          <w:sz w:val="28"/>
          <w:szCs w:val="28"/>
        </w:rPr>
      </w:pPr>
      <w:r w:rsidRPr="004C2427">
        <w:rPr>
          <w:rFonts w:ascii="Times New Roman" w:hAnsi="Times New Roman"/>
          <w:b/>
          <w:bCs/>
          <w:sz w:val="28"/>
          <w:szCs w:val="28"/>
        </w:rPr>
        <w:t>2.1.</w:t>
      </w:r>
      <w:r w:rsidR="00F51669" w:rsidRPr="004C2427">
        <w:rPr>
          <w:rFonts w:ascii="Times New Roman" w:hAnsi="Times New Roman"/>
          <w:b/>
          <w:bCs/>
          <w:sz w:val="28"/>
          <w:szCs w:val="28"/>
          <w:lang w:val="kk-KZ"/>
        </w:rPr>
        <w:t>1</w:t>
      </w:r>
      <w:r w:rsidRPr="004C2427">
        <w:rPr>
          <w:rFonts w:ascii="Times New Roman" w:hAnsi="Times New Roman"/>
          <w:sz w:val="28"/>
          <w:szCs w:val="28"/>
        </w:rPr>
        <w:t xml:space="preserve"> </w:t>
      </w:r>
      <w:r w:rsidR="001E7248" w:rsidRPr="004C2427">
        <w:rPr>
          <w:rFonts w:ascii="Times New Roman" w:hAnsi="Times New Roman"/>
          <w:b/>
          <w:bCs/>
          <w:sz w:val="28"/>
          <w:szCs w:val="28"/>
        </w:rPr>
        <w:t xml:space="preserve">Жұмсақ материалдан жасалған қатты дене түріндегі </w:t>
      </w:r>
      <w:r w:rsidR="009666EE">
        <w:rPr>
          <w:rFonts w:ascii="Times New Roman" w:hAnsi="Times New Roman"/>
          <w:b/>
          <w:bCs/>
          <w:sz w:val="28"/>
          <w:szCs w:val="28"/>
        </w:rPr>
        <w:t>жылжымалы</w:t>
      </w:r>
      <w:r w:rsidR="001E7248" w:rsidRPr="004C2427">
        <w:rPr>
          <w:rFonts w:ascii="Times New Roman" w:hAnsi="Times New Roman"/>
          <w:b/>
          <w:bCs/>
          <w:sz w:val="28"/>
          <w:szCs w:val="28"/>
        </w:rPr>
        <w:t xml:space="preserve"> элементтерді орнатуға арналған тірек төлкелерінің құрылымын әзірлеу және дайындау</w:t>
      </w:r>
    </w:p>
    <w:p w14:paraId="6A88F8E3" w14:textId="77777777" w:rsidR="007A05BB" w:rsidRPr="004C2427" w:rsidRDefault="007A05BB" w:rsidP="007A05BB">
      <w:pPr>
        <w:tabs>
          <w:tab w:val="left" w:pos="1534"/>
        </w:tabs>
        <w:spacing w:after="0" w:line="240" w:lineRule="auto"/>
        <w:ind w:firstLine="426"/>
        <w:jc w:val="both"/>
        <w:rPr>
          <w:rFonts w:ascii="Times New Roman" w:hAnsi="Times New Roman"/>
          <w:b/>
          <w:bCs/>
          <w:iCs/>
          <w:sz w:val="28"/>
          <w:szCs w:val="28"/>
        </w:rPr>
      </w:pPr>
      <w:r w:rsidRPr="004C2427">
        <w:rPr>
          <w:rFonts w:ascii="Times New Roman" w:hAnsi="Times New Roman"/>
          <w:b/>
          <w:bCs/>
          <w:iCs/>
          <w:sz w:val="28"/>
          <w:szCs w:val="28"/>
        </w:rPr>
        <w:tab/>
      </w:r>
    </w:p>
    <w:p w14:paraId="5FD71F63" w14:textId="25395FED" w:rsidR="001E7248" w:rsidRPr="004C2427" w:rsidRDefault="009666EE" w:rsidP="001E7248">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Жылжымалы</w:t>
      </w:r>
      <w:r w:rsidR="001E7248" w:rsidRPr="004C2427">
        <w:rPr>
          <w:rFonts w:ascii="Times New Roman" w:eastAsia="Times New Roman" w:hAnsi="Times New Roman"/>
          <w:sz w:val="28"/>
          <w:szCs w:val="28"/>
          <w:lang w:eastAsia="ru-RU"/>
        </w:rPr>
        <w:t xml:space="preserve"> элементтерді орнату үшін V-тәрізді ойықтары бар тірек төлкелерінің құрылымы әзірленді.</w:t>
      </w:r>
    </w:p>
    <w:p w14:paraId="5ADBFDF8" w14:textId="77777777" w:rsidR="001E7248" w:rsidRPr="004C2427" w:rsidRDefault="001E7248" w:rsidP="001E7248">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V-тәрізді ойықтардың атқаратын қызметі:</w:t>
      </w:r>
    </w:p>
    <w:p w14:paraId="44AAE73D" w14:textId="1EAE1526" w:rsidR="001E7248" w:rsidRPr="004C2427" w:rsidRDefault="009666EE" w:rsidP="005C2783">
      <w:pPr>
        <w:numPr>
          <w:ilvl w:val="0"/>
          <w:numId w:val="1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Жылжымалы</w:t>
      </w:r>
      <w:r w:rsidR="001E7248" w:rsidRPr="004C2427">
        <w:rPr>
          <w:rFonts w:ascii="Times New Roman" w:eastAsia="Times New Roman" w:hAnsi="Times New Roman"/>
          <w:sz w:val="28"/>
          <w:szCs w:val="28"/>
          <w:lang w:eastAsia="ru-RU"/>
        </w:rPr>
        <w:t xml:space="preserve"> элементті бекіту. Ойық элементтің екі тірек төлкесінің арасында тұрақты орналасуын қамтамасыз етеді. </w:t>
      </w:r>
    </w:p>
    <w:p w14:paraId="6B75E853" w14:textId="74105D06" w:rsidR="001E7248" w:rsidRPr="004C2427" w:rsidRDefault="001E7248" w:rsidP="005C2783">
      <w:pPr>
        <w:numPr>
          <w:ilvl w:val="0"/>
          <w:numId w:val="1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Элементтен төлкеге күш беру.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 ойықтың беттеріне тіреліп, күшті тірек төлкелеріне береді. </w:t>
      </w:r>
    </w:p>
    <w:p w14:paraId="255E97D6" w14:textId="77777777" w:rsidR="001E7248" w:rsidRPr="004C2427" w:rsidRDefault="001E7248" w:rsidP="005C2783">
      <w:pPr>
        <w:numPr>
          <w:ilvl w:val="0"/>
          <w:numId w:val="1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Жүктемені біркелкі тарату. V-тәрізді пішін нүктелік жанасу қаупін төмендетіп, өзара әсердің біркелкі таралуын қамтамасыз етеді. </w:t>
      </w:r>
    </w:p>
    <w:p w14:paraId="38F3C4EF" w14:textId="77777777" w:rsidR="001E7248" w:rsidRPr="004C2427" w:rsidRDefault="001E7248" w:rsidP="005C2783">
      <w:pPr>
        <w:numPr>
          <w:ilvl w:val="0"/>
          <w:numId w:val="1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Төлкелердің орналасуын тұрақтандыру. Төлкелер сорғы корпусының ішінде аз ығысады. </w:t>
      </w:r>
    </w:p>
    <w:p w14:paraId="7AD6D6A5" w14:textId="77777777" w:rsidR="001E7248" w:rsidRPr="004C2427" w:rsidRDefault="001E7248" w:rsidP="005C2783">
      <w:pPr>
        <w:numPr>
          <w:ilvl w:val="0"/>
          <w:numId w:val="19"/>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Ішкі ағып кетулерді азайту. Төлкелердің тұрақтануы саңылаулардың ашылуын азайтады. </w:t>
      </w:r>
    </w:p>
    <w:p w14:paraId="1EF55F45" w14:textId="14169F15" w:rsidR="001E7248" w:rsidRPr="004C2427" w:rsidRDefault="001E7248" w:rsidP="001E7248">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V-тәрізді ойық негізгі құрылымдық элемент болып табылады, себебі ол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элементтің тірек төлкелерімен орнатылуын, бекітілуін және күштік өзара әрекеттесуін қамтамасыз етеді.</w:t>
      </w:r>
    </w:p>
    <w:p w14:paraId="15F5B64D" w14:textId="6741319D" w:rsidR="00493ECB" w:rsidRPr="004C2427" w:rsidRDefault="00493ECB" w:rsidP="005425D0">
      <w:pPr>
        <w:spacing w:after="0" w:line="240" w:lineRule="auto"/>
        <w:ind w:firstLine="709"/>
        <w:jc w:val="both"/>
        <w:rPr>
          <w:rFonts w:ascii="Times New Roman" w:hAnsi="Times New Roman"/>
          <w:sz w:val="28"/>
          <w:szCs w:val="28"/>
        </w:rPr>
      </w:pPr>
      <w:r w:rsidRPr="004C2427">
        <w:rPr>
          <w:rFonts w:ascii="Times New Roman" w:eastAsia="Times New Roman" w:hAnsi="Times New Roman"/>
          <w:sz w:val="28"/>
          <w:szCs w:val="28"/>
          <w:lang w:eastAsia="ru-RU"/>
        </w:rPr>
        <w:t xml:space="preserve">2.3-суретте </w:t>
      </w:r>
      <w:r w:rsidRPr="004C2427">
        <w:rPr>
          <w:rFonts w:ascii="Times New Roman" w:eastAsia="Times New Roman" w:hAnsi="Times New Roman"/>
          <w:sz w:val="28"/>
          <w:szCs w:val="28"/>
          <w:lang w:val="kk-KZ" w:eastAsia="ru-RU"/>
        </w:rPr>
        <w:t>өңделмеген</w:t>
      </w:r>
      <w:r w:rsidRPr="004C2427">
        <w:rPr>
          <w:rFonts w:ascii="Times New Roman" w:eastAsia="Times New Roman" w:hAnsi="Times New Roman"/>
          <w:sz w:val="28"/>
          <w:szCs w:val="28"/>
          <w:lang w:eastAsia="ru-RU"/>
        </w:rPr>
        <w:t xml:space="preserve"> тірек төлке</w:t>
      </w:r>
      <w:r w:rsidRPr="004C2427">
        <w:rPr>
          <w:rFonts w:ascii="Times New Roman" w:eastAsia="Times New Roman" w:hAnsi="Times New Roman"/>
          <w:sz w:val="28"/>
          <w:szCs w:val="28"/>
          <w:lang w:val="kk-KZ" w:eastAsia="ru-RU"/>
        </w:rPr>
        <w:t xml:space="preserve">лер, ал </w:t>
      </w:r>
      <w:r w:rsidRPr="004C2427">
        <w:rPr>
          <w:rFonts w:ascii="Times New Roman" w:eastAsia="Times New Roman" w:hAnsi="Times New Roman"/>
          <w:sz w:val="28"/>
          <w:szCs w:val="28"/>
          <w:lang w:eastAsia="ru-RU"/>
        </w:rPr>
        <w:t>2.4-суретте V-тәрізді ойықтары бар тірек төлкелері көрсетілген</w:t>
      </w:r>
      <w:r w:rsidRPr="004C2427">
        <w:rPr>
          <w:rFonts w:ascii="Times New Roman" w:hAnsi="Times New Roman"/>
          <w:sz w:val="28"/>
          <w:szCs w:val="28"/>
        </w:rPr>
        <w:t>.</w:t>
      </w:r>
    </w:p>
    <w:p w14:paraId="1A39E155" w14:textId="39864050" w:rsidR="00493ECB" w:rsidRPr="004C2427" w:rsidRDefault="00493ECB" w:rsidP="001E7248">
      <w:pPr>
        <w:spacing w:after="0" w:line="240" w:lineRule="auto"/>
        <w:ind w:firstLine="709"/>
        <w:jc w:val="both"/>
        <w:rPr>
          <w:rFonts w:ascii="Times New Roman" w:eastAsia="Times New Roman" w:hAnsi="Times New Roman"/>
          <w:sz w:val="28"/>
          <w:szCs w:val="28"/>
          <w:lang w:eastAsia="ru-RU"/>
        </w:rPr>
      </w:pPr>
    </w:p>
    <w:p w14:paraId="6E5E0D02" w14:textId="5A4AFDAF" w:rsidR="00493ECB" w:rsidRPr="004C2427" w:rsidRDefault="00493ECB" w:rsidP="005425D0">
      <w:pPr>
        <w:spacing w:after="0" w:line="240" w:lineRule="auto"/>
        <w:jc w:val="center"/>
        <w:rPr>
          <w:rFonts w:ascii="Times New Roman" w:eastAsia="Times New Roman" w:hAnsi="Times New Roman"/>
          <w:sz w:val="28"/>
          <w:szCs w:val="28"/>
          <w:lang w:eastAsia="ru-RU"/>
        </w:rPr>
      </w:pPr>
      <w:r w:rsidRPr="004C2427">
        <w:rPr>
          <w:noProof/>
        </w:rPr>
        <w:drawing>
          <wp:inline distT="0" distB="0" distL="0" distR="0" wp14:anchorId="0059B95E" wp14:editId="046A930C">
            <wp:extent cx="2721738" cy="2041451"/>
            <wp:effectExtent l="0" t="0" r="254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60975" cy="2070881"/>
                    </a:xfrm>
                    <a:prstGeom prst="rect">
                      <a:avLst/>
                    </a:prstGeom>
                    <a:noFill/>
                    <a:ln>
                      <a:noFill/>
                    </a:ln>
                  </pic:spPr>
                </pic:pic>
              </a:graphicData>
            </a:graphic>
          </wp:inline>
        </w:drawing>
      </w:r>
    </w:p>
    <w:p w14:paraId="6C3C6148" w14:textId="66732D79" w:rsidR="001E7248" w:rsidRPr="004C2427" w:rsidRDefault="001E7248" w:rsidP="001E7248">
      <w:pPr>
        <w:spacing w:after="0" w:line="240" w:lineRule="auto"/>
        <w:ind w:firstLine="709"/>
        <w:jc w:val="both"/>
        <w:rPr>
          <w:rFonts w:ascii="Times New Roman" w:eastAsia="Times New Roman" w:hAnsi="Times New Roman"/>
          <w:sz w:val="28"/>
          <w:szCs w:val="28"/>
          <w:lang w:eastAsia="ru-RU"/>
        </w:rPr>
      </w:pPr>
    </w:p>
    <w:p w14:paraId="6BA4759D" w14:textId="6F788A4E" w:rsidR="005425D0" w:rsidRPr="004C2427" w:rsidRDefault="005425D0" w:rsidP="005425D0">
      <w:pPr>
        <w:spacing w:after="0" w:line="240" w:lineRule="auto"/>
        <w:jc w:val="center"/>
        <w:rPr>
          <w:rFonts w:ascii="Times New Roman" w:hAnsi="Times New Roman"/>
          <w:sz w:val="28"/>
          <w:szCs w:val="28"/>
          <w:lang w:val="kk-KZ"/>
        </w:rPr>
      </w:pPr>
      <w:r w:rsidRPr="004C2427">
        <w:rPr>
          <w:rFonts w:ascii="Times New Roman" w:hAnsi="Times New Roman"/>
          <w:sz w:val="28"/>
          <w:szCs w:val="28"/>
        </w:rPr>
        <w:t>2.</w:t>
      </w:r>
      <w:r w:rsidRPr="004C2427">
        <w:rPr>
          <w:rFonts w:ascii="Times New Roman" w:hAnsi="Times New Roman"/>
          <w:sz w:val="28"/>
          <w:szCs w:val="28"/>
          <w:lang w:val="kk-KZ"/>
        </w:rPr>
        <w:t>3</w:t>
      </w:r>
      <w:r w:rsidRPr="004C2427">
        <w:rPr>
          <w:rFonts w:ascii="Times New Roman" w:hAnsi="Times New Roman"/>
          <w:sz w:val="28"/>
          <w:szCs w:val="28"/>
        </w:rPr>
        <w:t xml:space="preserve">-сурет – </w:t>
      </w:r>
      <w:r w:rsidR="00BA14D8">
        <w:rPr>
          <w:rFonts w:ascii="Times New Roman" w:hAnsi="Times New Roman"/>
          <w:sz w:val="28"/>
          <w:szCs w:val="28"/>
          <w:lang w:val="kk-KZ"/>
        </w:rPr>
        <w:t>Ө</w:t>
      </w:r>
      <w:r w:rsidRPr="004C2427">
        <w:rPr>
          <w:rFonts w:ascii="Times New Roman" w:hAnsi="Times New Roman"/>
          <w:sz w:val="28"/>
          <w:szCs w:val="28"/>
        </w:rPr>
        <w:t>ңделмеген тірек төлкелер</w:t>
      </w:r>
      <w:r w:rsidRPr="004C2427">
        <w:rPr>
          <w:rFonts w:ascii="Times New Roman" w:hAnsi="Times New Roman"/>
          <w:sz w:val="28"/>
          <w:szCs w:val="28"/>
          <w:lang w:val="kk-KZ"/>
        </w:rPr>
        <w:t>.</w:t>
      </w:r>
    </w:p>
    <w:p w14:paraId="4BD19816" w14:textId="77777777" w:rsidR="005425D0" w:rsidRPr="004C2427" w:rsidRDefault="005425D0" w:rsidP="005425D0">
      <w:pPr>
        <w:spacing w:after="0" w:line="240" w:lineRule="auto"/>
        <w:jc w:val="both"/>
        <w:rPr>
          <w:rFonts w:ascii="Times New Roman" w:eastAsia="Times New Roman" w:hAnsi="Times New Roman"/>
          <w:sz w:val="28"/>
          <w:szCs w:val="28"/>
          <w:lang w:eastAsia="ru-RU"/>
        </w:rPr>
      </w:pPr>
    </w:p>
    <w:p w14:paraId="233BCCEE" w14:textId="77777777" w:rsidR="007A05BB" w:rsidRPr="004C2427" w:rsidRDefault="007A05BB" w:rsidP="005425D0">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630FC558" wp14:editId="352066FC">
            <wp:extent cx="2656667" cy="2211572"/>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45244" cy="2285309"/>
                    </a:xfrm>
                    <a:prstGeom prst="rect">
                      <a:avLst/>
                    </a:prstGeom>
                    <a:noFill/>
                    <a:ln>
                      <a:noFill/>
                    </a:ln>
                  </pic:spPr>
                </pic:pic>
              </a:graphicData>
            </a:graphic>
          </wp:inline>
        </w:drawing>
      </w:r>
    </w:p>
    <w:p w14:paraId="48319C07"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323BA304" w14:textId="12A577B4" w:rsidR="007A05BB" w:rsidRPr="004C2427" w:rsidRDefault="005425D0" w:rsidP="005425D0">
      <w:pPr>
        <w:spacing w:after="0" w:line="240" w:lineRule="auto"/>
        <w:jc w:val="center"/>
        <w:rPr>
          <w:rFonts w:ascii="Times New Roman" w:hAnsi="Times New Roman"/>
          <w:sz w:val="28"/>
          <w:szCs w:val="28"/>
          <w:lang w:val="kk-KZ"/>
        </w:rPr>
      </w:pPr>
      <w:r w:rsidRPr="004C2427">
        <w:rPr>
          <w:rFonts w:ascii="Times New Roman" w:hAnsi="Times New Roman"/>
          <w:sz w:val="28"/>
          <w:szCs w:val="28"/>
        </w:rPr>
        <w:t>2.4-сурет – V-тәрізді ойықтары бар тірек төлкелері</w:t>
      </w:r>
      <w:r w:rsidRPr="004C2427">
        <w:rPr>
          <w:rFonts w:ascii="Times New Roman" w:hAnsi="Times New Roman"/>
          <w:sz w:val="28"/>
          <w:szCs w:val="28"/>
          <w:lang w:val="kk-KZ"/>
        </w:rPr>
        <w:t>.</w:t>
      </w:r>
    </w:p>
    <w:p w14:paraId="02A24C6F" w14:textId="77777777" w:rsidR="001E7248" w:rsidRPr="004C2427" w:rsidRDefault="001E7248" w:rsidP="007A05BB">
      <w:pPr>
        <w:spacing w:after="0" w:line="240" w:lineRule="auto"/>
        <w:ind w:firstLine="567"/>
        <w:jc w:val="both"/>
        <w:outlineLvl w:val="1"/>
        <w:rPr>
          <w:rFonts w:ascii="Times New Roman" w:hAnsi="Times New Roman"/>
          <w:b/>
          <w:bCs/>
          <w:iCs/>
          <w:sz w:val="28"/>
          <w:szCs w:val="28"/>
          <w:lang w:val="kk-KZ"/>
        </w:rPr>
      </w:pPr>
    </w:p>
    <w:p w14:paraId="68D281EF" w14:textId="77777777" w:rsidR="001E7248" w:rsidRPr="004C2427" w:rsidRDefault="001E7248" w:rsidP="007A05BB">
      <w:pPr>
        <w:spacing w:after="0" w:line="240" w:lineRule="auto"/>
        <w:ind w:firstLine="567"/>
        <w:jc w:val="both"/>
        <w:outlineLvl w:val="1"/>
        <w:rPr>
          <w:rFonts w:ascii="Times New Roman" w:hAnsi="Times New Roman"/>
          <w:b/>
          <w:bCs/>
          <w:iCs/>
          <w:sz w:val="28"/>
          <w:szCs w:val="28"/>
          <w:lang w:val="kk-KZ"/>
        </w:rPr>
      </w:pPr>
    </w:p>
    <w:p w14:paraId="34E9AE90" w14:textId="67508565" w:rsidR="007A05BB" w:rsidRPr="004C2427" w:rsidRDefault="007A05BB" w:rsidP="005425D0">
      <w:pPr>
        <w:spacing w:after="0" w:line="240" w:lineRule="auto"/>
        <w:ind w:firstLine="709"/>
        <w:jc w:val="both"/>
        <w:outlineLvl w:val="1"/>
        <w:rPr>
          <w:rFonts w:ascii="Times New Roman" w:eastAsia="Times New Roman" w:hAnsi="Times New Roman"/>
          <w:b/>
          <w:bCs/>
          <w:sz w:val="28"/>
          <w:szCs w:val="28"/>
          <w:lang w:val="kk-KZ" w:eastAsia="ru-RU"/>
        </w:rPr>
      </w:pPr>
      <w:r w:rsidRPr="004C2427">
        <w:rPr>
          <w:rFonts w:ascii="Times New Roman" w:hAnsi="Times New Roman"/>
          <w:b/>
          <w:bCs/>
          <w:iCs/>
          <w:sz w:val="28"/>
          <w:szCs w:val="28"/>
          <w:lang w:val="kk-KZ"/>
        </w:rPr>
        <w:t xml:space="preserve">2.2 </w:t>
      </w:r>
      <w:r w:rsidR="005425D0" w:rsidRPr="004C2427">
        <w:rPr>
          <w:rFonts w:ascii="Times New Roman" w:hAnsi="Times New Roman"/>
          <w:b/>
          <w:bCs/>
          <w:iCs/>
          <w:sz w:val="28"/>
          <w:szCs w:val="28"/>
          <w:lang w:val="kk-KZ"/>
        </w:rPr>
        <w:t xml:space="preserve">Серпімді болат материалдан жасалған тірек төлкелерінің </w:t>
      </w:r>
      <w:r w:rsidR="009666EE">
        <w:rPr>
          <w:rFonts w:ascii="Times New Roman" w:hAnsi="Times New Roman"/>
          <w:b/>
          <w:bCs/>
          <w:iCs/>
          <w:sz w:val="28"/>
          <w:szCs w:val="28"/>
          <w:lang w:val="kk-KZ"/>
        </w:rPr>
        <w:t>жылжымалы</w:t>
      </w:r>
      <w:r w:rsidR="005425D0" w:rsidRPr="004C2427">
        <w:rPr>
          <w:rFonts w:ascii="Times New Roman" w:hAnsi="Times New Roman"/>
          <w:b/>
          <w:bCs/>
          <w:iCs/>
          <w:sz w:val="28"/>
          <w:szCs w:val="28"/>
          <w:lang w:val="kk-KZ"/>
        </w:rPr>
        <w:t xml:space="preserve"> элементтерінің құрылымын әзірлеу</w:t>
      </w:r>
    </w:p>
    <w:p w14:paraId="03DAA98D" w14:textId="77777777" w:rsidR="007A05BB" w:rsidRPr="004C2427" w:rsidRDefault="007A05BB" w:rsidP="007A05BB">
      <w:pPr>
        <w:spacing w:after="0" w:line="240" w:lineRule="auto"/>
        <w:ind w:firstLine="567"/>
        <w:jc w:val="both"/>
        <w:rPr>
          <w:rFonts w:ascii="Times New Roman" w:eastAsia="Times New Roman" w:hAnsi="Times New Roman"/>
          <w:sz w:val="28"/>
          <w:szCs w:val="28"/>
          <w:lang w:val="kk-KZ" w:eastAsia="ru-RU"/>
        </w:rPr>
      </w:pPr>
    </w:p>
    <w:p w14:paraId="1B124453" w14:textId="53AA390C" w:rsidR="005425D0"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Екі остік қосылысы бар НШ тістегерішті сорғысының тірек төлкелеріне арналған серпімді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элементтерді дайындау үшін 65Г болаты таңдалды. Бұл таңдау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элементтің циклдік жүктеме, үйкеліс және жанасу қысымы жағдайында жұмыс істеуімен, сондай-ақ көп мәрте деформациядан кейін өзінің серпімді пішінін сақтауы қажеттілігімен негізделеді.</w:t>
      </w:r>
    </w:p>
    <w:p w14:paraId="28406A72" w14:textId="2429DBE2" w:rsidR="005425D0"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65Г болаты конструкциялық рессорлы-серіппелік болаттарға жатады және жоғары беріктік пен серпімділік қасиеттері, тозуға төзімділік, сондай-ақ статикалық, дірілдік және циклдік жүктемелер жағдайында жұмыс істеу қабілеті талап етілетін бөлшектер үшін қолданылады. Жеткізушілер мен анықтамалық дереккөздердің мәліметтері бойынша, 65Г болаты көміртектің 0,62-0,70% және марганецтің 0,90-1,20% жоғары мөлшерімен сипатталады, бұл оның қаттылығын, серпімділігін, шынығу қабілетін және тозуға төзімділігін арттырады.</w:t>
      </w:r>
    </w:p>
    <w:p w14:paraId="23BBCE01" w14:textId="00C099F4" w:rsidR="005425D0"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Тістегерішті сорғының жұмыс жағдайында бұл ерекше маңызды, себебі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 төлкелер арасындағы саңылауды жай ғана толтырып қоймай, тұрақты кергіш күш қалыптастыруы, тозуды өтеуі және жұмыс сұйықтығының ішкі ағып кетулерін азайтуы тиіс. Диссертациялық жұмыс бойынша презентациялық материалдарда ұсынылған шешім екі остік қосылысы бар сорғыда саңылауларды азайтуға, төлкелердің орналасуын тұрақтандыруға және ішкі ағып кетулерді төмендетуге бағытталғаны тікелей көрсетілген.</w:t>
      </w:r>
    </w:p>
    <w:p w14:paraId="42A64E17" w14:textId="359557FA" w:rsidR="005425D0"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Ст3, 20 немесе 45 типті қарапайым конструкциялық болаттармен салыстырғанда, 65Г болаты жоғары серпімділік қасиеттеріне ие және серіппелік типтегі бөлшектер үшін анағұрлым қолайлы. Кәдімгі төмен және орта көміртекті болаттар жеткілікті өңделгіштікке ие болуы мүмкін, бірақ деформациядан кейін қажетті серпімді қайтарымды қамтамасыз етпейді. Сондықтан сорғыда ұзақ уақыт жұмыс істеген кезде олар пішінін тезірек жоғалтуы мүмкін, бұл саңылаудың ұлғаюына және ағып кетудің артуына алып келеді.</w:t>
      </w:r>
    </w:p>
    <w:p w14:paraId="2AA79BDF" w14:textId="3D5CEF8E" w:rsidR="005425D0"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Легірленген және тот баспайтын болаттармен салыстырғанда, 65Г болаты «беріктік - серпімділік - құн - технологиялылық» арақатынасы бойынша анағұрлым ұтымды болып табылады. Тот баспайтын болаттардың коррозияға төзімділік бойынша артықшылығы бар, алайда бұл торап үшін негізгі фактор коррозиялық төзімділік емес, элементтің майлы ортада серпімді және тозуға төзімді жұмыс істеуі болып табылады. Сонымен қатар қымбат тұратын тот баспайтын немесе арнайы қорытпаларды қолдану сериялық сорғыны жаңғырту үшін экономикалық тұрғыдан аз негізделген.</w:t>
      </w:r>
    </w:p>
    <w:p w14:paraId="2EF21B61" w14:textId="7B137C52" w:rsidR="007A05BB" w:rsidRPr="004C2427" w:rsidRDefault="005425D0" w:rsidP="005425D0">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Серіппелік болаттар жөніндегі анықтамалықта серіппелік болаттар жоғары беріктікке, серпімділікке, шағын пластикалық деформацияларға қарсы төзімділікке және кернеулердің релаксациясына тұрақтылыққа ие болуы тиіс екені атап көрсетіледі. Анықтамалық кестелерде 65Г болаты жалпы мақсаттағы серіппелік болаттарға жатқызылған және механизмдер мен машиналардың серіппелері үшін қолданылады</w:t>
      </w:r>
      <w:r w:rsidR="007A05BB" w:rsidRPr="004C2427">
        <w:rPr>
          <w:rFonts w:ascii="Times New Roman" w:eastAsia="Times New Roman" w:hAnsi="Times New Roman"/>
          <w:sz w:val="28"/>
          <w:szCs w:val="28"/>
          <w:lang w:val="kk-KZ" w:eastAsia="ru-RU"/>
        </w:rPr>
        <w:t>.</w:t>
      </w:r>
    </w:p>
    <w:p w14:paraId="19112771" w14:textId="392E1D3D" w:rsidR="007A05BB" w:rsidRPr="004C2427" w:rsidRDefault="005425D0" w:rsidP="005425D0">
      <w:pPr>
        <w:spacing w:after="0"/>
        <w:ind w:firstLine="709"/>
        <w:jc w:val="both"/>
        <w:rPr>
          <w:rFonts w:ascii="Times New Roman" w:hAnsi="Times New Roman"/>
          <w:sz w:val="28"/>
          <w:szCs w:val="28"/>
          <w:lang w:val="kk-KZ"/>
        </w:rPr>
      </w:pPr>
      <w:r w:rsidRPr="004C2427">
        <w:rPr>
          <w:rFonts w:ascii="Times New Roman" w:eastAsia="Times New Roman" w:hAnsi="Times New Roman"/>
          <w:sz w:val="28"/>
          <w:szCs w:val="28"/>
          <w:lang w:val="kk-KZ" w:eastAsia="ru-RU"/>
        </w:rPr>
        <w:t xml:space="preserve">2.2-кестеде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элементке арналған материалдардың салыстырмалы сипаттамасы келтірілген</w:t>
      </w:r>
      <w:r w:rsidR="007A05BB" w:rsidRPr="004C2427">
        <w:rPr>
          <w:rFonts w:ascii="Times New Roman" w:hAnsi="Times New Roman"/>
          <w:sz w:val="28"/>
          <w:szCs w:val="28"/>
          <w:lang w:val="kk-KZ"/>
        </w:rPr>
        <w:t>.</w:t>
      </w:r>
    </w:p>
    <w:p w14:paraId="4C2AE61A" w14:textId="49112009" w:rsidR="007A05BB" w:rsidRPr="004C2427" w:rsidRDefault="005425D0" w:rsidP="005425D0">
      <w:pPr>
        <w:spacing w:after="0"/>
        <w:ind w:firstLine="709"/>
        <w:jc w:val="both"/>
        <w:rPr>
          <w:rFonts w:ascii="Times New Roman" w:hAnsi="Times New Roman"/>
          <w:sz w:val="28"/>
          <w:szCs w:val="28"/>
          <w:lang w:val="kk-KZ"/>
        </w:rPr>
      </w:pPr>
      <w:r w:rsidRPr="004C2427">
        <w:rPr>
          <w:rFonts w:ascii="Times New Roman" w:hAnsi="Times New Roman"/>
          <w:sz w:val="28"/>
          <w:szCs w:val="28"/>
          <w:lang w:val="kk-KZ"/>
        </w:rPr>
        <w:t xml:space="preserve">2.2-кесте –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элементке арналған материалдардың салыстырмалы сипаттамасы.</w:t>
      </w:r>
    </w:p>
    <w:tbl>
      <w:tblPr>
        <w:tblStyle w:val="ab"/>
        <w:tblW w:w="0" w:type="auto"/>
        <w:tblLook w:val="04A0" w:firstRow="1" w:lastRow="0" w:firstColumn="1" w:lastColumn="0" w:noHBand="0" w:noVBand="1"/>
      </w:tblPr>
      <w:tblGrid>
        <w:gridCol w:w="1314"/>
        <w:gridCol w:w="2098"/>
        <w:gridCol w:w="2266"/>
        <w:gridCol w:w="1881"/>
        <w:gridCol w:w="1785"/>
      </w:tblGrid>
      <w:tr w:rsidR="005425D0" w:rsidRPr="004C2427" w14:paraId="3A46602C" w14:textId="77777777" w:rsidTr="005425D0">
        <w:tc>
          <w:tcPr>
            <w:tcW w:w="1314" w:type="dxa"/>
            <w:vAlign w:val="center"/>
          </w:tcPr>
          <w:p w14:paraId="092892F8" w14:textId="1034AE17" w:rsidR="005425D0" w:rsidRPr="004C2427" w:rsidRDefault="005425D0" w:rsidP="005425D0">
            <w:pPr>
              <w:spacing w:after="0"/>
              <w:jc w:val="center"/>
              <w:rPr>
                <w:rFonts w:ascii="Times New Roman" w:hAnsi="Times New Roman"/>
                <w:sz w:val="28"/>
                <w:szCs w:val="28"/>
                <w:lang w:val="kk-KZ"/>
              </w:rPr>
            </w:pPr>
            <w:r w:rsidRPr="004C2427">
              <w:rPr>
                <w:rFonts w:ascii="Times New Roman" w:eastAsia="Times New Roman" w:hAnsi="Times New Roman"/>
                <w:b/>
                <w:bCs/>
                <w:sz w:val="24"/>
                <w:szCs w:val="24"/>
                <w:lang w:eastAsia="ru-RU"/>
              </w:rPr>
              <w:t>Материал</w:t>
            </w:r>
          </w:p>
        </w:tc>
        <w:tc>
          <w:tcPr>
            <w:tcW w:w="2134" w:type="dxa"/>
            <w:vAlign w:val="center"/>
          </w:tcPr>
          <w:p w14:paraId="749ADF8D" w14:textId="50077229" w:rsidR="005425D0" w:rsidRPr="004C2427" w:rsidRDefault="005425D0" w:rsidP="005425D0">
            <w:pPr>
              <w:spacing w:after="0"/>
              <w:jc w:val="center"/>
              <w:rPr>
                <w:rFonts w:ascii="Times New Roman" w:hAnsi="Times New Roman"/>
                <w:sz w:val="28"/>
                <w:szCs w:val="28"/>
                <w:lang w:val="kk-KZ"/>
              </w:rPr>
            </w:pPr>
            <w:r w:rsidRPr="004C2427">
              <w:rPr>
                <w:rFonts w:ascii="Times New Roman" w:eastAsia="Times New Roman" w:hAnsi="Times New Roman"/>
                <w:b/>
                <w:bCs/>
                <w:sz w:val="24"/>
                <w:szCs w:val="24"/>
                <w:lang w:eastAsia="ru-RU"/>
              </w:rPr>
              <w:t>Негізгі қасиеттері</w:t>
            </w:r>
          </w:p>
        </w:tc>
        <w:tc>
          <w:tcPr>
            <w:tcW w:w="2349" w:type="dxa"/>
            <w:vAlign w:val="center"/>
          </w:tcPr>
          <w:p w14:paraId="747F0B8C" w14:textId="61FA0937" w:rsidR="005425D0" w:rsidRPr="004C2427" w:rsidRDefault="005425D0" w:rsidP="005425D0">
            <w:pPr>
              <w:spacing w:after="0"/>
              <w:jc w:val="center"/>
              <w:rPr>
                <w:rFonts w:ascii="Times New Roman" w:hAnsi="Times New Roman"/>
                <w:sz w:val="28"/>
                <w:szCs w:val="28"/>
                <w:lang w:val="kk-KZ"/>
              </w:rPr>
            </w:pPr>
            <w:r w:rsidRPr="004C2427">
              <w:rPr>
                <w:rFonts w:ascii="Times New Roman" w:eastAsia="Times New Roman" w:hAnsi="Times New Roman"/>
                <w:b/>
                <w:bCs/>
                <w:sz w:val="24"/>
                <w:szCs w:val="24"/>
                <w:lang w:eastAsia="ru-RU"/>
              </w:rPr>
              <w:t>Артықш</w:t>
            </w:r>
            <w:r w:rsidRPr="004C2427">
              <w:rPr>
                <w:rFonts w:ascii="Times New Roman" w:eastAsia="Times New Roman" w:hAnsi="Times New Roman"/>
                <w:b/>
                <w:bCs/>
                <w:sz w:val="24"/>
                <w:szCs w:val="24"/>
                <w:lang w:val="kk-KZ" w:eastAsia="ru-RU"/>
              </w:rPr>
              <w:t>ылығы</w:t>
            </w:r>
          </w:p>
        </w:tc>
        <w:tc>
          <w:tcPr>
            <w:tcW w:w="1711" w:type="dxa"/>
            <w:vAlign w:val="center"/>
          </w:tcPr>
          <w:p w14:paraId="48EAE648" w14:textId="254A2B88" w:rsidR="005425D0" w:rsidRPr="004C2427" w:rsidRDefault="005425D0" w:rsidP="005425D0">
            <w:pPr>
              <w:spacing w:after="0"/>
              <w:jc w:val="center"/>
              <w:rPr>
                <w:rFonts w:ascii="Times New Roman" w:hAnsi="Times New Roman"/>
                <w:sz w:val="28"/>
                <w:szCs w:val="28"/>
                <w:lang w:val="kk-KZ"/>
              </w:rPr>
            </w:pPr>
            <w:r w:rsidRPr="004C2427">
              <w:rPr>
                <w:rFonts w:ascii="Times New Roman" w:eastAsia="Times New Roman" w:hAnsi="Times New Roman"/>
                <w:b/>
                <w:bCs/>
                <w:sz w:val="24"/>
                <w:szCs w:val="24"/>
                <w:lang w:eastAsia="ru-RU"/>
              </w:rPr>
              <w:t>Кемшіліктері</w:t>
            </w:r>
          </w:p>
        </w:tc>
        <w:tc>
          <w:tcPr>
            <w:tcW w:w="1836" w:type="dxa"/>
            <w:vAlign w:val="center"/>
          </w:tcPr>
          <w:p w14:paraId="76912BB3" w14:textId="2974CB30" w:rsidR="005425D0" w:rsidRPr="004C2427" w:rsidRDefault="005425D0" w:rsidP="005425D0">
            <w:pPr>
              <w:spacing w:after="0"/>
              <w:jc w:val="center"/>
              <w:rPr>
                <w:rFonts w:ascii="Times New Roman" w:hAnsi="Times New Roman"/>
                <w:sz w:val="28"/>
                <w:szCs w:val="28"/>
                <w:lang w:val="kk-KZ"/>
              </w:rPr>
            </w:pPr>
            <w:r w:rsidRPr="004C2427">
              <w:rPr>
                <w:rFonts w:ascii="Times New Roman" w:eastAsia="Times New Roman" w:hAnsi="Times New Roman"/>
                <w:b/>
                <w:bCs/>
                <w:sz w:val="24"/>
                <w:szCs w:val="24"/>
                <w:lang w:eastAsia="ru-RU"/>
              </w:rPr>
              <w:t>Осы жұмыс үшін қорытынды</w:t>
            </w:r>
          </w:p>
        </w:tc>
      </w:tr>
      <w:tr w:rsidR="005425D0" w:rsidRPr="00806B02" w14:paraId="286EC099" w14:textId="77777777" w:rsidTr="005425D0">
        <w:tc>
          <w:tcPr>
            <w:tcW w:w="1314" w:type="dxa"/>
            <w:vAlign w:val="center"/>
          </w:tcPr>
          <w:p w14:paraId="38E4526C" w14:textId="00A3AE8F"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Ст3</w:t>
            </w:r>
          </w:p>
        </w:tc>
        <w:tc>
          <w:tcPr>
            <w:tcW w:w="2134" w:type="dxa"/>
            <w:vAlign w:val="center"/>
          </w:tcPr>
          <w:p w14:paraId="2A3ADC4B" w14:textId="226C4751"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Төмен көміртекті конструкциялық болат</w:t>
            </w:r>
          </w:p>
        </w:tc>
        <w:tc>
          <w:tcPr>
            <w:tcW w:w="2349" w:type="dxa"/>
            <w:vAlign w:val="center"/>
          </w:tcPr>
          <w:p w14:paraId="2F21E1AB" w14:textId="2EF8BE14"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Арзан, оңай өңделеді</w:t>
            </w:r>
          </w:p>
        </w:tc>
        <w:tc>
          <w:tcPr>
            <w:tcW w:w="1711" w:type="dxa"/>
            <w:vAlign w:val="center"/>
          </w:tcPr>
          <w:p w14:paraId="41DB2E58" w14:textId="17A0C778"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Серпімділігі төмен, тозуға төзімділігі әлсіз</w:t>
            </w:r>
          </w:p>
        </w:tc>
        <w:tc>
          <w:tcPr>
            <w:tcW w:w="1836" w:type="dxa"/>
            <w:vAlign w:val="center"/>
          </w:tcPr>
          <w:p w14:paraId="108DBBEA" w14:textId="6C9BB953"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 xml:space="preserve">Серпімді </w:t>
            </w:r>
            <w:r w:rsidR="009666EE">
              <w:rPr>
                <w:rFonts w:ascii="Times New Roman" w:eastAsia="Times New Roman" w:hAnsi="Times New Roman"/>
                <w:sz w:val="24"/>
                <w:szCs w:val="24"/>
                <w:lang w:val="kk-KZ" w:eastAsia="ru-RU"/>
              </w:rPr>
              <w:t>жылжымалы</w:t>
            </w:r>
            <w:r w:rsidRPr="004C2427">
              <w:rPr>
                <w:rFonts w:ascii="Times New Roman" w:eastAsia="Times New Roman" w:hAnsi="Times New Roman"/>
                <w:sz w:val="24"/>
                <w:szCs w:val="24"/>
                <w:lang w:val="kk-KZ" w:eastAsia="ru-RU"/>
              </w:rPr>
              <w:t xml:space="preserve"> элемент ретінде жарамсыз</w:t>
            </w:r>
          </w:p>
        </w:tc>
      </w:tr>
      <w:tr w:rsidR="005425D0" w:rsidRPr="004C2427" w14:paraId="4312AA63" w14:textId="77777777" w:rsidTr="005425D0">
        <w:tc>
          <w:tcPr>
            <w:tcW w:w="1314" w:type="dxa"/>
            <w:vAlign w:val="center"/>
          </w:tcPr>
          <w:p w14:paraId="3BDF7716" w14:textId="3C382792"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45 болаты</w:t>
            </w:r>
          </w:p>
        </w:tc>
        <w:tc>
          <w:tcPr>
            <w:tcW w:w="2134" w:type="dxa"/>
            <w:vAlign w:val="center"/>
          </w:tcPr>
          <w:p w14:paraId="06E8681A" w14:textId="5152D727"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Орта көміртекті конструкциялық болат</w:t>
            </w:r>
          </w:p>
        </w:tc>
        <w:tc>
          <w:tcPr>
            <w:tcW w:w="2349" w:type="dxa"/>
            <w:vAlign w:val="center"/>
          </w:tcPr>
          <w:p w14:paraId="1CEE7082" w14:textId="7214E3DB"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Ст3-тен берік, қолжетімді</w:t>
            </w:r>
          </w:p>
        </w:tc>
        <w:tc>
          <w:tcPr>
            <w:tcW w:w="1711" w:type="dxa"/>
            <w:vAlign w:val="center"/>
          </w:tcPr>
          <w:p w14:paraId="025EF483" w14:textId="26764FF5"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Циклдік жұмыс кезінде серіппелік қасиеті жеткіліксіз</w:t>
            </w:r>
          </w:p>
        </w:tc>
        <w:tc>
          <w:tcPr>
            <w:tcW w:w="1836" w:type="dxa"/>
            <w:vAlign w:val="center"/>
          </w:tcPr>
          <w:p w14:paraId="0FD6EB6F" w14:textId="23E6262C"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Қолдануға болады, бірақ 65Г болатынан төмен</w:t>
            </w:r>
          </w:p>
        </w:tc>
      </w:tr>
      <w:tr w:rsidR="005425D0" w:rsidRPr="00806B02" w14:paraId="346C2739" w14:textId="77777777" w:rsidTr="005425D0">
        <w:tc>
          <w:tcPr>
            <w:tcW w:w="1314" w:type="dxa"/>
            <w:vAlign w:val="center"/>
          </w:tcPr>
          <w:p w14:paraId="3E1F7720" w14:textId="4F533A5A"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65 болаты</w:t>
            </w:r>
          </w:p>
        </w:tc>
        <w:tc>
          <w:tcPr>
            <w:tcW w:w="2134" w:type="dxa"/>
            <w:vAlign w:val="center"/>
          </w:tcPr>
          <w:p w14:paraId="5829D453" w14:textId="46F27CC4"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Жоғары көміртекті серіппелік болат</w:t>
            </w:r>
          </w:p>
        </w:tc>
        <w:tc>
          <w:tcPr>
            <w:tcW w:w="2349" w:type="dxa"/>
            <w:vAlign w:val="center"/>
          </w:tcPr>
          <w:p w14:paraId="57C35BDA" w14:textId="5FA93E86"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Жоғары беріктік және серпімділік</w:t>
            </w:r>
          </w:p>
        </w:tc>
        <w:tc>
          <w:tcPr>
            <w:tcW w:w="1711" w:type="dxa"/>
            <w:vAlign w:val="center"/>
          </w:tcPr>
          <w:p w14:paraId="7CA7A304" w14:textId="7AD073EB"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65Г болатымен салыстырғанда шынығу қабілеті төмен</w:t>
            </w:r>
          </w:p>
        </w:tc>
        <w:tc>
          <w:tcPr>
            <w:tcW w:w="1836" w:type="dxa"/>
            <w:vAlign w:val="center"/>
          </w:tcPr>
          <w:p w14:paraId="4625D513" w14:textId="29FBE506"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Жарамды, бірақ қасиеттерінің тұрақтылығы бойынша 65Г болатына жол береді</w:t>
            </w:r>
          </w:p>
        </w:tc>
      </w:tr>
      <w:tr w:rsidR="005425D0" w:rsidRPr="00806B02" w14:paraId="45347DF6" w14:textId="77777777" w:rsidTr="005425D0">
        <w:tc>
          <w:tcPr>
            <w:tcW w:w="1314" w:type="dxa"/>
            <w:vAlign w:val="center"/>
          </w:tcPr>
          <w:p w14:paraId="34299012" w14:textId="3F8DEB53" w:rsidR="005425D0" w:rsidRPr="004C2427" w:rsidRDefault="005425D0" w:rsidP="005425D0">
            <w:pPr>
              <w:spacing w:after="0"/>
              <w:rPr>
                <w:rFonts w:ascii="Times New Roman" w:hAnsi="Times New Roman"/>
                <w:b/>
                <w:bCs/>
                <w:sz w:val="28"/>
                <w:szCs w:val="28"/>
                <w:lang w:val="kk-KZ"/>
              </w:rPr>
            </w:pPr>
            <w:r w:rsidRPr="004C2427">
              <w:rPr>
                <w:rFonts w:ascii="Times New Roman" w:eastAsia="Times New Roman" w:hAnsi="Times New Roman"/>
                <w:b/>
                <w:bCs/>
                <w:sz w:val="24"/>
                <w:szCs w:val="24"/>
                <w:lang w:eastAsia="ru-RU"/>
              </w:rPr>
              <w:t>65Г болаты</w:t>
            </w:r>
          </w:p>
        </w:tc>
        <w:tc>
          <w:tcPr>
            <w:tcW w:w="2134" w:type="dxa"/>
            <w:vAlign w:val="center"/>
          </w:tcPr>
          <w:p w14:paraId="3988DEA0" w14:textId="4289A851"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Рессорлы-серіппелік болат</w:t>
            </w:r>
          </w:p>
        </w:tc>
        <w:tc>
          <w:tcPr>
            <w:tcW w:w="2349" w:type="dxa"/>
            <w:vAlign w:val="center"/>
          </w:tcPr>
          <w:p w14:paraId="52D18308" w14:textId="360B0B1C"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Жоғары серпімділік, беріктік, тозуға төзімділік, дірілдік жүктемелерде жұмыс істеу қабілеті</w:t>
            </w:r>
          </w:p>
        </w:tc>
        <w:tc>
          <w:tcPr>
            <w:tcW w:w="1711" w:type="dxa"/>
            <w:vAlign w:val="center"/>
          </w:tcPr>
          <w:p w14:paraId="4A9C9AC1" w14:textId="60B60949"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Дәнекерленетін құрылымдар үшін қолданылмайды</w:t>
            </w:r>
          </w:p>
        </w:tc>
        <w:tc>
          <w:tcPr>
            <w:tcW w:w="1836" w:type="dxa"/>
            <w:vAlign w:val="center"/>
          </w:tcPr>
          <w:p w14:paraId="74E9B793" w14:textId="7EEE2482" w:rsidR="005425D0" w:rsidRPr="004C2427" w:rsidRDefault="009666EE" w:rsidP="005425D0">
            <w:pPr>
              <w:spacing w:after="0"/>
              <w:rPr>
                <w:rFonts w:ascii="Times New Roman" w:hAnsi="Times New Roman"/>
                <w:sz w:val="28"/>
                <w:szCs w:val="28"/>
                <w:lang w:val="kk-KZ"/>
              </w:rPr>
            </w:pPr>
            <w:r>
              <w:rPr>
                <w:rFonts w:ascii="Times New Roman" w:eastAsia="Times New Roman" w:hAnsi="Times New Roman"/>
                <w:sz w:val="24"/>
                <w:szCs w:val="24"/>
                <w:lang w:val="kk-KZ" w:eastAsia="ru-RU"/>
              </w:rPr>
              <w:t>Жылжымалы</w:t>
            </w:r>
            <w:r w:rsidR="005425D0" w:rsidRPr="004C2427">
              <w:rPr>
                <w:rFonts w:ascii="Times New Roman" w:eastAsia="Times New Roman" w:hAnsi="Times New Roman"/>
                <w:sz w:val="24"/>
                <w:szCs w:val="24"/>
                <w:lang w:val="kk-KZ" w:eastAsia="ru-RU"/>
              </w:rPr>
              <w:t xml:space="preserve"> элемент үшін ең ұтымды таңдау</w:t>
            </w:r>
          </w:p>
        </w:tc>
      </w:tr>
      <w:tr w:rsidR="005425D0" w:rsidRPr="00806B02" w14:paraId="6FF872B6" w14:textId="77777777" w:rsidTr="005425D0">
        <w:tc>
          <w:tcPr>
            <w:tcW w:w="1314" w:type="dxa"/>
            <w:vAlign w:val="center"/>
          </w:tcPr>
          <w:p w14:paraId="09D10E14" w14:textId="08CDE5BF"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Тот баспайтын болат</w:t>
            </w:r>
          </w:p>
        </w:tc>
        <w:tc>
          <w:tcPr>
            <w:tcW w:w="2134" w:type="dxa"/>
            <w:vAlign w:val="center"/>
          </w:tcPr>
          <w:p w14:paraId="3415C239" w14:textId="5DF395FE"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Коррозияға төзімді болат</w:t>
            </w:r>
          </w:p>
        </w:tc>
        <w:tc>
          <w:tcPr>
            <w:tcW w:w="2349" w:type="dxa"/>
            <w:vAlign w:val="center"/>
          </w:tcPr>
          <w:p w14:paraId="41C8DDF2" w14:textId="64CE27A9"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Коррозияға жоғары төзімділік</w:t>
            </w:r>
          </w:p>
        </w:tc>
        <w:tc>
          <w:tcPr>
            <w:tcW w:w="1711" w:type="dxa"/>
            <w:vAlign w:val="center"/>
          </w:tcPr>
          <w:p w14:paraId="51F77391" w14:textId="53D457EF"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Қымбат, қажетті серпімділік әрдайым қамтамасыз етілмейді</w:t>
            </w:r>
          </w:p>
        </w:tc>
        <w:tc>
          <w:tcPr>
            <w:tcW w:w="1836" w:type="dxa"/>
            <w:vAlign w:val="center"/>
          </w:tcPr>
          <w:p w14:paraId="1D1955AC" w14:textId="143E47FD"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Бұл торап үшін артық шешім</w:t>
            </w:r>
          </w:p>
        </w:tc>
      </w:tr>
      <w:tr w:rsidR="005425D0" w:rsidRPr="00806B02" w14:paraId="1E1C929A" w14:textId="77777777" w:rsidTr="005425D0">
        <w:tc>
          <w:tcPr>
            <w:tcW w:w="1314" w:type="dxa"/>
            <w:vAlign w:val="center"/>
          </w:tcPr>
          <w:p w14:paraId="2955980B" w14:textId="345C786C"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Қола/жез</w:t>
            </w:r>
          </w:p>
        </w:tc>
        <w:tc>
          <w:tcPr>
            <w:tcW w:w="2134" w:type="dxa"/>
            <w:vAlign w:val="center"/>
          </w:tcPr>
          <w:p w14:paraId="53B6B570" w14:textId="5A8493F6"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Түсті антифрикциялық қорытпалар</w:t>
            </w:r>
          </w:p>
        </w:tc>
        <w:tc>
          <w:tcPr>
            <w:tcW w:w="2349" w:type="dxa"/>
            <w:vAlign w:val="center"/>
          </w:tcPr>
          <w:p w14:paraId="235B628E" w14:textId="2B2D1E35"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eastAsia="ru-RU"/>
              </w:rPr>
              <w:t>Жақсы сырғанау қасиеттері</w:t>
            </w:r>
          </w:p>
        </w:tc>
        <w:tc>
          <w:tcPr>
            <w:tcW w:w="1711" w:type="dxa"/>
            <w:vAlign w:val="center"/>
          </w:tcPr>
          <w:p w14:paraId="03E0A566" w14:textId="1E471A4C" w:rsidR="005425D0" w:rsidRPr="004C2427" w:rsidRDefault="009666EE" w:rsidP="005425D0">
            <w:pPr>
              <w:spacing w:after="0"/>
              <w:rPr>
                <w:rFonts w:ascii="Times New Roman" w:hAnsi="Times New Roman"/>
                <w:sz w:val="28"/>
                <w:szCs w:val="28"/>
                <w:lang w:val="kk-KZ"/>
              </w:rPr>
            </w:pPr>
            <w:r>
              <w:rPr>
                <w:rFonts w:ascii="Times New Roman" w:eastAsia="Times New Roman" w:hAnsi="Times New Roman"/>
                <w:sz w:val="24"/>
                <w:szCs w:val="24"/>
                <w:lang w:val="kk-KZ" w:eastAsia="ru-RU"/>
              </w:rPr>
              <w:t>Жылжымалы</w:t>
            </w:r>
            <w:r w:rsidR="005425D0" w:rsidRPr="004C2427">
              <w:rPr>
                <w:rFonts w:ascii="Times New Roman" w:eastAsia="Times New Roman" w:hAnsi="Times New Roman"/>
                <w:sz w:val="24"/>
                <w:szCs w:val="24"/>
                <w:lang w:val="kk-KZ" w:eastAsia="ru-RU"/>
              </w:rPr>
              <w:t xml:space="preserve"> элемент үшін серпімділігі жеткіліксіз</w:t>
            </w:r>
          </w:p>
        </w:tc>
        <w:tc>
          <w:tcPr>
            <w:tcW w:w="1836" w:type="dxa"/>
            <w:vAlign w:val="center"/>
          </w:tcPr>
          <w:p w14:paraId="5C35FC4A" w14:textId="1E19657D" w:rsidR="005425D0" w:rsidRPr="004C2427" w:rsidRDefault="005425D0" w:rsidP="005425D0">
            <w:pPr>
              <w:spacing w:after="0"/>
              <w:rPr>
                <w:rFonts w:ascii="Times New Roman" w:hAnsi="Times New Roman"/>
                <w:sz w:val="28"/>
                <w:szCs w:val="28"/>
                <w:lang w:val="kk-KZ"/>
              </w:rPr>
            </w:pPr>
            <w:r w:rsidRPr="004C2427">
              <w:rPr>
                <w:rFonts w:ascii="Times New Roman" w:eastAsia="Times New Roman" w:hAnsi="Times New Roman"/>
                <w:sz w:val="24"/>
                <w:szCs w:val="24"/>
                <w:lang w:val="kk-KZ" w:eastAsia="ru-RU"/>
              </w:rPr>
              <w:t>Төлкелер үшін қолайлы, бірақ серпімді элемент үшін жарамсыз</w:t>
            </w:r>
          </w:p>
        </w:tc>
      </w:tr>
    </w:tbl>
    <w:p w14:paraId="6CE39760" w14:textId="77777777" w:rsidR="007A05BB" w:rsidRPr="004C2427" w:rsidRDefault="007A05BB" w:rsidP="007A05BB">
      <w:pPr>
        <w:spacing w:after="0"/>
        <w:rPr>
          <w:rFonts w:ascii="Times New Roman" w:hAnsi="Times New Roman"/>
          <w:lang w:val="kk-KZ"/>
        </w:rPr>
      </w:pPr>
    </w:p>
    <w:p w14:paraId="43B483CB" w14:textId="346A52AF" w:rsidR="004B3CBE" w:rsidRPr="004C2427" w:rsidRDefault="004B3CBE" w:rsidP="004B3CBE">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Осылайша, 65Г болатын таңдау оның қажетті серпімділік, беріктік, тозуға төзімділік және қолжетімділік үйлесімін қамтамасыз етуімен негізделеді. Тірек төлкелерінің арасында жұмыс істейтін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 үшін бұл кергіш күшті ұстап тұруға, саңылауларды азайтуға, ішкі ағып кетулерді төмендетуге және сорғының сапалық көрсеткіштерін арттыруға мүмкіндік береді [52].</w:t>
      </w:r>
    </w:p>
    <w:p w14:paraId="30D90E7F" w14:textId="19EB5442" w:rsidR="007A05BB" w:rsidRPr="004C2427" w:rsidRDefault="004B3CBE" w:rsidP="004B3CBE">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2.5-суретте ТС корпусының тесіктеріндегі екі тірек төлкесінің серпімді материалдан жасалған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элементтерінің орналасуы және жұмыс процесі көрсетілген</w:t>
      </w:r>
      <w:r w:rsidR="007A05BB" w:rsidRPr="004C2427">
        <w:rPr>
          <w:rFonts w:ascii="Times New Roman" w:hAnsi="Times New Roman"/>
          <w:sz w:val="28"/>
          <w:szCs w:val="28"/>
          <w:lang w:val="kk-KZ"/>
        </w:rPr>
        <w:t xml:space="preserve">. </w:t>
      </w:r>
    </w:p>
    <w:p w14:paraId="120DF030" w14:textId="77777777" w:rsidR="007A05BB" w:rsidRPr="004C2427" w:rsidRDefault="007A05BB" w:rsidP="007A05BB">
      <w:pPr>
        <w:spacing w:after="0" w:line="240" w:lineRule="auto"/>
        <w:ind w:firstLine="426"/>
        <w:jc w:val="both"/>
        <w:rPr>
          <w:sz w:val="28"/>
          <w:szCs w:val="28"/>
          <w:lang w:val="kk-KZ"/>
        </w:rPr>
      </w:pPr>
    </w:p>
    <w:p w14:paraId="3BC410F1" w14:textId="77777777" w:rsidR="007A05BB" w:rsidRPr="004C2427" w:rsidRDefault="007A05BB" w:rsidP="007A05BB">
      <w:pPr>
        <w:spacing w:after="0" w:line="240" w:lineRule="auto"/>
        <w:ind w:firstLine="709"/>
        <w:jc w:val="center"/>
        <w:rPr>
          <w:sz w:val="28"/>
          <w:szCs w:val="28"/>
        </w:rPr>
      </w:pPr>
      <w:r w:rsidRPr="004C2427">
        <w:rPr>
          <w:noProof/>
          <w:sz w:val="28"/>
          <w:szCs w:val="28"/>
        </w:rPr>
        <w:drawing>
          <wp:inline distT="0" distB="0" distL="114300" distR="114300" wp14:anchorId="3D10CC17" wp14:editId="75D2B4D4">
            <wp:extent cx="3265431" cy="2456121"/>
            <wp:effectExtent l="0" t="0" r="0" b="1905"/>
            <wp:docPr id="3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1"/>
                    <pic:cNvPicPr>
                      <a:picLocks noChangeAspect="1"/>
                    </pic:cNvPicPr>
                  </pic:nvPicPr>
                  <pic:blipFill>
                    <a:blip r:embed="rId50"/>
                    <a:stretch>
                      <a:fillRect/>
                    </a:stretch>
                  </pic:blipFill>
                  <pic:spPr>
                    <a:xfrm>
                      <a:off x="0" y="0"/>
                      <a:ext cx="3293998" cy="2477608"/>
                    </a:xfrm>
                    <a:prstGeom prst="rect">
                      <a:avLst/>
                    </a:prstGeom>
                    <a:noFill/>
                    <a:ln>
                      <a:noFill/>
                    </a:ln>
                  </pic:spPr>
                </pic:pic>
              </a:graphicData>
            </a:graphic>
          </wp:inline>
        </w:drawing>
      </w:r>
    </w:p>
    <w:p w14:paraId="6BCACD88" w14:textId="77777777" w:rsidR="007A05BB" w:rsidRPr="004C2427" w:rsidRDefault="007A05BB" w:rsidP="007A05BB">
      <w:pPr>
        <w:spacing w:after="0" w:line="240" w:lineRule="auto"/>
        <w:ind w:firstLine="709"/>
        <w:jc w:val="center"/>
        <w:rPr>
          <w:sz w:val="28"/>
          <w:szCs w:val="28"/>
        </w:rPr>
      </w:pPr>
      <w:r w:rsidRPr="004C2427">
        <w:rPr>
          <w:rFonts w:ascii="Times New Roman" w:hAnsi="Times New Roman"/>
          <w:i/>
          <w:sz w:val="28"/>
          <w:szCs w:val="28"/>
        </w:rPr>
        <w:t>а)</w:t>
      </w:r>
    </w:p>
    <w:p w14:paraId="5E3BCE65" w14:textId="77777777" w:rsidR="007A05BB" w:rsidRPr="004C2427" w:rsidRDefault="007A05BB" w:rsidP="007A05BB">
      <w:pPr>
        <w:spacing w:after="0" w:line="240" w:lineRule="auto"/>
        <w:ind w:firstLine="709"/>
        <w:jc w:val="center"/>
        <w:rPr>
          <w:sz w:val="28"/>
          <w:szCs w:val="28"/>
        </w:rPr>
      </w:pPr>
      <w:r w:rsidRPr="004C2427">
        <w:rPr>
          <w:noProof/>
          <w:sz w:val="28"/>
          <w:szCs w:val="28"/>
          <w:lang w:eastAsia="ru-RU"/>
        </w:rPr>
        <w:drawing>
          <wp:inline distT="0" distB="0" distL="0" distR="0" wp14:anchorId="653438F1" wp14:editId="2F7028C5">
            <wp:extent cx="3304123" cy="2764466"/>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noChangeArrowheads="1"/>
                    </pic:cNvPicPr>
                  </pic:nvPicPr>
                  <pic:blipFill>
                    <a:blip r:embed="rId51"/>
                    <a:srcRect l="3526"/>
                    <a:stretch>
                      <a:fillRect/>
                    </a:stretch>
                  </pic:blipFill>
                  <pic:spPr>
                    <a:xfrm>
                      <a:off x="0" y="0"/>
                      <a:ext cx="3315442" cy="2773936"/>
                    </a:xfrm>
                    <a:prstGeom prst="rect">
                      <a:avLst/>
                    </a:prstGeom>
                    <a:noFill/>
                    <a:ln w="9525">
                      <a:noFill/>
                      <a:miter lim="800000"/>
                      <a:headEnd/>
                      <a:tailEnd/>
                    </a:ln>
                  </pic:spPr>
                </pic:pic>
              </a:graphicData>
            </a:graphic>
          </wp:inline>
        </w:drawing>
      </w:r>
    </w:p>
    <w:p w14:paraId="3769D96D" w14:textId="304D620C" w:rsidR="007A05BB" w:rsidRPr="004C2427" w:rsidRDefault="004B3CBE" w:rsidP="007A05BB">
      <w:pPr>
        <w:spacing w:after="0" w:line="240" w:lineRule="auto"/>
        <w:ind w:firstLine="709"/>
        <w:jc w:val="center"/>
        <w:rPr>
          <w:rFonts w:ascii="Times New Roman" w:hAnsi="Times New Roman"/>
          <w:i/>
          <w:sz w:val="28"/>
          <w:szCs w:val="28"/>
        </w:rPr>
      </w:pPr>
      <w:r w:rsidRPr="004C2427">
        <w:rPr>
          <w:rFonts w:ascii="Times New Roman" w:hAnsi="Times New Roman"/>
          <w:i/>
          <w:sz w:val="28"/>
          <w:szCs w:val="28"/>
          <w:lang w:val="kk-KZ"/>
        </w:rPr>
        <w:t>ә</w:t>
      </w:r>
      <w:r w:rsidR="007A05BB" w:rsidRPr="004C2427">
        <w:rPr>
          <w:rFonts w:ascii="Times New Roman" w:hAnsi="Times New Roman"/>
          <w:i/>
          <w:sz w:val="28"/>
          <w:szCs w:val="28"/>
        </w:rPr>
        <w:t>)</w:t>
      </w:r>
    </w:p>
    <w:p w14:paraId="72C6F12D" w14:textId="60C12A79" w:rsidR="007A05BB" w:rsidRPr="004C2427" w:rsidRDefault="007A05BB" w:rsidP="007A05BB">
      <w:pPr>
        <w:tabs>
          <w:tab w:val="left" w:pos="3405"/>
        </w:tabs>
        <w:spacing w:after="0" w:line="240" w:lineRule="auto"/>
        <w:ind w:firstLine="709"/>
        <w:jc w:val="both"/>
        <w:rPr>
          <w:sz w:val="28"/>
          <w:szCs w:val="28"/>
        </w:rPr>
      </w:pPr>
      <w:r w:rsidRPr="004C2427">
        <w:rPr>
          <w:rFonts w:ascii="Times New Roman" w:hAnsi="Times New Roman"/>
          <w:i/>
          <w:sz w:val="28"/>
          <w:szCs w:val="28"/>
        </w:rPr>
        <w:t>а</w:t>
      </w:r>
      <w:r w:rsidR="004B3CBE" w:rsidRPr="004C2427">
        <w:rPr>
          <w:rFonts w:ascii="Times New Roman" w:hAnsi="Times New Roman"/>
          <w:i/>
          <w:iCs/>
          <w:sz w:val="28"/>
          <w:szCs w:val="28"/>
        </w:rPr>
        <w:t>)</w:t>
      </w:r>
      <w:r w:rsidRPr="004C2427">
        <w:rPr>
          <w:rFonts w:ascii="Times New Roman" w:hAnsi="Times New Roman"/>
          <w:sz w:val="28"/>
          <w:szCs w:val="28"/>
        </w:rPr>
        <w:t xml:space="preserve"> </w:t>
      </w:r>
      <w:r w:rsidR="004B3CBE" w:rsidRPr="004C2427">
        <w:rPr>
          <w:rFonts w:ascii="Times New Roman" w:hAnsi="Times New Roman"/>
          <w:sz w:val="28"/>
          <w:szCs w:val="28"/>
          <w:lang w:val="kk-KZ"/>
        </w:rPr>
        <w:t>ТС</w:t>
      </w:r>
      <w:r w:rsidR="004B3CBE" w:rsidRPr="004C2427">
        <w:rPr>
          <w:rFonts w:ascii="Times New Roman" w:hAnsi="Times New Roman"/>
          <w:sz w:val="28"/>
          <w:szCs w:val="28"/>
        </w:rPr>
        <w:t xml:space="preserve"> корпусындағы екі тірек төлкесінің орналасуы</w:t>
      </w:r>
      <w:r w:rsidRPr="004C2427">
        <w:rPr>
          <w:rFonts w:ascii="Times New Roman" w:hAnsi="Times New Roman"/>
          <w:sz w:val="28"/>
          <w:szCs w:val="28"/>
        </w:rPr>
        <w:t xml:space="preserve">; </w:t>
      </w:r>
      <w:r w:rsidR="004B3CBE" w:rsidRPr="004C2427">
        <w:rPr>
          <w:rFonts w:ascii="Times New Roman" w:hAnsi="Times New Roman"/>
          <w:i/>
          <w:sz w:val="28"/>
          <w:szCs w:val="28"/>
          <w:lang w:val="kk-KZ"/>
        </w:rPr>
        <w:t>ә</w:t>
      </w:r>
      <w:r w:rsidR="004B3CBE" w:rsidRPr="004C2427">
        <w:rPr>
          <w:rFonts w:ascii="Times New Roman" w:hAnsi="Times New Roman"/>
          <w:i/>
          <w:iCs/>
          <w:sz w:val="28"/>
          <w:szCs w:val="28"/>
        </w:rPr>
        <w:t>)</w:t>
      </w:r>
      <w:r w:rsidRPr="004C2427">
        <w:rPr>
          <w:rFonts w:ascii="Times New Roman" w:hAnsi="Times New Roman"/>
          <w:sz w:val="28"/>
          <w:szCs w:val="28"/>
        </w:rPr>
        <w:t xml:space="preserve"> </w:t>
      </w:r>
      <w:r w:rsidR="004B3CBE" w:rsidRPr="004C2427">
        <w:rPr>
          <w:rFonts w:ascii="Times New Roman" w:hAnsi="Times New Roman"/>
          <w:sz w:val="28"/>
          <w:szCs w:val="28"/>
        </w:rPr>
        <w:t>жұмыс процесі</w:t>
      </w:r>
    </w:p>
    <w:p w14:paraId="6A7DC70B" w14:textId="77777777" w:rsidR="004B3CBE" w:rsidRPr="004C2427" w:rsidRDefault="004B3CBE" w:rsidP="007A05BB">
      <w:pPr>
        <w:spacing w:after="0" w:line="240" w:lineRule="auto"/>
        <w:ind w:firstLine="709"/>
        <w:jc w:val="center"/>
        <w:rPr>
          <w:rFonts w:ascii="Times New Roman" w:hAnsi="Times New Roman"/>
          <w:sz w:val="28"/>
          <w:szCs w:val="28"/>
        </w:rPr>
      </w:pPr>
    </w:p>
    <w:p w14:paraId="551F4F98" w14:textId="6DA22F35" w:rsidR="007A05BB" w:rsidRPr="004C2427" w:rsidRDefault="004B3CBE" w:rsidP="004B3CBE">
      <w:pPr>
        <w:spacing w:after="0" w:line="240" w:lineRule="auto"/>
        <w:jc w:val="center"/>
        <w:rPr>
          <w:sz w:val="28"/>
          <w:szCs w:val="28"/>
        </w:rPr>
      </w:pPr>
      <w:r w:rsidRPr="004C2427">
        <w:rPr>
          <w:rFonts w:ascii="Times New Roman" w:hAnsi="Times New Roman"/>
          <w:sz w:val="28"/>
          <w:szCs w:val="28"/>
        </w:rPr>
        <w:t xml:space="preserve">2.5-сурет - </w:t>
      </w:r>
      <w:r w:rsidRPr="004C2427">
        <w:rPr>
          <w:rFonts w:ascii="Times New Roman" w:hAnsi="Times New Roman"/>
          <w:sz w:val="28"/>
          <w:szCs w:val="28"/>
          <w:lang w:val="kk-KZ"/>
        </w:rPr>
        <w:t>ТС</w:t>
      </w:r>
      <w:r w:rsidRPr="004C2427">
        <w:rPr>
          <w:rFonts w:ascii="Times New Roman" w:hAnsi="Times New Roman"/>
          <w:sz w:val="28"/>
          <w:szCs w:val="28"/>
        </w:rPr>
        <w:t xml:space="preserve"> корпусындағы екі тірек төлкесінің орналасуы</w:t>
      </w:r>
      <w:r w:rsidRPr="004C2427">
        <w:rPr>
          <w:rFonts w:ascii="Times New Roman" w:hAnsi="Times New Roman"/>
          <w:sz w:val="28"/>
          <w:szCs w:val="28"/>
          <w:lang w:val="kk-KZ"/>
        </w:rPr>
        <w:t>.</w:t>
      </w:r>
      <w:r w:rsidR="007A05BB" w:rsidRPr="004C2427">
        <w:rPr>
          <w:rFonts w:ascii="Times New Roman" w:hAnsi="Times New Roman"/>
          <w:sz w:val="28"/>
          <w:szCs w:val="28"/>
        </w:rPr>
        <w:t xml:space="preserve"> </w:t>
      </w:r>
    </w:p>
    <w:p w14:paraId="2D3D6AFD" w14:textId="77777777" w:rsidR="007A05BB" w:rsidRPr="004C2427" w:rsidRDefault="007A05BB" w:rsidP="007A05BB">
      <w:pPr>
        <w:spacing w:after="0" w:line="240" w:lineRule="auto"/>
        <w:ind w:firstLine="709"/>
        <w:jc w:val="center"/>
        <w:rPr>
          <w:sz w:val="28"/>
          <w:szCs w:val="28"/>
        </w:rPr>
      </w:pPr>
    </w:p>
    <w:p w14:paraId="6E815A25" w14:textId="12D8DC89" w:rsidR="004B3CBE" w:rsidRPr="004C2427" w:rsidRDefault="004B3CBE" w:rsidP="007A05BB">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ТС</w:t>
      </w:r>
      <w:r w:rsidRPr="004C2427">
        <w:rPr>
          <w:rFonts w:ascii="Times New Roman" w:hAnsi="Times New Roman"/>
          <w:sz w:val="28"/>
          <w:szCs w:val="28"/>
        </w:rPr>
        <w:t xml:space="preserve"> құрамына (2.5-суретті қараңыз) мыналар кіреді: </w:t>
      </w:r>
      <w:r w:rsidRPr="004C2427">
        <w:rPr>
          <w:rFonts w:ascii="Times New Roman" w:hAnsi="Times New Roman"/>
          <w:sz w:val="28"/>
          <w:szCs w:val="28"/>
          <w:lang w:val="kk-KZ"/>
        </w:rPr>
        <w:t xml:space="preserve">1 – </w:t>
      </w:r>
      <w:r w:rsidRPr="004C2427">
        <w:rPr>
          <w:rFonts w:ascii="Times New Roman" w:hAnsi="Times New Roman"/>
          <w:sz w:val="28"/>
          <w:szCs w:val="28"/>
        </w:rPr>
        <w:t xml:space="preserve">корпус, </w:t>
      </w:r>
      <w:r w:rsidRPr="004C2427">
        <w:rPr>
          <w:rFonts w:ascii="Times New Roman" w:hAnsi="Times New Roman"/>
          <w:sz w:val="28"/>
          <w:szCs w:val="28"/>
          <w:lang w:val="kk-KZ"/>
        </w:rPr>
        <w:t xml:space="preserve">2 – </w:t>
      </w:r>
      <w:r w:rsidRPr="004C2427">
        <w:rPr>
          <w:rFonts w:ascii="Times New Roman" w:hAnsi="Times New Roman"/>
          <w:sz w:val="28"/>
          <w:szCs w:val="28"/>
        </w:rPr>
        <w:t xml:space="preserve">тірек төлкелері, </w:t>
      </w:r>
      <w:r w:rsidRPr="004C2427">
        <w:rPr>
          <w:rFonts w:ascii="Times New Roman" w:hAnsi="Times New Roman"/>
          <w:sz w:val="28"/>
          <w:szCs w:val="28"/>
          <w:lang w:val="kk-KZ"/>
        </w:rPr>
        <w:t xml:space="preserve">3 – </w:t>
      </w:r>
      <w:r w:rsidRPr="004C2427">
        <w:rPr>
          <w:rFonts w:ascii="Times New Roman" w:hAnsi="Times New Roman"/>
          <w:sz w:val="28"/>
          <w:szCs w:val="28"/>
        </w:rPr>
        <w:t xml:space="preserve">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w:t>
      </w:r>
      <w:r w:rsidRPr="004C2427">
        <w:rPr>
          <w:rFonts w:ascii="Times New Roman" w:hAnsi="Times New Roman"/>
          <w:sz w:val="28"/>
          <w:szCs w:val="28"/>
          <w:lang w:val="kk-KZ"/>
        </w:rPr>
        <w:t xml:space="preserve">4 – </w:t>
      </w:r>
      <w:r w:rsidRPr="004C2427">
        <w:rPr>
          <w:rFonts w:ascii="Times New Roman" w:hAnsi="Times New Roman"/>
          <w:sz w:val="28"/>
          <w:szCs w:val="28"/>
        </w:rPr>
        <w:t xml:space="preserve">біліктер, </w:t>
      </w:r>
      <w:r w:rsidRPr="004C2427">
        <w:rPr>
          <w:rFonts w:ascii="Times New Roman" w:hAnsi="Times New Roman"/>
          <w:sz w:val="28"/>
          <w:szCs w:val="28"/>
          <w:lang w:val="en-US"/>
        </w:rPr>
        <w:t>d</w:t>
      </w:r>
      <w:r w:rsidRPr="004C2427">
        <w:rPr>
          <w:rFonts w:ascii="Times New Roman" w:hAnsi="Times New Roman"/>
          <w:sz w:val="28"/>
          <w:szCs w:val="28"/>
          <w:vertAlign w:val="subscript"/>
        </w:rPr>
        <w:t>в</w:t>
      </w:r>
      <w:r w:rsidRPr="004C2427">
        <w:rPr>
          <w:rFonts w:ascii="Times New Roman" w:hAnsi="Times New Roman"/>
          <w:sz w:val="28"/>
          <w:szCs w:val="28"/>
        </w:rPr>
        <w:t xml:space="preserve"> </w:t>
      </w:r>
      <w:r w:rsidRPr="004C2427">
        <w:rPr>
          <w:rFonts w:ascii="Times New Roman" w:hAnsi="Times New Roman"/>
          <w:sz w:val="28"/>
          <w:szCs w:val="28"/>
          <w:lang w:val="kk-KZ"/>
        </w:rPr>
        <w:t xml:space="preserve">– </w:t>
      </w:r>
      <w:r w:rsidRPr="004C2427">
        <w:rPr>
          <w:rFonts w:ascii="Times New Roman" w:hAnsi="Times New Roman"/>
          <w:sz w:val="28"/>
          <w:szCs w:val="28"/>
        </w:rPr>
        <w:t xml:space="preserve">тірек төлкесінің сыртқы диаметрі, </w:t>
      </w:r>
      <w:r w:rsidRPr="004C2427">
        <w:rPr>
          <w:rFonts w:ascii="Times New Roman" w:hAnsi="Times New Roman"/>
          <w:sz w:val="28"/>
          <w:szCs w:val="28"/>
          <w:lang w:val="en-US"/>
        </w:rPr>
        <w:t>d</w:t>
      </w:r>
      <w:r w:rsidRPr="004C2427">
        <w:rPr>
          <w:rFonts w:ascii="Times New Roman" w:hAnsi="Times New Roman"/>
          <w:sz w:val="28"/>
          <w:szCs w:val="28"/>
          <w:vertAlign w:val="subscript"/>
        </w:rPr>
        <w:t>о</w:t>
      </w:r>
      <w:r w:rsidRPr="004C2427">
        <w:rPr>
          <w:rFonts w:ascii="Times New Roman" w:hAnsi="Times New Roman"/>
          <w:sz w:val="28"/>
          <w:szCs w:val="28"/>
        </w:rPr>
        <w:t xml:space="preserve"> </w:t>
      </w:r>
      <w:r w:rsidRPr="004C2427">
        <w:rPr>
          <w:rFonts w:ascii="Times New Roman" w:hAnsi="Times New Roman"/>
          <w:sz w:val="28"/>
          <w:szCs w:val="28"/>
          <w:lang w:val="kk-KZ"/>
        </w:rPr>
        <w:t xml:space="preserve">– </w:t>
      </w:r>
      <w:r w:rsidRPr="004C2427">
        <w:rPr>
          <w:rFonts w:ascii="Times New Roman" w:hAnsi="Times New Roman"/>
          <w:sz w:val="28"/>
          <w:szCs w:val="28"/>
        </w:rPr>
        <w:t xml:space="preserve">тірек төлкесі тесігінің диаметрі, </w:t>
      </w:r>
      <w:r w:rsidRPr="004C2427">
        <w:rPr>
          <w:rFonts w:ascii="Times New Roman" w:hAnsi="Times New Roman"/>
          <w:i/>
          <w:iCs/>
          <w:sz w:val="28"/>
          <w:szCs w:val="28"/>
        </w:rPr>
        <w:t>I-I</w:t>
      </w:r>
      <w:r w:rsidRPr="004C2427">
        <w:rPr>
          <w:rFonts w:ascii="Times New Roman" w:hAnsi="Times New Roman"/>
          <w:sz w:val="28"/>
          <w:szCs w:val="28"/>
        </w:rPr>
        <w:t xml:space="preserve"> және </w:t>
      </w:r>
      <w:r w:rsidRPr="004C2427">
        <w:rPr>
          <w:rFonts w:ascii="Times New Roman" w:hAnsi="Times New Roman"/>
          <w:i/>
          <w:iCs/>
          <w:sz w:val="28"/>
          <w:szCs w:val="28"/>
        </w:rPr>
        <w:t>III-III</w:t>
      </w:r>
      <w:r w:rsidRPr="004C2427">
        <w:rPr>
          <w:rFonts w:ascii="Times New Roman" w:hAnsi="Times New Roman"/>
          <w:sz w:val="28"/>
          <w:szCs w:val="28"/>
        </w:rPr>
        <w:t xml:space="preserve"> – сорғы корпусы тесіктерінің осьтері, </w:t>
      </w:r>
      <w:r w:rsidRPr="004C2427">
        <w:rPr>
          <w:rFonts w:ascii="Times New Roman" w:hAnsi="Times New Roman"/>
          <w:i/>
          <w:iCs/>
          <w:sz w:val="28"/>
          <w:szCs w:val="28"/>
        </w:rPr>
        <w:t>II</w:t>
      </w:r>
      <w:r w:rsidRPr="004C2427">
        <w:rPr>
          <w:rFonts w:ascii="Times New Roman" w:hAnsi="Times New Roman"/>
          <w:sz w:val="28"/>
          <w:szCs w:val="28"/>
        </w:rPr>
        <w:t xml:space="preserve"> және </w:t>
      </w:r>
      <w:r w:rsidRPr="004C2427">
        <w:rPr>
          <w:rFonts w:ascii="Times New Roman" w:hAnsi="Times New Roman"/>
          <w:i/>
          <w:iCs/>
          <w:sz w:val="28"/>
          <w:szCs w:val="28"/>
        </w:rPr>
        <w:t>IV</w:t>
      </w:r>
      <w:r w:rsidRPr="004C2427">
        <w:rPr>
          <w:rFonts w:ascii="Times New Roman" w:hAnsi="Times New Roman"/>
          <w:sz w:val="28"/>
          <w:szCs w:val="28"/>
        </w:rPr>
        <w:t xml:space="preserve"> – тірек төлкелері тесіктерінің осьтері, </w:t>
      </w:r>
      <w:r w:rsidRPr="004C2427">
        <w:rPr>
          <w:rFonts w:ascii="Times New Roman" w:hAnsi="Times New Roman"/>
          <w:i/>
          <w:iCs/>
          <w:sz w:val="28"/>
          <w:szCs w:val="28"/>
        </w:rPr>
        <w:t>е</w:t>
      </w:r>
      <w:r w:rsidRPr="004C2427">
        <w:rPr>
          <w:rFonts w:ascii="Times New Roman" w:hAnsi="Times New Roman"/>
          <w:sz w:val="28"/>
          <w:szCs w:val="28"/>
        </w:rPr>
        <w:t xml:space="preserve"> – эксцентриситет, 0</w:t>
      </w:r>
      <w:r w:rsidRPr="004C2427">
        <w:rPr>
          <w:rFonts w:ascii="Times New Roman" w:hAnsi="Times New Roman"/>
          <w:sz w:val="28"/>
          <w:szCs w:val="28"/>
          <w:vertAlign w:val="subscript"/>
        </w:rPr>
        <w:t>1</w:t>
      </w:r>
      <w:r w:rsidRPr="004C2427">
        <w:rPr>
          <w:rFonts w:ascii="Times New Roman" w:hAnsi="Times New Roman"/>
          <w:sz w:val="28"/>
          <w:szCs w:val="28"/>
        </w:rPr>
        <w:t xml:space="preserve"> және 0</w:t>
      </w:r>
      <w:r w:rsidRPr="004C2427">
        <w:rPr>
          <w:rFonts w:ascii="Times New Roman" w:hAnsi="Times New Roman"/>
          <w:sz w:val="28"/>
          <w:szCs w:val="28"/>
          <w:vertAlign w:val="subscript"/>
        </w:rPr>
        <w:t>3</w:t>
      </w:r>
      <w:r w:rsidRPr="004C2427">
        <w:rPr>
          <w:rFonts w:ascii="Times New Roman" w:hAnsi="Times New Roman"/>
          <w:sz w:val="28"/>
          <w:szCs w:val="28"/>
        </w:rPr>
        <w:t xml:space="preserve"> – сорғы корпусы тесіктері осьтерінің центрлері, 0</w:t>
      </w:r>
      <w:r w:rsidRPr="004C2427">
        <w:rPr>
          <w:rFonts w:ascii="Times New Roman" w:hAnsi="Times New Roman"/>
          <w:sz w:val="28"/>
          <w:szCs w:val="28"/>
          <w:vertAlign w:val="subscript"/>
        </w:rPr>
        <w:t>2</w:t>
      </w:r>
      <w:r w:rsidRPr="004C2427">
        <w:rPr>
          <w:rFonts w:ascii="Times New Roman" w:hAnsi="Times New Roman"/>
          <w:sz w:val="28"/>
          <w:szCs w:val="28"/>
        </w:rPr>
        <w:t xml:space="preserve"> және 0</w:t>
      </w:r>
      <w:r w:rsidRPr="004C2427">
        <w:rPr>
          <w:rFonts w:ascii="Times New Roman" w:hAnsi="Times New Roman"/>
          <w:sz w:val="28"/>
          <w:szCs w:val="28"/>
          <w:vertAlign w:val="subscript"/>
        </w:rPr>
        <w:t>4</w:t>
      </w:r>
      <w:r w:rsidRPr="004C2427">
        <w:rPr>
          <w:rFonts w:ascii="Times New Roman" w:hAnsi="Times New Roman"/>
          <w:sz w:val="28"/>
          <w:szCs w:val="28"/>
        </w:rPr>
        <w:t xml:space="preserve"> – тірек төлкелері тесіктері осьтерінің центрлері, </w:t>
      </w:r>
      <w:r w:rsidRPr="004C2427">
        <w:rPr>
          <w:rFonts w:ascii="Times New Roman" w:hAnsi="Times New Roman"/>
          <w:sz w:val="28"/>
          <w:szCs w:val="28"/>
          <w:lang w:val="kk-KZ"/>
        </w:rPr>
        <w:t xml:space="preserve">5 – </w:t>
      </w:r>
      <w:r w:rsidRPr="004C2427">
        <w:rPr>
          <w:rFonts w:ascii="Times New Roman" w:hAnsi="Times New Roman"/>
          <w:sz w:val="28"/>
          <w:szCs w:val="28"/>
        </w:rPr>
        <w:t xml:space="preserve">тісті доңғалақтар, </w:t>
      </w:r>
      <w:r w:rsidRPr="004C2427">
        <w:rPr>
          <w:rFonts w:ascii="Times New Roman" w:hAnsi="Times New Roman"/>
          <w:i/>
          <w:iCs/>
          <w:sz w:val="28"/>
          <w:szCs w:val="28"/>
          <w:lang w:val="kk-KZ"/>
        </w:rPr>
        <w:t>А</w:t>
      </w:r>
      <w:r w:rsidRPr="004C2427">
        <w:rPr>
          <w:rFonts w:ascii="Times New Roman" w:hAnsi="Times New Roman"/>
          <w:sz w:val="28"/>
          <w:szCs w:val="28"/>
          <w:lang w:val="kk-KZ"/>
        </w:rPr>
        <w:t xml:space="preserve"> – </w:t>
      </w:r>
      <w:r w:rsidRPr="004C2427">
        <w:rPr>
          <w:rFonts w:ascii="Times New Roman" w:hAnsi="Times New Roman"/>
          <w:sz w:val="28"/>
          <w:szCs w:val="28"/>
        </w:rPr>
        <w:t xml:space="preserve">сору қуысы, </w:t>
      </w:r>
      <w:r w:rsidRPr="004C2427">
        <w:rPr>
          <w:rFonts w:ascii="Times New Roman" w:hAnsi="Times New Roman"/>
          <w:i/>
          <w:iCs/>
          <w:sz w:val="28"/>
          <w:szCs w:val="28"/>
          <w:lang w:val="kk-KZ"/>
        </w:rPr>
        <w:t>Б</w:t>
      </w:r>
      <w:r w:rsidRPr="004C2427">
        <w:rPr>
          <w:rFonts w:ascii="Times New Roman" w:hAnsi="Times New Roman"/>
          <w:sz w:val="28"/>
          <w:szCs w:val="28"/>
          <w:lang w:val="kk-KZ"/>
        </w:rPr>
        <w:t xml:space="preserve"> – </w:t>
      </w:r>
      <w:r w:rsidRPr="004C2427">
        <w:rPr>
          <w:rFonts w:ascii="Times New Roman" w:hAnsi="Times New Roman"/>
          <w:sz w:val="28"/>
          <w:szCs w:val="28"/>
        </w:rPr>
        <w:t>айдау қуысы.</w:t>
      </w:r>
    </w:p>
    <w:p w14:paraId="0FA075F1" w14:textId="0A688C30" w:rsidR="007A05BB" w:rsidRPr="004C2427" w:rsidRDefault="00527EA3" w:rsidP="007A05B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ТС</w:t>
      </w:r>
      <w:r w:rsidRPr="004C2427">
        <w:rPr>
          <w:rFonts w:ascii="Times New Roman" w:hAnsi="Times New Roman"/>
          <w:sz w:val="28"/>
          <w:szCs w:val="28"/>
        </w:rPr>
        <w:t xml:space="preserve"> келесі түрде жұмыс істейді (2.5-суретті қараңыз). Тістегерішті сорғы 1-корпуста саңылаулы қондыру арқылы орнатылған екі тірек төлкесінде 2 айналатын екі тісті доңғалақтың 5 көмегімен А қуысынан Б қуысына майды айдауды жүзеге асырады (көрсеткілермен көрсетілген). Сорғының 1-корпусына жиналған тірек төлкелеріндегі 2 тесіктер тірек төлкелері тесіктерінің осьаралық арақашықтығы бағыты бойынша е эксцентриситетімен дайындалған және тірек төлкелерін 2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элементтермен 3 керген кезде тірек төлкесіне 2 орнатылған тісті доңғалақтардың 5 тістерінің сыртқы диаметрі мен 1-корпустағы тесік арасында кепілді саңылауды қамтамасыз етеді</w:t>
      </w:r>
      <w:r w:rsidR="007A05BB" w:rsidRPr="004C2427">
        <w:rPr>
          <w:rFonts w:ascii="Times New Roman" w:hAnsi="Times New Roman"/>
          <w:sz w:val="28"/>
          <w:szCs w:val="28"/>
        </w:rPr>
        <w:t>.</w:t>
      </w:r>
      <w:r w:rsidR="0031374D">
        <w:rPr>
          <w:rFonts w:ascii="Times New Roman" w:hAnsi="Times New Roman"/>
          <w:sz w:val="28"/>
          <w:szCs w:val="28"/>
        </w:rPr>
        <w:t xml:space="preserve"> </w:t>
      </w:r>
      <w:r w:rsidRPr="004C2427">
        <w:rPr>
          <w:rFonts w:ascii="Times New Roman" w:hAnsi="Times New Roman"/>
          <w:sz w:val="28"/>
          <w:szCs w:val="28"/>
        </w:rPr>
        <w:t>Осының нәтижесінде 1-корпус пен 2-төлке арасындағы саңылау азаяды, бұл сорғының шығыс көрсеткіштерінің артуына ықпал етеді. Себебі сорғының өнімділігі негізінен тісті доңғалақтардың тіс бастары мен сорғы корпусы арасындағы саңылаулар арқылы жұмыс сұйықтығының ағып кетуіне тәуелді</w:t>
      </w:r>
      <w:r w:rsidRPr="004C2427">
        <w:rPr>
          <w:rFonts w:ascii="Times New Roman" w:hAnsi="Times New Roman"/>
          <w:sz w:val="28"/>
          <w:szCs w:val="28"/>
          <w:lang w:val="kk-KZ"/>
        </w:rPr>
        <w:t>.</w:t>
      </w:r>
      <w:r w:rsidR="0031374D">
        <w:rPr>
          <w:rFonts w:ascii="Times New Roman" w:hAnsi="Times New Roman"/>
          <w:sz w:val="28"/>
          <w:szCs w:val="28"/>
          <w:lang w:val="kk-KZ"/>
        </w:rPr>
        <w:t xml:space="preserve"> </w:t>
      </w:r>
      <w:r w:rsidRPr="004C2427">
        <w:rPr>
          <w:rFonts w:ascii="Times New Roman" w:hAnsi="Times New Roman"/>
          <w:sz w:val="28"/>
          <w:szCs w:val="28"/>
          <w:lang w:val="kk-KZ"/>
        </w:rPr>
        <w:t xml:space="preserve">2.6-суретте тірек төлкесінің серпімді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элементінің сызбасы көрсетілген</w:t>
      </w:r>
      <w:r w:rsidR="007A05BB" w:rsidRPr="004C2427">
        <w:rPr>
          <w:rFonts w:ascii="Times New Roman" w:hAnsi="Times New Roman"/>
          <w:sz w:val="28"/>
          <w:szCs w:val="28"/>
          <w:lang w:val="kk-KZ"/>
        </w:rPr>
        <w:t>.</w:t>
      </w:r>
    </w:p>
    <w:p w14:paraId="19D96702" w14:textId="77777777" w:rsidR="007A05BB" w:rsidRPr="004C2427" w:rsidRDefault="007A05BB" w:rsidP="007A05BB">
      <w:pPr>
        <w:spacing w:after="0" w:line="240" w:lineRule="auto"/>
        <w:ind w:firstLine="709"/>
        <w:jc w:val="both"/>
        <w:rPr>
          <w:rFonts w:ascii="Times New Roman" w:hAnsi="Times New Roman"/>
          <w:sz w:val="28"/>
          <w:szCs w:val="28"/>
          <w:lang w:val="kk-KZ"/>
        </w:rPr>
      </w:pPr>
    </w:p>
    <w:p w14:paraId="44518401" w14:textId="77777777" w:rsidR="007A05BB" w:rsidRPr="004C2427" w:rsidRDefault="007A05BB" w:rsidP="00527EA3">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0EB620AC" wp14:editId="498FF21F">
            <wp:extent cx="2846454" cy="261481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86140" cy="2651273"/>
                    </a:xfrm>
                    <a:prstGeom prst="rect">
                      <a:avLst/>
                    </a:prstGeom>
                    <a:noFill/>
                    <a:ln>
                      <a:noFill/>
                    </a:ln>
                  </pic:spPr>
                </pic:pic>
              </a:graphicData>
            </a:graphic>
          </wp:inline>
        </w:drawing>
      </w:r>
    </w:p>
    <w:p w14:paraId="0641F0C2" w14:textId="77777777" w:rsidR="007A05BB" w:rsidRPr="004C2427" w:rsidRDefault="007A05BB" w:rsidP="007A05BB">
      <w:pPr>
        <w:spacing w:after="0" w:line="240" w:lineRule="auto"/>
        <w:ind w:firstLine="709"/>
        <w:jc w:val="center"/>
        <w:rPr>
          <w:rFonts w:ascii="Times New Roman" w:hAnsi="Times New Roman"/>
          <w:sz w:val="28"/>
          <w:szCs w:val="28"/>
        </w:rPr>
      </w:pPr>
    </w:p>
    <w:p w14:paraId="2ABE0683" w14:textId="329A1ADD" w:rsidR="007A05BB" w:rsidRPr="004C2427" w:rsidRDefault="00527EA3" w:rsidP="00527EA3">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2.6-сурет – </w:t>
      </w:r>
      <w:r w:rsidR="00BA14D8">
        <w:rPr>
          <w:rFonts w:ascii="Times New Roman" w:hAnsi="Times New Roman"/>
          <w:sz w:val="28"/>
          <w:szCs w:val="28"/>
          <w:lang w:val="kk-KZ"/>
        </w:rPr>
        <w:t>Т</w:t>
      </w:r>
      <w:r w:rsidRPr="004C2427">
        <w:rPr>
          <w:rFonts w:ascii="Times New Roman" w:hAnsi="Times New Roman"/>
          <w:sz w:val="28"/>
          <w:szCs w:val="28"/>
        </w:rPr>
        <w:t xml:space="preserve">ірек төлкесінің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элементінің сызбасы</w:t>
      </w:r>
      <w:r w:rsidRPr="004C2427">
        <w:rPr>
          <w:rFonts w:ascii="Times New Roman" w:hAnsi="Times New Roman"/>
          <w:sz w:val="28"/>
          <w:szCs w:val="28"/>
          <w:lang w:val="kk-KZ"/>
        </w:rPr>
        <w:t>.</w:t>
      </w:r>
    </w:p>
    <w:p w14:paraId="570CA6BB" w14:textId="77777777" w:rsidR="007A05BB" w:rsidRPr="004C2427" w:rsidRDefault="007A05BB" w:rsidP="007A05BB">
      <w:pPr>
        <w:spacing w:after="0" w:line="240" w:lineRule="auto"/>
        <w:ind w:firstLine="709"/>
        <w:jc w:val="both"/>
        <w:rPr>
          <w:sz w:val="28"/>
          <w:szCs w:val="28"/>
        </w:rPr>
      </w:pPr>
    </w:p>
    <w:p w14:paraId="1B65374B" w14:textId="34353A41" w:rsidR="007A05BB" w:rsidRPr="004C2427" w:rsidRDefault="00527EA3" w:rsidP="007A05BB">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2.7-суретте 65Г болатынан дайындалған ЕОҚ бар </w:t>
      </w:r>
      <w:r w:rsidRPr="004C2427">
        <w:rPr>
          <w:rFonts w:ascii="Times New Roman" w:hAnsi="Times New Roman"/>
          <w:sz w:val="28"/>
          <w:szCs w:val="28"/>
          <w:lang w:val="kk-KZ"/>
        </w:rPr>
        <w:t>ТС</w:t>
      </w:r>
      <w:r w:rsidRPr="004C2427">
        <w:rPr>
          <w:rFonts w:ascii="Times New Roman" w:hAnsi="Times New Roman"/>
          <w:sz w:val="28"/>
          <w:szCs w:val="28"/>
        </w:rPr>
        <w:t xml:space="preserve"> тірек төлкелерінің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көрсетілген [53,54]</w:t>
      </w:r>
      <w:r w:rsidR="007A05BB" w:rsidRPr="004C2427">
        <w:rPr>
          <w:rFonts w:ascii="Times New Roman" w:hAnsi="Times New Roman"/>
          <w:sz w:val="28"/>
          <w:szCs w:val="28"/>
        </w:rPr>
        <w:t>.</w:t>
      </w:r>
    </w:p>
    <w:p w14:paraId="1506E62E" w14:textId="77777777" w:rsidR="007A05BB" w:rsidRPr="004C2427" w:rsidRDefault="007A05BB" w:rsidP="007A05BB">
      <w:pPr>
        <w:spacing w:after="0" w:line="240" w:lineRule="auto"/>
        <w:ind w:firstLine="709"/>
        <w:jc w:val="both"/>
        <w:rPr>
          <w:rFonts w:ascii="Times New Roman" w:hAnsi="Times New Roman"/>
          <w:sz w:val="28"/>
          <w:szCs w:val="28"/>
        </w:rPr>
      </w:pPr>
    </w:p>
    <w:p w14:paraId="44B93373" w14:textId="77777777" w:rsidR="007A05BB" w:rsidRPr="004C2427" w:rsidRDefault="007A05BB" w:rsidP="007A05BB">
      <w:pPr>
        <w:spacing w:after="0" w:line="240" w:lineRule="auto"/>
        <w:ind w:firstLine="709"/>
        <w:jc w:val="center"/>
        <w:rPr>
          <w:sz w:val="28"/>
          <w:szCs w:val="28"/>
        </w:rPr>
      </w:pPr>
      <w:r w:rsidRPr="004C2427">
        <w:rPr>
          <w:noProof/>
          <w:sz w:val="28"/>
          <w:szCs w:val="28"/>
        </w:rPr>
        <w:drawing>
          <wp:inline distT="0" distB="0" distL="114300" distR="114300" wp14:anchorId="11843B3F" wp14:editId="2677A65F">
            <wp:extent cx="1770380" cy="1324959"/>
            <wp:effectExtent l="0" t="0" r="1270" b="8890"/>
            <wp:docPr id="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1"/>
                    <pic:cNvPicPr>
                      <a:picLocks noChangeAspect="1"/>
                    </pic:cNvPicPr>
                  </pic:nvPicPr>
                  <pic:blipFill>
                    <a:blip r:embed="rId53"/>
                    <a:stretch>
                      <a:fillRect/>
                    </a:stretch>
                  </pic:blipFill>
                  <pic:spPr>
                    <a:xfrm>
                      <a:off x="0" y="0"/>
                      <a:ext cx="1803061" cy="1349417"/>
                    </a:xfrm>
                    <a:prstGeom prst="rect">
                      <a:avLst/>
                    </a:prstGeom>
                    <a:noFill/>
                    <a:ln>
                      <a:noFill/>
                    </a:ln>
                  </pic:spPr>
                </pic:pic>
              </a:graphicData>
            </a:graphic>
          </wp:inline>
        </w:drawing>
      </w:r>
    </w:p>
    <w:p w14:paraId="0FF79A39" w14:textId="77777777" w:rsidR="007A05BB" w:rsidRPr="004C2427" w:rsidRDefault="007A05BB" w:rsidP="007A05BB">
      <w:pPr>
        <w:spacing w:after="0" w:line="240" w:lineRule="auto"/>
        <w:ind w:firstLine="709"/>
        <w:jc w:val="both"/>
        <w:rPr>
          <w:rFonts w:ascii="Times New Roman" w:hAnsi="Times New Roman"/>
          <w:sz w:val="28"/>
          <w:szCs w:val="28"/>
        </w:rPr>
      </w:pPr>
    </w:p>
    <w:p w14:paraId="28E42F36" w14:textId="5B318622" w:rsidR="007A05BB" w:rsidRPr="004C2427" w:rsidRDefault="00527EA3" w:rsidP="00527EA3">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2.7-сурет – ЕОҚ бар НШ тірек төлкелерінің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w:t>
      </w:r>
      <w:r w:rsidRPr="004C2427">
        <w:rPr>
          <w:rFonts w:ascii="Times New Roman" w:hAnsi="Times New Roman"/>
          <w:sz w:val="28"/>
          <w:szCs w:val="28"/>
          <w:lang w:val="kk-KZ"/>
        </w:rPr>
        <w:t>.</w:t>
      </w:r>
    </w:p>
    <w:p w14:paraId="2D0EB433" w14:textId="3EA5C5DA" w:rsidR="007A05BB" w:rsidRPr="0031374D" w:rsidRDefault="007A05BB" w:rsidP="00527EA3">
      <w:pPr>
        <w:spacing w:after="0" w:line="240" w:lineRule="auto"/>
        <w:ind w:firstLine="709"/>
        <w:jc w:val="both"/>
        <w:rPr>
          <w:rFonts w:ascii="Times New Roman" w:hAnsi="Times New Roman"/>
          <w:b/>
          <w:bCs/>
          <w:sz w:val="28"/>
          <w:szCs w:val="28"/>
          <w:lang w:val="kk-KZ"/>
        </w:rPr>
      </w:pPr>
      <w:r w:rsidRPr="0031374D">
        <w:rPr>
          <w:rFonts w:ascii="Times New Roman" w:hAnsi="Times New Roman"/>
          <w:b/>
          <w:bCs/>
          <w:sz w:val="28"/>
          <w:szCs w:val="28"/>
          <w:lang w:val="kk-KZ"/>
        </w:rPr>
        <w:t>2.2.1</w:t>
      </w:r>
      <w:r w:rsidRPr="0031374D">
        <w:rPr>
          <w:rFonts w:ascii="Times New Roman" w:hAnsi="Times New Roman"/>
          <w:sz w:val="28"/>
          <w:szCs w:val="28"/>
          <w:lang w:val="kk-KZ"/>
        </w:rPr>
        <w:t xml:space="preserve"> </w:t>
      </w:r>
      <w:r w:rsidR="00527EA3" w:rsidRPr="0031374D">
        <w:rPr>
          <w:rFonts w:ascii="Times New Roman" w:hAnsi="Times New Roman"/>
          <w:b/>
          <w:bCs/>
          <w:sz w:val="28"/>
          <w:szCs w:val="28"/>
          <w:lang w:val="kk-KZ"/>
        </w:rPr>
        <w:t xml:space="preserve">Серпімді материалдан жасалған </w:t>
      </w:r>
      <w:r w:rsidR="009666EE">
        <w:rPr>
          <w:rFonts w:ascii="Times New Roman" w:hAnsi="Times New Roman"/>
          <w:b/>
          <w:bCs/>
          <w:sz w:val="28"/>
          <w:szCs w:val="28"/>
          <w:lang w:val="kk-KZ"/>
        </w:rPr>
        <w:t>жылжымалы</w:t>
      </w:r>
      <w:r w:rsidR="00527EA3" w:rsidRPr="0031374D">
        <w:rPr>
          <w:rFonts w:ascii="Times New Roman" w:hAnsi="Times New Roman"/>
          <w:b/>
          <w:bCs/>
          <w:sz w:val="28"/>
          <w:szCs w:val="28"/>
          <w:lang w:val="kk-KZ"/>
        </w:rPr>
        <w:t xml:space="preserve"> элементтерді орнатуға арналған тірек төлкелерінің құрылымын әзірлеу</w:t>
      </w:r>
    </w:p>
    <w:p w14:paraId="2823D1E2" w14:textId="77777777" w:rsidR="007A05BB" w:rsidRPr="0031374D" w:rsidRDefault="007A05BB" w:rsidP="007A05BB">
      <w:pPr>
        <w:spacing w:after="0" w:line="240" w:lineRule="auto"/>
        <w:ind w:firstLine="426"/>
        <w:jc w:val="both"/>
        <w:rPr>
          <w:rFonts w:ascii="Times New Roman" w:hAnsi="Times New Roman"/>
          <w:sz w:val="28"/>
          <w:szCs w:val="28"/>
          <w:lang w:val="kk-KZ"/>
        </w:rPr>
      </w:pPr>
    </w:p>
    <w:p w14:paraId="335C359E" w14:textId="49D16A3C" w:rsidR="00527EA3" w:rsidRPr="004C2427" w:rsidRDefault="00527EA3" w:rsidP="00527EA3">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65Г болатынан жасалған серпімді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элементтерді орнату үшін тірек төлкелерінде ойықтар орындалды.</w:t>
      </w:r>
    </w:p>
    <w:p w14:paraId="51D24186" w14:textId="45D3EAE5" w:rsidR="00527EA3" w:rsidRPr="004C2427" w:rsidRDefault="00527EA3" w:rsidP="00527EA3">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Ойықтардың атқаратын қызметі:</w:t>
      </w:r>
    </w:p>
    <w:p w14:paraId="0A28A419" w14:textId="57088FBF" w:rsidR="00527EA3" w:rsidRPr="004C2427" w:rsidRDefault="00527EA3" w:rsidP="005C2783">
      <w:pPr>
        <w:pStyle w:val="ac"/>
        <w:numPr>
          <w:ilvl w:val="0"/>
          <w:numId w:val="20"/>
        </w:numPr>
        <w:tabs>
          <w:tab w:val="left" w:pos="993"/>
        </w:tabs>
        <w:spacing w:after="0" w:line="240" w:lineRule="auto"/>
        <w:ind w:left="0" w:firstLine="709"/>
        <w:jc w:val="both"/>
        <w:rPr>
          <w:rFonts w:ascii="Times New Roman" w:hAnsi="Times New Roman"/>
          <w:sz w:val="28"/>
          <w:szCs w:val="28"/>
          <w:lang w:val="kk-KZ"/>
        </w:rPr>
      </w:pPr>
      <w:r w:rsidRPr="004C2427">
        <w:rPr>
          <w:rFonts w:ascii="Times New Roman" w:hAnsi="Times New Roman"/>
          <w:sz w:val="28"/>
          <w:szCs w:val="28"/>
          <w:lang w:val="kk-KZ"/>
        </w:rPr>
        <w:t xml:space="preserve">болаттан жасалған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элементтің орналасуын қамтамасыз ету;</w:t>
      </w:r>
    </w:p>
    <w:p w14:paraId="542C1492" w14:textId="77777777" w:rsidR="00527EA3" w:rsidRPr="004C2427" w:rsidRDefault="00527EA3" w:rsidP="005C2783">
      <w:pPr>
        <w:pStyle w:val="ac"/>
        <w:numPr>
          <w:ilvl w:val="0"/>
          <w:numId w:val="20"/>
        </w:numPr>
        <w:tabs>
          <w:tab w:val="left" w:pos="993"/>
        </w:tabs>
        <w:spacing w:after="0" w:line="240" w:lineRule="auto"/>
        <w:ind w:left="0" w:firstLine="709"/>
        <w:jc w:val="both"/>
        <w:rPr>
          <w:rFonts w:ascii="Times New Roman" w:hAnsi="Times New Roman"/>
          <w:sz w:val="28"/>
          <w:szCs w:val="28"/>
          <w:lang w:val="kk-KZ"/>
        </w:rPr>
      </w:pPr>
      <w:r w:rsidRPr="004C2427">
        <w:rPr>
          <w:rFonts w:ascii="Times New Roman" w:hAnsi="Times New Roman"/>
          <w:sz w:val="28"/>
          <w:szCs w:val="28"/>
          <w:lang w:val="kk-KZ"/>
        </w:rPr>
        <w:t>жұмыс кезінде элементтің өздігінен ығысуын болдырмау;</w:t>
      </w:r>
    </w:p>
    <w:p w14:paraId="3A1DF570" w14:textId="77777777" w:rsidR="00527EA3" w:rsidRPr="004C2427" w:rsidRDefault="00527EA3" w:rsidP="005C2783">
      <w:pPr>
        <w:pStyle w:val="ac"/>
        <w:numPr>
          <w:ilvl w:val="0"/>
          <w:numId w:val="20"/>
        </w:numPr>
        <w:tabs>
          <w:tab w:val="left" w:pos="993"/>
        </w:tabs>
        <w:spacing w:after="0" w:line="240" w:lineRule="auto"/>
        <w:ind w:left="0" w:firstLine="709"/>
        <w:jc w:val="both"/>
        <w:rPr>
          <w:rFonts w:ascii="Times New Roman" w:hAnsi="Times New Roman"/>
          <w:sz w:val="28"/>
          <w:szCs w:val="28"/>
          <w:lang w:val="kk-KZ"/>
        </w:rPr>
      </w:pPr>
      <w:r w:rsidRPr="004C2427">
        <w:rPr>
          <w:rFonts w:ascii="Times New Roman" w:hAnsi="Times New Roman"/>
          <w:sz w:val="28"/>
          <w:szCs w:val="28"/>
          <w:lang w:val="kk-KZ"/>
        </w:rPr>
        <w:t>элементтен төлкелерге күш беру;</w:t>
      </w:r>
    </w:p>
    <w:p w14:paraId="2A5D9FB5" w14:textId="77777777" w:rsidR="00527EA3" w:rsidRPr="004C2427" w:rsidRDefault="00527EA3" w:rsidP="005C2783">
      <w:pPr>
        <w:pStyle w:val="ac"/>
        <w:numPr>
          <w:ilvl w:val="0"/>
          <w:numId w:val="20"/>
        </w:numPr>
        <w:tabs>
          <w:tab w:val="left" w:pos="993"/>
        </w:tabs>
        <w:spacing w:after="0" w:line="240" w:lineRule="auto"/>
        <w:ind w:left="0" w:firstLine="709"/>
        <w:jc w:val="both"/>
        <w:rPr>
          <w:rFonts w:ascii="Times New Roman" w:hAnsi="Times New Roman"/>
          <w:sz w:val="28"/>
          <w:szCs w:val="28"/>
          <w:lang w:val="kk-KZ"/>
        </w:rPr>
      </w:pPr>
      <w:r w:rsidRPr="004C2427">
        <w:rPr>
          <w:rFonts w:ascii="Times New Roman" w:hAnsi="Times New Roman"/>
          <w:sz w:val="28"/>
          <w:szCs w:val="28"/>
          <w:lang w:val="kk-KZ"/>
        </w:rPr>
        <w:t>күштік өзара әрекеттесу үшін жанасу бетін қалыптастыру;</w:t>
      </w:r>
    </w:p>
    <w:p w14:paraId="7B0B178E" w14:textId="36C1F7E8" w:rsidR="00527EA3" w:rsidRPr="004C2427" w:rsidRDefault="00527EA3" w:rsidP="005C2783">
      <w:pPr>
        <w:pStyle w:val="ac"/>
        <w:numPr>
          <w:ilvl w:val="0"/>
          <w:numId w:val="20"/>
        </w:numPr>
        <w:tabs>
          <w:tab w:val="left" w:pos="993"/>
        </w:tabs>
        <w:spacing w:after="0" w:line="240" w:lineRule="auto"/>
        <w:ind w:left="0" w:firstLine="709"/>
        <w:jc w:val="both"/>
        <w:rPr>
          <w:rFonts w:ascii="Times New Roman" w:hAnsi="Times New Roman"/>
          <w:sz w:val="28"/>
          <w:szCs w:val="28"/>
          <w:lang w:val="kk-KZ"/>
        </w:rPr>
      </w:pPr>
      <w:r w:rsidRPr="004C2427">
        <w:rPr>
          <w:rFonts w:ascii="Times New Roman" w:hAnsi="Times New Roman"/>
          <w:sz w:val="28"/>
          <w:szCs w:val="28"/>
          <w:lang w:val="kk-KZ"/>
        </w:rPr>
        <w:t>төлкелік тораптың жиналуын қамтамасыз ету</w:t>
      </w:r>
    </w:p>
    <w:p w14:paraId="01379E47" w14:textId="7C927146" w:rsidR="007A05BB" w:rsidRPr="004C2427" w:rsidRDefault="00527EA3" w:rsidP="00527EA3">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2.8-суретте серпімді материалдан жасалған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элементтерді орнатуға арналған шаршы ойығы бар тірек төлкенің эскизі көрсетілген</w:t>
      </w:r>
      <w:r w:rsidR="007A05BB" w:rsidRPr="004C2427">
        <w:rPr>
          <w:rFonts w:ascii="Times New Roman" w:hAnsi="Times New Roman"/>
          <w:sz w:val="28"/>
          <w:szCs w:val="28"/>
          <w:lang w:val="kk-KZ"/>
        </w:rPr>
        <w:t>.</w:t>
      </w:r>
    </w:p>
    <w:p w14:paraId="4DBFAEBB" w14:textId="77777777" w:rsidR="007A05BB" w:rsidRPr="004C2427" w:rsidRDefault="007A05BB" w:rsidP="007A05BB">
      <w:pPr>
        <w:spacing w:after="0" w:line="240" w:lineRule="auto"/>
        <w:ind w:firstLine="426"/>
        <w:jc w:val="both"/>
        <w:rPr>
          <w:rFonts w:ascii="Times New Roman" w:hAnsi="Times New Roman"/>
          <w:b/>
          <w:bCs/>
          <w:sz w:val="28"/>
          <w:szCs w:val="28"/>
          <w:lang w:val="kk-KZ"/>
        </w:rPr>
      </w:pPr>
    </w:p>
    <w:p w14:paraId="4D9F2AD4" w14:textId="77777777" w:rsidR="007A05BB" w:rsidRPr="004C2427" w:rsidRDefault="007A05BB" w:rsidP="007A05BB">
      <w:pPr>
        <w:spacing w:after="0" w:line="240" w:lineRule="auto"/>
        <w:ind w:firstLine="426"/>
        <w:jc w:val="center"/>
        <w:rPr>
          <w:rFonts w:ascii="Times New Roman" w:hAnsi="Times New Roman"/>
          <w:b/>
          <w:bCs/>
          <w:sz w:val="28"/>
          <w:szCs w:val="28"/>
        </w:rPr>
      </w:pPr>
      <w:r w:rsidRPr="004C2427">
        <w:rPr>
          <w:rFonts w:ascii="Times New Roman" w:hAnsi="Times New Roman"/>
          <w:b/>
          <w:bCs/>
          <w:noProof/>
          <w:sz w:val="28"/>
          <w:szCs w:val="28"/>
        </w:rPr>
        <w:drawing>
          <wp:inline distT="0" distB="0" distL="0" distR="0" wp14:anchorId="24D2FAF0" wp14:editId="5736525E">
            <wp:extent cx="5027966" cy="4398926"/>
            <wp:effectExtent l="0" t="0" r="127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56460" cy="4423856"/>
                    </a:xfrm>
                    <a:prstGeom prst="rect">
                      <a:avLst/>
                    </a:prstGeom>
                    <a:noFill/>
                    <a:ln>
                      <a:noFill/>
                    </a:ln>
                  </pic:spPr>
                </pic:pic>
              </a:graphicData>
            </a:graphic>
          </wp:inline>
        </w:drawing>
      </w:r>
    </w:p>
    <w:p w14:paraId="6E3AE5B9" w14:textId="77777777" w:rsidR="007A05BB" w:rsidRPr="004C2427" w:rsidRDefault="007A05BB" w:rsidP="007A05BB">
      <w:pPr>
        <w:spacing w:after="0" w:line="240" w:lineRule="auto"/>
        <w:ind w:firstLine="426"/>
        <w:jc w:val="center"/>
        <w:rPr>
          <w:rFonts w:ascii="Times New Roman" w:hAnsi="Times New Roman"/>
          <w:b/>
          <w:bCs/>
          <w:sz w:val="28"/>
          <w:szCs w:val="28"/>
        </w:rPr>
      </w:pPr>
    </w:p>
    <w:p w14:paraId="648BDAD3" w14:textId="2789DE4B" w:rsidR="007A05BB" w:rsidRPr="004C2427" w:rsidRDefault="00560A82" w:rsidP="00560A82">
      <w:pPr>
        <w:spacing w:after="0" w:line="240" w:lineRule="auto"/>
        <w:jc w:val="center"/>
        <w:rPr>
          <w:rFonts w:ascii="Times New Roman" w:hAnsi="Times New Roman"/>
          <w:sz w:val="28"/>
          <w:szCs w:val="28"/>
        </w:rPr>
      </w:pPr>
      <w:r w:rsidRPr="004C2427">
        <w:rPr>
          <w:rFonts w:ascii="Times New Roman" w:hAnsi="Times New Roman"/>
          <w:sz w:val="28"/>
          <w:szCs w:val="28"/>
          <w:lang w:val="kk-KZ"/>
        </w:rPr>
        <w:t xml:space="preserve">2.8-сурет – </w:t>
      </w:r>
      <w:r w:rsidR="00BA14D8">
        <w:rPr>
          <w:rFonts w:ascii="Times New Roman" w:hAnsi="Times New Roman"/>
          <w:sz w:val="28"/>
          <w:szCs w:val="28"/>
          <w:lang w:val="kk-KZ"/>
        </w:rPr>
        <w:t>С</w:t>
      </w:r>
      <w:r w:rsidRPr="004C2427">
        <w:rPr>
          <w:rFonts w:ascii="Times New Roman" w:hAnsi="Times New Roman"/>
          <w:sz w:val="28"/>
          <w:szCs w:val="28"/>
          <w:lang w:val="kk-KZ"/>
        </w:rPr>
        <w:t xml:space="preserve">ерпімді материалдан жасалған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элементтерді орнатуға арналған шаршы ойығы бар тірек төлкенің эскизі.</w:t>
      </w:r>
    </w:p>
    <w:p w14:paraId="6456AACA" w14:textId="77777777" w:rsidR="007A05BB" w:rsidRPr="004C2427" w:rsidRDefault="007A05BB" w:rsidP="007A05BB">
      <w:pPr>
        <w:spacing w:after="0" w:line="240" w:lineRule="auto"/>
        <w:ind w:firstLine="426"/>
        <w:jc w:val="center"/>
        <w:rPr>
          <w:rFonts w:ascii="Times New Roman" w:hAnsi="Times New Roman"/>
          <w:b/>
          <w:bCs/>
          <w:iCs/>
          <w:sz w:val="28"/>
          <w:szCs w:val="28"/>
        </w:rPr>
      </w:pPr>
    </w:p>
    <w:p w14:paraId="6BE2F4ED" w14:textId="7B5472B0" w:rsidR="007A05BB" w:rsidRPr="004C2427" w:rsidRDefault="00560A82" w:rsidP="007A05BB">
      <w:pPr>
        <w:spacing w:after="0" w:line="240" w:lineRule="auto"/>
        <w:ind w:firstLine="426"/>
        <w:jc w:val="both"/>
        <w:rPr>
          <w:rFonts w:ascii="Times New Roman" w:hAnsi="Times New Roman"/>
          <w:iCs/>
          <w:sz w:val="28"/>
          <w:szCs w:val="28"/>
        </w:rPr>
      </w:pPr>
      <w:r w:rsidRPr="004C2427">
        <w:rPr>
          <w:rFonts w:ascii="Times New Roman" w:hAnsi="Times New Roman"/>
          <w:iCs/>
          <w:sz w:val="28"/>
          <w:szCs w:val="28"/>
          <w:lang w:val="kk-KZ"/>
        </w:rPr>
        <w:t xml:space="preserve">2.9-суретте серпімді материалдан жасалған </w:t>
      </w:r>
      <w:r w:rsidR="009666EE">
        <w:rPr>
          <w:rFonts w:ascii="Times New Roman" w:hAnsi="Times New Roman"/>
          <w:iCs/>
          <w:sz w:val="28"/>
          <w:szCs w:val="28"/>
          <w:lang w:val="kk-KZ"/>
        </w:rPr>
        <w:t>жылжымалы</w:t>
      </w:r>
      <w:r w:rsidRPr="004C2427">
        <w:rPr>
          <w:rFonts w:ascii="Times New Roman" w:hAnsi="Times New Roman"/>
          <w:iCs/>
          <w:sz w:val="28"/>
          <w:szCs w:val="28"/>
          <w:lang w:val="kk-KZ"/>
        </w:rPr>
        <w:t xml:space="preserve"> элементтерді орнатуға арналған шаршы ойықтары бар екі остік қосылысты НШ тірек төлкелері көрсетілген [53, 30-б.; 54, 37-б.]</w:t>
      </w:r>
      <w:r w:rsidR="007A05BB" w:rsidRPr="004C2427">
        <w:rPr>
          <w:rFonts w:ascii="Times New Roman" w:hAnsi="Times New Roman"/>
          <w:sz w:val="28"/>
          <w:szCs w:val="28"/>
        </w:rPr>
        <w:t>.</w:t>
      </w:r>
    </w:p>
    <w:p w14:paraId="7CDB175D" w14:textId="77777777" w:rsidR="007A05BB" w:rsidRPr="004C2427" w:rsidRDefault="007A05BB" w:rsidP="007A05BB">
      <w:pPr>
        <w:spacing w:after="0" w:line="240" w:lineRule="auto"/>
        <w:ind w:firstLine="426"/>
        <w:jc w:val="center"/>
        <w:rPr>
          <w:rFonts w:ascii="Times New Roman" w:hAnsi="Times New Roman"/>
          <w:b/>
          <w:bCs/>
          <w:iCs/>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4274"/>
      </w:tblGrid>
      <w:tr w:rsidR="007A05BB" w:rsidRPr="004C2427" w14:paraId="3C2EA922" w14:textId="77777777" w:rsidTr="00B37AEE">
        <w:tc>
          <w:tcPr>
            <w:tcW w:w="4672" w:type="dxa"/>
          </w:tcPr>
          <w:p w14:paraId="7C1C40F2" w14:textId="77777777" w:rsidR="007A05BB" w:rsidRPr="004C2427" w:rsidRDefault="007A05BB" w:rsidP="00B37AEE">
            <w:pPr>
              <w:spacing w:after="0" w:line="240" w:lineRule="auto"/>
              <w:jc w:val="center"/>
              <w:rPr>
                <w:noProof/>
                <w:sz w:val="28"/>
                <w:szCs w:val="28"/>
                <w:lang w:eastAsia="ru-RU"/>
              </w:rPr>
            </w:pPr>
          </w:p>
          <w:p w14:paraId="62F46EFC" w14:textId="77777777" w:rsidR="007A05BB" w:rsidRPr="004C2427" w:rsidRDefault="007A05BB" w:rsidP="00B37AEE">
            <w:pPr>
              <w:spacing w:after="0" w:line="240" w:lineRule="auto"/>
              <w:jc w:val="center"/>
              <w:rPr>
                <w:rFonts w:ascii="Times New Roman" w:hAnsi="Times New Roman"/>
                <w:b/>
                <w:bCs/>
                <w:iCs/>
                <w:sz w:val="28"/>
                <w:szCs w:val="28"/>
              </w:rPr>
            </w:pPr>
            <w:r w:rsidRPr="004C2427">
              <w:rPr>
                <w:noProof/>
                <w:sz w:val="28"/>
                <w:szCs w:val="28"/>
                <w:lang w:eastAsia="ru-RU"/>
              </w:rPr>
              <w:drawing>
                <wp:inline distT="0" distB="0" distL="0" distR="0" wp14:anchorId="684B0BCA" wp14:editId="5A02C167">
                  <wp:extent cx="3104481" cy="1591294"/>
                  <wp:effectExtent l="0" t="0" r="1270" b="9525"/>
                  <wp:docPr id="27" name="Рисунок 7" descr="IMG_20160223_144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7" descr="IMG_20160223_144134.jpg"/>
                          <pic:cNvPicPr>
                            <a:picLocks noChangeAspect="1"/>
                          </pic:cNvPicPr>
                        </pic:nvPicPr>
                        <pic:blipFill>
                          <a:blip r:embed="rId55" cstate="print">
                            <a:lum contrast="20000"/>
                          </a:blip>
                          <a:srcRect l="16531" t="12233" r="6302" b="35229"/>
                          <a:stretch>
                            <a:fillRect/>
                          </a:stretch>
                        </pic:blipFill>
                        <pic:spPr>
                          <a:xfrm>
                            <a:off x="0" y="0"/>
                            <a:ext cx="3126732" cy="1602699"/>
                          </a:xfrm>
                          <a:prstGeom prst="rect">
                            <a:avLst/>
                          </a:prstGeom>
                        </pic:spPr>
                      </pic:pic>
                    </a:graphicData>
                  </a:graphic>
                </wp:inline>
              </w:drawing>
            </w:r>
          </w:p>
        </w:tc>
        <w:tc>
          <w:tcPr>
            <w:tcW w:w="4673" w:type="dxa"/>
          </w:tcPr>
          <w:p w14:paraId="5652A91D" w14:textId="77777777" w:rsidR="007A05BB" w:rsidRPr="004C2427" w:rsidRDefault="007A05BB" w:rsidP="00B37AEE">
            <w:pPr>
              <w:spacing w:after="0" w:line="240" w:lineRule="auto"/>
              <w:jc w:val="center"/>
              <w:rPr>
                <w:rFonts w:ascii="Times New Roman" w:hAnsi="Times New Roman"/>
                <w:b/>
                <w:bCs/>
                <w:iCs/>
                <w:sz w:val="28"/>
                <w:szCs w:val="28"/>
              </w:rPr>
            </w:pPr>
            <w:r w:rsidRPr="004C2427">
              <w:rPr>
                <w:noProof/>
                <w:sz w:val="28"/>
                <w:szCs w:val="28"/>
                <w:lang w:eastAsia="ru-RU"/>
              </w:rPr>
              <w:drawing>
                <wp:inline distT="0" distB="0" distL="0" distR="0" wp14:anchorId="613BAD2B" wp14:editId="4FA15FCB">
                  <wp:extent cx="2582583" cy="2360428"/>
                  <wp:effectExtent l="0" t="0" r="8255" b="1905"/>
                  <wp:docPr id="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685211" cy="2454228"/>
                          </a:xfrm>
                          <a:prstGeom prst="rect">
                            <a:avLst/>
                          </a:prstGeom>
                          <a:noFill/>
                          <a:ln>
                            <a:noFill/>
                          </a:ln>
                        </pic:spPr>
                      </pic:pic>
                    </a:graphicData>
                  </a:graphic>
                </wp:inline>
              </w:drawing>
            </w:r>
          </w:p>
        </w:tc>
      </w:tr>
      <w:tr w:rsidR="007A05BB" w:rsidRPr="004C2427" w14:paraId="3B1F7088" w14:textId="77777777" w:rsidTr="00B37AEE">
        <w:tc>
          <w:tcPr>
            <w:tcW w:w="4672" w:type="dxa"/>
          </w:tcPr>
          <w:p w14:paraId="651B50E5" w14:textId="77777777" w:rsidR="007A05BB" w:rsidRPr="004C2427" w:rsidRDefault="007A05BB" w:rsidP="00B37AEE">
            <w:pPr>
              <w:spacing w:after="0" w:line="240" w:lineRule="auto"/>
              <w:jc w:val="center"/>
              <w:rPr>
                <w:rFonts w:ascii="Times New Roman" w:hAnsi="Times New Roman"/>
                <w:b/>
                <w:bCs/>
                <w:iCs/>
                <w:sz w:val="28"/>
                <w:szCs w:val="28"/>
              </w:rPr>
            </w:pPr>
            <w:r w:rsidRPr="004C2427">
              <w:rPr>
                <w:rFonts w:ascii="Times New Roman" w:hAnsi="Times New Roman"/>
                <w:i/>
                <w:sz w:val="28"/>
                <w:szCs w:val="28"/>
              </w:rPr>
              <w:t>а)</w:t>
            </w:r>
          </w:p>
        </w:tc>
        <w:tc>
          <w:tcPr>
            <w:tcW w:w="4673" w:type="dxa"/>
          </w:tcPr>
          <w:p w14:paraId="63FB4F56" w14:textId="47228354" w:rsidR="007A05BB" w:rsidRPr="004C2427" w:rsidRDefault="00560A82" w:rsidP="00B37AEE">
            <w:pPr>
              <w:spacing w:after="0" w:line="240" w:lineRule="auto"/>
              <w:jc w:val="center"/>
              <w:rPr>
                <w:rFonts w:ascii="Times New Roman" w:hAnsi="Times New Roman"/>
                <w:b/>
                <w:bCs/>
                <w:iCs/>
                <w:sz w:val="28"/>
                <w:szCs w:val="28"/>
              </w:rPr>
            </w:pPr>
            <w:r w:rsidRPr="004C2427">
              <w:rPr>
                <w:rFonts w:ascii="Times New Roman" w:hAnsi="Times New Roman"/>
                <w:i/>
                <w:sz w:val="28"/>
                <w:szCs w:val="28"/>
                <w:lang w:val="kk-KZ"/>
              </w:rPr>
              <w:t>ә</w:t>
            </w:r>
            <w:r w:rsidR="007A05BB" w:rsidRPr="004C2427">
              <w:rPr>
                <w:rFonts w:ascii="Times New Roman" w:hAnsi="Times New Roman"/>
                <w:i/>
                <w:sz w:val="28"/>
                <w:szCs w:val="28"/>
              </w:rPr>
              <w:t>)</w:t>
            </w:r>
          </w:p>
        </w:tc>
      </w:tr>
    </w:tbl>
    <w:p w14:paraId="402CE686" w14:textId="77777777" w:rsidR="007A05BB" w:rsidRPr="004C2427" w:rsidRDefault="007A05BB" w:rsidP="007A05BB">
      <w:pPr>
        <w:spacing w:after="0" w:line="240" w:lineRule="auto"/>
        <w:ind w:firstLine="426"/>
        <w:jc w:val="center"/>
        <w:rPr>
          <w:rFonts w:ascii="Times New Roman" w:hAnsi="Times New Roman"/>
          <w:b/>
          <w:bCs/>
          <w:iCs/>
          <w:sz w:val="28"/>
          <w:szCs w:val="28"/>
        </w:rPr>
      </w:pPr>
    </w:p>
    <w:p w14:paraId="159489B6" w14:textId="6F6EB0A0" w:rsidR="007A05BB" w:rsidRPr="004C2427" w:rsidRDefault="007A05BB" w:rsidP="007A05BB">
      <w:pPr>
        <w:spacing w:after="0" w:line="240" w:lineRule="auto"/>
        <w:ind w:firstLine="709"/>
        <w:rPr>
          <w:sz w:val="28"/>
          <w:szCs w:val="28"/>
        </w:rPr>
      </w:pPr>
      <w:r w:rsidRPr="004C2427">
        <w:rPr>
          <w:rFonts w:ascii="Times New Roman" w:hAnsi="Times New Roman"/>
          <w:i/>
          <w:sz w:val="28"/>
          <w:szCs w:val="28"/>
        </w:rPr>
        <w:t>а</w:t>
      </w:r>
      <w:r w:rsidR="00560A82" w:rsidRPr="004C2427">
        <w:rPr>
          <w:rFonts w:ascii="Times New Roman" w:hAnsi="Times New Roman"/>
          <w:i/>
          <w:iCs/>
          <w:sz w:val="28"/>
          <w:szCs w:val="28"/>
        </w:rPr>
        <w:t>)</w:t>
      </w:r>
      <w:r w:rsidRPr="004C2427">
        <w:rPr>
          <w:rFonts w:ascii="Times New Roman" w:hAnsi="Times New Roman"/>
          <w:sz w:val="28"/>
          <w:szCs w:val="28"/>
        </w:rPr>
        <w:t xml:space="preserve"> </w:t>
      </w:r>
      <w:r w:rsidR="00560A82" w:rsidRPr="004C2427">
        <w:rPr>
          <w:rFonts w:ascii="Times New Roman" w:hAnsi="Times New Roman"/>
          <w:sz w:val="28"/>
          <w:szCs w:val="28"/>
        </w:rPr>
        <w:t>шаршы ойығы жасалған тірек төлкелері</w:t>
      </w:r>
      <w:r w:rsidRPr="004C2427">
        <w:rPr>
          <w:rFonts w:ascii="Times New Roman" w:hAnsi="Times New Roman"/>
          <w:sz w:val="28"/>
          <w:szCs w:val="28"/>
        </w:rPr>
        <w:t xml:space="preserve">; </w:t>
      </w:r>
      <w:r w:rsidR="00560A82" w:rsidRPr="004C2427">
        <w:rPr>
          <w:rFonts w:ascii="Times New Roman" w:hAnsi="Times New Roman"/>
          <w:i/>
          <w:sz w:val="28"/>
          <w:szCs w:val="28"/>
          <w:lang w:val="kk-KZ"/>
        </w:rPr>
        <w:t>ә</w:t>
      </w:r>
      <w:r w:rsidR="00560A82" w:rsidRPr="004C2427">
        <w:rPr>
          <w:rFonts w:ascii="Times New Roman" w:hAnsi="Times New Roman"/>
          <w:i/>
          <w:sz w:val="28"/>
          <w:szCs w:val="28"/>
        </w:rPr>
        <w:t>)</w:t>
      </w:r>
      <w:r w:rsidRPr="004C2427">
        <w:rPr>
          <w:rFonts w:ascii="Times New Roman" w:hAnsi="Times New Roman"/>
          <w:sz w:val="28"/>
          <w:szCs w:val="28"/>
        </w:rPr>
        <w:t xml:space="preserve"> </w:t>
      </w:r>
      <w:r w:rsidR="00560A82" w:rsidRPr="004C2427">
        <w:rPr>
          <w:rFonts w:ascii="Times New Roman" w:hAnsi="Times New Roman"/>
          <w:sz w:val="28"/>
          <w:szCs w:val="28"/>
        </w:rPr>
        <w:t>жиналған тірек төлкелері</w:t>
      </w:r>
      <w:r w:rsidRPr="004C2427">
        <w:rPr>
          <w:rFonts w:ascii="Times New Roman" w:hAnsi="Times New Roman"/>
          <w:sz w:val="28"/>
          <w:szCs w:val="28"/>
        </w:rPr>
        <w:t xml:space="preserve"> </w:t>
      </w:r>
    </w:p>
    <w:p w14:paraId="7E73B539" w14:textId="77777777" w:rsidR="007A05BB" w:rsidRPr="004C2427" w:rsidRDefault="007A05BB" w:rsidP="007A05BB">
      <w:pPr>
        <w:spacing w:after="0" w:line="240" w:lineRule="auto"/>
        <w:ind w:firstLine="709"/>
        <w:jc w:val="center"/>
        <w:rPr>
          <w:rFonts w:ascii="Times New Roman" w:hAnsi="Times New Roman"/>
          <w:sz w:val="28"/>
          <w:szCs w:val="28"/>
        </w:rPr>
      </w:pPr>
    </w:p>
    <w:p w14:paraId="37FC4F0F" w14:textId="0BFADA1F" w:rsidR="007A05BB" w:rsidRPr="004C2427" w:rsidRDefault="00560A82" w:rsidP="00560A82">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2.9-сурет – </w:t>
      </w:r>
      <w:r w:rsidR="00BA14D8">
        <w:rPr>
          <w:rFonts w:ascii="Times New Roman" w:hAnsi="Times New Roman"/>
          <w:sz w:val="28"/>
          <w:szCs w:val="28"/>
          <w:lang w:val="kk-KZ"/>
        </w:rPr>
        <w:t>С</w:t>
      </w:r>
      <w:r w:rsidRPr="004C2427">
        <w:rPr>
          <w:rFonts w:ascii="Times New Roman" w:hAnsi="Times New Roman"/>
          <w:sz w:val="28"/>
          <w:szCs w:val="28"/>
        </w:rPr>
        <w:t xml:space="preserve">ерпімді материалдан жасалған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 орнатуға арналған шаршы ойықтары бар екі остік қосылысты НШ тірек төлкелері</w:t>
      </w:r>
      <w:r w:rsidRPr="004C2427">
        <w:rPr>
          <w:rFonts w:ascii="Times New Roman" w:hAnsi="Times New Roman"/>
          <w:sz w:val="28"/>
          <w:szCs w:val="28"/>
          <w:lang w:val="kk-KZ"/>
        </w:rPr>
        <w:t>.</w:t>
      </w:r>
    </w:p>
    <w:p w14:paraId="6571B5F5" w14:textId="77777777" w:rsidR="007A05BB" w:rsidRPr="004C2427" w:rsidRDefault="007A05BB" w:rsidP="007A05BB">
      <w:pPr>
        <w:spacing w:after="0" w:line="240" w:lineRule="auto"/>
        <w:ind w:firstLine="709"/>
        <w:jc w:val="center"/>
        <w:rPr>
          <w:rFonts w:ascii="Times New Roman" w:hAnsi="Times New Roman"/>
          <w:sz w:val="28"/>
          <w:szCs w:val="28"/>
        </w:rPr>
      </w:pPr>
    </w:p>
    <w:p w14:paraId="60694672" w14:textId="77777777" w:rsidR="00560A82" w:rsidRPr="004C2427" w:rsidRDefault="00560A82" w:rsidP="007A05BB">
      <w:pPr>
        <w:tabs>
          <w:tab w:val="left" w:pos="2100"/>
        </w:tabs>
        <w:spacing w:after="0" w:line="240" w:lineRule="auto"/>
        <w:ind w:firstLine="426"/>
        <w:jc w:val="both"/>
        <w:rPr>
          <w:rFonts w:ascii="Times New Roman" w:hAnsi="Times New Roman"/>
          <w:b/>
          <w:bCs/>
          <w:sz w:val="28"/>
          <w:szCs w:val="28"/>
          <w:lang w:val="kk-KZ"/>
        </w:rPr>
      </w:pPr>
    </w:p>
    <w:p w14:paraId="565E6B18" w14:textId="0365A5E9" w:rsidR="007A05BB" w:rsidRPr="00D419F3" w:rsidRDefault="007A05BB" w:rsidP="00560A82">
      <w:pPr>
        <w:tabs>
          <w:tab w:val="left" w:pos="2100"/>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2.3 </w:t>
      </w:r>
      <w:r w:rsidR="00D419F3" w:rsidRPr="00D419F3">
        <w:rPr>
          <w:rFonts w:ascii="Times New Roman" w:hAnsi="Times New Roman"/>
          <w:b/>
          <w:bCs/>
          <w:sz w:val="28"/>
          <w:szCs w:val="28"/>
          <w:lang w:val="kk-KZ"/>
        </w:rPr>
        <w:t>Екі остік қосылысы бар тістегерішті сорғының тірек төлкелерін пластик материалдан 3D-принтерлерде басып шығару</w:t>
      </w:r>
    </w:p>
    <w:p w14:paraId="7F3F518E" w14:textId="77777777" w:rsidR="007A05BB" w:rsidRPr="004C2427" w:rsidRDefault="007A05BB" w:rsidP="00560A82">
      <w:pPr>
        <w:tabs>
          <w:tab w:val="left" w:pos="2100"/>
        </w:tabs>
        <w:spacing w:after="0" w:line="240" w:lineRule="auto"/>
        <w:ind w:firstLine="709"/>
        <w:jc w:val="both"/>
        <w:rPr>
          <w:rFonts w:ascii="Times New Roman" w:hAnsi="Times New Roman"/>
          <w:sz w:val="28"/>
          <w:szCs w:val="28"/>
          <w:lang w:val="kk-KZ"/>
        </w:rPr>
      </w:pPr>
    </w:p>
    <w:p w14:paraId="3B28AC9F" w14:textId="77777777" w:rsidR="007A05BB" w:rsidRPr="004C2427" w:rsidRDefault="007A05BB" w:rsidP="00560A82">
      <w:pPr>
        <w:pStyle w:val="aa"/>
        <w:shd w:val="clear" w:color="auto" w:fill="FFFFFF"/>
        <w:spacing w:before="0" w:beforeAutospacing="0" w:after="0" w:afterAutospacing="0"/>
        <w:ind w:firstLineChars="253" w:firstLine="708"/>
        <w:jc w:val="both"/>
        <w:rPr>
          <w:bCs/>
          <w:sz w:val="28"/>
          <w:szCs w:val="28"/>
          <w:lang w:val="kk-KZ" w:eastAsia="zh-CN"/>
        </w:rPr>
      </w:pPr>
      <w:r w:rsidRPr="004C2427">
        <w:rPr>
          <w:bCs/>
          <w:sz w:val="28"/>
          <w:szCs w:val="28"/>
          <w:lang w:val="kk-KZ" w:eastAsia="zh-CN"/>
        </w:rPr>
        <w:t>Жұмыста қолданылған зерттеу әдістері машина жасау технологиясы, гидравликалық машиналар бөлшектерін құрастыру негіздері, аддитивті технологиялар, материалтану, өлшемдік тізбектер теориясы мен есептеулері, сондай-ақ допусктар мен отырғызулар сияқты ғылым салаларының негізгі қағидаларына негізделген.</w:t>
      </w:r>
    </w:p>
    <w:p w14:paraId="2273294E" w14:textId="348D30C1" w:rsidR="007A05BB" w:rsidRPr="004C2427" w:rsidRDefault="007A05BB" w:rsidP="00560A82">
      <w:pPr>
        <w:pStyle w:val="aa"/>
        <w:shd w:val="clear" w:color="auto" w:fill="FFFFFF"/>
        <w:spacing w:before="0" w:beforeAutospacing="0" w:after="0" w:afterAutospacing="0"/>
        <w:ind w:firstLineChars="253" w:firstLine="708"/>
        <w:jc w:val="both"/>
        <w:rPr>
          <w:spacing w:val="2"/>
          <w:sz w:val="28"/>
          <w:szCs w:val="28"/>
          <w:lang w:val="kk-KZ"/>
        </w:rPr>
      </w:pPr>
      <w:r w:rsidRPr="004C2427">
        <w:rPr>
          <w:bCs/>
          <w:sz w:val="28"/>
          <w:szCs w:val="28"/>
          <w:lang w:val="kk-KZ"/>
        </w:rPr>
        <w:t>Аддитивті технология әдістерін бөлшектерді дайындауда қолдануға арналған зерттеулер С</w:t>
      </w:r>
      <w:r w:rsidR="00136B9B" w:rsidRPr="004C2427">
        <w:rPr>
          <w:bCs/>
          <w:sz w:val="28"/>
          <w:szCs w:val="28"/>
          <w:lang w:val="kk-KZ"/>
        </w:rPr>
        <w:t>әкен</w:t>
      </w:r>
      <w:r w:rsidRPr="004C2427">
        <w:rPr>
          <w:bCs/>
          <w:sz w:val="28"/>
          <w:szCs w:val="28"/>
          <w:lang w:val="kk-KZ"/>
        </w:rPr>
        <w:t xml:space="preserve"> Сейфуллин атындағы Қазақ агротехникалық зерттеу университетінің (ҚазАТЗУ) Инжиниринг және тағам технологиялары институтының зертханалық жағдайында жүргізілді</w:t>
      </w:r>
      <w:r w:rsidRPr="004C2427">
        <w:rPr>
          <w:spacing w:val="2"/>
          <w:sz w:val="28"/>
          <w:szCs w:val="28"/>
          <w:lang w:val="kk-KZ"/>
        </w:rPr>
        <w:t>.</w:t>
      </w:r>
    </w:p>
    <w:p w14:paraId="37044B23" w14:textId="77777777" w:rsidR="007A05BB" w:rsidRPr="004C2427" w:rsidRDefault="007A05BB" w:rsidP="00560A82">
      <w:pPr>
        <w:pStyle w:val="aa"/>
        <w:shd w:val="clear" w:color="auto" w:fill="FFFFFF"/>
        <w:spacing w:before="0" w:beforeAutospacing="0" w:after="0" w:afterAutospacing="0"/>
        <w:ind w:firstLineChars="253" w:firstLine="708"/>
        <w:jc w:val="both"/>
        <w:rPr>
          <w:sz w:val="28"/>
          <w:szCs w:val="28"/>
          <w:lang w:val="kk-KZ"/>
        </w:rPr>
      </w:pPr>
      <w:r w:rsidRPr="004C2427">
        <w:rPr>
          <w:sz w:val="28"/>
          <w:szCs w:val="28"/>
          <w:lang w:val="kk-KZ"/>
        </w:rPr>
        <w:t xml:space="preserve">Инжиниринг және тағам технологиялары институтының зертханасында 3D-принтерлердің бірнеше түрі бар, соның ішінде Stratasys F170 3D-принтері, ол FDM/FFF технологиясы бойынша инженерлік пластиктерден жоғары дәлдікпен басып шығаруға арналған және сенімді аксессуарлар, прототиптер мен машина бөлшектерін өндіру үшін қолданылады. </w:t>
      </w:r>
    </w:p>
    <w:p w14:paraId="3AC3413A" w14:textId="77777777" w:rsidR="007A05BB" w:rsidRPr="004C2427" w:rsidRDefault="007A05BB" w:rsidP="00560A82">
      <w:pPr>
        <w:pStyle w:val="aa"/>
        <w:shd w:val="clear" w:color="auto" w:fill="FFFFFF"/>
        <w:spacing w:before="0" w:beforeAutospacing="0" w:after="0" w:afterAutospacing="0"/>
        <w:ind w:firstLineChars="253" w:firstLine="708"/>
        <w:jc w:val="both"/>
        <w:rPr>
          <w:sz w:val="28"/>
          <w:szCs w:val="28"/>
          <w:lang w:val="kk-KZ"/>
        </w:rPr>
      </w:pPr>
      <w:r w:rsidRPr="004C2427">
        <w:rPr>
          <w:sz w:val="28"/>
          <w:szCs w:val="28"/>
          <w:lang w:val="kk-KZ"/>
        </w:rPr>
        <w:t>2.10-суретте Инжиниринг және тағам технологиялары институтының зертханасында бар болған 3D-принтерлердің фотосуреттері көрсетілген.</w:t>
      </w:r>
    </w:p>
    <w:p w14:paraId="6FAA1ACB" w14:textId="77777777" w:rsidR="007A05BB" w:rsidRPr="004C2427" w:rsidRDefault="007A05BB" w:rsidP="007A05BB">
      <w:pPr>
        <w:spacing w:after="0" w:line="240" w:lineRule="auto"/>
        <w:ind w:firstLine="709"/>
        <w:jc w:val="both"/>
        <w:rPr>
          <w:rFonts w:ascii="Times New Roman" w:hAnsi="Times New Roman"/>
          <w:spacing w:val="2"/>
          <w:sz w:val="28"/>
          <w:szCs w:val="28"/>
          <w:lang w:val="kk-K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3665"/>
        <w:gridCol w:w="3000"/>
      </w:tblGrid>
      <w:tr w:rsidR="007A05BB" w:rsidRPr="004C2427" w14:paraId="4114A8C1" w14:textId="77777777" w:rsidTr="00B37AEE">
        <w:tc>
          <w:tcPr>
            <w:tcW w:w="2699" w:type="dxa"/>
          </w:tcPr>
          <w:p w14:paraId="6BD2DDF2" w14:textId="77777777" w:rsidR="007A05BB" w:rsidRPr="004C2427" w:rsidRDefault="007A05BB" w:rsidP="00B37AEE">
            <w:pPr>
              <w:spacing w:after="0" w:line="240" w:lineRule="auto"/>
              <w:jc w:val="center"/>
              <w:rPr>
                <w:rFonts w:ascii="Times New Roman" w:hAnsi="Times New Roman"/>
                <w:sz w:val="24"/>
                <w:szCs w:val="24"/>
              </w:rPr>
            </w:pPr>
            <w:r w:rsidRPr="004C2427">
              <w:rPr>
                <w:rFonts w:ascii="Times New Roman" w:hAnsi="Times New Roman"/>
                <w:noProof/>
                <w:sz w:val="24"/>
                <w:szCs w:val="24"/>
                <w:lang w:eastAsia="ru-RU"/>
              </w:rPr>
              <w:drawing>
                <wp:inline distT="0" distB="0" distL="0" distR="0" wp14:anchorId="49F8BBF8" wp14:editId="5F4650B1">
                  <wp:extent cx="1639364" cy="2918460"/>
                  <wp:effectExtent l="0" t="0" r="0" b="0"/>
                  <wp:docPr id="2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2"/>
                          <pic:cNvPicPr>
                            <a:picLocks noChangeAspect="1" noChangeArrowheads="1"/>
                          </pic:cNvPicPr>
                        </pic:nvPicPr>
                        <pic:blipFill>
                          <a:blip r:embed="rId57" cstate="print">
                            <a:extLst>
                              <a:ext uri="{28A0092B-C50C-407E-A947-70E740481C1C}">
                                <a14:useLocalDpi xmlns:a14="http://schemas.microsoft.com/office/drawing/2010/main" val="0"/>
                              </a:ext>
                            </a:extLst>
                          </a:blip>
                          <a:srcRect t="13757" r="4753" b="16828"/>
                          <a:stretch>
                            <a:fillRect/>
                          </a:stretch>
                        </pic:blipFill>
                        <pic:spPr>
                          <a:xfrm>
                            <a:off x="0" y="0"/>
                            <a:ext cx="1678507" cy="2988144"/>
                          </a:xfrm>
                          <a:prstGeom prst="rect">
                            <a:avLst/>
                          </a:prstGeom>
                          <a:noFill/>
                          <a:ln>
                            <a:noFill/>
                          </a:ln>
                        </pic:spPr>
                      </pic:pic>
                    </a:graphicData>
                  </a:graphic>
                </wp:inline>
              </w:drawing>
            </w:r>
          </w:p>
        </w:tc>
        <w:tc>
          <w:tcPr>
            <w:tcW w:w="3690" w:type="dxa"/>
          </w:tcPr>
          <w:p w14:paraId="13998507" w14:textId="77777777" w:rsidR="007A05BB" w:rsidRPr="004C2427" w:rsidRDefault="007A05BB" w:rsidP="00B37AEE">
            <w:pPr>
              <w:spacing w:after="0" w:line="240" w:lineRule="auto"/>
              <w:jc w:val="center"/>
              <w:rPr>
                <w:rFonts w:ascii="Times New Roman" w:hAnsi="Times New Roman"/>
                <w:sz w:val="24"/>
                <w:szCs w:val="24"/>
              </w:rPr>
            </w:pPr>
          </w:p>
          <w:p w14:paraId="0391179E" w14:textId="77777777" w:rsidR="007A05BB" w:rsidRPr="004C2427" w:rsidRDefault="007A05BB" w:rsidP="00B37AEE">
            <w:pPr>
              <w:spacing w:after="0" w:line="240" w:lineRule="auto"/>
              <w:jc w:val="center"/>
              <w:rPr>
                <w:rFonts w:ascii="Times New Roman" w:hAnsi="Times New Roman"/>
                <w:sz w:val="24"/>
                <w:szCs w:val="24"/>
              </w:rPr>
            </w:pPr>
          </w:p>
          <w:p w14:paraId="7043B31B" w14:textId="77777777" w:rsidR="007A05BB" w:rsidRPr="004C2427" w:rsidRDefault="007A05BB" w:rsidP="00B37AEE">
            <w:pPr>
              <w:spacing w:after="0" w:line="240" w:lineRule="auto"/>
              <w:jc w:val="center"/>
              <w:rPr>
                <w:rFonts w:ascii="Times New Roman" w:hAnsi="Times New Roman"/>
                <w:sz w:val="24"/>
                <w:szCs w:val="24"/>
              </w:rPr>
            </w:pPr>
          </w:p>
          <w:p w14:paraId="703B012D" w14:textId="77777777" w:rsidR="007A05BB" w:rsidRPr="004C2427" w:rsidRDefault="007A05BB" w:rsidP="00B37AEE">
            <w:pPr>
              <w:spacing w:after="0" w:line="240" w:lineRule="auto"/>
              <w:jc w:val="center"/>
              <w:rPr>
                <w:rFonts w:ascii="Times New Roman" w:hAnsi="Times New Roman"/>
                <w:noProof/>
                <w:sz w:val="24"/>
                <w:szCs w:val="24"/>
                <w:lang w:eastAsia="ru-RU"/>
              </w:rPr>
            </w:pPr>
          </w:p>
          <w:p w14:paraId="22A90A9E" w14:textId="77777777" w:rsidR="007A05BB" w:rsidRPr="004C2427" w:rsidRDefault="007A05BB" w:rsidP="00B37AEE">
            <w:pPr>
              <w:spacing w:after="0" w:line="240" w:lineRule="auto"/>
              <w:jc w:val="center"/>
              <w:rPr>
                <w:rFonts w:ascii="Times New Roman" w:hAnsi="Times New Roman"/>
                <w:sz w:val="24"/>
                <w:szCs w:val="24"/>
              </w:rPr>
            </w:pPr>
            <w:r w:rsidRPr="004C2427">
              <w:rPr>
                <w:rFonts w:ascii="Times New Roman" w:hAnsi="Times New Roman"/>
                <w:noProof/>
                <w:sz w:val="24"/>
                <w:szCs w:val="24"/>
                <w:lang w:eastAsia="ru-RU"/>
              </w:rPr>
              <w:drawing>
                <wp:inline distT="0" distB="0" distL="0" distR="0" wp14:anchorId="21BAA86F" wp14:editId="2792899E">
                  <wp:extent cx="2161540" cy="1905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58" cstate="print">
                            <a:extLst>
                              <a:ext uri="{28A0092B-C50C-407E-A947-70E740481C1C}">
                                <a14:useLocalDpi xmlns:a14="http://schemas.microsoft.com/office/drawing/2010/main" val="0"/>
                              </a:ext>
                            </a:extLst>
                          </a:blip>
                          <a:srcRect l="17660" r="31570"/>
                          <a:stretch>
                            <a:fillRect/>
                          </a:stretch>
                        </pic:blipFill>
                        <pic:spPr>
                          <a:xfrm>
                            <a:off x="0" y="0"/>
                            <a:ext cx="2185209" cy="1925860"/>
                          </a:xfrm>
                          <a:prstGeom prst="rect">
                            <a:avLst/>
                          </a:prstGeom>
                          <a:noFill/>
                          <a:ln>
                            <a:noFill/>
                          </a:ln>
                        </pic:spPr>
                      </pic:pic>
                    </a:graphicData>
                  </a:graphic>
                </wp:inline>
              </w:drawing>
            </w:r>
          </w:p>
        </w:tc>
        <w:tc>
          <w:tcPr>
            <w:tcW w:w="2976" w:type="dxa"/>
          </w:tcPr>
          <w:p w14:paraId="4A091F32" w14:textId="77777777" w:rsidR="007A05BB" w:rsidRPr="004C2427" w:rsidRDefault="007A05BB" w:rsidP="00B37AEE">
            <w:pPr>
              <w:spacing w:after="0" w:line="240" w:lineRule="auto"/>
              <w:jc w:val="center"/>
              <w:rPr>
                <w:rFonts w:ascii="Times New Roman" w:hAnsi="Times New Roman"/>
                <w:sz w:val="24"/>
                <w:szCs w:val="24"/>
              </w:rPr>
            </w:pPr>
          </w:p>
          <w:p w14:paraId="5AFEAC29" w14:textId="77777777" w:rsidR="007A05BB" w:rsidRPr="004C2427" w:rsidRDefault="007A05BB" w:rsidP="00B37AEE">
            <w:pPr>
              <w:spacing w:after="0" w:line="240" w:lineRule="auto"/>
              <w:jc w:val="center"/>
              <w:rPr>
                <w:rFonts w:ascii="Times New Roman" w:hAnsi="Times New Roman"/>
                <w:sz w:val="24"/>
                <w:szCs w:val="24"/>
              </w:rPr>
            </w:pPr>
          </w:p>
          <w:p w14:paraId="771F896B" w14:textId="77777777" w:rsidR="007A05BB" w:rsidRPr="004C2427" w:rsidRDefault="007A05BB" w:rsidP="00B37AEE">
            <w:pPr>
              <w:spacing w:after="0" w:line="240" w:lineRule="auto"/>
              <w:jc w:val="center"/>
              <w:rPr>
                <w:rFonts w:ascii="Times New Roman" w:hAnsi="Times New Roman"/>
                <w:sz w:val="24"/>
                <w:szCs w:val="24"/>
              </w:rPr>
            </w:pPr>
          </w:p>
          <w:p w14:paraId="0FE7B6A0" w14:textId="77777777" w:rsidR="007A05BB" w:rsidRPr="004C2427" w:rsidRDefault="007A05BB" w:rsidP="00B37AEE">
            <w:pPr>
              <w:spacing w:after="0" w:line="240" w:lineRule="auto"/>
              <w:jc w:val="center"/>
              <w:rPr>
                <w:rFonts w:ascii="Times New Roman" w:hAnsi="Times New Roman"/>
                <w:noProof/>
                <w:sz w:val="24"/>
                <w:szCs w:val="24"/>
                <w:lang w:eastAsia="ru-RU"/>
              </w:rPr>
            </w:pPr>
          </w:p>
          <w:p w14:paraId="4755C934" w14:textId="77777777" w:rsidR="007A05BB" w:rsidRPr="004C2427" w:rsidRDefault="007A05BB" w:rsidP="00B37AEE">
            <w:pPr>
              <w:spacing w:after="0" w:line="240" w:lineRule="auto"/>
              <w:jc w:val="center"/>
              <w:rPr>
                <w:rFonts w:ascii="Times New Roman" w:hAnsi="Times New Roman"/>
                <w:sz w:val="24"/>
                <w:szCs w:val="24"/>
              </w:rPr>
            </w:pPr>
            <w:r w:rsidRPr="004C2427">
              <w:rPr>
                <w:rFonts w:ascii="Times New Roman" w:hAnsi="Times New Roman"/>
                <w:noProof/>
                <w:sz w:val="24"/>
                <w:szCs w:val="24"/>
                <w:lang w:eastAsia="ru-RU"/>
              </w:rPr>
              <w:drawing>
                <wp:inline distT="0" distB="0" distL="0" distR="0" wp14:anchorId="72210678" wp14:editId="3BB63AC8">
                  <wp:extent cx="1904365" cy="1885950"/>
                  <wp:effectExtent l="0" t="0" r="635"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59" cstate="print">
                            <a:extLst>
                              <a:ext uri="{28A0092B-C50C-407E-A947-70E740481C1C}">
                                <a14:useLocalDpi xmlns:a14="http://schemas.microsoft.com/office/drawing/2010/main" val="0"/>
                              </a:ext>
                            </a:extLst>
                          </a:blip>
                          <a:srcRect l="18921" t="4276" r="34260"/>
                          <a:stretch>
                            <a:fillRect/>
                          </a:stretch>
                        </pic:blipFill>
                        <pic:spPr>
                          <a:xfrm>
                            <a:off x="0" y="0"/>
                            <a:ext cx="1913280" cy="1894779"/>
                          </a:xfrm>
                          <a:prstGeom prst="rect">
                            <a:avLst/>
                          </a:prstGeom>
                          <a:noFill/>
                          <a:ln>
                            <a:noFill/>
                          </a:ln>
                        </pic:spPr>
                      </pic:pic>
                    </a:graphicData>
                  </a:graphic>
                </wp:inline>
              </w:drawing>
            </w:r>
          </w:p>
        </w:tc>
      </w:tr>
      <w:tr w:rsidR="007A05BB" w:rsidRPr="004C2427" w14:paraId="59322D91" w14:textId="77777777" w:rsidTr="00B37AEE">
        <w:tc>
          <w:tcPr>
            <w:tcW w:w="2699" w:type="dxa"/>
          </w:tcPr>
          <w:p w14:paraId="509ADE49" w14:textId="77777777" w:rsidR="007A05BB" w:rsidRPr="004C2427" w:rsidRDefault="007A05BB" w:rsidP="00B37AEE">
            <w:pPr>
              <w:spacing w:after="0" w:line="240" w:lineRule="auto"/>
              <w:jc w:val="center"/>
              <w:rPr>
                <w:rFonts w:ascii="Times New Roman" w:hAnsi="Times New Roman"/>
                <w:i/>
                <w:sz w:val="28"/>
                <w:szCs w:val="28"/>
              </w:rPr>
            </w:pPr>
            <w:r w:rsidRPr="004C2427">
              <w:rPr>
                <w:rFonts w:ascii="Times New Roman" w:hAnsi="Times New Roman"/>
                <w:i/>
                <w:sz w:val="28"/>
                <w:szCs w:val="28"/>
              </w:rPr>
              <w:t>а)</w:t>
            </w:r>
          </w:p>
        </w:tc>
        <w:tc>
          <w:tcPr>
            <w:tcW w:w="3690" w:type="dxa"/>
          </w:tcPr>
          <w:p w14:paraId="604E7F1E" w14:textId="2DD582D4" w:rsidR="007A05BB" w:rsidRPr="004C2427" w:rsidRDefault="00A439D9" w:rsidP="00B37AEE">
            <w:pPr>
              <w:spacing w:after="0" w:line="240" w:lineRule="auto"/>
              <w:jc w:val="center"/>
              <w:rPr>
                <w:rFonts w:ascii="Times New Roman" w:hAnsi="Times New Roman"/>
                <w:i/>
                <w:sz w:val="28"/>
                <w:szCs w:val="28"/>
              </w:rPr>
            </w:pPr>
            <w:r w:rsidRPr="004C2427">
              <w:rPr>
                <w:rFonts w:ascii="Times New Roman" w:hAnsi="Times New Roman"/>
                <w:i/>
                <w:sz w:val="28"/>
                <w:szCs w:val="28"/>
                <w:lang w:val="kk-KZ"/>
              </w:rPr>
              <w:t>ә</w:t>
            </w:r>
            <w:r w:rsidR="007A05BB" w:rsidRPr="004C2427">
              <w:rPr>
                <w:rFonts w:ascii="Times New Roman" w:hAnsi="Times New Roman"/>
                <w:i/>
                <w:sz w:val="28"/>
                <w:szCs w:val="28"/>
              </w:rPr>
              <w:t>)</w:t>
            </w:r>
          </w:p>
        </w:tc>
        <w:tc>
          <w:tcPr>
            <w:tcW w:w="2976" w:type="dxa"/>
          </w:tcPr>
          <w:p w14:paraId="3E6F919E" w14:textId="347CE65A" w:rsidR="007A05BB" w:rsidRPr="004C2427" w:rsidRDefault="00A439D9" w:rsidP="00B37AEE">
            <w:pPr>
              <w:spacing w:after="0" w:line="240" w:lineRule="auto"/>
              <w:jc w:val="center"/>
              <w:rPr>
                <w:rFonts w:ascii="Times New Roman" w:hAnsi="Times New Roman"/>
                <w:i/>
                <w:sz w:val="28"/>
                <w:szCs w:val="28"/>
              </w:rPr>
            </w:pPr>
            <w:r w:rsidRPr="004C2427">
              <w:rPr>
                <w:rFonts w:ascii="Times New Roman" w:hAnsi="Times New Roman"/>
                <w:i/>
                <w:sz w:val="28"/>
                <w:szCs w:val="28"/>
                <w:lang w:val="kk-KZ"/>
              </w:rPr>
              <w:t>б</w:t>
            </w:r>
            <w:r w:rsidR="007A05BB" w:rsidRPr="004C2427">
              <w:rPr>
                <w:rFonts w:ascii="Times New Roman" w:hAnsi="Times New Roman"/>
                <w:i/>
                <w:sz w:val="28"/>
                <w:szCs w:val="28"/>
              </w:rPr>
              <w:t>)</w:t>
            </w:r>
          </w:p>
        </w:tc>
      </w:tr>
    </w:tbl>
    <w:p w14:paraId="750B0557" w14:textId="77777777" w:rsidR="007A05BB" w:rsidRPr="004C2427" w:rsidRDefault="007A05BB" w:rsidP="007A05BB">
      <w:pPr>
        <w:spacing w:after="0" w:line="240" w:lineRule="auto"/>
        <w:jc w:val="center"/>
        <w:rPr>
          <w:rFonts w:ascii="Times New Roman" w:hAnsi="Times New Roman"/>
          <w:sz w:val="28"/>
          <w:szCs w:val="28"/>
        </w:rPr>
      </w:pPr>
    </w:p>
    <w:p w14:paraId="42D8C980" w14:textId="662D75A9" w:rsidR="007A05BB" w:rsidRPr="004C2427" w:rsidRDefault="007A05BB" w:rsidP="00180413">
      <w:pPr>
        <w:spacing w:after="0" w:line="240" w:lineRule="auto"/>
        <w:ind w:firstLine="709"/>
        <w:jc w:val="both"/>
        <w:rPr>
          <w:rFonts w:ascii="Times New Roman" w:hAnsi="Times New Roman"/>
          <w:sz w:val="28"/>
          <w:szCs w:val="28"/>
        </w:rPr>
      </w:pPr>
      <w:r w:rsidRPr="004C2427">
        <w:rPr>
          <w:rFonts w:ascii="Times New Roman" w:hAnsi="Times New Roman"/>
          <w:i/>
          <w:sz w:val="28"/>
          <w:szCs w:val="28"/>
        </w:rPr>
        <w:t>а</w:t>
      </w:r>
      <w:r w:rsidR="00A439D9" w:rsidRPr="004C2427">
        <w:rPr>
          <w:rFonts w:ascii="Times New Roman" w:hAnsi="Times New Roman"/>
          <w:i/>
          <w:iCs/>
          <w:sz w:val="28"/>
          <w:szCs w:val="28"/>
        </w:rPr>
        <w:t>)</w:t>
      </w:r>
      <w:r w:rsidRPr="004C2427">
        <w:rPr>
          <w:rFonts w:ascii="Times New Roman" w:hAnsi="Times New Roman"/>
          <w:sz w:val="28"/>
          <w:szCs w:val="28"/>
        </w:rPr>
        <w:t xml:space="preserve"> </w:t>
      </w:r>
      <w:r w:rsidR="00A439D9" w:rsidRPr="004C2427">
        <w:rPr>
          <w:rFonts w:ascii="Times New Roman" w:hAnsi="Times New Roman"/>
          <w:sz w:val="28"/>
          <w:szCs w:val="28"/>
        </w:rPr>
        <w:t>F170 3D-принтері</w:t>
      </w:r>
      <w:r w:rsidRPr="004C2427">
        <w:rPr>
          <w:rFonts w:ascii="Times New Roman" w:hAnsi="Times New Roman"/>
          <w:sz w:val="28"/>
          <w:szCs w:val="28"/>
        </w:rPr>
        <w:t xml:space="preserve">; </w:t>
      </w:r>
      <w:r w:rsidRPr="004C2427">
        <w:rPr>
          <w:rFonts w:ascii="Times New Roman" w:hAnsi="Times New Roman"/>
          <w:i/>
          <w:sz w:val="28"/>
          <w:szCs w:val="28"/>
          <w:lang w:val="kk-KZ"/>
        </w:rPr>
        <w:t>ә</w:t>
      </w:r>
      <w:r w:rsidR="00A439D9" w:rsidRPr="004C2427">
        <w:rPr>
          <w:rFonts w:ascii="Times New Roman" w:hAnsi="Times New Roman"/>
          <w:i/>
          <w:iCs/>
          <w:sz w:val="28"/>
          <w:szCs w:val="28"/>
        </w:rPr>
        <w:t>)</w:t>
      </w:r>
      <w:r w:rsidRPr="004C2427">
        <w:rPr>
          <w:rFonts w:ascii="Times New Roman" w:hAnsi="Times New Roman"/>
          <w:sz w:val="28"/>
          <w:szCs w:val="28"/>
        </w:rPr>
        <w:t xml:space="preserve"> </w:t>
      </w:r>
      <w:r w:rsidR="00A439D9" w:rsidRPr="004C2427">
        <w:rPr>
          <w:rFonts w:ascii="Times New Roman" w:hAnsi="Times New Roman"/>
          <w:sz w:val="28"/>
          <w:szCs w:val="28"/>
        </w:rPr>
        <w:t>MakerBot Replicator 3D-принтері</w:t>
      </w:r>
      <w:r w:rsidRPr="004C2427">
        <w:rPr>
          <w:rFonts w:ascii="Times New Roman" w:hAnsi="Times New Roman"/>
          <w:sz w:val="28"/>
          <w:szCs w:val="28"/>
        </w:rPr>
        <w:t>;</w:t>
      </w:r>
      <w:r w:rsidRPr="004C2427">
        <w:rPr>
          <w:rFonts w:ascii="Times New Roman" w:hAnsi="Times New Roman"/>
          <w:sz w:val="28"/>
          <w:szCs w:val="28"/>
          <w:lang w:val="kk-KZ"/>
        </w:rPr>
        <w:t xml:space="preserve"> </w:t>
      </w:r>
      <w:r w:rsidRPr="004C2427">
        <w:rPr>
          <w:rFonts w:ascii="Times New Roman" w:hAnsi="Times New Roman"/>
          <w:i/>
          <w:sz w:val="28"/>
          <w:szCs w:val="28"/>
          <w:lang w:val="kk-KZ"/>
        </w:rPr>
        <w:t>б</w:t>
      </w:r>
      <w:r w:rsidR="00A439D9" w:rsidRPr="004C2427">
        <w:rPr>
          <w:rFonts w:ascii="Times New Roman" w:hAnsi="Times New Roman"/>
          <w:i/>
          <w:iCs/>
          <w:sz w:val="28"/>
          <w:szCs w:val="28"/>
        </w:rPr>
        <w:t>)</w:t>
      </w:r>
      <w:r w:rsidRPr="004C2427">
        <w:rPr>
          <w:rFonts w:ascii="Times New Roman" w:hAnsi="Times New Roman"/>
          <w:i/>
          <w:sz w:val="28"/>
          <w:szCs w:val="28"/>
        </w:rPr>
        <w:t xml:space="preserve"> </w:t>
      </w:r>
      <w:r w:rsidR="00180413" w:rsidRPr="004C2427">
        <w:rPr>
          <w:rFonts w:ascii="Times New Roman" w:hAnsi="Times New Roman"/>
          <w:sz w:val="28"/>
          <w:szCs w:val="28"/>
        </w:rPr>
        <w:t>CubePro Trio 3D-принтері</w:t>
      </w:r>
      <w:r w:rsidRPr="004C2427">
        <w:rPr>
          <w:rFonts w:ascii="Times New Roman" w:hAnsi="Times New Roman"/>
          <w:sz w:val="28"/>
          <w:szCs w:val="28"/>
        </w:rPr>
        <w:t>.</w:t>
      </w:r>
    </w:p>
    <w:p w14:paraId="11B706C0" w14:textId="77777777" w:rsidR="007A05BB" w:rsidRPr="004C2427" w:rsidRDefault="007A05BB" w:rsidP="007A05BB">
      <w:pPr>
        <w:spacing w:after="0" w:line="240" w:lineRule="auto"/>
        <w:rPr>
          <w:rFonts w:ascii="Times New Roman" w:hAnsi="Times New Roman"/>
          <w:sz w:val="28"/>
          <w:szCs w:val="28"/>
        </w:rPr>
      </w:pPr>
    </w:p>
    <w:p w14:paraId="358A9FA9" w14:textId="069A188B" w:rsidR="007A05BB" w:rsidRPr="004C2427" w:rsidRDefault="00180413" w:rsidP="007A05BB">
      <w:pPr>
        <w:spacing w:after="0" w:line="240" w:lineRule="auto"/>
        <w:jc w:val="center"/>
        <w:rPr>
          <w:rFonts w:ascii="Times New Roman" w:hAnsi="Times New Roman"/>
          <w:sz w:val="28"/>
          <w:szCs w:val="28"/>
        </w:rPr>
      </w:pPr>
      <w:r w:rsidRPr="004C2427">
        <w:rPr>
          <w:rFonts w:ascii="Times New Roman" w:hAnsi="Times New Roman"/>
          <w:sz w:val="28"/>
          <w:szCs w:val="28"/>
        </w:rPr>
        <w:t>2.10-сурет – 3D-принтерлердің фотосуреттері</w:t>
      </w:r>
      <w:r w:rsidR="007A05BB" w:rsidRPr="004C2427">
        <w:rPr>
          <w:rFonts w:ascii="Times New Roman" w:hAnsi="Times New Roman"/>
          <w:sz w:val="28"/>
          <w:szCs w:val="28"/>
        </w:rPr>
        <w:t>.</w:t>
      </w:r>
    </w:p>
    <w:p w14:paraId="221BDACE" w14:textId="77777777" w:rsidR="007A05BB" w:rsidRPr="004C2427" w:rsidRDefault="007A05BB" w:rsidP="007A05BB">
      <w:pPr>
        <w:pStyle w:val="Default"/>
        <w:ind w:firstLine="720"/>
        <w:jc w:val="both"/>
        <w:rPr>
          <w:rFonts w:eastAsia="SimSun"/>
          <w:color w:val="auto"/>
          <w:sz w:val="28"/>
          <w:szCs w:val="28"/>
          <w:shd w:val="clear" w:color="auto" w:fill="FFFFFF"/>
        </w:rPr>
      </w:pPr>
    </w:p>
    <w:p w14:paraId="21A5E475" w14:textId="77777777" w:rsidR="007A05BB" w:rsidRPr="004C2427" w:rsidRDefault="007A05BB" w:rsidP="00180413">
      <w:pPr>
        <w:spacing w:after="0" w:line="240" w:lineRule="auto"/>
        <w:ind w:firstLine="709"/>
        <w:jc w:val="both"/>
        <w:rPr>
          <w:rFonts w:ascii="Times New Roman" w:hAnsi="Times New Roman"/>
          <w:sz w:val="28"/>
          <w:szCs w:val="28"/>
          <w:lang w:val="kk-KZ"/>
        </w:rPr>
      </w:pPr>
      <w:r w:rsidRPr="004C2427">
        <w:rPr>
          <w:rFonts w:ascii="Times New Roman" w:eastAsia="SimSun" w:hAnsi="Times New Roman"/>
          <w:sz w:val="28"/>
          <w:szCs w:val="28"/>
          <w:shd w:val="clear" w:color="auto" w:fill="FFFFFF"/>
        </w:rPr>
        <w:t xml:space="preserve">Компьютерлік модельдеу және кейіннен 3D-принтерде басып шығару үшін тістегерішті сорғының ең тез тозатын бөлшегі - тірек төлкелері таңдап алынды. </w:t>
      </w:r>
      <w:r w:rsidRPr="004C2427">
        <w:rPr>
          <w:rFonts w:ascii="Times New Roman" w:eastAsia="SimSun" w:hAnsi="Times New Roman"/>
          <w:sz w:val="28"/>
          <w:szCs w:val="28"/>
          <w:shd w:val="clear" w:color="auto" w:fill="FFFFFF"/>
          <w:lang w:val="kk-KZ"/>
        </w:rPr>
        <w:t xml:space="preserve">2.11-суретте MakerBot Replicator 3D-принтерінде басып шығару процесі көрсетілген </w:t>
      </w:r>
      <w:r w:rsidRPr="004C2427">
        <w:rPr>
          <w:rFonts w:ascii="Times New Roman" w:hAnsi="Times New Roman"/>
          <w:sz w:val="28"/>
          <w:szCs w:val="28"/>
        </w:rPr>
        <w:t>[</w:t>
      </w:r>
      <w:r w:rsidRPr="004C2427">
        <w:rPr>
          <w:rFonts w:ascii="Times New Roman" w:hAnsi="Times New Roman"/>
          <w:sz w:val="28"/>
          <w:szCs w:val="28"/>
          <w:lang w:val="kk-KZ"/>
        </w:rPr>
        <w:t>5</w:t>
      </w:r>
      <w:r w:rsidRPr="004C2427">
        <w:rPr>
          <w:rFonts w:ascii="Times New Roman" w:hAnsi="Times New Roman"/>
          <w:sz w:val="28"/>
          <w:szCs w:val="28"/>
        </w:rPr>
        <w:t>5]</w:t>
      </w:r>
      <w:r w:rsidRPr="004C2427">
        <w:rPr>
          <w:rFonts w:ascii="Times New Roman" w:hAnsi="Times New Roman"/>
          <w:sz w:val="28"/>
          <w:szCs w:val="28"/>
          <w:lang w:val="kk-KZ"/>
        </w:rPr>
        <w:t>.</w:t>
      </w:r>
    </w:p>
    <w:p w14:paraId="743A2B40" w14:textId="77777777" w:rsidR="007A05BB" w:rsidRPr="004C2427" w:rsidRDefault="007A05BB" w:rsidP="007A05BB">
      <w:pPr>
        <w:spacing w:after="0" w:line="240" w:lineRule="auto"/>
        <w:rPr>
          <w:rFonts w:ascii="Times New Roman" w:hAnsi="Times New Roman"/>
          <w:sz w:val="28"/>
          <w:szCs w:val="28"/>
          <w:lang w:val="kk-KZ"/>
        </w:rPr>
      </w:pPr>
    </w:p>
    <w:p w14:paraId="769A32C7"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02F0EC8E" wp14:editId="58F9CFF7">
            <wp:extent cx="2872740" cy="2800350"/>
            <wp:effectExtent l="0" t="0" r="381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4"/>
                    <pic:cNvPicPr>
                      <a:picLocks noChangeAspect="1" noChangeArrowheads="1"/>
                    </pic:cNvPicPr>
                  </pic:nvPicPr>
                  <pic:blipFill>
                    <a:blip r:embed="rId60" cstate="print"/>
                    <a:srcRect/>
                    <a:stretch>
                      <a:fillRect/>
                    </a:stretch>
                  </pic:blipFill>
                  <pic:spPr>
                    <a:xfrm>
                      <a:off x="0" y="0"/>
                      <a:ext cx="2890207" cy="2817377"/>
                    </a:xfrm>
                    <a:prstGeom prst="rect">
                      <a:avLst/>
                    </a:prstGeom>
                    <a:noFill/>
                    <a:ln w="9525">
                      <a:noFill/>
                      <a:miter lim="800000"/>
                      <a:headEnd/>
                      <a:tailEnd/>
                    </a:ln>
                  </pic:spPr>
                </pic:pic>
              </a:graphicData>
            </a:graphic>
          </wp:inline>
        </w:drawing>
      </w:r>
      <w:r w:rsidRPr="004C2427">
        <w:rPr>
          <w:rFonts w:ascii="Times New Roman" w:hAnsi="Times New Roman"/>
          <w:sz w:val="28"/>
          <w:szCs w:val="28"/>
          <w:lang w:val="kk-KZ"/>
        </w:rPr>
        <w:t xml:space="preserve"> </w:t>
      </w:r>
    </w:p>
    <w:p w14:paraId="149AF84D" w14:textId="77777777" w:rsidR="007A05BB" w:rsidRPr="004C2427" w:rsidRDefault="007A05BB" w:rsidP="007A05BB">
      <w:pPr>
        <w:spacing w:after="0" w:line="240" w:lineRule="auto"/>
        <w:jc w:val="center"/>
        <w:rPr>
          <w:rFonts w:ascii="Times New Roman" w:hAnsi="Times New Roman"/>
          <w:sz w:val="28"/>
          <w:szCs w:val="28"/>
          <w:lang w:val="kk-KZ"/>
        </w:rPr>
      </w:pPr>
    </w:p>
    <w:p w14:paraId="18346D21"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2.11-сурет – MakerBot Replicator 3D-принтеріндегі 3D-басып шығару процесі.</w:t>
      </w:r>
    </w:p>
    <w:p w14:paraId="2E4B4595" w14:textId="77777777" w:rsidR="007A05BB" w:rsidRPr="004C2427" w:rsidRDefault="007A05BB" w:rsidP="007A05BB">
      <w:pPr>
        <w:spacing w:after="0" w:line="240" w:lineRule="auto"/>
        <w:jc w:val="center"/>
        <w:rPr>
          <w:rFonts w:ascii="Times New Roman" w:hAnsi="Times New Roman"/>
          <w:sz w:val="28"/>
          <w:szCs w:val="28"/>
          <w:lang w:val="kk-KZ" w:eastAsia="ru-RU"/>
        </w:rPr>
      </w:pPr>
    </w:p>
    <w:p w14:paraId="18B9409E" w14:textId="7CE4DD43" w:rsidR="007A05BB" w:rsidRDefault="007A05BB" w:rsidP="00180413">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2.12-суретте MakerBot Replicator 3D-принтерінде басып шығарылған дайын бөлшектер көрсетілген.</w:t>
      </w:r>
    </w:p>
    <w:p w14:paraId="73095078" w14:textId="77777777" w:rsidR="0031374D" w:rsidRPr="004C2427" w:rsidRDefault="0031374D" w:rsidP="00180413">
      <w:pPr>
        <w:spacing w:after="0" w:line="240" w:lineRule="auto"/>
        <w:ind w:firstLine="709"/>
        <w:jc w:val="both"/>
        <w:rPr>
          <w:rFonts w:ascii="Times New Roman" w:hAnsi="Times New Roman"/>
          <w:sz w:val="28"/>
          <w:szCs w:val="28"/>
          <w:lang w:val="kk-KZ"/>
        </w:rPr>
      </w:pPr>
    </w:p>
    <w:p w14:paraId="15F0BEEC"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42063E63" wp14:editId="3149DD87">
            <wp:extent cx="4970865" cy="1711842"/>
            <wp:effectExtent l="0" t="0" r="127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0"/>
                    <pic:cNvPicPr>
                      <a:picLocks noChangeAspect="1" noChangeArrowheads="1"/>
                    </pic:cNvPicPr>
                  </pic:nvPicPr>
                  <pic:blipFill>
                    <a:blip r:embed="rId61" cstate="print"/>
                    <a:srcRect/>
                    <a:stretch>
                      <a:fillRect/>
                    </a:stretch>
                  </pic:blipFill>
                  <pic:spPr>
                    <a:xfrm>
                      <a:off x="0" y="0"/>
                      <a:ext cx="4994724" cy="1720058"/>
                    </a:xfrm>
                    <a:prstGeom prst="rect">
                      <a:avLst/>
                    </a:prstGeom>
                    <a:noFill/>
                    <a:ln w="9525">
                      <a:noFill/>
                      <a:miter lim="800000"/>
                      <a:headEnd/>
                      <a:tailEnd/>
                    </a:ln>
                  </pic:spPr>
                </pic:pic>
              </a:graphicData>
            </a:graphic>
          </wp:inline>
        </w:drawing>
      </w:r>
    </w:p>
    <w:p w14:paraId="4FD92F30" w14:textId="77777777" w:rsidR="007A05BB" w:rsidRPr="004C2427" w:rsidRDefault="007A05BB" w:rsidP="007A05BB">
      <w:pPr>
        <w:spacing w:after="0" w:line="240" w:lineRule="auto"/>
        <w:jc w:val="center"/>
        <w:rPr>
          <w:rFonts w:ascii="Times New Roman" w:hAnsi="Times New Roman"/>
          <w:sz w:val="28"/>
          <w:szCs w:val="28"/>
          <w:lang w:val="kk-KZ"/>
        </w:rPr>
      </w:pPr>
    </w:p>
    <w:p w14:paraId="59F41AE7" w14:textId="62CFC17D"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2.12-сурет – MakerBot Replicator 3D-принтерінде басып шығарылған дайын бөлшектер</w:t>
      </w:r>
      <w:r w:rsidR="00180413" w:rsidRPr="004C2427">
        <w:rPr>
          <w:rFonts w:ascii="Times New Roman" w:hAnsi="Times New Roman"/>
          <w:sz w:val="28"/>
          <w:szCs w:val="28"/>
          <w:lang w:val="kk-KZ"/>
        </w:rPr>
        <w:t>.</w:t>
      </w:r>
    </w:p>
    <w:p w14:paraId="04B9014A" w14:textId="77777777" w:rsidR="007A05BB" w:rsidRPr="004C2427" w:rsidRDefault="007A05BB" w:rsidP="007A05BB">
      <w:pPr>
        <w:tabs>
          <w:tab w:val="left" w:pos="2100"/>
        </w:tabs>
        <w:spacing w:after="0" w:line="240" w:lineRule="auto"/>
        <w:ind w:firstLine="426"/>
        <w:jc w:val="both"/>
        <w:rPr>
          <w:rFonts w:ascii="Times New Roman" w:hAnsi="Times New Roman"/>
          <w:sz w:val="28"/>
          <w:szCs w:val="28"/>
          <w:lang w:val="kk-KZ"/>
        </w:rPr>
      </w:pPr>
    </w:p>
    <w:p w14:paraId="4873208A" w14:textId="1D35A911" w:rsidR="007A05BB" w:rsidRPr="004C2427" w:rsidRDefault="00180413" w:rsidP="00180413">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Тірек төлке кейіннен 3D-принтерде басып шығару үшін CAD-бағдарламасында модельденіп, MakerBot Replicator 3D-принтеріне арналған MakerBot Print бағдарламасына импортталды (2.13-сурет)</w:t>
      </w:r>
      <w:r w:rsidR="007A05BB" w:rsidRPr="004C2427">
        <w:rPr>
          <w:rFonts w:ascii="Times New Roman" w:hAnsi="Times New Roman"/>
          <w:sz w:val="28"/>
          <w:szCs w:val="28"/>
          <w:lang w:val="kk-KZ"/>
        </w:rPr>
        <w:t>.</w:t>
      </w:r>
    </w:p>
    <w:p w14:paraId="03B431DE" w14:textId="77777777" w:rsidR="007A05BB" w:rsidRPr="004C2427" w:rsidRDefault="007A05BB" w:rsidP="007A05BB">
      <w:pPr>
        <w:spacing w:after="0" w:line="240" w:lineRule="auto"/>
        <w:jc w:val="both"/>
        <w:rPr>
          <w:rFonts w:ascii="Times New Roman" w:hAnsi="Times New Roman"/>
          <w:sz w:val="28"/>
          <w:szCs w:val="28"/>
          <w:lang w:val="kk-KZ"/>
        </w:rPr>
      </w:pPr>
    </w:p>
    <w:p w14:paraId="32E9BC0F" w14:textId="77777777" w:rsidR="007A05BB" w:rsidRPr="004C2427" w:rsidRDefault="007A05BB" w:rsidP="007A05BB">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lang w:eastAsia="ru-RU"/>
        </w:rPr>
        <w:drawing>
          <wp:inline distT="0" distB="0" distL="0" distR="0" wp14:anchorId="41D8D46D" wp14:editId="3C01B6C6">
            <wp:extent cx="5043838" cy="3976576"/>
            <wp:effectExtent l="0" t="0" r="4445" b="508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noChangeArrowheads="1"/>
                    </pic:cNvPicPr>
                  </pic:nvPicPr>
                  <pic:blipFill>
                    <a:blip r:embed="rId62" cstate="print"/>
                    <a:srcRect/>
                    <a:stretch>
                      <a:fillRect/>
                    </a:stretch>
                  </pic:blipFill>
                  <pic:spPr>
                    <a:xfrm>
                      <a:off x="0" y="0"/>
                      <a:ext cx="5080749" cy="4005677"/>
                    </a:xfrm>
                    <a:prstGeom prst="rect">
                      <a:avLst/>
                    </a:prstGeom>
                    <a:noFill/>
                    <a:ln w="9525">
                      <a:noFill/>
                      <a:miter lim="800000"/>
                      <a:headEnd/>
                      <a:tailEnd/>
                    </a:ln>
                  </pic:spPr>
                </pic:pic>
              </a:graphicData>
            </a:graphic>
          </wp:inline>
        </w:drawing>
      </w:r>
    </w:p>
    <w:p w14:paraId="4BE05DF2" w14:textId="77777777" w:rsidR="007A05BB" w:rsidRPr="004C2427" w:rsidRDefault="007A05BB" w:rsidP="007A05BB">
      <w:pPr>
        <w:spacing w:after="0" w:line="240" w:lineRule="auto"/>
        <w:jc w:val="center"/>
        <w:rPr>
          <w:rFonts w:ascii="Times New Roman" w:hAnsi="Times New Roman"/>
          <w:sz w:val="28"/>
          <w:szCs w:val="28"/>
          <w:lang w:val="kk-KZ" w:eastAsia="ru-RU"/>
        </w:rPr>
      </w:pPr>
    </w:p>
    <w:p w14:paraId="7980E63A" w14:textId="4108C8C2" w:rsidR="007A05BB" w:rsidRPr="004C2427" w:rsidRDefault="00180413"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 xml:space="preserve">2.13-сурет </w:t>
      </w:r>
      <w:r w:rsidR="00FB7DFB" w:rsidRPr="004C2427">
        <w:rPr>
          <w:rFonts w:ascii="Times New Roman" w:hAnsi="Times New Roman"/>
          <w:sz w:val="28"/>
          <w:szCs w:val="28"/>
          <w:lang w:val="kk-KZ"/>
        </w:rPr>
        <w:t>–</w:t>
      </w:r>
      <w:r w:rsidRPr="004C2427">
        <w:rPr>
          <w:rFonts w:ascii="Times New Roman" w:hAnsi="Times New Roman"/>
          <w:sz w:val="28"/>
          <w:szCs w:val="28"/>
          <w:lang w:val="kk-KZ"/>
        </w:rPr>
        <w:t xml:space="preserve"> MakerBot Print бағдарламасына импортталған модель.</w:t>
      </w:r>
    </w:p>
    <w:p w14:paraId="610D2CB0" w14:textId="77777777" w:rsidR="007A05BB" w:rsidRPr="004C2427" w:rsidRDefault="007A05BB" w:rsidP="007A05BB">
      <w:pPr>
        <w:spacing w:after="0" w:line="240" w:lineRule="auto"/>
        <w:jc w:val="both"/>
        <w:rPr>
          <w:rFonts w:ascii="Times New Roman" w:hAnsi="Times New Roman"/>
          <w:sz w:val="28"/>
          <w:szCs w:val="28"/>
          <w:lang w:val="kk-KZ"/>
        </w:rPr>
      </w:pPr>
    </w:p>
    <w:p w14:paraId="51785240" w14:textId="5061EBD3" w:rsidR="007A05BB" w:rsidRPr="004C2427" w:rsidRDefault="00FB7DFB" w:rsidP="00FB7DF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MakerBot Print бағдарламасында модельдің ішкі қуысын толтыру деңгейін Infill Density параметрін өзгерту арқылы реттеуге болады (2.14-сурет)</w:t>
      </w:r>
      <w:r w:rsidR="007A05BB" w:rsidRPr="004C2427">
        <w:rPr>
          <w:rFonts w:ascii="Times New Roman" w:hAnsi="Times New Roman"/>
          <w:sz w:val="28"/>
          <w:szCs w:val="28"/>
          <w:lang w:val="kk-KZ"/>
        </w:rPr>
        <w:t>.</w:t>
      </w:r>
    </w:p>
    <w:p w14:paraId="0FF833D3" w14:textId="77777777" w:rsidR="007A05BB" w:rsidRPr="004C2427" w:rsidRDefault="007A05BB" w:rsidP="007A05BB">
      <w:pPr>
        <w:spacing w:after="0" w:line="240" w:lineRule="auto"/>
        <w:jc w:val="both"/>
        <w:rPr>
          <w:rFonts w:ascii="Times New Roman" w:hAnsi="Times New Roman"/>
          <w:sz w:val="28"/>
          <w:szCs w:val="28"/>
          <w:lang w:val="kk-KZ"/>
        </w:rPr>
      </w:pPr>
    </w:p>
    <w:p w14:paraId="3FE8DF92" w14:textId="77777777" w:rsidR="007A05BB" w:rsidRPr="004C2427" w:rsidRDefault="007A05BB" w:rsidP="007A05BB">
      <w:pPr>
        <w:spacing w:after="0" w:line="240" w:lineRule="auto"/>
        <w:jc w:val="center"/>
        <w:rPr>
          <w:rFonts w:ascii="Times New Roman" w:hAnsi="Times New Roman"/>
          <w:sz w:val="28"/>
          <w:szCs w:val="28"/>
          <w:lang w:eastAsia="ru-RU"/>
        </w:rPr>
      </w:pPr>
      <w:r w:rsidRPr="004C2427">
        <w:rPr>
          <w:rFonts w:ascii="Times New Roman" w:hAnsi="Times New Roman"/>
          <w:noProof/>
          <w:sz w:val="28"/>
          <w:szCs w:val="28"/>
          <w:lang w:eastAsia="ru-RU"/>
        </w:rPr>
        <w:drawing>
          <wp:inline distT="0" distB="0" distL="0" distR="0" wp14:anchorId="3D68A1E1" wp14:editId="6FEF165B">
            <wp:extent cx="1581150" cy="4589631"/>
            <wp:effectExtent l="0" t="0" r="0" b="1905"/>
            <wp:docPr id="7402366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6616" name="Рисунок 5"/>
                    <pic:cNvPicPr>
                      <a:picLocks noChangeAspect="1" noChangeArrowheads="1"/>
                    </pic:cNvPicPr>
                  </pic:nvPicPr>
                  <pic:blipFill>
                    <a:blip r:embed="rId63" cstate="print"/>
                    <a:srcRect/>
                    <a:stretch>
                      <a:fillRect/>
                    </a:stretch>
                  </pic:blipFill>
                  <pic:spPr>
                    <a:xfrm>
                      <a:off x="0" y="0"/>
                      <a:ext cx="1584568" cy="4599553"/>
                    </a:xfrm>
                    <a:prstGeom prst="rect">
                      <a:avLst/>
                    </a:prstGeom>
                    <a:noFill/>
                    <a:ln w="9525">
                      <a:noFill/>
                      <a:miter lim="800000"/>
                      <a:headEnd/>
                      <a:tailEnd/>
                    </a:ln>
                  </pic:spPr>
                </pic:pic>
              </a:graphicData>
            </a:graphic>
          </wp:inline>
        </w:drawing>
      </w:r>
    </w:p>
    <w:p w14:paraId="63D5CD89" w14:textId="77777777" w:rsidR="007A05BB" w:rsidRPr="004C2427" w:rsidRDefault="007A05BB" w:rsidP="007A05BB">
      <w:pPr>
        <w:spacing w:after="0" w:line="240" w:lineRule="auto"/>
        <w:jc w:val="center"/>
        <w:rPr>
          <w:rFonts w:ascii="Times New Roman" w:hAnsi="Times New Roman"/>
          <w:sz w:val="28"/>
          <w:szCs w:val="28"/>
          <w:lang w:val="kk-KZ" w:eastAsia="ru-RU"/>
        </w:rPr>
      </w:pPr>
    </w:p>
    <w:p w14:paraId="1C3AF762" w14:textId="1FB665F6" w:rsidR="007A05BB" w:rsidRPr="004C2427" w:rsidRDefault="00FB7DF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2.14-сурет – Бөлшектің ішкі қуысын толтыру Infill Density параметрі арқылы реттеледі.</w:t>
      </w:r>
    </w:p>
    <w:p w14:paraId="1D3132AF" w14:textId="77777777" w:rsidR="007A05BB" w:rsidRPr="004C2427" w:rsidRDefault="007A05BB" w:rsidP="007A05BB">
      <w:pPr>
        <w:spacing w:after="0" w:line="240" w:lineRule="auto"/>
        <w:jc w:val="center"/>
        <w:rPr>
          <w:rFonts w:ascii="Times New Roman" w:hAnsi="Times New Roman"/>
          <w:sz w:val="28"/>
          <w:szCs w:val="28"/>
          <w:lang w:val="kk-KZ"/>
        </w:rPr>
      </w:pPr>
    </w:p>
    <w:p w14:paraId="03723360" w14:textId="0262C957" w:rsidR="007A05BB" w:rsidRPr="004C2427" w:rsidRDefault="00FB7DFB" w:rsidP="00FB7DF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Бағдарламада бөлшектің қимасын қарап, оның ішкі қуысының толтырылуын бағалауға болады (2.15-сурет) [55, 6-б.]</w:t>
      </w:r>
      <w:r w:rsidR="007A05BB" w:rsidRPr="004C2427">
        <w:rPr>
          <w:rFonts w:ascii="Times New Roman" w:hAnsi="Times New Roman"/>
          <w:sz w:val="28"/>
          <w:szCs w:val="28"/>
          <w:lang w:val="kk-KZ"/>
        </w:rPr>
        <w:t xml:space="preserve">. </w:t>
      </w:r>
    </w:p>
    <w:p w14:paraId="4F29AE82" w14:textId="77777777" w:rsidR="007A05BB" w:rsidRPr="004C2427" w:rsidRDefault="007A05BB" w:rsidP="007A05BB">
      <w:pPr>
        <w:spacing w:after="0" w:line="240" w:lineRule="auto"/>
        <w:jc w:val="both"/>
        <w:rPr>
          <w:rFonts w:ascii="Times New Roman" w:hAnsi="Times New Roman"/>
          <w:sz w:val="28"/>
          <w:szCs w:val="28"/>
          <w:lang w:val="kk-KZ"/>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4476"/>
      </w:tblGrid>
      <w:tr w:rsidR="007A05BB" w:rsidRPr="004C2427" w14:paraId="415D5CCB" w14:textId="77777777" w:rsidTr="00B37AEE">
        <w:trPr>
          <w:jc w:val="center"/>
        </w:trPr>
        <w:tc>
          <w:tcPr>
            <w:tcW w:w="2409" w:type="dxa"/>
          </w:tcPr>
          <w:p w14:paraId="0D1899C1" w14:textId="77777777" w:rsidR="007A05BB" w:rsidRPr="004C2427" w:rsidRDefault="007A05BB" w:rsidP="00B37AEE">
            <w:pPr>
              <w:tabs>
                <w:tab w:val="left" w:pos="1650"/>
              </w:tabs>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763E7BF9" wp14:editId="0A489F25">
                  <wp:extent cx="2047475" cy="2349796"/>
                  <wp:effectExtent l="0" t="0" r="0" b="0"/>
                  <wp:docPr id="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6617" name="Рисунок 2"/>
                          <pic:cNvPicPr>
                            <a:picLocks noChangeAspect="1" noChangeArrowheads="1"/>
                          </pic:cNvPicPr>
                        </pic:nvPicPr>
                        <pic:blipFill>
                          <a:blip r:embed="rId64" cstate="print"/>
                          <a:srcRect l="24570" t="13774" r="15879" b="15427"/>
                          <a:stretch>
                            <a:fillRect/>
                          </a:stretch>
                        </pic:blipFill>
                        <pic:spPr>
                          <a:xfrm>
                            <a:off x="0" y="0"/>
                            <a:ext cx="2067413" cy="2372678"/>
                          </a:xfrm>
                          <a:prstGeom prst="rect">
                            <a:avLst/>
                          </a:prstGeom>
                          <a:noFill/>
                        </pic:spPr>
                      </pic:pic>
                    </a:graphicData>
                  </a:graphic>
                </wp:inline>
              </w:drawing>
            </w:r>
          </w:p>
        </w:tc>
        <w:tc>
          <w:tcPr>
            <w:tcW w:w="2836" w:type="dxa"/>
          </w:tcPr>
          <w:p w14:paraId="03CF4381" w14:textId="77777777" w:rsidR="007A05BB" w:rsidRPr="004C2427" w:rsidRDefault="007A05BB" w:rsidP="00B37AEE">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312AC824" wp14:editId="075765BA">
                  <wp:extent cx="2273710" cy="2349500"/>
                  <wp:effectExtent l="0" t="0" r="0" b="0"/>
                  <wp:docPr id="3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6618" name="Рисунок 8"/>
                          <pic:cNvPicPr>
                            <a:picLocks noChangeAspect="1" noChangeArrowheads="1"/>
                          </pic:cNvPicPr>
                        </pic:nvPicPr>
                        <pic:blipFill>
                          <a:blip r:embed="rId65" cstate="print"/>
                          <a:srcRect l="11030" t="5526" r="6755" b="3684"/>
                          <a:stretch>
                            <a:fillRect/>
                          </a:stretch>
                        </pic:blipFill>
                        <pic:spPr>
                          <a:xfrm>
                            <a:off x="0" y="0"/>
                            <a:ext cx="2292905" cy="2369335"/>
                          </a:xfrm>
                          <a:prstGeom prst="rect">
                            <a:avLst/>
                          </a:prstGeom>
                          <a:noFill/>
                          <a:ln w="9525">
                            <a:noFill/>
                            <a:miter lim="800000"/>
                            <a:headEnd/>
                            <a:tailEnd/>
                          </a:ln>
                        </pic:spPr>
                      </pic:pic>
                    </a:graphicData>
                  </a:graphic>
                </wp:inline>
              </w:drawing>
            </w:r>
          </w:p>
        </w:tc>
      </w:tr>
      <w:tr w:rsidR="007A05BB" w:rsidRPr="004C2427" w14:paraId="480E6968" w14:textId="77777777" w:rsidTr="00B37AEE">
        <w:trPr>
          <w:jc w:val="center"/>
        </w:trPr>
        <w:tc>
          <w:tcPr>
            <w:tcW w:w="2409" w:type="dxa"/>
          </w:tcPr>
          <w:p w14:paraId="35BDA2AD" w14:textId="77777777" w:rsidR="007A05BB" w:rsidRPr="004C2427" w:rsidRDefault="007A05BB" w:rsidP="00B37AEE">
            <w:pPr>
              <w:spacing w:after="0" w:line="240" w:lineRule="auto"/>
              <w:jc w:val="center"/>
              <w:rPr>
                <w:rFonts w:ascii="Times New Roman" w:hAnsi="Times New Roman"/>
                <w:sz w:val="28"/>
                <w:szCs w:val="28"/>
                <w:lang w:val="kk-KZ"/>
              </w:rPr>
            </w:pPr>
            <w:r w:rsidRPr="004C2427">
              <w:rPr>
                <w:rFonts w:ascii="Times New Roman" w:hAnsi="Times New Roman"/>
                <w:i/>
                <w:iCs/>
                <w:sz w:val="28"/>
                <w:szCs w:val="28"/>
                <w:lang w:val="kk-KZ"/>
              </w:rPr>
              <w:t>а</w:t>
            </w:r>
            <w:r w:rsidRPr="004C2427">
              <w:rPr>
                <w:rFonts w:ascii="Times New Roman" w:hAnsi="Times New Roman"/>
                <w:i/>
                <w:iCs/>
                <w:sz w:val="28"/>
                <w:szCs w:val="28"/>
              </w:rPr>
              <w:t>)</w:t>
            </w:r>
          </w:p>
        </w:tc>
        <w:tc>
          <w:tcPr>
            <w:tcW w:w="2836" w:type="dxa"/>
          </w:tcPr>
          <w:p w14:paraId="471692E6" w14:textId="70646E7E" w:rsidR="007A05BB" w:rsidRPr="004C2427" w:rsidRDefault="00FB7DFB" w:rsidP="00B37AEE">
            <w:pPr>
              <w:spacing w:after="0" w:line="240" w:lineRule="auto"/>
              <w:jc w:val="center"/>
              <w:rPr>
                <w:rFonts w:ascii="Times New Roman" w:hAnsi="Times New Roman"/>
                <w:sz w:val="28"/>
                <w:szCs w:val="28"/>
                <w:lang w:val="kk-KZ"/>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tc>
      </w:tr>
      <w:tr w:rsidR="007A05BB" w:rsidRPr="004C2427" w14:paraId="6ED9827D" w14:textId="77777777" w:rsidTr="00B37AEE">
        <w:trPr>
          <w:jc w:val="center"/>
        </w:trPr>
        <w:tc>
          <w:tcPr>
            <w:tcW w:w="2409" w:type="dxa"/>
          </w:tcPr>
          <w:p w14:paraId="6BEE8B2D" w14:textId="77777777" w:rsidR="007A05BB" w:rsidRPr="004C2427" w:rsidRDefault="007A05BB" w:rsidP="00B37AEE">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0F3DABCB" wp14:editId="3486E853">
                  <wp:extent cx="2414369" cy="2445488"/>
                  <wp:effectExtent l="0" t="0" r="5080" b="0"/>
                  <wp:docPr id="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6619" name="Рисунок 11"/>
                          <pic:cNvPicPr>
                            <a:picLocks noChangeAspect="1" noChangeArrowheads="1"/>
                          </pic:cNvPicPr>
                        </pic:nvPicPr>
                        <pic:blipFill>
                          <a:blip r:embed="rId66" cstate="print"/>
                          <a:srcRect/>
                          <a:stretch>
                            <a:fillRect/>
                          </a:stretch>
                        </pic:blipFill>
                        <pic:spPr>
                          <a:xfrm>
                            <a:off x="0" y="0"/>
                            <a:ext cx="2435033" cy="2466418"/>
                          </a:xfrm>
                          <a:prstGeom prst="rect">
                            <a:avLst/>
                          </a:prstGeom>
                          <a:noFill/>
                          <a:ln w="9525">
                            <a:noFill/>
                            <a:miter lim="800000"/>
                            <a:headEnd/>
                            <a:tailEnd/>
                          </a:ln>
                        </pic:spPr>
                      </pic:pic>
                    </a:graphicData>
                  </a:graphic>
                </wp:inline>
              </w:drawing>
            </w:r>
          </w:p>
        </w:tc>
        <w:tc>
          <w:tcPr>
            <w:tcW w:w="2836" w:type="dxa"/>
          </w:tcPr>
          <w:p w14:paraId="395E39BB" w14:textId="77777777" w:rsidR="007A05BB" w:rsidRPr="004C2427" w:rsidRDefault="007A05BB" w:rsidP="00B37AEE">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77B597D4" wp14:editId="435B5040">
                  <wp:extent cx="2701298" cy="2456121"/>
                  <wp:effectExtent l="0" t="0" r="3810" b="1905"/>
                  <wp:docPr id="3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36620" name="Рисунок 14"/>
                          <pic:cNvPicPr>
                            <a:picLocks noChangeAspect="1" noChangeArrowheads="1"/>
                          </pic:cNvPicPr>
                        </pic:nvPicPr>
                        <pic:blipFill>
                          <a:blip r:embed="rId67" cstate="print"/>
                          <a:srcRect/>
                          <a:stretch>
                            <a:fillRect/>
                          </a:stretch>
                        </pic:blipFill>
                        <pic:spPr>
                          <a:xfrm>
                            <a:off x="0" y="0"/>
                            <a:ext cx="2722747" cy="2475624"/>
                          </a:xfrm>
                          <a:prstGeom prst="rect">
                            <a:avLst/>
                          </a:prstGeom>
                          <a:noFill/>
                          <a:ln w="9525">
                            <a:noFill/>
                            <a:miter lim="800000"/>
                            <a:headEnd/>
                            <a:tailEnd/>
                          </a:ln>
                        </pic:spPr>
                      </pic:pic>
                    </a:graphicData>
                  </a:graphic>
                </wp:inline>
              </w:drawing>
            </w:r>
          </w:p>
        </w:tc>
      </w:tr>
      <w:tr w:rsidR="007A05BB" w:rsidRPr="004C2427" w14:paraId="3F2321BC" w14:textId="77777777" w:rsidTr="00B37AEE">
        <w:trPr>
          <w:jc w:val="center"/>
        </w:trPr>
        <w:tc>
          <w:tcPr>
            <w:tcW w:w="2409" w:type="dxa"/>
          </w:tcPr>
          <w:p w14:paraId="296FE129" w14:textId="232432D9" w:rsidR="007A05BB" w:rsidRPr="004C2427" w:rsidRDefault="00FB7DFB" w:rsidP="00B37AEE">
            <w:pPr>
              <w:spacing w:after="0" w:line="240" w:lineRule="auto"/>
              <w:jc w:val="center"/>
              <w:rPr>
                <w:rFonts w:ascii="Times New Roman" w:hAnsi="Times New Roman"/>
                <w:sz w:val="28"/>
                <w:szCs w:val="28"/>
                <w:lang w:val="kk-KZ"/>
              </w:rPr>
            </w:pPr>
            <w:r w:rsidRPr="004C2427">
              <w:rPr>
                <w:rFonts w:ascii="Times New Roman" w:hAnsi="Times New Roman"/>
                <w:i/>
                <w:iCs/>
                <w:sz w:val="28"/>
                <w:szCs w:val="28"/>
                <w:lang w:val="kk-KZ"/>
              </w:rPr>
              <w:t>б</w:t>
            </w:r>
            <w:r w:rsidR="007A05BB" w:rsidRPr="004C2427">
              <w:rPr>
                <w:rFonts w:ascii="Times New Roman" w:hAnsi="Times New Roman"/>
                <w:i/>
                <w:iCs/>
                <w:sz w:val="28"/>
                <w:szCs w:val="28"/>
              </w:rPr>
              <w:t>)</w:t>
            </w:r>
          </w:p>
        </w:tc>
        <w:tc>
          <w:tcPr>
            <w:tcW w:w="2836" w:type="dxa"/>
          </w:tcPr>
          <w:p w14:paraId="441D9D2A" w14:textId="52643D41" w:rsidR="007A05BB" w:rsidRPr="004C2427" w:rsidRDefault="00FB7DFB" w:rsidP="00B37AEE">
            <w:pPr>
              <w:spacing w:after="0" w:line="240" w:lineRule="auto"/>
              <w:jc w:val="center"/>
              <w:rPr>
                <w:rFonts w:ascii="Times New Roman" w:hAnsi="Times New Roman"/>
                <w:sz w:val="28"/>
                <w:szCs w:val="28"/>
                <w:lang w:val="kk-KZ"/>
              </w:rPr>
            </w:pPr>
            <w:r w:rsidRPr="004C2427">
              <w:rPr>
                <w:rFonts w:ascii="Times New Roman" w:hAnsi="Times New Roman"/>
                <w:i/>
                <w:iCs/>
                <w:sz w:val="28"/>
                <w:szCs w:val="28"/>
                <w:lang w:val="kk-KZ"/>
              </w:rPr>
              <w:t>в</w:t>
            </w:r>
            <w:r w:rsidR="007A05BB" w:rsidRPr="004C2427">
              <w:rPr>
                <w:rFonts w:ascii="Times New Roman" w:hAnsi="Times New Roman"/>
                <w:i/>
                <w:iCs/>
                <w:sz w:val="28"/>
                <w:szCs w:val="28"/>
              </w:rPr>
              <w:t>)</w:t>
            </w:r>
          </w:p>
        </w:tc>
      </w:tr>
    </w:tbl>
    <w:p w14:paraId="41D1FC18" w14:textId="77777777" w:rsidR="007A05BB" w:rsidRPr="004C2427" w:rsidRDefault="007A05BB" w:rsidP="007A05BB">
      <w:pPr>
        <w:spacing w:after="0" w:line="240" w:lineRule="auto"/>
        <w:jc w:val="both"/>
        <w:rPr>
          <w:rFonts w:ascii="Times New Roman" w:hAnsi="Times New Roman"/>
          <w:sz w:val="28"/>
          <w:szCs w:val="28"/>
          <w:lang w:val="kk-KZ"/>
        </w:rPr>
      </w:pPr>
    </w:p>
    <w:p w14:paraId="2FC0F38B" w14:textId="1A5629CD" w:rsidR="007A05BB" w:rsidRPr="004C2427" w:rsidRDefault="00FB7DF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 xml:space="preserve">2.15-сурет – Бөлшектің ішкі қуысының толтырылуы: </w:t>
      </w:r>
      <w:r w:rsidRPr="004C2427">
        <w:rPr>
          <w:rFonts w:ascii="Times New Roman" w:hAnsi="Times New Roman"/>
          <w:i/>
          <w:iCs/>
          <w:sz w:val="28"/>
          <w:szCs w:val="28"/>
          <w:lang w:val="kk-KZ"/>
        </w:rPr>
        <w:t>а)</w:t>
      </w:r>
      <w:r w:rsidRPr="004C2427">
        <w:rPr>
          <w:rFonts w:ascii="Times New Roman" w:hAnsi="Times New Roman"/>
          <w:sz w:val="28"/>
          <w:szCs w:val="28"/>
          <w:lang w:val="kk-KZ"/>
        </w:rPr>
        <w:t xml:space="preserve"> бос қуыс, толмаған; </w:t>
      </w:r>
      <w:r w:rsidRPr="004C2427">
        <w:rPr>
          <w:rFonts w:ascii="Times New Roman" w:hAnsi="Times New Roman"/>
          <w:i/>
          <w:iCs/>
          <w:sz w:val="28"/>
          <w:szCs w:val="28"/>
          <w:lang w:val="kk-KZ"/>
        </w:rPr>
        <w:t>б)</w:t>
      </w:r>
      <w:r w:rsidRPr="004C2427">
        <w:rPr>
          <w:rFonts w:ascii="Times New Roman" w:hAnsi="Times New Roman"/>
          <w:sz w:val="28"/>
          <w:szCs w:val="28"/>
          <w:lang w:val="kk-KZ"/>
        </w:rPr>
        <w:t xml:space="preserve"> 25%-ға толған; </w:t>
      </w:r>
      <w:r w:rsidRPr="004C2427">
        <w:rPr>
          <w:rFonts w:ascii="Times New Roman" w:hAnsi="Times New Roman"/>
          <w:i/>
          <w:iCs/>
          <w:sz w:val="28"/>
          <w:szCs w:val="28"/>
          <w:lang w:val="kk-KZ"/>
        </w:rPr>
        <w:t>в)</w:t>
      </w:r>
      <w:r w:rsidRPr="004C2427">
        <w:rPr>
          <w:rFonts w:ascii="Times New Roman" w:hAnsi="Times New Roman"/>
          <w:sz w:val="28"/>
          <w:szCs w:val="28"/>
          <w:lang w:val="kk-KZ"/>
        </w:rPr>
        <w:t xml:space="preserve"> 50%-ға толған; </w:t>
      </w:r>
      <w:r w:rsidRPr="004C2427">
        <w:rPr>
          <w:rFonts w:ascii="Times New Roman" w:hAnsi="Times New Roman"/>
          <w:i/>
          <w:iCs/>
          <w:sz w:val="28"/>
          <w:szCs w:val="28"/>
          <w:lang w:val="kk-KZ"/>
        </w:rPr>
        <w:t>г)</w:t>
      </w:r>
      <w:r w:rsidRPr="004C2427">
        <w:rPr>
          <w:rFonts w:ascii="Times New Roman" w:hAnsi="Times New Roman"/>
          <w:sz w:val="28"/>
          <w:szCs w:val="28"/>
          <w:lang w:val="kk-KZ"/>
        </w:rPr>
        <w:t xml:space="preserve"> 100%-ға толған.</w:t>
      </w:r>
    </w:p>
    <w:p w14:paraId="184BF8A2" w14:textId="77777777" w:rsidR="007A05BB" w:rsidRPr="004C2427" w:rsidRDefault="007A05BB" w:rsidP="007A05BB">
      <w:pPr>
        <w:spacing w:after="0" w:line="240" w:lineRule="auto"/>
        <w:jc w:val="both"/>
        <w:rPr>
          <w:rFonts w:ascii="Times New Roman" w:hAnsi="Times New Roman"/>
          <w:sz w:val="28"/>
          <w:szCs w:val="28"/>
          <w:lang w:val="kk-KZ"/>
        </w:rPr>
      </w:pPr>
    </w:p>
    <w:p w14:paraId="358E303A" w14:textId="5D1BFF2F" w:rsidR="007A05BB" w:rsidRPr="004C2427" w:rsidRDefault="00FB7DFB" w:rsidP="007A05BB">
      <w:pPr>
        <w:tabs>
          <w:tab w:val="left" w:pos="709"/>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MakerBot Print бағдарламасына импортталған модель MakerBot Replicator 3D-принтерінде басып шығарылды. MakerBot Replicator принтері FDM әдісі бойынша жұмыс істейді. FDM (Fused Deposition Modeling) термопластикалық материалды (мысалы, PLA, ABS, PETG) қыздырып, саптама арқылы экструзиялау және оны қабаттап орналастыру арқылы дайын модель қалыптастыратын қабатты 3D-басып шығару әдісі болып табылады</w:t>
      </w:r>
      <w:r w:rsidR="007A05BB" w:rsidRPr="004C2427">
        <w:rPr>
          <w:rFonts w:ascii="Times New Roman" w:hAnsi="Times New Roman"/>
          <w:sz w:val="28"/>
          <w:szCs w:val="28"/>
          <w:lang w:val="kk-KZ"/>
        </w:rPr>
        <w:t>.</w:t>
      </w:r>
    </w:p>
    <w:p w14:paraId="2ADCDE97" w14:textId="09810B54" w:rsidR="007A05BB" w:rsidRPr="004C2427" w:rsidRDefault="00FB7DFB" w:rsidP="007A05BB">
      <w:pPr>
        <w:tabs>
          <w:tab w:val="left" w:pos="709"/>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Бөлшектің ішкі қуысының толтырылуын 3D-принтерде басып шығарылған модельдің қимасын қарастыру арқылы бағалауға болады (2.16-сурет) [55, 8-б.]</w:t>
      </w:r>
      <w:r w:rsidR="007A05BB" w:rsidRPr="004C2427">
        <w:rPr>
          <w:rFonts w:ascii="Times New Roman" w:hAnsi="Times New Roman"/>
          <w:sz w:val="28"/>
          <w:szCs w:val="28"/>
          <w:lang w:val="kk-KZ"/>
        </w:rPr>
        <w:t xml:space="preserve">.  </w:t>
      </w:r>
    </w:p>
    <w:p w14:paraId="7653FF33" w14:textId="77777777" w:rsidR="007A05BB" w:rsidRPr="004C2427" w:rsidRDefault="007A05BB" w:rsidP="007A05BB">
      <w:pPr>
        <w:spacing w:after="0" w:line="240" w:lineRule="auto"/>
        <w:jc w:val="both"/>
        <w:rPr>
          <w:rFonts w:ascii="Times New Roman" w:hAnsi="Times New Roman"/>
          <w:sz w:val="28"/>
          <w:szCs w:val="28"/>
          <w:lang w:val="kk-KZ"/>
        </w:rPr>
      </w:pPr>
    </w:p>
    <w:p w14:paraId="0F723826" w14:textId="77777777" w:rsidR="007A05BB" w:rsidRPr="004C2427" w:rsidRDefault="007A05BB" w:rsidP="007A05BB">
      <w:pPr>
        <w:spacing w:after="0" w:line="240" w:lineRule="auto"/>
        <w:jc w:val="center"/>
        <w:rPr>
          <w:rFonts w:ascii="Times New Roman" w:hAnsi="Times New Roman"/>
          <w:sz w:val="28"/>
          <w:szCs w:val="28"/>
          <w:lang w:val="en-US"/>
        </w:rPr>
      </w:pPr>
      <w:r w:rsidRPr="004C2427">
        <w:rPr>
          <w:rFonts w:ascii="Times New Roman" w:hAnsi="Times New Roman"/>
          <w:noProof/>
          <w:sz w:val="28"/>
          <w:szCs w:val="28"/>
          <w:lang w:val="en-US"/>
        </w:rPr>
        <w:drawing>
          <wp:inline distT="0" distB="0" distL="114300" distR="114300" wp14:anchorId="549D0D93" wp14:editId="009DD61F">
            <wp:extent cx="1834336" cy="5567128"/>
            <wp:effectExtent l="317" t="0" r="0" b="0"/>
            <wp:docPr id="17" name="Изображение 10" descr="WhatsApp Image 2025-03-18 at 16.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WhatsApp Image 2025-03-18 at 16.44.39"/>
                    <pic:cNvPicPr>
                      <a:picLocks noChangeAspect="1"/>
                    </pic:cNvPicPr>
                  </pic:nvPicPr>
                  <pic:blipFill>
                    <a:blip r:embed="rId68"/>
                    <a:srcRect l="32292" t="17214" r="41997" b="24284"/>
                    <a:stretch>
                      <a:fillRect/>
                    </a:stretch>
                  </pic:blipFill>
                  <pic:spPr>
                    <a:xfrm rot="16200000">
                      <a:off x="0" y="0"/>
                      <a:ext cx="1847510" cy="5607111"/>
                    </a:xfrm>
                    <a:prstGeom prst="rect">
                      <a:avLst/>
                    </a:prstGeom>
                  </pic:spPr>
                </pic:pic>
              </a:graphicData>
            </a:graphic>
          </wp:inline>
        </w:drawing>
      </w:r>
    </w:p>
    <w:p w14:paraId="2BE0BD95" w14:textId="77777777" w:rsidR="007A05BB" w:rsidRPr="004C2427" w:rsidRDefault="007A05BB" w:rsidP="007A05BB">
      <w:pPr>
        <w:spacing w:after="0" w:line="240" w:lineRule="auto"/>
        <w:jc w:val="center"/>
        <w:rPr>
          <w:rFonts w:ascii="Times New Roman" w:hAnsi="Times New Roman"/>
          <w:sz w:val="28"/>
          <w:szCs w:val="28"/>
          <w:lang w:val="kk-KZ"/>
        </w:rPr>
      </w:pPr>
    </w:p>
    <w:p w14:paraId="67D5C44F" w14:textId="15080802" w:rsidR="007A05BB" w:rsidRPr="004C2427" w:rsidRDefault="00FB7DF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2.16-сурет – MakerBot Replicator 3D-принтерінде әртүрлі толтырылумен басып шығарылған модельдер (бос, 25%, 50%, 100%).</w:t>
      </w:r>
    </w:p>
    <w:p w14:paraId="0ED8F9F9" w14:textId="77777777" w:rsidR="007A05BB" w:rsidRPr="004C2427" w:rsidRDefault="007A05BB" w:rsidP="007A05BB">
      <w:pPr>
        <w:spacing w:after="0" w:line="240" w:lineRule="auto"/>
        <w:jc w:val="both"/>
        <w:rPr>
          <w:rFonts w:ascii="Times New Roman" w:hAnsi="Times New Roman"/>
          <w:sz w:val="28"/>
          <w:szCs w:val="28"/>
          <w:lang w:val="kk-KZ"/>
        </w:rPr>
      </w:pPr>
    </w:p>
    <w:p w14:paraId="34FA6ED2" w14:textId="06CBC5DE" w:rsidR="007A05BB" w:rsidRPr="004C2427" w:rsidRDefault="00FB7DFB" w:rsidP="00FB7DF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MakerBot Replicator 3D-принтерінде басып шығарылған модельдердің ішкі қуысының толтырылу дәрежесі басып шығару уақытына әсер етеді. 2.17-суретте модельдердің ішкі қуысының толтырылуының басып шығару уақытына әсер ету графигі көрсетілген [55, 8-б.]</w:t>
      </w:r>
      <w:r w:rsidR="007A05BB" w:rsidRPr="004C2427">
        <w:rPr>
          <w:rFonts w:ascii="Times New Roman" w:hAnsi="Times New Roman"/>
          <w:sz w:val="28"/>
          <w:szCs w:val="28"/>
          <w:lang w:val="kk-KZ"/>
        </w:rPr>
        <w:t>.</w:t>
      </w:r>
    </w:p>
    <w:p w14:paraId="17F51C4A" w14:textId="673681DD" w:rsidR="007A05BB" w:rsidRPr="004C2427" w:rsidRDefault="00FB7DFB" w:rsidP="007A05BB">
      <w:pPr>
        <w:spacing w:after="0" w:line="240" w:lineRule="auto"/>
        <w:jc w:val="center"/>
        <w:rPr>
          <w:rFonts w:ascii="Times New Roman" w:hAnsi="Times New Roman"/>
          <w:sz w:val="28"/>
          <w:szCs w:val="28"/>
          <w:lang w:val="kk-KZ"/>
        </w:rPr>
      </w:pPr>
      <w:r w:rsidRPr="004C2427">
        <w:rPr>
          <w:noProof/>
        </w:rPr>
        <w:drawing>
          <wp:inline distT="0" distB="0" distL="0" distR="0" wp14:anchorId="791FE736" wp14:editId="5B9E1521">
            <wp:extent cx="4924425" cy="3059208"/>
            <wp:effectExtent l="0" t="0" r="0" b="825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949627" cy="3074864"/>
                    </a:xfrm>
                    <a:prstGeom prst="rect">
                      <a:avLst/>
                    </a:prstGeom>
                    <a:noFill/>
                    <a:ln>
                      <a:noFill/>
                    </a:ln>
                  </pic:spPr>
                </pic:pic>
              </a:graphicData>
            </a:graphic>
          </wp:inline>
        </w:drawing>
      </w:r>
    </w:p>
    <w:p w14:paraId="314B04E5" w14:textId="77777777" w:rsidR="007A05BB" w:rsidRPr="004C2427" w:rsidRDefault="007A05BB" w:rsidP="007A05BB">
      <w:pPr>
        <w:spacing w:after="0" w:line="240" w:lineRule="auto"/>
        <w:jc w:val="center"/>
        <w:rPr>
          <w:rFonts w:ascii="Times New Roman" w:hAnsi="Times New Roman"/>
          <w:sz w:val="28"/>
          <w:szCs w:val="28"/>
          <w:lang w:val="kk-KZ"/>
        </w:rPr>
      </w:pPr>
    </w:p>
    <w:p w14:paraId="2607A002" w14:textId="28F0A142" w:rsidR="007A05BB" w:rsidRPr="004C2427" w:rsidRDefault="00FB7DFB"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2.17-сурет – Модельдердің ішкі қуысының толтырылуының басып шығару уақытына әсері.</w:t>
      </w:r>
    </w:p>
    <w:p w14:paraId="0D9225E6" w14:textId="77777777" w:rsidR="007A05BB" w:rsidRPr="004C2427" w:rsidRDefault="007A05BB" w:rsidP="007A05BB">
      <w:pPr>
        <w:spacing w:after="0" w:line="240" w:lineRule="auto"/>
        <w:jc w:val="center"/>
        <w:rPr>
          <w:rFonts w:ascii="Times New Roman" w:hAnsi="Times New Roman"/>
          <w:sz w:val="28"/>
          <w:szCs w:val="28"/>
          <w:lang w:val="kk-KZ"/>
        </w:rPr>
      </w:pPr>
    </w:p>
    <w:p w14:paraId="3AC4B2BC" w14:textId="51223549" w:rsidR="007A05BB" w:rsidRPr="004C2427" w:rsidRDefault="00B23CB1" w:rsidP="007A05B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0% және 100% толтыру арасындағы уақыт айырмашылығы 171 минутты құрайды, бұл басып шығару уақытын екі еседен артық арттырады</w:t>
      </w:r>
      <w:r w:rsidR="007A05BB" w:rsidRPr="004C2427">
        <w:rPr>
          <w:rFonts w:ascii="Times New Roman" w:hAnsi="Times New Roman"/>
          <w:sz w:val="28"/>
          <w:szCs w:val="28"/>
          <w:lang w:val="kk-KZ"/>
        </w:rPr>
        <w:t xml:space="preserve">. </w:t>
      </w:r>
    </w:p>
    <w:p w14:paraId="2709A965" w14:textId="3540DD3B" w:rsidR="007A05BB" w:rsidRPr="004C2427" w:rsidRDefault="00B23CB1" w:rsidP="007A05B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Бөлшектің ішкі қуысының толтырылуы 3D-принтерде басып шығарылған модельдің қимасын өлшеу арқылы анықталды (2.18, 2.19, 2.20, 2.21-суреттер) [55, 6-б.]. Модельдің сыртқы қабырғасының қалыңдығы 1 мм болды. 25% толтырылған модель үшін ішкі қабырғалардың қалыңдығы 0,6 мм, ал 50% толтырылған модель үшін 1,5 мм болды</w:t>
      </w:r>
      <w:r w:rsidR="007A05BB" w:rsidRPr="004C2427">
        <w:rPr>
          <w:rFonts w:ascii="Times New Roman" w:hAnsi="Times New Roman"/>
          <w:sz w:val="28"/>
          <w:szCs w:val="28"/>
          <w:lang w:val="kk-KZ"/>
        </w:rPr>
        <w:t>.</w:t>
      </w:r>
    </w:p>
    <w:p w14:paraId="38B44C07" w14:textId="77777777" w:rsidR="007A05BB" w:rsidRPr="004C2427" w:rsidRDefault="007A05BB" w:rsidP="007A05BB">
      <w:pPr>
        <w:spacing w:after="0" w:line="240" w:lineRule="auto"/>
        <w:ind w:firstLine="709"/>
        <w:jc w:val="both"/>
        <w:rPr>
          <w:rFonts w:ascii="Times New Roman" w:hAnsi="Times New Roman"/>
          <w:sz w:val="28"/>
          <w:szCs w:val="28"/>
          <w:lang w:val="kk-KZ"/>
        </w:rPr>
      </w:pPr>
    </w:p>
    <w:p w14:paraId="77D57531" w14:textId="77777777" w:rsidR="007A05BB" w:rsidRPr="004C2427" w:rsidRDefault="007A05BB" w:rsidP="007A05BB">
      <w:pPr>
        <w:spacing w:after="0" w:line="240" w:lineRule="auto"/>
        <w:ind w:firstLine="709"/>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3613C986" wp14:editId="288EEF2A">
            <wp:extent cx="2568363" cy="2594344"/>
            <wp:effectExtent l="0" t="0" r="3810" b="0"/>
            <wp:docPr id="912890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90371" name="Рисунок 1"/>
                    <pic:cNvPicPr>
                      <a:picLocks noChangeAspect="1" noChangeArrowheads="1"/>
                    </pic:cNvPicPr>
                  </pic:nvPicPr>
                  <pic:blipFill>
                    <a:blip r:embed="rId70" cstate="print"/>
                    <a:srcRect/>
                    <a:stretch>
                      <a:fillRect/>
                    </a:stretch>
                  </pic:blipFill>
                  <pic:spPr>
                    <a:xfrm>
                      <a:off x="0" y="0"/>
                      <a:ext cx="2591925" cy="2618144"/>
                    </a:xfrm>
                    <a:prstGeom prst="rect">
                      <a:avLst/>
                    </a:prstGeom>
                    <a:noFill/>
                    <a:ln w="9525">
                      <a:noFill/>
                      <a:miter lim="800000"/>
                      <a:headEnd/>
                      <a:tailEnd/>
                    </a:ln>
                  </pic:spPr>
                </pic:pic>
              </a:graphicData>
            </a:graphic>
          </wp:inline>
        </w:drawing>
      </w:r>
      <w:r w:rsidRPr="004C2427">
        <w:rPr>
          <w:rFonts w:ascii="Times New Roman" w:hAnsi="Times New Roman"/>
          <w:sz w:val="28"/>
          <w:szCs w:val="28"/>
          <w:lang w:val="kk-KZ"/>
        </w:rPr>
        <w:t xml:space="preserve">    </w:t>
      </w:r>
      <w:r w:rsidRPr="004C2427">
        <w:rPr>
          <w:rFonts w:ascii="Times New Roman" w:hAnsi="Times New Roman"/>
          <w:noProof/>
          <w:sz w:val="28"/>
          <w:szCs w:val="28"/>
          <w:lang w:eastAsia="ru-RU"/>
        </w:rPr>
        <w:drawing>
          <wp:inline distT="0" distB="0" distL="0" distR="0" wp14:anchorId="5D2BB719" wp14:editId="5CE3A4CB">
            <wp:extent cx="2581408" cy="2360428"/>
            <wp:effectExtent l="0" t="0" r="0" b="1905"/>
            <wp:docPr id="15670133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13332" name="Рисунок 1"/>
                    <pic:cNvPicPr>
                      <a:picLocks noChangeAspect="1" noChangeArrowheads="1"/>
                    </pic:cNvPicPr>
                  </pic:nvPicPr>
                  <pic:blipFill>
                    <a:blip r:embed="rId71" cstate="print"/>
                    <a:srcRect/>
                    <a:stretch>
                      <a:fillRect/>
                    </a:stretch>
                  </pic:blipFill>
                  <pic:spPr>
                    <a:xfrm>
                      <a:off x="0" y="0"/>
                      <a:ext cx="2619956" cy="2395676"/>
                    </a:xfrm>
                    <a:prstGeom prst="rect">
                      <a:avLst/>
                    </a:prstGeom>
                    <a:noFill/>
                    <a:ln w="9525">
                      <a:noFill/>
                      <a:miter lim="800000"/>
                      <a:headEnd/>
                      <a:tailEnd/>
                    </a:ln>
                  </pic:spPr>
                </pic:pic>
              </a:graphicData>
            </a:graphic>
          </wp:inline>
        </w:drawing>
      </w:r>
    </w:p>
    <w:p w14:paraId="52FDD209" w14:textId="77777777" w:rsidR="007A05BB" w:rsidRPr="004C2427" w:rsidRDefault="007A05BB" w:rsidP="007A05BB">
      <w:pPr>
        <w:spacing w:after="0" w:line="240" w:lineRule="auto"/>
        <w:jc w:val="center"/>
        <w:rPr>
          <w:rFonts w:ascii="Times New Roman" w:hAnsi="Times New Roman"/>
          <w:sz w:val="28"/>
          <w:szCs w:val="28"/>
          <w:lang w:val="kk-KZ"/>
        </w:rPr>
      </w:pPr>
    </w:p>
    <w:p w14:paraId="6E6F7936" w14:textId="07BD3C64" w:rsidR="007A05BB" w:rsidRPr="004C2427" w:rsidRDefault="00B23CB1"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2.18-сурет – SolidWorks бағдарламасында жасалған ішкі кеңістігі толық толтырылған 3D-модель.</w:t>
      </w:r>
    </w:p>
    <w:p w14:paraId="4589F392"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5CEA59C4" wp14:editId="18817267">
            <wp:extent cx="2638121" cy="2211572"/>
            <wp:effectExtent l="0" t="0" r="0" b="0"/>
            <wp:docPr id="9128903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90372" name="Рисунок 4"/>
                    <pic:cNvPicPr>
                      <a:picLocks noChangeAspect="1" noChangeArrowheads="1"/>
                    </pic:cNvPicPr>
                  </pic:nvPicPr>
                  <pic:blipFill>
                    <a:blip r:embed="rId72" cstate="print"/>
                    <a:srcRect/>
                    <a:stretch>
                      <a:fillRect/>
                    </a:stretch>
                  </pic:blipFill>
                  <pic:spPr>
                    <a:xfrm>
                      <a:off x="0" y="0"/>
                      <a:ext cx="2646444" cy="2218550"/>
                    </a:xfrm>
                    <a:prstGeom prst="rect">
                      <a:avLst/>
                    </a:prstGeom>
                    <a:noFill/>
                    <a:ln w="9525">
                      <a:noFill/>
                      <a:miter lim="800000"/>
                      <a:headEnd/>
                      <a:tailEnd/>
                    </a:ln>
                  </pic:spPr>
                </pic:pic>
              </a:graphicData>
            </a:graphic>
          </wp:inline>
        </w:drawing>
      </w:r>
      <w:r w:rsidRPr="004C2427">
        <w:rPr>
          <w:rFonts w:ascii="Times New Roman" w:hAnsi="Times New Roman"/>
          <w:sz w:val="28"/>
          <w:szCs w:val="28"/>
          <w:lang w:val="kk-KZ"/>
        </w:rPr>
        <w:t xml:space="preserve"> </w:t>
      </w:r>
      <w:r w:rsidRPr="004C2427">
        <w:rPr>
          <w:rFonts w:ascii="Times New Roman" w:hAnsi="Times New Roman"/>
          <w:noProof/>
          <w:sz w:val="28"/>
          <w:szCs w:val="28"/>
          <w:lang w:eastAsia="ru-RU"/>
        </w:rPr>
        <w:drawing>
          <wp:inline distT="0" distB="0" distL="0" distR="0" wp14:anchorId="210DD9F1" wp14:editId="3635E1A5">
            <wp:extent cx="1765005" cy="2375899"/>
            <wp:effectExtent l="0" t="0" r="6985" b="5715"/>
            <wp:docPr id="9128903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90373" name="Рисунок 4"/>
                    <pic:cNvPicPr>
                      <a:picLocks noChangeAspect="1" noChangeArrowheads="1"/>
                    </pic:cNvPicPr>
                  </pic:nvPicPr>
                  <pic:blipFill>
                    <a:blip r:embed="rId73" cstate="print"/>
                    <a:srcRect/>
                    <a:stretch>
                      <a:fillRect/>
                    </a:stretch>
                  </pic:blipFill>
                  <pic:spPr>
                    <a:xfrm>
                      <a:off x="0" y="0"/>
                      <a:ext cx="1777373" cy="2392548"/>
                    </a:xfrm>
                    <a:prstGeom prst="rect">
                      <a:avLst/>
                    </a:prstGeom>
                    <a:noFill/>
                    <a:ln w="9525">
                      <a:noFill/>
                      <a:miter lim="800000"/>
                      <a:headEnd/>
                      <a:tailEnd/>
                    </a:ln>
                  </pic:spPr>
                </pic:pic>
              </a:graphicData>
            </a:graphic>
          </wp:inline>
        </w:drawing>
      </w:r>
    </w:p>
    <w:p w14:paraId="5851F1B1" w14:textId="77777777" w:rsidR="007A05BB" w:rsidRPr="004C2427" w:rsidRDefault="007A05BB" w:rsidP="007A05BB">
      <w:pPr>
        <w:spacing w:after="0" w:line="240" w:lineRule="auto"/>
        <w:jc w:val="center"/>
        <w:rPr>
          <w:rFonts w:ascii="Times New Roman" w:hAnsi="Times New Roman"/>
          <w:sz w:val="28"/>
          <w:szCs w:val="28"/>
          <w:lang w:val="kk-KZ"/>
        </w:rPr>
      </w:pPr>
    </w:p>
    <w:p w14:paraId="5AB20258" w14:textId="56CD6FA9" w:rsidR="007A05BB" w:rsidRPr="004C2427" w:rsidRDefault="00B23CB1"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2.19-сурет – SolidWorks бағдарламасында жасалған ішкі кеңістігі қуыс 3D-модельдің қимасы.</w:t>
      </w:r>
    </w:p>
    <w:p w14:paraId="7A10CB26" w14:textId="77777777" w:rsidR="007A05BB" w:rsidRPr="004C2427" w:rsidRDefault="007A05BB" w:rsidP="007A05BB">
      <w:pPr>
        <w:spacing w:after="0" w:line="240" w:lineRule="auto"/>
        <w:jc w:val="center"/>
        <w:rPr>
          <w:rFonts w:ascii="Times New Roman" w:hAnsi="Times New Roman"/>
          <w:sz w:val="28"/>
          <w:szCs w:val="28"/>
          <w:lang w:val="kk-KZ"/>
        </w:rPr>
      </w:pPr>
    </w:p>
    <w:p w14:paraId="714E6132"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4F00EAEC" wp14:editId="4B0AD53E">
            <wp:extent cx="2374249" cy="2041451"/>
            <wp:effectExtent l="0" t="0" r="7620" b="0"/>
            <wp:docPr id="9128903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90374" name="Рисунок 1"/>
                    <pic:cNvPicPr>
                      <a:picLocks noChangeAspect="1" noChangeArrowheads="1"/>
                    </pic:cNvPicPr>
                  </pic:nvPicPr>
                  <pic:blipFill>
                    <a:blip r:embed="rId74" cstate="print"/>
                    <a:srcRect/>
                    <a:stretch>
                      <a:fillRect/>
                    </a:stretch>
                  </pic:blipFill>
                  <pic:spPr>
                    <a:xfrm>
                      <a:off x="0" y="0"/>
                      <a:ext cx="2383564" cy="2049460"/>
                    </a:xfrm>
                    <a:prstGeom prst="rect">
                      <a:avLst/>
                    </a:prstGeom>
                    <a:noFill/>
                    <a:ln w="9525">
                      <a:noFill/>
                      <a:miter lim="800000"/>
                      <a:headEnd/>
                      <a:tailEnd/>
                    </a:ln>
                  </pic:spPr>
                </pic:pic>
              </a:graphicData>
            </a:graphic>
          </wp:inline>
        </w:drawing>
      </w:r>
      <w:r w:rsidRPr="004C2427">
        <w:rPr>
          <w:rFonts w:ascii="Times New Roman" w:hAnsi="Times New Roman"/>
          <w:sz w:val="28"/>
          <w:szCs w:val="28"/>
          <w:lang w:val="kk-KZ"/>
        </w:rPr>
        <w:t xml:space="preserve"> </w:t>
      </w:r>
      <w:r w:rsidRPr="004C2427">
        <w:rPr>
          <w:rFonts w:ascii="Times New Roman" w:hAnsi="Times New Roman"/>
          <w:noProof/>
          <w:sz w:val="28"/>
          <w:szCs w:val="28"/>
          <w:lang w:eastAsia="ru-RU"/>
        </w:rPr>
        <w:drawing>
          <wp:inline distT="0" distB="0" distL="0" distR="0" wp14:anchorId="6DCC13C3" wp14:editId="2A02DC0D">
            <wp:extent cx="1754372" cy="2128419"/>
            <wp:effectExtent l="0" t="0" r="0" b="5715"/>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75" cstate="print"/>
                    <a:srcRect/>
                    <a:stretch>
                      <a:fillRect/>
                    </a:stretch>
                  </pic:blipFill>
                  <pic:spPr>
                    <a:xfrm>
                      <a:off x="0" y="0"/>
                      <a:ext cx="1765276" cy="2141648"/>
                    </a:xfrm>
                    <a:prstGeom prst="rect">
                      <a:avLst/>
                    </a:prstGeom>
                    <a:noFill/>
                    <a:ln w="9525">
                      <a:noFill/>
                      <a:miter lim="800000"/>
                      <a:headEnd/>
                      <a:tailEnd/>
                    </a:ln>
                  </pic:spPr>
                </pic:pic>
              </a:graphicData>
            </a:graphic>
          </wp:inline>
        </w:drawing>
      </w:r>
    </w:p>
    <w:p w14:paraId="66F3A6AF" w14:textId="77777777" w:rsidR="007A05BB" w:rsidRPr="004C2427" w:rsidRDefault="007A05BB" w:rsidP="007A05BB">
      <w:pPr>
        <w:spacing w:after="0" w:line="240" w:lineRule="auto"/>
        <w:jc w:val="center"/>
        <w:rPr>
          <w:rFonts w:ascii="Times New Roman" w:hAnsi="Times New Roman"/>
          <w:sz w:val="28"/>
          <w:szCs w:val="28"/>
          <w:lang w:val="kk-KZ"/>
        </w:rPr>
      </w:pPr>
    </w:p>
    <w:p w14:paraId="2C4E7A97" w14:textId="11973DFE" w:rsidR="007A05BB" w:rsidRPr="004C2427" w:rsidRDefault="00B23CB1"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2.20-сурет – SolidWorks бағдарламасында жасалған ішкі кеңістігі 25% толтырылған 3D-модельдің қимасы.</w:t>
      </w:r>
    </w:p>
    <w:p w14:paraId="59C1C5BA" w14:textId="77777777" w:rsidR="007A05BB" w:rsidRPr="004C2427" w:rsidRDefault="007A05BB" w:rsidP="007A05BB">
      <w:pPr>
        <w:spacing w:after="0" w:line="240" w:lineRule="auto"/>
        <w:jc w:val="center"/>
        <w:rPr>
          <w:rFonts w:ascii="Times New Roman" w:hAnsi="Times New Roman"/>
          <w:sz w:val="28"/>
          <w:szCs w:val="28"/>
          <w:lang w:val="kk-KZ"/>
        </w:rPr>
      </w:pPr>
    </w:p>
    <w:p w14:paraId="79CB465C" w14:textId="77777777" w:rsidR="007A05BB" w:rsidRPr="004C2427" w:rsidRDefault="007A05BB" w:rsidP="007A05BB">
      <w:pPr>
        <w:spacing w:after="0" w:line="240" w:lineRule="auto"/>
        <w:jc w:val="center"/>
        <w:rPr>
          <w:rFonts w:ascii="Times New Roman" w:hAnsi="Times New Roman"/>
          <w:sz w:val="28"/>
          <w:szCs w:val="28"/>
          <w:lang w:val="kk-KZ"/>
        </w:rPr>
      </w:pPr>
      <w:r w:rsidRPr="004C2427">
        <w:rPr>
          <w:rFonts w:ascii="Times New Roman" w:hAnsi="Times New Roman"/>
          <w:noProof/>
          <w:sz w:val="28"/>
          <w:szCs w:val="28"/>
          <w:lang w:eastAsia="ru-RU"/>
        </w:rPr>
        <w:drawing>
          <wp:inline distT="0" distB="0" distL="0" distR="0" wp14:anchorId="487F2A5E" wp14:editId="03A667E3">
            <wp:extent cx="2113683" cy="2222205"/>
            <wp:effectExtent l="0" t="0" r="1270" b="6985"/>
            <wp:docPr id="15670133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13313" name="Рисунок 1"/>
                    <pic:cNvPicPr>
                      <a:picLocks noChangeAspect="1" noChangeArrowheads="1"/>
                    </pic:cNvPicPr>
                  </pic:nvPicPr>
                  <pic:blipFill>
                    <a:blip r:embed="rId76" cstate="print"/>
                    <a:srcRect/>
                    <a:stretch>
                      <a:fillRect/>
                    </a:stretch>
                  </pic:blipFill>
                  <pic:spPr>
                    <a:xfrm>
                      <a:off x="0" y="0"/>
                      <a:ext cx="2133641" cy="2243187"/>
                    </a:xfrm>
                    <a:prstGeom prst="rect">
                      <a:avLst/>
                    </a:prstGeom>
                    <a:noFill/>
                    <a:ln w="9525">
                      <a:noFill/>
                      <a:miter lim="800000"/>
                      <a:headEnd/>
                      <a:tailEnd/>
                    </a:ln>
                  </pic:spPr>
                </pic:pic>
              </a:graphicData>
            </a:graphic>
          </wp:inline>
        </w:drawing>
      </w:r>
      <w:r w:rsidRPr="004C2427">
        <w:rPr>
          <w:rFonts w:ascii="Times New Roman" w:hAnsi="Times New Roman"/>
          <w:sz w:val="28"/>
          <w:szCs w:val="28"/>
          <w:lang w:val="kk-KZ"/>
        </w:rPr>
        <w:t xml:space="preserve"> </w:t>
      </w:r>
      <w:r w:rsidRPr="004C2427">
        <w:rPr>
          <w:rFonts w:ascii="Times New Roman" w:hAnsi="Times New Roman"/>
          <w:noProof/>
          <w:sz w:val="28"/>
          <w:szCs w:val="28"/>
          <w:lang w:eastAsia="ru-RU"/>
        </w:rPr>
        <w:drawing>
          <wp:inline distT="0" distB="0" distL="0" distR="0" wp14:anchorId="153BC083" wp14:editId="558E2A02">
            <wp:extent cx="1594884" cy="2290516"/>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77" cstate="print"/>
                    <a:srcRect/>
                    <a:stretch>
                      <a:fillRect/>
                    </a:stretch>
                  </pic:blipFill>
                  <pic:spPr>
                    <a:xfrm>
                      <a:off x="0" y="0"/>
                      <a:ext cx="1604004" cy="2303614"/>
                    </a:xfrm>
                    <a:prstGeom prst="rect">
                      <a:avLst/>
                    </a:prstGeom>
                    <a:noFill/>
                    <a:ln w="9525">
                      <a:noFill/>
                      <a:miter lim="800000"/>
                      <a:headEnd/>
                      <a:tailEnd/>
                    </a:ln>
                  </pic:spPr>
                </pic:pic>
              </a:graphicData>
            </a:graphic>
          </wp:inline>
        </w:drawing>
      </w:r>
    </w:p>
    <w:p w14:paraId="065736CE" w14:textId="77777777" w:rsidR="007A05BB" w:rsidRPr="004C2427" w:rsidRDefault="007A05BB" w:rsidP="007A05BB">
      <w:pPr>
        <w:spacing w:after="0" w:line="240" w:lineRule="auto"/>
        <w:jc w:val="center"/>
        <w:rPr>
          <w:rFonts w:ascii="Times New Roman" w:hAnsi="Times New Roman"/>
          <w:sz w:val="28"/>
          <w:szCs w:val="28"/>
          <w:lang w:val="kk-KZ"/>
        </w:rPr>
      </w:pPr>
    </w:p>
    <w:p w14:paraId="5ADE2838" w14:textId="072CBD29" w:rsidR="007A05BB" w:rsidRPr="004C2427" w:rsidRDefault="00B23CB1"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2.21-сурет – SolidWorks бағдарламасында жасалған ішкі кеңістігі 50% толтырылған 3D-модельдің қимасы</w:t>
      </w:r>
    </w:p>
    <w:p w14:paraId="4DEEDF7F" w14:textId="0567D11D" w:rsidR="007A05BB" w:rsidRPr="004C2427" w:rsidRDefault="00B23CB1" w:rsidP="00B23CB1">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Төлке PLA-пластиктен 3D-басып шығару әдісі арқылы дайындалады. Материалдың физика-механикалық қасиеттері 2.3-кестеде келтірілген</w:t>
      </w:r>
      <w:r w:rsidR="007A05BB" w:rsidRPr="004C2427">
        <w:rPr>
          <w:rFonts w:ascii="Times New Roman" w:hAnsi="Times New Roman"/>
          <w:sz w:val="28"/>
          <w:szCs w:val="28"/>
          <w:lang w:val="kk-KZ"/>
        </w:rPr>
        <w:t>.</w:t>
      </w:r>
    </w:p>
    <w:p w14:paraId="6000D743" w14:textId="77777777" w:rsidR="007A05BB" w:rsidRPr="004C2427" w:rsidRDefault="007A05BB" w:rsidP="007A05BB">
      <w:pPr>
        <w:spacing w:after="0" w:line="240" w:lineRule="auto"/>
        <w:jc w:val="both"/>
        <w:rPr>
          <w:rFonts w:ascii="Times New Roman" w:hAnsi="Times New Roman"/>
          <w:sz w:val="28"/>
          <w:szCs w:val="28"/>
          <w:lang w:val="kk-KZ"/>
        </w:rPr>
      </w:pPr>
    </w:p>
    <w:p w14:paraId="1B4F1429" w14:textId="69A60EFD" w:rsidR="007A05BB" w:rsidRPr="004C2427" w:rsidRDefault="00B23CB1" w:rsidP="00B23CB1">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2.3-кесте – Материалдың физика-механикалық қасиеттері</w:t>
      </w:r>
      <w:r w:rsidRPr="004C2427">
        <w:rPr>
          <w:rFonts w:ascii="Times New Roman" w:hAnsi="Times New Roman"/>
          <w:sz w:val="28"/>
          <w:szCs w:val="28"/>
          <w:lang w:val="kk-KZ"/>
        </w:rPr>
        <w:t>.</w:t>
      </w:r>
    </w:p>
    <w:tbl>
      <w:tblPr>
        <w:tblStyle w:val="ab"/>
        <w:tblW w:w="9847" w:type="dxa"/>
        <w:tblInd w:w="-147" w:type="dxa"/>
        <w:tblLayout w:type="fixed"/>
        <w:tblLook w:val="04A0" w:firstRow="1" w:lastRow="0" w:firstColumn="1" w:lastColumn="0" w:noHBand="0" w:noVBand="1"/>
      </w:tblPr>
      <w:tblGrid>
        <w:gridCol w:w="1418"/>
        <w:gridCol w:w="1701"/>
        <w:gridCol w:w="1559"/>
        <w:gridCol w:w="1843"/>
        <w:gridCol w:w="1134"/>
        <w:gridCol w:w="2192"/>
      </w:tblGrid>
      <w:tr w:rsidR="00B23CB1" w:rsidRPr="004C2427" w14:paraId="064F70BA" w14:textId="77777777" w:rsidTr="00B23CB1">
        <w:tc>
          <w:tcPr>
            <w:tcW w:w="1418" w:type="dxa"/>
            <w:vAlign w:val="center"/>
          </w:tcPr>
          <w:p w14:paraId="43C5352C" w14:textId="466A8820"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Материал</w:t>
            </w:r>
          </w:p>
        </w:tc>
        <w:tc>
          <w:tcPr>
            <w:tcW w:w="1701" w:type="dxa"/>
            <w:vAlign w:val="center"/>
          </w:tcPr>
          <w:p w14:paraId="7F95AF60" w14:textId="7563334C"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Тығыздығы, кг/м³</w:t>
            </w:r>
          </w:p>
        </w:tc>
        <w:tc>
          <w:tcPr>
            <w:tcW w:w="1559" w:type="dxa"/>
            <w:vAlign w:val="center"/>
          </w:tcPr>
          <w:p w14:paraId="2C75E046" w14:textId="06D97897"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Серпімділік модулі, Н/мм²</w:t>
            </w:r>
          </w:p>
        </w:tc>
        <w:tc>
          <w:tcPr>
            <w:tcW w:w="1843" w:type="dxa"/>
            <w:vAlign w:val="center"/>
          </w:tcPr>
          <w:p w14:paraId="4129B492" w14:textId="295CE5F8"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Пуассон коэффициенті</w:t>
            </w:r>
          </w:p>
        </w:tc>
        <w:tc>
          <w:tcPr>
            <w:tcW w:w="1134" w:type="dxa"/>
            <w:vAlign w:val="center"/>
          </w:tcPr>
          <w:p w14:paraId="78012864" w14:textId="516FD646"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Ығысу модулі, Н/мм²</w:t>
            </w:r>
          </w:p>
        </w:tc>
        <w:tc>
          <w:tcPr>
            <w:tcW w:w="2192" w:type="dxa"/>
            <w:vAlign w:val="center"/>
          </w:tcPr>
          <w:p w14:paraId="5F777EFC" w14:textId="15D2C389"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Жылуөткізгіштік коэффициенті, Вт/м·К</w:t>
            </w:r>
          </w:p>
        </w:tc>
      </w:tr>
      <w:tr w:rsidR="00B23CB1" w:rsidRPr="004C2427" w14:paraId="1B851DD8" w14:textId="77777777" w:rsidTr="00B23CB1">
        <w:tc>
          <w:tcPr>
            <w:tcW w:w="1418" w:type="dxa"/>
            <w:vAlign w:val="center"/>
          </w:tcPr>
          <w:p w14:paraId="30A4479E" w14:textId="1D6597AF"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PLA пластигі</w:t>
            </w:r>
          </w:p>
        </w:tc>
        <w:tc>
          <w:tcPr>
            <w:tcW w:w="1701" w:type="dxa"/>
            <w:vAlign w:val="center"/>
          </w:tcPr>
          <w:p w14:paraId="295C4D25" w14:textId="7EECDD64"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1240</w:t>
            </w:r>
          </w:p>
        </w:tc>
        <w:tc>
          <w:tcPr>
            <w:tcW w:w="1559" w:type="dxa"/>
            <w:vAlign w:val="center"/>
          </w:tcPr>
          <w:p w14:paraId="550848A0" w14:textId="031EA374"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3000</w:t>
            </w:r>
          </w:p>
        </w:tc>
        <w:tc>
          <w:tcPr>
            <w:tcW w:w="1843" w:type="dxa"/>
            <w:vAlign w:val="center"/>
          </w:tcPr>
          <w:p w14:paraId="39D70734" w14:textId="1B897015"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0,35</w:t>
            </w:r>
          </w:p>
        </w:tc>
        <w:tc>
          <w:tcPr>
            <w:tcW w:w="1134" w:type="dxa"/>
            <w:vAlign w:val="center"/>
          </w:tcPr>
          <w:p w14:paraId="093C3102" w14:textId="73424437"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1500</w:t>
            </w:r>
          </w:p>
        </w:tc>
        <w:tc>
          <w:tcPr>
            <w:tcW w:w="2192" w:type="dxa"/>
            <w:vAlign w:val="center"/>
          </w:tcPr>
          <w:p w14:paraId="6530C868" w14:textId="3F606794" w:rsidR="00B23CB1" w:rsidRPr="004C2427" w:rsidRDefault="00B23CB1" w:rsidP="00B23CB1">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0,16</w:t>
            </w:r>
          </w:p>
        </w:tc>
      </w:tr>
    </w:tbl>
    <w:p w14:paraId="5CD695B3" w14:textId="2299FE9E" w:rsidR="007A05BB" w:rsidRPr="004C2427" w:rsidRDefault="007A05BB" w:rsidP="007A05BB">
      <w:pPr>
        <w:spacing w:after="0" w:line="240" w:lineRule="auto"/>
        <w:jc w:val="center"/>
        <w:rPr>
          <w:rFonts w:ascii="Times New Roman" w:hAnsi="Times New Roman"/>
          <w:sz w:val="28"/>
          <w:szCs w:val="28"/>
          <w:lang w:val="kk-KZ"/>
        </w:rPr>
      </w:pPr>
    </w:p>
    <w:p w14:paraId="0536A01D" w14:textId="77777777" w:rsidR="00B23CB1" w:rsidRPr="004C2427" w:rsidRDefault="00B23CB1" w:rsidP="00B23CB1">
      <w:pPr>
        <w:spacing w:after="0" w:line="240" w:lineRule="auto"/>
        <w:rPr>
          <w:rFonts w:ascii="Times New Roman" w:hAnsi="Times New Roman"/>
          <w:sz w:val="28"/>
          <w:szCs w:val="28"/>
          <w:lang w:val="kk-KZ"/>
        </w:rPr>
      </w:pPr>
    </w:p>
    <w:p w14:paraId="2F39D0A4" w14:textId="5B095B18" w:rsidR="007A05BB" w:rsidRPr="004C2427" w:rsidRDefault="007A05BB" w:rsidP="00B23CB1">
      <w:pPr>
        <w:tabs>
          <w:tab w:val="left" w:pos="2100"/>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2.4 </w:t>
      </w:r>
      <w:r w:rsidR="00B23CB1" w:rsidRPr="004C2427">
        <w:rPr>
          <w:rFonts w:ascii="Times New Roman" w:hAnsi="Times New Roman"/>
          <w:b/>
          <w:bCs/>
          <w:sz w:val="28"/>
          <w:szCs w:val="28"/>
          <w:lang w:val="kk-KZ"/>
        </w:rPr>
        <w:t>Екінші тарау бойынша қорытындылар</w:t>
      </w:r>
    </w:p>
    <w:p w14:paraId="5805EA89" w14:textId="77777777" w:rsidR="007A05BB" w:rsidRPr="004C2427" w:rsidRDefault="007A05BB" w:rsidP="00B23CB1">
      <w:pPr>
        <w:tabs>
          <w:tab w:val="left" w:pos="2100"/>
        </w:tabs>
        <w:spacing w:after="0" w:line="240" w:lineRule="auto"/>
        <w:ind w:firstLine="709"/>
        <w:jc w:val="both"/>
        <w:rPr>
          <w:rFonts w:ascii="Times New Roman" w:hAnsi="Times New Roman"/>
          <w:b/>
          <w:bCs/>
          <w:sz w:val="28"/>
          <w:szCs w:val="28"/>
          <w:lang w:val="kk-KZ"/>
        </w:rPr>
      </w:pPr>
    </w:p>
    <w:p w14:paraId="473A875B" w14:textId="79742C40" w:rsidR="00B23CB1" w:rsidRPr="004C2427" w:rsidRDefault="00B23CB1" w:rsidP="00B23CB1">
      <w:pPr>
        <w:pStyle w:val="Default"/>
        <w:ind w:firstLine="709"/>
        <w:jc w:val="both"/>
        <w:rPr>
          <w:rFonts w:eastAsia="Calibri"/>
          <w:color w:val="auto"/>
          <w:sz w:val="28"/>
          <w:szCs w:val="28"/>
          <w:lang w:val="kk-KZ"/>
        </w:rPr>
      </w:pPr>
      <w:r w:rsidRPr="004C2427">
        <w:rPr>
          <w:rFonts w:eastAsia="Calibri"/>
          <w:color w:val="auto"/>
          <w:sz w:val="28"/>
          <w:szCs w:val="28"/>
          <w:lang w:val="kk-KZ"/>
        </w:rPr>
        <w:t>Резеңке материалдарының қасиеттерін зерттеу нәтижесінде кергіш элементті дайындау үшін 7-В 14 шикі резеңке қоспасы таңдалды. Кергіш элементті дайындау үшін арнайы ажырамалы қалып дайындалды.</w:t>
      </w:r>
    </w:p>
    <w:p w14:paraId="401CD9F9" w14:textId="45D77609" w:rsidR="00B23CB1" w:rsidRPr="004C2427" w:rsidRDefault="00B23CB1" w:rsidP="00B23CB1">
      <w:pPr>
        <w:pStyle w:val="Default"/>
        <w:ind w:firstLine="709"/>
        <w:jc w:val="both"/>
        <w:rPr>
          <w:rFonts w:eastAsia="Calibri"/>
          <w:color w:val="auto"/>
          <w:sz w:val="28"/>
          <w:szCs w:val="28"/>
          <w:lang w:val="kk-KZ"/>
        </w:rPr>
      </w:pPr>
      <w:r w:rsidRPr="004C2427">
        <w:rPr>
          <w:rFonts w:eastAsia="Calibri"/>
          <w:color w:val="auto"/>
          <w:sz w:val="28"/>
          <w:szCs w:val="28"/>
          <w:lang w:val="kk-KZ"/>
        </w:rPr>
        <w:t xml:space="preserve">65Г болатынан жасалған серпімді </w:t>
      </w:r>
      <w:r w:rsidR="009666EE">
        <w:rPr>
          <w:rFonts w:eastAsia="Calibri"/>
          <w:color w:val="auto"/>
          <w:sz w:val="28"/>
          <w:szCs w:val="28"/>
          <w:lang w:val="kk-KZ"/>
        </w:rPr>
        <w:t>жылжымалы</w:t>
      </w:r>
      <w:r w:rsidRPr="004C2427">
        <w:rPr>
          <w:rFonts w:eastAsia="Calibri"/>
          <w:color w:val="auto"/>
          <w:sz w:val="28"/>
          <w:szCs w:val="28"/>
          <w:lang w:val="kk-KZ"/>
        </w:rPr>
        <w:t xml:space="preserve"> элементтің құрылымы әзірленіп, тәжірибелік үлгілері дайындалды, сондай-ақ тірек төлкенің арнайы құрылымы жасалды.</w:t>
      </w:r>
    </w:p>
    <w:p w14:paraId="6058D3AB" w14:textId="075C2052" w:rsidR="007A05BB" w:rsidRPr="004C2427" w:rsidRDefault="00B23CB1" w:rsidP="00B23CB1">
      <w:pPr>
        <w:pStyle w:val="Default"/>
        <w:ind w:firstLine="709"/>
        <w:jc w:val="both"/>
        <w:rPr>
          <w:color w:val="auto"/>
          <w:sz w:val="28"/>
          <w:szCs w:val="28"/>
          <w:lang w:val="kk-KZ"/>
        </w:rPr>
      </w:pPr>
      <w:r w:rsidRPr="004C2427">
        <w:rPr>
          <w:rFonts w:eastAsia="Calibri"/>
          <w:color w:val="auto"/>
          <w:sz w:val="28"/>
          <w:szCs w:val="28"/>
          <w:lang w:val="kk-KZ"/>
        </w:rPr>
        <w:t>ЕОҚ бар ТС бөлшектерін дайындауда аддитивті технология әдістерін қолдану бойынша зерттеулер жүргізілді. Компьютерлік модельдеу және кейіннен 3D-принтерде басып шығару үшін НШ-тың ең тез тозатын бөлшегі - тірек төлкелері таңдап алынды. Тірек төлкелерін модельдеу кезінде төлкелердің ішкі қуысының әртүрлі толтырылу деңгейлері бар модельдер жасалды: ішкі кеңістігі толық толтырылған, ішкі кеңістігі қуыс, ішкі кеңістігі 25% толтырылған және ішкі кеңістігі 50% толтырылған модельдер. Төлкені 50%-дан жоғары толтыру кернеулерді айтарлықтай қосымша төмендетпейтіні анықталды, сондықтан материалды және басып шығару уақытын үнемдеу тұрғысынан 50% толтыру оңтайлы нұсқа ретінде қарастырылуы мүмкін</w:t>
      </w:r>
      <w:r w:rsidR="007A05BB" w:rsidRPr="004C2427">
        <w:rPr>
          <w:color w:val="auto"/>
          <w:sz w:val="28"/>
          <w:szCs w:val="28"/>
          <w:lang w:val="kk-KZ"/>
        </w:rPr>
        <w:t>.</w:t>
      </w:r>
    </w:p>
    <w:p w14:paraId="4ABD1F03" w14:textId="77777777" w:rsidR="007A05BB" w:rsidRPr="004C2427" w:rsidRDefault="007A05BB" w:rsidP="007A05BB">
      <w:pPr>
        <w:tabs>
          <w:tab w:val="left" w:pos="2100"/>
        </w:tabs>
        <w:spacing w:after="0" w:line="240" w:lineRule="auto"/>
        <w:ind w:firstLine="426"/>
        <w:jc w:val="center"/>
        <w:rPr>
          <w:rFonts w:ascii="Times New Roman" w:hAnsi="Times New Roman"/>
          <w:b/>
          <w:bCs/>
          <w:sz w:val="28"/>
          <w:szCs w:val="28"/>
          <w:lang w:val="kk-KZ"/>
        </w:rPr>
      </w:pPr>
    </w:p>
    <w:p w14:paraId="07F7C090" w14:textId="77777777" w:rsidR="007A05BB" w:rsidRPr="004C2427" w:rsidRDefault="007A05BB">
      <w:pPr>
        <w:shd w:val="clear" w:color="auto" w:fill="FFFFFF"/>
        <w:spacing w:after="0" w:line="240" w:lineRule="auto"/>
        <w:ind w:firstLine="709"/>
        <w:jc w:val="both"/>
        <w:rPr>
          <w:rFonts w:ascii="Times New Roman" w:hAnsi="Times New Roman"/>
          <w:sz w:val="28"/>
          <w:szCs w:val="28"/>
          <w:lang w:val="kk-KZ"/>
        </w:rPr>
      </w:pPr>
    </w:p>
    <w:p w14:paraId="6ED9CE69" w14:textId="7B853999" w:rsidR="000A387E" w:rsidRPr="004C2427" w:rsidRDefault="000A387E">
      <w:pPr>
        <w:shd w:val="clear" w:color="auto" w:fill="FFFFFF"/>
        <w:spacing w:after="0" w:line="240" w:lineRule="auto"/>
        <w:ind w:firstLine="709"/>
        <w:jc w:val="center"/>
        <w:rPr>
          <w:rFonts w:ascii="Times New Roman" w:hAnsi="Times New Roman"/>
          <w:sz w:val="28"/>
          <w:szCs w:val="28"/>
          <w:lang w:val="kk-KZ"/>
        </w:rPr>
      </w:pPr>
    </w:p>
    <w:p w14:paraId="40FF8A0F" w14:textId="26603572"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53EF21A4" w14:textId="17EA7882"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191DC43B" w14:textId="25FDDD55"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1720CDD0" w14:textId="6084666C"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525A3079" w14:textId="690279BB"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1F04EABB" w14:textId="1AADBBB6"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1606FC4D" w14:textId="2509DEE1"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06B82D77" w14:textId="62B4EBE5"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51CA9CD6" w14:textId="64EFA61E"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58C4A7B6" w14:textId="58DB9AD9" w:rsidR="007A05BB" w:rsidRDefault="007A05BB">
      <w:pPr>
        <w:shd w:val="clear" w:color="auto" w:fill="FFFFFF"/>
        <w:spacing w:after="0" w:line="240" w:lineRule="auto"/>
        <w:ind w:firstLine="709"/>
        <w:jc w:val="center"/>
        <w:rPr>
          <w:rFonts w:ascii="Times New Roman" w:hAnsi="Times New Roman"/>
          <w:sz w:val="28"/>
          <w:szCs w:val="28"/>
          <w:lang w:val="kk-KZ"/>
        </w:rPr>
      </w:pPr>
    </w:p>
    <w:p w14:paraId="7BD069B2" w14:textId="0573BCF7" w:rsidR="00D419F3" w:rsidRDefault="00D419F3">
      <w:pPr>
        <w:shd w:val="clear" w:color="auto" w:fill="FFFFFF"/>
        <w:spacing w:after="0" w:line="240" w:lineRule="auto"/>
        <w:ind w:firstLine="709"/>
        <w:jc w:val="center"/>
        <w:rPr>
          <w:rFonts w:ascii="Times New Roman" w:hAnsi="Times New Roman"/>
          <w:sz w:val="28"/>
          <w:szCs w:val="28"/>
          <w:lang w:val="kk-KZ"/>
        </w:rPr>
      </w:pPr>
    </w:p>
    <w:p w14:paraId="44250767" w14:textId="77777777" w:rsidR="00D419F3" w:rsidRPr="004C2427" w:rsidRDefault="00D419F3">
      <w:pPr>
        <w:shd w:val="clear" w:color="auto" w:fill="FFFFFF"/>
        <w:spacing w:after="0" w:line="240" w:lineRule="auto"/>
        <w:ind w:firstLine="709"/>
        <w:jc w:val="center"/>
        <w:rPr>
          <w:rFonts w:ascii="Times New Roman" w:hAnsi="Times New Roman"/>
          <w:sz w:val="28"/>
          <w:szCs w:val="28"/>
          <w:lang w:val="kk-KZ"/>
        </w:rPr>
      </w:pPr>
    </w:p>
    <w:p w14:paraId="68EB60D8" w14:textId="28EF37EE" w:rsidR="007A05BB" w:rsidRPr="004C2427" w:rsidRDefault="007A05BB">
      <w:pPr>
        <w:shd w:val="clear" w:color="auto" w:fill="FFFFFF"/>
        <w:spacing w:after="0" w:line="240" w:lineRule="auto"/>
        <w:ind w:firstLine="709"/>
        <w:jc w:val="center"/>
        <w:rPr>
          <w:rFonts w:ascii="Times New Roman" w:hAnsi="Times New Roman"/>
          <w:sz w:val="28"/>
          <w:szCs w:val="28"/>
          <w:lang w:val="kk-KZ"/>
        </w:rPr>
      </w:pPr>
    </w:p>
    <w:p w14:paraId="477558CC" w14:textId="54225BE4" w:rsidR="007A05BB" w:rsidRPr="004C2427" w:rsidRDefault="007A05BB" w:rsidP="004F6C64">
      <w:pPr>
        <w:spacing w:after="0" w:line="240" w:lineRule="auto"/>
        <w:ind w:firstLineChars="252" w:firstLine="708"/>
        <w:jc w:val="both"/>
        <w:rPr>
          <w:rFonts w:ascii="Times New Roman" w:hAnsi="Times New Roman"/>
          <w:sz w:val="28"/>
          <w:szCs w:val="28"/>
          <w:lang w:val="kk-KZ"/>
        </w:rPr>
      </w:pPr>
      <w:r w:rsidRPr="004C2427">
        <w:rPr>
          <w:rFonts w:ascii="Times New Roman" w:hAnsi="Times New Roman"/>
          <w:b/>
          <w:bCs/>
          <w:sz w:val="28"/>
          <w:szCs w:val="28"/>
          <w:lang w:val="kk-KZ"/>
        </w:rPr>
        <w:t xml:space="preserve">3 </w:t>
      </w:r>
      <w:r w:rsidR="0056250C" w:rsidRPr="0056250C">
        <w:rPr>
          <w:rFonts w:ascii="Times New Roman" w:hAnsi="Times New Roman"/>
          <w:b/>
          <w:bCs/>
          <w:sz w:val="28"/>
          <w:szCs w:val="28"/>
          <w:lang w:val="kk-KZ"/>
        </w:rPr>
        <w:t>ӘРТҮРЛІ ЖЫЛЖЫМАЛЫ ЭЛЕМЕНТТЕРМЕН ЖАБДЫҚТАЛҒАН ЕКІ ОСТІК ҚОСЫЛЫСЫ БАР ТІСТЕГЕРІШТІ СОРҒЫНЫҢ САПАЛЫҚ КӨРСЕТКІШТЕРІН ЭКСПЕРИМЕНТ ЖҮЗІНДЕ ЗЕРТТЕУ</w:t>
      </w:r>
      <w:r w:rsidRPr="004C2427">
        <w:rPr>
          <w:rFonts w:ascii="Times New Roman" w:hAnsi="Times New Roman"/>
          <w:b/>
          <w:bCs/>
          <w:sz w:val="28"/>
          <w:szCs w:val="28"/>
          <w:lang w:val="kk-KZ"/>
        </w:rPr>
        <w:t xml:space="preserve"> </w:t>
      </w:r>
    </w:p>
    <w:p w14:paraId="7BDC654B" w14:textId="77777777" w:rsidR="007A05BB" w:rsidRPr="004C2427" w:rsidRDefault="007A05BB" w:rsidP="004F6C64">
      <w:pPr>
        <w:spacing w:after="0" w:line="240" w:lineRule="auto"/>
        <w:ind w:firstLineChars="252" w:firstLine="706"/>
        <w:jc w:val="both"/>
        <w:rPr>
          <w:rFonts w:ascii="Times New Roman" w:hAnsi="Times New Roman"/>
          <w:sz w:val="28"/>
          <w:szCs w:val="28"/>
          <w:lang w:val="kk-KZ"/>
        </w:rPr>
      </w:pPr>
    </w:p>
    <w:p w14:paraId="5126F09F" w14:textId="46A38BE0" w:rsidR="007A05BB" w:rsidRPr="004C2427" w:rsidRDefault="007A05BB" w:rsidP="004F6C64">
      <w:pPr>
        <w:spacing w:after="0" w:line="240" w:lineRule="auto"/>
        <w:ind w:firstLineChars="252" w:firstLine="708"/>
        <w:rPr>
          <w:rFonts w:ascii="Times New Roman" w:hAnsi="Times New Roman"/>
          <w:b/>
          <w:bCs/>
          <w:sz w:val="28"/>
          <w:szCs w:val="28"/>
          <w:lang w:val="kk-KZ"/>
        </w:rPr>
      </w:pPr>
      <w:r w:rsidRPr="004C2427">
        <w:rPr>
          <w:rFonts w:ascii="Times New Roman" w:hAnsi="Times New Roman"/>
          <w:b/>
          <w:bCs/>
          <w:sz w:val="28"/>
          <w:szCs w:val="28"/>
          <w:lang w:val="kk-KZ"/>
        </w:rPr>
        <w:t xml:space="preserve">3.1 </w:t>
      </w:r>
      <w:r w:rsidR="004F6C64" w:rsidRPr="004C2427">
        <w:rPr>
          <w:rFonts w:ascii="Times New Roman" w:hAnsi="Times New Roman"/>
          <w:b/>
          <w:bCs/>
          <w:sz w:val="28"/>
          <w:szCs w:val="28"/>
          <w:lang w:val="kk-KZ"/>
        </w:rPr>
        <w:t xml:space="preserve">Зерттеу әдістемесі </w:t>
      </w:r>
      <w:r w:rsidR="0056250C">
        <w:rPr>
          <w:rFonts w:ascii="Times New Roman" w:hAnsi="Times New Roman"/>
          <w:b/>
          <w:bCs/>
          <w:sz w:val="28"/>
          <w:szCs w:val="28"/>
          <w:lang w:val="kk-KZ"/>
        </w:rPr>
        <w:t>мен</w:t>
      </w:r>
      <w:r w:rsidR="004F6C64" w:rsidRPr="004C2427">
        <w:rPr>
          <w:rFonts w:ascii="Times New Roman" w:hAnsi="Times New Roman"/>
          <w:b/>
          <w:bCs/>
          <w:sz w:val="28"/>
          <w:szCs w:val="28"/>
          <w:lang w:val="kk-KZ"/>
        </w:rPr>
        <w:t xml:space="preserve"> қолданылған жабдықтар</w:t>
      </w:r>
    </w:p>
    <w:p w14:paraId="5DE9DFB2" w14:textId="77777777" w:rsidR="007A05BB" w:rsidRPr="004C2427" w:rsidRDefault="007A05BB" w:rsidP="004F6C64">
      <w:pPr>
        <w:spacing w:after="0" w:line="240" w:lineRule="auto"/>
        <w:ind w:firstLineChars="252" w:firstLine="708"/>
        <w:rPr>
          <w:rFonts w:ascii="Times New Roman" w:hAnsi="Times New Roman"/>
          <w:b/>
          <w:bCs/>
          <w:sz w:val="28"/>
          <w:szCs w:val="28"/>
          <w:lang w:val="kk-KZ"/>
        </w:rPr>
      </w:pPr>
    </w:p>
    <w:p w14:paraId="2CE47C6E" w14:textId="377B266E" w:rsidR="004F6C64" w:rsidRPr="004C2427" w:rsidRDefault="004F6C64" w:rsidP="004F6C64">
      <w:pPr>
        <w:spacing w:after="0" w:line="240" w:lineRule="auto"/>
        <w:ind w:firstLineChars="252" w:firstLine="706"/>
        <w:jc w:val="both"/>
        <w:rPr>
          <w:rFonts w:ascii="Times New Roman" w:hAnsi="Times New Roman"/>
          <w:bCs/>
          <w:sz w:val="28"/>
          <w:szCs w:val="28"/>
          <w:lang w:val="kk-KZ"/>
        </w:rPr>
      </w:pPr>
      <w:r w:rsidRPr="004C2427">
        <w:rPr>
          <w:rFonts w:ascii="Times New Roman" w:hAnsi="Times New Roman"/>
          <w:bCs/>
          <w:sz w:val="28"/>
          <w:szCs w:val="28"/>
          <w:lang w:val="kk-KZ"/>
        </w:rPr>
        <w:t>Жұмыста қолданылған зерттеу әдістері машина жасау технологиясы, гидравликалық машиналар бөлшектерін жобалау негіздері, материалтану, аддитивті технологиялар, өлшемдік тізбектер теориясы мен есептеулері, шақтамалар мен қондырулар сияқты ғылымдардың негізгі қағидаларына негізделген.</w:t>
      </w:r>
    </w:p>
    <w:p w14:paraId="3D9D1E1C" w14:textId="0A7E163E" w:rsidR="004F6C64" w:rsidRPr="004C2427" w:rsidRDefault="004F6C64" w:rsidP="004F6C64">
      <w:pPr>
        <w:spacing w:after="0" w:line="240" w:lineRule="auto"/>
        <w:ind w:firstLineChars="252" w:firstLine="706"/>
        <w:jc w:val="both"/>
        <w:rPr>
          <w:rFonts w:ascii="Times New Roman" w:hAnsi="Times New Roman"/>
          <w:bCs/>
          <w:sz w:val="28"/>
          <w:szCs w:val="28"/>
          <w:lang w:val="kk-KZ"/>
        </w:rPr>
      </w:pPr>
      <w:r w:rsidRPr="004C2427">
        <w:rPr>
          <w:rFonts w:ascii="Times New Roman" w:hAnsi="Times New Roman"/>
          <w:bCs/>
          <w:sz w:val="28"/>
          <w:szCs w:val="28"/>
          <w:lang w:val="kk-KZ"/>
        </w:rPr>
        <w:t>Екі остік қосылысы бар НШ техникалық параметрлерін эксперименттік зерттеу токарь станогы базасында орнатылған арнайы стендте жүргізілді [56]. Май температурасын өлшеу май температурасын өлшеуге арналған термометр көмегімен жүзеге асырылды.</w:t>
      </w:r>
    </w:p>
    <w:p w14:paraId="22A7D1BB" w14:textId="4F98E44C" w:rsidR="007A05BB" w:rsidRPr="004C2427" w:rsidRDefault="004F6C64" w:rsidP="004F6C64">
      <w:pPr>
        <w:spacing w:after="0" w:line="240" w:lineRule="auto"/>
        <w:ind w:firstLineChars="252" w:firstLine="706"/>
        <w:jc w:val="both"/>
        <w:rPr>
          <w:rFonts w:ascii="Times New Roman" w:hAnsi="Times New Roman"/>
          <w:spacing w:val="6"/>
          <w:sz w:val="28"/>
          <w:szCs w:val="28"/>
          <w:lang w:val="kk-KZ" w:eastAsia="ru-RU"/>
        </w:rPr>
      </w:pPr>
      <w:r w:rsidRPr="004C2427">
        <w:rPr>
          <w:rFonts w:ascii="Times New Roman" w:hAnsi="Times New Roman"/>
          <w:bCs/>
          <w:sz w:val="28"/>
          <w:szCs w:val="28"/>
          <w:lang w:val="kk-KZ"/>
        </w:rPr>
        <w:t>3.1-суретте токарь станогы базасында құрастырылған тістегерішті сорғыларды сынауға арналған құрылғы көрсетілген [51]</w:t>
      </w:r>
      <w:r w:rsidR="007A05BB" w:rsidRPr="004C2427">
        <w:rPr>
          <w:rFonts w:ascii="Times New Roman" w:hAnsi="Times New Roman"/>
          <w:spacing w:val="6"/>
          <w:sz w:val="28"/>
          <w:szCs w:val="28"/>
          <w:lang w:val="kk-KZ" w:eastAsia="ru-RU"/>
        </w:rPr>
        <w:t>.</w:t>
      </w:r>
    </w:p>
    <w:p w14:paraId="1B25A55D" w14:textId="77777777" w:rsidR="007A05BB" w:rsidRPr="004C2427" w:rsidRDefault="007A05BB" w:rsidP="007A05BB">
      <w:pPr>
        <w:ind w:firstLine="709"/>
        <w:jc w:val="center"/>
        <w:rPr>
          <w:rFonts w:ascii="Times New Roman" w:hAnsi="Times New Roman"/>
          <w:sz w:val="28"/>
          <w:szCs w:val="28"/>
          <w:lang w:val="kk-KZ"/>
        </w:rPr>
      </w:pPr>
    </w:p>
    <w:p w14:paraId="0E459DA1" w14:textId="77777777" w:rsidR="007A05BB" w:rsidRPr="004C2427" w:rsidRDefault="007A05BB" w:rsidP="007A05BB">
      <w:pPr>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54687FD5" wp14:editId="26B34CC1">
            <wp:extent cx="5353963" cy="4495800"/>
            <wp:effectExtent l="0" t="0" r="0" b="0"/>
            <wp:docPr id="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5368420" cy="4507940"/>
                    </a:xfrm>
                    <a:prstGeom prst="rect">
                      <a:avLst/>
                    </a:prstGeom>
                    <a:noFill/>
                    <a:ln>
                      <a:noFill/>
                    </a:ln>
                  </pic:spPr>
                </pic:pic>
              </a:graphicData>
            </a:graphic>
          </wp:inline>
        </w:drawing>
      </w:r>
    </w:p>
    <w:p w14:paraId="1FBCEFD9" w14:textId="77777777" w:rsidR="007A05BB" w:rsidRPr="004C2427" w:rsidRDefault="007A05BB" w:rsidP="007A05BB">
      <w:pPr>
        <w:jc w:val="center"/>
        <w:rPr>
          <w:rFonts w:ascii="Times New Roman" w:hAnsi="Times New Roman"/>
          <w:i/>
          <w:iCs/>
          <w:sz w:val="28"/>
          <w:szCs w:val="28"/>
        </w:rPr>
      </w:pPr>
      <w:r w:rsidRPr="004C2427">
        <w:rPr>
          <w:rFonts w:ascii="Times New Roman" w:hAnsi="Times New Roman"/>
          <w:i/>
          <w:iCs/>
          <w:sz w:val="28"/>
          <w:szCs w:val="28"/>
        </w:rPr>
        <w:t>а)</w:t>
      </w:r>
    </w:p>
    <w:p w14:paraId="6CD9A241" w14:textId="77777777" w:rsidR="007A05BB" w:rsidRPr="004C2427" w:rsidRDefault="007A05BB" w:rsidP="007A05BB">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4E202A19" wp14:editId="47945118">
            <wp:extent cx="3645433" cy="3371850"/>
            <wp:effectExtent l="0" t="0" r="0" b="0"/>
            <wp:docPr id="4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noChangeArrowheads="1"/>
                    </pic:cNvPicPr>
                  </pic:nvPicPr>
                  <pic:blipFill>
                    <a:blip r:embed="rId79">
                      <a:extLst>
                        <a:ext uri="{28A0092B-C50C-407E-A947-70E740481C1C}">
                          <a14:useLocalDpi xmlns:a14="http://schemas.microsoft.com/office/drawing/2010/main" val="0"/>
                        </a:ext>
                      </a:extLst>
                    </a:blip>
                    <a:srcRect t="6992"/>
                    <a:stretch>
                      <a:fillRect/>
                    </a:stretch>
                  </pic:blipFill>
                  <pic:spPr>
                    <a:xfrm>
                      <a:off x="0" y="0"/>
                      <a:ext cx="3657952" cy="3383429"/>
                    </a:xfrm>
                    <a:prstGeom prst="rect">
                      <a:avLst/>
                    </a:prstGeom>
                    <a:noFill/>
                    <a:ln>
                      <a:noFill/>
                    </a:ln>
                  </pic:spPr>
                </pic:pic>
              </a:graphicData>
            </a:graphic>
          </wp:inline>
        </w:drawing>
      </w:r>
    </w:p>
    <w:p w14:paraId="74327785" w14:textId="7277239E" w:rsidR="007A05BB" w:rsidRPr="004C2427" w:rsidRDefault="004F6C64" w:rsidP="007A05BB">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p w14:paraId="4F201656" w14:textId="77777777" w:rsidR="007A05BB" w:rsidRPr="004C2427" w:rsidRDefault="007A05BB" w:rsidP="007A05BB">
      <w:pPr>
        <w:spacing w:after="0" w:line="240" w:lineRule="auto"/>
        <w:jc w:val="center"/>
        <w:rPr>
          <w:rFonts w:ascii="Times New Roman" w:hAnsi="Times New Roman"/>
          <w:sz w:val="28"/>
          <w:szCs w:val="28"/>
        </w:rPr>
      </w:pPr>
    </w:p>
    <w:p w14:paraId="1D05C62C" w14:textId="0C1E7A69" w:rsidR="007A05BB" w:rsidRPr="004C2427" w:rsidRDefault="007A05BB" w:rsidP="007A05BB">
      <w:pPr>
        <w:spacing w:after="0" w:line="240" w:lineRule="auto"/>
        <w:ind w:firstLineChars="142" w:firstLine="398"/>
        <w:jc w:val="center"/>
        <w:rPr>
          <w:rFonts w:ascii="Times New Roman" w:hAnsi="Times New Roman"/>
          <w:sz w:val="28"/>
          <w:szCs w:val="28"/>
        </w:rPr>
      </w:pPr>
      <w:r w:rsidRPr="004C2427">
        <w:rPr>
          <w:rFonts w:ascii="Times New Roman" w:hAnsi="Times New Roman"/>
          <w:i/>
          <w:iCs/>
          <w:sz w:val="28"/>
          <w:szCs w:val="28"/>
        </w:rPr>
        <w:t>а</w:t>
      </w:r>
      <w:r w:rsidR="004F6C64" w:rsidRPr="004C2427">
        <w:rPr>
          <w:rFonts w:ascii="Times New Roman" w:hAnsi="Times New Roman"/>
          <w:i/>
          <w:iCs/>
          <w:sz w:val="28"/>
          <w:szCs w:val="28"/>
        </w:rPr>
        <w:t>)</w:t>
      </w:r>
      <w:r w:rsidRPr="004C2427">
        <w:rPr>
          <w:rFonts w:ascii="Times New Roman" w:hAnsi="Times New Roman"/>
          <w:sz w:val="28"/>
          <w:szCs w:val="28"/>
        </w:rPr>
        <w:t xml:space="preserve"> </w:t>
      </w:r>
      <w:r w:rsidR="004F6C64" w:rsidRPr="004C2427">
        <w:rPr>
          <w:rFonts w:ascii="Times New Roman" w:hAnsi="Times New Roman"/>
          <w:sz w:val="28"/>
          <w:szCs w:val="28"/>
        </w:rPr>
        <w:t>алдынан көрініс</w:t>
      </w:r>
      <w:r w:rsidRPr="004C2427">
        <w:rPr>
          <w:rFonts w:ascii="Times New Roman" w:hAnsi="Times New Roman"/>
          <w:sz w:val="28"/>
          <w:szCs w:val="28"/>
        </w:rPr>
        <w:t xml:space="preserve">; </w:t>
      </w:r>
      <w:r w:rsidRPr="004C2427">
        <w:rPr>
          <w:rFonts w:ascii="Times New Roman" w:hAnsi="Times New Roman"/>
          <w:i/>
          <w:iCs/>
          <w:sz w:val="28"/>
          <w:szCs w:val="28"/>
        </w:rPr>
        <w:t>б</w:t>
      </w:r>
      <w:r w:rsidR="004F6C64" w:rsidRPr="004C2427">
        <w:rPr>
          <w:rFonts w:ascii="Times New Roman" w:hAnsi="Times New Roman"/>
          <w:i/>
          <w:iCs/>
          <w:sz w:val="28"/>
          <w:szCs w:val="28"/>
        </w:rPr>
        <w:t>)</w:t>
      </w:r>
      <w:r w:rsidRPr="004C2427">
        <w:rPr>
          <w:rFonts w:ascii="Times New Roman" w:hAnsi="Times New Roman"/>
          <w:sz w:val="28"/>
          <w:szCs w:val="28"/>
        </w:rPr>
        <w:t xml:space="preserve"> </w:t>
      </w:r>
      <w:r w:rsidR="004F6C64" w:rsidRPr="004C2427">
        <w:rPr>
          <w:rFonts w:ascii="Times New Roman" w:hAnsi="Times New Roman"/>
          <w:sz w:val="28"/>
          <w:szCs w:val="28"/>
        </w:rPr>
        <w:t>үстінен көрініс</w:t>
      </w:r>
      <w:r w:rsidRPr="004C2427">
        <w:rPr>
          <w:rFonts w:ascii="Times New Roman" w:hAnsi="Times New Roman"/>
          <w:sz w:val="28"/>
          <w:szCs w:val="28"/>
        </w:rPr>
        <w:t xml:space="preserve">; </w:t>
      </w:r>
      <w:r w:rsidR="004F6C64" w:rsidRPr="004C2427">
        <w:rPr>
          <w:rFonts w:ascii="Times New Roman" w:hAnsi="Times New Roman"/>
          <w:sz w:val="28"/>
          <w:szCs w:val="28"/>
        </w:rPr>
        <w:t>1 – токарь станогы; 2 – үш жұдырықшалы патрон; 3 – жетекші шкив; 4 – сына тәрізді белдік; 5 – жетектелетін шкив; 6 – плита; 7 – суппорт; 8 – шланг; 9 – манометр; 10 – кран (ысырма); 11 – бактар; 12 – кронштейн; 13 – шланг; 14 – болттар; 15 – фланец; 16 – екі остік қосылысы бар ТС; 17 – өтпелік жалғастырғыш</w:t>
      </w:r>
      <w:r w:rsidRPr="004C2427">
        <w:rPr>
          <w:rFonts w:ascii="Times New Roman" w:hAnsi="Times New Roman"/>
          <w:sz w:val="28"/>
          <w:szCs w:val="28"/>
        </w:rPr>
        <w:t xml:space="preserve"> </w:t>
      </w:r>
    </w:p>
    <w:p w14:paraId="0190532A"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18D3292F" w14:textId="0F2C6E23" w:rsidR="007A05BB" w:rsidRPr="004C2427" w:rsidRDefault="004F6C64" w:rsidP="007A05BB">
      <w:pPr>
        <w:spacing w:after="0" w:line="240" w:lineRule="auto"/>
        <w:ind w:firstLineChars="142" w:firstLine="398"/>
        <w:jc w:val="center"/>
        <w:rPr>
          <w:rFonts w:ascii="Times New Roman" w:hAnsi="Times New Roman"/>
          <w:sz w:val="28"/>
          <w:szCs w:val="28"/>
          <w:lang w:val="kk-KZ"/>
        </w:rPr>
      </w:pPr>
      <w:r w:rsidRPr="004C2427">
        <w:rPr>
          <w:rFonts w:ascii="Times New Roman" w:hAnsi="Times New Roman"/>
          <w:sz w:val="28"/>
          <w:szCs w:val="28"/>
        </w:rPr>
        <w:t>3.1-сурет – Токарь станогы базасында құрастырылған тістегерішті сорғыларды сынауға арналған құрылғы</w:t>
      </w:r>
      <w:r w:rsidRPr="004C2427">
        <w:rPr>
          <w:rFonts w:ascii="Times New Roman" w:hAnsi="Times New Roman"/>
          <w:sz w:val="28"/>
          <w:szCs w:val="28"/>
          <w:lang w:val="kk-KZ"/>
        </w:rPr>
        <w:t>.</w:t>
      </w:r>
    </w:p>
    <w:p w14:paraId="77DFA905" w14:textId="77777777" w:rsidR="007A05BB" w:rsidRPr="004C2427" w:rsidRDefault="007A05BB" w:rsidP="007A05BB">
      <w:pPr>
        <w:spacing w:after="0" w:line="240" w:lineRule="auto"/>
        <w:ind w:firstLineChars="142" w:firstLine="398"/>
        <w:jc w:val="both"/>
        <w:rPr>
          <w:rFonts w:ascii="Times New Roman" w:hAnsi="Times New Roman"/>
          <w:sz w:val="28"/>
          <w:szCs w:val="28"/>
        </w:rPr>
      </w:pPr>
    </w:p>
    <w:p w14:paraId="2158A5F0" w14:textId="607F78F8" w:rsidR="004F6C64" w:rsidRPr="004C2427" w:rsidRDefault="004F6C64" w:rsidP="004F6C64">
      <w:pPr>
        <w:spacing w:after="0" w:line="240" w:lineRule="auto"/>
        <w:ind w:firstLineChars="142" w:firstLine="398"/>
        <w:jc w:val="both"/>
        <w:rPr>
          <w:rFonts w:ascii="Times New Roman" w:hAnsi="Times New Roman"/>
          <w:sz w:val="28"/>
          <w:szCs w:val="28"/>
        </w:rPr>
      </w:pPr>
      <w:r w:rsidRPr="004C2427">
        <w:rPr>
          <w:rFonts w:ascii="Times New Roman" w:hAnsi="Times New Roman"/>
          <w:sz w:val="28"/>
          <w:szCs w:val="28"/>
        </w:rPr>
        <w:t>Эксперименттік зерттеулерді бастамас бұрын токарь станогы базасындағы арнайы құрылғының бөлшектері мен тораптарының бекітілу сенімділігі мұқият тексерілді.</w:t>
      </w:r>
    </w:p>
    <w:p w14:paraId="7426A724" w14:textId="506112A9" w:rsidR="004F6C64" w:rsidRPr="004C2427" w:rsidRDefault="004F6C64" w:rsidP="004F6C64">
      <w:pPr>
        <w:spacing w:after="0" w:line="240" w:lineRule="auto"/>
        <w:ind w:firstLineChars="142" w:firstLine="398"/>
        <w:jc w:val="both"/>
        <w:rPr>
          <w:rFonts w:ascii="Times New Roman" w:hAnsi="Times New Roman"/>
          <w:sz w:val="28"/>
          <w:szCs w:val="28"/>
        </w:rPr>
      </w:pPr>
      <w:r w:rsidRPr="004C2427">
        <w:rPr>
          <w:rFonts w:ascii="Times New Roman" w:hAnsi="Times New Roman"/>
          <w:sz w:val="28"/>
          <w:szCs w:val="28"/>
        </w:rPr>
        <w:t>Эксперименттік құрылғының төмен айналымдардағы жұмыс сенімділігін тексеру үшін сыналатын сорғы жүргізіліп, бұл кезде жүйеде 10-ысырма арқылы жасанды қысым жасалды. Тексеру барысында майдың ағуы және 6-шлангілерде ауаның жиналуы анықталған жоқ, 9-манометр қалыпты жұмыс істеді</w:t>
      </w:r>
    </w:p>
    <w:p w14:paraId="7E4084BB" w14:textId="4328EF96" w:rsidR="004F6C64" w:rsidRPr="004C2427" w:rsidRDefault="004F6C64" w:rsidP="004F6C64">
      <w:pPr>
        <w:spacing w:after="0" w:line="240" w:lineRule="auto"/>
        <w:ind w:firstLineChars="142" w:firstLine="398"/>
        <w:jc w:val="both"/>
        <w:rPr>
          <w:rFonts w:ascii="Times New Roman" w:hAnsi="Times New Roman"/>
          <w:sz w:val="28"/>
          <w:szCs w:val="28"/>
        </w:rPr>
      </w:pPr>
      <w:r w:rsidRPr="004C2427">
        <w:rPr>
          <w:rFonts w:ascii="Times New Roman" w:hAnsi="Times New Roman"/>
          <w:sz w:val="28"/>
          <w:szCs w:val="28"/>
        </w:rPr>
        <w:t xml:space="preserve">Тараудың мақсаты әртүрлі құрылымдық шешімдердің екі остік қосылысы бар </w:t>
      </w:r>
      <w:r w:rsidRPr="004C2427">
        <w:rPr>
          <w:rFonts w:ascii="Times New Roman" w:hAnsi="Times New Roman"/>
          <w:sz w:val="28"/>
          <w:szCs w:val="28"/>
          <w:lang w:val="kk-KZ"/>
        </w:rPr>
        <w:t>ТС</w:t>
      </w:r>
      <w:r w:rsidRPr="004C2427">
        <w:rPr>
          <w:rFonts w:ascii="Times New Roman" w:hAnsi="Times New Roman"/>
          <w:sz w:val="28"/>
          <w:szCs w:val="28"/>
        </w:rPr>
        <w:t xml:space="preserve"> сапалық көрсеткіштеріне әсерін эксперименттік тұрғыдан бағалау</w:t>
      </w:r>
      <w:r w:rsidRPr="004C2427">
        <w:rPr>
          <w:rFonts w:ascii="Times New Roman" w:hAnsi="Times New Roman"/>
          <w:sz w:val="28"/>
          <w:szCs w:val="28"/>
          <w:lang w:val="kk-KZ"/>
        </w:rPr>
        <w:t xml:space="preserve"> болып табылады</w:t>
      </w:r>
      <w:r w:rsidRPr="004C2427">
        <w:rPr>
          <w:rFonts w:ascii="Times New Roman" w:hAnsi="Times New Roman"/>
          <w:sz w:val="28"/>
          <w:szCs w:val="28"/>
        </w:rPr>
        <w:t>. Зерттеу барысында үш нұсқа қарастырылды</w:t>
      </w:r>
    </w:p>
    <w:p w14:paraId="0C30F246" w14:textId="5805E001" w:rsidR="004F6C64" w:rsidRPr="004C2427" w:rsidRDefault="004F6C64" w:rsidP="005C2783">
      <w:pPr>
        <w:pStyle w:val="ac"/>
        <w:numPr>
          <w:ilvl w:val="0"/>
          <w:numId w:val="34"/>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 xml:space="preserve">резеңке қоспасынан жасалған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бар екі остік қосылысты </w:t>
      </w:r>
      <w:r w:rsidRPr="004C2427">
        <w:rPr>
          <w:rFonts w:ascii="Times New Roman" w:hAnsi="Times New Roman"/>
          <w:sz w:val="28"/>
          <w:szCs w:val="28"/>
          <w:lang w:val="kk-KZ"/>
        </w:rPr>
        <w:t>ТС</w:t>
      </w:r>
      <w:r w:rsidRPr="004C2427">
        <w:rPr>
          <w:rFonts w:ascii="Times New Roman" w:hAnsi="Times New Roman"/>
          <w:sz w:val="28"/>
          <w:szCs w:val="28"/>
        </w:rPr>
        <w:t>;</w:t>
      </w:r>
    </w:p>
    <w:p w14:paraId="4CCB101E" w14:textId="71880884" w:rsidR="004F6C64" w:rsidRPr="004C2427" w:rsidRDefault="004F6C64" w:rsidP="005C2783">
      <w:pPr>
        <w:pStyle w:val="ac"/>
        <w:numPr>
          <w:ilvl w:val="0"/>
          <w:numId w:val="34"/>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 xml:space="preserve">65Г болатынан жасалған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бар екі остік қосылысты </w:t>
      </w:r>
      <w:r w:rsidRPr="004C2427">
        <w:rPr>
          <w:rFonts w:ascii="Times New Roman" w:hAnsi="Times New Roman"/>
          <w:sz w:val="28"/>
          <w:szCs w:val="28"/>
          <w:lang w:val="kk-KZ"/>
        </w:rPr>
        <w:t>ТС</w:t>
      </w:r>
      <w:r w:rsidRPr="004C2427">
        <w:rPr>
          <w:rFonts w:ascii="Times New Roman" w:hAnsi="Times New Roman"/>
          <w:sz w:val="28"/>
          <w:szCs w:val="28"/>
        </w:rPr>
        <w:t>;</w:t>
      </w:r>
    </w:p>
    <w:p w14:paraId="27A664C7" w14:textId="53175431" w:rsidR="004F6C64" w:rsidRPr="00D419F3" w:rsidRDefault="004F6C64" w:rsidP="005C2783">
      <w:pPr>
        <w:pStyle w:val="ac"/>
        <w:numPr>
          <w:ilvl w:val="0"/>
          <w:numId w:val="34"/>
        </w:numPr>
        <w:tabs>
          <w:tab w:val="left"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 xml:space="preserve">FDM әдісімен дайындалған PLA-пластиктен жасалған тірек төлкелері бар </w:t>
      </w:r>
      <w:r w:rsidRPr="004C2427">
        <w:rPr>
          <w:rFonts w:ascii="Times New Roman" w:hAnsi="Times New Roman"/>
          <w:sz w:val="28"/>
          <w:szCs w:val="28"/>
          <w:lang w:val="kk-KZ"/>
        </w:rPr>
        <w:t>ТС</w:t>
      </w:r>
      <w:r w:rsidRPr="004C2427">
        <w:rPr>
          <w:rFonts w:ascii="Times New Roman" w:hAnsi="Times New Roman"/>
          <w:sz w:val="28"/>
          <w:szCs w:val="28"/>
        </w:rPr>
        <w:t>.</w:t>
      </w:r>
    </w:p>
    <w:p w14:paraId="4B2B7DDC" w14:textId="573BCBF6" w:rsidR="007A05BB" w:rsidRPr="004C2427" w:rsidRDefault="004F6C64" w:rsidP="004F6C64">
      <w:pPr>
        <w:spacing w:after="0" w:line="240" w:lineRule="auto"/>
        <w:ind w:firstLineChars="142" w:firstLine="398"/>
        <w:jc w:val="both"/>
        <w:rPr>
          <w:rFonts w:ascii="Times New Roman" w:hAnsi="Times New Roman"/>
          <w:sz w:val="28"/>
          <w:szCs w:val="28"/>
        </w:rPr>
      </w:pPr>
      <w:r w:rsidRPr="004C2427">
        <w:rPr>
          <w:rFonts w:ascii="Times New Roman" w:hAnsi="Times New Roman"/>
          <w:sz w:val="28"/>
          <w:szCs w:val="28"/>
          <w:lang w:val="kk-KZ"/>
        </w:rPr>
        <w:t>Есептелген</w:t>
      </w:r>
      <w:r w:rsidRPr="004C2427">
        <w:rPr>
          <w:rFonts w:ascii="Times New Roman" w:hAnsi="Times New Roman"/>
          <w:sz w:val="28"/>
          <w:szCs w:val="28"/>
        </w:rPr>
        <w:t xml:space="preserve"> көрсеткіштер: жұмыс қысымы, МПа; май температурасы, °C; майды айдау уақыты, с; өнімділік; кранның/ысырманың орналасу жағдайының әсері; құрылым жұмысының тұрақтылығы</w:t>
      </w:r>
      <w:r w:rsidR="007A05BB" w:rsidRPr="004C2427">
        <w:rPr>
          <w:rFonts w:ascii="Times New Roman" w:hAnsi="Times New Roman"/>
          <w:sz w:val="28"/>
          <w:szCs w:val="28"/>
        </w:rPr>
        <w:t xml:space="preserve">. </w:t>
      </w:r>
    </w:p>
    <w:p w14:paraId="5E88422D" w14:textId="459F4EEE" w:rsidR="007A05BB" w:rsidRPr="004C2427" w:rsidRDefault="007A05BB" w:rsidP="007A05BB">
      <w:pPr>
        <w:spacing w:after="0" w:line="240" w:lineRule="auto"/>
        <w:ind w:firstLineChars="142" w:firstLine="398"/>
        <w:jc w:val="both"/>
        <w:rPr>
          <w:rFonts w:ascii="Times New Roman" w:hAnsi="Times New Roman"/>
          <w:sz w:val="28"/>
          <w:szCs w:val="28"/>
        </w:rPr>
      </w:pPr>
    </w:p>
    <w:p w14:paraId="0BA3CF24" w14:textId="77777777" w:rsidR="007B0CE8" w:rsidRPr="004C2427" w:rsidRDefault="007B0CE8" w:rsidP="007A05BB">
      <w:pPr>
        <w:spacing w:after="0" w:line="240" w:lineRule="auto"/>
        <w:ind w:firstLineChars="142" w:firstLine="398"/>
        <w:jc w:val="both"/>
        <w:rPr>
          <w:rFonts w:ascii="Times New Roman" w:hAnsi="Times New Roman"/>
          <w:sz w:val="28"/>
          <w:szCs w:val="28"/>
        </w:rPr>
      </w:pPr>
    </w:p>
    <w:p w14:paraId="2C5FAFB6" w14:textId="59962BFD" w:rsidR="007A05BB" w:rsidRPr="004C2427" w:rsidRDefault="007A05BB" w:rsidP="007B0CE8">
      <w:pPr>
        <w:spacing w:after="0" w:line="240" w:lineRule="auto"/>
        <w:ind w:firstLineChars="252" w:firstLine="708"/>
        <w:jc w:val="both"/>
        <w:rPr>
          <w:rFonts w:ascii="Times New Roman" w:hAnsi="Times New Roman"/>
          <w:b/>
          <w:bCs/>
          <w:sz w:val="28"/>
          <w:szCs w:val="28"/>
        </w:rPr>
      </w:pPr>
      <w:r w:rsidRPr="004C2427">
        <w:rPr>
          <w:rFonts w:ascii="Times New Roman" w:hAnsi="Times New Roman"/>
          <w:b/>
          <w:bCs/>
          <w:sz w:val="28"/>
          <w:szCs w:val="28"/>
        </w:rPr>
        <w:t xml:space="preserve">3.2 </w:t>
      </w:r>
      <w:r w:rsidR="00D419F3" w:rsidRPr="00D419F3">
        <w:rPr>
          <w:rFonts w:ascii="Times New Roman" w:hAnsi="Times New Roman"/>
          <w:b/>
          <w:bCs/>
          <w:sz w:val="28"/>
          <w:szCs w:val="28"/>
        </w:rPr>
        <w:t xml:space="preserve">Резеңке қоспасынан жасалған қатты дене түріндегі </w:t>
      </w:r>
      <w:r w:rsidR="009666EE">
        <w:rPr>
          <w:rFonts w:ascii="Times New Roman" w:hAnsi="Times New Roman"/>
          <w:b/>
          <w:bCs/>
          <w:sz w:val="28"/>
          <w:szCs w:val="28"/>
        </w:rPr>
        <w:t>жылжымалы</w:t>
      </w:r>
      <w:r w:rsidR="00D419F3" w:rsidRPr="00D419F3">
        <w:rPr>
          <w:rFonts w:ascii="Times New Roman" w:hAnsi="Times New Roman"/>
          <w:b/>
          <w:bCs/>
          <w:sz w:val="28"/>
          <w:szCs w:val="28"/>
        </w:rPr>
        <w:t xml:space="preserve"> элементтері бар екі остік қосылысты тістегерішті сорғының сапалық көрсеткіштерін эксперименттік зерттеу</w:t>
      </w:r>
    </w:p>
    <w:p w14:paraId="6DE49A27" w14:textId="77777777" w:rsidR="007A05BB" w:rsidRPr="004C2427" w:rsidRDefault="007A05BB" w:rsidP="007B0CE8">
      <w:pPr>
        <w:spacing w:after="0" w:line="240" w:lineRule="auto"/>
        <w:ind w:firstLineChars="252" w:firstLine="706"/>
        <w:jc w:val="both"/>
        <w:rPr>
          <w:rFonts w:ascii="Times New Roman" w:hAnsi="Times New Roman"/>
          <w:sz w:val="28"/>
          <w:szCs w:val="28"/>
        </w:rPr>
      </w:pPr>
    </w:p>
    <w:p w14:paraId="5DC3C697" w14:textId="51F371BC" w:rsidR="007B0CE8" w:rsidRPr="004C2427" w:rsidRDefault="007B0CE8" w:rsidP="007B0CE8">
      <w:pPr>
        <w:spacing w:after="0" w:line="240" w:lineRule="auto"/>
        <w:ind w:firstLineChars="252" w:firstLine="706"/>
        <w:jc w:val="both"/>
        <w:rPr>
          <w:rFonts w:ascii="Times New Roman" w:hAnsi="Times New Roman"/>
          <w:sz w:val="28"/>
          <w:szCs w:val="28"/>
        </w:rPr>
      </w:pPr>
      <w:r w:rsidRPr="004C2427">
        <w:rPr>
          <w:rFonts w:ascii="Times New Roman" w:hAnsi="Times New Roman"/>
          <w:sz w:val="28"/>
          <w:szCs w:val="28"/>
        </w:rPr>
        <w:t xml:space="preserve">Стандартты НШ-50У3 сорғысының технологиялық көрсеткіштері мен резеңке қоспасынан жасалған қатты дене түріндегі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орнатылған екі остік қосылысты </w:t>
      </w:r>
      <w:r w:rsidRPr="004C2427">
        <w:rPr>
          <w:rFonts w:ascii="Times New Roman" w:hAnsi="Times New Roman"/>
          <w:sz w:val="28"/>
          <w:szCs w:val="28"/>
          <w:lang w:val="kk-KZ"/>
        </w:rPr>
        <w:t>ТС</w:t>
      </w:r>
      <w:r w:rsidRPr="004C2427">
        <w:rPr>
          <w:rFonts w:ascii="Times New Roman" w:hAnsi="Times New Roman"/>
          <w:sz w:val="28"/>
          <w:szCs w:val="28"/>
        </w:rPr>
        <w:t xml:space="preserve"> көрсеткіштері бірдей жұмыс режимдерінде салыстырылды [51].</w:t>
      </w:r>
    </w:p>
    <w:p w14:paraId="2F440681" w14:textId="6ACF0F23" w:rsidR="007A05BB" w:rsidRPr="004C2427" w:rsidRDefault="007B0CE8" w:rsidP="007B0CE8">
      <w:pPr>
        <w:spacing w:after="0" w:line="240" w:lineRule="auto"/>
        <w:ind w:firstLineChars="252" w:firstLine="706"/>
        <w:jc w:val="both"/>
        <w:rPr>
          <w:rFonts w:ascii="Times New Roman" w:hAnsi="Times New Roman"/>
          <w:sz w:val="28"/>
          <w:szCs w:val="28"/>
        </w:rPr>
      </w:pPr>
      <w:r w:rsidRPr="004C2427">
        <w:rPr>
          <w:rFonts w:ascii="Times New Roman" w:hAnsi="Times New Roman"/>
          <w:sz w:val="28"/>
          <w:szCs w:val="28"/>
        </w:rPr>
        <w:t xml:space="preserve">3.2-суретте резеңке кергіш элементтер орнатылған V-тәрізді ойықтары бар тірек төлкелерімен жинақталған ЕОҚ бар </w:t>
      </w:r>
      <w:r w:rsidRPr="004C2427">
        <w:rPr>
          <w:rFonts w:ascii="Times New Roman" w:hAnsi="Times New Roman"/>
          <w:sz w:val="28"/>
          <w:szCs w:val="28"/>
          <w:lang w:val="kk-KZ"/>
        </w:rPr>
        <w:t>ТС</w:t>
      </w:r>
      <w:r w:rsidRPr="004C2427">
        <w:rPr>
          <w:rFonts w:ascii="Times New Roman" w:hAnsi="Times New Roman"/>
          <w:sz w:val="28"/>
          <w:szCs w:val="28"/>
        </w:rPr>
        <w:t xml:space="preserve"> көрсетілген</w:t>
      </w:r>
      <w:r w:rsidR="007A05BB" w:rsidRPr="004C2427">
        <w:rPr>
          <w:rFonts w:ascii="Times New Roman" w:hAnsi="Times New Roman"/>
          <w:sz w:val="28"/>
          <w:szCs w:val="28"/>
        </w:rPr>
        <w:t>.</w:t>
      </w:r>
    </w:p>
    <w:p w14:paraId="5FBA4F37" w14:textId="77777777" w:rsidR="007A05BB" w:rsidRPr="004C2427" w:rsidRDefault="007A05BB" w:rsidP="007A05BB">
      <w:pPr>
        <w:spacing w:after="0" w:line="240" w:lineRule="auto"/>
        <w:ind w:firstLineChars="142" w:firstLine="398"/>
        <w:jc w:val="both"/>
        <w:rPr>
          <w:rFonts w:ascii="Times New Roman" w:hAnsi="Times New Roman"/>
          <w:sz w:val="28"/>
          <w:szCs w:val="28"/>
        </w:rPr>
      </w:pPr>
    </w:p>
    <w:p w14:paraId="097DCE58" w14:textId="77777777" w:rsidR="007A05BB" w:rsidRPr="004C2427" w:rsidRDefault="007A05BB" w:rsidP="007A05BB">
      <w:pPr>
        <w:spacing w:after="0" w:line="240" w:lineRule="auto"/>
        <w:ind w:firstLineChars="142" w:firstLine="398"/>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5599C3EB" wp14:editId="5A0FEF14">
            <wp:extent cx="3015784" cy="2628373"/>
            <wp:effectExtent l="0" t="0" r="0" b="635"/>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0"/>
                    <a:srcRect l="4564" t="46582" r="80806" b="29689"/>
                    <a:stretch>
                      <a:fillRect/>
                    </a:stretch>
                  </pic:blipFill>
                  <pic:spPr>
                    <a:xfrm>
                      <a:off x="0" y="0"/>
                      <a:ext cx="3042823" cy="2651938"/>
                    </a:xfrm>
                    <a:prstGeom prst="rect">
                      <a:avLst/>
                    </a:prstGeom>
                    <a:noFill/>
                    <a:ln>
                      <a:noFill/>
                    </a:ln>
                  </pic:spPr>
                </pic:pic>
              </a:graphicData>
            </a:graphic>
          </wp:inline>
        </w:drawing>
      </w:r>
    </w:p>
    <w:p w14:paraId="3A61C5E2"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53F1469E" w14:textId="7EC7E2E7" w:rsidR="007A05BB" w:rsidRPr="004C2427" w:rsidRDefault="007B0CE8" w:rsidP="007B0CE8">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3.2-сурет - V-тәрізді ойықтары бар тірек төлкелерімен жинақталған ЕОҚ бар </w:t>
      </w:r>
      <w:r w:rsidRPr="004C2427">
        <w:rPr>
          <w:rFonts w:ascii="Times New Roman" w:hAnsi="Times New Roman"/>
          <w:sz w:val="28"/>
          <w:szCs w:val="28"/>
          <w:lang w:val="kk-KZ"/>
        </w:rPr>
        <w:t>ТС.</w:t>
      </w:r>
    </w:p>
    <w:p w14:paraId="6A2EFB3B"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2768EC7D" w14:textId="6114DE34" w:rsidR="007A05BB" w:rsidRPr="004C2427" w:rsidRDefault="007B0CE8" w:rsidP="007B0CE8">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Эксперименттік зерттеулер келесі тәртіппен жүргізілді. 1-токарь станогы іске қосылып, айналу жиілігі 200 айн/мин болып белгіленді. 11-ыдыстың бос бөлігіне майдың ағуының басталу және аяқталу уақыты тіркелді. 10-ысырманың үш түрлі жағдайында (толық ашық, жартылай жабық және сәл ашық) 9-манометр көрсеткіштері жазып алынды. Экспериментті жүргізу реті 500, 1000, 1500, 2000, 2500, 3000 айн/мин айналу жиіліктерінде қайталанды. Жоғары айналу жиіліктері шкивті ауыстыру арқылы алынды. Осы әдістеме бойынша жүйедегі жұмыс қысымы және майдың қызу температурасы анықталды</w:t>
      </w:r>
      <w:r w:rsidR="007A05BB" w:rsidRPr="004C2427">
        <w:rPr>
          <w:rFonts w:ascii="Times New Roman" w:hAnsi="Times New Roman"/>
          <w:sz w:val="28"/>
          <w:szCs w:val="28"/>
        </w:rPr>
        <w:t>.</w:t>
      </w:r>
    </w:p>
    <w:p w14:paraId="789D5C1C" w14:textId="011F7E83" w:rsidR="00C20966" w:rsidRPr="004C2427" w:rsidRDefault="00C20966" w:rsidP="007B0CE8">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3.3-суретте айналу жиілігінің жүйедегі майдың қызу температурасына әсер ету графигі көрсетілген.</w:t>
      </w:r>
    </w:p>
    <w:p w14:paraId="7F453A05" w14:textId="77777777" w:rsidR="007A05BB" w:rsidRPr="004C2427" w:rsidRDefault="007A05BB" w:rsidP="007A05BB">
      <w:pPr>
        <w:spacing w:after="0" w:line="240" w:lineRule="auto"/>
        <w:ind w:firstLine="567"/>
        <w:jc w:val="both"/>
        <w:rPr>
          <w:rFonts w:ascii="Times New Roman" w:hAnsi="Times New Roman"/>
          <w:sz w:val="28"/>
          <w:szCs w:val="28"/>
        </w:rPr>
      </w:pPr>
    </w:p>
    <w:p w14:paraId="1DCFBE04" w14:textId="211D6CE0" w:rsidR="007A05BB" w:rsidRPr="004C2427" w:rsidRDefault="00C20966" w:rsidP="007A05BB">
      <w:pPr>
        <w:spacing w:after="0" w:line="240" w:lineRule="auto"/>
        <w:jc w:val="center"/>
        <w:rPr>
          <w:rFonts w:ascii="Times New Roman" w:hAnsi="Times New Roman"/>
          <w:sz w:val="28"/>
          <w:szCs w:val="28"/>
        </w:rPr>
      </w:pPr>
      <w:r w:rsidRPr="004C2427">
        <w:rPr>
          <w:noProof/>
        </w:rPr>
        <w:drawing>
          <wp:inline distT="0" distB="0" distL="0" distR="0" wp14:anchorId="1561D9B8" wp14:editId="4447F6E0">
            <wp:extent cx="5076825" cy="2375757"/>
            <wp:effectExtent l="0" t="0" r="0" b="571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082179" cy="2378262"/>
                    </a:xfrm>
                    <a:prstGeom prst="rect">
                      <a:avLst/>
                    </a:prstGeom>
                    <a:noFill/>
                    <a:ln>
                      <a:noFill/>
                    </a:ln>
                  </pic:spPr>
                </pic:pic>
              </a:graphicData>
            </a:graphic>
          </wp:inline>
        </w:drawing>
      </w:r>
    </w:p>
    <w:p w14:paraId="45B95E05" w14:textId="77777777" w:rsidR="007A05BB" w:rsidRPr="004C2427" w:rsidRDefault="007A05BB" w:rsidP="007A05BB">
      <w:pPr>
        <w:spacing w:after="0" w:line="240" w:lineRule="auto"/>
        <w:ind w:firstLine="426"/>
        <w:jc w:val="center"/>
        <w:rPr>
          <w:rFonts w:ascii="Times New Roman" w:hAnsi="Times New Roman"/>
          <w:sz w:val="28"/>
          <w:szCs w:val="28"/>
        </w:rPr>
      </w:pPr>
    </w:p>
    <w:p w14:paraId="7358B2FD" w14:textId="4FA5A26D" w:rsidR="007A05BB" w:rsidRPr="004C2427" w:rsidRDefault="00C20966" w:rsidP="00C20966">
      <w:pPr>
        <w:spacing w:after="0" w:line="240" w:lineRule="auto"/>
        <w:jc w:val="center"/>
        <w:rPr>
          <w:rFonts w:ascii="Times New Roman" w:hAnsi="Times New Roman"/>
          <w:sz w:val="28"/>
          <w:szCs w:val="28"/>
          <w:lang w:val="kk-KZ"/>
        </w:rPr>
      </w:pPr>
      <w:r w:rsidRPr="004C2427">
        <w:rPr>
          <w:rFonts w:ascii="Times New Roman" w:hAnsi="Times New Roman"/>
          <w:sz w:val="28"/>
          <w:szCs w:val="28"/>
        </w:rPr>
        <w:t>3.3-сурет – Айналу жиілігінің жүйедегі майдың қызу температурасына әсер ету графигі</w:t>
      </w:r>
      <w:r w:rsidRPr="004C2427">
        <w:rPr>
          <w:rFonts w:ascii="Times New Roman" w:hAnsi="Times New Roman"/>
          <w:sz w:val="28"/>
          <w:szCs w:val="28"/>
          <w:lang w:val="kk-KZ"/>
        </w:rPr>
        <w:t>.</w:t>
      </w:r>
    </w:p>
    <w:p w14:paraId="2CD79790"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65DE2855" w14:textId="3EC58A48" w:rsidR="007A05BB" w:rsidRPr="004C2427" w:rsidRDefault="00C20966" w:rsidP="00C20966">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3.4-суретте кранның әртүрлі жағдайларында айналу жиілігінің жүйедегі қысымға әсер ету графигі көрсетілген</w:t>
      </w:r>
      <w:r w:rsidR="007A05BB" w:rsidRPr="004C2427">
        <w:rPr>
          <w:rFonts w:ascii="Times New Roman" w:hAnsi="Times New Roman"/>
          <w:sz w:val="28"/>
          <w:szCs w:val="28"/>
        </w:rPr>
        <w:t xml:space="preserve">. </w:t>
      </w:r>
    </w:p>
    <w:p w14:paraId="16BE277D" w14:textId="77777777" w:rsidR="007A05BB" w:rsidRPr="004C2427" w:rsidRDefault="007A05BB" w:rsidP="007A05BB">
      <w:pPr>
        <w:spacing w:after="0" w:line="240" w:lineRule="auto"/>
        <w:ind w:firstLine="567"/>
        <w:jc w:val="both"/>
        <w:rPr>
          <w:rFonts w:ascii="Times New Roman" w:hAnsi="Times New Roman"/>
          <w:sz w:val="28"/>
          <w:szCs w:val="28"/>
        </w:rPr>
      </w:pPr>
    </w:p>
    <w:p w14:paraId="17FD9B63" w14:textId="4955DBCD" w:rsidR="007A05BB" w:rsidRPr="004C2427" w:rsidRDefault="00C20966" w:rsidP="007A05BB">
      <w:pPr>
        <w:spacing w:after="0" w:line="240" w:lineRule="auto"/>
        <w:ind w:firstLine="426"/>
        <w:jc w:val="center"/>
        <w:rPr>
          <w:rFonts w:ascii="Times New Roman" w:hAnsi="Times New Roman"/>
          <w:sz w:val="28"/>
          <w:szCs w:val="28"/>
        </w:rPr>
      </w:pPr>
      <w:r w:rsidRPr="004C2427">
        <w:rPr>
          <w:noProof/>
        </w:rPr>
        <w:drawing>
          <wp:inline distT="0" distB="0" distL="0" distR="0" wp14:anchorId="30AF823C" wp14:editId="0B7701BF">
            <wp:extent cx="5236163" cy="2409825"/>
            <wp:effectExtent l="0" t="0" r="317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48296" cy="2415409"/>
                    </a:xfrm>
                    <a:prstGeom prst="rect">
                      <a:avLst/>
                    </a:prstGeom>
                    <a:noFill/>
                    <a:ln>
                      <a:noFill/>
                    </a:ln>
                  </pic:spPr>
                </pic:pic>
              </a:graphicData>
            </a:graphic>
          </wp:inline>
        </w:drawing>
      </w:r>
    </w:p>
    <w:p w14:paraId="773EE88C" w14:textId="77777777" w:rsidR="007A05BB" w:rsidRPr="004C2427" w:rsidRDefault="007A05BB" w:rsidP="007A05BB">
      <w:pPr>
        <w:spacing w:after="0" w:line="240" w:lineRule="auto"/>
        <w:ind w:firstLine="426"/>
        <w:jc w:val="center"/>
        <w:rPr>
          <w:rFonts w:ascii="Times New Roman" w:hAnsi="Times New Roman"/>
          <w:i/>
          <w:iCs/>
          <w:sz w:val="28"/>
          <w:szCs w:val="28"/>
        </w:rPr>
      </w:pPr>
      <w:r w:rsidRPr="004C2427">
        <w:rPr>
          <w:rFonts w:ascii="Times New Roman" w:hAnsi="Times New Roman"/>
          <w:i/>
          <w:iCs/>
          <w:sz w:val="28"/>
          <w:szCs w:val="28"/>
        </w:rPr>
        <w:t>а)</w:t>
      </w:r>
    </w:p>
    <w:p w14:paraId="436C3CEB" w14:textId="77777777" w:rsidR="007A05BB" w:rsidRPr="004C2427" w:rsidRDefault="007A05BB" w:rsidP="007A05BB">
      <w:pPr>
        <w:spacing w:after="0" w:line="240" w:lineRule="auto"/>
        <w:ind w:firstLine="426"/>
        <w:jc w:val="center"/>
        <w:rPr>
          <w:rFonts w:ascii="Times New Roman" w:hAnsi="Times New Roman"/>
          <w:sz w:val="28"/>
          <w:szCs w:val="28"/>
        </w:rPr>
      </w:pPr>
    </w:p>
    <w:p w14:paraId="2A69D92A" w14:textId="54254C76" w:rsidR="007A05BB" w:rsidRPr="004C2427" w:rsidRDefault="00C20966" w:rsidP="007A05BB">
      <w:pPr>
        <w:spacing w:after="0" w:line="240" w:lineRule="auto"/>
        <w:ind w:firstLine="567"/>
        <w:jc w:val="center"/>
        <w:rPr>
          <w:rFonts w:ascii="Times New Roman" w:hAnsi="Times New Roman"/>
          <w:sz w:val="28"/>
          <w:szCs w:val="28"/>
        </w:rPr>
      </w:pPr>
      <w:r w:rsidRPr="004C2427">
        <w:rPr>
          <w:noProof/>
        </w:rPr>
        <w:drawing>
          <wp:inline distT="0" distB="0" distL="0" distR="0" wp14:anchorId="77694585" wp14:editId="2F87B049">
            <wp:extent cx="5010150" cy="2299897"/>
            <wp:effectExtent l="0" t="0" r="0" b="571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047918" cy="2317234"/>
                    </a:xfrm>
                    <a:prstGeom prst="rect">
                      <a:avLst/>
                    </a:prstGeom>
                    <a:noFill/>
                    <a:ln>
                      <a:noFill/>
                    </a:ln>
                  </pic:spPr>
                </pic:pic>
              </a:graphicData>
            </a:graphic>
          </wp:inline>
        </w:drawing>
      </w:r>
    </w:p>
    <w:p w14:paraId="39BCF946" w14:textId="34B4F80A" w:rsidR="007A05BB" w:rsidRPr="004C2427" w:rsidRDefault="00C20966" w:rsidP="007A05BB">
      <w:pPr>
        <w:spacing w:after="0" w:line="240" w:lineRule="auto"/>
        <w:ind w:firstLine="426"/>
        <w:jc w:val="center"/>
        <w:rPr>
          <w:rFonts w:ascii="Times New Roman" w:hAnsi="Times New Roman"/>
          <w:i/>
          <w:iCs/>
          <w:sz w:val="28"/>
          <w:szCs w:val="28"/>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p w14:paraId="0879D2B6" w14:textId="4517DC9C" w:rsidR="007A05BB" w:rsidRPr="004C2427" w:rsidRDefault="00C20966" w:rsidP="007A05BB">
      <w:pPr>
        <w:spacing w:after="0" w:line="240" w:lineRule="auto"/>
        <w:ind w:firstLine="567"/>
        <w:jc w:val="center"/>
        <w:rPr>
          <w:rFonts w:ascii="Times New Roman" w:hAnsi="Times New Roman"/>
          <w:sz w:val="28"/>
          <w:szCs w:val="28"/>
          <w:lang w:val="kk-KZ"/>
        </w:rPr>
      </w:pPr>
      <w:r w:rsidRPr="004C2427">
        <w:rPr>
          <w:noProof/>
        </w:rPr>
        <w:drawing>
          <wp:inline distT="0" distB="0" distL="0" distR="0" wp14:anchorId="3648B860" wp14:editId="7BF76868">
            <wp:extent cx="5341509" cy="242887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62500" cy="2438420"/>
                    </a:xfrm>
                    <a:prstGeom prst="rect">
                      <a:avLst/>
                    </a:prstGeom>
                    <a:noFill/>
                    <a:ln>
                      <a:noFill/>
                    </a:ln>
                  </pic:spPr>
                </pic:pic>
              </a:graphicData>
            </a:graphic>
          </wp:inline>
        </w:drawing>
      </w:r>
      <w:r w:rsidRPr="004C2427">
        <w:rPr>
          <w:rFonts w:ascii="Times New Roman" w:hAnsi="Times New Roman"/>
          <w:sz w:val="28"/>
          <w:szCs w:val="28"/>
          <w:lang w:val="kk-KZ"/>
        </w:rPr>
        <w:t xml:space="preserve">  </w:t>
      </w:r>
    </w:p>
    <w:p w14:paraId="449533DC" w14:textId="12DA21BD" w:rsidR="007A05BB" w:rsidRPr="00AC6F5E" w:rsidRDefault="00C20966" w:rsidP="007A05BB">
      <w:pPr>
        <w:spacing w:after="0" w:line="240" w:lineRule="auto"/>
        <w:ind w:firstLine="426"/>
        <w:jc w:val="center"/>
        <w:rPr>
          <w:rFonts w:ascii="Times New Roman" w:hAnsi="Times New Roman"/>
          <w:i/>
          <w:iCs/>
          <w:sz w:val="28"/>
          <w:szCs w:val="28"/>
          <w:lang w:val="kk-KZ"/>
        </w:rPr>
      </w:pPr>
      <w:r w:rsidRPr="004C2427">
        <w:rPr>
          <w:rFonts w:ascii="Times New Roman" w:hAnsi="Times New Roman"/>
          <w:i/>
          <w:iCs/>
          <w:sz w:val="28"/>
          <w:szCs w:val="28"/>
          <w:lang w:val="kk-KZ"/>
        </w:rPr>
        <w:t>б</w:t>
      </w:r>
      <w:r w:rsidR="007A05BB" w:rsidRPr="00AC6F5E">
        <w:rPr>
          <w:rFonts w:ascii="Times New Roman" w:hAnsi="Times New Roman"/>
          <w:i/>
          <w:iCs/>
          <w:sz w:val="28"/>
          <w:szCs w:val="28"/>
          <w:lang w:val="kk-KZ"/>
        </w:rPr>
        <w:t>)</w:t>
      </w:r>
    </w:p>
    <w:p w14:paraId="2AF34B0D" w14:textId="77777777" w:rsidR="007A05BB" w:rsidRPr="00AC6F5E" w:rsidRDefault="007A05BB" w:rsidP="007A05BB">
      <w:pPr>
        <w:spacing w:after="0" w:line="240" w:lineRule="auto"/>
        <w:jc w:val="center"/>
        <w:rPr>
          <w:rFonts w:ascii="Times New Roman" w:hAnsi="Times New Roman"/>
          <w:sz w:val="28"/>
          <w:szCs w:val="28"/>
          <w:lang w:val="kk-KZ"/>
        </w:rPr>
      </w:pPr>
    </w:p>
    <w:p w14:paraId="5292FA2D" w14:textId="3177117F" w:rsidR="007A05BB" w:rsidRPr="00AC6F5E" w:rsidRDefault="00C20966" w:rsidP="00C20966">
      <w:pPr>
        <w:spacing w:after="0" w:line="240" w:lineRule="auto"/>
        <w:ind w:firstLineChars="253" w:firstLine="708"/>
        <w:jc w:val="both"/>
        <w:rPr>
          <w:rFonts w:ascii="Times New Roman" w:hAnsi="Times New Roman"/>
          <w:sz w:val="28"/>
          <w:szCs w:val="28"/>
          <w:lang w:val="kk-KZ"/>
        </w:rPr>
      </w:pPr>
      <w:r w:rsidRPr="00AC6F5E">
        <w:rPr>
          <w:rFonts w:ascii="Times New Roman" w:hAnsi="Times New Roman"/>
          <w:i/>
          <w:iCs/>
          <w:sz w:val="28"/>
          <w:szCs w:val="28"/>
          <w:lang w:val="kk-KZ"/>
        </w:rPr>
        <w:t xml:space="preserve">а) </w:t>
      </w:r>
      <w:r w:rsidRPr="00AC6F5E">
        <w:rPr>
          <w:rFonts w:ascii="Times New Roman" w:hAnsi="Times New Roman"/>
          <w:sz w:val="28"/>
          <w:szCs w:val="28"/>
          <w:lang w:val="kk-KZ"/>
        </w:rPr>
        <w:t>кранның (ысырманың) толық ашық жағдайында айналу жиілігінің жүйедегі қысымға әсер ету графигі;</w:t>
      </w:r>
      <w:r w:rsidRPr="004C2427">
        <w:rPr>
          <w:rFonts w:ascii="Times New Roman" w:hAnsi="Times New Roman"/>
          <w:sz w:val="28"/>
          <w:szCs w:val="28"/>
          <w:lang w:val="kk-KZ"/>
        </w:rPr>
        <w:t xml:space="preserve"> </w:t>
      </w:r>
      <w:r w:rsidRPr="00AC6F5E">
        <w:rPr>
          <w:rFonts w:ascii="Times New Roman" w:hAnsi="Times New Roman"/>
          <w:i/>
          <w:iCs/>
          <w:sz w:val="28"/>
          <w:szCs w:val="28"/>
          <w:lang w:val="kk-KZ"/>
        </w:rPr>
        <w:t>б)</w:t>
      </w:r>
      <w:r w:rsidRPr="00AC6F5E">
        <w:rPr>
          <w:rFonts w:ascii="Times New Roman" w:hAnsi="Times New Roman"/>
          <w:sz w:val="28"/>
          <w:szCs w:val="28"/>
          <w:lang w:val="kk-KZ"/>
        </w:rPr>
        <w:t xml:space="preserve"> кранның (ысырманың) жартылай жабық жағдайында айналу жиілігінің жүйедегі қысымға әсер ету графигі;</w:t>
      </w:r>
      <w:r w:rsidRPr="004C2427">
        <w:rPr>
          <w:rFonts w:ascii="Times New Roman" w:hAnsi="Times New Roman"/>
          <w:sz w:val="28"/>
          <w:szCs w:val="28"/>
          <w:lang w:val="kk-KZ"/>
        </w:rPr>
        <w:t xml:space="preserve"> </w:t>
      </w:r>
      <w:r w:rsidRPr="00AC6F5E">
        <w:rPr>
          <w:rFonts w:ascii="Times New Roman" w:hAnsi="Times New Roman"/>
          <w:i/>
          <w:iCs/>
          <w:sz w:val="28"/>
          <w:szCs w:val="28"/>
          <w:lang w:val="kk-KZ"/>
        </w:rPr>
        <w:t>в)</w:t>
      </w:r>
      <w:r w:rsidRPr="00AC6F5E">
        <w:rPr>
          <w:rFonts w:ascii="Times New Roman" w:hAnsi="Times New Roman"/>
          <w:sz w:val="28"/>
          <w:szCs w:val="28"/>
          <w:lang w:val="kk-KZ"/>
        </w:rPr>
        <w:t xml:space="preserve"> кранның (ысырманың) сәл ашық жағдайында айналу жиілігінің жүйедегі қысымға әсер ету графигі</w:t>
      </w:r>
    </w:p>
    <w:p w14:paraId="6B9482FC" w14:textId="77777777" w:rsidR="007A05BB" w:rsidRPr="00AC6F5E" w:rsidRDefault="007A05BB" w:rsidP="007A05BB">
      <w:pPr>
        <w:spacing w:after="0" w:line="240" w:lineRule="auto"/>
        <w:ind w:firstLineChars="142" w:firstLine="398"/>
        <w:jc w:val="center"/>
        <w:rPr>
          <w:rFonts w:ascii="Times New Roman" w:hAnsi="Times New Roman"/>
          <w:sz w:val="28"/>
          <w:szCs w:val="28"/>
          <w:lang w:val="kk-KZ"/>
        </w:rPr>
      </w:pPr>
    </w:p>
    <w:p w14:paraId="3B71FA4E" w14:textId="01380830" w:rsidR="007A05BB" w:rsidRPr="004C2427" w:rsidRDefault="00C20966" w:rsidP="007A05BB">
      <w:pPr>
        <w:spacing w:after="0" w:line="240" w:lineRule="auto"/>
        <w:ind w:firstLineChars="142" w:firstLine="398"/>
        <w:jc w:val="center"/>
        <w:rPr>
          <w:rFonts w:ascii="Times New Roman" w:hAnsi="Times New Roman"/>
          <w:sz w:val="28"/>
          <w:szCs w:val="28"/>
          <w:lang w:val="kk-KZ"/>
        </w:rPr>
      </w:pPr>
      <w:r w:rsidRPr="00AC6F5E">
        <w:rPr>
          <w:rFonts w:ascii="Times New Roman" w:hAnsi="Times New Roman"/>
          <w:sz w:val="28"/>
          <w:szCs w:val="28"/>
          <w:lang w:val="kk-KZ"/>
        </w:rPr>
        <w:t>3.4-сурет – Кранның әртүрлі жағдайларында айналу жиілігінің жүйедегі қысымға әсер ету графигі</w:t>
      </w:r>
      <w:r w:rsidRPr="004C2427">
        <w:rPr>
          <w:rFonts w:ascii="Times New Roman" w:hAnsi="Times New Roman"/>
          <w:sz w:val="28"/>
          <w:szCs w:val="28"/>
          <w:lang w:val="kk-KZ"/>
        </w:rPr>
        <w:t>.</w:t>
      </w:r>
    </w:p>
    <w:p w14:paraId="1E9C4673" w14:textId="77777777" w:rsidR="007A05BB" w:rsidRPr="00AC6F5E" w:rsidRDefault="007A05BB" w:rsidP="007A05BB">
      <w:pPr>
        <w:spacing w:after="0" w:line="240" w:lineRule="auto"/>
        <w:ind w:firstLineChars="142" w:firstLine="398"/>
        <w:jc w:val="center"/>
        <w:rPr>
          <w:rFonts w:ascii="Times New Roman" w:hAnsi="Times New Roman"/>
          <w:sz w:val="28"/>
          <w:szCs w:val="28"/>
          <w:lang w:val="kk-KZ"/>
        </w:rPr>
      </w:pPr>
    </w:p>
    <w:p w14:paraId="54507F8E" w14:textId="57E8279B" w:rsidR="00C20966" w:rsidRPr="00AC6F5E" w:rsidRDefault="00C20966" w:rsidP="00C20966">
      <w:pPr>
        <w:spacing w:after="0" w:line="240" w:lineRule="auto"/>
        <w:ind w:firstLineChars="253" w:firstLine="708"/>
        <w:jc w:val="both"/>
        <w:rPr>
          <w:rFonts w:ascii="Times New Roman" w:hAnsi="Times New Roman"/>
          <w:sz w:val="28"/>
          <w:szCs w:val="28"/>
          <w:lang w:val="kk-KZ"/>
        </w:rPr>
      </w:pPr>
      <w:r w:rsidRPr="00AC6F5E">
        <w:rPr>
          <w:rFonts w:ascii="Times New Roman" w:hAnsi="Times New Roman"/>
          <w:sz w:val="28"/>
          <w:szCs w:val="28"/>
          <w:lang w:val="kk-KZ"/>
        </w:rPr>
        <w:t xml:space="preserve">Эксперименттік зерттеулер нәтижелері екі остік қосылысты </w:t>
      </w:r>
      <w:r w:rsidRPr="004C2427">
        <w:rPr>
          <w:rFonts w:ascii="Times New Roman" w:hAnsi="Times New Roman"/>
          <w:sz w:val="28"/>
          <w:szCs w:val="28"/>
          <w:lang w:val="kk-KZ"/>
        </w:rPr>
        <w:t>ТС</w:t>
      </w:r>
      <w:r w:rsidRPr="00AC6F5E">
        <w:rPr>
          <w:rFonts w:ascii="Times New Roman" w:hAnsi="Times New Roman"/>
          <w:sz w:val="28"/>
          <w:szCs w:val="28"/>
          <w:lang w:val="kk-KZ"/>
        </w:rPr>
        <w:t>-</w:t>
      </w:r>
      <w:r w:rsidRPr="004C2427">
        <w:rPr>
          <w:rFonts w:ascii="Times New Roman" w:hAnsi="Times New Roman"/>
          <w:sz w:val="28"/>
          <w:szCs w:val="28"/>
          <w:lang w:val="kk-KZ"/>
        </w:rPr>
        <w:t>д</w:t>
      </w:r>
      <w:r w:rsidRPr="00AC6F5E">
        <w:rPr>
          <w:rFonts w:ascii="Times New Roman" w:hAnsi="Times New Roman"/>
          <w:sz w:val="28"/>
          <w:szCs w:val="28"/>
          <w:lang w:val="kk-KZ"/>
        </w:rPr>
        <w:t>а біліктің айналу жиілігі артқан сайын өнімділіктің өсетінін, алайда майдың қызу температурасының күрт жоғарылауы байқалмайтынын көрсетті.</w:t>
      </w:r>
    </w:p>
    <w:p w14:paraId="6AC72B1A" w14:textId="4B7B6250" w:rsidR="00C20966" w:rsidRPr="00AC6F5E" w:rsidRDefault="00C20966" w:rsidP="00C20966">
      <w:pPr>
        <w:spacing w:after="0" w:line="240" w:lineRule="auto"/>
        <w:ind w:firstLineChars="253" w:firstLine="708"/>
        <w:jc w:val="both"/>
        <w:rPr>
          <w:rFonts w:ascii="Times New Roman" w:hAnsi="Times New Roman"/>
          <w:sz w:val="28"/>
          <w:szCs w:val="28"/>
          <w:lang w:val="kk-KZ"/>
        </w:rPr>
      </w:pPr>
      <w:r w:rsidRPr="00AC6F5E">
        <w:rPr>
          <w:rFonts w:ascii="Times New Roman" w:hAnsi="Times New Roman"/>
          <w:sz w:val="28"/>
          <w:szCs w:val="28"/>
          <w:lang w:val="kk-KZ"/>
        </w:rPr>
        <w:t xml:space="preserve">Әртүрлі ысырма жағдайларында кергіш элементтері бар екі остік қосылысты </w:t>
      </w:r>
      <w:r w:rsidRPr="004C2427">
        <w:rPr>
          <w:rFonts w:ascii="Times New Roman" w:hAnsi="Times New Roman"/>
          <w:sz w:val="28"/>
          <w:szCs w:val="28"/>
          <w:lang w:val="kk-KZ"/>
        </w:rPr>
        <w:t>ТС</w:t>
      </w:r>
      <w:r w:rsidRPr="00AC6F5E">
        <w:rPr>
          <w:rFonts w:ascii="Times New Roman" w:hAnsi="Times New Roman"/>
          <w:sz w:val="28"/>
          <w:szCs w:val="28"/>
          <w:lang w:val="kk-KZ"/>
        </w:rPr>
        <w:t xml:space="preserve"> ұсынылған құрылымында қалыптасатын жұмыс қысымының алынған мәндері олардың стандартты </w:t>
      </w:r>
      <w:r w:rsidRPr="004C2427">
        <w:rPr>
          <w:rFonts w:ascii="Times New Roman" w:hAnsi="Times New Roman"/>
          <w:sz w:val="28"/>
          <w:szCs w:val="28"/>
          <w:lang w:val="kk-KZ"/>
        </w:rPr>
        <w:t>ТС</w:t>
      </w:r>
      <w:r w:rsidRPr="00AC6F5E">
        <w:rPr>
          <w:rFonts w:ascii="Times New Roman" w:hAnsi="Times New Roman"/>
          <w:sz w:val="28"/>
          <w:szCs w:val="28"/>
          <w:lang w:val="kk-KZ"/>
        </w:rPr>
        <w:t xml:space="preserve"> жұмыс қысымының мәнімен сәйкес келетінін көрсетті.</w:t>
      </w:r>
    </w:p>
    <w:p w14:paraId="6FE255C0" w14:textId="0DD95A79" w:rsidR="007A05BB" w:rsidRPr="00AC6F5E" w:rsidRDefault="00C20966" w:rsidP="00C20966">
      <w:pPr>
        <w:spacing w:after="0" w:line="240" w:lineRule="auto"/>
        <w:ind w:firstLineChars="253" w:firstLine="708"/>
        <w:jc w:val="both"/>
        <w:rPr>
          <w:rFonts w:ascii="Times New Roman" w:eastAsia="Times New Roman" w:hAnsi="Times New Roman"/>
          <w:sz w:val="28"/>
          <w:szCs w:val="28"/>
          <w:lang w:val="kk-KZ" w:eastAsia="ru-RU"/>
        </w:rPr>
      </w:pPr>
      <w:r w:rsidRPr="00AC6F5E">
        <w:rPr>
          <w:rFonts w:ascii="Times New Roman" w:hAnsi="Times New Roman"/>
          <w:sz w:val="28"/>
          <w:szCs w:val="28"/>
          <w:lang w:val="kk-KZ"/>
        </w:rPr>
        <w:t xml:space="preserve">Жалпы алғанда, эксперименттік зерттеулер нәтижелері кергіш элементтері бар екі остік қосылысты </w:t>
      </w:r>
      <w:r w:rsidRPr="004C2427">
        <w:rPr>
          <w:rFonts w:ascii="Times New Roman" w:hAnsi="Times New Roman"/>
          <w:sz w:val="28"/>
          <w:szCs w:val="28"/>
          <w:lang w:val="kk-KZ"/>
        </w:rPr>
        <w:t>ТС</w:t>
      </w:r>
      <w:r w:rsidRPr="00AC6F5E">
        <w:rPr>
          <w:rFonts w:ascii="Times New Roman" w:hAnsi="Times New Roman"/>
          <w:sz w:val="28"/>
          <w:szCs w:val="28"/>
          <w:lang w:val="kk-KZ"/>
        </w:rPr>
        <w:t xml:space="preserve"> құрылымының жұмысқа қабілеттілігін растады</w:t>
      </w:r>
      <w:r w:rsidR="007A05BB" w:rsidRPr="00AC6F5E">
        <w:rPr>
          <w:rFonts w:ascii="Times New Roman" w:eastAsia="Times New Roman" w:hAnsi="Times New Roman"/>
          <w:sz w:val="28"/>
          <w:szCs w:val="28"/>
          <w:lang w:val="kk-KZ" w:eastAsia="ru-RU"/>
        </w:rPr>
        <w:t>.</w:t>
      </w:r>
    </w:p>
    <w:p w14:paraId="5900914C" w14:textId="57776B48" w:rsidR="007A05BB" w:rsidRPr="00AC6F5E" w:rsidRDefault="007A05BB" w:rsidP="007A05BB">
      <w:pPr>
        <w:spacing w:after="0" w:line="240" w:lineRule="auto"/>
        <w:ind w:firstLineChars="142" w:firstLine="398"/>
        <w:jc w:val="both"/>
        <w:rPr>
          <w:rFonts w:ascii="Times New Roman" w:eastAsia="Times New Roman" w:hAnsi="Times New Roman"/>
          <w:sz w:val="28"/>
          <w:szCs w:val="28"/>
          <w:lang w:val="kk-KZ" w:eastAsia="ru-RU"/>
        </w:rPr>
      </w:pPr>
    </w:p>
    <w:p w14:paraId="1B5B894B" w14:textId="77777777" w:rsidR="00C20966" w:rsidRPr="00AC6F5E" w:rsidRDefault="00C20966" w:rsidP="007A05BB">
      <w:pPr>
        <w:spacing w:after="0" w:line="240" w:lineRule="auto"/>
        <w:ind w:firstLineChars="142" w:firstLine="398"/>
        <w:jc w:val="both"/>
        <w:rPr>
          <w:rFonts w:ascii="Times New Roman" w:eastAsia="Times New Roman" w:hAnsi="Times New Roman"/>
          <w:sz w:val="28"/>
          <w:szCs w:val="28"/>
          <w:lang w:val="kk-KZ" w:eastAsia="ru-RU"/>
        </w:rPr>
      </w:pPr>
    </w:p>
    <w:p w14:paraId="05D2F5D7" w14:textId="754ACAE5" w:rsidR="007A05BB" w:rsidRPr="00AC6F5E" w:rsidRDefault="007A05BB" w:rsidP="00C20966">
      <w:pPr>
        <w:spacing w:after="0" w:line="240" w:lineRule="auto"/>
        <w:ind w:firstLineChars="252" w:firstLine="708"/>
        <w:jc w:val="both"/>
        <w:rPr>
          <w:rFonts w:ascii="Times New Roman" w:hAnsi="Times New Roman"/>
          <w:b/>
          <w:bCs/>
          <w:sz w:val="28"/>
          <w:szCs w:val="28"/>
          <w:lang w:val="kk-KZ"/>
        </w:rPr>
      </w:pPr>
      <w:r w:rsidRPr="00AC6F5E">
        <w:rPr>
          <w:rFonts w:ascii="Times New Roman" w:eastAsia="Times New Roman" w:hAnsi="Times New Roman"/>
          <w:b/>
          <w:bCs/>
          <w:sz w:val="28"/>
          <w:szCs w:val="28"/>
          <w:lang w:val="kk-KZ" w:eastAsia="ru-RU"/>
        </w:rPr>
        <w:t xml:space="preserve">3.2.1 </w:t>
      </w:r>
      <w:r w:rsidR="0066058B" w:rsidRPr="00AC6F5E">
        <w:rPr>
          <w:rFonts w:ascii="Times New Roman" w:eastAsia="Times New Roman" w:hAnsi="Times New Roman"/>
          <w:b/>
          <w:bCs/>
          <w:sz w:val="28"/>
          <w:szCs w:val="28"/>
          <w:lang w:val="kk-KZ" w:eastAsia="ru-RU"/>
        </w:rPr>
        <w:t xml:space="preserve">Резеңке қоспасынан жасалған қатты дене түріндегі </w:t>
      </w:r>
      <w:r w:rsidR="009666EE" w:rsidRPr="00AC6F5E">
        <w:rPr>
          <w:rFonts w:ascii="Times New Roman" w:eastAsia="Times New Roman" w:hAnsi="Times New Roman"/>
          <w:b/>
          <w:bCs/>
          <w:sz w:val="28"/>
          <w:szCs w:val="28"/>
          <w:lang w:val="kk-KZ" w:eastAsia="ru-RU"/>
        </w:rPr>
        <w:t>жылжымалы</w:t>
      </w:r>
      <w:r w:rsidR="0066058B" w:rsidRPr="00AC6F5E">
        <w:rPr>
          <w:rFonts w:ascii="Times New Roman" w:eastAsia="Times New Roman" w:hAnsi="Times New Roman"/>
          <w:b/>
          <w:bCs/>
          <w:sz w:val="28"/>
          <w:szCs w:val="28"/>
          <w:lang w:val="kk-KZ" w:eastAsia="ru-RU"/>
        </w:rPr>
        <w:t xml:space="preserve"> элементтері бар тістегерішті сорғыны математикалық модельдеу</w:t>
      </w:r>
    </w:p>
    <w:p w14:paraId="092DFBCC" w14:textId="77777777" w:rsidR="007A05BB" w:rsidRPr="00AC6F5E" w:rsidRDefault="007A05BB" w:rsidP="007A05BB">
      <w:pPr>
        <w:spacing w:after="0" w:line="240" w:lineRule="auto"/>
        <w:ind w:firstLineChars="142" w:firstLine="399"/>
        <w:jc w:val="both"/>
        <w:rPr>
          <w:rFonts w:ascii="Times New Roman" w:hAnsi="Times New Roman"/>
          <w:b/>
          <w:bCs/>
          <w:sz w:val="28"/>
          <w:szCs w:val="28"/>
          <w:lang w:val="kk-KZ"/>
        </w:rPr>
      </w:pPr>
    </w:p>
    <w:p w14:paraId="4421678C" w14:textId="03F71FF1" w:rsidR="007A05BB" w:rsidRPr="00AC6F5E"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AC6F5E">
        <w:rPr>
          <w:rFonts w:ascii="Times New Roman" w:eastAsia="Times New Roman" w:hAnsi="Times New Roman"/>
          <w:sz w:val="28"/>
          <w:szCs w:val="28"/>
          <w:lang w:val="kk-KZ" w:eastAsia="ru-RU"/>
        </w:rPr>
        <w:t>Кергіш элементі бар тістегерішті сорғының математикалық моделі (әдетте тірек төлкелері немесе сырғанау мойынтіректері арасындағы резеңке сақина немесе ендірме) көлемдік ПӘК-ті арттыру мақсатында, әсіресе жоғары қысым кезінде, шеткі саңылауларды автоматты түрде өтеу процесін сипаттайды</w:t>
      </w:r>
      <w:r w:rsidR="007A05BB" w:rsidRPr="00AC6F5E">
        <w:rPr>
          <w:rFonts w:ascii="Times New Roman" w:eastAsia="Times New Roman" w:hAnsi="Times New Roman"/>
          <w:sz w:val="28"/>
          <w:szCs w:val="28"/>
          <w:lang w:val="kk-KZ" w:eastAsia="ru-RU"/>
        </w:rPr>
        <w:t>.</w:t>
      </w:r>
    </w:p>
    <w:p w14:paraId="16153F4B" w14:textId="44051B16" w:rsidR="00402E8E" w:rsidRPr="00AC6F5E"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AC6F5E">
        <w:rPr>
          <w:rFonts w:ascii="Times New Roman" w:eastAsia="Times New Roman" w:hAnsi="Times New Roman"/>
          <w:sz w:val="28"/>
          <w:szCs w:val="28"/>
          <w:lang w:val="kk-KZ" w:eastAsia="ru-RU"/>
        </w:rPr>
        <w:t>Кергіш элемент айдау қысымын пайдалану арқылы төлкелерді тістегеріштердің шеткі беттеріне қысып, олардың тозуын өтейді және жұмыс сұйықтығының ағып кетуін азайтады.</w:t>
      </w:r>
    </w:p>
    <w:p w14:paraId="0B74E64D" w14:textId="0660B91D" w:rsidR="00402E8E" w:rsidRPr="00AC6F5E"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AC6F5E">
        <w:rPr>
          <w:rFonts w:ascii="Times New Roman" w:eastAsia="Times New Roman" w:hAnsi="Times New Roman"/>
          <w:sz w:val="28"/>
          <w:szCs w:val="28"/>
          <w:lang w:val="kk-KZ" w:eastAsia="ru-RU"/>
        </w:rPr>
        <w:t xml:space="preserve">Модельдің негізгі мақсаты - резеңке </w:t>
      </w:r>
      <w:r w:rsidR="009666EE" w:rsidRPr="00AC6F5E">
        <w:rPr>
          <w:rFonts w:ascii="Times New Roman" w:eastAsia="Times New Roman" w:hAnsi="Times New Roman"/>
          <w:sz w:val="28"/>
          <w:szCs w:val="28"/>
          <w:lang w:val="kk-KZ" w:eastAsia="ru-RU"/>
        </w:rPr>
        <w:t>жылжымалы</w:t>
      </w:r>
      <w:r w:rsidRPr="00AC6F5E">
        <w:rPr>
          <w:rFonts w:ascii="Times New Roman" w:eastAsia="Times New Roman" w:hAnsi="Times New Roman"/>
          <w:sz w:val="28"/>
          <w:szCs w:val="28"/>
          <w:lang w:val="kk-KZ" w:eastAsia="ru-RU"/>
        </w:rPr>
        <w:t xml:space="preserve"> элементтің айдау қысымының әсерінен төлкелерді тістегеріштердің шеткі беттеріне қалай қысып, ағып кетулерді азайтатынын сипаттау.</w:t>
      </w:r>
    </w:p>
    <w:p w14:paraId="2FAD2F40" w14:textId="1EB3C349" w:rsidR="007A05BB" w:rsidRPr="00AC6F5E"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AC6F5E">
        <w:rPr>
          <w:rFonts w:ascii="Times New Roman" w:eastAsia="Times New Roman" w:hAnsi="Times New Roman"/>
          <w:sz w:val="28"/>
          <w:szCs w:val="28"/>
          <w:lang w:val="kk-KZ" w:eastAsia="ru-RU"/>
        </w:rPr>
        <w:t>Модельдің негізгі компоненттері</w:t>
      </w:r>
      <w:r w:rsidR="007A05BB" w:rsidRPr="00AC6F5E">
        <w:rPr>
          <w:rFonts w:ascii="Times New Roman" w:eastAsia="Times New Roman" w:hAnsi="Times New Roman"/>
          <w:sz w:val="28"/>
          <w:szCs w:val="28"/>
          <w:lang w:val="kk-KZ" w:eastAsia="ru-RU"/>
        </w:rPr>
        <w:t>:</w:t>
      </w:r>
    </w:p>
    <w:p w14:paraId="21FA751B" w14:textId="33AFA29E" w:rsidR="007A05BB" w:rsidRPr="00AC6F5E" w:rsidRDefault="00402E8E" w:rsidP="00402E8E">
      <w:pPr>
        <w:tabs>
          <w:tab w:val="left" w:pos="851"/>
        </w:tabs>
        <w:spacing w:after="0" w:line="240" w:lineRule="auto"/>
        <w:ind w:firstLine="709"/>
        <w:jc w:val="both"/>
        <w:rPr>
          <w:rFonts w:ascii="Times New Roman" w:eastAsia="Times New Roman" w:hAnsi="Times New Roman"/>
          <w:b/>
          <w:bCs/>
          <w:sz w:val="28"/>
          <w:szCs w:val="28"/>
          <w:lang w:val="kk-KZ" w:eastAsia="ru-RU"/>
        </w:rPr>
      </w:pPr>
      <w:r w:rsidRPr="00AC6F5E">
        <w:rPr>
          <w:rFonts w:ascii="Times New Roman" w:eastAsia="Times New Roman" w:hAnsi="Times New Roman"/>
          <w:b/>
          <w:bCs/>
          <w:sz w:val="28"/>
          <w:szCs w:val="28"/>
          <w:lang w:val="kk-KZ" w:eastAsia="ru-RU"/>
        </w:rPr>
        <w:t>1. Беріліс (шығын) теңдеуі</w:t>
      </w:r>
      <w:r w:rsidR="007A05BB" w:rsidRPr="00AC6F5E">
        <w:rPr>
          <w:rFonts w:ascii="Times New Roman" w:eastAsia="Times New Roman" w:hAnsi="Times New Roman"/>
          <w:b/>
          <w:bCs/>
          <w:sz w:val="28"/>
          <w:szCs w:val="28"/>
          <w:lang w:val="kk-KZ" w:eastAsia="ru-RU"/>
        </w:rPr>
        <w:t>.</w:t>
      </w:r>
    </w:p>
    <w:p w14:paraId="206B51E5" w14:textId="38C6876D" w:rsidR="007A05BB" w:rsidRPr="00AC6F5E"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AC6F5E">
        <w:rPr>
          <w:rFonts w:ascii="Times New Roman" w:eastAsia="Times New Roman" w:hAnsi="Times New Roman"/>
          <w:sz w:val="28"/>
          <w:szCs w:val="28"/>
          <w:lang w:val="kk-KZ" w:eastAsia="ru-RU"/>
        </w:rPr>
        <w:t xml:space="preserve">Нақты беріліс </w:t>
      </w:r>
      <w:r w:rsidRPr="00AC6F5E">
        <w:rPr>
          <w:rFonts w:ascii="Times New Roman" w:eastAsia="Times New Roman" w:hAnsi="Times New Roman"/>
          <w:i/>
          <w:iCs/>
          <w:sz w:val="28"/>
          <w:szCs w:val="28"/>
          <w:lang w:val="kk-KZ" w:eastAsia="ru-RU"/>
        </w:rPr>
        <w:t>Q</w:t>
      </w:r>
      <w:r w:rsidRPr="00AC6F5E">
        <w:rPr>
          <w:rFonts w:ascii="Times New Roman" w:eastAsia="Times New Roman" w:hAnsi="Times New Roman"/>
          <w:sz w:val="28"/>
          <w:szCs w:val="28"/>
          <w:lang w:val="kk-KZ" w:eastAsia="ru-RU"/>
        </w:rPr>
        <w:t xml:space="preserve"> теориялық берілістен шығындарды алып тастағандағы мәнмен анықталады</w:t>
      </w:r>
      <w:r w:rsidR="007A05BB" w:rsidRPr="00AC6F5E">
        <w:rPr>
          <w:rFonts w:ascii="Times New Roman" w:eastAsia="Times New Roman" w:hAnsi="Times New Roman"/>
          <w:sz w:val="28"/>
          <w:szCs w:val="28"/>
          <w:lang w:val="kk-KZ" w:eastAsia="ru-RU"/>
        </w:rPr>
        <w:t>:</w:t>
      </w:r>
    </w:p>
    <w:p w14:paraId="503183CD" w14:textId="77777777" w:rsidR="007A05BB" w:rsidRPr="00AC6F5E" w:rsidRDefault="007A05BB" w:rsidP="00402E8E">
      <w:pPr>
        <w:tabs>
          <w:tab w:val="left" w:pos="851"/>
        </w:tabs>
        <w:spacing w:after="0" w:line="240" w:lineRule="auto"/>
        <w:ind w:firstLine="709"/>
        <w:jc w:val="both"/>
        <w:rPr>
          <w:rFonts w:ascii="Times New Roman" w:eastAsia="Times New Roman" w:hAnsi="Times New Roman"/>
          <w:sz w:val="28"/>
          <w:szCs w:val="28"/>
          <w:lang w:val="kk-KZ" w:eastAsia="ru-RU"/>
        </w:rPr>
      </w:pPr>
    </w:p>
    <w:p w14:paraId="169A1F80" w14:textId="2D690B11" w:rsidR="007A05BB" w:rsidRPr="004C2427"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rPr>
        <w:t xml:space="preserve">                                       </w:t>
      </w:r>
      <m:oMath>
        <m:r>
          <m:rPr>
            <m:nor/>
          </m:rPr>
          <w:rPr>
            <w:rFonts w:ascii="Times New Roman" w:hAnsi="Times New Roman"/>
            <w:i/>
            <w:sz w:val="28"/>
            <w:szCs w:val="28"/>
            <w:lang w:val="kk-KZ"/>
          </w:rPr>
          <m:t>Q =</m:t>
        </m:r>
        <m:sSub>
          <m:sSubPr>
            <m:ctrlPr>
              <w:rPr>
                <w:rFonts w:ascii="Cambria Math" w:hAnsi="Cambria Math"/>
                <w:i/>
                <w:sz w:val="28"/>
                <w:szCs w:val="28"/>
              </w:rPr>
            </m:ctrlPr>
          </m:sSubPr>
          <m:e>
            <m:r>
              <m:rPr>
                <m:nor/>
              </m:rPr>
              <w:rPr>
                <w:rFonts w:ascii="Times New Roman" w:hAnsi="Times New Roman"/>
                <w:i/>
                <w:sz w:val="28"/>
                <w:szCs w:val="28"/>
                <w:lang w:val="kk-KZ"/>
              </w:rPr>
              <m:t xml:space="preserve"> V</m:t>
            </m:r>
          </m:e>
          <m:sub>
            <m:r>
              <m:rPr>
                <m:nor/>
              </m:rPr>
              <w:rPr>
                <w:rFonts w:ascii="Times New Roman" w:hAnsi="Times New Roman"/>
                <w:i/>
                <w:sz w:val="28"/>
                <w:szCs w:val="28"/>
                <w:lang w:val="kk-KZ"/>
              </w:rPr>
              <m:t>жұм</m:t>
            </m:r>
          </m:sub>
        </m:sSub>
        <m:r>
          <m:rPr>
            <m:nor/>
          </m:rPr>
          <w:rPr>
            <w:rFonts w:ascii="Times New Roman" w:hAnsi="Times New Roman"/>
            <w:i/>
            <w:sz w:val="28"/>
            <w:szCs w:val="28"/>
            <w:lang w:val="kk-KZ"/>
          </w:rPr>
          <m:t xml:space="preserve"> ∙ </m:t>
        </m:r>
        <m:sSub>
          <m:sSubPr>
            <m:ctrlPr>
              <w:rPr>
                <w:rFonts w:ascii="Cambria Math" w:hAnsi="Cambria Math"/>
                <w:i/>
                <w:sz w:val="28"/>
                <w:szCs w:val="28"/>
              </w:rPr>
            </m:ctrlPr>
          </m:sSubPr>
          <m:e>
            <m:r>
              <m:rPr>
                <m:nor/>
              </m:rPr>
              <w:rPr>
                <w:rFonts w:ascii="Times New Roman" w:hAnsi="Times New Roman"/>
                <w:i/>
                <w:sz w:val="28"/>
                <w:szCs w:val="28"/>
                <w:lang w:val="kk-KZ"/>
              </w:rPr>
              <m:t xml:space="preserve">n ∙ </m:t>
            </m:r>
            <m:r>
              <w:rPr>
                <w:rFonts w:ascii="Cambria Math" w:hAnsi="Cambria Math"/>
                <w:sz w:val="28"/>
                <w:szCs w:val="28"/>
                <w:lang w:val="kk-KZ"/>
              </w:rPr>
              <m:t>η</m:t>
            </m:r>
          </m:e>
          <m:sub>
            <m:r>
              <m:rPr>
                <m:nor/>
              </m:rPr>
              <w:rPr>
                <w:rFonts w:ascii="Times New Roman" w:hAnsi="Times New Roman"/>
                <w:i/>
                <w:sz w:val="28"/>
                <w:szCs w:val="28"/>
                <w:lang w:val="kk-KZ"/>
              </w:rPr>
              <m:t>көл</m:t>
            </m:r>
          </m:sub>
        </m:sSub>
      </m:oMath>
      <w:r w:rsidRPr="004C2427">
        <w:rPr>
          <w:rFonts w:ascii="Times New Roman" w:eastAsia="Times New Roman" w:hAnsi="Times New Roman"/>
          <w:sz w:val="28"/>
          <w:szCs w:val="28"/>
          <w:lang w:val="kk-KZ"/>
        </w:rPr>
        <w:t xml:space="preserve">                                                  (3.1)</w:t>
      </w:r>
    </w:p>
    <w:p w14:paraId="31B724AD" w14:textId="77777777" w:rsidR="007A05BB" w:rsidRPr="004C2427" w:rsidRDefault="007A05BB" w:rsidP="00402E8E">
      <w:pPr>
        <w:tabs>
          <w:tab w:val="left" w:pos="851"/>
        </w:tabs>
        <w:spacing w:after="0" w:line="240" w:lineRule="auto"/>
        <w:ind w:firstLine="709"/>
        <w:jc w:val="both"/>
        <w:rPr>
          <w:rFonts w:ascii="Times New Roman" w:eastAsia="Times New Roman" w:hAnsi="Times New Roman"/>
          <w:sz w:val="28"/>
          <w:szCs w:val="28"/>
          <w:lang w:val="kk-KZ" w:eastAsia="ru-RU"/>
        </w:rPr>
      </w:pPr>
    </w:p>
    <w:p w14:paraId="5A06DD02" w14:textId="4B587753" w:rsidR="007A05BB" w:rsidRPr="004C2427" w:rsidRDefault="00402E8E" w:rsidP="00402E8E">
      <w:pPr>
        <w:tabs>
          <w:tab w:val="left" w:pos="851"/>
        </w:tabs>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мұндағы</w:t>
      </w:r>
      <w:r w:rsidR="007A05BB" w:rsidRPr="004C2427">
        <w:rPr>
          <w:rFonts w:ascii="Times New Roman" w:eastAsia="Times New Roman" w:hAnsi="Times New Roman"/>
          <w:sz w:val="28"/>
          <w:szCs w:val="28"/>
          <w:lang w:val="kk-KZ" w:eastAsia="ru-RU"/>
        </w:rPr>
        <w:t xml:space="preserve"> </w:t>
      </w:r>
      <w:r w:rsidR="007A05BB" w:rsidRPr="004C2427">
        <w:rPr>
          <w:rFonts w:ascii="Times New Roman" w:eastAsia="Times New Roman" w:hAnsi="Times New Roman"/>
          <w:i/>
          <w:iCs/>
          <w:sz w:val="28"/>
          <w:szCs w:val="28"/>
          <w:lang w:val="kk-KZ" w:eastAsia="ru-RU"/>
        </w:rPr>
        <w:t>V</w:t>
      </w:r>
      <w:r w:rsidRPr="004C2427">
        <w:rPr>
          <w:rFonts w:ascii="Times New Roman" w:eastAsia="Times New Roman" w:hAnsi="Times New Roman"/>
          <w:i/>
          <w:iCs/>
          <w:sz w:val="28"/>
          <w:szCs w:val="28"/>
          <w:vertAlign w:val="subscript"/>
          <w:lang w:val="kk-KZ" w:eastAsia="ru-RU"/>
        </w:rPr>
        <w:t>жұм</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жұмыс көлемі</w:t>
      </w:r>
      <w:r w:rsidR="007A05BB" w:rsidRPr="004C2427">
        <w:rPr>
          <w:rFonts w:ascii="Times New Roman" w:eastAsia="Times New Roman" w:hAnsi="Times New Roman"/>
          <w:sz w:val="28"/>
          <w:szCs w:val="28"/>
          <w:lang w:val="kk-KZ" w:eastAsia="ru-RU"/>
        </w:rPr>
        <w:t xml:space="preserve">; </w:t>
      </w:r>
      <w:r w:rsidR="007A05BB" w:rsidRPr="0061715F">
        <w:rPr>
          <w:rFonts w:ascii="Times New Roman" w:eastAsia="Times New Roman" w:hAnsi="Times New Roman"/>
          <w:i/>
          <w:iCs/>
          <w:sz w:val="28"/>
          <w:szCs w:val="28"/>
          <w:lang w:val="kk-KZ" w:eastAsia="ru-RU"/>
        </w:rPr>
        <w:t>n</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айналу жиілігі</w:t>
      </w:r>
      <w:r w:rsidR="007A05BB" w:rsidRPr="004C2427">
        <w:rPr>
          <w:rFonts w:ascii="Times New Roman" w:eastAsia="Times New Roman" w:hAnsi="Times New Roman"/>
          <w:sz w:val="28"/>
          <w:szCs w:val="28"/>
          <w:lang w:val="kk-KZ" w:eastAsia="ru-RU"/>
        </w:rPr>
        <w:t xml:space="preserve">; </w:t>
      </w:r>
      <w:r w:rsidR="007A05BB" w:rsidRPr="004C2427">
        <w:rPr>
          <w:rFonts w:ascii="Times New Roman" w:eastAsia="Times New Roman" w:hAnsi="Times New Roman"/>
          <w:i/>
          <w:iCs/>
          <w:sz w:val="28"/>
          <w:szCs w:val="28"/>
          <w:lang w:eastAsia="ru-RU"/>
        </w:rPr>
        <w:t>η</w:t>
      </w:r>
      <w:r w:rsidRPr="004C2427">
        <w:rPr>
          <w:rFonts w:ascii="Times New Roman" w:eastAsia="Times New Roman" w:hAnsi="Times New Roman"/>
          <w:i/>
          <w:iCs/>
          <w:sz w:val="28"/>
          <w:szCs w:val="28"/>
          <w:vertAlign w:val="subscript"/>
          <w:lang w:val="kk-KZ" w:eastAsia="ru-RU"/>
        </w:rPr>
        <w:t>көл</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 xml:space="preserve">көлемдік ПӘК, ол төлке мен тістегеріш арасындағы </w:t>
      </w:r>
      <w:r w:rsidRPr="004C2427">
        <w:rPr>
          <w:rFonts w:ascii="Times New Roman" w:eastAsia="Times New Roman" w:hAnsi="Times New Roman"/>
          <w:i/>
          <w:iCs/>
          <w:sz w:val="28"/>
          <w:szCs w:val="28"/>
          <w:lang w:eastAsia="ru-RU"/>
        </w:rPr>
        <w:t>δ</w:t>
      </w:r>
      <w:r w:rsidRPr="004C2427">
        <w:rPr>
          <w:rFonts w:ascii="Times New Roman" w:eastAsia="Times New Roman" w:hAnsi="Times New Roman"/>
          <w:sz w:val="28"/>
          <w:szCs w:val="28"/>
          <w:lang w:val="kk-KZ" w:eastAsia="ru-RU"/>
        </w:rPr>
        <w:t xml:space="preserve"> саңылауына тікелей тәуелді</w:t>
      </w:r>
      <w:r w:rsidR="007A05BB" w:rsidRPr="004C2427">
        <w:rPr>
          <w:rFonts w:ascii="Times New Roman" w:eastAsia="Times New Roman" w:hAnsi="Times New Roman"/>
          <w:sz w:val="28"/>
          <w:szCs w:val="28"/>
          <w:lang w:val="kk-KZ" w:eastAsia="ru-RU"/>
        </w:rPr>
        <w:t>.</w:t>
      </w:r>
    </w:p>
    <w:p w14:paraId="54597F99" w14:textId="1BA068C7" w:rsidR="007A05BB" w:rsidRPr="004C2427" w:rsidRDefault="007A05BB" w:rsidP="00402E8E">
      <w:pPr>
        <w:tabs>
          <w:tab w:val="left" w:pos="851"/>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2. </w:t>
      </w:r>
      <w:r w:rsidR="00F628B3" w:rsidRPr="004C2427">
        <w:rPr>
          <w:rFonts w:ascii="Times New Roman" w:hAnsi="Times New Roman"/>
          <w:b/>
          <w:bCs/>
          <w:sz w:val="28"/>
          <w:szCs w:val="28"/>
          <w:lang w:val="kk-KZ"/>
        </w:rPr>
        <w:t>Шеткі саңылау моделі (гидродинамика)</w:t>
      </w:r>
      <w:r w:rsidRPr="004C2427">
        <w:rPr>
          <w:rFonts w:ascii="Times New Roman" w:hAnsi="Times New Roman"/>
          <w:b/>
          <w:bCs/>
          <w:sz w:val="28"/>
          <w:szCs w:val="28"/>
          <w:lang w:val="kk-KZ"/>
        </w:rPr>
        <w:t>.</w:t>
      </w:r>
    </w:p>
    <w:p w14:paraId="088103AD" w14:textId="202CF6BB" w:rsidR="007A05BB" w:rsidRPr="004C2427" w:rsidRDefault="00F628B3" w:rsidP="00402E8E">
      <w:pPr>
        <w:tabs>
          <w:tab w:val="left" w:pos="851"/>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Тістегеріштердің шеткі беттері арқылы болатын ағып кетулер </w:t>
      </w:r>
      <w:r w:rsidRPr="004C2427">
        <w:rPr>
          <w:rFonts w:ascii="Times New Roman" w:hAnsi="Times New Roman"/>
          <w:i/>
          <w:iCs/>
          <w:sz w:val="28"/>
          <w:szCs w:val="28"/>
          <w:lang w:val="kk-KZ"/>
        </w:rPr>
        <w:t>Q</w:t>
      </w:r>
      <w:r w:rsidRPr="004C2427">
        <w:rPr>
          <w:rFonts w:ascii="Times New Roman" w:hAnsi="Times New Roman"/>
          <w:i/>
          <w:iCs/>
          <w:sz w:val="28"/>
          <w:szCs w:val="28"/>
          <w:vertAlign w:val="subscript"/>
          <w:lang w:val="kk-KZ"/>
        </w:rPr>
        <w:t>шет</w:t>
      </w:r>
      <w:r w:rsidRPr="004C2427">
        <w:rPr>
          <w:rFonts w:ascii="Times New Roman" w:hAnsi="Times New Roman"/>
          <w:sz w:val="28"/>
          <w:szCs w:val="28"/>
          <w:vertAlign w:val="subscript"/>
          <w:lang w:val="kk-KZ"/>
        </w:rPr>
        <w:t xml:space="preserve"> </w:t>
      </w:r>
      <w:r w:rsidRPr="004C2427">
        <w:rPr>
          <w:rFonts w:ascii="Times New Roman" w:hAnsi="Times New Roman"/>
          <w:sz w:val="28"/>
          <w:szCs w:val="28"/>
          <w:lang w:val="kk-KZ"/>
        </w:rPr>
        <w:t>тар саңылаудағы тұтқыр сұйықтық ағынының теңдеуімен (Пуазейль заңы) сипатталады</w:t>
      </w:r>
      <w:r w:rsidR="007A05BB" w:rsidRPr="004C2427">
        <w:rPr>
          <w:rFonts w:ascii="Times New Roman" w:hAnsi="Times New Roman"/>
          <w:sz w:val="28"/>
          <w:szCs w:val="28"/>
          <w:lang w:val="kk-KZ"/>
        </w:rPr>
        <w:t>.</w:t>
      </w:r>
    </w:p>
    <w:p w14:paraId="5876B752" w14:textId="1EA6B22E" w:rsidR="007A05BB" w:rsidRPr="004C2427" w:rsidRDefault="00F628B3" w:rsidP="00402E8E">
      <w:pPr>
        <w:tabs>
          <w:tab w:val="left" w:pos="851"/>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kk-KZ"/>
              </w:rPr>
              <m:t>Q</m:t>
            </m:r>
          </m:e>
          <m:sub>
            <m:r>
              <m:rPr>
                <m:nor/>
              </m:rPr>
              <w:rPr>
                <w:rFonts w:ascii="Times New Roman" w:hAnsi="Times New Roman"/>
                <w:i/>
                <w:sz w:val="28"/>
                <w:szCs w:val="28"/>
                <w:lang w:val="kk-KZ"/>
              </w:rPr>
              <m:t>шет</m:t>
            </m:r>
          </m:sub>
        </m:sSub>
        <m:r>
          <m:rPr>
            <m:nor/>
          </m:rPr>
          <w:rPr>
            <w:rFonts w:ascii="Times New Roman" w:hAnsi="Times New Roman"/>
            <w:i/>
            <w:sz w:val="28"/>
            <w:szCs w:val="28"/>
            <w:lang w:val="kk-KZ"/>
          </w:rPr>
          <m:t>=</m:t>
        </m:r>
        <m:f>
          <m:fPr>
            <m:ctrlPr>
              <w:rPr>
                <w:rFonts w:ascii="Cambria Math" w:hAnsi="Cambria Math"/>
                <w:i/>
                <w:sz w:val="28"/>
                <w:szCs w:val="28"/>
              </w:rPr>
            </m:ctrlPr>
          </m:fPr>
          <m:num>
            <m:r>
              <m:rPr>
                <m:nor/>
              </m:rPr>
              <w:rPr>
                <w:rFonts w:ascii="Times New Roman" w:hAnsi="Times New Roman"/>
                <w:i/>
                <w:sz w:val="28"/>
                <w:szCs w:val="28"/>
                <w:lang w:val="kk-KZ"/>
              </w:rPr>
              <m:t xml:space="preserve">b ∙ </m:t>
            </m:r>
            <m:sSup>
              <m:sSupPr>
                <m:ctrlPr>
                  <w:rPr>
                    <w:rFonts w:ascii="Cambria Math" w:hAnsi="Cambria Math"/>
                    <w:i/>
                    <w:sz w:val="28"/>
                    <w:szCs w:val="28"/>
                  </w:rPr>
                </m:ctrlPr>
              </m:sSupPr>
              <m:e>
                <m:r>
                  <m:rPr>
                    <m:nor/>
                  </m:rPr>
                  <w:rPr>
                    <w:rFonts w:ascii="Times New Roman" w:hAnsi="Times New Roman"/>
                    <w:i/>
                    <w:sz w:val="28"/>
                    <w:szCs w:val="28"/>
                  </w:rPr>
                  <m:t>δ</m:t>
                </m:r>
              </m:e>
              <m:sup>
                <m:r>
                  <m:rPr>
                    <m:nor/>
                  </m:rPr>
                  <w:rPr>
                    <w:rFonts w:ascii="Times New Roman" w:hAnsi="Times New Roman"/>
                    <w:i/>
                    <w:sz w:val="28"/>
                    <w:szCs w:val="28"/>
                    <w:lang w:val="kk-KZ"/>
                  </w:rPr>
                  <m:t xml:space="preserve">3 </m:t>
                </m:r>
              </m:sup>
            </m:sSup>
            <m:r>
              <m:rPr>
                <m:nor/>
              </m:rPr>
              <w:rPr>
                <w:rFonts w:ascii="Times New Roman" w:hAnsi="Times New Roman"/>
                <w:i/>
                <w:sz w:val="28"/>
                <w:szCs w:val="28"/>
                <w:lang w:val="kk-KZ"/>
              </w:rPr>
              <m:t>∙ ∆P</m:t>
            </m:r>
          </m:num>
          <m:den>
            <m:r>
              <m:rPr>
                <m:nor/>
              </m:rPr>
              <w:rPr>
                <w:rFonts w:ascii="Times New Roman" w:hAnsi="Times New Roman"/>
                <w:i/>
                <w:sz w:val="28"/>
                <w:szCs w:val="28"/>
                <w:lang w:val="kk-KZ"/>
              </w:rPr>
              <m:t xml:space="preserve">12 ∙ </m:t>
            </m:r>
            <m:r>
              <m:rPr>
                <m:nor/>
              </m:rPr>
              <w:rPr>
                <w:rFonts w:ascii="Times New Roman" w:hAnsi="Times New Roman"/>
                <w:i/>
                <w:sz w:val="28"/>
                <w:szCs w:val="28"/>
              </w:rPr>
              <m:t>μ</m:t>
            </m:r>
            <m:r>
              <m:rPr>
                <m:nor/>
              </m:rPr>
              <w:rPr>
                <w:rFonts w:ascii="Times New Roman" w:hAnsi="Times New Roman"/>
                <w:i/>
                <w:sz w:val="28"/>
                <w:szCs w:val="28"/>
                <w:lang w:val="kk-KZ"/>
              </w:rPr>
              <m:t xml:space="preserve"> ∙ L</m:t>
            </m:r>
          </m:den>
        </m:f>
      </m:oMath>
      <w:r w:rsidRPr="004C2427">
        <w:rPr>
          <w:rFonts w:ascii="Times New Roman" w:hAnsi="Times New Roman"/>
          <w:sz w:val="28"/>
          <w:szCs w:val="28"/>
          <w:lang w:val="kk-KZ"/>
        </w:rPr>
        <w:t xml:space="preserve">                                                            </w:t>
      </w:r>
      <w:r w:rsidRPr="004C2427">
        <w:rPr>
          <w:rFonts w:ascii="Times New Roman" w:eastAsia="Times New Roman" w:hAnsi="Times New Roman"/>
          <w:sz w:val="28"/>
          <w:szCs w:val="28"/>
          <w:lang w:val="kk-KZ"/>
        </w:rPr>
        <w:t>(3.2)</w:t>
      </w:r>
    </w:p>
    <w:p w14:paraId="5D63BCD3" w14:textId="77777777" w:rsidR="007A05BB" w:rsidRPr="004C2427" w:rsidRDefault="007A05BB" w:rsidP="00402E8E">
      <w:pPr>
        <w:tabs>
          <w:tab w:val="left" w:pos="851"/>
        </w:tabs>
        <w:spacing w:after="0" w:line="240" w:lineRule="auto"/>
        <w:ind w:firstLine="709"/>
        <w:jc w:val="both"/>
        <w:rPr>
          <w:rFonts w:ascii="Times New Roman" w:hAnsi="Times New Roman"/>
          <w:sz w:val="28"/>
          <w:szCs w:val="28"/>
          <w:lang w:val="kk-KZ"/>
        </w:rPr>
      </w:pPr>
    </w:p>
    <w:p w14:paraId="564FC40A" w14:textId="5CD6324E" w:rsidR="007A05BB" w:rsidRPr="004C2427" w:rsidRDefault="00F628B3" w:rsidP="00402E8E">
      <w:pPr>
        <w:tabs>
          <w:tab w:val="left" w:pos="851"/>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Мұндағы негізгі параметр – </w:t>
      </w:r>
      <w:r w:rsidRPr="004C2427">
        <w:rPr>
          <w:rFonts w:ascii="Times New Roman" w:hAnsi="Times New Roman"/>
          <w:i/>
          <w:iCs/>
          <w:sz w:val="28"/>
          <w:szCs w:val="28"/>
        </w:rPr>
        <w:t>δ</w:t>
      </w:r>
      <w:r w:rsidRPr="004C2427">
        <w:rPr>
          <w:rFonts w:ascii="Times New Roman" w:hAnsi="Times New Roman"/>
          <w:sz w:val="28"/>
          <w:szCs w:val="28"/>
          <w:lang w:val="kk-KZ"/>
        </w:rPr>
        <w:t xml:space="preserve"> саңылауы, ол тұрақты емес және күштердің тепе-теңдігіне тәуелді</w:t>
      </w:r>
      <w:r w:rsidR="007A05BB" w:rsidRPr="004C2427">
        <w:rPr>
          <w:rFonts w:ascii="Times New Roman" w:hAnsi="Times New Roman"/>
          <w:sz w:val="28"/>
          <w:szCs w:val="28"/>
          <w:lang w:val="kk-KZ"/>
        </w:rPr>
        <w:t>.</w:t>
      </w:r>
    </w:p>
    <w:p w14:paraId="4D20A839" w14:textId="4A14C792" w:rsidR="007A05BB" w:rsidRPr="004C2427" w:rsidRDefault="00F628B3" w:rsidP="00402E8E">
      <w:pPr>
        <w:tabs>
          <w:tab w:val="left" w:pos="851"/>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3. Төлкенің тепе-теңдік теңдеуі (статика/серпімділік)</w:t>
      </w:r>
      <w:r w:rsidR="007A05BB" w:rsidRPr="004C2427">
        <w:rPr>
          <w:rFonts w:ascii="Times New Roman" w:hAnsi="Times New Roman"/>
          <w:b/>
          <w:bCs/>
          <w:sz w:val="28"/>
          <w:szCs w:val="28"/>
          <w:lang w:val="kk-KZ"/>
        </w:rPr>
        <w:t>.</w:t>
      </w:r>
    </w:p>
    <w:p w14:paraId="2A9885D2" w14:textId="77777777" w:rsidR="00F628B3" w:rsidRPr="004C2427" w:rsidRDefault="00F628B3" w:rsidP="00F628B3">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Төлке үш күштің әсерінен қозғалмалы тепе-теңдік күйінде болады:</w:t>
      </w:r>
    </w:p>
    <w:p w14:paraId="38528276" w14:textId="5A4C8AD2" w:rsidR="00F628B3" w:rsidRPr="004C2427" w:rsidRDefault="00F628B3" w:rsidP="005C2783">
      <w:pPr>
        <w:numPr>
          <w:ilvl w:val="0"/>
          <w:numId w:val="35"/>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Кергіш элемент тарапынан әсер ететін күш </w:t>
      </w:r>
      <w:r w:rsidRPr="004C2427">
        <w:rPr>
          <w:rFonts w:ascii="Times New Roman" w:eastAsia="Times New Roman" w:hAnsi="Times New Roman"/>
          <w:i/>
          <w:iCs/>
          <w:sz w:val="28"/>
          <w:szCs w:val="28"/>
          <w:lang w:val="kk-KZ" w:eastAsia="ru-RU"/>
        </w:rPr>
        <w:t>F</w:t>
      </w:r>
      <w:r w:rsidRPr="004C2427">
        <w:rPr>
          <w:rFonts w:ascii="Times New Roman" w:eastAsia="Times New Roman" w:hAnsi="Times New Roman"/>
          <w:i/>
          <w:iCs/>
          <w:sz w:val="28"/>
          <w:szCs w:val="28"/>
          <w:vertAlign w:val="subscript"/>
          <w:lang w:val="kk-KZ" w:eastAsia="ru-RU"/>
        </w:rPr>
        <w:t>кер</w:t>
      </w:r>
      <w:r w:rsidRPr="004C2427">
        <w:rPr>
          <w:rFonts w:ascii="Times New Roman" w:eastAsia="Times New Roman" w:hAnsi="Times New Roman"/>
          <w:sz w:val="28"/>
          <w:szCs w:val="28"/>
          <w:lang w:val="kk-KZ" w:eastAsia="ru-RU"/>
        </w:rPr>
        <w:t xml:space="preserve"> – резеңкенің серпімділік модуліне </w:t>
      </w:r>
      <w:r w:rsidRPr="004C2427">
        <w:rPr>
          <w:rFonts w:ascii="Times New Roman" w:eastAsia="Times New Roman" w:hAnsi="Times New Roman"/>
          <w:i/>
          <w:iCs/>
          <w:sz w:val="28"/>
          <w:szCs w:val="28"/>
          <w:lang w:val="kk-KZ" w:eastAsia="ru-RU"/>
        </w:rPr>
        <w:t>E</w:t>
      </w:r>
      <w:r w:rsidRPr="004C2427">
        <w:rPr>
          <w:rFonts w:ascii="Times New Roman" w:eastAsia="Times New Roman" w:hAnsi="Times New Roman"/>
          <w:sz w:val="28"/>
          <w:szCs w:val="28"/>
          <w:lang w:val="kk-KZ" w:eastAsia="ru-RU"/>
        </w:rPr>
        <w:t xml:space="preserve"> және элементті «кеңейтетін» </w:t>
      </w:r>
      <w:r w:rsidRPr="004C2427">
        <w:rPr>
          <w:rFonts w:ascii="Times New Roman" w:eastAsia="Times New Roman" w:hAnsi="Times New Roman"/>
          <w:i/>
          <w:iCs/>
          <w:sz w:val="28"/>
          <w:szCs w:val="28"/>
          <w:lang w:val="kk-KZ" w:eastAsia="ru-RU"/>
        </w:rPr>
        <w:t>P</w:t>
      </w:r>
      <w:r w:rsidRPr="004C2427">
        <w:rPr>
          <w:rFonts w:ascii="Times New Roman" w:eastAsia="Times New Roman" w:hAnsi="Times New Roman"/>
          <w:i/>
          <w:iCs/>
          <w:sz w:val="28"/>
          <w:szCs w:val="28"/>
          <w:vertAlign w:val="subscript"/>
          <w:lang w:val="kk-KZ" w:eastAsia="ru-RU"/>
        </w:rPr>
        <w:t>шығу</w:t>
      </w:r>
      <w:r w:rsidRPr="004C2427">
        <w:rPr>
          <w:rFonts w:ascii="Times New Roman" w:eastAsia="Times New Roman" w:hAnsi="Times New Roman"/>
          <w:sz w:val="28"/>
          <w:szCs w:val="28"/>
          <w:lang w:val="kk-KZ" w:eastAsia="ru-RU"/>
        </w:rPr>
        <w:t xml:space="preserve"> сұйықтық қысымына тәуелді; </w:t>
      </w:r>
    </w:p>
    <w:p w14:paraId="5063B30C" w14:textId="45EC2269" w:rsidR="00F628B3" w:rsidRPr="004C2427" w:rsidRDefault="00F628B3" w:rsidP="005C2783">
      <w:pPr>
        <w:numPr>
          <w:ilvl w:val="0"/>
          <w:numId w:val="35"/>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Айдау камерасындағы қысым күші </w:t>
      </w:r>
      <w:r w:rsidRPr="004C2427">
        <w:rPr>
          <w:rFonts w:ascii="Times New Roman" w:eastAsia="Times New Roman" w:hAnsi="Times New Roman"/>
          <w:i/>
          <w:iCs/>
          <w:sz w:val="28"/>
          <w:szCs w:val="28"/>
          <w:lang w:val="kk-KZ" w:eastAsia="ru-RU"/>
        </w:rPr>
        <w:t>F</w:t>
      </w:r>
      <w:r w:rsidRPr="004C2427">
        <w:rPr>
          <w:rFonts w:ascii="Times New Roman" w:eastAsia="Times New Roman" w:hAnsi="Times New Roman"/>
          <w:i/>
          <w:iCs/>
          <w:sz w:val="28"/>
          <w:szCs w:val="28"/>
          <w:vertAlign w:val="subscript"/>
          <w:lang w:val="kk-KZ" w:eastAsia="ru-RU"/>
        </w:rPr>
        <w:t>қысым</w:t>
      </w:r>
      <w:r w:rsidRPr="004C2427">
        <w:rPr>
          <w:rFonts w:ascii="Times New Roman" w:eastAsia="Times New Roman" w:hAnsi="Times New Roman"/>
          <w:sz w:val="28"/>
          <w:szCs w:val="28"/>
          <w:lang w:val="kk-KZ" w:eastAsia="ru-RU"/>
        </w:rPr>
        <w:t xml:space="preserve"> – төлкенің артқы бетіне әсер етеді; </w:t>
      </w:r>
    </w:p>
    <w:p w14:paraId="1BD8A675" w14:textId="7EEB019C" w:rsidR="00F628B3" w:rsidRPr="004C2427" w:rsidRDefault="00F628B3" w:rsidP="005C2783">
      <w:pPr>
        <w:numPr>
          <w:ilvl w:val="0"/>
          <w:numId w:val="35"/>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Кері итеру күші F</w:t>
      </w:r>
      <w:r w:rsidRPr="004C2427">
        <w:rPr>
          <w:rFonts w:ascii="Times New Roman" w:eastAsia="Times New Roman" w:hAnsi="Times New Roman"/>
          <w:sz w:val="28"/>
          <w:szCs w:val="28"/>
          <w:vertAlign w:val="subscript"/>
          <w:lang w:val="kk-KZ" w:eastAsia="ru-RU"/>
        </w:rPr>
        <w:t>к.ит</w:t>
      </w:r>
      <w:r w:rsidRPr="004C2427">
        <w:rPr>
          <w:rFonts w:ascii="Times New Roman" w:eastAsia="Times New Roman" w:hAnsi="Times New Roman"/>
          <w:sz w:val="28"/>
          <w:szCs w:val="28"/>
          <w:lang w:val="kk-KZ" w:eastAsia="ru-RU"/>
        </w:rPr>
        <w:t xml:space="preserve"> – тістегеріштер аймағындағы май қысымы, ол төлкені кері ығыстыруға тырысады. </w:t>
      </w:r>
    </w:p>
    <w:p w14:paraId="60C9EB67" w14:textId="164A086D" w:rsidR="007A05BB" w:rsidRPr="004C2427" w:rsidRDefault="00F628B3" w:rsidP="00F628B3">
      <w:pPr>
        <w:spacing w:after="0" w:line="240" w:lineRule="auto"/>
        <w:ind w:firstLine="709"/>
        <w:jc w:val="both"/>
        <w:rPr>
          <w:rFonts w:ascii="Times New Roman" w:eastAsia="Times New Roman" w:hAnsi="Times New Roman"/>
          <w:sz w:val="24"/>
          <w:szCs w:val="24"/>
          <w:lang w:val="kk-KZ" w:eastAsia="ru-RU"/>
        </w:rPr>
      </w:pPr>
      <w:r w:rsidRPr="004C2427">
        <w:rPr>
          <w:rFonts w:ascii="Times New Roman" w:eastAsia="Times New Roman" w:hAnsi="Times New Roman"/>
          <w:sz w:val="28"/>
          <w:szCs w:val="28"/>
          <w:lang w:val="kk-KZ" w:eastAsia="ru-RU"/>
        </w:rPr>
        <w:t>Саңылауды азайту шарты</w:t>
      </w:r>
      <w:r w:rsidR="007A05BB" w:rsidRPr="004C2427">
        <w:rPr>
          <w:rFonts w:ascii="Times New Roman" w:hAnsi="Times New Roman"/>
          <w:sz w:val="28"/>
          <w:szCs w:val="28"/>
          <w:lang w:val="kk-KZ"/>
        </w:rPr>
        <w:t>:</w:t>
      </w:r>
    </w:p>
    <w:p w14:paraId="3D58C09C" w14:textId="77777777" w:rsidR="007A05BB" w:rsidRPr="004C2427" w:rsidRDefault="007A05BB" w:rsidP="00402E8E">
      <w:pPr>
        <w:tabs>
          <w:tab w:val="left" w:pos="851"/>
        </w:tabs>
        <w:spacing w:after="0" w:line="240" w:lineRule="auto"/>
        <w:ind w:firstLine="709"/>
        <w:jc w:val="both"/>
        <w:rPr>
          <w:rFonts w:ascii="Times New Roman" w:hAnsi="Times New Roman"/>
          <w:sz w:val="28"/>
          <w:szCs w:val="28"/>
          <w:lang w:val="kk-KZ"/>
        </w:rPr>
      </w:pPr>
    </w:p>
    <w:p w14:paraId="10E1F39F" w14:textId="44CCC9AC" w:rsidR="007A05BB" w:rsidRPr="004C2427" w:rsidRDefault="00610644" w:rsidP="00402E8E">
      <w:pPr>
        <w:tabs>
          <w:tab w:val="left" w:pos="851"/>
        </w:tabs>
        <w:spacing w:after="0" w:line="240" w:lineRule="auto"/>
        <w:ind w:firstLine="709"/>
        <w:jc w:val="both"/>
        <w:rPr>
          <w:rFonts w:ascii="Times New Roman" w:hAnsi="Times New Roman"/>
          <w:iCs/>
          <w:sz w:val="28"/>
          <w:szCs w:val="28"/>
          <w:lang w:val="kk-KZ"/>
        </w:rPr>
      </w:pPr>
      <w:r w:rsidRPr="004C2427">
        <w:rPr>
          <w:rFonts w:ascii="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kk-KZ"/>
              </w:rPr>
              <m:t>F</m:t>
            </m:r>
          </m:e>
          <m:sub>
            <m:r>
              <m:rPr>
                <m:nor/>
              </m:rPr>
              <w:rPr>
                <w:rFonts w:ascii="Times New Roman" w:hAnsi="Times New Roman"/>
                <w:i/>
                <w:sz w:val="28"/>
                <w:szCs w:val="28"/>
                <w:lang w:val="kk-KZ"/>
              </w:rPr>
              <m:t>кер</m:t>
            </m:r>
          </m:sub>
        </m:sSub>
        <m:r>
          <m:rPr>
            <m:nor/>
          </m:rPr>
          <w:rPr>
            <w:rFonts w:ascii="Times New Roman" w:hAnsi="Times New Roman"/>
            <w:i/>
            <w:sz w:val="28"/>
            <w:szCs w:val="28"/>
            <w:lang w:val="kk-KZ"/>
          </w:rPr>
          <m:t xml:space="preserve"> +</m:t>
        </m:r>
        <m:sSub>
          <m:sSubPr>
            <m:ctrlPr>
              <w:rPr>
                <w:rFonts w:ascii="Cambria Math" w:hAnsi="Cambria Math"/>
                <w:i/>
                <w:sz w:val="28"/>
                <w:szCs w:val="28"/>
              </w:rPr>
            </m:ctrlPr>
          </m:sSubPr>
          <m:e>
            <m:r>
              <m:rPr>
                <m:nor/>
              </m:rPr>
              <w:rPr>
                <w:rFonts w:ascii="Times New Roman" w:hAnsi="Times New Roman"/>
                <w:i/>
                <w:sz w:val="28"/>
                <w:szCs w:val="28"/>
                <w:lang w:val="kk-KZ"/>
              </w:rPr>
              <m:t xml:space="preserve"> F</m:t>
            </m:r>
          </m:e>
          <m:sub>
            <m:r>
              <m:rPr>
                <m:nor/>
              </m:rPr>
              <w:rPr>
                <w:rFonts w:ascii="Times New Roman" w:hAnsi="Times New Roman"/>
                <w:i/>
                <w:sz w:val="28"/>
                <w:szCs w:val="28"/>
                <w:lang w:val="kk-KZ"/>
              </w:rPr>
              <m:t>қысым</m:t>
            </m:r>
          </m:sub>
        </m:sSub>
        <m:r>
          <m:rPr>
            <m:nor/>
          </m:rPr>
          <w:rPr>
            <w:rFonts w:ascii="Times New Roman" w:hAnsi="Times New Roman"/>
            <w:i/>
            <w:sz w:val="28"/>
            <w:szCs w:val="28"/>
            <w:lang w:val="kk-KZ"/>
          </w:rPr>
          <m:t xml:space="preserve"> </m:t>
        </m:r>
        <m:r>
          <w:rPr>
            <w:rFonts w:ascii="Cambria Math" w:hAnsi="Cambria Math"/>
            <w:sz w:val="28"/>
            <w:szCs w:val="28"/>
            <w:lang w:val="kk-KZ"/>
          </w:rPr>
          <m:t>-</m:t>
        </m:r>
        <m:r>
          <m:rPr>
            <m:nor/>
          </m:rPr>
          <w:rPr>
            <w:rFonts w:ascii="Times New Roman" w:hAnsi="Times New Roman"/>
            <w:i/>
            <w:sz w:val="28"/>
            <w:szCs w:val="28"/>
            <w:lang w:val="kk-KZ"/>
          </w:rPr>
          <m:t xml:space="preserve"> </m:t>
        </m:r>
        <m:sSub>
          <m:sSubPr>
            <m:ctrlPr>
              <w:rPr>
                <w:rFonts w:ascii="Cambria Math" w:hAnsi="Cambria Math"/>
                <w:i/>
                <w:sz w:val="28"/>
                <w:szCs w:val="28"/>
              </w:rPr>
            </m:ctrlPr>
          </m:sSubPr>
          <m:e>
            <m:r>
              <m:rPr>
                <m:nor/>
              </m:rPr>
              <w:rPr>
                <w:rFonts w:ascii="Times New Roman" w:hAnsi="Times New Roman"/>
                <w:i/>
                <w:sz w:val="28"/>
                <w:szCs w:val="28"/>
                <w:lang w:val="kk-KZ"/>
              </w:rPr>
              <m:t>F</m:t>
            </m:r>
          </m:e>
          <m:sub>
            <m:r>
              <m:rPr>
                <m:nor/>
              </m:rPr>
              <w:rPr>
                <w:rFonts w:ascii="Times New Roman" w:hAnsi="Times New Roman"/>
                <w:i/>
                <w:sz w:val="28"/>
                <w:szCs w:val="28"/>
                <w:lang w:val="kk-KZ"/>
              </w:rPr>
              <m:t>к.ит</m:t>
            </m:r>
          </m:sub>
        </m:sSub>
        <m:r>
          <w:rPr>
            <w:rFonts w:ascii="Cambria Math" w:hAnsi="Cambria Math"/>
            <w:sz w:val="28"/>
            <w:szCs w:val="28"/>
            <w:lang w:val="kk-KZ"/>
          </w:rPr>
          <m:t>&gt;0</m:t>
        </m:r>
      </m:oMath>
      <w:r w:rsidRPr="004C2427">
        <w:rPr>
          <w:rFonts w:ascii="Times New Roman" w:hAnsi="Times New Roman"/>
          <w:i/>
          <w:sz w:val="28"/>
          <w:szCs w:val="28"/>
          <w:lang w:val="kk-KZ"/>
        </w:rPr>
        <w:t xml:space="preserve">                                          </w:t>
      </w:r>
      <w:r w:rsidRPr="004C2427">
        <w:rPr>
          <w:rFonts w:ascii="Times New Roman" w:eastAsia="Times New Roman" w:hAnsi="Times New Roman"/>
          <w:sz w:val="28"/>
          <w:szCs w:val="28"/>
          <w:lang w:val="kk-KZ"/>
        </w:rPr>
        <w:t>(3.3)</w:t>
      </w:r>
    </w:p>
    <w:p w14:paraId="474BD129" w14:textId="77777777" w:rsidR="007A05BB" w:rsidRPr="004C2427" w:rsidRDefault="007A05BB" w:rsidP="00402E8E">
      <w:pPr>
        <w:tabs>
          <w:tab w:val="left" w:pos="851"/>
        </w:tabs>
        <w:spacing w:after="0" w:line="240" w:lineRule="auto"/>
        <w:ind w:firstLine="709"/>
        <w:jc w:val="both"/>
        <w:rPr>
          <w:rFonts w:ascii="Times New Roman" w:hAnsi="Times New Roman"/>
          <w:iCs/>
          <w:sz w:val="28"/>
          <w:szCs w:val="28"/>
          <w:lang w:val="kk-KZ"/>
        </w:rPr>
      </w:pPr>
    </w:p>
    <w:p w14:paraId="42A3E6CA" w14:textId="229E10C9" w:rsidR="007A05BB" w:rsidRPr="004C2427" w:rsidRDefault="007A05BB" w:rsidP="00402E8E">
      <w:pPr>
        <w:tabs>
          <w:tab w:val="left" w:pos="851"/>
        </w:tabs>
        <w:spacing w:after="0" w:line="240" w:lineRule="auto"/>
        <w:ind w:firstLine="709"/>
        <w:jc w:val="both"/>
        <w:rPr>
          <w:rFonts w:ascii="Times New Roman" w:hAnsi="Times New Roman"/>
          <w:b/>
          <w:bCs/>
          <w:iCs/>
          <w:sz w:val="28"/>
          <w:szCs w:val="28"/>
          <w:lang w:val="kk-KZ"/>
        </w:rPr>
      </w:pPr>
      <w:r w:rsidRPr="004C2427">
        <w:rPr>
          <w:rFonts w:ascii="Times New Roman" w:hAnsi="Times New Roman"/>
          <w:b/>
          <w:bCs/>
          <w:iCs/>
          <w:sz w:val="28"/>
          <w:szCs w:val="28"/>
          <w:lang w:val="kk-KZ"/>
        </w:rPr>
        <w:t xml:space="preserve">4. </w:t>
      </w:r>
      <w:r w:rsidR="00610644" w:rsidRPr="004C2427">
        <w:rPr>
          <w:rFonts w:ascii="Times New Roman" w:hAnsi="Times New Roman"/>
          <w:b/>
          <w:bCs/>
          <w:iCs/>
          <w:sz w:val="28"/>
          <w:szCs w:val="28"/>
          <w:lang w:val="kk-KZ"/>
        </w:rPr>
        <w:t>Резеңке элементті модельдеу</w:t>
      </w:r>
      <w:r w:rsidRPr="004C2427">
        <w:rPr>
          <w:rFonts w:ascii="Times New Roman" w:hAnsi="Times New Roman"/>
          <w:b/>
          <w:bCs/>
          <w:iCs/>
          <w:sz w:val="28"/>
          <w:szCs w:val="28"/>
          <w:lang w:val="kk-KZ"/>
        </w:rPr>
        <w:t>.</w:t>
      </w:r>
    </w:p>
    <w:p w14:paraId="24D9A582" w14:textId="22A6C623" w:rsidR="007A05BB" w:rsidRPr="004C2427" w:rsidRDefault="00610644" w:rsidP="00402E8E">
      <w:pPr>
        <w:tabs>
          <w:tab w:val="left" w:pos="851"/>
        </w:tabs>
        <w:spacing w:after="0" w:line="240" w:lineRule="auto"/>
        <w:ind w:firstLine="709"/>
        <w:jc w:val="both"/>
        <w:rPr>
          <w:rFonts w:ascii="Times New Roman" w:hAnsi="Times New Roman"/>
          <w:iCs/>
          <w:sz w:val="28"/>
          <w:szCs w:val="28"/>
          <w:lang w:val="kk-KZ"/>
        </w:rPr>
      </w:pPr>
      <w:r w:rsidRPr="004C2427">
        <w:rPr>
          <w:rFonts w:ascii="Times New Roman" w:hAnsi="Times New Roman"/>
          <w:iCs/>
          <w:sz w:val="28"/>
          <w:szCs w:val="28"/>
          <w:lang w:val="kk-KZ"/>
        </w:rPr>
        <w:t xml:space="preserve">Резеңкенің әрекеті көбінесе сығылмайтын материал үшін Муни-Ривлин немесе Нео-Гук модельдерімен сипатталады. Жеңілдетілген түрде элемент тудыратын жанасу қысымы </w:t>
      </w:r>
      <w:r w:rsidRPr="004C2427">
        <w:rPr>
          <w:rFonts w:ascii="Times New Roman" w:hAnsi="Times New Roman"/>
          <w:i/>
          <w:sz w:val="28"/>
          <w:szCs w:val="28"/>
          <w:lang w:val="kk-KZ"/>
        </w:rPr>
        <w:t>P</w:t>
      </w:r>
      <w:r w:rsidRPr="004C2427">
        <w:rPr>
          <w:rFonts w:ascii="Times New Roman" w:hAnsi="Times New Roman"/>
          <w:i/>
          <w:sz w:val="28"/>
          <w:szCs w:val="28"/>
          <w:vertAlign w:val="subscript"/>
          <w:lang w:val="kk-KZ"/>
        </w:rPr>
        <w:t>жанасу</w:t>
      </w:r>
      <w:r w:rsidRPr="004C2427">
        <w:rPr>
          <w:rFonts w:ascii="Times New Roman" w:hAnsi="Times New Roman"/>
          <w:iCs/>
          <w:sz w:val="28"/>
          <w:szCs w:val="28"/>
          <w:lang w:val="kk-KZ"/>
        </w:rPr>
        <w:t xml:space="preserve"> жүйедегі қысымға және алдын ала тартылуға пропорционал болады</w:t>
      </w:r>
      <w:r w:rsidR="007A05BB" w:rsidRPr="004C2427">
        <w:rPr>
          <w:rFonts w:ascii="Times New Roman" w:hAnsi="Times New Roman"/>
          <w:iCs/>
          <w:sz w:val="28"/>
          <w:szCs w:val="28"/>
          <w:lang w:val="kk-KZ"/>
        </w:rPr>
        <w:t>:</w:t>
      </w:r>
    </w:p>
    <w:p w14:paraId="4CAF22B3" w14:textId="77777777" w:rsidR="007A05BB" w:rsidRPr="004C2427" w:rsidRDefault="007A05BB" w:rsidP="007A05BB">
      <w:pPr>
        <w:tabs>
          <w:tab w:val="left" w:pos="851"/>
        </w:tabs>
        <w:spacing w:after="0" w:line="240" w:lineRule="auto"/>
        <w:ind w:firstLine="567"/>
        <w:jc w:val="both"/>
        <w:rPr>
          <w:rFonts w:ascii="Times New Roman" w:hAnsi="Times New Roman"/>
          <w:iCs/>
          <w:sz w:val="28"/>
          <w:szCs w:val="28"/>
          <w:lang w:val="kk-KZ"/>
        </w:rPr>
      </w:pPr>
    </w:p>
    <w:p w14:paraId="75D308E3" w14:textId="066DB0F0" w:rsidR="007A05BB" w:rsidRPr="004C2427" w:rsidRDefault="00610644" w:rsidP="007A05BB">
      <w:pPr>
        <w:tabs>
          <w:tab w:val="left" w:pos="851"/>
        </w:tabs>
        <w:spacing w:after="0" w:line="240" w:lineRule="auto"/>
        <w:ind w:firstLine="567"/>
        <w:jc w:val="both"/>
        <w:rPr>
          <w:lang w:val="kk-KZ"/>
        </w:rPr>
      </w:pPr>
      <w:r w:rsidRPr="004C2427">
        <w:rPr>
          <w:rFonts w:ascii="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kk-KZ"/>
              </w:rPr>
              <m:t>P</m:t>
            </m:r>
          </m:e>
          <m:sub>
            <m:r>
              <m:rPr>
                <m:nor/>
              </m:rPr>
              <w:rPr>
                <w:rFonts w:ascii="Times New Roman" w:hAnsi="Times New Roman"/>
                <w:i/>
                <w:sz w:val="28"/>
                <w:szCs w:val="28"/>
                <w:lang w:val="kk-KZ"/>
              </w:rPr>
              <m:t>жанасу</m:t>
            </m:r>
          </m:sub>
        </m:sSub>
        <m:r>
          <m:rPr>
            <m:nor/>
          </m:rPr>
          <w:rPr>
            <w:rFonts w:ascii="Times New Roman" w:hAnsi="Times New Roman"/>
            <w:i/>
            <w:sz w:val="28"/>
            <w:szCs w:val="28"/>
            <w:lang w:val="kk-KZ"/>
          </w:rPr>
          <m:t xml:space="preserve"> = k</m:t>
        </m:r>
        <m:sSub>
          <m:sSubPr>
            <m:ctrlPr>
              <w:rPr>
                <w:rFonts w:ascii="Cambria Math" w:hAnsi="Cambria Math"/>
                <w:i/>
                <w:sz w:val="28"/>
                <w:szCs w:val="28"/>
              </w:rPr>
            </m:ctrlPr>
          </m:sSubPr>
          <m:e>
            <m:r>
              <m:rPr>
                <m:nor/>
              </m:rPr>
              <w:rPr>
                <w:rFonts w:ascii="Times New Roman" w:hAnsi="Times New Roman"/>
                <w:i/>
                <w:sz w:val="28"/>
                <w:szCs w:val="28"/>
                <w:lang w:val="kk-KZ"/>
              </w:rPr>
              <m:t xml:space="preserve"> ∙ P</m:t>
            </m:r>
          </m:e>
          <m:sub>
            <m:r>
              <m:rPr>
                <m:nor/>
              </m:rPr>
              <w:rPr>
                <w:rFonts w:ascii="Times New Roman" w:hAnsi="Times New Roman"/>
                <w:i/>
                <w:sz w:val="28"/>
                <w:szCs w:val="28"/>
                <w:lang w:val="kk-KZ"/>
              </w:rPr>
              <m:t>шығу</m:t>
            </m:r>
          </m:sub>
        </m:sSub>
        <m:r>
          <m:rPr>
            <m:nor/>
          </m:rPr>
          <w:rPr>
            <w:rFonts w:ascii="Times New Roman" w:hAnsi="Times New Roman"/>
            <w:i/>
            <w:sz w:val="28"/>
            <w:szCs w:val="28"/>
            <w:lang w:val="kk-KZ"/>
          </w:rPr>
          <m:t xml:space="preserve"> </m:t>
        </m:r>
        <m:r>
          <w:rPr>
            <w:rFonts w:ascii="Cambria Math" w:hAnsi="Cambria Math"/>
            <w:sz w:val="28"/>
            <w:szCs w:val="28"/>
            <w:lang w:val="kk-KZ"/>
          </w:rPr>
          <m:t>+</m:t>
        </m:r>
        <m:r>
          <m:rPr>
            <m:nor/>
          </m:rPr>
          <w:rPr>
            <w:rFonts w:ascii="Times New Roman" w:hAnsi="Times New Roman"/>
            <w:i/>
            <w:sz w:val="28"/>
            <w:szCs w:val="28"/>
            <w:lang w:val="kk-KZ"/>
          </w:rPr>
          <m:t xml:space="preserve"> </m:t>
        </m:r>
        <m:sSub>
          <m:sSubPr>
            <m:ctrlPr>
              <w:rPr>
                <w:rFonts w:ascii="Cambria Math" w:hAnsi="Cambria Math"/>
                <w:i/>
                <w:sz w:val="28"/>
                <w:szCs w:val="28"/>
              </w:rPr>
            </m:ctrlPr>
          </m:sSubPr>
          <m:e>
            <m:r>
              <m:rPr>
                <m:nor/>
              </m:rPr>
              <w:rPr>
                <w:rFonts w:ascii="Times New Roman" w:hAnsi="Times New Roman"/>
                <w:i/>
                <w:sz w:val="28"/>
                <w:szCs w:val="28"/>
                <w:lang w:val="kk-KZ"/>
              </w:rPr>
              <m:t>P</m:t>
            </m:r>
          </m:e>
          <m:sub>
            <m:r>
              <m:rPr>
                <m:nor/>
              </m:rPr>
              <w:rPr>
                <w:rFonts w:ascii="Times New Roman" w:hAnsi="Times New Roman"/>
                <w:i/>
                <w:sz w:val="28"/>
                <w:szCs w:val="28"/>
                <w:lang w:val="kk-KZ"/>
              </w:rPr>
              <m:t>алд</m:t>
            </m:r>
          </m:sub>
        </m:sSub>
      </m:oMath>
      <w:r w:rsidRPr="004C2427">
        <w:rPr>
          <w:rFonts w:ascii="Times New Roman" w:eastAsia="Times New Roman" w:hAnsi="Times New Roman"/>
          <w:sz w:val="28"/>
          <w:szCs w:val="28"/>
          <w:lang w:val="kk-KZ"/>
        </w:rPr>
        <w:t xml:space="preserve">                                        (3.4)</w:t>
      </w:r>
    </w:p>
    <w:p w14:paraId="3BA6024D" w14:textId="77777777" w:rsidR="007A05BB" w:rsidRPr="004C2427" w:rsidRDefault="007A05BB" w:rsidP="007A05BB">
      <w:pPr>
        <w:spacing w:after="0" w:line="240" w:lineRule="auto"/>
        <w:ind w:firstLineChars="142" w:firstLine="398"/>
        <w:jc w:val="both"/>
        <w:rPr>
          <w:rFonts w:ascii="Times New Roman" w:eastAsia="Times New Roman" w:hAnsi="Times New Roman"/>
          <w:sz w:val="28"/>
          <w:szCs w:val="28"/>
          <w:lang w:val="kk-KZ" w:eastAsia="ru-RU"/>
        </w:rPr>
      </w:pPr>
    </w:p>
    <w:p w14:paraId="6AB32347" w14:textId="6AE8B21C" w:rsidR="007A05BB" w:rsidRPr="004C2427" w:rsidRDefault="007A05BB" w:rsidP="00610644">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3.3 </w:t>
      </w:r>
      <w:r w:rsidR="00FE7878" w:rsidRPr="00FE7878">
        <w:rPr>
          <w:rFonts w:ascii="Times New Roman" w:hAnsi="Times New Roman"/>
          <w:b/>
          <w:bCs/>
          <w:sz w:val="28"/>
          <w:szCs w:val="28"/>
          <w:lang w:val="kk-KZ"/>
        </w:rPr>
        <w:t xml:space="preserve">65Г болатынан жасалған серпімді материалды </w:t>
      </w:r>
      <w:r w:rsidR="009666EE">
        <w:rPr>
          <w:rFonts w:ascii="Times New Roman" w:hAnsi="Times New Roman"/>
          <w:b/>
          <w:bCs/>
          <w:sz w:val="28"/>
          <w:szCs w:val="28"/>
          <w:lang w:val="kk-KZ"/>
        </w:rPr>
        <w:t>жылжымалы</w:t>
      </w:r>
      <w:r w:rsidR="00FE7878" w:rsidRPr="00FE7878">
        <w:rPr>
          <w:rFonts w:ascii="Times New Roman" w:hAnsi="Times New Roman"/>
          <w:b/>
          <w:bCs/>
          <w:sz w:val="28"/>
          <w:szCs w:val="28"/>
          <w:lang w:val="kk-KZ"/>
        </w:rPr>
        <w:t xml:space="preserve"> элементтері бар екі остік қосылысты тістегерішті сорғының сапалық көрсеткіштерін эксперименттік зерттеу</w:t>
      </w:r>
    </w:p>
    <w:p w14:paraId="755D5CCA" w14:textId="77777777" w:rsidR="007A05BB" w:rsidRPr="004C2427" w:rsidRDefault="007A05BB" w:rsidP="007A05BB">
      <w:pPr>
        <w:spacing w:after="0" w:line="240" w:lineRule="auto"/>
        <w:jc w:val="center"/>
        <w:rPr>
          <w:rFonts w:ascii="Times New Roman" w:hAnsi="Times New Roman"/>
          <w:sz w:val="28"/>
          <w:szCs w:val="28"/>
          <w:lang w:val="kk-KZ"/>
        </w:rPr>
      </w:pPr>
    </w:p>
    <w:p w14:paraId="5F62C9AC" w14:textId="52E16C20" w:rsidR="00610644" w:rsidRPr="004C2427" w:rsidRDefault="00610644" w:rsidP="006106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Екі остік қосылысы бар тістегерішті сорғының тәжірибелік үлгісін сынау келесі кезеңдер бойынша жүргізілді</w:t>
      </w:r>
      <w:r w:rsidR="003261ED">
        <w:rPr>
          <w:rFonts w:ascii="Times New Roman" w:eastAsia="Times New Roman" w:hAnsi="Times New Roman"/>
          <w:sz w:val="28"/>
          <w:szCs w:val="28"/>
          <w:lang w:val="kk-KZ" w:eastAsia="ru-RU"/>
        </w:rPr>
        <w:t xml:space="preserve"> [57]</w:t>
      </w:r>
      <w:r w:rsidRPr="004C2427">
        <w:rPr>
          <w:rFonts w:ascii="Times New Roman" w:eastAsia="Times New Roman" w:hAnsi="Times New Roman"/>
          <w:sz w:val="28"/>
          <w:szCs w:val="28"/>
          <w:lang w:val="kk-KZ" w:eastAsia="ru-RU"/>
        </w:rPr>
        <w:t>:</w:t>
      </w:r>
    </w:p>
    <w:p w14:paraId="39044DA4" w14:textId="77777777" w:rsidR="00610644" w:rsidRPr="004C2427" w:rsidRDefault="00610644" w:rsidP="005C2783">
      <w:pPr>
        <w:numPr>
          <w:ilvl w:val="0"/>
          <w:numId w:val="36"/>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b/>
          <w:bCs/>
          <w:sz w:val="28"/>
          <w:szCs w:val="28"/>
          <w:lang w:val="kk-KZ" w:eastAsia="ru-RU"/>
        </w:rPr>
        <w:t>Бос жүрістегі сынақ.</w:t>
      </w:r>
    </w:p>
    <w:p w14:paraId="6BDFA21A" w14:textId="09CA82B0" w:rsidR="00610644" w:rsidRPr="004C2427" w:rsidRDefault="00610644" w:rsidP="006106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Екі остік қосылысы бар тістегерішті сорғының монтажының дұрыстығы, бекітілу сенімділігі, сондай-ақ шлангілердің, манометрдің және кранның (ысырманың) қосылыстарының сенімділігі тексерілді. </w:t>
      </w:r>
    </w:p>
    <w:p w14:paraId="4355168D" w14:textId="77777777" w:rsidR="00610644" w:rsidRPr="004C2427" w:rsidRDefault="00610644" w:rsidP="005C2783">
      <w:pPr>
        <w:numPr>
          <w:ilvl w:val="0"/>
          <w:numId w:val="36"/>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b/>
          <w:bCs/>
          <w:sz w:val="28"/>
          <w:szCs w:val="28"/>
          <w:lang w:val="kk-KZ" w:eastAsia="ru-RU"/>
        </w:rPr>
        <w:t>Токарь станогының және гидравликалық жүйенің жұмысын тексеру.</w:t>
      </w:r>
    </w:p>
    <w:p w14:paraId="7D5AA6C5" w14:textId="58800BE4" w:rsidR="00610644" w:rsidRPr="004C2427" w:rsidRDefault="00610644" w:rsidP="006106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Үш жұдырықшалы патронның айналуы, әртүрлі айналу жиіліктеріне ауысу дұрыстығы, гидравликалық жүйенің жұмыс қабілеттілігі (кран-ысырманың және манометрдің дұрыс жұмыс істеуі, майдың ағып кетпеуі) тексерілді. </w:t>
      </w:r>
    </w:p>
    <w:p w14:paraId="5F33FD42" w14:textId="77777777" w:rsidR="00610644" w:rsidRPr="004C2427" w:rsidRDefault="00610644" w:rsidP="005C2783">
      <w:pPr>
        <w:numPr>
          <w:ilvl w:val="0"/>
          <w:numId w:val="36"/>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b/>
          <w:bCs/>
          <w:sz w:val="28"/>
          <w:szCs w:val="28"/>
          <w:lang w:val="kk-KZ" w:eastAsia="ru-RU"/>
        </w:rPr>
        <w:t>Жүктеме астындағы сынақ.</w:t>
      </w:r>
    </w:p>
    <w:p w14:paraId="19BCBFFE" w14:textId="3898F677" w:rsidR="00610644" w:rsidRPr="004C2427" w:rsidRDefault="00610644" w:rsidP="006106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Жүктеме астындағы сынақ келесі тәртіппен жүргізілді. Токарь станогы іске қосылып, айналу жиілігі 200 айн/мин етіп орнатылды. Майды төгуге арналған ыдысқа майдың ағуының басталу және аяқталу уақыты тіркелді. Кранның (ысырманың) үш түрлі жағдайында (ашық, жартылай жабық және сәл ашық) манометр көрсеткіштері жазып алынды. Тәжірибе n=500÷3000 айн/мин диапазонында қайталанды. НШ айналу жиілігін өзгерту үш жұдырықшалы патронды айналдыру арқылы жүзеге асырылды, бұл кезде әртүрлі диаметрлі жетектелетін шкивтер орнатылды. Осы әдістеме бойынша сорғының өнімділігі, жүйедегі жұмыс қысымы және майдың қызу температурасы анықталды. </w:t>
      </w:r>
    </w:p>
    <w:p w14:paraId="791E2074" w14:textId="77777777" w:rsidR="00610644" w:rsidRPr="004C2427" w:rsidRDefault="00610644" w:rsidP="0061064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Технологиялық көрсеткіштерді салыстыру мақсатында екі сорғы (екі остік қосылысы бар НШ және стандартты НШ-50У3) бірдей жұмыс режимдерінде сыналды. Майдың қызу температурасын өлшеу тікелей орындалатын ТТМ техникалық шыны термометрі арқылы жүргізілді.</w:t>
      </w:r>
    </w:p>
    <w:p w14:paraId="0D8ECD99" w14:textId="124617BF" w:rsidR="007A05BB" w:rsidRPr="00514185" w:rsidRDefault="00610644" w:rsidP="00610644">
      <w:pPr>
        <w:spacing w:after="0" w:line="240" w:lineRule="auto"/>
        <w:ind w:firstLine="709"/>
        <w:jc w:val="both"/>
        <w:rPr>
          <w:rFonts w:ascii="Times New Roman" w:eastAsia="Times New Roman" w:hAnsi="Times New Roman"/>
          <w:sz w:val="28"/>
          <w:szCs w:val="28"/>
          <w:lang w:val="kk-KZ" w:eastAsia="ru-RU"/>
        </w:rPr>
      </w:pPr>
      <w:r w:rsidRPr="00514185">
        <w:rPr>
          <w:rFonts w:ascii="Times New Roman" w:eastAsia="Times New Roman" w:hAnsi="Times New Roman"/>
          <w:sz w:val="28"/>
          <w:szCs w:val="28"/>
          <w:lang w:val="kk-KZ" w:eastAsia="ru-RU"/>
        </w:rPr>
        <w:t>Алынған нәтижелер 3.1-3.4-кестелерге енгізілді</w:t>
      </w:r>
      <w:r w:rsidR="007A05BB" w:rsidRPr="00514185">
        <w:rPr>
          <w:rFonts w:ascii="Times New Roman" w:hAnsi="Times New Roman"/>
          <w:sz w:val="28"/>
          <w:szCs w:val="28"/>
          <w:lang w:val="kk-KZ"/>
        </w:rPr>
        <w:t>.</w:t>
      </w:r>
    </w:p>
    <w:p w14:paraId="3A72115E" w14:textId="77777777" w:rsidR="007A05BB" w:rsidRPr="00514185" w:rsidRDefault="007A05BB" w:rsidP="007A05BB">
      <w:pPr>
        <w:spacing w:after="0" w:line="240" w:lineRule="auto"/>
        <w:ind w:firstLine="567"/>
        <w:jc w:val="both"/>
        <w:rPr>
          <w:sz w:val="28"/>
          <w:szCs w:val="28"/>
          <w:lang w:val="kk-KZ"/>
        </w:rPr>
      </w:pPr>
    </w:p>
    <w:p w14:paraId="4511121F" w14:textId="09760A86" w:rsidR="007A05BB" w:rsidRPr="004C2427" w:rsidRDefault="00610644" w:rsidP="00610644">
      <w:pPr>
        <w:spacing w:after="0" w:line="240" w:lineRule="auto"/>
        <w:ind w:firstLine="709"/>
        <w:jc w:val="both"/>
        <w:rPr>
          <w:sz w:val="28"/>
          <w:szCs w:val="28"/>
          <w:lang w:val="kk-KZ"/>
        </w:rPr>
      </w:pPr>
      <w:r w:rsidRPr="00514185">
        <w:rPr>
          <w:rFonts w:ascii="Times New Roman" w:hAnsi="Times New Roman"/>
          <w:sz w:val="28"/>
          <w:szCs w:val="28"/>
          <w:lang w:val="kk-KZ"/>
        </w:rPr>
        <w:t>3.1-кесте – Екі остік тістегерішті сорғыны зерттеу нәтижелері</w:t>
      </w:r>
      <w:r w:rsidRPr="004C2427">
        <w:rPr>
          <w:rFonts w:ascii="Times New Roman" w:hAnsi="Times New Roman"/>
          <w:sz w:val="28"/>
          <w:szCs w:val="28"/>
          <w:lang w:val="kk-KZ"/>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371"/>
        <w:gridCol w:w="1417"/>
        <w:gridCol w:w="1423"/>
        <w:gridCol w:w="1601"/>
        <w:gridCol w:w="2085"/>
      </w:tblGrid>
      <w:tr w:rsidR="00610644" w:rsidRPr="004C2427" w14:paraId="2D795926" w14:textId="77777777" w:rsidTr="00CB6448">
        <w:trPr>
          <w:jc w:val="center"/>
        </w:trPr>
        <w:tc>
          <w:tcPr>
            <w:tcW w:w="1743" w:type="dxa"/>
            <w:vAlign w:val="center"/>
          </w:tcPr>
          <w:p w14:paraId="3AF11A56" w14:textId="16505DCA"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Шпиндельдің айналу саны, айн/мин</w:t>
            </w:r>
          </w:p>
        </w:tc>
        <w:tc>
          <w:tcPr>
            <w:tcW w:w="1371" w:type="dxa"/>
            <w:vAlign w:val="center"/>
          </w:tcPr>
          <w:p w14:paraId="4E8C1E5F" w14:textId="192AB1C6"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Май ағуының басталу уақыты, с</w:t>
            </w:r>
          </w:p>
        </w:tc>
        <w:tc>
          <w:tcPr>
            <w:tcW w:w="1417" w:type="dxa"/>
            <w:vAlign w:val="center"/>
          </w:tcPr>
          <w:p w14:paraId="7AFCC7BE" w14:textId="1DC9558B"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Май ағуының аяқталу уақыты, с</w:t>
            </w:r>
          </w:p>
        </w:tc>
        <w:tc>
          <w:tcPr>
            <w:tcW w:w="1423" w:type="dxa"/>
            <w:vAlign w:val="center"/>
          </w:tcPr>
          <w:p w14:paraId="4E87B1F1" w14:textId="6727119D"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Майды айдаудың жалпы уақыты, с</w:t>
            </w:r>
          </w:p>
        </w:tc>
        <w:tc>
          <w:tcPr>
            <w:tcW w:w="1601" w:type="dxa"/>
            <w:vAlign w:val="center"/>
          </w:tcPr>
          <w:p w14:paraId="46C2565F" w14:textId="6220B912"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Айдалатын сұйықтық көлемі, л</w:t>
            </w:r>
          </w:p>
        </w:tc>
        <w:tc>
          <w:tcPr>
            <w:tcW w:w="2085" w:type="dxa"/>
            <w:vAlign w:val="center"/>
          </w:tcPr>
          <w:p w14:paraId="287862F7" w14:textId="7CC935A3" w:rsidR="00610644" w:rsidRPr="004C2427" w:rsidRDefault="00610644" w:rsidP="00610644">
            <w:pPr>
              <w:spacing w:after="0" w:line="240" w:lineRule="auto"/>
              <w:jc w:val="center"/>
              <w:rPr>
                <w:sz w:val="28"/>
                <w:szCs w:val="28"/>
              </w:rPr>
            </w:pPr>
            <w:r w:rsidRPr="004C2427">
              <w:rPr>
                <w:rFonts w:ascii="Times New Roman" w:eastAsia="Times New Roman" w:hAnsi="Times New Roman"/>
                <w:b/>
                <w:bCs/>
                <w:sz w:val="24"/>
                <w:szCs w:val="24"/>
                <w:lang w:eastAsia="ru-RU"/>
              </w:rPr>
              <w:t>Май температурасы, °С</w:t>
            </w:r>
          </w:p>
        </w:tc>
      </w:tr>
      <w:tr w:rsidR="00610644" w:rsidRPr="004C2427" w14:paraId="30F0CB9B" w14:textId="77777777" w:rsidTr="00CB6448">
        <w:trPr>
          <w:jc w:val="center"/>
        </w:trPr>
        <w:tc>
          <w:tcPr>
            <w:tcW w:w="1743" w:type="dxa"/>
            <w:vAlign w:val="center"/>
          </w:tcPr>
          <w:p w14:paraId="235DE238" w14:textId="143ED061"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500</w:t>
            </w:r>
          </w:p>
        </w:tc>
        <w:tc>
          <w:tcPr>
            <w:tcW w:w="1371" w:type="dxa"/>
            <w:vAlign w:val="center"/>
          </w:tcPr>
          <w:p w14:paraId="63BC48E5" w14:textId="77B04DCA"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7</w:t>
            </w:r>
          </w:p>
        </w:tc>
        <w:tc>
          <w:tcPr>
            <w:tcW w:w="1417" w:type="dxa"/>
            <w:vAlign w:val="center"/>
          </w:tcPr>
          <w:p w14:paraId="49456F21" w14:textId="7C30A8B8"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344</w:t>
            </w:r>
          </w:p>
        </w:tc>
        <w:tc>
          <w:tcPr>
            <w:tcW w:w="1423" w:type="dxa"/>
            <w:vAlign w:val="center"/>
          </w:tcPr>
          <w:p w14:paraId="07C51B16" w14:textId="45B1837B"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337</w:t>
            </w:r>
          </w:p>
        </w:tc>
        <w:tc>
          <w:tcPr>
            <w:tcW w:w="1601" w:type="dxa"/>
            <w:vAlign w:val="center"/>
          </w:tcPr>
          <w:p w14:paraId="2FACC328" w14:textId="1EF9D5B2"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11C796CC" w14:textId="03D4E80B"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21</w:t>
            </w:r>
          </w:p>
        </w:tc>
      </w:tr>
      <w:tr w:rsidR="00610644" w:rsidRPr="004C2427" w14:paraId="5F9E27DD" w14:textId="77777777" w:rsidTr="00CB6448">
        <w:trPr>
          <w:jc w:val="center"/>
        </w:trPr>
        <w:tc>
          <w:tcPr>
            <w:tcW w:w="1743" w:type="dxa"/>
            <w:vAlign w:val="center"/>
          </w:tcPr>
          <w:p w14:paraId="20BFB554" w14:textId="582605D6"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1000</w:t>
            </w:r>
          </w:p>
        </w:tc>
        <w:tc>
          <w:tcPr>
            <w:tcW w:w="1371" w:type="dxa"/>
            <w:vAlign w:val="center"/>
          </w:tcPr>
          <w:p w14:paraId="759C1DF2" w14:textId="2B5C89B6"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8</w:t>
            </w:r>
          </w:p>
        </w:tc>
        <w:tc>
          <w:tcPr>
            <w:tcW w:w="1417" w:type="dxa"/>
            <w:vAlign w:val="center"/>
          </w:tcPr>
          <w:p w14:paraId="0135C33B" w14:textId="7F5F715D"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176,5</w:t>
            </w:r>
          </w:p>
        </w:tc>
        <w:tc>
          <w:tcPr>
            <w:tcW w:w="1423" w:type="dxa"/>
            <w:vAlign w:val="center"/>
          </w:tcPr>
          <w:p w14:paraId="068F5AB8" w14:textId="3BD4FC05"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168,5</w:t>
            </w:r>
          </w:p>
        </w:tc>
        <w:tc>
          <w:tcPr>
            <w:tcW w:w="1601" w:type="dxa"/>
            <w:vAlign w:val="center"/>
          </w:tcPr>
          <w:p w14:paraId="449805BC" w14:textId="2D3570AF"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1720C7D0" w14:textId="4439340C"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21</w:t>
            </w:r>
          </w:p>
        </w:tc>
      </w:tr>
      <w:tr w:rsidR="00610644" w:rsidRPr="004C2427" w14:paraId="1F1C1F75" w14:textId="77777777" w:rsidTr="00CB6448">
        <w:trPr>
          <w:jc w:val="center"/>
        </w:trPr>
        <w:tc>
          <w:tcPr>
            <w:tcW w:w="1743" w:type="dxa"/>
            <w:vAlign w:val="center"/>
          </w:tcPr>
          <w:p w14:paraId="516C370E" w14:textId="33FC9C57"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1500</w:t>
            </w:r>
          </w:p>
        </w:tc>
        <w:tc>
          <w:tcPr>
            <w:tcW w:w="1371" w:type="dxa"/>
            <w:vAlign w:val="center"/>
          </w:tcPr>
          <w:p w14:paraId="3F88F1E6" w14:textId="7C6CC01B"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9</w:t>
            </w:r>
          </w:p>
        </w:tc>
        <w:tc>
          <w:tcPr>
            <w:tcW w:w="1417" w:type="dxa"/>
            <w:vAlign w:val="center"/>
          </w:tcPr>
          <w:p w14:paraId="03B4C7EB" w14:textId="30B0FD4A"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93</w:t>
            </w:r>
          </w:p>
        </w:tc>
        <w:tc>
          <w:tcPr>
            <w:tcW w:w="1423" w:type="dxa"/>
            <w:vAlign w:val="center"/>
          </w:tcPr>
          <w:p w14:paraId="49664129" w14:textId="281AECD0"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84</w:t>
            </w:r>
          </w:p>
        </w:tc>
        <w:tc>
          <w:tcPr>
            <w:tcW w:w="1601" w:type="dxa"/>
            <w:vAlign w:val="center"/>
          </w:tcPr>
          <w:p w14:paraId="72DEA3F9" w14:textId="72AAAFEF"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62457EBE" w14:textId="55F23EB4"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22</w:t>
            </w:r>
          </w:p>
        </w:tc>
      </w:tr>
      <w:tr w:rsidR="00610644" w:rsidRPr="004C2427" w14:paraId="33CDDBC5" w14:textId="77777777" w:rsidTr="00CB6448">
        <w:trPr>
          <w:jc w:val="center"/>
        </w:trPr>
        <w:tc>
          <w:tcPr>
            <w:tcW w:w="1743" w:type="dxa"/>
            <w:vAlign w:val="center"/>
          </w:tcPr>
          <w:p w14:paraId="14EF9C94" w14:textId="799DFE29"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2000</w:t>
            </w:r>
          </w:p>
        </w:tc>
        <w:tc>
          <w:tcPr>
            <w:tcW w:w="1371" w:type="dxa"/>
            <w:vAlign w:val="center"/>
          </w:tcPr>
          <w:p w14:paraId="4756A1C6" w14:textId="68F373D5"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w:t>
            </w:r>
          </w:p>
        </w:tc>
        <w:tc>
          <w:tcPr>
            <w:tcW w:w="1417" w:type="dxa"/>
            <w:vAlign w:val="center"/>
          </w:tcPr>
          <w:p w14:paraId="6188F1C2" w14:textId="15267285"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65,2</w:t>
            </w:r>
          </w:p>
        </w:tc>
        <w:tc>
          <w:tcPr>
            <w:tcW w:w="1423" w:type="dxa"/>
            <w:vAlign w:val="center"/>
          </w:tcPr>
          <w:p w14:paraId="5DAF8E98" w14:textId="5AAC8C40"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67,2</w:t>
            </w:r>
          </w:p>
        </w:tc>
        <w:tc>
          <w:tcPr>
            <w:tcW w:w="1601" w:type="dxa"/>
            <w:vAlign w:val="center"/>
          </w:tcPr>
          <w:p w14:paraId="32FE455F" w14:textId="530F17C8"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5FB8136B" w14:textId="58F8EF72"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24</w:t>
            </w:r>
          </w:p>
        </w:tc>
      </w:tr>
      <w:tr w:rsidR="00610644" w:rsidRPr="004C2427" w14:paraId="5686D4D6" w14:textId="77777777" w:rsidTr="00CB6448">
        <w:trPr>
          <w:jc w:val="center"/>
        </w:trPr>
        <w:tc>
          <w:tcPr>
            <w:tcW w:w="1743" w:type="dxa"/>
            <w:vAlign w:val="center"/>
          </w:tcPr>
          <w:p w14:paraId="7B74DD9E" w14:textId="5C767C5A"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2500</w:t>
            </w:r>
          </w:p>
        </w:tc>
        <w:tc>
          <w:tcPr>
            <w:tcW w:w="1371" w:type="dxa"/>
            <w:vAlign w:val="center"/>
          </w:tcPr>
          <w:p w14:paraId="4D66FA6C" w14:textId="74742325"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w:t>
            </w:r>
          </w:p>
        </w:tc>
        <w:tc>
          <w:tcPr>
            <w:tcW w:w="1417" w:type="dxa"/>
            <w:vAlign w:val="center"/>
          </w:tcPr>
          <w:p w14:paraId="02A1DD2D" w14:textId="7865A9E5"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45</w:t>
            </w:r>
          </w:p>
        </w:tc>
        <w:tc>
          <w:tcPr>
            <w:tcW w:w="1423" w:type="dxa"/>
            <w:vAlign w:val="center"/>
          </w:tcPr>
          <w:p w14:paraId="16AEB5F5" w14:textId="2F562217"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42</w:t>
            </w:r>
          </w:p>
        </w:tc>
        <w:tc>
          <w:tcPr>
            <w:tcW w:w="1601" w:type="dxa"/>
            <w:vAlign w:val="center"/>
          </w:tcPr>
          <w:p w14:paraId="47872ABC" w14:textId="795930F9"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277F37A7" w14:textId="631D2CA4"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25</w:t>
            </w:r>
          </w:p>
        </w:tc>
      </w:tr>
      <w:tr w:rsidR="00610644" w:rsidRPr="004C2427" w14:paraId="0B4A2EEB" w14:textId="77777777" w:rsidTr="00CB6448">
        <w:trPr>
          <w:jc w:val="center"/>
        </w:trPr>
        <w:tc>
          <w:tcPr>
            <w:tcW w:w="1743" w:type="dxa"/>
            <w:vAlign w:val="center"/>
          </w:tcPr>
          <w:p w14:paraId="0DA00769" w14:textId="379724E7" w:rsidR="00610644" w:rsidRPr="004C2427" w:rsidRDefault="00610644" w:rsidP="00610644">
            <w:pPr>
              <w:spacing w:after="0" w:line="240" w:lineRule="auto"/>
              <w:ind w:firstLine="22"/>
              <w:jc w:val="center"/>
              <w:rPr>
                <w:sz w:val="28"/>
                <w:szCs w:val="28"/>
              </w:rPr>
            </w:pPr>
            <w:r w:rsidRPr="004C2427">
              <w:rPr>
                <w:rFonts w:ascii="Times New Roman" w:eastAsia="Times New Roman" w:hAnsi="Times New Roman"/>
                <w:sz w:val="24"/>
                <w:szCs w:val="24"/>
                <w:lang w:eastAsia="ru-RU"/>
              </w:rPr>
              <w:t>3000</w:t>
            </w:r>
          </w:p>
        </w:tc>
        <w:tc>
          <w:tcPr>
            <w:tcW w:w="1371" w:type="dxa"/>
            <w:vAlign w:val="center"/>
          </w:tcPr>
          <w:p w14:paraId="4F490FAD" w14:textId="1D826C76"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6</w:t>
            </w:r>
          </w:p>
        </w:tc>
        <w:tc>
          <w:tcPr>
            <w:tcW w:w="1417" w:type="dxa"/>
            <w:vAlign w:val="center"/>
          </w:tcPr>
          <w:p w14:paraId="40EB3318" w14:textId="04F9F7CB"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39,5</w:t>
            </w:r>
          </w:p>
        </w:tc>
        <w:tc>
          <w:tcPr>
            <w:tcW w:w="1423" w:type="dxa"/>
            <w:vAlign w:val="center"/>
          </w:tcPr>
          <w:p w14:paraId="1A13F1FE" w14:textId="1E5BFE58" w:rsidR="00610644" w:rsidRPr="004C2427" w:rsidRDefault="00610644" w:rsidP="00610644">
            <w:pPr>
              <w:spacing w:after="0" w:line="240" w:lineRule="auto"/>
              <w:ind w:left="24"/>
              <w:jc w:val="center"/>
              <w:rPr>
                <w:sz w:val="28"/>
                <w:szCs w:val="28"/>
              </w:rPr>
            </w:pPr>
            <w:r w:rsidRPr="004C2427">
              <w:rPr>
                <w:rFonts w:ascii="Times New Roman" w:eastAsia="Times New Roman" w:hAnsi="Times New Roman"/>
                <w:sz w:val="24"/>
                <w:szCs w:val="24"/>
                <w:lang w:eastAsia="ru-RU"/>
              </w:rPr>
              <w:t>33,5</w:t>
            </w:r>
          </w:p>
        </w:tc>
        <w:tc>
          <w:tcPr>
            <w:tcW w:w="1601" w:type="dxa"/>
            <w:vAlign w:val="center"/>
          </w:tcPr>
          <w:p w14:paraId="0A3761B0" w14:textId="11CEDFDC"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32</w:t>
            </w:r>
          </w:p>
        </w:tc>
        <w:tc>
          <w:tcPr>
            <w:tcW w:w="2085" w:type="dxa"/>
            <w:vAlign w:val="center"/>
          </w:tcPr>
          <w:p w14:paraId="09AB4A33" w14:textId="5A95402C" w:rsidR="00610644" w:rsidRPr="004C2427" w:rsidRDefault="00610644" w:rsidP="00610644">
            <w:pPr>
              <w:spacing w:after="0" w:line="240" w:lineRule="auto"/>
              <w:jc w:val="center"/>
              <w:rPr>
                <w:sz w:val="28"/>
                <w:szCs w:val="28"/>
              </w:rPr>
            </w:pPr>
            <w:r w:rsidRPr="004C2427">
              <w:rPr>
                <w:rFonts w:ascii="Times New Roman" w:eastAsia="Times New Roman" w:hAnsi="Times New Roman"/>
                <w:sz w:val="24"/>
                <w:szCs w:val="24"/>
                <w:lang w:eastAsia="ru-RU"/>
              </w:rPr>
              <w:t>27</w:t>
            </w:r>
          </w:p>
        </w:tc>
      </w:tr>
    </w:tbl>
    <w:p w14:paraId="5CEF0FE0" w14:textId="77777777" w:rsidR="00610644" w:rsidRPr="004C2427" w:rsidRDefault="00610644" w:rsidP="007A05BB">
      <w:pPr>
        <w:spacing w:after="0" w:line="240" w:lineRule="auto"/>
        <w:ind w:firstLine="357"/>
        <w:rPr>
          <w:sz w:val="28"/>
          <w:szCs w:val="28"/>
        </w:rPr>
      </w:pPr>
    </w:p>
    <w:p w14:paraId="0AF89CD8" w14:textId="5D5D60BB" w:rsidR="007A05BB" w:rsidRPr="004C2427" w:rsidRDefault="00CB6448" w:rsidP="00CB6448">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 xml:space="preserve">3.2-кесте – Стандартты </w:t>
      </w:r>
      <w:r w:rsidRPr="004C2427">
        <w:rPr>
          <w:rFonts w:ascii="Times New Roman" w:hAnsi="Times New Roman"/>
          <w:sz w:val="28"/>
          <w:szCs w:val="28"/>
          <w:lang w:val="kk-KZ"/>
        </w:rPr>
        <w:t xml:space="preserve">ТС </w:t>
      </w:r>
      <w:r w:rsidRPr="004C2427">
        <w:rPr>
          <w:rFonts w:ascii="Times New Roman" w:hAnsi="Times New Roman"/>
          <w:sz w:val="28"/>
          <w:szCs w:val="28"/>
        </w:rPr>
        <w:t>50У3 тістегерішті сорғысын зерттеу нәтижелері</w:t>
      </w:r>
      <w:r w:rsidRPr="004C2427">
        <w:rPr>
          <w:rFonts w:ascii="Times New Roman" w:hAnsi="Times New Roman"/>
          <w:sz w:val="28"/>
          <w:szCs w:val="28"/>
          <w:lang w:val="kk-KZ"/>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371"/>
        <w:gridCol w:w="1417"/>
        <w:gridCol w:w="1423"/>
        <w:gridCol w:w="1601"/>
        <w:gridCol w:w="2085"/>
      </w:tblGrid>
      <w:tr w:rsidR="00CB6448" w:rsidRPr="003261ED" w14:paraId="704599BF" w14:textId="77777777" w:rsidTr="0055134F">
        <w:trPr>
          <w:jc w:val="center"/>
        </w:trPr>
        <w:tc>
          <w:tcPr>
            <w:tcW w:w="1743" w:type="dxa"/>
            <w:vAlign w:val="center"/>
          </w:tcPr>
          <w:p w14:paraId="5C473354"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Шпиндельдің айналу саны, айн/мин</w:t>
            </w:r>
          </w:p>
        </w:tc>
        <w:tc>
          <w:tcPr>
            <w:tcW w:w="1371" w:type="dxa"/>
            <w:vAlign w:val="center"/>
          </w:tcPr>
          <w:p w14:paraId="3288F628"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Май ағуының басталу уақыты, с</w:t>
            </w:r>
          </w:p>
        </w:tc>
        <w:tc>
          <w:tcPr>
            <w:tcW w:w="1417" w:type="dxa"/>
            <w:vAlign w:val="center"/>
          </w:tcPr>
          <w:p w14:paraId="4B5831CD"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Май ағуының аяқталу уақыты, с</w:t>
            </w:r>
          </w:p>
        </w:tc>
        <w:tc>
          <w:tcPr>
            <w:tcW w:w="1423" w:type="dxa"/>
            <w:vAlign w:val="center"/>
          </w:tcPr>
          <w:p w14:paraId="117B5413"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Майды айдаудың жалпы уақыты, с</w:t>
            </w:r>
          </w:p>
        </w:tc>
        <w:tc>
          <w:tcPr>
            <w:tcW w:w="1601" w:type="dxa"/>
            <w:vAlign w:val="center"/>
          </w:tcPr>
          <w:p w14:paraId="43552522"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Айдалатын сұйықтық көлемі, л</w:t>
            </w:r>
          </w:p>
        </w:tc>
        <w:tc>
          <w:tcPr>
            <w:tcW w:w="2085" w:type="dxa"/>
            <w:vAlign w:val="center"/>
          </w:tcPr>
          <w:p w14:paraId="347E6716" w14:textId="77777777" w:rsidR="00CB6448" w:rsidRPr="003261ED" w:rsidRDefault="00CB6448" w:rsidP="0055134F">
            <w:pPr>
              <w:spacing w:after="0" w:line="240" w:lineRule="auto"/>
              <w:jc w:val="center"/>
              <w:rPr>
                <w:sz w:val="28"/>
                <w:szCs w:val="28"/>
              </w:rPr>
            </w:pPr>
            <w:r w:rsidRPr="003261ED">
              <w:rPr>
                <w:rFonts w:ascii="Times New Roman" w:eastAsia="Times New Roman" w:hAnsi="Times New Roman"/>
                <w:b/>
                <w:bCs/>
                <w:sz w:val="28"/>
                <w:szCs w:val="28"/>
                <w:lang w:eastAsia="ru-RU"/>
              </w:rPr>
              <w:t>Май температурасы, °С</w:t>
            </w:r>
          </w:p>
        </w:tc>
      </w:tr>
      <w:tr w:rsidR="00CB6448" w:rsidRPr="003261ED" w14:paraId="3B866EA3" w14:textId="77777777" w:rsidTr="002564F1">
        <w:trPr>
          <w:trHeight w:val="611"/>
          <w:jc w:val="center"/>
        </w:trPr>
        <w:tc>
          <w:tcPr>
            <w:tcW w:w="1743" w:type="dxa"/>
            <w:vAlign w:val="center"/>
          </w:tcPr>
          <w:p w14:paraId="39281DA9"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500</w:t>
            </w:r>
          </w:p>
        </w:tc>
        <w:tc>
          <w:tcPr>
            <w:tcW w:w="1371" w:type="dxa"/>
            <w:vAlign w:val="center"/>
          </w:tcPr>
          <w:p w14:paraId="5306BE2D" w14:textId="656026BC"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9</w:t>
            </w:r>
          </w:p>
        </w:tc>
        <w:tc>
          <w:tcPr>
            <w:tcW w:w="1417" w:type="dxa"/>
            <w:vAlign w:val="center"/>
          </w:tcPr>
          <w:p w14:paraId="44BA9FC3" w14:textId="7F54C9C7"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355,5</w:t>
            </w:r>
          </w:p>
        </w:tc>
        <w:tc>
          <w:tcPr>
            <w:tcW w:w="1423" w:type="dxa"/>
            <w:vAlign w:val="center"/>
          </w:tcPr>
          <w:p w14:paraId="468FC665" w14:textId="5ED968FC"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346,5</w:t>
            </w:r>
          </w:p>
        </w:tc>
        <w:tc>
          <w:tcPr>
            <w:tcW w:w="1601" w:type="dxa"/>
            <w:vAlign w:val="center"/>
          </w:tcPr>
          <w:p w14:paraId="14BAE045" w14:textId="13F0C580"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603A66CB" w14:textId="162CEC8C"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21</w:t>
            </w:r>
          </w:p>
        </w:tc>
      </w:tr>
      <w:tr w:rsidR="00CB6448" w:rsidRPr="003261ED" w14:paraId="59DE0BD2" w14:textId="77777777" w:rsidTr="002564F1">
        <w:trPr>
          <w:trHeight w:val="560"/>
          <w:jc w:val="center"/>
        </w:trPr>
        <w:tc>
          <w:tcPr>
            <w:tcW w:w="1743" w:type="dxa"/>
            <w:vAlign w:val="center"/>
          </w:tcPr>
          <w:p w14:paraId="2F4F247B"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1000</w:t>
            </w:r>
          </w:p>
        </w:tc>
        <w:tc>
          <w:tcPr>
            <w:tcW w:w="1371" w:type="dxa"/>
            <w:vAlign w:val="center"/>
          </w:tcPr>
          <w:p w14:paraId="0A373E2E" w14:textId="1DF033D0"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10</w:t>
            </w:r>
          </w:p>
        </w:tc>
        <w:tc>
          <w:tcPr>
            <w:tcW w:w="1417" w:type="dxa"/>
            <w:vAlign w:val="center"/>
          </w:tcPr>
          <w:p w14:paraId="045926BC" w14:textId="63B30425"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183</w:t>
            </w:r>
          </w:p>
        </w:tc>
        <w:tc>
          <w:tcPr>
            <w:tcW w:w="1423" w:type="dxa"/>
            <w:vAlign w:val="center"/>
          </w:tcPr>
          <w:p w14:paraId="6B2F9A5D" w14:textId="1BBED461"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173</w:t>
            </w:r>
          </w:p>
        </w:tc>
        <w:tc>
          <w:tcPr>
            <w:tcW w:w="1601" w:type="dxa"/>
            <w:vAlign w:val="center"/>
          </w:tcPr>
          <w:p w14:paraId="1C41D819" w14:textId="5858A69D"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250C09BB" w14:textId="0A519316"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21</w:t>
            </w:r>
          </w:p>
        </w:tc>
      </w:tr>
      <w:tr w:rsidR="00CB6448" w:rsidRPr="003261ED" w14:paraId="18AB300A" w14:textId="77777777" w:rsidTr="002564F1">
        <w:trPr>
          <w:trHeight w:val="553"/>
          <w:jc w:val="center"/>
        </w:trPr>
        <w:tc>
          <w:tcPr>
            <w:tcW w:w="1743" w:type="dxa"/>
            <w:vAlign w:val="center"/>
          </w:tcPr>
          <w:p w14:paraId="36785CAB"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1500</w:t>
            </w:r>
          </w:p>
        </w:tc>
        <w:tc>
          <w:tcPr>
            <w:tcW w:w="1371" w:type="dxa"/>
            <w:vAlign w:val="center"/>
          </w:tcPr>
          <w:p w14:paraId="4287DCBE" w14:textId="4E92CFD4"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11</w:t>
            </w:r>
          </w:p>
        </w:tc>
        <w:tc>
          <w:tcPr>
            <w:tcW w:w="1417" w:type="dxa"/>
            <w:vAlign w:val="center"/>
          </w:tcPr>
          <w:p w14:paraId="712C4FF2" w14:textId="1F560B94"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108</w:t>
            </w:r>
          </w:p>
        </w:tc>
        <w:tc>
          <w:tcPr>
            <w:tcW w:w="1423" w:type="dxa"/>
            <w:vAlign w:val="center"/>
          </w:tcPr>
          <w:p w14:paraId="4C03D878" w14:textId="7A8D73EA"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107</w:t>
            </w:r>
          </w:p>
        </w:tc>
        <w:tc>
          <w:tcPr>
            <w:tcW w:w="1601" w:type="dxa"/>
            <w:vAlign w:val="center"/>
          </w:tcPr>
          <w:p w14:paraId="4A94609D" w14:textId="12AE19DE"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394B4BE4" w14:textId="27623A4F"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23</w:t>
            </w:r>
          </w:p>
        </w:tc>
      </w:tr>
      <w:tr w:rsidR="00CB6448" w:rsidRPr="003261ED" w14:paraId="26F45CF3" w14:textId="77777777" w:rsidTr="002564F1">
        <w:trPr>
          <w:trHeight w:val="559"/>
          <w:jc w:val="center"/>
        </w:trPr>
        <w:tc>
          <w:tcPr>
            <w:tcW w:w="1743" w:type="dxa"/>
            <w:vAlign w:val="center"/>
          </w:tcPr>
          <w:p w14:paraId="7A5EAAAC"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2000</w:t>
            </w:r>
          </w:p>
        </w:tc>
        <w:tc>
          <w:tcPr>
            <w:tcW w:w="1371" w:type="dxa"/>
            <w:vAlign w:val="center"/>
          </w:tcPr>
          <w:p w14:paraId="1CC68DC9" w14:textId="503FC6F0"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w:t>
            </w:r>
          </w:p>
        </w:tc>
        <w:tc>
          <w:tcPr>
            <w:tcW w:w="1417" w:type="dxa"/>
            <w:vAlign w:val="center"/>
          </w:tcPr>
          <w:p w14:paraId="083A10E5" w14:textId="0ED36167"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78,4</w:t>
            </w:r>
          </w:p>
        </w:tc>
        <w:tc>
          <w:tcPr>
            <w:tcW w:w="1423" w:type="dxa"/>
            <w:vAlign w:val="center"/>
          </w:tcPr>
          <w:p w14:paraId="36A6CF7F" w14:textId="3643809E"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73,4</w:t>
            </w:r>
          </w:p>
        </w:tc>
        <w:tc>
          <w:tcPr>
            <w:tcW w:w="1601" w:type="dxa"/>
            <w:vAlign w:val="center"/>
          </w:tcPr>
          <w:p w14:paraId="38731EB8" w14:textId="542F3D78"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336E3BAE" w14:textId="062E2D11"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24</w:t>
            </w:r>
          </w:p>
        </w:tc>
      </w:tr>
      <w:tr w:rsidR="00CB6448" w:rsidRPr="003261ED" w14:paraId="149FD88D" w14:textId="77777777" w:rsidTr="002564F1">
        <w:trPr>
          <w:trHeight w:val="551"/>
          <w:jc w:val="center"/>
        </w:trPr>
        <w:tc>
          <w:tcPr>
            <w:tcW w:w="1743" w:type="dxa"/>
            <w:vAlign w:val="center"/>
          </w:tcPr>
          <w:p w14:paraId="079EAED9"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2500</w:t>
            </w:r>
          </w:p>
        </w:tc>
        <w:tc>
          <w:tcPr>
            <w:tcW w:w="1371" w:type="dxa"/>
            <w:vAlign w:val="center"/>
          </w:tcPr>
          <w:p w14:paraId="6DA662C4" w14:textId="38EE400C"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6</w:t>
            </w:r>
          </w:p>
        </w:tc>
        <w:tc>
          <w:tcPr>
            <w:tcW w:w="1417" w:type="dxa"/>
            <w:vAlign w:val="center"/>
          </w:tcPr>
          <w:p w14:paraId="2327F24A" w14:textId="71362868"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56</w:t>
            </w:r>
          </w:p>
        </w:tc>
        <w:tc>
          <w:tcPr>
            <w:tcW w:w="1423" w:type="dxa"/>
            <w:vAlign w:val="center"/>
          </w:tcPr>
          <w:p w14:paraId="4E86C8BD" w14:textId="6A21D9E5"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48</w:t>
            </w:r>
          </w:p>
        </w:tc>
        <w:tc>
          <w:tcPr>
            <w:tcW w:w="1601" w:type="dxa"/>
            <w:vAlign w:val="center"/>
          </w:tcPr>
          <w:p w14:paraId="23CFDBEB" w14:textId="3754C24F"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7834975E" w14:textId="5D3F817D"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24</w:t>
            </w:r>
          </w:p>
        </w:tc>
      </w:tr>
      <w:tr w:rsidR="00CB6448" w:rsidRPr="003261ED" w14:paraId="70452A3D" w14:textId="77777777" w:rsidTr="002564F1">
        <w:trPr>
          <w:trHeight w:val="553"/>
          <w:jc w:val="center"/>
        </w:trPr>
        <w:tc>
          <w:tcPr>
            <w:tcW w:w="1743" w:type="dxa"/>
            <w:vAlign w:val="center"/>
          </w:tcPr>
          <w:p w14:paraId="5343662C" w14:textId="77777777" w:rsidR="00CB6448" w:rsidRPr="003261ED" w:rsidRDefault="00CB6448" w:rsidP="00CB6448">
            <w:pPr>
              <w:spacing w:after="0" w:line="240" w:lineRule="auto"/>
              <w:ind w:firstLine="22"/>
              <w:jc w:val="center"/>
              <w:rPr>
                <w:sz w:val="28"/>
                <w:szCs w:val="28"/>
              </w:rPr>
            </w:pPr>
            <w:r w:rsidRPr="003261ED">
              <w:rPr>
                <w:rFonts w:ascii="Times New Roman" w:eastAsia="Times New Roman" w:hAnsi="Times New Roman"/>
                <w:sz w:val="28"/>
                <w:szCs w:val="28"/>
                <w:lang w:eastAsia="ru-RU"/>
              </w:rPr>
              <w:t>3000</w:t>
            </w:r>
          </w:p>
        </w:tc>
        <w:tc>
          <w:tcPr>
            <w:tcW w:w="1371" w:type="dxa"/>
            <w:vAlign w:val="center"/>
          </w:tcPr>
          <w:p w14:paraId="5BB394BA" w14:textId="7F8A1E9D"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7</w:t>
            </w:r>
          </w:p>
        </w:tc>
        <w:tc>
          <w:tcPr>
            <w:tcW w:w="1417" w:type="dxa"/>
            <w:vAlign w:val="center"/>
          </w:tcPr>
          <w:p w14:paraId="135D8F3F" w14:textId="61B1A6D5"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45,5</w:t>
            </w:r>
          </w:p>
        </w:tc>
        <w:tc>
          <w:tcPr>
            <w:tcW w:w="1423" w:type="dxa"/>
            <w:vAlign w:val="center"/>
          </w:tcPr>
          <w:p w14:paraId="074D180A" w14:textId="58FE7637" w:rsidR="00CB6448" w:rsidRPr="003261ED" w:rsidRDefault="00CB6448" w:rsidP="00CB6448">
            <w:pPr>
              <w:spacing w:after="0" w:line="240" w:lineRule="auto"/>
              <w:ind w:left="24"/>
              <w:jc w:val="center"/>
              <w:rPr>
                <w:rFonts w:ascii="Times New Roman" w:hAnsi="Times New Roman"/>
                <w:sz w:val="28"/>
                <w:szCs w:val="28"/>
              </w:rPr>
            </w:pPr>
            <w:r w:rsidRPr="003261ED">
              <w:rPr>
                <w:rFonts w:ascii="Times New Roman" w:hAnsi="Times New Roman"/>
                <w:sz w:val="28"/>
                <w:szCs w:val="28"/>
              </w:rPr>
              <w:t>39,5</w:t>
            </w:r>
          </w:p>
        </w:tc>
        <w:tc>
          <w:tcPr>
            <w:tcW w:w="1601" w:type="dxa"/>
            <w:vAlign w:val="center"/>
          </w:tcPr>
          <w:p w14:paraId="339FFB4B" w14:textId="5E8F1843"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50</w:t>
            </w:r>
          </w:p>
        </w:tc>
        <w:tc>
          <w:tcPr>
            <w:tcW w:w="2085" w:type="dxa"/>
            <w:vAlign w:val="center"/>
          </w:tcPr>
          <w:p w14:paraId="1B7846E9" w14:textId="285BE830" w:rsidR="00CB6448" w:rsidRPr="003261ED" w:rsidRDefault="00CB6448" w:rsidP="00CB6448">
            <w:pPr>
              <w:spacing w:after="0" w:line="240" w:lineRule="auto"/>
              <w:jc w:val="center"/>
              <w:rPr>
                <w:rFonts w:ascii="Times New Roman" w:hAnsi="Times New Roman"/>
                <w:sz w:val="28"/>
                <w:szCs w:val="28"/>
              </w:rPr>
            </w:pPr>
            <w:r w:rsidRPr="003261ED">
              <w:rPr>
                <w:rFonts w:ascii="Times New Roman" w:hAnsi="Times New Roman"/>
                <w:sz w:val="28"/>
                <w:szCs w:val="28"/>
              </w:rPr>
              <w:t>25</w:t>
            </w:r>
          </w:p>
        </w:tc>
      </w:tr>
    </w:tbl>
    <w:p w14:paraId="6A690E2E" w14:textId="77777777" w:rsidR="007A05BB" w:rsidRPr="004C2427" w:rsidRDefault="007A05BB" w:rsidP="00CB6448">
      <w:pPr>
        <w:spacing w:after="0" w:line="240" w:lineRule="auto"/>
        <w:rPr>
          <w:sz w:val="28"/>
          <w:szCs w:val="28"/>
        </w:rPr>
      </w:pPr>
    </w:p>
    <w:p w14:paraId="5B51DC1E" w14:textId="187CDCF4" w:rsidR="007A05BB" w:rsidRPr="004C2427" w:rsidRDefault="00CB6448" w:rsidP="00CB6448">
      <w:pPr>
        <w:spacing w:after="0" w:line="240" w:lineRule="auto"/>
        <w:ind w:firstLine="709"/>
        <w:rPr>
          <w:sz w:val="28"/>
          <w:szCs w:val="28"/>
          <w:lang w:val="kk-KZ"/>
        </w:rPr>
      </w:pPr>
      <w:r w:rsidRPr="004C2427">
        <w:rPr>
          <w:rFonts w:ascii="Times New Roman" w:hAnsi="Times New Roman"/>
          <w:sz w:val="28"/>
          <w:szCs w:val="28"/>
        </w:rPr>
        <w:t>3.3-кесте – Екі остік тістегерішті сорғыны зерттеу нәтижелері</w:t>
      </w:r>
      <w:r w:rsidRPr="004C2427">
        <w:rPr>
          <w:rFonts w:ascii="Times New Roman" w:hAnsi="Times New Roman"/>
          <w:sz w:val="28"/>
          <w:szCs w:val="28"/>
          <w:lang w:val="kk-KZ"/>
        </w:rPr>
        <w:t>.</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992"/>
        <w:gridCol w:w="993"/>
        <w:gridCol w:w="992"/>
        <w:gridCol w:w="992"/>
        <w:gridCol w:w="992"/>
        <w:gridCol w:w="993"/>
      </w:tblGrid>
      <w:tr w:rsidR="008112BA" w:rsidRPr="004C2427" w14:paraId="26272EFC" w14:textId="77777777" w:rsidTr="008112BA">
        <w:tc>
          <w:tcPr>
            <w:tcW w:w="3686" w:type="dxa"/>
            <w:vMerge w:val="restart"/>
            <w:vAlign w:val="center"/>
          </w:tcPr>
          <w:p w14:paraId="6E7649D4" w14:textId="79C93F46" w:rsidR="008112BA" w:rsidRPr="004C2427" w:rsidRDefault="008112BA" w:rsidP="008112BA">
            <w:pPr>
              <w:spacing w:after="0" w:line="240" w:lineRule="auto"/>
              <w:jc w:val="center"/>
              <w:rPr>
                <w:sz w:val="28"/>
                <w:szCs w:val="28"/>
                <w:lang w:val="kk-KZ"/>
              </w:rPr>
            </w:pPr>
            <w:r w:rsidRPr="004C2427">
              <w:rPr>
                <w:rFonts w:ascii="Times New Roman" w:eastAsia="Times New Roman" w:hAnsi="Times New Roman"/>
                <w:b/>
                <w:bCs/>
                <w:sz w:val="28"/>
                <w:szCs w:val="28"/>
                <w:lang w:eastAsia="ru-RU"/>
              </w:rPr>
              <w:t xml:space="preserve">Жапқыштың </w:t>
            </w:r>
            <w:r w:rsidRPr="004C2427">
              <w:rPr>
                <w:rFonts w:ascii="Times New Roman" w:eastAsia="Times New Roman" w:hAnsi="Times New Roman"/>
                <w:b/>
                <w:bCs/>
                <w:sz w:val="28"/>
                <w:szCs w:val="28"/>
                <w:lang w:val="kk-KZ" w:eastAsia="ru-RU"/>
              </w:rPr>
              <w:t>күйі</w:t>
            </w:r>
          </w:p>
        </w:tc>
        <w:tc>
          <w:tcPr>
            <w:tcW w:w="5954" w:type="dxa"/>
            <w:gridSpan w:val="6"/>
          </w:tcPr>
          <w:p w14:paraId="4AFB4F8A" w14:textId="4C249E34" w:rsidR="008112BA" w:rsidRPr="004C2427" w:rsidRDefault="008112BA" w:rsidP="008112BA">
            <w:pPr>
              <w:spacing w:after="0" w:line="240" w:lineRule="auto"/>
              <w:jc w:val="center"/>
              <w:rPr>
                <w:i/>
                <w:iCs/>
                <w:sz w:val="28"/>
                <w:szCs w:val="28"/>
              </w:rPr>
            </w:pPr>
            <w:r w:rsidRPr="004C2427">
              <w:rPr>
                <w:rFonts w:ascii="Times New Roman" w:hAnsi="Times New Roman"/>
                <w:i/>
                <w:iCs/>
                <w:sz w:val="28"/>
                <w:szCs w:val="28"/>
              </w:rPr>
              <w:t xml:space="preserve">n, </w:t>
            </w:r>
            <w:r w:rsidRPr="004C2427">
              <w:rPr>
                <w:rFonts w:ascii="Times New Roman" w:hAnsi="Times New Roman"/>
                <w:i/>
                <w:iCs/>
                <w:sz w:val="28"/>
                <w:szCs w:val="28"/>
                <w:lang w:val="kk-KZ"/>
              </w:rPr>
              <w:t>айн</w:t>
            </w:r>
            <w:r w:rsidRPr="004C2427">
              <w:rPr>
                <w:rFonts w:ascii="Times New Roman" w:hAnsi="Times New Roman"/>
                <w:i/>
                <w:iCs/>
                <w:sz w:val="28"/>
                <w:szCs w:val="28"/>
              </w:rPr>
              <w:t>/мин</w:t>
            </w:r>
          </w:p>
        </w:tc>
      </w:tr>
      <w:tr w:rsidR="008112BA" w:rsidRPr="004C2427" w14:paraId="7746A392" w14:textId="77777777" w:rsidTr="002564F1">
        <w:trPr>
          <w:trHeight w:val="562"/>
        </w:trPr>
        <w:tc>
          <w:tcPr>
            <w:tcW w:w="3686" w:type="dxa"/>
            <w:vMerge/>
          </w:tcPr>
          <w:p w14:paraId="484248D2" w14:textId="77777777" w:rsidR="008112BA" w:rsidRPr="004C2427" w:rsidRDefault="008112BA" w:rsidP="007A05BB">
            <w:pPr>
              <w:spacing w:after="0" w:line="240" w:lineRule="auto"/>
              <w:jc w:val="center"/>
              <w:rPr>
                <w:sz w:val="28"/>
                <w:szCs w:val="28"/>
              </w:rPr>
            </w:pPr>
          </w:p>
        </w:tc>
        <w:tc>
          <w:tcPr>
            <w:tcW w:w="992" w:type="dxa"/>
            <w:vAlign w:val="center"/>
          </w:tcPr>
          <w:p w14:paraId="31F080DF" w14:textId="77777777" w:rsidR="008112BA" w:rsidRPr="004C2427" w:rsidRDefault="008112BA" w:rsidP="007A05BB">
            <w:pPr>
              <w:spacing w:after="0" w:line="240" w:lineRule="auto"/>
              <w:jc w:val="center"/>
              <w:rPr>
                <w:sz w:val="28"/>
                <w:szCs w:val="28"/>
              </w:rPr>
            </w:pPr>
            <w:r w:rsidRPr="004C2427">
              <w:rPr>
                <w:rFonts w:ascii="Times New Roman" w:hAnsi="Times New Roman"/>
                <w:sz w:val="28"/>
                <w:szCs w:val="28"/>
              </w:rPr>
              <w:t>500</w:t>
            </w:r>
          </w:p>
        </w:tc>
        <w:tc>
          <w:tcPr>
            <w:tcW w:w="993" w:type="dxa"/>
            <w:vAlign w:val="center"/>
          </w:tcPr>
          <w:p w14:paraId="728CCA05" w14:textId="77777777" w:rsidR="008112BA" w:rsidRPr="004C2427" w:rsidRDefault="008112BA" w:rsidP="007A05BB">
            <w:pPr>
              <w:spacing w:after="0" w:line="240" w:lineRule="auto"/>
              <w:ind w:firstLine="28"/>
              <w:jc w:val="center"/>
              <w:rPr>
                <w:sz w:val="28"/>
                <w:szCs w:val="28"/>
              </w:rPr>
            </w:pPr>
            <w:r w:rsidRPr="004C2427">
              <w:rPr>
                <w:rFonts w:ascii="Times New Roman" w:hAnsi="Times New Roman"/>
                <w:sz w:val="28"/>
                <w:szCs w:val="28"/>
              </w:rPr>
              <w:t>1000</w:t>
            </w:r>
          </w:p>
        </w:tc>
        <w:tc>
          <w:tcPr>
            <w:tcW w:w="992" w:type="dxa"/>
            <w:vAlign w:val="center"/>
          </w:tcPr>
          <w:p w14:paraId="1E2F07F2" w14:textId="77777777" w:rsidR="008112BA" w:rsidRPr="004C2427" w:rsidRDefault="008112BA" w:rsidP="007A05BB">
            <w:pPr>
              <w:spacing w:after="0" w:line="240" w:lineRule="auto"/>
              <w:ind w:firstLine="28"/>
              <w:jc w:val="center"/>
              <w:rPr>
                <w:sz w:val="28"/>
                <w:szCs w:val="28"/>
              </w:rPr>
            </w:pPr>
            <w:r w:rsidRPr="004C2427">
              <w:rPr>
                <w:rFonts w:ascii="Times New Roman" w:hAnsi="Times New Roman"/>
                <w:sz w:val="28"/>
                <w:szCs w:val="28"/>
              </w:rPr>
              <w:t>1500</w:t>
            </w:r>
          </w:p>
        </w:tc>
        <w:tc>
          <w:tcPr>
            <w:tcW w:w="992" w:type="dxa"/>
            <w:vAlign w:val="center"/>
          </w:tcPr>
          <w:p w14:paraId="0D509892" w14:textId="77777777" w:rsidR="008112BA" w:rsidRPr="004C2427" w:rsidRDefault="008112BA" w:rsidP="007A05BB">
            <w:pPr>
              <w:spacing w:after="0" w:line="240" w:lineRule="auto"/>
              <w:ind w:firstLine="28"/>
              <w:jc w:val="center"/>
              <w:rPr>
                <w:sz w:val="28"/>
                <w:szCs w:val="28"/>
              </w:rPr>
            </w:pPr>
            <w:r w:rsidRPr="004C2427">
              <w:rPr>
                <w:rFonts w:ascii="Times New Roman" w:hAnsi="Times New Roman"/>
                <w:sz w:val="28"/>
                <w:szCs w:val="28"/>
              </w:rPr>
              <w:t>2000</w:t>
            </w:r>
          </w:p>
        </w:tc>
        <w:tc>
          <w:tcPr>
            <w:tcW w:w="992" w:type="dxa"/>
            <w:vAlign w:val="center"/>
          </w:tcPr>
          <w:p w14:paraId="67F9E1B8" w14:textId="77777777" w:rsidR="008112BA" w:rsidRPr="004C2427" w:rsidRDefault="008112BA" w:rsidP="007A05BB">
            <w:pPr>
              <w:spacing w:after="0" w:line="240" w:lineRule="auto"/>
              <w:ind w:firstLine="28"/>
              <w:jc w:val="center"/>
              <w:rPr>
                <w:sz w:val="28"/>
                <w:szCs w:val="28"/>
              </w:rPr>
            </w:pPr>
            <w:r w:rsidRPr="004C2427">
              <w:rPr>
                <w:rFonts w:ascii="Times New Roman" w:hAnsi="Times New Roman"/>
                <w:sz w:val="28"/>
                <w:szCs w:val="28"/>
              </w:rPr>
              <w:t>2500</w:t>
            </w:r>
          </w:p>
        </w:tc>
        <w:tc>
          <w:tcPr>
            <w:tcW w:w="993" w:type="dxa"/>
            <w:vAlign w:val="center"/>
          </w:tcPr>
          <w:p w14:paraId="78553106" w14:textId="77777777" w:rsidR="008112BA" w:rsidRPr="004C2427" w:rsidRDefault="008112BA" w:rsidP="007A05BB">
            <w:pPr>
              <w:spacing w:after="0" w:line="240" w:lineRule="auto"/>
              <w:ind w:firstLine="28"/>
              <w:jc w:val="center"/>
              <w:rPr>
                <w:sz w:val="28"/>
                <w:szCs w:val="28"/>
              </w:rPr>
            </w:pPr>
            <w:r w:rsidRPr="004C2427">
              <w:rPr>
                <w:rFonts w:ascii="Times New Roman" w:hAnsi="Times New Roman"/>
                <w:sz w:val="28"/>
                <w:szCs w:val="28"/>
              </w:rPr>
              <w:t>3000</w:t>
            </w:r>
          </w:p>
        </w:tc>
      </w:tr>
      <w:tr w:rsidR="008112BA" w:rsidRPr="004C2427" w14:paraId="209611AE" w14:textId="77777777" w:rsidTr="002564F1">
        <w:tc>
          <w:tcPr>
            <w:tcW w:w="3686" w:type="dxa"/>
            <w:vMerge/>
          </w:tcPr>
          <w:p w14:paraId="6BFE038F" w14:textId="77777777" w:rsidR="008112BA" w:rsidRPr="004C2427" w:rsidRDefault="008112BA" w:rsidP="007A05BB">
            <w:pPr>
              <w:spacing w:after="0" w:line="240" w:lineRule="auto"/>
              <w:jc w:val="center"/>
              <w:rPr>
                <w:sz w:val="28"/>
                <w:szCs w:val="28"/>
              </w:rPr>
            </w:pPr>
          </w:p>
        </w:tc>
        <w:tc>
          <w:tcPr>
            <w:tcW w:w="5954" w:type="dxa"/>
            <w:gridSpan w:val="6"/>
            <w:vAlign w:val="center"/>
          </w:tcPr>
          <w:p w14:paraId="0ADB77F8" w14:textId="77777777" w:rsidR="008112BA" w:rsidRPr="004C2427" w:rsidRDefault="008112BA" w:rsidP="007A05BB">
            <w:pPr>
              <w:spacing w:after="0" w:line="240" w:lineRule="auto"/>
              <w:jc w:val="center"/>
              <w:rPr>
                <w:i/>
                <w:iCs/>
                <w:sz w:val="28"/>
                <w:szCs w:val="28"/>
              </w:rPr>
            </w:pPr>
            <w:r w:rsidRPr="004C2427">
              <w:rPr>
                <w:rFonts w:ascii="Times New Roman" w:hAnsi="Times New Roman"/>
                <w:i/>
                <w:iCs/>
                <w:sz w:val="28"/>
                <w:szCs w:val="28"/>
              </w:rPr>
              <w:t>Р, МПа</w:t>
            </w:r>
          </w:p>
        </w:tc>
      </w:tr>
      <w:tr w:rsidR="008112BA" w:rsidRPr="004C2427" w14:paraId="088AE9DA" w14:textId="77777777" w:rsidTr="002564F1">
        <w:trPr>
          <w:trHeight w:val="487"/>
        </w:trPr>
        <w:tc>
          <w:tcPr>
            <w:tcW w:w="3686" w:type="dxa"/>
            <w:vAlign w:val="center"/>
          </w:tcPr>
          <w:p w14:paraId="3830F69C" w14:textId="5ACA53B8" w:rsidR="008112BA" w:rsidRPr="004C2427" w:rsidRDefault="008112BA" w:rsidP="008112BA">
            <w:pPr>
              <w:spacing w:after="0" w:line="240" w:lineRule="auto"/>
              <w:jc w:val="center"/>
              <w:rPr>
                <w:b/>
                <w:bCs/>
                <w:sz w:val="28"/>
                <w:szCs w:val="28"/>
              </w:rPr>
            </w:pPr>
            <w:r w:rsidRPr="004C2427">
              <w:rPr>
                <w:rFonts w:ascii="Times New Roman" w:eastAsia="Times New Roman" w:hAnsi="Times New Roman"/>
                <w:b/>
                <w:bCs/>
                <w:sz w:val="28"/>
                <w:szCs w:val="28"/>
                <w:lang w:eastAsia="ru-RU"/>
              </w:rPr>
              <w:t>Ашық</w:t>
            </w:r>
          </w:p>
        </w:tc>
        <w:tc>
          <w:tcPr>
            <w:tcW w:w="992" w:type="dxa"/>
            <w:vAlign w:val="center"/>
          </w:tcPr>
          <w:p w14:paraId="49719391"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3</w:t>
            </w:r>
          </w:p>
        </w:tc>
        <w:tc>
          <w:tcPr>
            <w:tcW w:w="993" w:type="dxa"/>
            <w:vAlign w:val="center"/>
          </w:tcPr>
          <w:p w14:paraId="2536F3CD"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5</w:t>
            </w:r>
          </w:p>
        </w:tc>
        <w:tc>
          <w:tcPr>
            <w:tcW w:w="992" w:type="dxa"/>
            <w:vAlign w:val="center"/>
          </w:tcPr>
          <w:p w14:paraId="4833B5F2"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6</w:t>
            </w:r>
          </w:p>
        </w:tc>
        <w:tc>
          <w:tcPr>
            <w:tcW w:w="992" w:type="dxa"/>
            <w:vAlign w:val="center"/>
          </w:tcPr>
          <w:p w14:paraId="02D7E0C8"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7</w:t>
            </w:r>
          </w:p>
        </w:tc>
        <w:tc>
          <w:tcPr>
            <w:tcW w:w="992" w:type="dxa"/>
            <w:vAlign w:val="center"/>
          </w:tcPr>
          <w:p w14:paraId="2ED7004B"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9</w:t>
            </w:r>
          </w:p>
        </w:tc>
        <w:tc>
          <w:tcPr>
            <w:tcW w:w="993" w:type="dxa"/>
            <w:vAlign w:val="center"/>
          </w:tcPr>
          <w:p w14:paraId="09331A77"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10</w:t>
            </w:r>
          </w:p>
        </w:tc>
      </w:tr>
      <w:tr w:rsidR="008112BA" w:rsidRPr="004C2427" w14:paraId="3B422FBF" w14:textId="77777777" w:rsidTr="002564F1">
        <w:trPr>
          <w:trHeight w:val="551"/>
        </w:trPr>
        <w:tc>
          <w:tcPr>
            <w:tcW w:w="3686" w:type="dxa"/>
            <w:vAlign w:val="center"/>
          </w:tcPr>
          <w:p w14:paraId="543A0086" w14:textId="0E67ED98" w:rsidR="008112BA" w:rsidRPr="004C2427" w:rsidRDefault="008112BA" w:rsidP="008112BA">
            <w:pPr>
              <w:spacing w:after="0" w:line="240" w:lineRule="auto"/>
              <w:ind w:hanging="108"/>
              <w:jc w:val="center"/>
              <w:rPr>
                <w:b/>
                <w:bCs/>
                <w:sz w:val="28"/>
                <w:szCs w:val="28"/>
              </w:rPr>
            </w:pPr>
            <w:r w:rsidRPr="004C2427">
              <w:rPr>
                <w:rFonts w:ascii="Times New Roman" w:eastAsia="Times New Roman" w:hAnsi="Times New Roman"/>
                <w:b/>
                <w:bCs/>
                <w:sz w:val="28"/>
                <w:szCs w:val="28"/>
                <w:lang w:eastAsia="ru-RU"/>
              </w:rPr>
              <w:t>Жартылай жабық</w:t>
            </w:r>
          </w:p>
        </w:tc>
        <w:tc>
          <w:tcPr>
            <w:tcW w:w="992" w:type="dxa"/>
            <w:vAlign w:val="center"/>
          </w:tcPr>
          <w:p w14:paraId="5032F496"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4,2</w:t>
            </w:r>
          </w:p>
        </w:tc>
        <w:tc>
          <w:tcPr>
            <w:tcW w:w="993" w:type="dxa"/>
            <w:vAlign w:val="center"/>
          </w:tcPr>
          <w:p w14:paraId="4DDE0B83"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6,1</w:t>
            </w:r>
          </w:p>
        </w:tc>
        <w:tc>
          <w:tcPr>
            <w:tcW w:w="992" w:type="dxa"/>
            <w:vAlign w:val="center"/>
          </w:tcPr>
          <w:p w14:paraId="5A6C8571"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8,5</w:t>
            </w:r>
          </w:p>
        </w:tc>
        <w:tc>
          <w:tcPr>
            <w:tcW w:w="992" w:type="dxa"/>
            <w:vAlign w:val="center"/>
          </w:tcPr>
          <w:p w14:paraId="10482CA0"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10,3</w:t>
            </w:r>
          </w:p>
        </w:tc>
        <w:tc>
          <w:tcPr>
            <w:tcW w:w="992" w:type="dxa"/>
            <w:vAlign w:val="center"/>
          </w:tcPr>
          <w:p w14:paraId="3BE4B12B"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13,5</w:t>
            </w:r>
          </w:p>
        </w:tc>
        <w:tc>
          <w:tcPr>
            <w:tcW w:w="993" w:type="dxa"/>
            <w:vAlign w:val="center"/>
          </w:tcPr>
          <w:p w14:paraId="4F6D9D8E"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15</w:t>
            </w:r>
          </w:p>
        </w:tc>
      </w:tr>
      <w:tr w:rsidR="008112BA" w:rsidRPr="004C2427" w14:paraId="3B1C269F" w14:textId="77777777" w:rsidTr="002564F1">
        <w:trPr>
          <w:trHeight w:val="559"/>
        </w:trPr>
        <w:tc>
          <w:tcPr>
            <w:tcW w:w="3686" w:type="dxa"/>
            <w:vAlign w:val="center"/>
          </w:tcPr>
          <w:p w14:paraId="752E8016" w14:textId="186B1D52" w:rsidR="008112BA" w:rsidRPr="004C2427" w:rsidRDefault="008112BA" w:rsidP="008112BA">
            <w:pPr>
              <w:spacing w:after="0" w:line="240" w:lineRule="auto"/>
              <w:jc w:val="center"/>
              <w:rPr>
                <w:b/>
                <w:bCs/>
                <w:sz w:val="28"/>
                <w:szCs w:val="28"/>
              </w:rPr>
            </w:pPr>
            <w:r w:rsidRPr="004C2427">
              <w:rPr>
                <w:rFonts w:ascii="Times New Roman" w:eastAsia="Times New Roman" w:hAnsi="Times New Roman"/>
                <w:b/>
                <w:bCs/>
                <w:sz w:val="28"/>
                <w:szCs w:val="28"/>
                <w:lang w:eastAsia="ru-RU"/>
              </w:rPr>
              <w:t>Сәл ашық</w:t>
            </w:r>
          </w:p>
        </w:tc>
        <w:tc>
          <w:tcPr>
            <w:tcW w:w="992" w:type="dxa"/>
            <w:vAlign w:val="center"/>
          </w:tcPr>
          <w:p w14:paraId="13F4B3B2"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5,2</w:t>
            </w:r>
          </w:p>
        </w:tc>
        <w:tc>
          <w:tcPr>
            <w:tcW w:w="993" w:type="dxa"/>
            <w:vAlign w:val="center"/>
          </w:tcPr>
          <w:p w14:paraId="2D9E7620"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8,7</w:t>
            </w:r>
          </w:p>
        </w:tc>
        <w:tc>
          <w:tcPr>
            <w:tcW w:w="992" w:type="dxa"/>
            <w:vAlign w:val="center"/>
          </w:tcPr>
          <w:p w14:paraId="332687E3"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12</w:t>
            </w:r>
          </w:p>
        </w:tc>
        <w:tc>
          <w:tcPr>
            <w:tcW w:w="992" w:type="dxa"/>
            <w:vAlign w:val="center"/>
          </w:tcPr>
          <w:p w14:paraId="6837D645"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16,8</w:t>
            </w:r>
          </w:p>
        </w:tc>
        <w:tc>
          <w:tcPr>
            <w:tcW w:w="992" w:type="dxa"/>
            <w:vAlign w:val="center"/>
          </w:tcPr>
          <w:p w14:paraId="412407DB"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20,8</w:t>
            </w:r>
          </w:p>
        </w:tc>
        <w:tc>
          <w:tcPr>
            <w:tcW w:w="993" w:type="dxa"/>
            <w:vAlign w:val="center"/>
          </w:tcPr>
          <w:p w14:paraId="1E4E40E4" w14:textId="77777777" w:rsidR="008112BA" w:rsidRPr="004C2427" w:rsidRDefault="008112BA" w:rsidP="008112BA">
            <w:pPr>
              <w:spacing w:after="0" w:line="240" w:lineRule="auto"/>
              <w:jc w:val="center"/>
              <w:rPr>
                <w:sz w:val="28"/>
                <w:szCs w:val="28"/>
              </w:rPr>
            </w:pPr>
            <w:r w:rsidRPr="004C2427">
              <w:rPr>
                <w:rFonts w:ascii="Times New Roman" w:hAnsi="Times New Roman"/>
                <w:sz w:val="28"/>
                <w:szCs w:val="28"/>
              </w:rPr>
              <w:t>24</w:t>
            </w:r>
          </w:p>
        </w:tc>
      </w:tr>
    </w:tbl>
    <w:p w14:paraId="017DBE5E" w14:textId="40067AB6" w:rsidR="008112BA" w:rsidRPr="004C2427" w:rsidRDefault="008112BA" w:rsidP="007A05BB">
      <w:pPr>
        <w:spacing w:after="0" w:line="240" w:lineRule="auto"/>
        <w:rPr>
          <w:sz w:val="28"/>
          <w:szCs w:val="28"/>
          <w:lang w:val="kk-KZ"/>
        </w:rPr>
      </w:pPr>
    </w:p>
    <w:p w14:paraId="11CA8E8E" w14:textId="7E44AD71" w:rsidR="008112BA" w:rsidRPr="004C2427" w:rsidRDefault="008112BA" w:rsidP="007A05BB">
      <w:pPr>
        <w:spacing w:after="0" w:line="240" w:lineRule="auto"/>
        <w:jc w:val="both"/>
        <w:rPr>
          <w:rFonts w:ascii="Times New Roman" w:hAnsi="Times New Roman"/>
          <w:sz w:val="28"/>
          <w:szCs w:val="28"/>
          <w:lang w:val="kk-KZ"/>
        </w:rPr>
      </w:pPr>
      <w:r w:rsidRPr="004C2427">
        <w:rPr>
          <w:rFonts w:ascii="Times New Roman" w:hAnsi="Times New Roman"/>
          <w:sz w:val="28"/>
          <w:szCs w:val="28"/>
          <w:lang w:val="kk-KZ"/>
        </w:rPr>
        <w:t>3.4-кесте – Стандартты НШ-50У3 тістегерішті сорғысын зерттеу нәтижелері.</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992"/>
        <w:gridCol w:w="993"/>
        <w:gridCol w:w="992"/>
        <w:gridCol w:w="992"/>
        <w:gridCol w:w="992"/>
        <w:gridCol w:w="993"/>
      </w:tblGrid>
      <w:tr w:rsidR="008112BA" w:rsidRPr="004C2427" w14:paraId="0CEAEE49" w14:textId="77777777" w:rsidTr="002564F1">
        <w:trPr>
          <w:trHeight w:val="465"/>
        </w:trPr>
        <w:tc>
          <w:tcPr>
            <w:tcW w:w="3686" w:type="dxa"/>
            <w:vMerge w:val="restart"/>
            <w:vAlign w:val="center"/>
          </w:tcPr>
          <w:p w14:paraId="21445242" w14:textId="77777777" w:rsidR="008112BA" w:rsidRPr="004C2427" w:rsidRDefault="008112BA" w:rsidP="0055134F">
            <w:pPr>
              <w:spacing w:after="0" w:line="240" w:lineRule="auto"/>
              <w:jc w:val="center"/>
              <w:rPr>
                <w:sz w:val="28"/>
                <w:szCs w:val="28"/>
                <w:lang w:val="kk-KZ"/>
              </w:rPr>
            </w:pPr>
            <w:r w:rsidRPr="004C2427">
              <w:rPr>
                <w:rFonts w:ascii="Times New Roman" w:eastAsia="Times New Roman" w:hAnsi="Times New Roman"/>
                <w:b/>
                <w:bCs/>
                <w:sz w:val="28"/>
                <w:szCs w:val="28"/>
                <w:lang w:eastAsia="ru-RU"/>
              </w:rPr>
              <w:t xml:space="preserve">Жапқыштың </w:t>
            </w:r>
            <w:r w:rsidRPr="004C2427">
              <w:rPr>
                <w:rFonts w:ascii="Times New Roman" w:eastAsia="Times New Roman" w:hAnsi="Times New Roman"/>
                <w:b/>
                <w:bCs/>
                <w:sz w:val="28"/>
                <w:szCs w:val="28"/>
                <w:lang w:val="kk-KZ" w:eastAsia="ru-RU"/>
              </w:rPr>
              <w:t>күйі</w:t>
            </w:r>
          </w:p>
        </w:tc>
        <w:tc>
          <w:tcPr>
            <w:tcW w:w="5954" w:type="dxa"/>
            <w:gridSpan w:val="6"/>
          </w:tcPr>
          <w:p w14:paraId="55147575" w14:textId="77777777" w:rsidR="008112BA" w:rsidRPr="004C2427" w:rsidRDefault="008112BA" w:rsidP="0055134F">
            <w:pPr>
              <w:spacing w:after="0" w:line="240" w:lineRule="auto"/>
              <w:jc w:val="center"/>
              <w:rPr>
                <w:i/>
                <w:iCs/>
                <w:sz w:val="28"/>
                <w:szCs w:val="28"/>
              </w:rPr>
            </w:pPr>
            <w:r w:rsidRPr="004C2427">
              <w:rPr>
                <w:rFonts w:ascii="Times New Roman" w:hAnsi="Times New Roman"/>
                <w:i/>
                <w:iCs/>
                <w:sz w:val="28"/>
                <w:szCs w:val="28"/>
              </w:rPr>
              <w:t xml:space="preserve">n, </w:t>
            </w:r>
            <w:r w:rsidRPr="004C2427">
              <w:rPr>
                <w:rFonts w:ascii="Times New Roman" w:hAnsi="Times New Roman"/>
                <w:i/>
                <w:iCs/>
                <w:sz w:val="28"/>
                <w:szCs w:val="28"/>
                <w:lang w:val="kk-KZ"/>
              </w:rPr>
              <w:t>айн</w:t>
            </w:r>
            <w:r w:rsidRPr="004C2427">
              <w:rPr>
                <w:rFonts w:ascii="Times New Roman" w:hAnsi="Times New Roman"/>
                <w:i/>
                <w:iCs/>
                <w:sz w:val="28"/>
                <w:szCs w:val="28"/>
              </w:rPr>
              <w:t>/мин</w:t>
            </w:r>
          </w:p>
        </w:tc>
      </w:tr>
      <w:tr w:rsidR="008112BA" w:rsidRPr="004C2427" w14:paraId="57755D74" w14:textId="77777777" w:rsidTr="002564F1">
        <w:trPr>
          <w:trHeight w:val="557"/>
        </w:trPr>
        <w:tc>
          <w:tcPr>
            <w:tcW w:w="3686" w:type="dxa"/>
            <w:vMerge/>
          </w:tcPr>
          <w:p w14:paraId="2BC425C3" w14:textId="77777777" w:rsidR="008112BA" w:rsidRPr="004C2427" w:rsidRDefault="008112BA" w:rsidP="0055134F">
            <w:pPr>
              <w:spacing w:after="0" w:line="240" w:lineRule="auto"/>
              <w:jc w:val="center"/>
              <w:rPr>
                <w:sz w:val="28"/>
                <w:szCs w:val="28"/>
              </w:rPr>
            </w:pPr>
          </w:p>
        </w:tc>
        <w:tc>
          <w:tcPr>
            <w:tcW w:w="992" w:type="dxa"/>
            <w:vAlign w:val="center"/>
          </w:tcPr>
          <w:p w14:paraId="1EE96902" w14:textId="77777777" w:rsidR="008112BA" w:rsidRPr="004C2427" w:rsidRDefault="008112BA" w:rsidP="0055134F">
            <w:pPr>
              <w:spacing w:after="0" w:line="240" w:lineRule="auto"/>
              <w:jc w:val="center"/>
              <w:rPr>
                <w:sz w:val="28"/>
                <w:szCs w:val="28"/>
              </w:rPr>
            </w:pPr>
            <w:r w:rsidRPr="004C2427">
              <w:rPr>
                <w:rFonts w:ascii="Times New Roman" w:hAnsi="Times New Roman"/>
                <w:sz w:val="28"/>
                <w:szCs w:val="28"/>
              </w:rPr>
              <w:t>500</w:t>
            </w:r>
          </w:p>
        </w:tc>
        <w:tc>
          <w:tcPr>
            <w:tcW w:w="993" w:type="dxa"/>
            <w:vAlign w:val="center"/>
          </w:tcPr>
          <w:p w14:paraId="7B6E29EB" w14:textId="77777777" w:rsidR="008112BA" w:rsidRPr="004C2427" w:rsidRDefault="008112BA" w:rsidP="0055134F">
            <w:pPr>
              <w:spacing w:after="0" w:line="240" w:lineRule="auto"/>
              <w:ind w:firstLine="28"/>
              <w:jc w:val="center"/>
              <w:rPr>
                <w:sz w:val="28"/>
                <w:szCs w:val="28"/>
              </w:rPr>
            </w:pPr>
            <w:r w:rsidRPr="004C2427">
              <w:rPr>
                <w:rFonts w:ascii="Times New Roman" w:hAnsi="Times New Roman"/>
                <w:sz w:val="28"/>
                <w:szCs w:val="28"/>
              </w:rPr>
              <w:t>1000</w:t>
            </w:r>
          </w:p>
        </w:tc>
        <w:tc>
          <w:tcPr>
            <w:tcW w:w="992" w:type="dxa"/>
            <w:vAlign w:val="center"/>
          </w:tcPr>
          <w:p w14:paraId="4C4B256A" w14:textId="77777777" w:rsidR="008112BA" w:rsidRPr="004C2427" w:rsidRDefault="008112BA" w:rsidP="0055134F">
            <w:pPr>
              <w:spacing w:after="0" w:line="240" w:lineRule="auto"/>
              <w:ind w:firstLine="28"/>
              <w:jc w:val="center"/>
              <w:rPr>
                <w:sz w:val="28"/>
                <w:szCs w:val="28"/>
              </w:rPr>
            </w:pPr>
            <w:r w:rsidRPr="004C2427">
              <w:rPr>
                <w:rFonts w:ascii="Times New Roman" w:hAnsi="Times New Roman"/>
                <w:sz w:val="28"/>
                <w:szCs w:val="28"/>
              </w:rPr>
              <w:t>1500</w:t>
            </w:r>
          </w:p>
        </w:tc>
        <w:tc>
          <w:tcPr>
            <w:tcW w:w="992" w:type="dxa"/>
            <w:vAlign w:val="center"/>
          </w:tcPr>
          <w:p w14:paraId="79E735E3" w14:textId="77777777" w:rsidR="008112BA" w:rsidRPr="004C2427" w:rsidRDefault="008112BA" w:rsidP="0055134F">
            <w:pPr>
              <w:spacing w:after="0" w:line="240" w:lineRule="auto"/>
              <w:ind w:firstLine="28"/>
              <w:jc w:val="center"/>
              <w:rPr>
                <w:sz w:val="28"/>
                <w:szCs w:val="28"/>
              </w:rPr>
            </w:pPr>
            <w:r w:rsidRPr="004C2427">
              <w:rPr>
                <w:rFonts w:ascii="Times New Roman" w:hAnsi="Times New Roman"/>
                <w:sz w:val="28"/>
                <w:szCs w:val="28"/>
              </w:rPr>
              <w:t>2000</w:t>
            </w:r>
          </w:p>
        </w:tc>
        <w:tc>
          <w:tcPr>
            <w:tcW w:w="992" w:type="dxa"/>
            <w:vAlign w:val="center"/>
          </w:tcPr>
          <w:p w14:paraId="360B3243" w14:textId="77777777" w:rsidR="008112BA" w:rsidRPr="004C2427" w:rsidRDefault="008112BA" w:rsidP="0055134F">
            <w:pPr>
              <w:spacing w:after="0" w:line="240" w:lineRule="auto"/>
              <w:ind w:firstLine="28"/>
              <w:jc w:val="center"/>
              <w:rPr>
                <w:sz w:val="28"/>
                <w:szCs w:val="28"/>
              </w:rPr>
            </w:pPr>
            <w:r w:rsidRPr="004C2427">
              <w:rPr>
                <w:rFonts w:ascii="Times New Roman" w:hAnsi="Times New Roman"/>
                <w:sz w:val="28"/>
                <w:szCs w:val="28"/>
              </w:rPr>
              <w:t>2500</w:t>
            </w:r>
          </w:p>
        </w:tc>
        <w:tc>
          <w:tcPr>
            <w:tcW w:w="993" w:type="dxa"/>
            <w:vAlign w:val="center"/>
          </w:tcPr>
          <w:p w14:paraId="66940449" w14:textId="77777777" w:rsidR="008112BA" w:rsidRPr="004C2427" w:rsidRDefault="008112BA" w:rsidP="0055134F">
            <w:pPr>
              <w:spacing w:after="0" w:line="240" w:lineRule="auto"/>
              <w:ind w:firstLine="28"/>
              <w:jc w:val="center"/>
              <w:rPr>
                <w:sz w:val="28"/>
                <w:szCs w:val="28"/>
              </w:rPr>
            </w:pPr>
            <w:r w:rsidRPr="004C2427">
              <w:rPr>
                <w:rFonts w:ascii="Times New Roman" w:hAnsi="Times New Roman"/>
                <w:sz w:val="28"/>
                <w:szCs w:val="28"/>
              </w:rPr>
              <w:t>3000</w:t>
            </w:r>
          </w:p>
        </w:tc>
      </w:tr>
      <w:tr w:rsidR="008112BA" w:rsidRPr="004C2427" w14:paraId="32B9578C" w14:textId="77777777" w:rsidTr="002564F1">
        <w:tc>
          <w:tcPr>
            <w:tcW w:w="3686" w:type="dxa"/>
            <w:vMerge/>
          </w:tcPr>
          <w:p w14:paraId="4C8F0B6C" w14:textId="77777777" w:rsidR="008112BA" w:rsidRPr="004C2427" w:rsidRDefault="008112BA" w:rsidP="0055134F">
            <w:pPr>
              <w:spacing w:after="0" w:line="240" w:lineRule="auto"/>
              <w:jc w:val="center"/>
              <w:rPr>
                <w:sz w:val="28"/>
                <w:szCs w:val="28"/>
              </w:rPr>
            </w:pPr>
          </w:p>
        </w:tc>
        <w:tc>
          <w:tcPr>
            <w:tcW w:w="5954" w:type="dxa"/>
            <w:gridSpan w:val="6"/>
            <w:vAlign w:val="center"/>
          </w:tcPr>
          <w:p w14:paraId="26B617BC" w14:textId="77777777" w:rsidR="008112BA" w:rsidRPr="004C2427" w:rsidRDefault="008112BA" w:rsidP="0055134F">
            <w:pPr>
              <w:spacing w:after="0" w:line="240" w:lineRule="auto"/>
              <w:jc w:val="center"/>
              <w:rPr>
                <w:i/>
                <w:iCs/>
                <w:sz w:val="28"/>
                <w:szCs w:val="28"/>
              </w:rPr>
            </w:pPr>
            <w:r w:rsidRPr="004C2427">
              <w:rPr>
                <w:rFonts w:ascii="Times New Roman" w:hAnsi="Times New Roman"/>
                <w:i/>
                <w:iCs/>
                <w:sz w:val="28"/>
                <w:szCs w:val="28"/>
              </w:rPr>
              <w:t>Р, МПа</w:t>
            </w:r>
          </w:p>
        </w:tc>
      </w:tr>
      <w:tr w:rsidR="008112BA" w:rsidRPr="004C2427" w14:paraId="124E7D51" w14:textId="77777777" w:rsidTr="002564F1">
        <w:trPr>
          <w:trHeight w:val="500"/>
        </w:trPr>
        <w:tc>
          <w:tcPr>
            <w:tcW w:w="3686" w:type="dxa"/>
            <w:vAlign w:val="center"/>
          </w:tcPr>
          <w:p w14:paraId="0B605DF2" w14:textId="77777777" w:rsidR="008112BA" w:rsidRPr="004C2427" w:rsidRDefault="008112BA" w:rsidP="008112BA">
            <w:pPr>
              <w:spacing w:after="0" w:line="240" w:lineRule="auto"/>
              <w:jc w:val="center"/>
              <w:rPr>
                <w:b/>
                <w:bCs/>
                <w:sz w:val="28"/>
                <w:szCs w:val="28"/>
              </w:rPr>
            </w:pPr>
            <w:r w:rsidRPr="004C2427">
              <w:rPr>
                <w:rFonts w:ascii="Times New Roman" w:eastAsia="Times New Roman" w:hAnsi="Times New Roman"/>
                <w:b/>
                <w:bCs/>
                <w:sz w:val="28"/>
                <w:szCs w:val="28"/>
                <w:lang w:eastAsia="ru-RU"/>
              </w:rPr>
              <w:t>Ашық</w:t>
            </w:r>
          </w:p>
        </w:tc>
        <w:tc>
          <w:tcPr>
            <w:tcW w:w="992" w:type="dxa"/>
            <w:vAlign w:val="center"/>
          </w:tcPr>
          <w:p w14:paraId="0B00B65A" w14:textId="1421E296" w:rsidR="008112BA" w:rsidRPr="004C2427" w:rsidRDefault="008112BA" w:rsidP="008112BA">
            <w:pPr>
              <w:spacing w:after="0" w:line="240" w:lineRule="auto"/>
              <w:jc w:val="center"/>
              <w:rPr>
                <w:sz w:val="28"/>
                <w:szCs w:val="28"/>
              </w:rPr>
            </w:pPr>
            <w:r w:rsidRPr="004C2427">
              <w:rPr>
                <w:rFonts w:ascii="Times New Roman" w:hAnsi="Times New Roman"/>
                <w:sz w:val="28"/>
                <w:szCs w:val="28"/>
              </w:rPr>
              <w:t>0,75</w:t>
            </w:r>
          </w:p>
        </w:tc>
        <w:tc>
          <w:tcPr>
            <w:tcW w:w="993" w:type="dxa"/>
            <w:vAlign w:val="center"/>
          </w:tcPr>
          <w:p w14:paraId="35605F55" w14:textId="227D2B5A" w:rsidR="008112BA" w:rsidRPr="004C2427" w:rsidRDefault="008112BA" w:rsidP="008112BA">
            <w:pPr>
              <w:spacing w:after="0" w:line="240" w:lineRule="auto"/>
              <w:jc w:val="center"/>
              <w:rPr>
                <w:sz w:val="28"/>
                <w:szCs w:val="28"/>
              </w:rPr>
            </w:pPr>
            <w:r w:rsidRPr="004C2427">
              <w:rPr>
                <w:rFonts w:ascii="Times New Roman" w:hAnsi="Times New Roman"/>
                <w:sz w:val="28"/>
                <w:szCs w:val="28"/>
              </w:rPr>
              <w:t>1,6</w:t>
            </w:r>
          </w:p>
        </w:tc>
        <w:tc>
          <w:tcPr>
            <w:tcW w:w="992" w:type="dxa"/>
            <w:vAlign w:val="center"/>
          </w:tcPr>
          <w:p w14:paraId="4D36020A" w14:textId="69FE8E2B" w:rsidR="008112BA" w:rsidRPr="004C2427" w:rsidRDefault="008112BA" w:rsidP="008112BA">
            <w:pPr>
              <w:spacing w:after="0" w:line="240" w:lineRule="auto"/>
              <w:jc w:val="center"/>
              <w:rPr>
                <w:sz w:val="28"/>
                <w:szCs w:val="28"/>
              </w:rPr>
            </w:pPr>
            <w:r w:rsidRPr="004C2427">
              <w:rPr>
                <w:rFonts w:ascii="Times New Roman" w:hAnsi="Times New Roman"/>
                <w:sz w:val="28"/>
                <w:szCs w:val="28"/>
              </w:rPr>
              <w:t>3,8</w:t>
            </w:r>
          </w:p>
        </w:tc>
        <w:tc>
          <w:tcPr>
            <w:tcW w:w="992" w:type="dxa"/>
            <w:vAlign w:val="center"/>
          </w:tcPr>
          <w:p w14:paraId="2BF92262" w14:textId="6D76BE2B" w:rsidR="008112BA" w:rsidRPr="004C2427" w:rsidRDefault="008112BA" w:rsidP="008112BA">
            <w:pPr>
              <w:spacing w:after="0" w:line="240" w:lineRule="auto"/>
              <w:jc w:val="center"/>
              <w:rPr>
                <w:sz w:val="28"/>
                <w:szCs w:val="28"/>
              </w:rPr>
            </w:pPr>
            <w:r w:rsidRPr="004C2427">
              <w:rPr>
                <w:rFonts w:ascii="Times New Roman" w:hAnsi="Times New Roman"/>
                <w:sz w:val="28"/>
                <w:szCs w:val="28"/>
              </w:rPr>
              <w:t>4,5</w:t>
            </w:r>
          </w:p>
        </w:tc>
        <w:tc>
          <w:tcPr>
            <w:tcW w:w="992" w:type="dxa"/>
            <w:vAlign w:val="center"/>
          </w:tcPr>
          <w:p w14:paraId="0FA8E0E5" w14:textId="2EC95656" w:rsidR="008112BA" w:rsidRPr="004C2427" w:rsidRDefault="008112BA" w:rsidP="008112BA">
            <w:pPr>
              <w:spacing w:after="0" w:line="240" w:lineRule="auto"/>
              <w:jc w:val="center"/>
              <w:rPr>
                <w:sz w:val="28"/>
                <w:szCs w:val="28"/>
              </w:rPr>
            </w:pPr>
            <w:r w:rsidRPr="004C2427">
              <w:rPr>
                <w:rFonts w:ascii="Times New Roman" w:hAnsi="Times New Roman"/>
                <w:sz w:val="28"/>
                <w:szCs w:val="28"/>
              </w:rPr>
              <w:t>7,4</w:t>
            </w:r>
          </w:p>
        </w:tc>
        <w:tc>
          <w:tcPr>
            <w:tcW w:w="993" w:type="dxa"/>
            <w:vAlign w:val="center"/>
          </w:tcPr>
          <w:p w14:paraId="5CC87C1E" w14:textId="4F18B12A" w:rsidR="008112BA" w:rsidRPr="004C2427" w:rsidRDefault="008112BA" w:rsidP="008112BA">
            <w:pPr>
              <w:spacing w:after="0" w:line="240" w:lineRule="auto"/>
              <w:jc w:val="center"/>
              <w:rPr>
                <w:sz w:val="28"/>
                <w:szCs w:val="28"/>
              </w:rPr>
            </w:pPr>
            <w:r w:rsidRPr="004C2427">
              <w:rPr>
                <w:rFonts w:ascii="Times New Roman" w:hAnsi="Times New Roman"/>
                <w:sz w:val="28"/>
                <w:szCs w:val="28"/>
              </w:rPr>
              <w:t>8,2</w:t>
            </w:r>
          </w:p>
        </w:tc>
      </w:tr>
      <w:tr w:rsidR="008112BA" w:rsidRPr="004C2427" w14:paraId="361304FA" w14:textId="77777777" w:rsidTr="002564F1">
        <w:trPr>
          <w:trHeight w:val="563"/>
        </w:trPr>
        <w:tc>
          <w:tcPr>
            <w:tcW w:w="3686" w:type="dxa"/>
            <w:vAlign w:val="center"/>
          </w:tcPr>
          <w:p w14:paraId="682A4DE9" w14:textId="77777777" w:rsidR="008112BA" w:rsidRPr="004C2427" w:rsidRDefault="008112BA" w:rsidP="008112BA">
            <w:pPr>
              <w:spacing w:after="0" w:line="240" w:lineRule="auto"/>
              <w:ind w:hanging="108"/>
              <w:jc w:val="center"/>
              <w:rPr>
                <w:b/>
                <w:bCs/>
                <w:sz w:val="28"/>
                <w:szCs w:val="28"/>
              </w:rPr>
            </w:pPr>
            <w:r w:rsidRPr="004C2427">
              <w:rPr>
                <w:rFonts w:ascii="Times New Roman" w:eastAsia="Times New Roman" w:hAnsi="Times New Roman"/>
                <w:b/>
                <w:bCs/>
                <w:sz w:val="28"/>
                <w:szCs w:val="28"/>
                <w:lang w:eastAsia="ru-RU"/>
              </w:rPr>
              <w:t>Жартылай жабық</w:t>
            </w:r>
          </w:p>
        </w:tc>
        <w:tc>
          <w:tcPr>
            <w:tcW w:w="992" w:type="dxa"/>
            <w:vAlign w:val="center"/>
          </w:tcPr>
          <w:p w14:paraId="39FBDA68" w14:textId="2CA9F9B9" w:rsidR="008112BA" w:rsidRPr="004C2427" w:rsidRDefault="008112BA" w:rsidP="008112BA">
            <w:pPr>
              <w:spacing w:after="0" w:line="240" w:lineRule="auto"/>
              <w:jc w:val="center"/>
              <w:rPr>
                <w:sz w:val="28"/>
                <w:szCs w:val="28"/>
              </w:rPr>
            </w:pPr>
            <w:r w:rsidRPr="004C2427">
              <w:rPr>
                <w:rFonts w:ascii="Times New Roman" w:hAnsi="Times New Roman"/>
                <w:sz w:val="28"/>
                <w:szCs w:val="28"/>
              </w:rPr>
              <w:t>0,86</w:t>
            </w:r>
          </w:p>
        </w:tc>
        <w:tc>
          <w:tcPr>
            <w:tcW w:w="993" w:type="dxa"/>
            <w:vAlign w:val="center"/>
          </w:tcPr>
          <w:p w14:paraId="0DF69DCD" w14:textId="4EE58B36" w:rsidR="008112BA" w:rsidRPr="004C2427" w:rsidRDefault="008112BA" w:rsidP="008112BA">
            <w:pPr>
              <w:spacing w:after="0" w:line="240" w:lineRule="auto"/>
              <w:jc w:val="center"/>
              <w:rPr>
                <w:sz w:val="28"/>
                <w:szCs w:val="28"/>
              </w:rPr>
            </w:pPr>
            <w:r w:rsidRPr="004C2427">
              <w:rPr>
                <w:rFonts w:ascii="Times New Roman" w:hAnsi="Times New Roman"/>
                <w:sz w:val="28"/>
                <w:szCs w:val="28"/>
              </w:rPr>
              <w:t>2,1</w:t>
            </w:r>
          </w:p>
        </w:tc>
        <w:tc>
          <w:tcPr>
            <w:tcW w:w="992" w:type="dxa"/>
            <w:vAlign w:val="center"/>
          </w:tcPr>
          <w:p w14:paraId="49108907" w14:textId="2DF587A8" w:rsidR="008112BA" w:rsidRPr="004C2427" w:rsidRDefault="008112BA" w:rsidP="008112BA">
            <w:pPr>
              <w:spacing w:after="0" w:line="240" w:lineRule="auto"/>
              <w:jc w:val="center"/>
              <w:rPr>
                <w:sz w:val="28"/>
                <w:szCs w:val="28"/>
              </w:rPr>
            </w:pPr>
            <w:r w:rsidRPr="004C2427">
              <w:rPr>
                <w:rFonts w:ascii="Times New Roman" w:hAnsi="Times New Roman"/>
                <w:sz w:val="28"/>
                <w:szCs w:val="28"/>
              </w:rPr>
              <w:t>5,3</w:t>
            </w:r>
          </w:p>
        </w:tc>
        <w:tc>
          <w:tcPr>
            <w:tcW w:w="992" w:type="dxa"/>
            <w:vAlign w:val="center"/>
          </w:tcPr>
          <w:p w14:paraId="1A65BD4B" w14:textId="2E65FFEE" w:rsidR="008112BA" w:rsidRPr="004C2427" w:rsidRDefault="008112BA" w:rsidP="008112BA">
            <w:pPr>
              <w:spacing w:after="0" w:line="240" w:lineRule="auto"/>
              <w:jc w:val="center"/>
              <w:rPr>
                <w:sz w:val="28"/>
                <w:szCs w:val="28"/>
              </w:rPr>
            </w:pPr>
            <w:r w:rsidRPr="004C2427">
              <w:rPr>
                <w:rFonts w:ascii="Times New Roman" w:hAnsi="Times New Roman"/>
                <w:sz w:val="28"/>
                <w:szCs w:val="28"/>
              </w:rPr>
              <w:t>6,4</w:t>
            </w:r>
          </w:p>
        </w:tc>
        <w:tc>
          <w:tcPr>
            <w:tcW w:w="992" w:type="dxa"/>
            <w:vAlign w:val="center"/>
          </w:tcPr>
          <w:p w14:paraId="4C1BA15D" w14:textId="2894EA15" w:rsidR="008112BA" w:rsidRPr="004C2427" w:rsidRDefault="008112BA" w:rsidP="008112BA">
            <w:pPr>
              <w:spacing w:after="0" w:line="240" w:lineRule="auto"/>
              <w:jc w:val="center"/>
              <w:rPr>
                <w:sz w:val="28"/>
                <w:szCs w:val="28"/>
              </w:rPr>
            </w:pPr>
            <w:r w:rsidRPr="004C2427">
              <w:rPr>
                <w:rFonts w:ascii="Times New Roman" w:hAnsi="Times New Roman"/>
                <w:sz w:val="28"/>
                <w:szCs w:val="28"/>
              </w:rPr>
              <w:t>9</w:t>
            </w:r>
          </w:p>
        </w:tc>
        <w:tc>
          <w:tcPr>
            <w:tcW w:w="993" w:type="dxa"/>
            <w:vAlign w:val="center"/>
          </w:tcPr>
          <w:p w14:paraId="5B0A52B0" w14:textId="3023508C" w:rsidR="008112BA" w:rsidRPr="004C2427" w:rsidRDefault="008112BA" w:rsidP="008112BA">
            <w:pPr>
              <w:spacing w:after="0" w:line="240" w:lineRule="auto"/>
              <w:jc w:val="center"/>
              <w:rPr>
                <w:sz w:val="28"/>
                <w:szCs w:val="28"/>
              </w:rPr>
            </w:pPr>
            <w:r w:rsidRPr="004C2427">
              <w:rPr>
                <w:rFonts w:ascii="Times New Roman" w:hAnsi="Times New Roman"/>
                <w:sz w:val="28"/>
                <w:szCs w:val="28"/>
              </w:rPr>
              <w:t>12,7</w:t>
            </w:r>
          </w:p>
        </w:tc>
      </w:tr>
      <w:tr w:rsidR="008112BA" w:rsidRPr="004C2427" w14:paraId="6A2D8058" w14:textId="77777777" w:rsidTr="002564F1">
        <w:trPr>
          <w:trHeight w:val="558"/>
        </w:trPr>
        <w:tc>
          <w:tcPr>
            <w:tcW w:w="3686" w:type="dxa"/>
            <w:vAlign w:val="center"/>
          </w:tcPr>
          <w:p w14:paraId="12B2B8E6" w14:textId="77777777" w:rsidR="008112BA" w:rsidRPr="004C2427" w:rsidRDefault="008112BA" w:rsidP="008112BA">
            <w:pPr>
              <w:spacing w:after="0" w:line="240" w:lineRule="auto"/>
              <w:jc w:val="center"/>
              <w:rPr>
                <w:b/>
                <w:bCs/>
                <w:sz w:val="28"/>
                <w:szCs w:val="28"/>
              </w:rPr>
            </w:pPr>
            <w:r w:rsidRPr="004C2427">
              <w:rPr>
                <w:rFonts w:ascii="Times New Roman" w:eastAsia="Times New Roman" w:hAnsi="Times New Roman"/>
                <w:b/>
                <w:bCs/>
                <w:sz w:val="28"/>
                <w:szCs w:val="28"/>
                <w:lang w:eastAsia="ru-RU"/>
              </w:rPr>
              <w:t>Сәл ашық</w:t>
            </w:r>
          </w:p>
        </w:tc>
        <w:tc>
          <w:tcPr>
            <w:tcW w:w="992" w:type="dxa"/>
            <w:vAlign w:val="center"/>
          </w:tcPr>
          <w:p w14:paraId="6D6C0D5E" w14:textId="087D06AC" w:rsidR="008112BA" w:rsidRPr="004C2427" w:rsidRDefault="008112BA" w:rsidP="008112BA">
            <w:pPr>
              <w:spacing w:after="0" w:line="240" w:lineRule="auto"/>
              <w:jc w:val="center"/>
              <w:rPr>
                <w:sz w:val="28"/>
                <w:szCs w:val="28"/>
              </w:rPr>
            </w:pPr>
            <w:r w:rsidRPr="004C2427">
              <w:rPr>
                <w:rFonts w:ascii="Times New Roman" w:hAnsi="Times New Roman"/>
                <w:sz w:val="28"/>
                <w:szCs w:val="28"/>
              </w:rPr>
              <w:t>1</w:t>
            </w:r>
          </w:p>
        </w:tc>
        <w:tc>
          <w:tcPr>
            <w:tcW w:w="993" w:type="dxa"/>
            <w:vAlign w:val="center"/>
          </w:tcPr>
          <w:p w14:paraId="6549C9BB" w14:textId="1D5DB533" w:rsidR="008112BA" w:rsidRPr="004C2427" w:rsidRDefault="008112BA" w:rsidP="008112BA">
            <w:pPr>
              <w:spacing w:after="0" w:line="240" w:lineRule="auto"/>
              <w:jc w:val="center"/>
              <w:rPr>
                <w:sz w:val="28"/>
                <w:szCs w:val="28"/>
              </w:rPr>
            </w:pPr>
            <w:r w:rsidRPr="004C2427">
              <w:rPr>
                <w:rFonts w:ascii="Times New Roman" w:hAnsi="Times New Roman"/>
                <w:sz w:val="28"/>
                <w:szCs w:val="28"/>
              </w:rPr>
              <w:t>2,4</w:t>
            </w:r>
          </w:p>
        </w:tc>
        <w:tc>
          <w:tcPr>
            <w:tcW w:w="992" w:type="dxa"/>
            <w:vAlign w:val="center"/>
          </w:tcPr>
          <w:p w14:paraId="5ACCEB11" w14:textId="41D9E8D3" w:rsidR="008112BA" w:rsidRPr="004C2427" w:rsidRDefault="008112BA" w:rsidP="008112BA">
            <w:pPr>
              <w:spacing w:after="0" w:line="240" w:lineRule="auto"/>
              <w:jc w:val="center"/>
              <w:rPr>
                <w:sz w:val="28"/>
                <w:szCs w:val="28"/>
              </w:rPr>
            </w:pPr>
            <w:r w:rsidRPr="004C2427">
              <w:rPr>
                <w:rFonts w:ascii="Times New Roman" w:hAnsi="Times New Roman"/>
                <w:sz w:val="28"/>
                <w:szCs w:val="28"/>
              </w:rPr>
              <w:t>6,2</w:t>
            </w:r>
          </w:p>
        </w:tc>
        <w:tc>
          <w:tcPr>
            <w:tcW w:w="992" w:type="dxa"/>
            <w:vAlign w:val="center"/>
          </w:tcPr>
          <w:p w14:paraId="0262C6BE" w14:textId="3FF23965" w:rsidR="008112BA" w:rsidRPr="004C2427" w:rsidRDefault="008112BA" w:rsidP="008112BA">
            <w:pPr>
              <w:spacing w:after="0" w:line="240" w:lineRule="auto"/>
              <w:jc w:val="center"/>
              <w:rPr>
                <w:sz w:val="28"/>
                <w:szCs w:val="28"/>
              </w:rPr>
            </w:pPr>
            <w:r w:rsidRPr="004C2427">
              <w:rPr>
                <w:rFonts w:ascii="Times New Roman" w:hAnsi="Times New Roman"/>
                <w:sz w:val="28"/>
                <w:szCs w:val="28"/>
              </w:rPr>
              <w:t>7,9</w:t>
            </w:r>
          </w:p>
        </w:tc>
        <w:tc>
          <w:tcPr>
            <w:tcW w:w="992" w:type="dxa"/>
            <w:vAlign w:val="center"/>
          </w:tcPr>
          <w:p w14:paraId="226F1927" w14:textId="2B9004BC" w:rsidR="008112BA" w:rsidRPr="004C2427" w:rsidRDefault="008112BA" w:rsidP="008112BA">
            <w:pPr>
              <w:spacing w:after="0" w:line="240" w:lineRule="auto"/>
              <w:jc w:val="center"/>
              <w:rPr>
                <w:sz w:val="28"/>
                <w:szCs w:val="28"/>
              </w:rPr>
            </w:pPr>
            <w:r w:rsidRPr="004C2427">
              <w:rPr>
                <w:rFonts w:ascii="Times New Roman" w:hAnsi="Times New Roman"/>
                <w:sz w:val="28"/>
                <w:szCs w:val="28"/>
              </w:rPr>
              <w:t>13,6</w:t>
            </w:r>
          </w:p>
        </w:tc>
        <w:tc>
          <w:tcPr>
            <w:tcW w:w="993" w:type="dxa"/>
            <w:vAlign w:val="center"/>
          </w:tcPr>
          <w:p w14:paraId="1B24B481" w14:textId="120FABF6" w:rsidR="008112BA" w:rsidRPr="004C2427" w:rsidRDefault="008112BA" w:rsidP="008112BA">
            <w:pPr>
              <w:spacing w:after="0" w:line="240" w:lineRule="auto"/>
              <w:jc w:val="center"/>
              <w:rPr>
                <w:sz w:val="28"/>
                <w:szCs w:val="28"/>
              </w:rPr>
            </w:pPr>
            <w:r w:rsidRPr="004C2427">
              <w:rPr>
                <w:rFonts w:ascii="Times New Roman" w:hAnsi="Times New Roman"/>
                <w:sz w:val="28"/>
                <w:szCs w:val="28"/>
              </w:rPr>
              <w:t>16,8</w:t>
            </w:r>
          </w:p>
        </w:tc>
      </w:tr>
    </w:tbl>
    <w:p w14:paraId="2DD083A7" w14:textId="77777777" w:rsidR="007A05BB" w:rsidRPr="004C2427" w:rsidRDefault="007A05BB" w:rsidP="008112BA">
      <w:pPr>
        <w:spacing w:after="0" w:line="240" w:lineRule="auto"/>
        <w:jc w:val="both"/>
        <w:rPr>
          <w:sz w:val="28"/>
          <w:szCs w:val="28"/>
        </w:rPr>
      </w:pPr>
    </w:p>
    <w:p w14:paraId="335763BA" w14:textId="7B75C98A" w:rsidR="007A05BB" w:rsidRPr="004C2427" w:rsidRDefault="004719EA" w:rsidP="004719EA">
      <w:pPr>
        <w:spacing w:after="0" w:line="240" w:lineRule="auto"/>
        <w:ind w:firstLine="709"/>
        <w:jc w:val="both"/>
        <w:rPr>
          <w:sz w:val="28"/>
          <w:szCs w:val="28"/>
        </w:rPr>
      </w:pPr>
      <w:r w:rsidRPr="004C2427">
        <w:rPr>
          <w:rFonts w:ascii="Times New Roman" w:hAnsi="Times New Roman"/>
          <w:sz w:val="28"/>
          <w:szCs w:val="28"/>
        </w:rPr>
        <w:t>3.5-суретте айналу жиілігінің майдың қызу температурасына әсер ету графигі көрсетілген</w:t>
      </w:r>
      <w:r w:rsidR="007A05BB" w:rsidRPr="004C2427">
        <w:rPr>
          <w:rFonts w:ascii="Times New Roman" w:hAnsi="Times New Roman"/>
          <w:sz w:val="28"/>
          <w:szCs w:val="28"/>
        </w:rPr>
        <w:t xml:space="preserve">. </w:t>
      </w:r>
    </w:p>
    <w:p w14:paraId="3A99AA0B" w14:textId="77777777" w:rsidR="007A05BB" w:rsidRPr="004C2427" w:rsidRDefault="007A05BB" w:rsidP="007A05BB">
      <w:pPr>
        <w:spacing w:after="0" w:line="240" w:lineRule="auto"/>
        <w:ind w:firstLine="567"/>
        <w:jc w:val="both"/>
        <w:rPr>
          <w:sz w:val="28"/>
          <w:szCs w:val="28"/>
        </w:rPr>
      </w:pPr>
    </w:p>
    <w:p w14:paraId="341D28CF" w14:textId="573E7B06" w:rsidR="007A05BB" w:rsidRPr="004C2427" w:rsidRDefault="00542DA4" w:rsidP="007A05BB">
      <w:pPr>
        <w:spacing w:after="0" w:line="240" w:lineRule="auto"/>
        <w:ind w:firstLine="567"/>
        <w:jc w:val="both"/>
        <w:rPr>
          <w:sz w:val="28"/>
          <w:szCs w:val="28"/>
        </w:rPr>
      </w:pPr>
      <w:r w:rsidRPr="004C2427">
        <w:rPr>
          <w:noProof/>
        </w:rPr>
        <w:drawing>
          <wp:inline distT="0" distB="0" distL="0" distR="0" wp14:anchorId="765CCA65" wp14:editId="0FB90552">
            <wp:extent cx="5177155" cy="2581275"/>
            <wp:effectExtent l="0" t="0" r="444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77251" cy="2581323"/>
                    </a:xfrm>
                    <a:prstGeom prst="rect">
                      <a:avLst/>
                    </a:prstGeom>
                    <a:noFill/>
                    <a:ln>
                      <a:noFill/>
                    </a:ln>
                  </pic:spPr>
                </pic:pic>
              </a:graphicData>
            </a:graphic>
          </wp:inline>
        </w:drawing>
      </w:r>
    </w:p>
    <w:p w14:paraId="5DB36B9B" w14:textId="77777777" w:rsidR="007A05BB" w:rsidRPr="004C2427" w:rsidRDefault="007A05BB" w:rsidP="007A05BB">
      <w:pPr>
        <w:spacing w:after="0" w:line="240" w:lineRule="auto"/>
        <w:ind w:firstLine="567"/>
        <w:jc w:val="both"/>
        <w:rPr>
          <w:sz w:val="28"/>
          <w:szCs w:val="28"/>
        </w:rPr>
      </w:pPr>
    </w:p>
    <w:p w14:paraId="4734146A" w14:textId="02882F75" w:rsidR="007A05BB" w:rsidRPr="004C2427" w:rsidRDefault="00542DA4" w:rsidP="00542DA4">
      <w:pPr>
        <w:spacing w:after="0" w:line="240" w:lineRule="auto"/>
        <w:jc w:val="center"/>
        <w:rPr>
          <w:sz w:val="28"/>
          <w:szCs w:val="28"/>
          <w:lang w:val="kk-KZ"/>
        </w:rPr>
      </w:pPr>
      <w:r w:rsidRPr="004C2427">
        <w:rPr>
          <w:rFonts w:ascii="Times New Roman" w:hAnsi="Times New Roman"/>
          <w:sz w:val="28"/>
          <w:szCs w:val="28"/>
        </w:rPr>
        <w:t>3.5-сурет – Айналу жиілігінің жүйедегі майдың қызу температурасына әсер ету графигі</w:t>
      </w:r>
      <w:r w:rsidRPr="004C2427">
        <w:rPr>
          <w:rFonts w:ascii="Times New Roman" w:hAnsi="Times New Roman"/>
          <w:sz w:val="28"/>
          <w:szCs w:val="28"/>
          <w:lang w:val="kk-KZ"/>
        </w:rPr>
        <w:t>.</w:t>
      </w:r>
    </w:p>
    <w:p w14:paraId="3400110F" w14:textId="77777777" w:rsidR="007A05BB" w:rsidRPr="003261ED" w:rsidRDefault="007A05BB" w:rsidP="007A05BB">
      <w:pPr>
        <w:spacing w:after="0" w:line="240" w:lineRule="auto"/>
        <w:ind w:firstLine="426"/>
        <w:rPr>
          <w:sz w:val="28"/>
          <w:szCs w:val="28"/>
          <w:lang w:val="kk-KZ"/>
        </w:rPr>
      </w:pPr>
    </w:p>
    <w:p w14:paraId="019B2B2B" w14:textId="51C03232" w:rsidR="007A05BB" w:rsidRPr="003261ED" w:rsidRDefault="00542DA4" w:rsidP="00542DA4">
      <w:pPr>
        <w:spacing w:after="0" w:line="240" w:lineRule="auto"/>
        <w:ind w:firstLine="709"/>
        <w:jc w:val="both"/>
        <w:rPr>
          <w:sz w:val="28"/>
          <w:szCs w:val="28"/>
          <w:lang w:val="kk-KZ"/>
        </w:rPr>
      </w:pPr>
      <w:r w:rsidRPr="003261ED">
        <w:rPr>
          <w:rFonts w:ascii="Times New Roman" w:hAnsi="Times New Roman"/>
          <w:sz w:val="28"/>
          <w:szCs w:val="28"/>
          <w:lang w:val="kk-KZ"/>
        </w:rPr>
        <w:t>3.6-суретте айналу жиілігінің жүйедегі қысымға әсер ету графигі көрсетілген</w:t>
      </w:r>
      <w:r w:rsidR="007A05BB" w:rsidRPr="003261ED">
        <w:rPr>
          <w:rFonts w:ascii="Times New Roman" w:hAnsi="Times New Roman"/>
          <w:sz w:val="28"/>
          <w:szCs w:val="28"/>
          <w:lang w:val="kk-KZ"/>
        </w:rPr>
        <w:t xml:space="preserve">. </w:t>
      </w:r>
    </w:p>
    <w:p w14:paraId="38D3C55F" w14:textId="77777777" w:rsidR="007A05BB" w:rsidRPr="003261ED" w:rsidRDefault="007A05BB" w:rsidP="007A05BB">
      <w:pPr>
        <w:spacing w:after="0" w:line="240" w:lineRule="auto"/>
        <w:ind w:firstLine="567"/>
        <w:jc w:val="both"/>
        <w:rPr>
          <w:sz w:val="28"/>
          <w:szCs w:val="28"/>
          <w:lang w:val="kk-KZ"/>
        </w:rPr>
      </w:pPr>
    </w:p>
    <w:p w14:paraId="2F47A28F" w14:textId="2225A9FD" w:rsidR="007A05BB" w:rsidRPr="004C2427" w:rsidRDefault="00542DA4" w:rsidP="00542DA4">
      <w:pPr>
        <w:spacing w:after="0" w:line="240" w:lineRule="auto"/>
        <w:jc w:val="center"/>
        <w:rPr>
          <w:sz w:val="28"/>
          <w:szCs w:val="28"/>
        </w:rPr>
      </w:pPr>
      <w:r w:rsidRPr="004C2427">
        <w:rPr>
          <w:noProof/>
        </w:rPr>
        <w:drawing>
          <wp:inline distT="0" distB="0" distL="0" distR="0" wp14:anchorId="7E516FF5" wp14:editId="68C8E8E9">
            <wp:extent cx="5190553" cy="20574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97576" cy="2060184"/>
                    </a:xfrm>
                    <a:prstGeom prst="rect">
                      <a:avLst/>
                    </a:prstGeom>
                    <a:noFill/>
                    <a:ln>
                      <a:noFill/>
                    </a:ln>
                  </pic:spPr>
                </pic:pic>
              </a:graphicData>
            </a:graphic>
          </wp:inline>
        </w:drawing>
      </w:r>
    </w:p>
    <w:p w14:paraId="6A340D1B" w14:textId="77777777" w:rsidR="007A05BB" w:rsidRPr="004C2427" w:rsidRDefault="007A05BB" w:rsidP="007A05BB">
      <w:pPr>
        <w:spacing w:after="0" w:line="240" w:lineRule="auto"/>
        <w:jc w:val="center"/>
        <w:rPr>
          <w:sz w:val="28"/>
          <w:szCs w:val="28"/>
        </w:rPr>
      </w:pPr>
    </w:p>
    <w:p w14:paraId="69E7B7BF" w14:textId="678CFBED" w:rsidR="007A05BB" w:rsidRPr="004C2427" w:rsidRDefault="00542DA4" w:rsidP="007A05BB">
      <w:pPr>
        <w:spacing w:after="0" w:line="240" w:lineRule="auto"/>
        <w:jc w:val="center"/>
        <w:rPr>
          <w:sz w:val="28"/>
          <w:szCs w:val="28"/>
          <w:lang w:val="kk-KZ"/>
        </w:rPr>
      </w:pPr>
      <w:r w:rsidRPr="004C2427">
        <w:rPr>
          <w:rFonts w:ascii="Times New Roman" w:hAnsi="Times New Roman"/>
          <w:sz w:val="28"/>
          <w:szCs w:val="28"/>
        </w:rPr>
        <w:t>3.6-сурет – Айналу жиілігінің жүйедегі қысымға әсер ету графигі</w:t>
      </w:r>
      <w:r w:rsidRPr="004C2427">
        <w:rPr>
          <w:rFonts w:ascii="Times New Roman" w:hAnsi="Times New Roman"/>
          <w:sz w:val="28"/>
          <w:szCs w:val="28"/>
          <w:lang w:val="kk-KZ"/>
        </w:rPr>
        <w:t>.</w:t>
      </w:r>
    </w:p>
    <w:p w14:paraId="79810CA6" w14:textId="77777777" w:rsidR="007A05BB" w:rsidRPr="004C2427" w:rsidRDefault="007A05BB" w:rsidP="007A05BB">
      <w:pPr>
        <w:spacing w:after="0" w:line="240" w:lineRule="auto"/>
        <w:ind w:firstLine="426"/>
        <w:rPr>
          <w:sz w:val="28"/>
          <w:szCs w:val="28"/>
        </w:rPr>
      </w:pPr>
    </w:p>
    <w:p w14:paraId="66CF3C94" w14:textId="12CCC33C" w:rsidR="007A05BB" w:rsidRPr="004C2427" w:rsidRDefault="00542DA4" w:rsidP="00542DA4">
      <w:pPr>
        <w:spacing w:after="0" w:line="240" w:lineRule="auto"/>
        <w:ind w:firstLine="709"/>
        <w:jc w:val="both"/>
        <w:rPr>
          <w:sz w:val="28"/>
          <w:szCs w:val="28"/>
        </w:rPr>
      </w:pPr>
      <w:r w:rsidRPr="004C2427">
        <w:rPr>
          <w:rFonts w:ascii="Times New Roman" w:hAnsi="Times New Roman"/>
          <w:sz w:val="28"/>
          <w:szCs w:val="28"/>
        </w:rPr>
        <w:t>3.7-суретте кранның (ысырманың) жартылай жабық жағдайында айналу жиілігінің жүйедегі қысымға әсер ету графигі көрсетілген</w:t>
      </w:r>
      <w:r w:rsidR="007A05BB" w:rsidRPr="004C2427">
        <w:rPr>
          <w:rFonts w:ascii="Times New Roman" w:hAnsi="Times New Roman"/>
          <w:sz w:val="28"/>
          <w:szCs w:val="28"/>
        </w:rPr>
        <w:t xml:space="preserve">. </w:t>
      </w:r>
    </w:p>
    <w:p w14:paraId="3753F8C5" w14:textId="77777777" w:rsidR="007A05BB" w:rsidRPr="004C2427" w:rsidRDefault="007A05BB" w:rsidP="007A05BB">
      <w:pPr>
        <w:spacing w:after="0" w:line="240" w:lineRule="auto"/>
        <w:ind w:firstLine="567"/>
        <w:jc w:val="both"/>
        <w:rPr>
          <w:sz w:val="28"/>
          <w:szCs w:val="28"/>
        </w:rPr>
      </w:pPr>
    </w:p>
    <w:p w14:paraId="2B7B72D6" w14:textId="50CDDBA6" w:rsidR="007A05BB" w:rsidRPr="004C2427" w:rsidRDefault="00542DA4" w:rsidP="007A05BB">
      <w:pPr>
        <w:tabs>
          <w:tab w:val="left" w:pos="2565"/>
        </w:tabs>
        <w:spacing w:after="0" w:line="240" w:lineRule="auto"/>
        <w:jc w:val="center"/>
        <w:rPr>
          <w:sz w:val="28"/>
          <w:szCs w:val="28"/>
        </w:rPr>
      </w:pPr>
      <w:r w:rsidRPr="004C2427">
        <w:rPr>
          <w:noProof/>
        </w:rPr>
        <w:drawing>
          <wp:inline distT="0" distB="0" distL="0" distR="0" wp14:anchorId="36685188" wp14:editId="59316361">
            <wp:extent cx="5357632" cy="24003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361477" cy="2402023"/>
                    </a:xfrm>
                    <a:prstGeom prst="rect">
                      <a:avLst/>
                    </a:prstGeom>
                    <a:noFill/>
                    <a:ln>
                      <a:noFill/>
                    </a:ln>
                  </pic:spPr>
                </pic:pic>
              </a:graphicData>
            </a:graphic>
          </wp:inline>
        </w:drawing>
      </w:r>
    </w:p>
    <w:p w14:paraId="39F14A58" w14:textId="77777777" w:rsidR="007A05BB" w:rsidRPr="004C2427" w:rsidRDefault="007A05BB" w:rsidP="007A05BB">
      <w:pPr>
        <w:tabs>
          <w:tab w:val="left" w:pos="2565"/>
        </w:tabs>
        <w:spacing w:after="0" w:line="240" w:lineRule="auto"/>
        <w:jc w:val="center"/>
        <w:rPr>
          <w:sz w:val="28"/>
          <w:szCs w:val="28"/>
        </w:rPr>
      </w:pPr>
    </w:p>
    <w:p w14:paraId="78BDDA32" w14:textId="52AB54E0" w:rsidR="007A05BB" w:rsidRPr="004C2427" w:rsidRDefault="00542DA4" w:rsidP="007A05BB">
      <w:pPr>
        <w:tabs>
          <w:tab w:val="left" w:pos="2565"/>
        </w:tabs>
        <w:spacing w:after="0" w:line="240" w:lineRule="auto"/>
        <w:jc w:val="center"/>
        <w:rPr>
          <w:sz w:val="28"/>
          <w:szCs w:val="28"/>
        </w:rPr>
      </w:pPr>
      <w:r w:rsidRPr="004C2427">
        <w:rPr>
          <w:rFonts w:ascii="Times New Roman" w:hAnsi="Times New Roman"/>
          <w:sz w:val="28"/>
          <w:szCs w:val="28"/>
        </w:rPr>
        <w:t>3.7-сурет – Кранның (ысырманың) жартылай жабық жағдайында айналу жиілігінің жүйедегі қысымға әсер ету графигі</w:t>
      </w:r>
      <w:r w:rsidR="007A05BB" w:rsidRPr="004C2427">
        <w:rPr>
          <w:rFonts w:ascii="Times New Roman" w:hAnsi="Times New Roman"/>
          <w:sz w:val="28"/>
          <w:szCs w:val="28"/>
        </w:rPr>
        <w:t>.</w:t>
      </w:r>
    </w:p>
    <w:p w14:paraId="2668B444" w14:textId="77777777" w:rsidR="007A05BB" w:rsidRPr="004C2427" w:rsidRDefault="007A05BB" w:rsidP="007A05BB">
      <w:pPr>
        <w:spacing w:after="0" w:line="240" w:lineRule="auto"/>
        <w:ind w:firstLine="567"/>
        <w:jc w:val="both"/>
        <w:rPr>
          <w:sz w:val="28"/>
          <w:szCs w:val="28"/>
        </w:rPr>
      </w:pPr>
    </w:p>
    <w:p w14:paraId="19D8512C" w14:textId="544069D1" w:rsidR="007A05BB" w:rsidRPr="004C2427" w:rsidRDefault="00542DA4" w:rsidP="00542DA4">
      <w:pPr>
        <w:spacing w:after="0" w:line="240" w:lineRule="auto"/>
        <w:ind w:firstLine="709"/>
        <w:jc w:val="both"/>
        <w:rPr>
          <w:sz w:val="28"/>
          <w:szCs w:val="28"/>
        </w:rPr>
      </w:pPr>
      <w:r w:rsidRPr="004C2427">
        <w:rPr>
          <w:rFonts w:ascii="Times New Roman" w:hAnsi="Times New Roman"/>
          <w:sz w:val="28"/>
          <w:szCs w:val="28"/>
        </w:rPr>
        <w:t>3.8-суретте кранның (ысырманың) сәл ашық жағдайында айналу жиілігінің жүйедегі қысымға әсер ету графигі көрсетілген</w:t>
      </w:r>
      <w:r w:rsidR="007A05BB" w:rsidRPr="004C2427">
        <w:rPr>
          <w:rFonts w:ascii="Times New Roman" w:hAnsi="Times New Roman"/>
          <w:sz w:val="28"/>
          <w:szCs w:val="28"/>
        </w:rPr>
        <w:t>.</w:t>
      </w:r>
    </w:p>
    <w:p w14:paraId="1AAECEDE" w14:textId="77777777" w:rsidR="007A05BB" w:rsidRPr="004C2427" w:rsidRDefault="007A05BB" w:rsidP="007A05BB">
      <w:pPr>
        <w:spacing w:after="0" w:line="240" w:lineRule="auto"/>
        <w:ind w:firstLine="567"/>
        <w:jc w:val="both"/>
        <w:rPr>
          <w:sz w:val="28"/>
          <w:szCs w:val="28"/>
        </w:rPr>
      </w:pPr>
    </w:p>
    <w:p w14:paraId="3F42D1DF" w14:textId="66CF1641" w:rsidR="007A05BB" w:rsidRPr="004C2427" w:rsidRDefault="00542DA4" w:rsidP="00542DA4">
      <w:pPr>
        <w:spacing w:after="0" w:line="240" w:lineRule="auto"/>
        <w:jc w:val="center"/>
        <w:rPr>
          <w:sz w:val="28"/>
          <w:szCs w:val="28"/>
        </w:rPr>
      </w:pPr>
      <w:r w:rsidRPr="004C2427">
        <w:rPr>
          <w:noProof/>
        </w:rPr>
        <w:drawing>
          <wp:inline distT="0" distB="0" distL="0" distR="0" wp14:anchorId="1C461671" wp14:editId="103EDE2E">
            <wp:extent cx="5578917" cy="2352675"/>
            <wp:effectExtent l="0" t="0" r="317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582956" cy="2354378"/>
                    </a:xfrm>
                    <a:prstGeom prst="rect">
                      <a:avLst/>
                    </a:prstGeom>
                    <a:noFill/>
                    <a:ln>
                      <a:noFill/>
                    </a:ln>
                  </pic:spPr>
                </pic:pic>
              </a:graphicData>
            </a:graphic>
          </wp:inline>
        </w:drawing>
      </w:r>
    </w:p>
    <w:p w14:paraId="4716B288" w14:textId="77777777" w:rsidR="007A05BB" w:rsidRPr="004C2427" w:rsidRDefault="007A05BB" w:rsidP="00542DA4">
      <w:pPr>
        <w:spacing w:after="0" w:line="240" w:lineRule="auto"/>
        <w:rPr>
          <w:sz w:val="28"/>
          <w:szCs w:val="28"/>
        </w:rPr>
      </w:pPr>
    </w:p>
    <w:p w14:paraId="4CCBEC5D" w14:textId="06B37FCB" w:rsidR="007A05BB" w:rsidRPr="004C2427" w:rsidRDefault="00542DA4" w:rsidP="007A05BB">
      <w:pPr>
        <w:spacing w:after="0" w:line="240" w:lineRule="auto"/>
        <w:jc w:val="center"/>
        <w:rPr>
          <w:sz w:val="28"/>
          <w:szCs w:val="28"/>
        </w:rPr>
      </w:pPr>
      <w:r w:rsidRPr="004C2427">
        <w:rPr>
          <w:rFonts w:ascii="Times New Roman" w:hAnsi="Times New Roman"/>
          <w:sz w:val="28"/>
          <w:szCs w:val="28"/>
        </w:rPr>
        <w:t xml:space="preserve">3.8-сурет </w:t>
      </w:r>
      <w:r w:rsidR="00DA6A02" w:rsidRPr="004C2427">
        <w:rPr>
          <w:rFonts w:ascii="Times New Roman" w:hAnsi="Times New Roman"/>
          <w:sz w:val="28"/>
          <w:szCs w:val="28"/>
        </w:rPr>
        <w:t>–</w:t>
      </w:r>
      <w:r w:rsidRPr="004C2427">
        <w:rPr>
          <w:rFonts w:ascii="Times New Roman" w:hAnsi="Times New Roman"/>
          <w:sz w:val="28"/>
          <w:szCs w:val="28"/>
        </w:rPr>
        <w:t xml:space="preserve"> Кранның (ысырманың) сәл ашық жағдайында айналу жиілігінің жүйедегі қысымға әсер ету графигі</w:t>
      </w:r>
      <w:r w:rsidR="007A05BB" w:rsidRPr="004C2427">
        <w:rPr>
          <w:rFonts w:ascii="Times New Roman" w:hAnsi="Times New Roman"/>
          <w:sz w:val="28"/>
          <w:szCs w:val="28"/>
        </w:rPr>
        <w:t>.</w:t>
      </w:r>
    </w:p>
    <w:p w14:paraId="463792BD" w14:textId="77777777" w:rsidR="007A05BB" w:rsidRPr="004C2427" w:rsidRDefault="007A05BB" w:rsidP="007A05BB">
      <w:pPr>
        <w:spacing w:after="0" w:line="240" w:lineRule="auto"/>
        <w:jc w:val="center"/>
        <w:rPr>
          <w:rFonts w:ascii="Times New Roman" w:hAnsi="Times New Roman"/>
          <w:sz w:val="28"/>
          <w:szCs w:val="28"/>
        </w:rPr>
      </w:pPr>
    </w:p>
    <w:p w14:paraId="5D05262A" w14:textId="77777777" w:rsidR="007A05BB" w:rsidRPr="004C2427" w:rsidRDefault="007A05BB" w:rsidP="007A05BB">
      <w:pPr>
        <w:tabs>
          <w:tab w:val="left" w:pos="2100"/>
        </w:tabs>
        <w:spacing w:after="0" w:line="240" w:lineRule="auto"/>
        <w:rPr>
          <w:rFonts w:ascii="Times New Roman" w:hAnsi="Times New Roman"/>
          <w:sz w:val="28"/>
          <w:szCs w:val="28"/>
        </w:rPr>
      </w:pPr>
      <w:r w:rsidRPr="004C2427">
        <w:rPr>
          <w:rFonts w:ascii="Times New Roman" w:hAnsi="Times New Roman"/>
          <w:sz w:val="28"/>
          <w:szCs w:val="28"/>
        </w:rPr>
        <w:tab/>
      </w:r>
    </w:p>
    <w:p w14:paraId="2995FA5E" w14:textId="07D5C159" w:rsidR="007A05BB" w:rsidRPr="004C2427" w:rsidRDefault="007A05BB" w:rsidP="00DA6A02">
      <w:pPr>
        <w:tabs>
          <w:tab w:val="left" w:pos="2100"/>
        </w:tabs>
        <w:spacing w:after="0" w:line="240" w:lineRule="auto"/>
        <w:ind w:firstLine="709"/>
        <w:jc w:val="both"/>
        <w:rPr>
          <w:rFonts w:ascii="Times New Roman" w:hAnsi="Times New Roman"/>
          <w:b/>
          <w:bCs/>
          <w:sz w:val="28"/>
          <w:szCs w:val="28"/>
        </w:rPr>
      </w:pPr>
      <w:r w:rsidRPr="004C2427">
        <w:rPr>
          <w:rFonts w:ascii="Times New Roman" w:eastAsia="Times New Roman" w:hAnsi="Times New Roman"/>
          <w:b/>
          <w:bCs/>
          <w:sz w:val="28"/>
          <w:szCs w:val="28"/>
          <w:lang w:eastAsia="ru-RU"/>
        </w:rPr>
        <w:t xml:space="preserve">3.3.1 </w:t>
      </w:r>
      <w:r w:rsidR="00FE7878" w:rsidRPr="00FE7878">
        <w:rPr>
          <w:rFonts w:ascii="Times New Roman" w:eastAsia="Times New Roman" w:hAnsi="Times New Roman"/>
          <w:b/>
          <w:bCs/>
          <w:sz w:val="28"/>
          <w:szCs w:val="28"/>
          <w:lang w:eastAsia="ru-RU"/>
        </w:rPr>
        <w:t xml:space="preserve">65Г болатынан жасалған серпімді материалды </w:t>
      </w:r>
      <w:r w:rsidR="009666EE">
        <w:rPr>
          <w:rFonts w:ascii="Times New Roman" w:eastAsia="Times New Roman" w:hAnsi="Times New Roman"/>
          <w:b/>
          <w:bCs/>
          <w:sz w:val="28"/>
          <w:szCs w:val="28"/>
          <w:lang w:eastAsia="ru-RU"/>
        </w:rPr>
        <w:t>жылжымалы</w:t>
      </w:r>
      <w:r w:rsidR="00FE7878" w:rsidRPr="00FE7878">
        <w:rPr>
          <w:rFonts w:ascii="Times New Roman" w:eastAsia="Times New Roman" w:hAnsi="Times New Roman"/>
          <w:b/>
          <w:bCs/>
          <w:sz w:val="28"/>
          <w:szCs w:val="28"/>
          <w:lang w:eastAsia="ru-RU"/>
        </w:rPr>
        <w:t xml:space="preserve"> элементтері бар тістегерішті сорғыны математикалық модельдеу</w:t>
      </w:r>
    </w:p>
    <w:p w14:paraId="79B2AB35" w14:textId="77777777" w:rsidR="007A05BB" w:rsidRPr="004C2427" w:rsidRDefault="007A05BB" w:rsidP="007A05BB">
      <w:pPr>
        <w:tabs>
          <w:tab w:val="left" w:pos="2100"/>
        </w:tabs>
        <w:spacing w:after="0" w:line="240" w:lineRule="auto"/>
        <w:rPr>
          <w:rFonts w:ascii="Times New Roman" w:hAnsi="Times New Roman"/>
          <w:b/>
          <w:bCs/>
          <w:sz w:val="28"/>
          <w:szCs w:val="28"/>
        </w:rPr>
      </w:pPr>
    </w:p>
    <w:p w14:paraId="565EFFE5" w14:textId="4C6E2A4A" w:rsidR="007A05BB" w:rsidRPr="004C2427" w:rsidRDefault="00DA6A02" w:rsidP="00DA6A02">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Қозғалмалы (қалқымалы) тірек төлкелері және </w:t>
      </w:r>
      <w:r w:rsidR="009666EE">
        <w:rPr>
          <w:rFonts w:ascii="Times New Roman" w:hAnsi="Times New Roman"/>
          <w:sz w:val="28"/>
          <w:szCs w:val="28"/>
        </w:rPr>
        <w:t>жылжымалы</w:t>
      </w:r>
      <w:r w:rsidRPr="004C2427">
        <w:rPr>
          <w:rFonts w:ascii="Times New Roman" w:hAnsi="Times New Roman"/>
          <w:sz w:val="28"/>
          <w:szCs w:val="28"/>
        </w:rPr>
        <w:t xml:space="preserve"> элементі бар тістегерішті сорғының математикалық моделі қозғалмалы элементтерге әсер ететін күштердің тепе-теңдігіне және айнымалы саңылаулар арқылы болатын ағып кетулерді есептеуге негізделеді. Мұндай </w:t>
      </w:r>
      <w:r w:rsidR="009666EE">
        <w:rPr>
          <w:rFonts w:ascii="Times New Roman" w:hAnsi="Times New Roman"/>
          <w:sz w:val="28"/>
          <w:szCs w:val="28"/>
        </w:rPr>
        <w:t>жылжымалы</w:t>
      </w:r>
      <w:r w:rsidRPr="004C2427">
        <w:rPr>
          <w:rFonts w:ascii="Times New Roman" w:hAnsi="Times New Roman"/>
          <w:sz w:val="28"/>
          <w:szCs w:val="28"/>
        </w:rPr>
        <w:t xml:space="preserve"> элемент ретінде әдетте сегменттік тығыздағыш немесе компенсациялық пластина қарастырылады</w:t>
      </w:r>
      <w:r w:rsidR="007A05BB" w:rsidRPr="004C2427">
        <w:rPr>
          <w:rFonts w:ascii="Times New Roman" w:hAnsi="Times New Roman"/>
          <w:sz w:val="28"/>
          <w:szCs w:val="28"/>
        </w:rPr>
        <w:t>.</w:t>
      </w:r>
    </w:p>
    <w:p w14:paraId="158BE6E9" w14:textId="4044AF8E" w:rsidR="007A05BB" w:rsidRPr="004C2427" w:rsidRDefault="00DA6A02" w:rsidP="00DA6A02">
      <w:pPr>
        <w:spacing w:after="0" w:line="240" w:lineRule="auto"/>
        <w:ind w:firstLine="709"/>
        <w:jc w:val="both"/>
        <w:rPr>
          <w:rFonts w:ascii="Times New Roman" w:hAnsi="Times New Roman"/>
          <w:sz w:val="28"/>
          <w:szCs w:val="28"/>
        </w:rPr>
      </w:pPr>
      <w:r w:rsidRPr="004C2427">
        <w:rPr>
          <w:rFonts w:ascii="Times New Roman" w:hAnsi="Times New Roman"/>
          <w:sz w:val="28"/>
          <w:szCs w:val="28"/>
        </w:rPr>
        <w:t>Модельдің негізгі құрамдас бөліктері</w:t>
      </w:r>
      <w:r w:rsidR="007A05BB" w:rsidRPr="004C2427">
        <w:rPr>
          <w:rFonts w:ascii="Times New Roman" w:hAnsi="Times New Roman"/>
          <w:sz w:val="28"/>
          <w:szCs w:val="28"/>
        </w:rPr>
        <w:t>:</w:t>
      </w:r>
    </w:p>
    <w:p w14:paraId="33262FA5" w14:textId="3E2A0520" w:rsidR="007A05BB" w:rsidRPr="004C2427" w:rsidRDefault="00DA6A02" w:rsidP="00DA6A02">
      <w:pPr>
        <w:spacing w:after="0" w:line="240" w:lineRule="auto"/>
        <w:ind w:firstLine="709"/>
        <w:jc w:val="both"/>
        <w:rPr>
          <w:rFonts w:ascii="Times New Roman" w:eastAsia="Times New Roman" w:hAnsi="Times New Roman"/>
          <w:b/>
          <w:bCs/>
          <w:sz w:val="28"/>
          <w:szCs w:val="28"/>
          <w:lang w:eastAsia="ru-RU"/>
        </w:rPr>
      </w:pPr>
      <w:r w:rsidRPr="004C2427">
        <w:rPr>
          <w:rFonts w:ascii="Times New Roman" w:eastAsia="Times New Roman" w:hAnsi="Times New Roman"/>
          <w:b/>
          <w:bCs/>
          <w:sz w:val="28"/>
          <w:szCs w:val="28"/>
          <w:lang w:eastAsia="ru-RU"/>
        </w:rPr>
        <w:t>1. Төлкелердің осьтік тепе-теңдік теңдеуі</w:t>
      </w:r>
      <w:r w:rsidR="007A05BB" w:rsidRPr="004C2427">
        <w:rPr>
          <w:rFonts w:ascii="Times New Roman" w:eastAsia="Times New Roman" w:hAnsi="Times New Roman"/>
          <w:b/>
          <w:bCs/>
          <w:sz w:val="28"/>
          <w:szCs w:val="28"/>
          <w:lang w:eastAsia="ru-RU"/>
        </w:rPr>
        <w:t>.</w:t>
      </w:r>
    </w:p>
    <w:p w14:paraId="5AFE8CDB" w14:textId="2CAE43E2" w:rsidR="007A05BB" w:rsidRPr="004C2427" w:rsidRDefault="00DA6A02" w:rsidP="00DA6A02">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элементтің» негізгі идеясы сұйықтықтың өз қысымы арқылы төлкелерді тістегеріштердің шеткі беттеріне қысу</w:t>
      </w:r>
      <w:r w:rsidRPr="004C2427">
        <w:rPr>
          <w:rFonts w:ascii="Times New Roman" w:eastAsia="Times New Roman" w:hAnsi="Times New Roman"/>
          <w:sz w:val="28"/>
          <w:szCs w:val="28"/>
          <w:lang w:val="kk-KZ" w:eastAsia="ru-RU"/>
        </w:rPr>
        <w:t xml:space="preserve"> бодып табылады</w:t>
      </w:r>
      <w:r w:rsidR="007A05BB" w:rsidRPr="004C2427">
        <w:rPr>
          <w:rFonts w:ascii="Times New Roman" w:eastAsia="Times New Roman" w:hAnsi="Times New Roman"/>
          <w:sz w:val="28"/>
          <w:szCs w:val="28"/>
          <w:lang w:eastAsia="ru-RU"/>
        </w:rPr>
        <w:t>.</w:t>
      </w:r>
    </w:p>
    <w:p w14:paraId="726E8512" w14:textId="77777777" w:rsidR="007A05BB" w:rsidRPr="004C2427" w:rsidRDefault="007A05BB" w:rsidP="00DA6A02">
      <w:pPr>
        <w:spacing w:after="0" w:line="240" w:lineRule="auto"/>
        <w:ind w:firstLine="709"/>
        <w:jc w:val="both"/>
        <w:rPr>
          <w:rFonts w:ascii="Times New Roman" w:eastAsia="Times New Roman" w:hAnsi="Times New Roman"/>
          <w:sz w:val="28"/>
          <w:szCs w:val="28"/>
          <w:lang w:eastAsia="ru-RU"/>
        </w:rPr>
      </w:pPr>
    </w:p>
    <w:p w14:paraId="14F409BD" w14:textId="05C0165C" w:rsidR="007A05BB" w:rsidRPr="004C2427" w:rsidRDefault="00E913A1" w:rsidP="00DA6A02">
      <w:pPr>
        <w:spacing w:after="0" w:line="240" w:lineRule="auto"/>
        <w:ind w:firstLine="709"/>
        <w:jc w:val="both"/>
        <w:rPr>
          <w:rFonts w:ascii="Times New Roman" w:eastAsia="Times New Roman" w:hAnsi="Times New Roman"/>
          <w:sz w:val="28"/>
          <w:szCs w:val="28"/>
          <w:lang w:val="kk-KZ"/>
        </w:rPr>
      </w:pPr>
      <w:r w:rsidRPr="004C2427">
        <w:rPr>
          <w:rFonts w:ascii="Times New Roman" w:eastAsia="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kk-KZ"/>
              </w:rPr>
              <m:t>F</m:t>
            </m:r>
          </m:e>
          <m:sub>
            <m:r>
              <m:rPr>
                <m:nor/>
              </m:rPr>
              <w:rPr>
                <w:rFonts w:ascii="Times New Roman" w:hAnsi="Times New Roman"/>
                <w:i/>
                <w:sz w:val="28"/>
                <w:szCs w:val="28"/>
                <w:lang w:val="kk-KZ"/>
              </w:rPr>
              <m:t>пр</m:t>
            </m:r>
          </m:sub>
        </m:sSub>
        <m:r>
          <m:rPr>
            <m:nor/>
          </m:rPr>
          <w:rPr>
            <w:rFonts w:ascii="Times New Roman" w:hAnsi="Times New Roman"/>
            <w:i/>
            <w:sz w:val="28"/>
            <w:szCs w:val="28"/>
            <w:lang w:val="kk-KZ"/>
          </w:rPr>
          <m:t xml:space="preserve"> + </m:t>
        </m:r>
        <m:sSub>
          <m:sSubPr>
            <m:ctrlPr>
              <w:rPr>
                <w:rFonts w:ascii="Cambria Math" w:hAnsi="Cambria Math"/>
                <w:i/>
                <w:sz w:val="28"/>
                <w:szCs w:val="28"/>
              </w:rPr>
            </m:ctrlPr>
          </m:sSubPr>
          <m:e>
            <m:r>
              <m:rPr>
                <m:nor/>
              </m:rPr>
              <w:rPr>
                <w:rFonts w:ascii="Times New Roman" w:hAnsi="Times New Roman"/>
                <w:i/>
                <w:sz w:val="28"/>
                <w:szCs w:val="28"/>
                <w:lang w:val="kk-KZ"/>
              </w:rPr>
              <m:t>F</m:t>
            </m:r>
          </m:e>
          <m:sub>
            <m:r>
              <m:rPr>
                <m:nor/>
              </m:rPr>
              <w:rPr>
                <w:rFonts w:ascii="Times New Roman" w:hAnsi="Times New Roman"/>
                <w:i/>
                <w:sz w:val="28"/>
                <w:szCs w:val="28"/>
                <w:lang w:val="kk-KZ"/>
              </w:rPr>
              <m:t>қар.к</m:t>
            </m:r>
          </m:sub>
        </m:sSub>
        <m:r>
          <m:rPr>
            <m:nor/>
          </m:rPr>
          <w:rPr>
            <w:rFonts w:ascii="Times New Roman" w:hAnsi="Times New Roman"/>
            <w:i/>
            <w:sz w:val="28"/>
            <w:szCs w:val="28"/>
            <w:lang w:val="kk-KZ"/>
          </w:rPr>
          <m:t xml:space="preserve"> =</m:t>
        </m:r>
        <m:sSub>
          <m:sSubPr>
            <m:ctrlPr>
              <w:rPr>
                <w:rFonts w:ascii="Cambria Math" w:hAnsi="Cambria Math"/>
                <w:i/>
                <w:sz w:val="28"/>
                <w:szCs w:val="28"/>
              </w:rPr>
            </m:ctrlPr>
          </m:sSubPr>
          <m:e>
            <m:r>
              <m:rPr>
                <m:nor/>
              </m:rPr>
              <w:rPr>
                <w:rFonts w:ascii="Times New Roman" w:hAnsi="Times New Roman"/>
                <w:i/>
                <w:sz w:val="28"/>
                <w:szCs w:val="28"/>
                <w:lang w:val="kk-KZ"/>
              </w:rPr>
              <m:t xml:space="preserve"> F</m:t>
            </m:r>
          </m:e>
          <m:sub>
            <m:r>
              <m:rPr>
                <m:nor/>
              </m:rPr>
              <w:rPr>
                <w:rFonts w:ascii="Cambria Math" w:hAnsi="Times New Roman"/>
                <w:i/>
                <w:sz w:val="28"/>
                <w:szCs w:val="28"/>
                <w:lang w:val="kk-KZ"/>
              </w:rPr>
              <m:t>к</m:t>
            </m:r>
            <m:r>
              <m:rPr>
                <m:nor/>
              </m:rPr>
              <w:rPr>
                <w:rFonts w:ascii="Cambria Math" w:hAnsi="Times New Roman"/>
                <w:i/>
                <w:sz w:val="28"/>
                <w:szCs w:val="28"/>
                <w:lang w:val="kk-KZ"/>
              </w:rPr>
              <m:t>.</m:t>
            </m:r>
            <m:r>
              <m:rPr>
                <m:nor/>
              </m:rPr>
              <w:rPr>
                <w:rFonts w:ascii="Cambria Math" w:hAnsi="Times New Roman"/>
                <w:i/>
                <w:sz w:val="28"/>
                <w:szCs w:val="28"/>
                <w:lang w:val="kk-KZ"/>
              </w:rPr>
              <m:t>ит</m:t>
            </m:r>
          </m:sub>
        </m:sSub>
        <m:r>
          <m:rPr>
            <m:nor/>
          </m:rPr>
          <w:rPr>
            <w:rFonts w:ascii="Times New Roman" w:hAnsi="Times New Roman"/>
            <w:i/>
            <w:sz w:val="28"/>
            <w:szCs w:val="28"/>
            <w:lang w:val="kk-KZ"/>
          </w:rPr>
          <m:t xml:space="preserve"> + </m:t>
        </m:r>
        <m:sSub>
          <m:sSubPr>
            <m:ctrlPr>
              <w:rPr>
                <w:rFonts w:ascii="Cambria Math" w:hAnsi="Cambria Math"/>
                <w:i/>
                <w:sz w:val="28"/>
                <w:szCs w:val="28"/>
              </w:rPr>
            </m:ctrlPr>
          </m:sSubPr>
          <m:e>
            <m:r>
              <m:rPr>
                <m:nor/>
              </m:rPr>
              <w:rPr>
                <w:rFonts w:ascii="Times New Roman" w:hAnsi="Times New Roman"/>
                <w:i/>
                <w:sz w:val="28"/>
                <w:szCs w:val="28"/>
                <w:lang w:val="kk-KZ"/>
              </w:rPr>
              <m:t>F</m:t>
            </m:r>
          </m:e>
          <m:sub>
            <m:r>
              <m:rPr>
                <m:nor/>
              </m:rPr>
              <w:rPr>
                <w:rFonts w:ascii="Cambria Math" w:hAnsi="Times New Roman"/>
                <w:i/>
                <w:sz w:val="28"/>
                <w:szCs w:val="28"/>
                <w:lang w:val="kk-KZ"/>
              </w:rPr>
              <m:t>үйк</m:t>
            </m:r>
          </m:sub>
        </m:sSub>
      </m:oMath>
      <w:r w:rsidRPr="004C2427">
        <w:rPr>
          <w:rFonts w:ascii="Times New Roman" w:eastAsia="Times New Roman" w:hAnsi="Times New Roman"/>
          <w:sz w:val="28"/>
          <w:szCs w:val="28"/>
          <w:lang w:val="kk-KZ"/>
        </w:rPr>
        <w:t xml:space="preserve">                                        (3.5)</w:t>
      </w:r>
    </w:p>
    <w:p w14:paraId="7126576C" w14:textId="0C9395E6" w:rsidR="007A05BB" w:rsidRPr="004C2427" w:rsidRDefault="007A05BB" w:rsidP="00DA6A02">
      <w:pPr>
        <w:spacing w:after="0" w:line="240" w:lineRule="auto"/>
        <w:ind w:firstLine="709"/>
        <w:jc w:val="both"/>
        <w:rPr>
          <w:rFonts w:ascii="Times New Roman" w:eastAsia="Times New Roman" w:hAnsi="Times New Roman"/>
          <w:sz w:val="28"/>
          <w:szCs w:val="28"/>
          <w:lang w:val="kk-KZ"/>
        </w:rPr>
      </w:pPr>
    </w:p>
    <w:p w14:paraId="35A4A3B5" w14:textId="1925A4F2" w:rsidR="00E913A1" w:rsidRPr="004C2427" w:rsidRDefault="00E913A1" w:rsidP="00E913A1">
      <w:pPr>
        <w:spacing w:after="0" w:line="240" w:lineRule="auto"/>
        <w:ind w:firstLine="709"/>
        <w:jc w:val="both"/>
        <w:rPr>
          <w:rFonts w:ascii="Times New Roman" w:eastAsia="Times New Roman" w:hAnsi="Times New Roman"/>
          <w:sz w:val="28"/>
          <w:szCs w:val="28"/>
          <w:lang w:val="kk-KZ"/>
        </w:rPr>
      </w:pPr>
      <w:r w:rsidRPr="004C2427">
        <w:rPr>
          <w:rFonts w:ascii="Times New Roman" w:eastAsia="Times New Roman" w:hAnsi="Times New Roman"/>
          <w:sz w:val="28"/>
          <w:szCs w:val="28"/>
          <w:lang w:val="kk-KZ"/>
        </w:rPr>
        <w:t>мұндағы:</w:t>
      </w:r>
    </w:p>
    <w:p w14:paraId="2BB6515F" w14:textId="4C8BE923" w:rsidR="00E913A1" w:rsidRPr="004C2427" w:rsidRDefault="00A44037" w:rsidP="005C2783">
      <w:pPr>
        <w:pStyle w:val="ac"/>
        <w:numPr>
          <w:ilvl w:val="0"/>
          <w:numId w:val="37"/>
        </w:numPr>
        <w:tabs>
          <w:tab w:val="left" w:pos="993"/>
        </w:tabs>
        <w:spacing w:after="0" w:line="240" w:lineRule="auto"/>
        <w:ind w:left="0" w:firstLine="709"/>
        <w:jc w:val="both"/>
        <w:rPr>
          <w:rFonts w:ascii="Times New Roman" w:eastAsia="Times New Roman" w:hAnsi="Times New Roman"/>
          <w:sz w:val="28"/>
          <w:szCs w:val="28"/>
          <w:lang w:val="kk-KZ"/>
        </w:rPr>
      </w:pPr>
      <w:r w:rsidRPr="004C2427">
        <w:rPr>
          <w:rFonts w:ascii="Times New Roman" w:eastAsia="Times New Roman" w:hAnsi="Times New Roman"/>
          <w:i/>
          <w:iCs/>
          <w:sz w:val="28"/>
          <w:szCs w:val="28"/>
          <w:lang w:val="kk-KZ" w:eastAsia="ru-RU"/>
        </w:rPr>
        <w:t>F</w:t>
      </w:r>
      <w:r w:rsidRPr="004C2427">
        <w:rPr>
          <w:rFonts w:ascii="Times New Roman" w:eastAsia="Times New Roman" w:hAnsi="Times New Roman"/>
          <w:i/>
          <w:iCs/>
          <w:sz w:val="28"/>
          <w:szCs w:val="28"/>
          <w:vertAlign w:val="subscript"/>
          <w:lang w:val="kk-KZ" w:eastAsia="ru-RU"/>
        </w:rPr>
        <w:t>қысу</w:t>
      </w:r>
      <w:r w:rsidR="00E913A1" w:rsidRPr="004C2427">
        <w:rPr>
          <w:rFonts w:ascii="Times New Roman" w:eastAsia="Times New Roman" w:hAnsi="Times New Roman"/>
          <w:sz w:val="28"/>
          <w:szCs w:val="28"/>
          <w:lang w:val="kk-KZ"/>
        </w:rPr>
        <w:t xml:space="preserve"> – алдын ала қысу күші, яғни серіппелі болаттан жасалған пластинаның күші;</w:t>
      </w:r>
    </w:p>
    <w:p w14:paraId="51EBDF1A" w14:textId="2BB9ABAE" w:rsidR="00E913A1" w:rsidRPr="004C2427" w:rsidRDefault="00A44037" w:rsidP="005C2783">
      <w:pPr>
        <w:pStyle w:val="ac"/>
        <w:numPr>
          <w:ilvl w:val="0"/>
          <w:numId w:val="37"/>
        </w:numPr>
        <w:tabs>
          <w:tab w:val="left" w:pos="993"/>
        </w:tabs>
        <w:spacing w:after="0" w:line="240" w:lineRule="auto"/>
        <w:ind w:left="0" w:firstLine="709"/>
        <w:jc w:val="both"/>
        <w:rPr>
          <w:rFonts w:ascii="Times New Roman" w:eastAsia="Times New Roman" w:hAnsi="Times New Roman"/>
          <w:sz w:val="28"/>
          <w:szCs w:val="28"/>
          <w:lang w:val="kk-KZ"/>
        </w:rPr>
      </w:pPr>
      <w:r w:rsidRPr="004C2427">
        <w:rPr>
          <w:rFonts w:ascii="Times New Roman" w:eastAsia="Times New Roman" w:hAnsi="Times New Roman"/>
          <w:i/>
          <w:iCs/>
          <w:sz w:val="28"/>
          <w:szCs w:val="28"/>
          <w:lang w:val="kk-KZ" w:eastAsia="ru-RU"/>
        </w:rPr>
        <w:t>F</w:t>
      </w:r>
      <w:r w:rsidR="00A23047" w:rsidRPr="004C2427">
        <w:rPr>
          <w:rFonts w:ascii="Times New Roman" w:eastAsia="Times New Roman" w:hAnsi="Times New Roman"/>
          <w:i/>
          <w:iCs/>
          <w:sz w:val="28"/>
          <w:szCs w:val="28"/>
          <w:vertAlign w:val="subscript"/>
          <w:lang w:val="kk-KZ" w:eastAsia="ru-RU"/>
        </w:rPr>
        <w:t>қ</w:t>
      </w:r>
      <w:r w:rsidRPr="004C2427">
        <w:rPr>
          <w:rFonts w:ascii="Times New Roman" w:eastAsia="Times New Roman" w:hAnsi="Times New Roman"/>
          <w:i/>
          <w:iCs/>
          <w:sz w:val="28"/>
          <w:szCs w:val="28"/>
          <w:vertAlign w:val="subscript"/>
          <w:lang w:val="kk-KZ" w:eastAsia="ru-RU"/>
        </w:rPr>
        <w:t>а</w:t>
      </w:r>
      <w:r w:rsidR="00A23047" w:rsidRPr="004C2427">
        <w:rPr>
          <w:rFonts w:ascii="Times New Roman" w:eastAsia="Times New Roman" w:hAnsi="Times New Roman"/>
          <w:i/>
          <w:iCs/>
          <w:sz w:val="28"/>
          <w:szCs w:val="28"/>
          <w:vertAlign w:val="subscript"/>
          <w:lang w:val="kk-KZ" w:eastAsia="ru-RU"/>
        </w:rPr>
        <w:t>р</w:t>
      </w:r>
      <w:r w:rsidRPr="004C2427">
        <w:rPr>
          <w:rFonts w:ascii="Times New Roman" w:eastAsia="Times New Roman" w:hAnsi="Times New Roman"/>
          <w:i/>
          <w:iCs/>
          <w:sz w:val="28"/>
          <w:szCs w:val="28"/>
          <w:vertAlign w:val="subscript"/>
          <w:lang w:val="kk-KZ" w:eastAsia="ru-RU"/>
        </w:rPr>
        <w:t>.к</w:t>
      </w:r>
      <w:r w:rsidR="00E913A1" w:rsidRPr="004C2427">
        <w:rPr>
          <w:rFonts w:ascii="Times New Roman" w:eastAsia="Times New Roman" w:hAnsi="Times New Roman"/>
          <w:sz w:val="28"/>
          <w:szCs w:val="28"/>
          <w:lang w:val="kk-KZ"/>
        </w:rPr>
        <w:t xml:space="preserve"> – қарсы қысым камерасынан әсер ететін күш, оған </w:t>
      </w:r>
      <w:r w:rsidRPr="004C2427">
        <w:rPr>
          <w:rFonts w:ascii="Times New Roman" w:eastAsia="Times New Roman" w:hAnsi="Times New Roman"/>
          <w:i/>
          <w:iCs/>
          <w:sz w:val="28"/>
          <w:szCs w:val="28"/>
          <w:lang w:val="kk-KZ" w:eastAsia="ru-RU"/>
        </w:rPr>
        <w:t>P</w:t>
      </w:r>
      <w:r w:rsidRPr="004C2427">
        <w:rPr>
          <w:rFonts w:ascii="Times New Roman" w:eastAsia="Times New Roman" w:hAnsi="Times New Roman"/>
          <w:i/>
          <w:iCs/>
          <w:sz w:val="28"/>
          <w:szCs w:val="28"/>
          <w:vertAlign w:val="subscript"/>
          <w:lang w:val="kk-KZ" w:eastAsia="ru-RU"/>
        </w:rPr>
        <w:t>шығу</w:t>
      </w:r>
      <w:r w:rsidR="00E913A1" w:rsidRPr="004C2427">
        <w:rPr>
          <w:rFonts w:ascii="Times New Roman" w:eastAsia="Times New Roman" w:hAnsi="Times New Roman"/>
          <w:sz w:val="28"/>
          <w:szCs w:val="28"/>
          <w:lang w:val="kk-KZ"/>
        </w:rPr>
        <w:t xml:space="preserve"> жұмыс қысымы беріледі. Бұл күш </w:t>
      </w:r>
      <w:r w:rsidRPr="004C2427">
        <w:rPr>
          <w:rFonts w:ascii="Times New Roman" w:eastAsia="Times New Roman" w:hAnsi="Times New Roman"/>
          <w:i/>
          <w:iCs/>
          <w:sz w:val="28"/>
          <w:szCs w:val="28"/>
          <w:lang w:val="kk-KZ" w:eastAsia="ru-RU"/>
        </w:rPr>
        <w:t>P</w:t>
      </w:r>
      <w:r w:rsidRPr="004C2427">
        <w:rPr>
          <w:rFonts w:ascii="Times New Roman" w:eastAsia="Times New Roman" w:hAnsi="Times New Roman"/>
          <w:i/>
          <w:iCs/>
          <w:sz w:val="28"/>
          <w:szCs w:val="28"/>
          <w:vertAlign w:val="subscript"/>
          <w:lang w:val="kk-KZ" w:eastAsia="ru-RU"/>
        </w:rPr>
        <w:t>шығу</w:t>
      </w:r>
      <w:r w:rsidRPr="004C2427">
        <w:rPr>
          <w:rFonts w:ascii="Times New Roman" w:eastAsia="Times New Roman" w:hAnsi="Times New Roman"/>
          <w:sz w:val="28"/>
          <w:szCs w:val="28"/>
          <w:lang w:val="kk-KZ" w:eastAsia="ru-RU"/>
        </w:rPr>
        <w:t xml:space="preserve">​ </w:t>
      </w:r>
      <w:r w:rsidRPr="004C2427">
        <w:rPr>
          <w:rFonts w:ascii="Times New Roman" w:eastAsia="Times New Roman" w:hAnsi="Times New Roman"/>
          <w:sz w:val="28"/>
          <w:szCs w:val="28"/>
          <w:lang w:eastAsia="ru-RU"/>
        </w:rPr>
        <w:sym w:font="Symbol" w:char="F0D7"/>
      </w:r>
      <w:r w:rsidRPr="004C2427">
        <w:rPr>
          <w:rFonts w:ascii="Times New Roman" w:eastAsia="Times New Roman" w:hAnsi="Times New Roman"/>
          <w:sz w:val="28"/>
          <w:szCs w:val="28"/>
          <w:lang w:val="kk-KZ" w:eastAsia="ru-RU"/>
        </w:rPr>
        <w:t xml:space="preserve"> </w:t>
      </w:r>
      <w:r w:rsidRPr="004C2427">
        <w:rPr>
          <w:rFonts w:ascii="Times New Roman" w:eastAsia="Times New Roman" w:hAnsi="Times New Roman"/>
          <w:i/>
          <w:iCs/>
          <w:sz w:val="28"/>
          <w:szCs w:val="28"/>
          <w:lang w:val="kk-KZ" w:eastAsia="ru-RU"/>
        </w:rPr>
        <w:t>S</w:t>
      </w:r>
      <w:r w:rsidR="00A23047" w:rsidRPr="004C2427">
        <w:rPr>
          <w:rFonts w:ascii="Times New Roman" w:eastAsia="Times New Roman" w:hAnsi="Times New Roman"/>
          <w:i/>
          <w:iCs/>
          <w:sz w:val="28"/>
          <w:szCs w:val="28"/>
          <w:vertAlign w:val="subscript"/>
          <w:lang w:val="kk-KZ" w:eastAsia="ru-RU"/>
        </w:rPr>
        <w:t>қысу</w:t>
      </w:r>
      <w:r w:rsidRPr="004C2427">
        <w:rPr>
          <w:rFonts w:ascii="Times New Roman" w:eastAsia="Times New Roman" w:hAnsi="Times New Roman"/>
          <w:sz w:val="28"/>
          <w:szCs w:val="28"/>
          <w:lang w:val="kk-KZ" w:eastAsia="ru-RU"/>
        </w:rPr>
        <w:t>​</w:t>
      </w:r>
      <w:r w:rsidR="00E913A1" w:rsidRPr="004C2427">
        <w:rPr>
          <w:rFonts w:ascii="Times New Roman" w:eastAsia="Times New Roman" w:hAnsi="Times New Roman"/>
          <w:sz w:val="28"/>
          <w:szCs w:val="28"/>
          <w:lang w:val="kk-KZ"/>
        </w:rPr>
        <w:t xml:space="preserve"> ретінде есептеледі, мұнда </w:t>
      </w:r>
      <w:r w:rsidRPr="004C2427">
        <w:rPr>
          <w:rFonts w:ascii="Times New Roman" w:eastAsia="Times New Roman" w:hAnsi="Times New Roman"/>
          <w:i/>
          <w:iCs/>
          <w:sz w:val="28"/>
          <w:szCs w:val="28"/>
          <w:lang w:val="kk-KZ" w:eastAsia="ru-RU"/>
        </w:rPr>
        <w:t>S</w:t>
      </w:r>
      <w:r w:rsidR="00A23047" w:rsidRPr="004C2427">
        <w:rPr>
          <w:rFonts w:ascii="Times New Roman" w:eastAsia="Times New Roman" w:hAnsi="Times New Roman"/>
          <w:i/>
          <w:iCs/>
          <w:sz w:val="28"/>
          <w:szCs w:val="28"/>
          <w:vertAlign w:val="subscript"/>
          <w:lang w:val="kk-KZ" w:eastAsia="ru-RU"/>
        </w:rPr>
        <w:t>қысу</w:t>
      </w:r>
      <w:r w:rsidRPr="004C2427">
        <w:rPr>
          <w:rFonts w:ascii="Times New Roman" w:eastAsia="Times New Roman" w:hAnsi="Times New Roman"/>
          <w:sz w:val="28"/>
          <w:szCs w:val="28"/>
          <w:lang w:val="kk-KZ" w:eastAsia="ru-RU"/>
        </w:rPr>
        <w:t>​</w:t>
      </w:r>
      <w:r w:rsidR="00E913A1" w:rsidRPr="004C2427">
        <w:rPr>
          <w:rFonts w:ascii="Times New Roman" w:eastAsia="Times New Roman" w:hAnsi="Times New Roman"/>
          <w:sz w:val="28"/>
          <w:szCs w:val="28"/>
          <w:lang w:val="kk-KZ"/>
        </w:rPr>
        <w:t xml:space="preserve"> </w:t>
      </w:r>
      <w:r w:rsidRPr="004C2427">
        <w:rPr>
          <w:rFonts w:ascii="Times New Roman" w:eastAsia="Times New Roman" w:hAnsi="Times New Roman"/>
          <w:sz w:val="28"/>
          <w:szCs w:val="28"/>
          <w:lang w:val="kk-KZ"/>
        </w:rPr>
        <w:t>–</w:t>
      </w:r>
      <w:r w:rsidR="00E913A1" w:rsidRPr="004C2427">
        <w:rPr>
          <w:rFonts w:ascii="Times New Roman" w:eastAsia="Times New Roman" w:hAnsi="Times New Roman"/>
          <w:sz w:val="28"/>
          <w:szCs w:val="28"/>
          <w:lang w:val="kk-KZ"/>
        </w:rPr>
        <w:t xml:space="preserve"> қысу аймағының тиімді ауданы;</w:t>
      </w:r>
    </w:p>
    <w:p w14:paraId="4575C402" w14:textId="4C40F158" w:rsidR="00E913A1" w:rsidRPr="004C2427" w:rsidRDefault="00A44037" w:rsidP="005C2783">
      <w:pPr>
        <w:pStyle w:val="ac"/>
        <w:numPr>
          <w:ilvl w:val="0"/>
          <w:numId w:val="37"/>
        </w:numPr>
        <w:tabs>
          <w:tab w:val="left" w:pos="993"/>
        </w:tabs>
        <w:spacing w:after="0" w:line="240" w:lineRule="auto"/>
        <w:ind w:left="0" w:firstLine="709"/>
        <w:jc w:val="both"/>
        <w:rPr>
          <w:rFonts w:ascii="Times New Roman" w:eastAsia="Times New Roman" w:hAnsi="Times New Roman"/>
          <w:sz w:val="28"/>
          <w:szCs w:val="28"/>
          <w:lang w:val="kk-KZ"/>
        </w:rPr>
      </w:pPr>
      <w:r w:rsidRPr="004C2427">
        <w:rPr>
          <w:rFonts w:ascii="Times New Roman" w:eastAsia="Times New Roman" w:hAnsi="Times New Roman"/>
          <w:i/>
          <w:iCs/>
          <w:sz w:val="28"/>
          <w:szCs w:val="28"/>
          <w:lang w:val="kk-KZ" w:eastAsia="ru-RU"/>
        </w:rPr>
        <w:t>F</w:t>
      </w:r>
      <w:r w:rsidR="00A23047" w:rsidRPr="004C2427">
        <w:rPr>
          <w:rFonts w:ascii="Times New Roman" w:eastAsia="Times New Roman" w:hAnsi="Times New Roman"/>
          <w:i/>
          <w:iCs/>
          <w:sz w:val="28"/>
          <w:szCs w:val="28"/>
          <w:vertAlign w:val="subscript"/>
          <w:lang w:val="kk-KZ" w:eastAsia="ru-RU"/>
        </w:rPr>
        <w:t>к.ит</w:t>
      </w:r>
      <w:r w:rsidR="00E913A1" w:rsidRPr="004C2427">
        <w:rPr>
          <w:rFonts w:ascii="Times New Roman" w:eastAsia="Times New Roman" w:hAnsi="Times New Roman"/>
          <w:sz w:val="28"/>
          <w:szCs w:val="28"/>
          <w:lang w:val="kk-KZ"/>
        </w:rPr>
        <w:t xml:space="preserve"> – тістегеріштердің шеткі беттері тарапынан әсер ететін кері итеру күші, ол жұмыс саңылауындағы қысымның таралуымен анықталады;</w:t>
      </w:r>
    </w:p>
    <w:p w14:paraId="19E2B579" w14:textId="5094243A" w:rsidR="007A05BB" w:rsidRPr="004C2427" w:rsidRDefault="00A44037" w:rsidP="005C2783">
      <w:pPr>
        <w:pStyle w:val="ac"/>
        <w:numPr>
          <w:ilvl w:val="0"/>
          <w:numId w:val="37"/>
        </w:numPr>
        <w:tabs>
          <w:tab w:val="left" w:pos="993"/>
        </w:tabs>
        <w:spacing w:after="0" w:line="240" w:lineRule="auto"/>
        <w:ind w:left="0" w:firstLine="709"/>
        <w:jc w:val="both"/>
        <w:rPr>
          <w:rFonts w:ascii="Times New Roman" w:eastAsia="Times New Roman" w:hAnsi="Times New Roman"/>
          <w:sz w:val="28"/>
          <w:szCs w:val="28"/>
          <w:lang w:val="kk-KZ"/>
        </w:rPr>
      </w:pPr>
      <w:r w:rsidRPr="004C2427">
        <w:rPr>
          <w:rFonts w:ascii="Times New Roman" w:eastAsia="Times New Roman" w:hAnsi="Times New Roman"/>
          <w:i/>
          <w:iCs/>
          <w:sz w:val="28"/>
          <w:szCs w:val="28"/>
          <w:lang w:val="kk-KZ" w:eastAsia="ru-RU"/>
        </w:rPr>
        <w:t>F</w:t>
      </w:r>
      <w:r w:rsidR="00A23047" w:rsidRPr="004C2427">
        <w:rPr>
          <w:rFonts w:ascii="Times New Roman" w:eastAsia="Times New Roman" w:hAnsi="Times New Roman"/>
          <w:i/>
          <w:iCs/>
          <w:sz w:val="28"/>
          <w:szCs w:val="28"/>
          <w:vertAlign w:val="subscript"/>
          <w:lang w:val="kk-KZ" w:eastAsia="ru-RU"/>
        </w:rPr>
        <w:t>үйк</w:t>
      </w:r>
      <w:r w:rsidR="00E913A1" w:rsidRPr="004C2427">
        <w:rPr>
          <w:rFonts w:ascii="Times New Roman" w:eastAsia="Times New Roman" w:hAnsi="Times New Roman"/>
          <w:sz w:val="28"/>
          <w:szCs w:val="28"/>
          <w:lang w:val="kk-KZ"/>
        </w:rPr>
        <w:t xml:space="preserve"> – төлкенің корпуспен үйкеліс күші</w:t>
      </w:r>
      <w:r w:rsidR="00A23047" w:rsidRPr="004C2427">
        <w:rPr>
          <w:rFonts w:ascii="Times New Roman" w:eastAsia="Times New Roman" w:hAnsi="Times New Roman"/>
          <w:sz w:val="28"/>
          <w:szCs w:val="28"/>
          <w:lang w:val="kk-KZ"/>
        </w:rPr>
        <w:t>.</w:t>
      </w:r>
    </w:p>
    <w:p w14:paraId="295896BC" w14:textId="0D971620" w:rsidR="007A05BB" w:rsidRPr="004C2427" w:rsidRDefault="007A05BB" w:rsidP="00DA6A02">
      <w:pPr>
        <w:spacing w:after="0" w:line="240" w:lineRule="auto"/>
        <w:ind w:firstLine="709"/>
        <w:jc w:val="both"/>
        <w:rPr>
          <w:rFonts w:ascii="Times New Roman" w:eastAsia="Times New Roman" w:hAnsi="Times New Roman"/>
          <w:b/>
          <w:bCs/>
          <w:sz w:val="28"/>
          <w:szCs w:val="28"/>
          <w:lang w:val="kk-KZ" w:eastAsia="ru-RU"/>
        </w:rPr>
      </w:pPr>
      <w:r w:rsidRPr="004C2427">
        <w:rPr>
          <w:rFonts w:ascii="Times New Roman" w:eastAsia="Times New Roman" w:hAnsi="Times New Roman"/>
          <w:b/>
          <w:bCs/>
          <w:sz w:val="28"/>
          <w:szCs w:val="28"/>
          <w:lang w:val="kk-KZ" w:eastAsia="ru-RU"/>
        </w:rPr>
        <w:t xml:space="preserve">2. </w:t>
      </w:r>
      <w:r w:rsidR="00A23047" w:rsidRPr="004C2427">
        <w:rPr>
          <w:rFonts w:ascii="Times New Roman" w:eastAsia="Times New Roman" w:hAnsi="Times New Roman"/>
          <w:b/>
          <w:bCs/>
          <w:sz w:val="28"/>
          <w:szCs w:val="28"/>
          <w:lang w:val="kk-KZ" w:eastAsia="ru-RU"/>
        </w:rPr>
        <w:t xml:space="preserve">Шеткі саңылауды анықтау </w:t>
      </w:r>
      <w:r w:rsidR="00A23047" w:rsidRPr="004C2427">
        <w:rPr>
          <w:rFonts w:ascii="Times New Roman" w:eastAsia="Times New Roman" w:hAnsi="Times New Roman"/>
          <w:b/>
          <w:bCs/>
          <w:i/>
          <w:iCs/>
          <w:sz w:val="28"/>
          <w:szCs w:val="28"/>
          <w:lang w:eastAsia="ru-RU"/>
        </w:rPr>
        <w:t>δ</w:t>
      </w:r>
      <w:r w:rsidRPr="004C2427">
        <w:rPr>
          <w:rFonts w:ascii="Times New Roman" w:eastAsia="Times New Roman" w:hAnsi="Times New Roman"/>
          <w:b/>
          <w:bCs/>
          <w:sz w:val="28"/>
          <w:szCs w:val="28"/>
          <w:lang w:val="kk-KZ" w:eastAsia="ru-RU"/>
        </w:rPr>
        <w:t>.</w:t>
      </w:r>
    </w:p>
    <w:p w14:paraId="469B717B" w14:textId="73F0DBC8" w:rsidR="007A05BB" w:rsidRPr="004C2427" w:rsidRDefault="00A23047" w:rsidP="00DA6A02">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Саңылау тұрақты шама болып табылмайды. Модель бөлшектердің деформациясын және күштер тепе-теңдігін ескеруі тиіс</w:t>
      </w:r>
      <w:r w:rsidR="007A05BB" w:rsidRPr="004C2427">
        <w:rPr>
          <w:rFonts w:ascii="Times New Roman" w:eastAsia="Times New Roman" w:hAnsi="Times New Roman"/>
          <w:sz w:val="28"/>
          <w:szCs w:val="28"/>
          <w:lang w:val="kk-KZ" w:eastAsia="ru-RU"/>
        </w:rPr>
        <w:t>:</w:t>
      </w:r>
    </w:p>
    <w:p w14:paraId="545D4497" w14:textId="77777777" w:rsidR="007A05BB" w:rsidRPr="004C2427" w:rsidRDefault="007A05BB" w:rsidP="00DA6A02">
      <w:pPr>
        <w:spacing w:after="0" w:line="240" w:lineRule="auto"/>
        <w:ind w:firstLine="709"/>
        <w:jc w:val="both"/>
        <w:rPr>
          <w:rFonts w:ascii="Times New Roman" w:eastAsia="Times New Roman" w:hAnsi="Times New Roman"/>
          <w:sz w:val="28"/>
          <w:szCs w:val="28"/>
          <w:lang w:val="kk-KZ" w:eastAsia="ru-RU"/>
        </w:rPr>
      </w:pPr>
    </w:p>
    <w:p w14:paraId="191D2495" w14:textId="39E92670" w:rsidR="007A05BB" w:rsidRPr="004C2427" w:rsidRDefault="00A23047" w:rsidP="00DA6A02">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iCs/>
          <w:sz w:val="28"/>
          <w:szCs w:val="28"/>
          <w:lang w:val="kk-KZ"/>
        </w:rPr>
        <w:t xml:space="preserve">                                     </w:t>
      </w:r>
      <w:r w:rsidR="0055134F" w:rsidRPr="004C2427">
        <w:rPr>
          <w:rFonts w:ascii="Times New Roman" w:eastAsia="Times New Roman" w:hAnsi="Times New Roman"/>
          <w:iCs/>
          <w:sz w:val="28"/>
          <w:szCs w:val="28"/>
          <w:lang w:val="kk-KZ"/>
        </w:rPr>
        <w:t xml:space="preserve">  </w:t>
      </w:r>
      <w:r w:rsidRPr="004C2427">
        <w:rPr>
          <w:rFonts w:ascii="Times New Roman" w:eastAsia="Times New Roman" w:hAnsi="Times New Roman"/>
          <w:iCs/>
          <w:sz w:val="28"/>
          <w:szCs w:val="28"/>
          <w:lang w:val="kk-KZ"/>
        </w:rPr>
        <w:t xml:space="preserve"> </w:t>
      </w:r>
      <m:oMath>
        <m:r>
          <m:rPr>
            <m:nor/>
          </m:rPr>
          <w:rPr>
            <w:rFonts w:ascii="Times New Roman" w:hAnsi="Times New Roman"/>
            <w:i/>
            <w:iCs/>
            <w:sz w:val="28"/>
            <w:szCs w:val="28"/>
          </w:rPr>
          <m:t>δ</m:t>
        </m:r>
        <m:r>
          <m:rPr>
            <m:nor/>
          </m:rPr>
          <w:rPr>
            <w:rFonts w:ascii="Times New Roman" w:hAnsi="Times New Roman"/>
            <w:i/>
            <w:iCs/>
            <w:sz w:val="28"/>
            <w:szCs w:val="28"/>
            <w:lang w:val="kk-KZ"/>
          </w:rPr>
          <m:t xml:space="preserve"> =</m:t>
        </m:r>
        <m:sSub>
          <m:sSubPr>
            <m:ctrlPr>
              <w:rPr>
                <w:rFonts w:ascii="Cambria Math" w:hAnsi="Cambria Math"/>
                <w:i/>
                <w:iCs/>
                <w:sz w:val="28"/>
                <w:szCs w:val="28"/>
              </w:rPr>
            </m:ctrlPr>
          </m:sSubPr>
          <m:e>
            <m:r>
              <m:rPr>
                <m:nor/>
              </m:rPr>
              <w:rPr>
                <w:rFonts w:ascii="Times New Roman" w:hAnsi="Times New Roman"/>
                <w:i/>
                <w:iCs/>
                <w:sz w:val="28"/>
                <w:szCs w:val="28"/>
                <w:lang w:val="kk-KZ"/>
              </w:rPr>
              <m:t xml:space="preserve"> f (F</m:t>
            </m:r>
          </m:e>
          <m:sub>
            <m:r>
              <m:rPr>
                <m:nor/>
              </m:rPr>
              <w:rPr>
                <w:rFonts w:ascii="Times New Roman" w:hAnsi="Times New Roman"/>
                <w:i/>
                <w:iCs/>
                <w:sz w:val="28"/>
                <w:szCs w:val="28"/>
                <w:lang w:val="kk-KZ"/>
              </w:rPr>
              <m:t>қар.к</m:t>
            </m:r>
          </m:sub>
        </m:sSub>
        <m:r>
          <m:rPr>
            <m:nor/>
          </m:rPr>
          <w:rPr>
            <w:rFonts w:ascii="Times New Roman" w:hAnsi="Times New Roman"/>
            <w:i/>
            <w:iCs/>
            <w:sz w:val="28"/>
            <w:szCs w:val="28"/>
            <w:lang w:val="kk-KZ"/>
          </w:rPr>
          <m:t xml:space="preserve"> + </m:t>
        </m:r>
        <m:sSub>
          <m:sSubPr>
            <m:ctrlPr>
              <w:rPr>
                <w:rFonts w:ascii="Cambria Math" w:hAnsi="Cambria Math"/>
                <w:i/>
                <w:iCs/>
                <w:sz w:val="28"/>
                <w:szCs w:val="28"/>
              </w:rPr>
            </m:ctrlPr>
          </m:sSubPr>
          <m:e>
            <m:r>
              <m:rPr>
                <m:nor/>
              </m:rPr>
              <w:rPr>
                <w:rFonts w:ascii="Times New Roman" w:hAnsi="Times New Roman"/>
                <w:i/>
                <w:iCs/>
                <w:sz w:val="28"/>
                <w:szCs w:val="28"/>
                <w:lang w:val="kk-KZ"/>
              </w:rPr>
              <m:t>F</m:t>
            </m:r>
          </m:e>
          <m:sub>
            <m:r>
              <m:rPr>
                <m:nor/>
              </m:rPr>
              <w:rPr>
                <w:rFonts w:ascii="Times New Roman" w:hAnsi="Times New Roman"/>
                <w:i/>
                <w:iCs/>
                <w:sz w:val="28"/>
                <w:szCs w:val="28"/>
                <w:lang w:val="kk-KZ"/>
              </w:rPr>
              <m:t>үйк</m:t>
            </m:r>
          </m:sub>
        </m:sSub>
        <m:r>
          <m:rPr>
            <m:nor/>
          </m:rPr>
          <w:rPr>
            <w:rFonts w:ascii="Times New Roman" w:hAnsi="Times New Roman"/>
            <w:i/>
            <w:iCs/>
            <w:sz w:val="28"/>
            <w:szCs w:val="28"/>
            <w:lang w:val="kk-KZ"/>
          </w:rPr>
          <m:t>)</m:t>
        </m:r>
      </m:oMath>
      <w:r w:rsidRPr="004C2427">
        <w:rPr>
          <w:rFonts w:ascii="Times New Roman" w:eastAsia="Times New Roman" w:hAnsi="Times New Roman"/>
          <w:i/>
          <w:iCs/>
          <w:sz w:val="28"/>
          <w:szCs w:val="28"/>
          <w:lang w:val="kk-KZ"/>
        </w:rPr>
        <w:t xml:space="preserve">                                                    </w:t>
      </w:r>
      <w:r w:rsidRPr="004C2427">
        <w:rPr>
          <w:rFonts w:ascii="Times New Roman" w:eastAsia="Times New Roman" w:hAnsi="Times New Roman"/>
          <w:sz w:val="28"/>
          <w:szCs w:val="28"/>
          <w:lang w:val="kk-KZ"/>
        </w:rPr>
        <w:t>(3.6)</w:t>
      </w:r>
    </w:p>
    <w:p w14:paraId="0E1125CC" w14:textId="77777777" w:rsidR="007A05BB" w:rsidRPr="004C2427" w:rsidRDefault="007A05BB" w:rsidP="00DA6A02">
      <w:pPr>
        <w:spacing w:after="0" w:line="240" w:lineRule="auto"/>
        <w:ind w:firstLine="709"/>
        <w:jc w:val="both"/>
        <w:rPr>
          <w:rFonts w:ascii="Times New Roman" w:hAnsi="Times New Roman"/>
          <w:sz w:val="28"/>
          <w:szCs w:val="28"/>
          <w:lang w:val="kk-KZ"/>
        </w:rPr>
      </w:pPr>
    </w:p>
    <w:p w14:paraId="42E3C964" w14:textId="7083B36C" w:rsidR="007A05BB" w:rsidRPr="00514185" w:rsidRDefault="00A23047" w:rsidP="00DA6A02">
      <w:pPr>
        <w:spacing w:after="0" w:line="240" w:lineRule="auto"/>
        <w:ind w:firstLine="709"/>
        <w:jc w:val="both"/>
        <w:rPr>
          <w:rFonts w:ascii="Times New Roman" w:hAnsi="Times New Roman"/>
          <w:sz w:val="28"/>
          <w:szCs w:val="28"/>
          <w:lang w:val="kk-KZ"/>
        </w:rPr>
      </w:pPr>
      <w:r w:rsidRPr="00514185">
        <w:rPr>
          <w:rFonts w:ascii="Times New Roman" w:hAnsi="Times New Roman"/>
          <w:sz w:val="28"/>
          <w:szCs w:val="28"/>
          <w:lang w:val="kk-KZ"/>
        </w:rPr>
        <w:t xml:space="preserve">Жүйенің мақсаты – </w:t>
      </w:r>
      <w:r w:rsidRPr="004C2427">
        <w:rPr>
          <w:rFonts w:ascii="Times New Roman" w:hAnsi="Times New Roman"/>
          <w:i/>
          <w:iCs/>
          <w:sz w:val="28"/>
          <w:szCs w:val="28"/>
        </w:rPr>
        <w:t>δ</w:t>
      </w:r>
      <w:r w:rsidRPr="00514185">
        <w:rPr>
          <w:rFonts w:ascii="Times New Roman" w:hAnsi="Times New Roman"/>
          <w:sz w:val="28"/>
          <w:szCs w:val="28"/>
          <w:lang w:val="kk-KZ"/>
        </w:rPr>
        <w:t xml:space="preserve"> саңылауын 5-15 мкм диапазонында ұстап тұру</w:t>
      </w:r>
      <w:r w:rsidR="007A05BB" w:rsidRPr="00514185">
        <w:rPr>
          <w:rFonts w:ascii="Times New Roman" w:hAnsi="Times New Roman"/>
          <w:sz w:val="28"/>
          <w:szCs w:val="28"/>
          <w:lang w:val="kk-KZ"/>
        </w:rPr>
        <w:t xml:space="preserve">. </w:t>
      </w:r>
      <w:r w:rsidRPr="00514185">
        <w:rPr>
          <w:rFonts w:ascii="Times New Roman" w:hAnsi="Times New Roman"/>
          <w:sz w:val="28"/>
          <w:szCs w:val="28"/>
          <w:lang w:val="kk-KZ"/>
        </w:rPr>
        <w:t>Егер</w:t>
      </w:r>
      <w:r w:rsidRPr="004C2427">
        <w:rPr>
          <w:rFonts w:ascii="Times New Roman" w:hAnsi="Times New Roman"/>
          <w:sz w:val="28"/>
          <w:szCs w:val="28"/>
          <w:lang w:val="kk-KZ"/>
        </w:rPr>
        <w:t xml:space="preserve"> </w:t>
      </w:r>
      <w:r w:rsidR="007A05BB" w:rsidRPr="00514185">
        <w:rPr>
          <w:rFonts w:ascii="Times New Roman" w:eastAsia="Times New Roman" w:hAnsi="Times New Roman"/>
          <w:i/>
          <w:iCs/>
          <w:sz w:val="28"/>
          <w:szCs w:val="28"/>
          <w:lang w:val="kk-KZ" w:eastAsia="ru-RU"/>
        </w:rPr>
        <w:t>F</w:t>
      </w:r>
      <w:r w:rsidRPr="004C2427">
        <w:rPr>
          <w:rFonts w:ascii="Times New Roman" w:eastAsia="Times New Roman" w:hAnsi="Times New Roman"/>
          <w:i/>
          <w:iCs/>
          <w:sz w:val="28"/>
          <w:szCs w:val="28"/>
          <w:vertAlign w:val="subscript"/>
          <w:lang w:val="kk-KZ" w:eastAsia="ru-RU"/>
        </w:rPr>
        <w:t>қар</w:t>
      </w:r>
      <w:r w:rsidR="007A05BB" w:rsidRPr="00514185">
        <w:rPr>
          <w:rFonts w:ascii="Times New Roman" w:eastAsia="Times New Roman" w:hAnsi="Times New Roman"/>
          <w:i/>
          <w:iCs/>
          <w:sz w:val="28"/>
          <w:szCs w:val="28"/>
          <w:vertAlign w:val="subscript"/>
          <w:lang w:val="kk-KZ" w:eastAsia="ru-RU"/>
        </w:rPr>
        <w:t>.к</w:t>
      </w:r>
      <w:r w:rsidRPr="004C2427">
        <w:rPr>
          <w:rStyle w:val="katex-mathml"/>
          <w:rFonts w:ascii="Times New Roman" w:hAnsi="Times New Roman"/>
          <w:sz w:val="28"/>
          <w:szCs w:val="28"/>
          <w:lang w:val="kk-KZ"/>
        </w:rPr>
        <w:t xml:space="preserve"> </w:t>
      </w:r>
      <w:r w:rsidR="007A05BB" w:rsidRPr="00514185">
        <w:rPr>
          <w:rStyle w:val="katex-mathml"/>
          <w:rFonts w:ascii="Times New Roman" w:hAnsi="Times New Roman"/>
          <w:sz w:val="28"/>
          <w:szCs w:val="28"/>
          <w:lang w:val="kk-KZ"/>
        </w:rPr>
        <w:t>&gt;</w:t>
      </w:r>
      <w:r w:rsidR="007A05BB" w:rsidRPr="00514185">
        <w:rPr>
          <w:rFonts w:ascii="Times New Roman" w:eastAsia="Times New Roman" w:hAnsi="Times New Roman"/>
          <w:i/>
          <w:iCs/>
          <w:sz w:val="28"/>
          <w:szCs w:val="28"/>
          <w:lang w:val="kk-KZ" w:eastAsia="ru-RU"/>
        </w:rPr>
        <w:t xml:space="preserve"> F</w:t>
      </w:r>
      <w:r w:rsidRPr="004C2427">
        <w:rPr>
          <w:rFonts w:ascii="Times New Roman" w:eastAsia="Times New Roman" w:hAnsi="Times New Roman"/>
          <w:i/>
          <w:iCs/>
          <w:sz w:val="28"/>
          <w:szCs w:val="28"/>
          <w:vertAlign w:val="subscript"/>
          <w:lang w:val="kk-KZ" w:eastAsia="ru-RU"/>
        </w:rPr>
        <w:t>үйк</w:t>
      </w:r>
      <w:r w:rsidRPr="004C2427">
        <w:rPr>
          <w:rFonts w:ascii="Times New Roman" w:hAnsi="Times New Roman"/>
          <w:sz w:val="28"/>
          <w:szCs w:val="28"/>
          <w:lang w:val="kk-KZ"/>
        </w:rPr>
        <w:t xml:space="preserve"> болса,</w:t>
      </w:r>
      <w:r w:rsidR="007A05BB" w:rsidRPr="00514185">
        <w:rPr>
          <w:rFonts w:ascii="Times New Roman" w:hAnsi="Times New Roman"/>
          <w:sz w:val="28"/>
          <w:szCs w:val="28"/>
          <w:lang w:val="kk-KZ"/>
        </w:rPr>
        <w:t xml:space="preserve"> </w:t>
      </w:r>
      <w:r w:rsidRPr="00514185">
        <w:rPr>
          <w:rFonts w:ascii="Times New Roman" w:hAnsi="Times New Roman"/>
          <w:sz w:val="28"/>
          <w:szCs w:val="28"/>
          <w:lang w:val="kk-KZ"/>
        </w:rPr>
        <w:t>аңылау белгіленген құрылымдық минимумға, яғни кепілді саңылауға дейін азаяды</w:t>
      </w:r>
      <w:r w:rsidR="007A05BB" w:rsidRPr="00514185">
        <w:rPr>
          <w:rFonts w:ascii="Times New Roman" w:hAnsi="Times New Roman"/>
          <w:sz w:val="28"/>
          <w:szCs w:val="28"/>
          <w:lang w:val="kk-KZ"/>
        </w:rPr>
        <w:t>.</w:t>
      </w:r>
    </w:p>
    <w:p w14:paraId="37B1E9B4" w14:textId="0A8F5E2C" w:rsidR="007A05BB" w:rsidRPr="00514185" w:rsidRDefault="007A05BB" w:rsidP="00DA6A02">
      <w:pPr>
        <w:spacing w:after="0" w:line="240" w:lineRule="auto"/>
        <w:ind w:firstLine="709"/>
        <w:jc w:val="both"/>
        <w:rPr>
          <w:rFonts w:ascii="Times New Roman" w:eastAsia="Times New Roman" w:hAnsi="Times New Roman"/>
          <w:b/>
          <w:bCs/>
          <w:sz w:val="28"/>
          <w:szCs w:val="28"/>
          <w:lang w:val="kk-KZ" w:eastAsia="ru-RU"/>
        </w:rPr>
      </w:pPr>
      <w:r w:rsidRPr="00514185">
        <w:rPr>
          <w:rFonts w:ascii="Times New Roman" w:eastAsia="Times New Roman" w:hAnsi="Times New Roman"/>
          <w:b/>
          <w:bCs/>
          <w:sz w:val="28"/>
          <w:szCs w:val="28"/>
          <w:lang w:val="kk-KZ" w:eastAsia="ru-RU"/>
        </w:rPr>
        <w:t xml:space="preserve">3. </w:t>
      </w:r>
      <w:r w:rsidR="0055134F" w:rsidRPr="00514185">
        <w:rPr>
          <w:rFonts w:ascii="Times New Roman" w:eastAsia="Times New Roman" w:hAnsi="Times New Roman"/>
          <w:b/>
          <w:bCs/>
          <w:sz w:val="28"/>
          <w:szCs w:val="28"/>
          <w:lang w:val="kk-KZ" w:eastAsia="ru-RU"/>
        </w:rPr>
        <w:t>Шығын сипаттамасы (ағып кетулер)</w:t>
      </w:r>
      <w:r w:rsidRPr="00514185">
        <w:rPr>
          <w:rFonts w:ascii="Times New Roman" w:eastAsia="Times New Roman" w:hAnsi="Times New Roman"/>
          <w:b/>
          <w:bCs/>
          <w:sz w:val="28"/>
          <w:szCs w:val="28"/>
          <w:lang w:val="kk-KZ" w:eastAsia="ru-RU"/>
        </w:rPr>
        <w:t>.</w:t>
      </w:r>
    </w:p>
    <w:p w14:paraId="3F5F7934" w14:textId="7535D5C9" w:rsidR="007A05BB" w:rsidRPr="00514185" w:rsidRDefault="0055134F" w:rsidP="00DA6A02">
      <w:pPr>
        <w:spacing w:after="0" w:line="240" w:lineRule="auto"/>
        <w:ind w:firstLine="709"/>
        <w:jc w:val="both"/>
        <w:rPr>
          <w:rFonts w:ascii="Times New Roman" w:eastAsia="Times New Roman" w:hAnsi="Times New Roman"/>
          <w:sz w:val="28"/>
          <w:szCs w:val="28"/>
          <w:lang w:val="kk-KZ" w:eastAsia="ru-RU"/>
        </w:rPr>
      </w:pPr>
      <w:r w:rsidRPr="00514185">
        <w:rPr>
          <w:rFonts w:ascii="Times New Roman" w:eastAsia="Times New Roman" w:hAnsi="Times New Roman"/>
          <w:sz w:val="28"/>
          <w:szCs w:val="28"/>
          <w:lang w:val="kk-KZ" w:eastAsia="ru-RU"/>
        </w:rPr>
        <w:t xml:space="preserve">Мұндай құрылымдағы көлемдік шығындар радиалдық және шеткі шығындарға бөлінеді. Шеткі ағып кетулер </w:t>
      </w:r>
      <w:r w:rsidRPr="00514185">
        <w:rPr>
          <w:rFonts w:ascii="Times New Roman" w:eastAsia="Times New Roman" w:hAnsi="Times New Roman"/>
          <w:i/>
          <w:iCs/>
          <w:sz w:val="28"/>
          <w:szCs w:val="28"/>
          <w:lang w:val="kk-KZ" w:eastAsia="ru-RU"/>
        </w:rPr>
        <w:t>Q</w:t>
      </w:r>
      <w:r w:rsidRPr="004C2427">
        <w:rPr>
          <w:rFonts w:ascii="Times New Roman" w:eastAsia="Times New Roman" w:hAnsi="Times New Roman"/>
          <w:i/>
          <w:iCs/>
          <w:sz w:val="28"/>
          <w:szCs w:val="28"/>
          <w:vertAlign w:val="subscript"/>
          <w:lang w:val="kk-KZ" w:eastAsia="ru-RU"/>
        </w:rPr>
        <w:t>шет</w:t>
      </w:r>
      <w:r w:rsidRPr="00514185">
        <w:rPr>
          <w:rFonts w:ascii="Times New Roman" w:eastAsia="Times New Roman" w:hAnsi="Times New Roman"/>
          <w:sz w:val="28"/>
          <w:szCs w:val="28"/>
          <w:lang w:val="kk-KZ" w:eastAsia="ru-RU"/>
        </w:rPr>
        <w:t xml:space="preserve"> ең маңызды болып табылады</w:t>
      </w:r>
      <w:r w:rsidR="007A05BB" w:rsidRPr="00514185">
        <w:rPr>
          <w:rFonts w:ascii="Times New Roman" w:eastAsia="Times New Roman" w:hAnsi="Times New Roman"/>
          <w:sz w:val="28"/>
          <w:szCs w:val="28"/>
          <w:lang w:val="kk-KZ" w:eastAsia="ru-RU"/>
        </w:rPr>
        <w:t>:</w:t>
      </w:r>
    </w:p>
    <w:p w14:paraId="4CB99F6C" w14:textId="77777777" w:rsidR="007A05BB" w:rsidRPr="00514185" w:rsidRDefault="007A05BB" w:rsidP="00DA6A02">
      <w:pPr>
        <w:spacing w:after="0" w:line="240" w:lineRule="auto"/>
        <w:ind w:firstLine="709"/>
        <w:jc w:val="both"/>
        <w:rPr>
          <w:rFonts w:ascii="Times New Roman" w:eastAsia="Times New Roman" w:hAnsi="Times New Roman"/>
          <w:sz w:val="28"/>
          <w:szCs w:val="28"/>
          <w:lang w:val="kk-KZ" w:eastAsia="ru-RU"/>
        </w:rPr>
      </w:pPr>
    </w:p>
    <w:p w14:paraId="0825E2C8" w14:textId="74B39500" w:rsidR="007A05BB" w:rsidRPr="004C2427" w:rsidRDefault="0055134F" w:rsidP="00DA6A02">
      <w:pPr>
        <w:spacing w:after="0" w:line="240" w:lineRule="auto"/>
        <w:ind w:firstLine="709"/>
        <w:jc w:val="both"/>
        <w:rPr>
          <w:rFonts w:ascii="Times New Roman" w:eastAsia="Times New Roman" w:hAnsi="Times New Roman"/>
          <w:iCs/>
          <w:sz w:val="28"/>
          <w:szCs w:val="28"/>
          <w:lang w:val="kk-KZ"/>
        </w:rPr>
      </w:pPr>
      <w:r w:rsidRPr="004C2427">
        <w:rPr>
          <w:rFonts w:ascii="Times New Roman" w:eastAsia="Times New Roman" w:hAnsi="Times New Roman"/>
          <w:sz w:val="32"/>
          <w:szCs w:val="32"/>
          <w:lang w:val="kk-KZ"/>
        </w:rPr>
        <w:t xml:space="preserve">                                  </w:t>
      </w:r>
      <m:oMath>
        <m:sSub>
          <m:sSubPr>
            <m:ctrlPr>
              <w:rPr>
                <w:rFonts w:ascii="Cambria Math" w:hAnsi="Cambria Math"/>
                <w:i/>
                <w:sz w:val="32"/>
                <w:szCs w:val="32"/>
              </w:rPr>
            </m:ctrlPr>
          </m:sSubPr>
          <m:e>
            <m:r>
              <m:rPr>
                <m:nor/>
              </m:rPr>
              <w:rPr>
                <w:rFonts w:ascii="Times New Roman" w:hAnsi="Times New Roman"/>
                <w:i/>
                <w:sz w:val="32"/>
                <w:szCs w:val="32"/>
                <w:lang w:val="kk-KZ"/>
              </w:rPr>
              <m:t>Q</m:t>
            </m:r>
          </m:e>
          <m:sub>
            <m:r>
              <m:rPr>
                <m:nor/>
              </m:rPr>
              <w:rPr>
                <w:rFonts w:ascii="Times New Roman" w:hAnsi="Times New Roman"/>
                <w:i/>
                <w:sz w:val="32"/>
                <w:szCs w:val="32"/>
                <w:lang w:val="kk-KZ"/>
              </w:rPr>
              <m:t>шет</m:t>
            </m:r>
          </m:sub>
        </m:sSub>
        <m:r>
          <m:rPr>
            <m:nor/>
          </m:rPr>
          <w:rPr>
            <w:rFonts w:ascii="Times New Roman" w:hAnsi="Times New Roman"/>
            <w:i/>
            <w:sz w:val="32"/>
            <w:szCs w:val="32"/>
            <w:lang w:val="kk-KZ"/>
          </w:rPr>
          <m:t>=</m:t>
        </m:r>
        <m:f>
          <m:fPr>
            <m:ctrlPr>
              <w:rPr>
                <w:rFonts w:ascii="Cambria Math" w:hAnsi="Cambria Math"/>
                <w:i/>
                <w:sz w:val="32"/>
                <w:szCs w:val="32"/>
              </w:rPr>
            </m:ctrlPr>
          </m:fPr>
          <m:num>
            <m:r>
              <m:rPr>
                <m:nor/>
              </m:rPr>
              <w:rPr>
                <w:rFonts w:ascii="Times New Roman" w:hAnsi="Times New Roman"/>
                <w:i/>
                <w:sz w:val="32"/>
                <w:szCs w:val="32"/>
                <w:lang w:val="kk-KZ"/>
              </w:rPr>
              <m:t xml:space="preserve">2 ∙ </m:t>
            </m:r>
            <m:r>
              <m:rPr>
                <m:nor/>
              </m:rPr>
              <w:rPr>
                <w:rFonts w:ascii="Times New Roman" w:hAnsi="Times New Roman"/>
                <w:i/>
                <w:sz w:val="32"/>
                <w:szCs w:val="32"/>
              </w:rPr>
              <m:t>π</m:t>
            </m:r>
            <m:r>
              <m:rPr>
                <m:nor/>
              </m:rPr>
              <w:rPr>
                <w:rFonts w:ascii="Cambria Math" w:hAnsi="Times New Roman"/>
                <w:i/>
                <w:sz w:val="32"/>
                <w:szCs w:val="32"/>
                <w:lang w:val="kk-KZ"/>
              </w:rPr>
              <m:t xml:space="preserve"> </m:t>
            </m:r>
            <m:r>
              <m:rPr>
                <m:nor/>
              </m:rPr>
              <w:rPr>
                <w:rFonts w:ascii="Times New Roman" w:hAnsi="Times New Roman"/>
                <w:i/>
                <w:sz w:val="32"/>
                <w:szCs w:val="32"/>
                <w:lang w:val="kk-KZ"/>
              </w:rPr>
              <m:t>∙</m:t>
            </m:r>
            <m:r>
              <m:rPr>
                <m:nor/>
              </m:rPr>
              <w:rPr>
                <w:rFonts w:ascii="Cambria Math" w:hAnsi="Times New Roman"/>
                <w:i/>
                <w:sz w:val="32"/>
                <w:szCs w:val="32"/>
                <w:lang w:val="kk-KZ"/>
              </w:rPr>
              <m:t xml:space="preserve"> </m:t>
            </m:r>
            <m:r>
              <m:rPr>
                <m:nor/>
              </m:rPr>
              <w:rPr>
                <w:rFonts w:ascii="Times New Roman" w:hAnsi="Times New Roman"/>
                <w:i/>
                <w:sz w:val="32"/>
                <w:szCs w:val="32"/>
                <w:lang w:val="kk-KZ"/>
              </w:rPr>
              <m:t>r</m:t>
            </m:r>
            <m:r>
              <m:rPr>
                <m:nor/>
              </m:rPr>
              <w:rPr>
                <w:rFonts w:ascii="Cambria Math" w:hAnsi="Times New Roman"/>
                <w:i/>
                <w:sz w:val="32"/>
                <w:szCs w:val="32"/>
                <w:lang w:val="kk-KZ"/>
              </w:rPr>
              <m:t xml:space="preserve"> </m:t>
            </m:r>
            <m:r>
              <m:rPr>
                <m:nor/>
              </m:rPr>
              <w:rPr>
                <w:rFonts w:ascii="Times New Roman" w:hAnsi="Times New Roman"/>
                <w:i/>
                <w:sz w:val="32"/>
                <w:szCs w:val="32"/>
                <w:lang w:val="kk-KZ"/>
              </w:rPr>
              <m:t>∙</m:t>
            </m:r>
            <m:r>
              <m:rPr>
                <m:nor/>
              </m:rPr>
              <w:rPr>
                <w:rFonts w:ascii="Cambria Math" w:hAnsi="Times New Roman"/>
                <w:i/>
                <w:sz w:val="32"/>
                <w:szCs w:val="32"/>
                <w:lang w:val="kk-KZ"/>
              </w:rPr>
              <m:t xml:space="preserve"> </m:t>
            </m:r>
            <m:sSup>
              <m:sSupPr>
                <m:ctrlPr>
                  <w:rPr>
                    <w:rFonts w:ascii="Cambria Math" w:hAnsi="Cambria Math"/>
                    <w:i/>
                    <w:sz w:val="32"/>
                    <w:szCs w:val="32"/>
                  </w:rPr>
                </m:ctrlPr>
              </m:sSupPr>
              <m:e>
                <m:r>
                  <m:rPr>
                    <m:nor/>
                  </m:rPr>
                  <w:rPr>
                    <w:rFonts w:ascii="Times New Roman" w:hAnsi="Times New Roman"/>
                    <w:i/>
                    <w:sz w:val="32"/>
                    <w:szCs w:val="32"/>
                  </w:rPr>
                  <m:t>δ</m:t>
                </m:r>
              </m:e>
              <m:sup>
                <m:r>
                  <m:rPr>
                    <m:nor/>
                  </m:rPr>
                  <w:rPr>
                    <w:rFonts w:ascii="Times New Roman" w:hAnsi="Times New Roman"/>
                    <w:i/>
                    <w:sz w:val="32"/>
                    <w:szCs w:val="32"/>
                    <w:lang w:val="kk-KZ"/>
                  </w:rPr>
                  <m:t>3</m:t>
                </m:r>
                <m:r>
                  <m:rPr>
                    <m:nor/>
                  </m:rPr>
                  <w:rPr>
                    <w:rFonts w:ascii="Cambria Math" w:hAnsi="Times New Roman"/>
                    <w:i/>
                    <w:sz w:val="32"/>
                    <w:szCs w:val="32"/>
                    <w:lang w:val="kk-KZ"/>
                  </w:rPr>
                  <m:t xml:space="preserve"> </m:t>
                </m:r>
              </m:sup>
            </m:sSup>
            <m:r>
              <m:rPr>
                <m:nor/>
              </m:rPr>
              <w:rPr>
                <w:rFonts w:ascii="Times New Roman" w:hAnsi="Times New Roman"/>
                <w:i/>
                <w:sz w:val="32"/>
                <w:szCs w:val="32"/>
                <w:lang w:val="kk-KZ"/>
              </w:rPr>
              <m:t>∙</m:t>
            </m:r>
            <m:r>
              <m:rPr>
                <m:nor/>
              </m:rPr>
              <w:rPr>
                <w:rFonts w:ascii="Cambria Math" w:hAnsi="Times New Roman"/>
                <w:i/>
                <w:sz w:val="32"/>
                <w:szCs w:val="32"/>
                <w:lang w:val="kk-KZ"/>
              </w:rPr>
              <m:t xml:space="preserve"> </m:t>
            </m:r>
            <m:r>
              <m:rPr>
                <m:nor/>
              </m:rPr>
              <w:rPr>
                <w:rFonts w:ascii="Times New Roman" w:hAnsi="Times New Roman"/>
                <w:i/>
                <w:sz w:val="32"/>
                <w:szCs w:val="32"/>
                <w:lang w:val="kk-KZ"/>
              </w:rPr>
              <m:t>∆P</m:t>
            </m:r>
          </m:num>
          <m:den>
            <m:r>
              <m:rPr>
                <m:nor/>
              </m:rPr>
              <w:rPr>
                <w:rFonts w:ascii="Times New Roman" w:hAnsi="Times New Roman"/>
                <w:i/>
                <w:sz w:val="32"/>
                <w:szCs w:val="32"/>
                <w:lang w:val="kk-KZ"/>
              </w:rPr>
              <m:t xml:space="preserve">12 ∙ </m:t>
            </m:r>
            <m:r>
              <m:rPr>
                <m:nor/>
              </m:rPr>
              <w:rPr>
                <w:rFonts w:ascii="Times New Roman" w:hAnsi="Times New Roman"/>
                <w:i/>
                <w:sz w:val="32"/>
                <w:szCs w:val="32"/>
              </w:rPr>
              <m:t>μ</m:t>
            </m:r>
            <m:r>
              <m:rPr>
                <m:nor/>
              </m:rPr>
              <w:rPr>
                <w:rFonts w:ascii="Times New Roman" w:hAnsi="Times New Roman"/>
                <w:i/>
                <w:sz w:val="32"/>
                <w:szCs w:val="32"/>
                <w:lang w:val="kk-KZ"/>
              </w:rPr>
              <m:t xml:space="preserve"> ∙ L</m:t>
            </m:r>
          </m:den>
        </m:f>
      </m:oMath>
      <w:r w:rsidRPr="004C2427">
        <w:rPr>
          <w:rFonts w:ascii="Times New Roman" w:eastAsia="Times New Roman" w:hAnsi="Times New Roman"/>
          <w:i/>
          <w:sz w:val="28"/>
          <w:szCs w:val="28"/>
          <w:lang w:val="kk-KZ"/>
        </w:rPr>
        <w:t xml:space="preserve">                                            </w:t>
      </w:r>
      <w:r w:rsidRPr="004C2427">
        <w:rPr>
          <w:rFonts w:ascii="Times New Roman" w:eastAsia="Times New Roman" w:hAnsi="Times New Roman"/>
          <w:sz w:val="28"/>
          <w:szCs w:val="28"/>
          <w:lang w:val="kk-KZ"/>
        </w:rPr>
        <w:t>(3.7)</w:t>
      </w:r>
    </w:p>
    <w:p w14:paraId="10F6B935" w14:textId="77777777" w:rsidR="0055134F" w:rsidRPr="004C2427" w:rsidRDefault="0055134F" w:rsidP="00DA6A02">
      <w:pPr>
        <w:spacing w:after="0" w:line="240" w:lineRule="auto"/>
        <w:ind w:firstLine="709"/>
        <w:jc w:val="both"/>
        <w:rPr>
          <w:rFonts w:ascii="Times New Roman" w:eastAsia="Times New Roman" w:hAnsi="Times New Roman"/>
          <w:sz w:val="28"/>
          <w:szCs w:val="28"/>
          <w:lang w:val="kk-KZ"/>
        </w:rPr>
      </w:pPr>
    </w:p>
    <w:p w14:paraId="288A7804" w14:textId="231CEC42" w:rsidR="007A05BB" w:rsidRPr="004C2427" w:rsidRDefault="0055134F" w:rsidP="00191265">
      <w:pPr>
        <w:spacing w:after="0" w:line="240" w:lineRule="auto"/>
        <w:ind w:firstLine="709"/>
        <w:jc w:val="both"/>
        <w:rPr>
          <w:rFonts w:ascii="Times New Roman" w:eastAsia="Times New Roman" w:hAnsi="Times New Roman"/>
          <w:sz w:val="28"/>
          <w:szCs w:val="28"/>
          <w:lang w:val="kk-KZ"/>
        </w:rPr>
      </w:pPr>
      <w:r w:rsidRPr="004C2427">
        <w:rPr>
          <w:rFonts w:ascii="Times New Roman" w:eastAsia="Times New Roman" w:hAnsi="Times New Roman"/>
          <w:sz w:val="28"/>
          <w:szCs w:val="28"/>
          <w:lang w:val="kk-KZ"/>
        </w:rPr>
        <w:t>мұндағы</w:t>
      </w:r>
      <w:r w:rsidR="00191265" w:rsidRPr="004C2427">
        <w:rPr>
          <w:rFonts w:ascii="Times New Roman" w:eastAsia="Times New Roman" w:hAnsi="Times New Roman"/>
          <w:sz w:val="28"/>
          <w:szCs w:val="28"/>
          <w:lang w:val="kk-KZ"/>
        </w:rPr>
        <w:t xml:space="preserve"> </w:t>
      </w:r>
      <w:r w:rsidR="007A05BB" w:rsidRPr="004C2427">
        <w:rPr>
          <w:rFonts w:ascii="Times New Roman" w:eastAsia="Times New Roman" w:hAnsi="Times New Roman"/>
          <w:i/>
          <w:iCs/>
          <w:sz w:val="28"/>
          <w:szCs w:val="28"/>
          <w:lang w:eastAsia="ru-RU"/>
        </w:rPr>
        <w:t>δ</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азайтылуы тиіс саңылау</w:t>
      </w:r>
      <w:r w:rsidR="00191265" w:rsidRPr="004C2427">
        <w:rPr>
          <w:rFonts w:ascii="Times New Roman" w:eastAsia="Times New Roman" w:hAnsi="Times New Roman"/>
          <w:sz w:val="28"/>
          <w:szCs w:val="28"/>
          <w:lang w:val="kk-KZ" w:eastAsia="ru-RU"/>
        </w:rPr>
        <w:t>;</w:t>
      </w:r>
      <w:r w:rsidR="00191265" w:rsidRPr="004C2427">
        <w:rPr>
          <w:rFonts w:ascii="Times New Roman" w:eastAsia="Times New Roman" w:hAnsi="Times New Roman"/>
          <w:sz w:val="28"/>
          <w:szCs w:val="28"/>
          <w:lang w:val="kk-KZ"/>
        </w:rPr>
        <w:t xml:space="preserve"> </w:t>
      </w:r>
      <w:r w:rsidR="007A05BB" w:rsidRPr="004C2427">
        <w:rPr>
          <w:rFonts w:ascii="Times New Roman" w:eastAsia="Times New Roman" w:hAnsi="Times New Roman"/>
          <w:i/>
          <w:iCs/>
          <w:sz w:val="28"/>
          <w:szCs w:val="28"/>
          <w:lang w:eastAsia="ru-RU"/>
        </w:rPr>
        <w:t>μ</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майдың динамикалық тұтқырлығы</w:t>
      </w:r>
      <w:r w:rsidR="00191265" w:rsidRPr="004C2427">
        <w:rPr>
          <w:rFonts w:ascii="Times New Roman" w:eastAsia="Times New Roman" w:hAnsi="Times New Roman"/>
          <w:sz w:val="28"/>
          <w:szCs w:val="28"/>
          <w:lang w:val="kk-KZ" w:eastAsia="ru-RU"/>
        </w:rPr>
        <w:t xml:space="preserve">; </w:t>
      </w:r>
      <w:r w:rsidR="007A05BB" w:rsidRPr="004C2427">
        <w:rPr>
          <w:rFonts w:ascii="Times New Roman" w:eastAsia="Times New Roman" w:hAnsi="Times New Roman"/>
          <w:i/>
          <w:iCs/>
          <w:sz w:val="28"/>
          <w:szCs w:val="28"/>
          <w:lang w:val="kk-KZ" w:eastAsia="ru-RU"/>
        </w:rPr>
        <w:t>L</w:t>
      </w:r>
      <w:r w:rsidR="007A05BB" w:rsidRPr="004C2427">
        <w:rPr>
          <w:rFonts w:ascii="Times New Roman" w:eastAsia="Times New Roman" w:hAnsi="Times New Roman"/>
          <w:sz w:val="28"/>
          <w:szCs w:val="28"/>
          <w:lang w:val="kk-KZ" w:eastAsia="ru-RU"/>
        </w:rPr>
        <w:t xml:space="preserve"> – </w:t>
      </w:r>
      <w:r w:rsidRPr="004C2427">
        <w:rPr>
          <w:rFonts w:ascii="Times New Roman" w:eastAsia="Times New Roman" w:hAnsi="Times New Roman"/>
          <w:sz w:val="28"/>
          <w:szCs w:val="28"/>
          <w:lang w:val="kk-KZ" w:eastAsia="ru-RU"/>
        </w:rPr>
        <w:t>ағып кету жолының ұзындығы, яғни төлкенің тығыздаушы белдеуінің ені</w:t>
      </w:r>
      <w:r w:rsidR="007A05BB" w:rsidRPr="004C2427">
        <w:rPr>
          <w:rFonts w:ascii="Times New Roman" w:eastAsia="Times New Roman" w:hAnsi="Times New Roman"/>
          <w:sz w:val="28"/>
          <w:szCs w:val="28"/>
          <w:lang w:val="kk-KZ" w:eastAsia="ru-RU"/>
        </w:rPr>
        <w:t>.</w:t>
      </w:r>
    </w:p>
    <w:p w14:paraId="632B073F" w14:textId="4A8146D4" w:rsidR="007A05BB" w:rsidRPr="004C2427" w:rsidRDefault="007A05BB" w:rsidP="00DA6A02">
      <w:pPr>
        <w:spacing w:after="0" w:line="240" w:lineRule="auto"/>
        <w:ind w:firstLine="709"/>
        <w:jc w:val="both"/>
        <w:rPr>
          <w:rFonts w:ascii="Times New Roman" w:eastAsia="Times New Roman" w:hAnsi="Times New Roman"/>
          <w:b/>
          <w:bCs/>
          <w:sz w:val="28"/>
          <w:szCs w:val="28"/>
          <w:lang w:val="kk-KZ" w:eastAsia="ru-RU"/>
        </w:rPr>
      </w:pPr>
      <w:r w:rsidRPr="004C2427">
        <w:rPr>
          <w:rFonts w:ascii="Times New Roman" w:eastAsia="Times New Roman" w:hAnsi="Times New Roman"/>
          <w:b/>
          <w:bCs/>
          <w:sz w:val="28"/>
          <w:szCs w:val="28"/>
          <w:lang w:val="kk-KZ" w:eastAsia="ru-RU"/>
        </w:rPr>
        <w:t xml:space="preserve">4. </w:t>
      </w:r>
      <w:r w:rsidR="00191265" w:rsidRPr="004C2427">
        <w:rPr>
          <w:rFonts w:ascii="Times New Roman" w:eastAsia="Times New Roman" w:hAnsi="Times New Roman"/>
          <w:b/>
          <w:bCs/>
          <w:sz w:val="28"/>
          <w:szCs w:val="28"/>
          <w:lang w:val="kk-KZ" w:eastAsia="ru-RU"/>
        </w:rPr>
        <w:t>Модельдің жалпы ПӘК-і</w:t>
      </w:r>
      <w:r w:rsidRPr="004C2427">
        <w:rPr>
          <w:rFonts w:ascii="Times New Roman" w:eastAsia="Times New Roman" w:hAnsi="Times New Roman"/>
          <w:b/>
          <w:bCs/>
          <w:sz w:val="28"/>
          <w:szCs w:val="28"/>
          <w:lang w:val="kk-KZ" w:eastAsia="ru-RU"/>
        </w:rPr>
        <w:t>.</w:t>
      </w:r>
    </w:p>
    <w:p w14:paraId="04C1D4E8" w14:textId="1F2CD824" w:rsidR="007A05BB" w:rsidRPr="004C2427" w:rsidRDefault="00191265" w:rsidP="00DA6A02">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Сорғының нақты берілісі </w:t>
      </w:r>
      <w:r w:rsidRPr="004C2427">
        <w:rPr>
          <w:rFonts w:ascii="Times New Roman" w:eastAsia="Times New Roman" w:hAnsi="Times New Roman"/>
          <w:i/>
          <w:iCs/>
          <w:sz w:val="28"/>
          <w:szCs w:val="28"/>
          <w:lang w:val="kk-KZ" w:eastAsia="ru-RU"/>
        </w:rPr>
        <w:t>Q</w:t>
      </w:r>
      <w:r w:rsidRPr="004C2427">
        <w:rPr>
          <w:rFonts w:ascii="Times New Roman" w:eastAsia="Times New Roman" w:hAnsi="Times New Roman"/>
          <w:i/>
          <w:iCs/>
          <w:sz w:val="28"/>
          <w:szCs w:val="28"/>
          <w:vertAlign w:val="subscript"/>
          <w:lang w:val="kk-KZ" w:eastAsia="ru-RU"/>
        </w:rPr>
        <w:t>нақты</w:t>
      </w:r>
      <w:r w:rsidRPr="004C2427">
        <w:rPr>
          <w:rFonts w:ascii="Times New Roman" w:eastAsia="Times New Roman" w:hAnsi="Times New Roman"/>
          <w:sz w:val="28"/>
          <w:szCs w:val="28"/>
          <w:lang w:val="kk-KZ" w:eastAsia="ru-RU"/>
        </w:rPr>
        <w:t xml:space="preserve"> келесі түрде анықталады</w:t>
      </w:r>
      <w:r w:rsidR="007A05BB" w:rsidRPr="004C2427">
        <w:rPr>
          <w:rFonts w:ascii="Times New Roman" w:eastAsia="Times New Roman" w:hAnsi="Times New Roman"/>
          <w:sz w:val="28"/>
          <w:szCs w:val="28"/>
          <w:lang w:val="kk-KZ" w:eastAsia="ru-RU"/>
        </w:rPr>
        <w:t>:</w:t>
      </w:r>
    </w:p>
    <w:p w14:paraId="1B1173AB" w14:textId="77777777" w:rsidR="007A05BB" w:rsidRPr="004C2427" w:rsidRDefault="007A05BB" w:rsidP="00DA6A02">
      <w:pPr>
        <w:spacing w:after="0" w:line="240" w:lineRule="auto"/>
        <w:ind w:firstLine="709"/>
        <w:jc w:val="both"/>
        <w:rPr>
          <w:rFonts w:ascii="Times New Roman" w:eastAsia="Times New Roman" w:hAnsi="Times New Roman"/>
          <w:sz w:val="28"/>
          <w:szCs w:val="28"/>
          <w:lang w:val="kk-KZ" w:eastAsia="ru-RU"/>
        </w:rPr>
      </w:pPr>
    </w:p>
    <w:p w14:paraId="078F211F" w14:textId="5241CF1D" w:rsidR="007A05BB" w:rsidRPr="004C2427" w:rsidRDefault="00191265" w:rsidP="00DA6A02">
      <w:pPr>
        <w:spacing w:after="0" w:line="240" w:lineRule="auto"/>
        <w:ind w:firstLine="709"/>
        <w:jc w:val="both"/>
        <w:rPr>
          <w:rFonts w:ascii="Times New Roman" w:eastAsia="Times New Roman" w:hAnsi="Times New Roman"/>
          <w:iCs/>
          <w:sz w:val="28"/>
          <w:szCs w:val="28"/>
          <w:lang w:val="kk-KZ"/>
        </w:rPr>
      </w:pPr>
      <w:r w:rsidRPr="004C2427">
        <w:rPr>
          <w:rFonts w:ascii="Times New Roman" w:eastAsia="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kk-KZ"/>
              </w:rPr>
              <m:t>Q</m:t>
            </m:r>
          </m:e>
          <m:sub>
            <m:r>
              <m:rPr>
                <m:nor/>
              </m:rPr>
              <w:rPr>
                <w:rFonts w:ascii="Times New Roman" w:hAnsi="Times New Roman"/>
                <w:i/>
                <w:sz w:val="28"/>
                <w:szCs w:val="28"/>
                <w:lang w:val="kk-KZ"/>
              </w:rPr>
              <m:t>нақты</m:t>
            </m:r>
          </m:sub>
        </m:sSub>
        <m:r>
          <m:rPr>
            <m:nor/>
          </m:rPr>
          <w:rPr>
            <w:rFonts w:ascii="Times New Roman" w:hAnsi="Times New Roman"/>
            <w:i/>
            <w:sz w:val="28"/>
            <w:szCs w:val="28"/>
            <w:lang w:val="kk-KZ"/>
          </w:rPr>
          <m:t xml:space="preserve"> =</m:t>
        </m:r>
        <m:sSub>
          <m:sSubPr>
            <m:ctrlPr>
              <w:rPr>
                <w:rFonts w:ascii="Cambria Math" w:hAnsi="Cambria Math"/>
                <w:i/>
                <w:sz w:val="28"/>
                <w:szCs w:val="28"/>
              </w:rPr>
            </m:ctrlPr>
          </m:sSubPr>
          <m:e>
            <m:r>
              <m:rPr>
                <m:nor/>
              </m:rPr>
              <w:rPr>
                <w:rFonts w:ascii="Times New Roman" w:hAnsi="Times New Roman"/>
                <w:i/>
                <w:sz w:val="28"/>
                <w:szCs w:val="28"/>
                <w:lang w:val="kk-KZ"/>
              </w:rPr>
              <m:t xml:space="preserve"> V</m:t>
            </m:r>
          </m:e>
          <m:sub>
            <m:r>
              <m:rPr>
                <m:nor/>
              </m:rPr>
              <w:rPr>
                <w:rFonts w:ascii="Times New Roman" w:hAnsi="Times New Roman"/>
                <w:i/>
                <w:sz w:val="28"/>
                <w:szCs w:val="28"/>
                <w:lang w:val="kk-KZ"/>
              </w:rPr>
              <m:t>жұм</m:t>
            </m:r>
          </m:sub>
        </m:sSub>
        <m:r>
          <m:rPr>
            <m:nor/>
          </m:rPr>
          <w:rPr>
            <w:rFonts w:ascii="Times New Roman" w:hAnsi="Times New Roman"/>
            <w:i/>
            <w:sz w:val="28"/>
            <w:szCs w:val="28"/>
            <w:lang w:val="kk-KZ"/>
          </w:rPr>
          <m:t xml:space="preserve"> ∙ n ∙  </m:t>
        </m:r>
        <m:sSub>
          <m:sSubPr>
            <m:ctrlPr>
              <w:rPr>
                <w:rFonts w:ascii="Cambria Math" w:hAnsi="Cambria Math"/>
                <w:i/>
                <w:sz w:val="28"/>
                <w:szCs w:val="28"/>
              </w:rPr>
            </m:ctrlPr>
          </m:sSubPr>
          <m:e>
            <m:r>
              <m:rPr>
                <m:nor/>
              </m:rPr>
              <w:rPr>
                <w:rFonts w:ascii="Times New Roman" w:hAnsi="Times New Roman"/>
                <w:i/>
                <w:sz w:val="28"/>
                <w:szCs w:val="28"/>
              </w:rPr>
              <m:t>η</m:t>
            </m:r>
          </m:e>
          <m:sub>
            <m:r>
              <m:rPr>
                <m:nor/>
              </m:rPr>
              <w:rPr>
                <w:rFonts w:ascii="Times New Roman" w:hAnsi="Times New Roman"/>
                <w:i/>
                <w:sz w:val="28"/>
                <w:szCs w:val="28"/>
                <w:lang w:val="kk-KZ"/>
              </w:rPr>
              <m:t>көл</m:t>
            </m:r>
          </m:sub>
        </m:sSub>
      </m:oMath>
      <w:r w:rsidRPr="004C2427">
        <w:rPr>
          <w:rFonts w:ascii="Times New Roman" w:eastAsia="Times New Roman" w:hAnsi="Times New Roman"/>
          <w:i/>
          <w:sz w:val="28"/>
          <w:szCs w:val="28"/>
          <w:lang w:val="kk-KZ"/>
        </w:rPr>
        <w:t xml:space="preserve">           </w:t>
      </w:r>
      <w:r w:rsidRPr="004C2427">
        <w:rPr>
          <w:rFonts w:ascii="Times New Roman" w:eastAsia="Times New Roman" w:hAnsi="Times New Roman"/>
          <w:iCs/>
          <w:sz w:val="28"/>
          <w:szCs w:val="28"/>
          <w:lang w:val="kk-KZ"/>
        </w:rPr>
        <w:t xml:space="preserve">                               </w:t>
      </w:r>
      <w:r w:rsidRPr="004C2427">
        <w:rPr>
          <w:rFonts w:ascii="Times New Roman" w:eastAsia="Times New Roman" w:hAnsi="Times New Roman"/>
          <w:sz w:val="28"/>
          <w:szCs w:val="28"/>
          <w:lang w:val="kk-KZ"/>
        </w:rPr>
        <w:t>(3.8)</w:t>
      </w:r>
    </w:p>
    <w:p w14:paraId="18F64601" w14:textId="77777777" w:rsidR="007A05BB" w:rsidRPr="004C2427" w:rsidRDefault="007A05BB" w:rsidP="00DA6A02">
      <w:pPr>
        <w:spacing w:after="0" w:line="240" w:lineRule="auto"/>
        <w:ind w:firstLine="709"/>
        <w:jc w:val="both"/>
        <w:rPr>
          <w:rFonts w:ascii="Times New Roman" w:eastAsia="Times New Roman" w:hAnsi="Times New Roman"/>
          <w:sz w:val="28"/>
          <w:szCs w:val="28"/>
          <w:lang w:val="kk-KZ"/>
        </w:rPr>
      </w:pPr>
    </w:p>
    <w:p w14:paraId="3AE8607E" w14:textId="207269B2" w:rsidR="007A05BB" w:rsidRPr="004C2427" w:rsidRDefault="00191265" w:rsidP="00DA6A02">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мұнда көлемдік ПӘК </w:t>
      </w:r>
      <w:r w:rsidRPr="004C2427">
        <w:rPr>
          <w:rFonts w:ascii="Times New Roman" w:hAnsi="Times New Roman"/>
          <w:i/>
          <w:iCs/>
          <w:sz w:val="28"/>
          <w:szCs w:val="28"/>
          <w:lang w:val="kk-KZ"/>
        </w:rPr>
        <w:t>η</w:t>
      </w:r>
      <w:r w:rsidRPr="004C2427">
        <w:rPr>
          <w:rFonts w:ascii="Times New Roman" w:hAnsi="Times New Roman"/>
          <w:i/>
          <w:iCs/>
          <w:sz w:val="28"/>
          <w:szCs w:val="28"/>
          <w:vertAlign w:val="subscript"/>
          <w:lang w:val="kk-KZ"/>
        </w:rPr>
        <w:t>көл</w:t>
      </w:r>
      <w:r w:rsidRPr="004C2427">
        <w:rPr>
          <w:rFonts w:ascii="Times New Roman" w:hAnsi="Times New Roman"/>
          <w:sz w:val="28"/>
          <w:szCs w:val="28"/>
          <w:lang w:val="kk-KZ"/>
        </w:rPr>
        <w:t xml:space="preserve">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элементтің жұмыс сапасына тікелей тәуелді</w:t>
      </w:r>
      <w:r w:rsidR="007A05BB" w:rsidRPr="004C2427">
        <w:rPr>
          <w:rFonts w:ascii="Times New Roman" w:hAnsi="Times New Roman"/>
          <w:sz w:val="28"/>
          <w:szCs w:val="28"/>
          <w:lang w:val="kk-KZ"/>
        </w:rPr>
        <w:t>:</w:t>
      </w:r>
    </w:p>
    <w:p w14:paraId="7FCA8A3A" w14:textId="46C7BCED" w:rsidR="007A05BB" w:rsidRPr="004C2427" w:rsidRDefault="00191265" w:rsidP="00DA6A02">
      <w:pPr>
        <w:spacing w:after="0" w:line="240" w:lineRule="auto"/>
        <w:ind w:firstLine="709"/>
        <w:jc w:val="both"/>
        <w:rPr>
          <w:rFonts w:ascii="Times New Roman" w:hAnsi="Times New Roman"/>
          <w:i/>
          <w:sz w:val="28"/>
          <w:szCs w:val="28"/>
          <w:lang w:val="kk-KZ"/>
        </w:rPr>
      </w:pPr>
      <w:r w:rsidRPr="004C2427">
        <w:rPr>
          <w:rFonts w:ascii="Times New Roman" w:hAnsi="Times New Roman"/>
          <w:sz w:val="28"/>
          <w:szCs w:val="28"/>
          <w:lang w:val="kk-KZ"/>
        </w:rPr>
        <w:t xml:space="preserve">                                  </w:t>
      </w:r>
      <m:oMath>
        <m:sSub>
          <m:sSubPr>
            <m:ctrlPr>
              <w:rPr>
                <w:rFonts w:ascii="Cambria Math" w:hAnsi="Cambria Math"/>
                <w:i/>
                <w:sz w:val="32"/>
                <w:szCs w:val="32"/>
              </w:rPr>
            </m:ctrlPr>
          </m:sSubPr>
          <m:e>
            <m:r>
              <m:rPr>
                <m:nor/>
              </m:rPr>
              <w:rPr>
                <w:rFonts w:ascii="Times New Roman" w:hAnsi="Times New Roman"/>
                <w:i/>
                <w:sz w:val="32"/>
                <w:szCs w:val="32"/>
              </w:rPr>
              <m:t>η</m:t>
            </m:r>
          </m:e>
          <m:sub>
            <m:r>
              <m:rPr>
                <m:nor/>
              </m:rPr>
              <w:rPr>
                <w:rFonts w:ascii="Times New Roman" w:hAnsi="Times New Roman"/>
                <w:i/>
                <w:sz w:val="32"/>
                <w:szCs w:val="32"/>
                <w:lang w:val="kk-KZ"/>
              </w:rPr>
              <m:t>көл</m:t>
            </m:r>
          </m:sub>
        </m:sSub>
        <m:r>
          <m:rPr>
            <m:nor/>
          </m:rPr>
          <w:rPr>
            <w:rFonts w:ascii="Times New Roman" w:hAnsi="Times New Roman"/>
            <w:i/>
            <w:sz w:val="32"/>
            <w:szCs w:val="32"/>
            <w:lang w:val="kk-KZ"/>
          </w:rPr>
          <m:t>=1 -</m:t>
        </m:r>
        <m:f>
          <m:fPr>
            <m:ctrlPr>
              <w:rPr>
                <w:rFonts w:ascii="Cambria Math" w:hAnsi="Cambria Math"/>
                <w:i/>
                <w:sz w:val="32"/>
                <w:szCs w:val="32"/>
              </w:rPr>
            </m:ctrlPr>
          </m:fPr>
          <m:num>
            <m:sSub>
              <m:sSubPr>
                <m:ctrlPr>
                  <w:rPr>
                    <w:rFonts w:ascii="Cambria Math" w:hAnsi="Cambria Math"/>
                    <w:i/>
                    <w:sz w:val="32"/>
                    <w:szCs w:val="32"/>
                  </w:rPr>
                </m:ctrlPr>
              </m:sSubPr>
              <m:e>
                <m:r>
                  <m:rPr>
                    <m:nor/>
                  </m:rPr>
                  <w:rPr>
                    <w:rFonts w:ascii="Times New Roman" w:hAnsi="Times New Roman"/>
                    <w:i/>
                    <w:sz w:val="32"/>
                    <w:szCs w:val="32"/>
                    <w:lang w:val="kk-KZ"/>
                  </w:rPr>
                  <m:t>Q</m:t>
                </m:r>
              </m:e>
              <m:sub>
                <m:r>
                  <m:rPr>
                    <m:nor/>
                  </m:rPr>
                  <w:rPr>
                    <w:rFonts w:ascii="Times New Roman" w:hAnsi="Times New Roman"/>
                    <w:i/>
                    <w:sz w:val="32"/>
                    <w:szCs w:val="32"/>
                    <w:lang w:val="kk-KZ"/>
                  </w:rPr>
                  <m:t>торц</m:t>
                </m:r>
              </m:sub>
            </m:sSub>
            <m:r>
              <m:rPr>
                <m:nor/>
              </m:rPr>
              <w:rPr>
                <w:rFonts w:ascii="Times New Roman" w:hAnsi="Times New Roman"/>
                <w:i/>
                <w:sz w:val="32"/>
                <w:szCs w:val="32"/>
                <w:lang w:val="kk-KZ"/>
              </w:rPr>
              <m:t xml:space="preserve">+ </m:t>
            </m:r>
            <m:sSub>
              <m:sSubPr>
                <m:ctrlPr>
                  <w:rPr>
                    <w:rFonts w:ascii="Cambria Math" w:hAnsi="Cambria Math"/>
                    <w:i/>
                    <w:sz w:val="32"/>
                    <w:szCs w:val="32"/>
                  </w:rPr>
                </m:ctrlPr>
              </m:sSubPr>
              <m:e>
                <m:r>
                  <m:rPr>
                    <m:nor/>
                  </m:rPr>
                  <w:rPr>
                    <w:rFonts w:ascii="Times New Roman" w:hAnsi="Times New Roman"/>
                    <w:i/>
                    <w:sz w:val="32"/>
                    <w:szCs w:val="32"/>
                    <w:lang w:val="kk-KZ"/>
                  </w:rPr>
                  <m:t>Q</m:t>
                </m:r>
              </m:e>
              <m:sub>
                <m:r>
                  <m:rPr>
                    <m:nor/>
                  </m:rPr>
                  <w:rPr>
                    <w:rFonts w:ascii="Times New Roman" w:hAnsi="Times New Roman"/>
                    <w:i/>
                    <w:sz w:val="32"/>
                    <w:szCs w:val="32"/>
                    <w:lang w:val="kk-KZ"/>
                  </w:rPr>
                  <m:t>рад</m:t>
                </m:r>
              </m:sub>
            </m:sSub>
            <m:r>
              <m:rPr>
                <m:nor/>
              </m:rPr>
              <w:rPr>
                <w:rFonts w:ascii="Times New Roman" w:hAnsi="Times New Roman"/>
                <w:i/>
                <w:sz w:val="32"/>
                <w:szCs w:val="32"/>
                <w:lang w:val="kk-KZ"/>
              </w:rPr>
              <m:t>+</m:t>
            </m:r>
            <m:sSub>
              <m:sSubPr>
                <m:ctrlPr>
                  <w:rPr>
                    <w:rFonts w:ascii="Cambria Math" w:hAnsi="Cambria Math"/>
                    <w:i/>
                    <w:sz w:val="32"/>
                    <w:szCs w:val="32"/>
                  </w:rPr>
                </m:ctrlPr>
              </m:sSubPr>
              <m:e>
                <m:r>
                  <m:rPr>
                    <m:nor/>
                  </m:rPr>
                  <w:rPr>
                    <w:rFonts w:ascii="Times New Roman" w:hAnsi="Times New Roman"/>
                    <w:i/>
                    <w:sz w:val="32"/>
                    <w:szCs w:val="32"/>
                    <w:lang w:val="kk-KZ"/>
                  </w:rPr>
                  <m:t>Q</m:t>
                </m:r>
              </m:e>
              <m:sub>
                <m:r>
                  <m:rPr>
                    <m:nor/>
                  </m:rPr>
                  <w:rPr>
                    <w:rFonts w:ascii="Times New Roman" w:hAnsi="Times New Roman"/>
                    <w:i/>
                    <w:sz w:val="32"/>
                    <w:szCs w:val="32"/>
                    <w:lang w:val="kk-KZ"/>
                  </w:rPr>
                  <m:t>гидр</m:t>
                </m:r>
              </m:sub>
            </m:sSub>
          </m:num>
          <m:den>
            <m:sSub>
              <m:sSubPr>
                <m:ctrlPr>
                  <w:rPr>
                    <w:rFonts w:ascii="Cambria Math" w:hAnsi="Cambria Math"/>
                    <w:i/>
                    <w:sz w:val="32"/>
                    <w:szCs w:val="32"/>
                  </w:rPr>
                </m:ctrlPr>
              </m:sSubPr>
              <m:e>
                <m:r>
                  <m:rPr>
                    <m:nor/>
                  </m:rPr>
                  <w:rPr>
                    <w:rFonts w:ascii="Times New Roman" w:hAnsi="Times New Roman"/>
                    <w:i/>
                    <w:sz w:val="32"/>
                    <w:szCs w:val="32"/>
                    <w:lang w:val="kk-KZ"/>
                  </w:rPr>
                  <m:t xml:space="preserve"> V</m:t>
                </m:r>
              </m:e>
              <m:sub>
                <m:r>
                  <m:rPr>
                    <m:nor/>
                  </m:rPr>
                  <w:rPr>
                    <w:rFonts w:ascii="Times New Roman" w:hAnsi="Times New Roman"/>
                    <w:i/>
                    <w:sz w:val="32"/>
                    <w:szCs w:val="32"/>
                    <w:lang w:val="kk-KZ"/>
                  </w:rPr>
                  <m:t>жұм</m:t>
                </m:r>
              </m:sub>
            </m:sSub>
            <m:r>
              <m:rPr>
                <m:nor/>
              </m:rPr>
              <w:rPr>
                <w:rFonts w:ascii="Times New Roman" w:hAnsi="Times New Roman"/>
                <w:i/>
                <w:sz w:val="32"/>
                <w:szCs w:val="32"/>
                <w:lang w:val="kk-KZ"/>
              </w:rPr>
              <m:t xml:space="preserve"> ∙ n</m:t>
            </m:r>
          </m:den>
        </m:f>
      </m:oMath>
      <w:r w:rsidRPr="004C2427">
        <w:rPr>
          <w:rFonts w:ascii="Times New Roman" w:hAnsi="Times New Roman"/>
          <w:i/>
          <w:sz w:val="28"/>
          <w:szCs w:val="28"/>
          <w:lang w:val="kk-KZ"/>
        </w:rPr>
        <w:t xml:space="preserve">                                                 </w:t>
      </w:r>
      <w:r w:rsidRPr="004C2427">
        <w:rPr>
          <w:rFonts w:ascii="Times New Roman" w:eastAsia="Times New Roman" w:hAnsi="Times New Roman"/>
          <w:sz w:val="28"/>
          <w:szCs w:val="28"/>
          <w:lang w:val="kk-KZ"/>
        </w:rPr>
        <w:t>(3.9)</w:t>
      </w:r>
    </w:p>
    <w:p w14:paraId="1825C5B7" w14:textId="77777777" w:rsidR="007A05BB" w:rsidRPr="004C2427" w:rsidRDefault="007A05BB" w:rsidP="00DA6A02">
      <w:pPr>
        <w:spacing w:after="0" w:line="240" w:lineRule="auto"/>
        <w:ind w:firstLine="709"/>
        <w:jc w:val="both"/>
        <w:rPr>
          <w:rFonts w:ascii="Times New Roman" w:hAnsi="Times New Roman"/>
          <w:sz w:val="28"/>
          <w:szCs w:val="28"/>
          <w:lang w:val="kk-KZ"/>
        </w:rPr>
      </w:pPr>
    </w:p>
    <w:p w14:paraId="3FF8FE5E" w14:textId="1A977521" w:rsidR="007A05BB" w:rsidRPr="004C2427" w:rsidRDefault="00191265" w:rsidP="00191265">
      <w:pPr>
        <w:spacing w:after="0" w:line="240" w:lineRule="auto"/>
        <w:ind w:firstLine="709"/>
        <w:jc w:val="both"/>
        <w:rPr>
          <w:lang w:val="kk-KZ"/>
        </w:rPr>
      </w:pPr>
      <w:r w:rsidRPr="004C2427">
        <w:rPr>
          <w:rFonts w:ascii="Times New Roman" w:eastAsia="Times New Roman" w:hAnsi="Times New Roman"/>
          <w:sz w:val="28"/>
          <w:szCs w:val="28"/>
          <w:lang w:val="kk-KZ" w:eastAsia="ru-RU"/>
        </w:rPr>
        <w:t xml:space="preserve">Осы модельде негізгі фактор </w:t>
      </w:r>
      <w:r w:rsidRPr="004C2427">
        <w:rPr>
          <w:rFonts w:ascii="Times New Roman" w:eastAsia="Times New Roman" w:hAnsi="Times New Roman"/>
          <w:i/>
          <w:iCs/>
          <w:sz w:val="28"/>
          <w:szCs w:val="28"/>
          <w:lang w:eastAsia="ru-RU"/>
        </w:rPr>
        <w:t>δ</w:t>
      </w:r>
      <w:r w:rsidRPr="004C2427">
        <w:rPr>
          <w:rFonts w:ascii="Times New Roman" w:eastAsia="Times New Roman" w:hAnsi="Times New Roman"/>
          <w:sz w:val="28"/>
          <w:szCs w:val="28"/>
          <w:lang w:val="kk-KZ" w:eastAsia="ru-RU"/>
        </w:rPr>
        <w:t xml:space="preserve"> саңылауының шығыстағы қысымға бейсызық тәуелділігі болып табылады. Қысым артқан сайын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 төлкені күштірек қысады, бұл саңылаудың «ашылуына» жол бермейді. Бұл қатаң бекітілген сорғылардан айырмашылығы, жоғары жүктемелер кезінде жоғары ПӘК-ті сақтауға мүмкіндік береді</w:t>
      </w:r>
    </w:p>
    <w:p w14:paraId="4E432B32" w14:textId="34249F2D" w:rsidR="007A05BB" w:rsidRPr="004C2427" w:rsidRDefault="007A05BB" w:rsidP="007A05BB">
      <w:pPr>
        <w:tabs>
          <w:tab w:val="left" w:pos="2100"/>
        </w:tabs>
        <w:spacing w:after="0" w:line="240" w:lineRule="auto"/>
        <w:rPr>
          <w:rFonts w:ascii="Times New Roman" w:hAnsi="Times New Roman"/>
          <w:sz w:val="28"/>
          <w:szCs w:val="28"/>
          <w:lang w:val="kk-KZ"/>
        </w:rPr>
      </w:pPr>
    </w:p>
    <w:p w14:paraId="7BFB4DB2" w14:textId="77777777" w:rsidR="00191265" w:rsidRPr="004C2427" w:rsidRDefault="00191265" w:rsidP="007A05BB">
      <w:pPr>
        <w:tabs>
          <w:tab w:val="left" w:pos="2100"/>
        </w:tabs>
        <w:spacing w:after="0" w:line="240" w:lineRule="auto"/>
        <w:rPr>
          <w:rFonts w:ascii="Times New Roman" w:hAnsi="Times New Roman"/>
          <w:sz w:val="28"/>
          <w:szCs w:val="28"/>
          <w:lang w:val="kk-KZ"/>
        </w:rPr>
      </w:pPr>
    </w:p>
    <w:p w14:paraId="01DD0F36" w14:textId="2CC6A502" w:rsidR="007A05BB" w:rsidRPr="004C2427" w:rsidRDefault="007A05BB" w:rsidP="00336A25">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3.4 </w:t>
      </w:r>
      <w:r w:rsidR="00FE7878" w:rsidRPr="00FE7878">
        <w:rPr>
          <w:rFonts w:ascii="Times New Roman" w:hAnsi="Times New Roman"/>
          <w:b/>
          <w:bCs/>
          <w:sz w:val="28"/>
          <w:szCs w:val="28"/>
          <w:lang w:val="kk-KZ"/>
        </w:rPr>
        <w:t>PLA материалынан FDM әдісімен дайындалған тірек төлкелері бар екі остік қосылысты тістегерішті сорғының сапалық көрсеткіштерін эксперименттік зерттеу</w:t>
      </w:r>
    </w:p>
    <w:p w14:paraId="189D2944" w14:textId="77777777" w:rsidR="007A05BB" w:rsidRPr="004C2427" w:rsidRDefault="007A05BB" w:rsidP="007A05BB">
      <w:pPr>
        <w:spacing w:after="0" w:line="240" w:lineRule="auto"/>
        <w:jc w:val="center"/>
        <w:rPr>
          <w:rFonts w:ascii="Times New Roman" w:hAnsi="Times New Roman"/>
          <w:sz w:val="28"/>
          <w:szCs w:val="28"/>
          <w:lang w:val="kk-KZ"/>
        </w:rPr>
      </w:pPr>
    </w:p>
    <w:p w14:paraId="13CFEC67" w14:textId="6026A6E8" w:rsidR="00FB58FD" w:rsidRPr="004C2427" w:rsidRDefault="00FB58FD" w:rsidP="007A05BB">
      <w:pPr>
        <w:tabs>
          <w:tab w:val="left" w:pos="720"/>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Үшінші нұсқа ретінде PLA-пластиктен FDM әдісімен дайындалған тірек төлкелері бар ТС зерттелді. Сынақ алдында тірек төлкелерінің өлшемдері тексерілді. Сызбада берілген өлшемдерден ауытқулар анықталған жоқ. Тораптық және жалпы құрастыру жоғары дәлдікпен орындалды. Сорғы төмен айналу жиілігінде жүргізіліп, тексерілді. Майдың ағуы және ауаның жиналуы байқалған жоқ</w:t>
      </w:r>
    </w:p>
    <w:p w14:paraId="6044D458" w14:textId="0F4110B6" w:rsidR="007A05BB" w:rsidRPr="004C2427" w:rsidRDefault="00336A25" w:rsidP="007A05BB">
      <w:pPr>
        <w:tabs>
          <w:tab w:val="left" w:pos="720"/>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3.9-суретте MakerBot Replicator 3D-принтерінде басып шығарылған пластиктен жасалған төлкелері бар ТС-ны құрастыру процесінің фотосуреттері көрсетілген</w:t>
      </w:r>
      <w:r w:rsidR="002564F1">
        <w:rPr>
          <w:rFonts w:ascii="Times New Roman" w:hAnsi="Times New Roman"/>
          <w:sz w:val="28"/>
          <w:szCs w:val="28"/>
          <w:lang w:val="kk-KZ"/>
        </w:rPr>
        <w:t xml:space="preserve"> [58]</w:t>
      </w:r>
      <w:r w:rsidR="007A05BB" w:rsidRPr="004C2427">
        <w:rPr>
          <w:rFonts w:ascii="Times New Roman" w:hAnsi="Times New Roman"/>
          <w:sz w:val="28"/>
          <w:szCs w:val="28"/>
          <w:lang w:val="kk-KZ"/>
        </w:rPr>
        <w:t>.</w:t>
      </w:r>
    </w:p>
    <w:p w14:paraId="4B931F1E" w14:textId="77777777" w:rsidR="007A05BB" w:rsidRPr="004C2427" w:rsidRDefault="007A05BB" w:rsidP="007A05BB">
      <w:pPr>
        <w:tabs>
          <w:tab w:val="left" w:pos="720"/>
        </w:tabs>
        <w:spacing w:after="0" w:line="240" w:lineRule="auto"/>
        <w:ind w:firstLine="709"/>
        <w:jc w:val="both"/>
        <w:rPr>
          <w:rFonts w:ascii="Times New Roman" w:hAnsi="Times New Roman"/>
          <w:sz w:val="28"/>
          <w:szCs w:val="28"/>
          <w:lang w:val="kk-KZ"/>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0"/>
        <w:gridCol w:w="2497"/>
        <w:gridCol w:w="2933"/>
      </w:tblGrid>
      <w:tr w:rsidR="007A05BB" w:rsidRPr="004C2427" w14:paraId="027333F0" w14:textId="77777777" w:rsidTr="00B37AEE">
        <w:trPr>
          <w:jc w:val="center"/>
        </w:trPr>
        <w:tc>
          <w:tcPr>
            <w:tcW w:w="2550" w:type="dxa"/>
          </w:tcPr>
          <w:p w14:paraId="661D91FF" w14:textId="77777777" w:rsidR="007A05BB" w:rsidRPr="004C2427" w:rsidRDefault="007A05BB" w:rsidP="007A05BB">
            <w:pPr>
              <w:tabs>
                <w:tab w:val="left" w:pos="720"/>
              </w:tabs>
              <w:spacing w:after="0" w:line="240" w:lineRule="auto"/>
              <w:jc w:val="center"/>
              <w:rPr>
                <w:rFonts w:ascii="Times New Roman" w:hAnsi="Times New Roman"/>
                <w:sz w:val="28"/>
                <w:szCs w:val="28"/>
              </w:rPr>
            </w:pPr>
            <w:r w:rsidRPr="004C2427">
              <w:rPr>
                <w:rFonts w:ascii="Times New Roman" w:hAnsi="Times New Roman"/>
                <w:noProof/>
                <w:sz w:val="28"/>
                <w:szCs w:val="28"/>
                <w:lang w:val="kk-KZ"/>
              </w:rPr>
              <w:drawing>
                <wp:inline distT="0" distB="0" distL="114300" distR="114300" wp14:anchorId="18B7F23C" wp14:editId="4D4158B7">
                  <wp:extent cx="1219835" cy="1833245"/>
                  <wp:effectExtent l="0" t="0" r="18415" b="14605"/>
                  <wp:docPr id="51" name="Изображение 17" descr="WhatsApp Image 2025-02-12 at 11.06.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descr="WhatsApp Image 2025-02-12 at 11.06.01 (3)"/>
                          <pic:cNvPicPr>
                            <a:picLocks noChangeAspect="1"/>
                          </pic:cNvPicPr>
                        </pic:nvPicPr>
                        <pic:blipFill>
                          <a:blip r:embed="rId89"/>
                          <a:srcRect l="18194" t="18220" r="29720" b="23140"/>
                          <a:stretch>
                            <a:fillRect/>
                          </a:stretch>
                        </pic:blipFill>
                        <pic:spPr>
                          <a:xfrm>
                            <a:off x="0" y="0"/>
                            <a:ext cx="1219835" cy="1833245"/>
                          </a:xfrm>
                          <a:prstGeom prst="rect">
                            <a:avLst/>
                          </a:prstGeom>
                        </pic:spPr>
                      </pic:pic>
                    </a:graphicData>
                  </a:graphic>
                </wp:inline>
              </w:drawing>
            </w:r>
          </w:p>
        </w:tc>
        <w:tc>
          <w:tcPr>
            <w:tcW w:w="2497" w:type="dxa"/>
          </w:tcPr>
          <w:p w14:paraId="1776C426" w14:textId="77777777" w:rsidR="007A05BB" w:rsidRPr="004C2427" w:rsidRDefault="007A05BB" w:rsidP="007A05BB">
            <w:pPr>
              <w:tabs>
                <w:tab w:val="left" w:pos="720"/>
              </w:tabs>
              <w:spacing w:after="0" w:line="240" w:lineRule="auto"/>
              <w:jc w:val="center"/>
              <w:rPr>
                <w:rFonts w:ascii="Times New Roman" w:hAnsi="Times New Roman"/>
                <w:sz w:val="28"/>
                <w:szCs w:val="28"/>
              </w:rPr>
            </w:pPr>
            <w:r w:rsidRPr="004C2427">
              <w:rPr>
                <w:rFonts w:ascii="Times New Roman" w:hAnsi="Times New Roman"/>
                <w:noProof/>
                <w:sz w:val="28"/>
                <w:szCs w:val="28"/>
                <w:lang w:val="kk-KZ"/>
              </w:rPr>
              <w:drawing>
                <wp:inline distT="0" distB="0" distL="114300" distR="114300" wp14:anchorId="6D898748" wp14:editId="5EF54ECD">
                  <wp:extent cx="1499235" cy="1798320"/>
                  <wp:effectExtent l="0" t="0" r="5715" b="11430"/>
                  <wp:docPr id="52" name="Изображение 18" descr="WhatsApp Image 2025-02-12 at 11.05.5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descr="WhatsApp Image 2025-02-12 at 11.05.59 (2)"/>
                          <pic:cNvPicPr>
                            <a:picLocks noChangeAspect="1"/>
                          </pic:cNvPicPr>
                        </pic:nvPicPr>
                        <pic:blipFill>
                          <a:blip r:embed="rId90"/>
                          <a:srcRect l="18242" t="28258" r="21534" b="17606"/>
                          <a:stretch>
                            <a:fillRect/>
                          </a:stretch>
                        </pic:blipFill>
                        <pic:spPr>
                          <a:xfrm>
                            <a:off x="0" y="0"/>
                            <a:ext cx="1499235" cy="1798320"/>
                          </a:xfrm>
                          <a:prstGeom prst="rect">
                            <a:avLst/>
                          </a:prstGeom>
                        </pic:spPr>
                      </pic:pic>
                    </a:graphicData>
                  </a:graphic>
                </wp:inline>
              </w:drawing>
            </w:r>
          </w:p>
        </w:tc>
        <w:tc>
          <w:tcPr>
            <w:tcW w:w="2933" w:type="dxa"/>
          </w:tcPr>
          <w:p w14:paraId="424F977B" w14:textId="77777777" w:rsidR="007A05BB" w:rsidRPr="004C2427" w:rsidRDefault="007A05BB" w:rsidP="007A05BB">
            <w:pPr>
              <w:tabs>
                <w:tab w:val="left" w:pos="720"/>
              </w:tabs>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3B2AB5B9" wp14:editId="03DD0503">
                  <wp:extent cx="1624330" cy="1846580"/>
                  <wp:effectExtent l="0" t="0" r="13970" b="1270"/>
                  <wp:docPr id="53"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
                          <pic:cNvPicPr>
                            <a:picLocks noChangeAspect="1"/>
                          </pic:cNvPicPr>
                        </pic:nvPicPr>
                        <pic:blipFill>
                          <a:blip r:embed="rId91"/>
                          <a:stretch>
                            <a:fillRect/>
                          </a:stretch>
                        </pic:blipFill>
                        <pic:spPr>
                          <a:xfrm>
                            <a:off x="0" y="0"/>
                            <a:ext cx="1624330" cy="1846580"/>
                          </a:xfrm>
                          <a:prstGeom prst="rect">
                            <a:avLst/>
                          </a:prstGeom>
                          <a:noFill/>
                          <a:ln>
                            <a:noFill/>
                          </a:ln>
                        </pic:spPr>
                      </pic:pic>
                    </a:graphicData>
                  </a:graphic>
                </wp:inline>
              </w:drawing>
            </w:r>
          </w:p>
        </w:tc>
      </w:tr>
      <w:tr w:rsidR="007A05BB" w:rsidRPr="004C2427" w14:paraId="6669EF34" w14:textId="77777777" w:rsidTr="00B37AEE">
        <w:trPr>
          <w:jc w:val="center"/>
        </w:trPr>
        <w:tc>
          <w:tcPr>
            <w:tcW w:w="2550" w:type="dxa"/>
          </w:tcPr>
          <w:p w14:paraId="189C2108" w14:textId="77777777" w:rsidR="007A05BB" w:rsidRPr="004C2427" w:rsidRDefault="007A05BB" w:rsidP="007A05BB">
            <w:pPr>
              <w:tabs>
                <w:tab w:val="left" w:pos="720"/>
              </w:tabs>
              <w:spacing w:after="0" w:line="240" w:lineRule="auto"/>
              <w:jc w:val="center"/>
              <w:rPr>
                <w:rFonts w:ascii="Times New Roman" w:hAnsi="Times New Roman"/>
                <w:i/>
                <w:iCs/>
                <w:sz w:val="28"/>
                <w:szCs w:val="28"/>
              </w:rPr>
            </w:pPr>
            <w:r w:rsidRPr="004C2427">
              <w:rPr>
                <w:rFonts w:ascii="Times New Roman" w:hAnsi="Times New Roman"/>
                <w:i/>
                <w:iCs/>
                <w:sz w:val="28"/>
                <w:szCs w:val="28"/>
              </w:rPr>
              <w:t>а)</w:t>
            </w:r>
          </w:p>
        </w:tc>
        <w:tc>
          <w:tcPr>
            <w:tcW w:w="2497" w:type="dxa"/>
          </w:tcPr>
          <w:p w14:paraId="38ABF525" w14:textId="31C1B338" w:rsidR="007A05BB" w:rsidRPr="004C2427" w:rsidRDefault="00336A25" w:rsidP="007A05BB">
            <w:pPr>
              <w:tabs>
                <w:tab w:val="left" w:pos="720"/>
              </w:tabs>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tc>
        <w:tc>
          <w:tcPr>
            <w:tcW w:w="2933" w:type="dxa"/>
          </w:tcPr>
          <w:p w14:paraId="37E850A1" w14:textId="35592EFC" w:rsidR="007A05BB" w:rsidRPr="004C2427" w:rsidRDefault="00336A25" w:rsidP="007A05BB">
            <w:pPr>
              <w:tabs>
                <w:tab w:val="left" w:pos="720"/>
              </w:tabs>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б</w:t>
            </w:r>
            <w:r w:rsidR="007A05BB" w:rsidRPr="004C2427">
              <w:rPr>
                <w:rFonts w:ascii="Times New Roman" w:hAnsi="Times New Roman"/>
                <w:i/>
                <w:iCs/>
                <w:sz w:val="28"/>
                <w:szCs w:val="28"/>
              </w:rPr>
              <w:t>)</w:t>
            </w:r>
          </w:p>
        </w:tc>
      </w:tr>
    </w:tbl>
    <w:p w14:paraId="090A7902" w14:textId="77777777" w:rsidR="007A05BB" w:rsidRPr="004C2427" w:rsidRDefault="007A05BB" w:rsidP="007A05BB">
      <w:pPr>
        <w:tabs>
          <w:tab w:val="left" w:pos="720"/>
        </w:tabs>
        <w:spacing w:after="0" w:line="240" w:lineRule="auto"/>
        <w:ind w:firstLine="709"/>
        <w:jc w:val="both"/>
        <w:rPr>
          <w:rFonts w:ascii="Times New Roman" w:hAnsi="Times New Roman"/>
          <w:sz w:val="28"/>
          <w:szCs w:val="28"/>
        </w:rPr>
      </w:pPr>
    </w:p>
    <w:p w14:paraId="71D0F067" w14:textId="6EDA0A32" w:rsidR="007A05BB" w:rsidRPr="004C2427" w:rsidRDefault="00336A25" w:rsidP="00336A25">
      <w:pPr>
        <w:spacing w:after="0" w:line="240" w:lineRule="auto"/>
        <w:ind w:firstLine="709"/>
        <w:jc w:val="both"/>
        <w:rPr>
          <w:rFonts w:ascii="Times New Roman" w:hAnsi="Times New Roman"/>
          <w:sz w:val="28"/>
          <w:szCs w:val="28"/>
          <w:lang w:val="kk-KZ"/>
        </w:rPr>
      </w:pPr>
      <w:r w:rsidRPr="004C2427">
        <w:rPr>
          <w:rFonts w:ascii="Times New Roman" w:hAnsi="Times New Roman"/>
          <w:i/>
          <w:iCs/>
          <w:sz w:val="28"/>
          <w:szCs w:val="28"/>
        </w:rPr>
        <w:t>а)</w:t>
      </w:r>
      <w:r w:rsidRPr="004C2427">
        <w:rPr>
          <w:rFonts w:ascii="Times New Roman" w:hAnsi="Times New Roman"/>
          <w:sz w:val="28"/>
          <w:szCs w:val="28"/>
        </w:rPr>
        <w:t xml:space="preserve"> тораптық құрастыру;</w:t>
      </w:r>
      <w:r w:rsidRPr="004C2427">
        <w:rPr>
          <w:rFonts w:ascii="Times New Roman" w:hAnsi="Times New Roman"/>
          <w:sz w:val="28"/>
          <w:szCs w:val="28"/>
          <w:lang w:val="kk-KZ"/>
        </w:rPr>
        <w:t xml:space="preserve"> </w:t>
      </w:r>
      <w:r w:rsidRPr="004C2427">
        <w:rPr>
          <w:rFonts w:ascii="Times New Roman" w:hAnsi="Times New Roman"/>
          <w:i/>
          <w:iCs/>
          <w:sz w:val="28"/>
          <w:szCs w:val="28"/>
          <w:lang w:val="kk-KZ"/>
        </w:rPr>
        <w:t>ә</w:t>
      </w:r>
      <w:r w:rsidRPr="004C2427">
        <w:rPr>
          <w:rFonts w:ascii="Times New Roman" w:hAnsi="Times New Roman"/>
          <w:i/>
          <w:iCs/>
          <w:sz w:val="28"/>
          <w:szCs w:val="28"/>
        </w:rPr>
        <w:t>)</w:t>
      </w:r>
      <w:r w:rsidRPr="004C2427">
        <w:rPr>
          <w:rFonts w:ascii="Times New Roman" w:hAnsi="Times New Roman"/>
          <w:sz w:val="28"/>
          <w:szCs w:val="28"/>
        </w:rPr>
        <w:t xml:space="preserve"> </w:t>
      </w:r>
      <w:r w:rsidRPr="004C2427">
        <w:rPr>
          <w:rFonts w:ascii="Times New Roman" w:hAnsi="Times New Roman"/>
          <w:sz w:val="28"/>
          <w:szCs w:val="28"/>
          <w:lang w:val="kk-KZ"/>
        </w:rPr>
        <w:t>ТС</w:t>
      </w:r>
      <w:r w:rsidRPr="004C2427">
        <w:rPr>
          <w:rFonts w:ascii="Times New Roman" w:hAnsi="Times New Roman"/>
          <w:sz w:val="28"/>
          <w:szCs w:val="28"/>
        </w:rPr>
        <w:t>-</w:t>
      </w:r>
      <w:r w:rsidRPr="004C2427">
        <w:rPr>
          <w:rFonts w:ascii="Times New Roman" w:hAnsi="Times New Roman"/>
          <w:sz w:val="28"/>
          <w:szCs w:val="28"/>
          <w:lang w:val="kk-KZ"/>
        </w:rPr>
        <w:t>н</w:t>
      </w:r>
      <w:r w:rsidRPr="004C2427">
        <w:rPr>
          <w:rFonts w:ascii="Times New Roman" w:hAnsi="Times New Roman"/>
          <w:sz w:val="28"/>
          <w:szCs w:val="28"/>
        </w:rPr>
        <w:t>ы құрастыру;</w:t>
      </w:r>
      <w:r w:rsidRPr="004C2427">
        <w:rPr>
          <w:rFonts w:ascii="Times New Roman" w:hAnsi="Times New Roman"/>
          <w:sz w:val="28"/>
          <w:szCs w:val="28"/>
          <w:lang w:val="kk-KZ"/>
        </w:rPr>
        <w:t xml:space="preserve"> </w:t>
      </w:r>
      <w:r w:rsidRPr="004C2427">
        <w:rPr>
          <w:rFonts w:ascii="Times New Roman" w:hAnsi="Times New Roman"/>
          <w:i/>
          <w:iCs/>
          <w:sz w:val="28"/>
          <w:szCs w:val="28"/>
          <w:lang w:val="kk-KZ"/>
        </w:rPr>
        <w:t>б</w:t>
      </w:r>
      <w:r w:rsidRPr="004C2427">
        <w:rPr>
          <w:rFonts w:ascii="Times New Roman" w:hAnsi="Times New Roman"/>
          <w:i/>
          <w:iCs/>
          <w:sz w:val="28"/>
          <w:szCs w:val="28"/>
        </w:rPr>
        <w:t>)</w:t>
      </w:r>
      <w:r w:rsidRPr="004C2427">
        <w:rPr>
          <w:rFonts w:ascii="Times New Roman" w:hAnsi="Times New Roman"/>
          <w:sz w:val="28"/>
          <w:szCs w:val="28"/>
        </w:rPr>
        <w:t xml:space="preserve"> құрастырылған </w:t>
      </w:r>
      <w:r w:rsidRPr="004C2427">
        <w:rPr>
          <w:rFonts w:ascii="Times New Roman" w:hAnsi="Times New Roman"/>
          <w:sz w:val="28"/>
          <w:szCs w:val="28"/>
          <w:lang w:val="kk-KZ"/>
        </w:rPr>
        <w:t>ТС</w:t>
      </w:r>
    </w:p>
    <w:p w14:paraId="77A3A5D6" w14:textId="77777777" w:rsidR="007A05BB" w:rsidRPr="004C2427" w:rsidRDefault="007A05BB" w:rsidP="007A05BB">
      <w:pPr>
        <w:tabs>
          <w:tab w:val="left" w:pos="720"/>
        </w:tabs>
        <w:spacing w:after="0" w:line="240" w:lineRule="auto"/>
        <w:ind w:firstLine="709"/>
        <w:jc w:val="both"/>
        <w:rPr>
          <w:rFonts w:ascii="Times New Roman" w:hAnsi="Times New Roman"/>
          <w:sz w:val="28"/>
          <w:szCs w:val="28"/>
        </w:rPr>
      </w:pPr>
    </w:p>
    <w:p w14:paraId="5C1DFDD9" w14:textId="1540C254" w:rsidR="007A05BB" w:rsidRPr="004C2427" w:rsidRDefault="00336A25" w:rsidP="00336A25">
      <w:pPr>
        <w:tabs>
          <w:tab w:val="left" w:pos="720"/>
        </w:tabs>
        <w:spacing w:after="0" w:line="240" w:lineRule="auto"/>
        <w:jc w:val="center"/>
        <w:rPr>
          <w:rFonts w:ascii="Times New Roman" w:hAnsi="Times New Roman"/>
          <w:sz w:val="28"/>
          <w:szCs w:val="28"/>
          <w:lang w:val="kk-KZ"/>
        </w:rPr>
      </w:pPr>
      <w:r w:rsidRPr="004C2427">
        <w:rPr>
          <w:rFonts w:ascii="Times New Roman" w:hAnsi="Times New Roman"/>
          <w:sz w:val="28"/>
          <w:szCs w:val="28"/>
        </w:rPr>
        <w:t>3.9-сурет – MakerBot Replicator 3D-принтерінде басып шығарылған пластиктен жасалған төлкелері бар НШ-ты құрастыру процесінің фотосуреттері</w:t>
      </w:r>
      <w:r w:rsidRPr="004C2427">
        <w:rPr>
          <w:rFonts w:ascii="Times New Roman" w:hAnsi="Times New Roman"/>
          <w:sz w:val="28"/>
          <w:szCs w:val="28"/>
          <w:lang w:val="kk-KZ"/>
        </w:rPr>
        <w:t>.</w:t>
      </w:r>
    </w:p>
    <w:p w14:paraId="05A05875" w14:textId="77777777" w:rsidR="007A05BB" w:rsidRPr="004C2427" w:rsidRDefault="007A05BB" w:rsidP="007A05BB">
      <w:pPr>
        <w:tabs>
          <w:tab w:val="left" w:pos="720"/>
        </w:tabs>
        <w:spacing w:after="0" w:line="240" w:lineRule="auto"/>
        <w:ind w:firstLine="709"/>
        <w:jc w:val="center"/>
        <w:rPr>
          <w:rFonts w:ascii="Times New Roman" w:hAnsi="Times New Roman"/>
          <w:sz w:val="28"/>
          <w:szCs w:val="28"/>
          <w:lang w:val="kk-KZ"/>
        </w:rPr>
      </w:pPr>
    </w:p>
    <w:p w14:paraId="538191C3" w14:textId="77777777" w:rsidR="00336A25" w:rsidRPr="004C2427" w:rsidRDefault="00336A25" w:rsidP="00336A25">
      <w:pPr>
        <w:pStyle w:val="aa"/>
        <w:spacing w:before="0" w:beforeAutospacing="0" w:after="0" w:afterAutospacing="0"/>
        <w:ind w:firstLine="709"/>
        <w:jc w:val="both"/>
        <w:rPr>
          <w:sz w:val="28"/>
          <w:szCs w:val="28"/>
          <w:lang w:val="kk-KZ"/>
        </w:rPr>
      </w:pPr>
      <w:r w:rsidRPr="004C2427">
        <w:rPr>
          <w:sz w:val="28"/>
          <w:szCs w:val="28"/>
          <w:lang w:val="kk-KZ"/>
        </w:rPr>
        <w:t>Тірек төлкелерінің өлшемдерін бақылау кезінде сызба бойынша берілген өлшемдерден ауытқулар анықталған жоқ. Тірек төлкелерінің тораптық құрастырылуы және жалпы құрастырылуы жоғары дәлдікпен орындалды.</w:t>
      </w:r>
    </w:p>
    <w:p w14:paraId="2CC1D7E2" w14:textId="77777777" w:rsidR="00336A25" w:rsidRPr="004C2427" w:rsidRDefault="00336A25" w:rsidP="00336A25">
      <w:pPr>
        <w:pStyle w:val="aa"/>
        <w:spacing w:before="0" w:beforeAutospacing="0" w:after="0" w:afterAutospacing="0"/>
        <w:ind w:firstLine="709"/>
        <w:jc w:val="both"/>
        <w:rPr>
          <w:sz w:val="28"/>
          <w:szCs w:val="28"/>
          <w:lang w:val="kk-KZ"/>
        </w:rPr>
      </w:pPr>
      <w:r w:rsidRPr="004C2427">
        <w:rPr>
          <w:sz w:val="28"/>
          <w:szCs w:val="28"/>
          <w:lang w:val="kk-KZ"/>
        </w:rPr>
        <w:t>Эксперименттік зерттеулерді бастамас бұрын токарь станогы базасындағы арнайы құрылғының бөлшектері мен тораптарының бекітілу сенімділігі мұқият тексерілді.</w:t>
      </w:r>
    </w:p>
    <w:p w14:paraId="2383BE1D" w14:textId="77777777" w:rsidR="00336A25" w:rsidRPr="004C2427" w:rsidRDefault="00336A25" w:rsidP="00336A25">
      <w:pPr>
        <w:pStyle w:val="aa"/>
        <w:spacing w:before="0" w:beforeAutospacing="0" w:after="0" w:afterAutospacing="0"/>
        <w:ind w:firstLine="709"/>
        <w:jc w:val="both"/>
        <w:rPr>
          <w:sz w:val="28"/>
          <w:szCs w:val="28"/>
          <w:lang w:val="kk-KZ"/>
        </w:rPr>
      </w:pPr>
      <w:r w:rsidRPr="004C2427">
        <w:rPr>
          <w:sz w:val="28"/>
          <w:szCs w:val="28"/>
          <w:lang w:val="kk-KZ"/>
        </w:rPr>
        <w:t>Эксперименттік құрылғының төмен айналымдардағы жұмыс сенімділігін тексеру үшін сыналатын сорғы жүргізіліп, бұл кезде жүйеде 10-ысырма арқылы жасанды қысым жасалды (3.1-суретті қараңыз). Тексеру барысында майдың ағуы және 6-шлангілерде ауаның жиналуы анықталған жоқ, 9-манометр қалыпты жұмыс істеді (3.1-суретті қараңыз).</w:t>
      </w:r>
    </w:p>
    <w:p w14:paraId="10211D2E" w14:textId="631A4901" w:rsidR="00336A25" w:rsidRPr="004C2427" w:rsidRDefault="00336A25" w:rsidP="00336A25">
      <w:pPr>
        <w:pStyle w:val="aa"/>
        <w:spacing w:before="0" w:beforeAutospacing="0" w:after="0" w:afterAutospacing="0"/>
        <w:ind w:firstLine="709"/>
        <w:jc w:val="both"/>
        <w:rPr>
          <w:sz w:val="28"/>
          <w:szCs w:val="28"/>
          <w:lang w:val="kk-KZ"/>
        </w:rPr>
      </w:pPr>
      <w:r w:rsidRPr="004C2427">
        <w:rPr>
          <w:sz w:val="28"/>
          <w:szCs w:val="28"/>
          <w:lang w:val="kk-KZ"/>
        </w:rPr>
        <w:t>Стандартты НШ-50У3 сорғысының технологиялық көрсеткіштері мен PLA-пластиктен жасалған тірек төлкелері бар ТС көрсеткіштері бірдей жұмыс режимдерінде салыстырылды. Эксперименттік зерттеулер келесі тәртіппен жүргізілді. 1-токарь станогы іске қосылып, айналу жиілігі 200 айн/мин етіп орнатылды. 11-ыдыстың бос бөлігіне майдың ағуының басталу және аяқталу уақыты тіркелді. 10-ысырманың үш түрлі жағдайында (ашық, жартылай жабық және сәл ашық) 9-манометр көрсеткіштері жазып алынды. Экспериментті жүргізу реті 500, 1000, 1500, 2000, 2500, 3000 айн/мин айналу жиіліктерінде қайталанды. Жоғары айналу жиіліктері шкивті ауыстыру арқылы алынды. Осы әдістеме бойынша жүйедегі жұмыс қысымы және майдың қызу температурасы анықталды.</w:t>
      </w:r>
    </w:p>
    <w:p w14:paraId="6D4458A5" w14:textId="16BF7AC8" w:rsidR="007A05BB" w:rsidRPr="004C2427" w:rsidRDefault="00336A25" w:rsidP="00336A25">
      <w:pPr>
        <w:pStyle w:val="aa"/>
        <w:spacing w:before="0" w:beforeAutospacing="0" w:after="0" w:afterAutospacing="0"/>
        <w:ind w:firstLine="709"/>
        <w:jc w:val="both"/>
        <w:rPr>
          <w:sz w:val="28"/>
          <w:szCs w:val="28"/>
          <w:lang w:val="kk-KZ"/>
        </w:rPr>
      </w:pPr>
      <w:r w:rsidRPr="004C2427">
        <w:rPr>
          <w:sz w:val="28"/>
          <w:szCs w:val="28"/>
          <w:lang w:val="kk-KZ"/>
        </w:rPr>
        <w:t>3.10-суретте айналу жиілігінің майдың қызу температурасына әсер ету графигі көрсетілген</w:t>
      </w:r>
      <w:r w:rsidR="007A05BB" w:rsidRPr="004C2427">
        <w:rPr>
          <w:sz w:val="28"/>
          <w:szCs w:val="28"/>
          <w:lang w:val="kk-KZ"/>
        </w:rPr>
        <w:t xml:space="preserve">. </w:t>
      </w:r>
    </w:p>
    <w:p w14:paraId="7209942B" w14:textId="77777777" w:rsidR="007A05BB" w:rsidRPr="004C2427" w:rsidRDefault="007A05BB" w:rsidP="007A05BB">
      <w:pPr>
        <w:spacing w:after="0" w:line="240" w:lineRule="auto"/>
        <w:ind w:firstLineChars="142" w:firstLine="398"/>
        <w:jc w:val="both"/>
        <w:rPr>
          <w:rFonts w:ascii="Times New Roman" w:hAnsi="Times New Roman"/>
          <w:sz w:val="28"/>
          <w:szCs w:val="28"/>
          <w:lang w:val="kk-KZ"/>
        </w:rPr>
      </w:pPr>
    </w:p>
    <w:p w14:paraId="74863AEA" w14:textId="77C9CA2C" w:rsidR="007A05BB" w:rsidRPr="004C2427" w:rsidRDefault="007633E5" w:rsidP="007A05BB">
      <w:pPr>
        <w:spacing w:after="0" w:line="240" w:lineRule="auto"/>
        <w:ind w:firstLineChars="202" w:firstLine="566"/>
        <w:jc w:val="center"/>
        <w:rPr>
          <w:rFonts w:ascii="Times New Roman" w:hAnsi="Times New Roman"/>
          <w:sz w:val="28"/>
          <w:szCs w:val="28"/>
        </w:rPr>
      </w:pPr>
      <w:r w:rsidRPr="004C2427">
        <w:rPr>
          <w:rFonts w:ascii="Times New Roman" w:hAnsi="Times New Roman"/>
          <w:noProof/>
          <w:sz w:val="28"/>
          <w:szCs w:val="28"/>
        </w:rPr>
        <mc:AlternateContent>
          <mc:Choice Requires="wps">
            <w:drawing>
              <wp:anchor distT="0" distB="0" distL="114300" distR="114300" simplePos="0" relativeHeight="251704320" behindDoc="0" locked="0" layoutInCell="1" allowOverlap="1" wp14:anchorId="135DE895" wp14:editId="034407E2">
                <wp:simplePos x="0" y="0"/>
                <wp:positionH relativeFrom="margin">
                  <wp:posOffset>4110990</wp:posOffset>
                </wp:positionH>
                <wp:positionV relativeFrom="paragraph">
                  <wp:posOffset>1704340</wp:posOffset>
                </wp:positionV>
                <wp:extent cx="1162050" cy="304800"/>
                <wp:effectExtent l="0" t="0" r="19050" b="19050"/>
                <wp:wrapNone/>
                <wp:docPr id="527229570" name="Прямоугольник 527229570"/>
                <wp:cNvGraphicFramePr/>
                <a:graphic xmlns:a="http://schemas.openxmlformats.org/drawingml/2006/main">
                  <a:graphicData uri="http://schemas.microsoft.com/office/word/2010/wordprocessingShape">
                    <wps:wsp>
                      <wps:cNvSpPr/>
                      <wps:spPr>
                        <a:xfrm>
                          <a:off x="0" y="0"/>
                          <a:ext cx="116205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F8CF82" w14:textId="7093BF1A" w:rsidR="00866A9E" w:rsidRPr="007633E5" w:rsidRDefault="00866A9E" w:rsidP="007633E5">
                            <w:pPr>
                              <w:rPr>
                                <w:i/>
                                <w:iCs/>
                                <w:color w:val="000000" w:themeColor="text1"/>
                              </w:rPr>
                            </w:pPr>
                            <w:r w:rsidRPr="007633E5">
                              <w:rPr>
                                <w:rFonts w:ascii="Times New Roman" w:hAnsi="Times New Roman"/>
                                <w:i/>
                                <w:iCs/>
                                <w:color w:val="000000" w:themeColor="text1"/>
                                <w:sz w:val="28"/>
                                <w:szCs w:val="28"/>
                                <w:lang w:val="en-US"/>
                              </w:rPr>
                              <w:t>n</w:t>
                            </w:r>
                            <w:r w:rsidRPr="007633E5">
                              <w:rPr>
                                <w:rFonts w:ascii="Times New Roman" w:hAnsi="Times New Roman"/>
                                <w:i/>
                                <w:iCs/>
                                <w:color w:val="000000" w:themeColor="text1"/>
                                <w:sz w:val="28"/>
                                <w:szCs w:val="28"/>
                              </w:rPr>
                              <w:t>, айн/мин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35DE895" id="Прямоугольник 527229570" o:spid="_x0000_s1032" style="position:absolute;left:0;text-align:left;margin-left:323.7pt;margin-top:134.2pt;width:91.5pt;height:24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" fillcolor="white [3212]" strokecolor="white [3212]" strokeweight="1pt">
                <v:textbox>
                  <w:txbxContent>
                    <w:p w14:paraId="73F8CF82" w14:textId="7093BF1A" w:rsidR="00866A9E" w:rsidRPr="007633E5" w:rsidRDefault="00866A9E" w:rsidP="007633E5">
                      <w:pPr>
                        <w:rPr>
                          <w:i/>
                          <w:iCs/>
                          <w:color w:val="000000" w:themeColor="text1"/>
                        </w:rPr>
                      </w:pPr>
                      <w:r w:rsidRPr="007633E5">
                        <w:rPr>
                          <w:rFonts w:ascii="Times New Roman" w:hAnsi="Times New Roman"/>
                          <w:i/>
                          <w:iCs/>
                          <w:color w:val="000000" w:themeColor="text1"/>
                          <w:sz w:val="28"/>
                          <w:szCs w:val="28"/>
                          <w:lang w:val="en-US"/>
                        </w:rPr>
                        <w:t>n</w:t>
                      </w:r>
                      <w:r w:rsidRPr="007633E5">
                        <w:rPr>
                          <w:rFonts w:ascii="Times New Roman" w:hAnsi="Times New Roman"/>
                          <w:i/>
                          <w:iCs/>
                          <w:color w:val="000000" w:themeColor="text1"/>
                          <w:sz w:val="28"/>
                          <w:szCs w:val="28"/>
                        </w:rPr>
                        <w:t>, айн/мин</w:t>
                      </w:r>
                    </w:p>
                  </w:txbxContent>
                </v:textbox>
                <w10:wrap anchorx="margin"/>
              </v:rect>
            </w:pict>
          </mc:Fallback>
        </mc:AlternateContent>
      </w:r>
      <w:r w:rsidRPr="004C2427">
        <w:rPr>
          <w:rFonts w:ascii="Times New Roman" w:hAnsi="Times New Roman"/>
          <w:noProof/>
          <w:sz w:val="28"/>
          <w:szCs w:val="28"/>
        </w:rPr>
        <mc:AlternateContent>
          <mc:Choice Requires="wps">
            <w:drawing>
              <wp:anchor distT="0" distB="0" distL="114300" distR="114300" simplePos="0" relativeHeight="251702272" behindDoc="0" locked="0" layoutInCell="1" allowOverlap="1" wp14:anchorId="3C066CA1" wp14:editId="6E60A02C">
                <wp:simplePos x="0" y="0"/>
                <wp:positionH relativeFrom="margin">
                  <wp:posOffset>4301490</wp:posOffset>
                </wp:positionH>
                <wp:positionV relativeFrom="paragraph">
                  <wp:posOffset>1189990</wp:posOffset>
                </wp:positionV>
                <wp:extent cx="923925" cy="304800"/>
                <wp:effectExtent l="0" t="0" r="28575" b="19050"/>
                <wp:wrapNone/>
                <wp:docPr id="527229568" name="Прямоугольник 527229568"/>
                <wp:cNvGraphicFramePr/>
                <a:graphic xmlns:a="http://schemas.openxmlformats.org/drawingml/2006/main">
                  <a:graphicData uri="http://schemas.microsoft.com/office/word/2010/wordprocessingShape">
                    <wps:wsp>
                      <wps:cNvSpPr/>
                      <wps:spPr>
                        <a:xfrm>
                          <a:off x="0" y="0"/>
                          <a:ext cx="923925"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866944" w14:textId="07B624C9" w:rsidR="00866A9E" w:rsidRPr="007633E5" w:rsidRDefault="00866A9E" w:rsidP="007633E5">
                            <w:pPr>
                              <w:rPr>
                                <w:color w:val="000000" w:themeColor="text1"/>
                                <w:sz w:val="20"/>
                                <w:szCs w:val="20"/>
                              </w:rPr>
                            </w:pPr>
                            <w:r w:rsidRPr="007633E5">
                              <w:rPr>
                                <w:rFonts w:ascii="Times New Roman" w:hAnsi="Times New Roman"/>
                                <w:color w:val="000000" w:themeColor="text1"/>
                                <w:sz w:val="24"/>
                                <w:szCs w:val="24"/>
                                <w:lang w:val="kk-KZ"/>
                              </w:rPr>
                              <w:t>ТС</w:t>
                            </w:r>
                            <w:r>
                              <w:rPr>
                                <w:rFonts w:ascii="Times New Roman" w:hAnsi="Times New Roman"/>
                                <w:color w:val="000000" w:themeColor="text1"/>
                                <w:sz w:val="24"/>
                                <w:szCs w:val="24"/>
                                <w:lang w:val="kk-KZ"/>
                              </w:rPr>
                              <w:t xml:space="preserve"> 50У3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C066CA1" id="Прямоугольник 527229568" o:spid="_x0000_s1033" style="position:absolute;left:0;text-align:left;margin-left:338.7pt;margin-top:93.7pt;width:72.75pt;height:2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" fillcolor="white [3212]" strokecolor="white [3212]" strokeweight="1pt">
                <v:textbox>
                  <w:txbxContent>
                    <w:p w14:paraId="49866944" w14:textId="07B624C9" w:rsidR="00866A9E" w:rsidRPr="007633E5" w:rsidRDefault="00866A9E" w:rsidP="007633E5">
                      <w:pPr>
                        <w:rPr>
                          <w:color w:val="000000" w:themeColor="text1"/>
                          <w:sz w:val="20"/>
                          <w:szCs w:val="20"/>
                        </w:rPr>
                      </w:pPr>
                      <w:r w:rsidRPr="007633E5">
                        <w:rPr>
                          <w:rFonts w:ascii="Times New Roman" w:hAnsi="Times New Roman"/>
                          <w:color w:val="000000" w:themeColor="text1"/>
                          <w:sz w:val="24"/>
                          <w:szCs w:val="24"/>
                          <w:lang w:val="kk-KZ"/>
                        </w:rPr>
                        <w:t>ТС</w:t>
                      </w:r>
                      <w:r>
                        <w:rPr>
                          <w:rFonts w:ascii="Times New Roman" w:hAnsi="Times New Roman"/>
                          <w:color w:val="000000" w:themeColor="text1"/>
                          <w:sz w:val="24"/>
                          <w:szCs w:val="24"/>
                          <w:lang w:val="kk-KZ"/>
                        </w:rPr>
                        <w:t xml:space="preserve"> 50У3</w:t>
                      </w:r>
                    </w:p>
                  </w:txbxContent>
                </v:textbox>
                <w10:wrap anchorx="margin"/>
              </v:rect>
            </w:pict>
          </mc:Fallback>
        </mc:AlternateContent>
      </w:r>
      <w:r w:rsidRPr="004C2427">
        <w:rPr>
          <w:rFonts w:ascii="Times New Roman" w:hAnsi="Times New Roman"/>
          <w:noProof/>
          <w:sz w:val="28"/>
          <w:szCs w:val="28"/>
        </w:rPr>
        <mc:AlternateContent>
          <mc:Choice Requires="wps">
            <w:drawing>
              <wp:anchor distT="0" distB="0" distL="114300" distR="114300" simplePos="0" relativeHeight="251700224" behindDoc="0" locked="0" layoutInCell="1" allowOverlap="1" wp14:anchorId="6ADC15D4" wp14:editId="1876E1D8">
                <wp:simplePos x="0" y="0"/>
                <wp:positionH relativeFrom="column">
                  <wp:posOffset>4311015</wp:posOffset>
                </wp:positionH>
                <wp:positionV relativeFrom="paragraph">
                  <wp:posOffset>704215</wp:posOffset>
                </wp:positionV>
                <wp:extent cx="1533525" cy="485775"/>
                <wp:effectExtent l="0" t="0" r="28575" b="28575"/>
                <wp:wrapNone/>
                <wp:docPr id="127" name="Прямоугольник 127"/>
                <wp:cNvGraphicFramePr/>
                <a:graphic xmlns:a="http://schemas.openxmlformats.org/drawingml/2006/main">
                  <a:graphicData uri="http://schemas.microsoft.com/office/word/2010/wordprocessingShape">
                    <wps:wsp>
                      <wps:cNvSpPr/>
                      <wps:spPr>
                        <a:xfrm>
                          <a:off x="0" y="0"/>
                          <a:ext cx="1533525" cy="485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8A5A1" w14:textId="346C69D9" w:rsidR="00866A9E" w:rsidRPr="007633E5" w:rsidRDefault="00866A9E" w:rsidP="007633E5">
                            <w:pPr>
                              <w:rPr>
                                <w:color w:val="000000" w:themeColor="text1"/>
                                <w:sz w:val="20"/>
                                <w:szCs w:val="20"/>
                              </w:rPr>
                            </w:pPr>
                            <w:r w:rsidRPr="007633E5">
                              <w:rPr>
                                <w:rFonts w:ascii="Times New Roman" w:hAnsi="Times New Roman"/>
                                <w:color w:val="000000" w:themeColor="text1"/>
                                <w:sz w:val="24"/>
                                <w:szCs w:val="24"/>
                                <w:lang w:val="en-US"/>
                              </w:rPr>
                              <w:t>PLA</w:t>
                            </w:r>
                            <w:r w:rsidRPr="007633E5">
                              <w:rPr>
                                <w:rFonts w:ascii="Times New Roman" w:hAnsi="Times New Roman"/>
                                <w:color w:val="000000" w:themeColor="text1"/>
                                <w:sz w:val="24"/>
                                <w:szCs w:val="24"/>
                                <w:lang w:val="kk-KZ"/>
                              </w:rPr>
                              <w:t>-дан жасалған</w:t>
                            </w:r>
                            <w:r w:rsidRPr="007633E5">
                              <w:rPr>
                                <w:rFonts w:ascii="Times New Roman" w:hAnsi="Times New Roman"/>
                                <w:color w:val="000000" w:themeColor="text1"/>
                                <w:sz w:val="24"/>
                                <w:szCs w:val="24"/>
                              </w:rPr>
                              <w:t xml:space="preserve"> </w:t>
                            </w:r>
                            <w:r w:rsidRPr="007633E5">
                              <w:rPr>
                                <w:rFonts w:ascii="Times New Roman" w:hAnsi="Times New Roman"/>
                                <w:color w:val="000000" w:themeColor="text1"/>
                                <w:sz w:val="24"/>
                                <w:szCs w:val="24"/>
                                <w:lang w:val="kk-KZ"/>
                              </w:rPr>
                              <w:t>төлкесі бар ТС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ADC15D4" id="Прямоугольник 127" o:spid="_x0000_s1034" style="position:absolute;left:0;text-align:left;margin-left:339.45pt;margin-top:55.45pt;width:120.75pt;height:38.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" fillcolor="white [3212]" strokecolor="white [3212]" strokeweight="1pt">
                <v:textbox>
                  <w:txbxContent>
                    <w:p w14:paraId="1DB8A5A1" w14:textId="346C69D9" w:rsidR="00866A9E" w:rsidRPr="007633E5" w:rsidRDefault="00866A9E" w:rsidP="007633E5">
                      <w:pPr>
                        <w:rPr>
                          <w:color w:val="000000" w:themeColor="text1"/>
                          <w:sz w:val="20"/>
                          <w:szCs w:val="20"/>
                        </w:rPr>
                      </w:pPr>
                      <w:r w:rsidRPr="007633E5">
                        <w:rPr>
                          <w:rFonts w:ascii="Times New Roman" w:hAnsi="Times New Roman"/>
                          <w:color w:val="000000" w:themeColor="text1"/>
                          <w:sz w:val="24"/>
                          <w:szCs w:val="24"/>
                          <w:lang w:val="en-US"/>
                        </w:rPr>
                        <w:t>PLA</w:t>
                      </w:r>
                      <w:r w:rsidRPr="007633E5">
                        <w:rPr>
                          <w:rFonts w:ascii="Times New Roman" w:hAnsi="Times New Roman"/>
                          <w:color w:val="000000" w:themeColor="text1"/>
                          <w:sz w:val="24"/>
                          <w:szCs w:val="24"/>
                          <w:lang w:val="kk-KZ"/>
                        </w:rPr>
                        <w:t>-дан жасалған</w:t>
                      </w:r>
                      <w:r w:rsidRPr="007633E5">
                        <w:rPr>
                          <w:rFonts w:ascii="Times New Roman" w:hAnsi="Times New Roman"/>
                          <w:color w:val="000000" w:themeColor="text1"/>
                          <w:sz w:val="24"/>
                          <w:szCs w:val="24"/>
                        </w:rPr>
                        <w:t xml:space="preserve"> </w:t>
                      </w:r>
                      <w:r w:rsidRPr="007633E5">
                        <w:rPr>
                          <w:rFonts w:ascii="Times New Roman" w:hAnsi="Times New Roman"/>
                          <w:color w:val="000000" w:themeColor="text1"/>
                          <w:sz w:val="24"/>
                          <w:szCs w:val="24"/>
                          <w:lang w:val="kk-KZ"/>
                        </w:rPr>
                        <w:t>төлкесі бар ТС</w:t>
                      </w:r>
                    </w:p>
                  </w:txbxContent>
                </v:textbox>
              </v:rect>
            </w:pict>
          </mc:Fallback>
        </mc:AlternateContent>
      </w:r>
      <w:r w:rsidR="007A05BB" w:rsidRPr="004C2427">
        <w:rPr>
          <w:rFonts w:ascii="Times New Roman" w:hAnsi="Times New Roman"/>
          <w:noProof/>
          <w:sz w:val="28"/>
          <w:szCs w:val="28"/>
        </w:rPr>
        <w:drawing>
          <wp:inline distT="0" distB="0" distL="114300" distR="114300" wp14:anchorId="02FB623D" wp14:editId="2C770902">
            <wp:extent cx="5096510" cy="2226945"/>
            <wp:effectExtent l="0" t="0" r="8890" b="1905"/>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pic:cNvPicPr>
                      <a:picLocks noChangeAspect="1"/>
                    </pic:cNvPicPr>
                  </pic:nvPicPr>
                  <pic:blipFill>
                    <a:blip r:embed="rId92"/>
                    <a:stretch>
                      <a:fillRect/>
                    </a:stretch>
                  </pic:blipFill>
                  <pic:spPr>
                    <a:xfrm>
                      <a:off x="0" y="0"/>
                      <a:ext cx="5096510" cy="2226945"/>
                    </a:xfrm>
                    <a:prstGeom prst="rect">
                      <a:avLst/>
                    </a:prstGeom>
                    <a:noFill/>
                    <a:ln>
                      <a:noFill/>
                    </a:ln>
                  </pic:spPr>
                </pic:pic>
              </a:graphicData>
            </a:graphic>
          </wp:inline>
        </w:drawing>
      </w:r>
    </w:p>
    <w:p w14:paraId="5C8F289B" w14:textId="40722C34" w:rsidR="007A05BB" w:rsidRPr="004C2427" w:rsidRDefault="007A05BB" w:rsidP="007A05BB">
      <w:pPr>
        <w:spacing w:after="0" w:line="240" w:lineRule="auto"/>
        <w:jc w:val="center"/>
        <w:rPr>
          <w:rFonts w:ascii="Times New Roman" w:hAnsi="Times New Roman"/>
          <w:sz w:val="28"/>
          <w:szCs w:val="28"/>
        </w:rPr>
      </w:pPr>
    </w:p>
    <w:p w14:paraId="7B15970D" w14:textId="1F0074C2" w:rsidR="007A05BB" w:rsidRPr="004C2427" w:rsidRDefault="00336A25" w:rsidP="007A05BB">
      <w:pPr>
        <w:spacing w:after="0" w:line="240" w:lineRule="auto"/>
        <w:jc w:val="center"/>
        <w:rPr>
          <w:rFonts w:ascii="Times New Roman" w:hAnsi="Times New Roman"/>
          <w:sz w:val="28"/>
          <w:szCs w:val="28"/>
        </w:rPr>
      </w:pPr>
      <w:r w:rsidRPr="004C2427">
        <w:rPr>
          <w:rFonts w:ascii="Times New Roman" w:hAnsi="Times New Roman"/>
          <w:sz w:val="28"/>
          <w:szCs w:val="28"/>
        </w:rPr>
        <w:t>3.10-сурет – Айналу жиілігінің жүйедегі майдың қызу температурасына әсер ету графигі</w:t>
      </w:r>
      <w:r w:rsidR="007A05BB" w:rsidRPr="004C2427">
        <w:rPr>
          <w:rFonts w:ascii="Times New Roman" w:hAnsi="Times New Roman"/>
          <w:sz w:val="28"/>
          <w:szCs w:val="28"/>
        </w:rPr>
        <w:t>.</w:t>
      </w:r>
    </w:p>
    <w:p w14:paraId="4E19B9DD" w14:textId="77777777" w:rsidR="00FB58FD" w:rsidRPr="004C2427" w:rsidRDefault="00FB58FD" w:rsidP="00FB58FD">
      <w:pPr>
        <w:spacing w:after="0" w:line="240" w:lineRule="auto"/>
        <w:ind w:firstLineChars="253" w:firstLine="708"/>
        <w:jc w:val="both"/>
        <w:rPr>
          <w:rFonts w:ascii="Times New Roman" w:hAnsi="Times New Roman"/>
          <w:sz w:val="28"/>
          <w:szCs w:val="28"/>
        </w:rPr>
      </w:pPr>
    </w:p>
    <w:p w14:paraId="33DDDADB" w14:textId="53786109" w:rsidR="00FB58FD" w:rsidRPr="004C2427" w:rsidRDefault="00FB58FD" w:rsidP="00FB58FD">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 xml:space="preserve">Графикте PLA-төлкелері бар </w:t>
      </w:r>
      <w:r w:rsidRPr="004C2427">
        <w:rPr>
          <w:rFonts w:ascii="Times New Roman" w:hAnsi="Times New Roman"/>
          <w:sz w:val="28"/>
          <w:szCs w:val="28"/>
          <w:lang w:val="kk-KZ"/>
        </w:rPr>
        <w:t>ТС</w:t>
      </w:r>
      <w:r w:rsidRPr="004C2427">
        <w:rPr>
          <w:rFonts w:ascii="Times New Roman" w:hAnsi="Times New Roman"/>
          <w:sz w:val="28"/>
          <w:szCs w:val="28"/>
        </w:rPr>
        <w:t>-</w:t>
      </w:r>
      <w:r w:rsidRPr="004C2427">
        <w:rPr>
          <w:rFonts w:ascii="Times New Roman" w:hAnsi="Times New Roman"/>
          <w:sz w:val="28"/>
          <w:szCs w:val="28"/>
          <w:lang w:val="kk-KZ"/>
        </w:rPr>
        <w:t>н</w:t>
      </w:r>
      <w:r w:rsidRPr="004C2427">
        <w:rPr>
          <w:rFonts w:ascii="Times New Roman" w:hAnsi="Times New Roman"/>
          <w:sz w:val="28"/>
          <w:szCs w:val="28"/>
        </w:rPr>
        <w:t>ы сынау кезінде айналу жиілігінің май температурасына әсері көрсетілген. Негізгі нәтижелер бойынша ең жоғары температура n = 3000 айн/мин кезінде байқалды. Май температурасы 20-24 °C аралығында болды. Температураның күрт өсуі анықталған жоқ. Айналу жиілігінің жоғарылауы май температурасына елеулі әсер етпеді</w:t>
      </w:r>
      <w:r w:rsidRPr="004C2427">
        <w:rPr>
          <w:rFonts w:ascii="Times New Roman" w:hAnsi="Times New Roman"/>
          <w:sz w:val="28"/>
          <w:szCs w:val="28"/>
          <w:lang w:val="kk-KZ"/>
        </w:rPr>
        <w:t>.</w:t>
      </w:r>
    </w:p>
    <w:p w14:paraId="61BA144B" w14:textId="6121C9EA" w:rsidR="007A05BB" w:rsidRPr="004C2427" w:rsidRDefault="00336A25" w:rsidP="00FB58FD">
      <w:pPr>
        <w:spacing w:after="0" w:line="240" w:lineRule="auto"/>
        <w:ind w:firstLineChars="253" w:firstLine="708"/>
        <w:jc w:val="both"/>
        <w:rPr>
          <w:rFonts w:ascii="Times New Roman" w:hAnsi="Times New Roman"/>
          <w:sz w:val="28"/>
          <w:szCs w:val="28"/>
          <w:lang w:val="kk-KZ"/>
        </w:rPr>
      </w:pPr>
      <w:r w:rsidRPr="004C2427">
        <w:rPr>
          <w:rFonts w:ascii="Times New Roman" w:hAnsi="Times New Roman"/>
          <w:sz w:val="28"/>
          <w:szCs w:val="28"/>
        </w:rPr>
        <w:t>3.11-суретте кранның әртүрлі жағдайларында айналу жиілігінің жүйедегі қысымға әсер ету графигі көрсетілген</w:t>
      </w:r>
      <w:r w:rsidR="007A05BB" w:rsidRPr="004C2427">
        <w:rPr>
          <w:rFonts w:ascii="Times New Roman" w:hAnsi="Times New Roman"/>
          <w:sz w:val="28"/>
          <w:szCs w:val="28"/>
        </w:rPr>
        <w:t>.</w:t>
      </w:r>
    </w:p>
    <w:p w14:paraId="3AA96A4C" w14:textId="2AE60606" w:rsidR="007A05BB" w:rsidRPr="004C2427" w:rsidRDefault="007A05BB" w:rsidP="007A05BB">
      <w:pPr>
        <w:spacing w:after="0" w:line="240" w:lineRule="auto"/>
        <w:ind w:firstLineChars="142" w:firstLine="398"/>
        <w:jc w:val="both"/>
        <w:rPr>
          <w:rFonts w:ascii="Times New Roman" w:hAnsi="Times New Roman"/>
          <w:sz w:val="28"/>
          <w:szCs w:val="28"/>
        </w:rPr>
      </w:pPr>
    </w:p>
    <w:p w14:paraId="105FB26A" w14:textId="4F8C618B" w:rsidR="007A05BB" w:rsidRPr="004C2427" w:rsidRDefault="001257AC" w:rsidP="001257AC">
      <w:pPr>
        <w:spacing w:after="0" w:line="240" w:lineRule="auto"/>
        <w:jc w:val="both"/>
        <w:rPr>
          <w:rFonts w:ascii="Times New Roman" w:hAnsi="Times New Roman"/>
          <w:sz w:val="28"/>
          <w:szCs w:val="28"/>
        </w:rPr>
      </w:pPr>
      <w:r w:rsidRPr="004C2427">
        <w:rPr>
          <w:noProof/>
        </w:rPr>
        <w:drawing>
          <wp:inline distT="0" distB="0" distL="0" distR="0" wp14:anchorId="7AA96D1F" wp14:editId="53F90A84">
            <wp:extent cx="5576711" cy="2352675"/>
            <wp:effectExtent l="0" t="0" r="5080" b="0"/>
            <wp:docPr id="527229571" name="Рисунок 52722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578408" cy="2353391"/>
                    </a:xfrm>
                    <a:prstGeom prst="rect">
                      <a:avLst/>
                    </a:prstGeom>
                    <a:noFill/>
                    <a:ln>
                      <a:noFill/>
                    </a:ln>
                  </pic:spPr>
                </pic:pic>
              </a:graphicData>
            </a:graphic>
          </wp:inline>
        </w:drawing>
      </w:r>
    </w:p>
    <w:p w14:paraId="424C46F4" w14:textId="77777777" w:rsidR="007A05BB" w:rsidRPr="004C2427" w:rsidRDefault="007A05BB" w:rsidP="007A05BB">
      <w:pPr>
        <w:spacing w:after="0" w:line="240" w:lineRule="auto"/>
        <w:jc w:val="center"/>
        <w:rPr>
          <w:rFonts w:ascii="Times New Roman" w:hAnsi="Times New Roman"/>
          <w:i/>
          <w:iCs/>
          <w:sz w:val="28"/>
          <w:szCs w:val="28"/>
        </w:rPr>
      </w:pPr>
      <w:r w:rsidRPr="004C2427">
        <w:rPr>
          <w:rFonts w:ascii="Times New Roman" w:hAnsi="Times New Roman"/>
          <w:i/>
          <w:iCs/>
          <w:sz w:val="28"/>
          <w:szCs w:val="28"/>
        </w:rPr>
        <w:t>а)</w:t>
      </w:r>
    </w:p>
    <w:p w14:paraId="034ACC32" w14:textId="2FE6E7A1" w:rsidR="007A05BB" w:rsidRPr="004C2427" w:rsidRDefault="001257AC" w:rsidP="001257AC">
      <w:pPr>
        <w:spacing w:after="0" w:line="240" w:lineRule="auto"/>
        <w:jc w:val="center"/>
        <w:rPr>
          <w:rFonts w:ascii="Times New Roman" w:hAnsi="Times New Roman"/>
          <w:sz w:val="28"/>
          <w:szCs w:val="28"/>
          <w:lang w:val="pl-PL"/>
        </w:rPr>
      </w:pPr>
      <w:r w:rsidRPr="004C2427">
        <w:rPr>
          <w:noProof/>
        </w:rPr>
        <w:drawing>
          <wp:inline distT="0" distB="0" distL="0" distR="0" wp14:anchorId="3F180E70" wp14:editId="6848F5F1">
            <wp:extent cx="5762625" cy="2412725"/>
            <wp:effectExtent l="0" t="0" r="0" b="6985"/>
            <wp:docPr id="527229572" name="Рисунок 52722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83694" cy="2421546"/>
                    </a:xfrm>
                    <a:prstGeom prst="rect">
                      <a:avLst/>
                    </a:prstGeom>
                    <a:noFill/>
                    <a:ln>
                      <a:noFill/>
                    </a:ln>
                  </pic:spPr>
                </pic:pic>
              </a:graphicData>
            </a:graphic>
          </wp:inline>
        </w:drawing>
      </w:r>
    </w:p>
    <w:p w14:paraId="67884D90" w14:textId="52D3E6E3" w:rsidR="007A05BB" w:rsidRPr="004C2427" w:rsidRDefault="00336A25" w:rsidP="007A05BB">
      <w:pPr>
        <w:spacing w:after="0" w:line="240" w:lineRule="auto"/>
        <w:ind w:firstLine="426"/>
        <w:jc w:val="center"/>
        <w:rPr>
          <w:rFonts w:ascii="Times New Roman" w:hAnsi="Times New Roman"/>
          <w:i/>
          <w:iCs/>
          <w:sz w:val="28"/>
          <w:szCs w:val="28"/>
        </w:rPr>
      </w:pPr>
      <w:r w:rsidRPr="004C2427">
        <w:rPr>
          <w:rFonts w:ascii="Times New Roman" w:hAnsi="Times New Roman"/>
          <w:i/>
          <w:iCs/>
          <w:sz w:val="28"/>
          <w:szCs w:val="28"/>
          <w:lang w:val="kk-KZ"/>
        </w:rPr>
        <w:t>ә</w:t>
      </w:r>
      <w:r w:rsidR="007A05BB" w:rsidRPr="004C2427">
        <w:rPr>
          <w:rFonts w:ascii="Times New Roman" w:hAnsi="Times New Roman"/>
          <w:i/>
          <w:iCs/>
          <w:sz w:val="28"/>
          <w:szCs w:val="28"/>
        </w:rPr>
        <w:t>)</w:t>
      </w:r>
    </w:p>
    <w:p w14:paraId="73147E61" w14:textId="5CA75CCF" w:rsidR="007A05BB" w:rsidRPr="004C2427" w:rsidRDefault="001257AC" w:rsidP="001257AC">
      <w:pPr>
        <w:spacing w:after="0" w:line="240" w:lineRule="auto"/>
        <w:jc w:val="center"/>
        <w:rPr>
          <w:rFonts w:ascii="Times New Roman" w:hAnsi="Times New Roman"/>
          <w:i/>
          <w:iCs/>
          <w:sz w:val="28"/>
          <w:szCs w:val="28"/>
        </w:rPr>
      </w:pPr>
      <w:r w:rsidRPr="004C2427">
        <w:rPr>
          <w:noProof/>
        </w:rPr>
        <w:drawing>
          <wp:inline distT="0" distB="0" distL="0" distR="0" wp14:anchorId="33BAF050" wp14:editId="6AC8CA09">
            <wp:extent cx="5638249" cy="2381250"/>
            <wp:effectExtent l="0" t="0" r="635" b="0"/>
            <wp:docPr id="527229573" name="Рисунок 52722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639595" cy="2381818"/>
                    </a:xfrm>
                    <a:prstGeom prst="rect">
                      <a:avLst/>
                    </a:prstGeom>
                    <a:noFill/>
                    <a:ln>
                      <a:noFill/>
                    </a:ln>
                  </pic:spPr>
                </pic:pic>
              </a:graphicData>
            </a:graphic>
          </wp:inline>
        </w:drawing>
      </w:r>
    </w:p>
    <w:p w14:paraId="744143C0" w14:textId="03B3B8D7" w:rsidR="007A05BB" w:rsidRPr="004C2427" w:rsidRDefault="00336A25" w:rsidP="007A05BB">
      <w:pPr>
        <w:spacing w:after="0" w:line="240" w:lineRule="auto"/>
        <w:ind w:firstLine="426"/>
        <w:jc w:val="center"/>
        <w:rPr>
          <w:rFonts w:ascii="Times New Roman" w:hAnsi="Times New Roman"/>
          <w:i/>
          <w:iCs/>
          <w:sz w:val="28"/>
          <w:szCs w:val="28"/>
        </w:rPr>
      </w:pPr>
      <w:r w:rsidRPr="004C2427">
        <w:rPr>
          <w:rFonts w:ascii="Times New Roman" w:hAnsi="Times New Roman"/>
          <w:i/>
          <w:iCs/>
          <w:sz w:val="28"/>
          <w:szCs w:val="28"/>
          <w:lang w:val="kk-KZ"/>
        </w:rPr>
        <w:t>б</w:t>
      </w:r>
      <w:r w:rsidR="007A05BB" w:rsidRPr="004C2427">
        <w:rPr>
          <w:rFonts w:ascii="Times New Roman" w:hAnsi="Times New Roman"/>
          <w:i/>
          <w:iCs/>
          <w:sz w:val="28"/>
          <w:szCs w:val="28"/>
        </w:rPr>
        <w:t>)</w:t>
      </w:r>
    </w:p>
    <w:p w14:paraId="06D107FA" w14:textId="2B357069" w:rsidR="007A05BB" w:rsidRPr="004C2427" w:rsidRDefault="00336A25" w:rsidP="00336A25">
      <w:pPr>
        <w:spacing w:after="0" w:line="240" w:lineRule="auto"/>
        <w:ind w:firstLineChars="253" w:firstLine="708"/>
        <w:jc w:val="both"/>
        <w:rPr>
          <w:rFonts w:ascii="Times New Roman" w:hAnsi="Times New Roman"/>
          <w:sz w:val="28"/>
          <w:szCs w:val="28"/>
        </w:rPr>
      </w:pPr>
      <w:r w:rsidRPr="004C2427">
        <w:rPr>
          <w:rFonts w:ascii="Times New Roman" w:hAnsi="Times New Roman"/>
          <w:i/>
          <w:iCs/>
          <w:sz w:val="28"/>
          <w:szCs w:val="28"/>
        </w:rPr>
        <w:t>а)</w:t>
      </w:r>
      <w:r w:rsidRPr="004C2427">
        <w:rPr>
          <w:rFonts w:ascii="Times New Roman" w:hAnsi="Times New Roman"/>
          <w:sz w:val="28"/>
          <w:szCs w:val="28"/>
        </w:rPr>
        <w:t xml:space="preserve"> кранның (ысырманың) толық ашық жағдайында айналу жиілігінің жүйедегі қысымға әсер ету графигі;</w:t>
      </w:r>
      <w:r w:rsidRPr="004C2427">
        <w:rPr>
          <w:rFonts w:ascii="Times New Roman" w:hAnsi="Times New Roman"/>
          <w:sz w:val="28"/>
          <w:szCs w:val="28"/>
          <w:lang w:val="kk-KZ"/>
        </w:rPr>
        <w:t xml:space="preserve"> </w:t>
      </w:r>
      <w:r w:rsidRPr="004C2427">
        <w:rPr>
          <w:rFonts w:ascii="Times New Roman" w:hAnsi="Times New Roman"/>
          <w:i/>
          <w:iCs/>
          <w:sz w:val="28"/>
          <w:szCs w:val="28"/>
          <w:lang w:val="kk-KZ"/>
        </w:rPr>
        <w:t>ә</w:t>
      </w:r>
      <w:r w:rsidRPr="004C2427">
        <w:rPr>
          <w:rFonts w:ascii="Times New Roman" w:hAnsi="Times New Roman"/>
          <w:i/>
          <w:iCs/>
          <w:sz w:val="28"/>
          <w:szCs w:val="28"/>
        </w:rPr>
        <w:t>)</w:t>
      </w:r>
      <w:r w:rsidRPr="004C2427">
        <w:rPr>
          <w:rFonts w:ascii="Times New Roman" w:hAnsi="Times New Roman"/>
          <w:sz w:val="28"/>
          <w:szCs w:val="28"/>
        </w:rPr>
        <w:t xml:space="preserve"> кранның (ысырманың) жартылай жабық жағдайында айналу жиілігінің жүйедегі қысымға әсер ету графигі;</w:t>
      </w:r>
      <w:r w:rsidRPr="004C2427">
        <w:rPr>
          <w:rFonts w:ascii="Times New Roman" w:hAnsi="Times New Roman"/>
          <w:sz w:val="28"/>
          <w:szCs w:val="28"/>
          <w:lang w:val="kk-KZ"/>
        </w:rPr>
        <w:t xml:space="preserve"> </w:t>
      </w:r>
      <w:r w:rsidRPr="004C2427">
        <w:rPr>
          <w:rFonts w:ascii="Times New Roman" w:hAnsi="Times New Roman"/>
          <w:i/>
          <w:iCs/>
          <w:sz w:val="28"/>
          <w:szCs w:val="28"/>
          <w:lang w:val="kk-KZ"/>
        </w:rPr>
        <w:t>б</w:t>
      </w:r>
      <w:r w:rsidRPr="004C2427">
        <w:rPr>
          <w:rFonts w:ascii="Times New Roman" w:hAnsi="Times New Roman"/>
          <w:i/>
          <w:iCs/>
          <w:sz w:val="28"/>
          <w:szCs w:val="28"/>
        </w:rPr>
        <w:t>)</w:t>
      </w:r>
      <w:r w:rsidRPr="004C2427">
        <w:rPr>
          <w:rFonts w:ascii="Times New Roman" w:hAnsi="Times New Roman"/>
          <w:sz w:val="28"/>
          <w:szCs w:val="28"/>
        </w:rPr>
        <w:t xml:space="preserve"> кранның (ысырманың) сәл ашық жағдайында айналу жиілігінің жүйедегі қысымға әсер ету графигі</w:t>
      </w:r>
      <w:r w:rsidR="007A05BB" w:rsidRPr="004C2427">
        <w:rPr>
          <w:rFonts w:ascii="Times New Roman" w:hAnsi="Times New Roman"/>
          <w:sz w:val="28"/>
          <w:szCs w:val="28"/>
        </w:rPr>
        <w:t>.</w:t>
      </w:r>
    </w:p>
    <w:p w14:paraId="1C2BB29A" w14:textId="77777777" w:rsidR="007A05BB" w:rsidRPr="004C2427" w:rsidRDefault="007A05BB" w:rsidP="007A05BB">
      <w:pPr>
        <w:spacing w:after="0" w:line="240" w:lineRule="auto"/>
        <w:jc w:val="center"/>
        <w:rPr>
          <w:rFonts w:ascii="Times New Roman" w:hAnsi="Times New Roman"/>
          <w:sz w:val="28"/>
          <w:szCs w:val="28"/>
        </w:rPr>
      </w:pPr>
    </w:p>
    <w:p w14:paraId="536F7AF0" w14:textId="1FCD1485" w:rsidR="007A05BB" w:rsidRPr="004C2427" w:rsidRDefault="00336A25" w:rsidP="007A05BB">
      <w:pPr>
        <w:spacing w:after="0" w:line="240" w:lineRule="auto"/>
        <w:jc w:val="center"/>
        <w:rPr>
          <w:rFonts w:ascii="Times New Roman" w:hAnsi="Times New Roman"/>
          <w:sz w:val="28"/>
          <w:szCs w:val="28"/>
        </w:rPr>
      </w:pPr>
      <w:r w:rsidRPr="004C2427">
        <w:rPr>
          <w:rFonts w:ascii="Times New Roman" w:hAnsi="Times New Roman"/>
          <w:sz w:val="28"/>
          <w:szCs w:val="28"/>
        </w:rPr>
        <w:t>3.11-сурет – Кранның әртүрлі жағдайларында айналу жиілігінің жүйедегі қысымға әсер ету графигі</w:t>
      </w:r>
      <w:r w:rsidR="007A05BB" w:rsidRPr="004C2427">
        <w:rPr>
          <w:rFonts w:ascii="Times New Roman" w:hAnsi="Times New Roman"/>
          <w:sz w:val="28"/>
          <w:szCs w:val="28"/>
        </w:rPr>
        <w:t>.</w:t>
      </w:r>
    </w:p>
    <w:p w14:paraId="76CC1D7B" w14:textId="77777777" w:rsidR="007A05BB" w:rsidRPr="004C2427" w:rsidRDefault="007A05BB" w:rsidP="007A05BB">
      <w:pPr>
        <w:spacing w:after="0" w:line="240" w:lineRule="auto"/>
        <w:rPr>
          <w:rFonts w:ascii="Times New Roman" w:hAnsi="Times New Roman"/>
          <w:sz w:val="28"/>
          <w:szCs w:val="28"/>
        </w:rPr>
      </w:pPr>
    </w:p>
    <w:p w14:paraId="74C85277" w14:textId="49093097" w:rsidR="00336A25" w:rsidRPr="004C2427" w:rsidRDefault="00336A25" w:rsidP="00336A25">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PLA-пластиктен жасалған тірек төлкелері бар НШ-ты сынау нәтижелері стандартты НШ-50У3 сорғысымен салыстырғанда төмен көрсеткіштерді көрсетті. Майдың ең жоғары қызу температурасы n=3000 айн/мин айналу жиілігінде байқалды (3.10-суретті қараңыз).</w:t>
      </w:r>
    </w:p>
    <w:p w14:paraId="4A0F561C" w14:textId="0099E7ED" w:rsidR="00336A25" w:rsidRPr="004C2427" w:rsidRDefault="00336A25" w:rsidP="00336A25">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Жүйедегі ең жоғары қысым 15 МПа n=3000 айн/мин айналу жиілігінде және кранның сәл ашық жағдайында алынды (3.11в-суретті қараңыз). Кран толық ашық болған кезде жүйедегі ең жоғары қысым n=3000 айн/мин айналу жиілігінде 9 МПа құрады (3.11а-суретті қараңыз). Кран жартылай жабық болған кезде жүйедегі ең жоғары қысым n=3000 айн/мин айналу жиілігінде 12 МПа құрады (3.11б-суретті қараңыз).</w:t>
      </w:r>
    </w:p>
    <w:p w14:paraId="1A4749FF" w14:textId="2B63251F" w:rsidR="00336A25" w:rsidRPr="004C2427" w:rsidRDefault="00336A25" w:rsidP="00336A25">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Айналу жиілігіне n байланысты жүйедегі майдың қызу температурасы 20-24 °С аралығында болды (3.10-суретті қараңыз). PLA-пластиктен жасалған тірек төлкелері бар НШ-ты сынау нәтижелері айналу жиілігінің жоғарылауы өнімділікке, жүйедегі жұмыс қысымына және майдың қызу температурасына елеулі әсер етпейтінін көрсетті.</w:t>
      </w:r>
    </w:p>
    <w:p w14:paraId="0F93DECA" w14:textId="3BEE88F7" w:rsidR="007A05BB" w:rsidRPr="004C2427" w:rsidRDefault="00336A25" w:rsidP="00336A25">
      <w:pPr>
        <w:spacing w:after="0" w:line="240" w:lineRule="auto"/>
        <w:ind w:firstLineChars="253" w:firstLine="708"/>
        <w:jc w:val="both"/>
        <w:rPr>
          <w:rFonts w:ascii="Times New Roman" w:hAnsi="Times New Roman"/>
          <w:sz w:val="28"/>
          <w:szCs w:val="28"/>
        </w:rPr>
      </w:pPr>
      <w:r w:rsidRPr="004C2427">
        <w:rPr>
          <w:rFonts w:ascii="Times New Roman" w:hAnsi="Times New Roman"/>
          <w:sz w:val="28"/>
          <w:szCs w:val="28"/>
        </w:rPr>
        <w:t>Бұл нәтижелерді стандартты НШ-50У3 сорғысының нәтижелерімен салыстырғанда, PLA-пластиктен жасалған тірек төлкелері бар НШ-тың жұмыс қысымы стандартты НШ-50У3 сорғысынан 1,5-2,0 есе төмен екенін көруге болады (3.11-суретті қараңыз)</w:t>
      </w:r>
      <w:r w:rsidR="007A05BB" w:rsidRPr="004C2427">
        <w:rPr>
          <w:rFonts w:ascii="Times New Roman" w:hAnsi="Times New Roman"/>
          <w:sz w:val="28"/>
          <w:szCs w:val="28"/>
        </w:rPr>
        <w:t xml:space="preserve">.   </w:t>
      </w:r>
    </w:p>
    <w:p w14:paraId="36D69C76" w14:textId="77777777" w:rsidR="007A05BB" w:rsidRPr="004C2427" w:rsidRDefault="007A05BB" w:rsidP="007A05BB">
      <w:pPr>
        <w:pStyle w:val="af5"/>
        <w:spacing w:after="0" w:line="240" w:lineRule="auto"/>
        <w:ind w:left="0" w:firstLine="567"/>
        <w:jc w:val="both"/>
        <w:rPr>
          <w:rFonts w:ascii="Times New Roman" w:hAnsi="Times New Roman"/>
          <w:sz w:val="28"/>
          <w:szCs w:val="28"/>
        </w:rPr>
      </w:pPr>
    </w:p>
    <w:p w14:paraId="623D33BB" w14:textId="03CBEBEE" w:rsidR="007A05BB" w:rsidRPr="004C2427" w:rsidRDefault="007A05BB" w:rsidP="00FB58FD">
      <w:pPr>
        <w:spacing w:after="0" w:line="240" w:lineRule="auto"/>
        <w:ind w:firstLine="709"/>
        <w:jc w:val="both"/>
        <w:rPr>
          <w:rFonts w:ascii="Times New Roman" w:hAnsi="Times New Roman"/>
          <w:b/>
          <w:bCs/>
          <w:sz w:val="28"/>
          <w:szCs w:val="28"/>
        </w:rPr>
      </w:pPr>
      <w:r w:rsidRPr="004C2427">
        <w:rPr>
          <w:rFonts w:ascii="Times New Roman" w:eastAsia="Times New Roman" w:hAnsi="Times New Roman"/>
          <w:b/>
          <w:bCs/>
          <w:sz w:val="28"/>
          <w:szCs w:val="28"/>
          <w:lang w:eastAsia="ru-RU"/>
        </w:rPr>
        <w:t xml:space="preserve">3.4.1 </w:t>
      </w:r>
      <w:r w:rsidR="00FE7878" w:rsidRPr="00FE7878">
        <w:rPr>
          <w:rFonts w:ascii="Times New Roman" w:eastAsia="Times New Roman" w:hAnsi="Times New Roman"/>
          <w:b/>
          <w:bCs/>
          <w:sz w:val="28"/>
          <w:szCs w:val="28"/>
          <w:lang w:eastAsia="ru-RU"/>
        </w:rPr>
        <w:t>PLA материалынан дайындалған тірек төлкелері бар тістегерішті сорғыны математикалық модельдеу</w:t>
      </w:r>
    </w:p>
    <w:p w14:paraId="60F6771B" w14:textId="77777777" w:rsidR="007A05BB" w:rsidRPr="004C2427" w:rsidRDefault="007A05BB" w:rsidP="007A05BB">
      <w:pPr>
        <w:spacing w:after="0" w:line="240" w:lineRule="auto"/>
        <w:jc w:val="both"/>
        <w:rPr>
          <w:rFonts w:ascii="Times New Roman" w:hAnsi="Times New Roman"/>
          <w:b/>
          <w:bCs/>
          <w:sz w:val="28"/>
          <w:szCs w:val="28"/>
        </w:rPr>
      </w:pPr>
    </w:p>
    <w:p w14:paraId="6A442F68" w14:textId="3A0E086C" w:rsidR="007A05BB" w:rsidRPr="004C2427" w:rsidRDefault="00FB58FD" w:rsidP="00D64DDD">
      <w:pPr>
        <w:spacing w:after="0" w:line="240" w:lineRule="auto"/>
        <w:ind w:firstLine="709"/>
        <w:jc w:val="both"/>
        <w:rPr>
          <w:rFonts w:ascii="Times New Roman" w:hAnsi="Times New Roman"/>
          <w:iCs/>
          <w:sz w:val="28"/>
          <w:szCs w:val="28"/>
        </w:rPr>
      </w:pPr>
      <w:r w:rsidRPr="004C2427">
        <w:rPr>
          <w:rFonts w:ascii="Times New Roman" w:hAnsi="Times New Roman"/>
          <w:iCs/>
          <w:sz w:val="28"/>
          <w:szCs w:val="28"/>
        </w:rPr>
        <w:t>PLA материалынан жасалған пластик төлкелері бар тістегерішті сорғының математикалық моделі классикалық гидродинамиканы және полимер материалдарының ерекшеліктерін, яғни трибология мен деформацияны біріктіреді</w:t>
      </w:r>
      <w:r w:rsidR="007A05BB" w:rsidRPr="004C2427">
        <w:rPr>
          <w:rFonts w:ascii="Times New Roman" w:hAnsi="Times New Roman"/>
          <w:iCs/>
          <w:sz w:val="28"/>
          <w:szCs w:val="28"/>
        </w:rPr>
        <w:t>.</w:t>
      </w:r>
    </w:p>
    <w:p w14:paraId="54DB9880" w14:textId="05720CF0" w:rsidR="007A05BB" w:rsidRPr="004C2427" w:rsidRDefault="00FB58FD" w:rsidP="00D64DDD">
      <w:pPr>
        <w:spacing w:after="0" w:line="240" w:lineRule="auto"/>
        <w:ind w:firstLine="709"/>
        <w:jc w:val="both"/>
        <w:rPr>
          <w:rFonts w:ascii="Times New Roman" w:hAnsi="Times New Roman"/>
          <w:iCs/>
          <w:sz w:val="28"/>
          <w:szCs w:val="28"/>
        </w:rPr>
      </w:pPr>
      <w:r w:rsidRPr="004C2427">
        <w:rPr>
          <w:rFonts w:ascii="Times New Roman" w:hAnsi="Times New Roman"/>
          <w:iCs/>
          <w:sz w:val="28"/>
          <w:szCs w:val="28"/>
        </w:rPr>
        <w:t>Модельдің негізгі блоктары</w:t>
      </w:r>
      <w:r w:rsidR="007A05BB" w:rsidRPr="004C2427">
        <w:rPr>
          <w:rFonts w:ascii="Times New Roman" w:hAnsi="Times New Roman"/>
          <w:iCs/>
          <w:sz w:val="28"/>
          <w:szCs w:val="28"/>
        </w:rPr>
        <w:t>:</w:t>
      </w:r>
    </w:p>
    <w:p w14:paraId="077639AD" w14:textId="7DFE7AE2" w:rsidR="007A05BB" w:rsidRPr="004C2427" w:rsidRDefault="00FB58FD" w:rsidP="00D64DDD">
      <w:pPr>
        <w:spacing w:after="0" w:line="240" w:lineRule="auto"/>
        <w:ind w:firstLine="709"/>
        <w:jc w:val="both"/>
        <w:rPr>
          <w:rFonts w:ascii="Times New Roman" w:hAnsi="Times New Roman"/>
          <w:b/>
          <w:bCs/>
          <w:iCs/>
          <w:sz w:val="28"/>
          <w:szCs w:val="28"/>
          <w:lang w:val="kk-KZ"/>
        </w:rPr>
      </w:pPr>
      <w:r w:rsidRPr="004C2427">
        <w:rPr>
          <w:rFonts w:ascii="Times New Roman" w:hAnsi="Times New Roman"/>
          <w:b/>
          <w:bCs/>
          <w:iCs/>
          <w:sz w:val="28"/>
          <w:szCs w:val="28"/>
        </w:rPr>
        <w:t>1. Гидравликалық көрсеткіштер</w:t>
      </w:r>
      <w:r w:rsidRPr="004C2427">
        <w:rPr>
          <w:rFonts w:ascii="Times New Roman" w:hAnsi="Times New Roman"/>
          <w:b/>
          <w:bCs/>
          <w:iCs/>
          <w:sz w:val="28"/>
          <w:szCs w:val="28"/>
          <w:lang w:val="kk-KZ"/>
        </w:rPr>
        <w:t>.</w:t>
      </w:r>
    </w:p>
    <w:p w14:paraId="5D8F46C9" w14:textId="1C7DA010" w:rsidR="007A05BB" w:rsidRPr="004C2427" w:rsidRDefault="00FB58FD" w:rsidP="005C2783">
      <w:pPr>
        <w:numPr>
          <w:ilvl w:val="0"/>
          <w:numId w:val="4"/>
        </w:numPr>
        <w:tabs>
          <w:tab w:val="clear" w:pos="720"/>
          <w:tab w:val="num" w:pos="851"/>
        </w:tabs>
        <w:spacing w:after="0" w:line="240" w:lineRule="auto"/>
        <w:ind w:left="0" w:firstLine="709"/>
        <w:jc w:val="both"/>
        <w:rPr>
          <w:rFonts w:ascii="Times New Roman" w:hAnsi="Times New Roman"/>
          <w:iCs/>
          <w:sz w:val="28"/>
          <w:szCs w:val="28"/>
        </w:rPr>
      </w:pPr>
      <w:r w:rsidRPr="004C2427">
        <w:rPr>
          <w:rFonts w:ascii="Times New Roman" w:hAnsi="Times New Roman"/>
          <w:iCs/>
          <w:sz w:val="28"/>
          <w:szCs w:val="28"/>
        </w:rPr>
        <w:t>Теориялық беріліс</w:t>
      </w:r>
      <w:r w:rsidR="007A05BB" w:rsidRPr="004C2427">
        <w:rPr>
          <w:rFonts w:ascii="Times New Roman" w:hAnsi="Times New Roman"/>
          <w:iCs/>
          <w:sz w:val="28"/>
          <w:szCs w:val="28"/>
        </w:rPr>
        <w:t xml:space="preserve"> </w:t>
      </w:r>
      <w:r w:rsidR="007A05BB" w:rsidRPr="004C2427">
        <w:rPr>
          <w:rFonts w:ascii="Times New Roman" w:hAnsi="Times New Roman"/>
          <w:i/>
          <w:sz w:val="28"/>
          <w:szCs w:val="28"/>
        </w:rPr>
        <w:t>Q</w:t>
      </w:r>
      <w:r w:rsidRPr="004C2427">
        <w:rPr>
          <w:rFonts w:ascii="Times New Roman" w:hAnsi="Times New Roman"/>
          <w:i/>
          <w:sz w:val="28"/>
          <w:szCs w:val="28"/>
          <w:vertAlign w:val="subscript"/>
          <w:lang w:val="kk-KZ"/>
        </w:rPr>
        <w:t>теор</w:t>
      </w:r>
      <w:r w:rsidR="007A05BB" w:rsidRPr="004C2427">
        <w:rPr>
          <w:rFonts w:ascii="Times New Roman" w:hAnsi="Times New Roman"/>
          <w:iCs/>
          <w:sz w:val="28"/>
          <w:szCs w:val="28"/>
        </w:rPr>
        <w:t>:</w:t>
      </w:r>
    </w:p>
    <w:p w14:paraId="5C9B7BE9" w14:textId="77777777" w:rsidR="007A05BB" w:rsidRPr="004C2427" w:rsidRDefault="007A05BB" w:rsidP="00D64DDD">
      <w:pPr>
        <w:spacing w:after="0" w:line="240" w:lineRule="auto"/>
        <w:ind w:firstLine="709"/>
        <w:jc w:val="both"/>
        <w:rPr>
          <w:rFonts w:ascii="Times New Roman" w:hAnsi="Times New Roman"/>
          <w:iCs/>
          <w:sz w:val="28"/>
          <w:szCs w:val="28"/>
        </w:rPr>
      </w:pPr>
    </w:p>
    <w:p w14:paraId="53ED9341" w14:textId="37D6A2F0" w:rsidR="007A05BB" w:rsidRPr="004C2427" w:rsidRDefault="00FB58FD" w:rsidP="00D64DDD">
      <w:pPr>
        <w:tabs>
          <w:tab w:val="num" w:pos="851"/>
        </w:tabs>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 xml:space="preserve">                                   </w:t>
      </w:r>
      <m:oMath>
        <m:sSub>
          <m:sSubPr>
            <m:ctrlPr>
              <w:rPr>
                <w:rFonts w:ascii="Cambria Math" w:hAnsi="Cambria Math"/>
                <w:i/>
                <w:sz w:val="28"/>
                <w:szCs w:val="28"/>
              </w:rPr>
            </m:ctrlPr>
          </m:sSubPr>
          <m:e>
            <m:r>
              <m:rPr>
                <m:nor/>
              </m:rPr>
              <w:rPr>
                <w:rFonts w:ascii="Times New Roman" w:hAnsi="Times New Roman"/>
                <w:i/>
                <w:sz w:val="28"/>
                <w:szCs w:val="28"/>
                <w:lang w:val="pl-PL"/>
              </w:rPr>
              <m:t>Q</m:t>
            </m:r>
          </m:e>
          <m:sub>
            <m:r>
              <m:rPr>
                <m:nor/>
              </m:rPr>
              <w:rPr>
                <w:rFonts w:ascii="Times New Roman" w:hAnsi="Times New Roman"/>
                <w:i/>
                <w:sz w:val="28"/>
                <w:szCs w:val="28"/>
                <w:lang w:val="kk-KZ"/>
              </w:rPr>
              <m:t>теор</m:t>
            </m:r>
          </m:sub>
        </m:sSub>
        <m:r>
          <m:rPr>
            <m:nor/>
          </m:rPr>
          <w:rPr>
            <w:rFonts w:ascii="Times New Roman" w:hAnsi="Times New Roman"/>
            <w:i/>
            <w:sz w:val="28"/>
            <w:szCs w:val="28"/>
          </w:rPr>
          <m:t xml:space="preserve"> =2 </m:t>
        </m:r>
        <m:r>
          <w:rPr>
            <w:rFonts w:ascii="Cambria Math" w:hAnsi="Cambria Math"/>
            <w:sz w:val="28"/>
            <w:szCs w:val="28"/>
            <w:lang w:val="pl-PL"/>
          </w:rPr>
          <m:t>π</m:t>
        </m:r>
        <m:r>
          <w:rPr>
            <w:rFonts w:ascii="Cambria Math" w:hAnsi="Cambria Math"/>
            <w:sz w:val="28"/>
            <w:szCs w:val="28"/>
          </w:rPr>
          <m:t>∙</m:t>
        </m:r>
        <m:sSup>
          <m:sSupPr>
            <m:ctrlPr>
              <w:rPr>
                <w:rFonts w:ascii="Cambria Math" w:hAnsi="Cambria Math"/>
                <w:i/>
                <w:sz w:val="28"/>
                <w:szCs w:val="28"/>
                <w:lang w:val="pl-PL"/>
              </w:rPr>
            </m:ctrlPr>
          </m:sSupPr>
          <m:e>
            <m:r>
              <w:rPr>
                <w:rFonts w:ascii="Cambria Math" w:hAnsi="Cambria Math"/>
                <w:sz w:val="28"/>
                <w:szCs w:val="28"/>
                <w:lang w:val="pl-PL"/>
              </w:rPr>
              <m:t>m</m:t>
            </m:r>
          </m:e>
          <m:sup>
            <m:r>
              <w:rPr>
                <w:rFonts w:ascii="Cambria Math" w:hAnsi="Cambria Math"/>
                <w:sz w:val="28"/>
                <w:szCs w:val="28"/>
              </w:rPr>
              <m:t>2</m:t>
            </m:r>
          </m:sup>
        </m:sSup>
        <m:r>
          <w:rPr>
            <w:rFonts w:ascii="Cambria Math" w:hAnsi="Cambria Math"/>
            <w:sz w:val="28"/>
            <w:szCs w:val="28"/>
          </w:rPr>
          <m:t>∙</m:t>
        </m:r>
        <m:r>
          <w:rPr>
            <w:rFonts w:ascii="Cambria Math" w:hAnsi="Cambria Math"/>
            <w:sz w:val="28"/>
            <w:szCs w:val="28"/>
            <w:lang w:val="pl-PL"/>
          </w:rPr>
          <m:t>z</m:t>
        </m:r>
        <m:r>
          <w:rPr>
            <w:rFonts w:ascii="Cambria Math" w:hAnsi="Cambria Math"/>
            <w:sz w:val="28"/>
            <w:szCs w:val="28"/>
          </w:rPr>
          <m:t>∙</m:t>
        </m:r>
        <m:r>
          <w:rPr>
            <w:rFonts w:ascii="Cambria Math" w:hAnsi="Cambria Math"/>
            <w:sz w:val="28"/>
            <w:szCs w:val="28"/>
            <w:lang w:val="pl-PL"/>
          </w:rPr>
          <m:t>b</m:t>
        </m:r>
        <m:r>
          <w:rPr>
            <w:rFonts w:ascii="Cambria Math" w:hAnsi="Cambria Math"/>
            <w:sz w:val="28"/>
            <w:szCs w:val="28"/>
          </w:rPr>
          <m:t>∙</m:t>
        </m:r>
        <m:r>
          <w:rPr>
            <w:rFonts w:ascii="Cambria Math" w:hAnsi="Cambria Math"/>
            <w:sz w:val="28"/>
            <w:szCs w:val="28"/>
            <w:lang w:val="pl-PL"/>
          </w:rPr>
          <m:t>n</m:t>
        </m:r>
      </m:oMath>
      <w:r w:rsidRPr="004C2427">
        <w:rPr>
          <w:rFonts w:ascii="Times New Roman" w:hAnsi="Times New Roman"/>
          <w:sz w:val="28"/>
          <w:szCs w:val="28"/>
          <w:lang w:val="kk-KZ"/>
        </w:rPr>
        <w:t xml:space="preserve">                                            </w:t>
      </w:r>
      <w:r w:rsidRPr="004C2427">
        <w:rPr>
          <w:rFonts w:ascii="Times New Roman" w:hAnsi="Times New Roman"/>
          <w:sz w:val="28"/>
          <w:szCs w:val="28"/>
        </w:rPr>
        <w:t>(</w:t>
      </w:r>
      <w:r w:rsidRPr="004C2427">
        <w:rPr>
          <w:rFonts w:ascii="Times New Roman" w:hAnsi="Times New Roman"/>
          <w:sz w:val="28"/>
          <w:szCs w:val="28"/>
          <w:lang w:val="kk-KZ"/>
        </w:rPr>
        <w:t>3.10</w:t>
      </w:r>
      <w:r w:rsidRPr="004C2427">
        <w:rPr>
          <w:rFonts w:ascii="Times New Roman" w:hAnsi="Times New Roman"/>
          <w:sz w:val="28"/>
          <w:szCs w:val="28"/>
        </w:rPr>
        <w:t>)</w:t>
      </w:r>
    </w:p>
    <w:p w14:paraId="5C36F6E2" w14:textId="77777777" w:rsidR="007A05BB" w:rsidRPr="004C2427" w:rsidRDefault="007A05BB" w:rsidP="00D64DDD">
      <w:pPr>
        <w:tabs>
          <w:tab w:val="num" w:pos="851"/>
        </w:tabs>
        <w:spacing w:after="0" w:line="240" w:lineRule="auto"/>
        <w:ind w:firstLine="709"/>
        <w:jc w:val="both"/>
        <w:rPr>
          <w:rFonts w:ascii="Times New Roman" w:hAnsi="Times New Roman"/>
          <w:sz w:val="28"/>
          <w:szCs w:val="28"/>
        </w:rPr>
      </w:pPr>
    </w:p>
    <w:p w14:paraId="43AA26E0" w14:textId="1A6F4A33" w:rsidR="007A05BB" w:rsidRPr="004C2427" w:rsidRDefault="00FB58FD" w:rsidP="00D64DDD">
      <w:pPr>
        <w:tabs>
          <w:tab w:val="num" w:pos="851"/>
        </w:tabs>
        <w:spacing w:after="0" w:line="240" w:lineRule="auto"/>
        <w:ind w:firstLine="709"/>
        <w:jc w:val="both"/>
        <w:rPr>
          <w:rFonts w:ascii="Times New Roman" w:hAnsi="Times New Roman"/>
          <w:sz w:val="28"/>
          <w:szCs w:val="28"/>
        </w:rPr>
      </w:pPr>
      <w:r w:rsidRPr="004C2427">
        <w:rPr>
          <w:rFonts w:ascii="Times New Roman" w:hAnsi="Times New Roman"/>
          <w:sz w:val="28"/>
          <w:szCs w:val="28"/>
        </w:rPr>
        <w:t>мұндағы</w:t>
      </w:r>
      <w:r w:rsidRPr="004C2427">
        <w:rPr>
          <w:rFonts w:ascii="Times New Roman" w:hAnsi="Times New Roman"/>
          <w:sz w:val="28"/>
          <w:szCs w:val="28"/>
          <w:lang w:val="kk-KZ"/>
        </w:rPr>
        <w:t xml:space="preserve"> </w:t>
      </w:r>
      <w:r w:rsidRPr="004C2427">
        <w:rPr>
          <w:rFonts w:ascii="Times New Roman" w:hAnsi="Times New Roman"/>
          <w:i/>
          <w:iCs/>
          <w:sz w:val="28"/>
          <w:szCs w:val="28"/>
        </w:rPr>
        <w:t>m</w:t>
      </w:r>
      <w:r w:rsidRPr="004C2427">
        <w:rPr>
          <w:rFonts w:ascii="Times New Roman" w:hAnsi="Times New Roman"/>
          <w:sz w:val="28"/>
          <w:szCs w:val="28"/>
        </w:rPr>
        <w:t xml:space="preserve"> – тіс модулі;</w:t>
      </w:r>
      <w:r w:rsidRPr="004C2427">
        <w:rPr>
          <w:rFonts w:ascii="Times New Roman" w:hAnsi="Times New Roman"/>
          <w:sz w:val="28"/>
          <w:szCs w:val="28"/>
          <w:lang w:val="kk-KZ"/>
        </w:rPr>
        <w:t xml:space="preserve"> </w:t>
      </w:r>
      <w:r w:rsidRPr="004C2427">
        <w:rPr>
          <w:rFonts w:ascii="Times New Roman" w:hAnsi="Times New Roman"/>
          <w:i/>
          <w:iCs/>
          <w:sz w:val="28"/>
          <w:szCs w:val="28"/>
        </w:rPr>
        <w:t xml:space="preserve">z </w:t>
      </w:r>
      <w:r w:rsidRPr="004C2427">
        <w:rPr>
          <w:rFonts w:ascii="Times New Roman" w:hAnsi="Times New Roman"/>
          <w:sz w:val="28"/>
          <w:szCs w:val="28"/>
        </w:rPr>
        <w:t>– тістер саны;</w:t>
      </w:r>
      <w:r w:rsidRPr="004C2427">
        <w:rPr>
          <w:rFonts w:ascii="Times New Roman" w:hAnsi="Times New Roman"/>
          <w:sz w:val="28"/>
          <w:szCs w:val="28"/>
          <w:lang w:val="kk-KZ"/>
        </w:rPr>
        <w:t xml:space="preserve"> </w:t>
      </w:r>
      <w:r w:rsidRPr="004C2427">
        <w:rPr>
          <w:rFonts w:ascii="Times New Roman" w:hAnsi="Times New Roman"/>
          <w:i/>
          <w:iCs/>
          <w:sz w:val="28"/>
          <w:szCs w:val="28"/>
        </w:rPr>
        <w:t>b</w:t>
      </w:r>
      <w:r w:rsidRPr="004C2427">
        <w:rPr>
          <w:rFonts w:ascii="Times New Roman" w:hAnsi="Times New Roman"/>
          <w:sz w:val="28"/>
          <w:szCs w:val="28"/>
        </w:rPr>
        <w:t xml:space="preserve"> – тістегеріш ені;</w:t>
      </w:r>
      <w:r w:rsidRPr="004C2427">
        <w:rPr>
          <w:rFonts w:ascii="Times New Roman" w:hAnsi="Times New Roman"/>
          <w:sz w:val="28"/>
          <w:szCs w:val="28"/>
          <w:lang w:val="kk-KZ"/>
        </w:rPr>
        <w:t xml:space="preserve"> </w:t>
      </w:r>
      <w:r w:rsidRPr="004C2427">
        <w:rPr>
          <w:rFonts w:ascii="Times New Roman" w:hAnsi="Times New Roman"/>
          <w:i/>
          <w:iCs/>
          <w:sz w:val="28"/>
          <w:szCs w:val="28"/>
        </w:rPr>
        <w:t>n</w:t>
      </w:r>
      <w:r w:rsidRPr="004C2427">
        <w:rPr>
          <w:rFonts w:ascii="Times New Roman" w:hAnsi="Times New Roman"/>
          <w:sz w:val="28"/>
          <w:szCs w:val="28"/>
        </w:rPr>
        <w:t xml:space="preserve"> – а</w:t>
      </w:r>
      <w:r w:rsidRPr="004C2427">
        <w:rPr>
          <w:rFonts w:ascii="Times New Roman" w:hAnsi="Times New Roman"/>
          <w:sz w:val="28"/>
          <w:szCs w:val="28"/>
          <w:lang w:val="kk-KZ"/>
        </w:rPr>
        <w:t xml:space="preserve"> </w:t>
      </w:r>
      <w:r w:rsidRPr="004C2427">
        <w:rPr>
          <w:rFonts w:ascii="Times New Roman" w:hAnsi="Times New Roman"/>
          <w:sz w:val="28"/>
          <w:szCs w:val="28"/>
        </w:rPr>
        <w:t>йналу жиілігі</w:t>
      </w:r>
      <w:r w:rsidR="007A05BB" w:rsidRPr="004C2427">
        <w:rPr>
          <w:rFonts w:ascii="Times New Roman" w:hAnsi="Times New Roman"/>
          <w:sz w:val="28"/>
          <w:szCs w:val="28"/>
        </w:rPr>
        <w:t>.</w:t>
      </w:r>
    </w:p>
    <w:p w14:paraId="71A232FE" w14:textId="073AB430" w:rsidR="007A05BB" w:rsidRPr="004C2427" w:rsidRDefault="00FB58FD" w:rsidP="005C2783">
      <w:pPr>
        <w:numPr>
          <w:ilvl w:val="0"/>
          <w:numId w:val="5"/>
        </w:numPr>
        <w:tabs>
          <w:tab w:val="clear" w:pos="720"/>
          <w:tab w:val="num" w:pos="851"/>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Нақты беріліс</w:t>
      </w:r>
      <w:r w:rsidR="007A05BB" w:rsidRPr="004C2427">
        <w:rPr>
          <w:rFonts w:ascii="Times New Roman" w:hAnsi="Times New Roman"/>
          <w:sz w:val="28"/>
          <w:szCs w:val="28"/>
        </w:rPr>
        <w:t xml:space="preserve"> </w:t>
      </w:r>
      <w:r w:rsidR="007A05BB" w:rsidRPr="004C2427">
        <w:rPr>
          <w:rFonts w:ascii="Times New Roman" w:hAnsi="Times New Roman"/>
          <w:i/>
          <w:iCs/>
          <w:sz w:val="28"/>
          <w:szCs w:val="28"/>
        </w:rPr>
        <w:t>Q</w:t>
      </w:r>
      <w:r w:rsidRPr="004C2427">
        <w:rPr>
          <w:rFonts w:ascii="Times New Roman" w:hAnsi="Times New Roman"/>
          <w:i/>
          <w:iCs/>
          <w:sz w:val="28"/>
          <w:szCs w:val="28"/>
          <w:vertAlign w:val="subscript"/>
          <w:lang w:val="kk-KZ"/>
        </w:rPr>
        <w:t>нақты</w:t>
      </w:r>
      <w:r w:rsidR="007A05BB" w:rsidRPr="004C2427">
        <w:rPr>
          <w:rFonts w:ascii="Times New Roman" w:hAnsi="Times New Roman"/>
          <w:sz w:val="28"/>
          <w:szCs w:val="28"/>
        </w:rPr>
        <w:t>:</w:t>
      </w:r>
    </w:p>
    <w:p w14:paraId="768B2F62" w14:textId="77777777" w:rsidR="007A05BB" w:rsidRPr="004C2427" w:rsidRDefault="007A05BB" w:rsidP="00D64DDD">
      <w:pPr>
        <w:spacing w:after="0" w:line="240" w:lineRule="auto"/>
        <w:ind w:firstLine="709"/>
        <w:jc w:val="both"/>
        <w:rPr>
          <w:rFonts w:ascii="Times New Roman" w:hAnsi="Times New Roman"/>
          <w:sz w:val="28"/>
          <w:szCs w:val="28"/>
        </w:rPr>
      </w:pPr>
    </w:p>
    <w:p w14:paraId="54A5BF35" w14:textId="5D1100F9" w:rsidR="007A05BB" w:rsidRPr="004C2427" w:rsidRDefault="00D64DDD" w:rsidP="00D64DDD">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                               </w:t>
      </w:r>
      <m:oMath>
        <m:sSub>
          <m:sSubPr>
            <m:ctrlPr>
              <w:rPr>
                <w:rFonts w:ascii="Cambria Math" w:hAnsi="Cambria Math"/>
                <w:i/>
                <w:sz w:val="28"/>
                <w:szCs w:val="28"/>
              </w:rPr>
            </m:ctrlPr>
          </m:sSubPr>
          <m:e>
            <m:sSub>
              <m:sSubPr>
                <m:ctrlPr>
                  <w:rPr>
                    <w:rFonts w:ascii="Cambria Math" w:hAnsi="Cambria Math"/>
                    <w:i/>
                    <w:sz w:val="28"/>
                    <w:szCs w:val="28"/>
                  </w:rPr>
                </m:ctrlPr>
              </m:sSubPr>
              <m:e>
                <m:r>
                  <m:rPr>
                    <m:nor/>
                  </m:rPr>
                  <w:rPr>
                    <w:rFonts w:ascii="Times New Roman" w:hAnsi="Times New Roman"/>
                    <w:i/>
                    <w:sz w:val="28"/>
                    <w:szCs w:val="28"/>
                    <w:lang w:val="kk-KZ"/>
                  </w:rPr>
                  <m:t xml:space="preserve"> </m:t>
                </m:r>
                <m:r>
                  <m:rPr>
                    <m:nor/>
                  </m:rPr>
                  <w:rPr>
                    <w:rFonts w:ascii="Times New Roman" w:hAnsi="Times New Roman"/>
                    <w:i/>
                    <w:sz w:val="28"/>
                    <w:szCs w:val="28"/>
                    <w:lang w:val="pl-PL"/>
                  </w:rPr>
                  <m:t>Q</m:t>
                </m:r>
              </m:e>
              <m:sub>
                <m:r>
                  <m:rPr>
                    <m:nor/>
                  </m:rPr>
                  <w:rPr>
                    <w:rFonts w:ascii="Times New Roman" w:hAnsi="Times New Roman"/>
                    <w:i/>
                    <w:sz w:val="28"/>
                    <w:szCs w:val="28"/>
                    <w:lang w:val="kk-KZ"/>
                  </w:rPr>
                  <m:t>нақты</m:t>
                </m:r>
              </m:sub>
            </m:sSub>
            <m:r>
              <m:rPr>
                <m:nor/>
              </m:rPr>
              <w:rPr>
                <w:rFonts w:ascii="Times New Roman" w:hAnsi="Times New Roman"/>
                <w:i/>
                <w:sz w:val="28"/>
                <w:szCs w:val="28"/>
                <w:lang w:val="kk-KZ"/>
              </w:rPr>
              <m:t xml:space="preserve"> = </m:t>
            </m:r>
            <m:r>
              <m:rPr>
                <m:nor/>
              </m:rPr>
              <w:rPr>
                <w:rFonts w:ascii="Times New Roman" w:hAnsi="Times New Roman"/>
                <w:i/>
                <w:sz w:val="28"/>
                <w:szCs w:val="28"/>
                <w:lang w:val="pl-PL"/>
              </w:rPr>
              <m:t>Q</m:t>
            </m:r>
          </m:e>
          <m:sub>
            <m:r>
              <m:rPr>
                <m:nor/>
              </m:rPr>
              <w:rPr>
                <w:rFonts w:ascii="Times New Roman" w:hAnsi="Times New Roman"/>
                <w:i/>
                <w:sz w:val="28"/>
                <w:szCs w:val="28"/>
                <w:lang w:val="kk-KZ"/>
              </w:rPr>
              <m:t>теор</m:t>
            </m:r>
          </m:sub>
        </m:sSub>
        <m:r>
          <m:rPr>
            <m:nor/>
          </m:rPr>
          <w:rPr>
            <w:rFonts w:ascii="Times New Roman" w:hAnsi="Times New Roman"/>
            <w:i/>
            <w:sz w:val="28"/>
            <w:szCs w:val="28"/>
            <w:lang w:val="kk-KZ"/>
          </w:rPr>
          <m:t xml:space="preserve"> ∙ </m:t>
        </m:r>
        <m:sSub>
          <m:sSubPr>
            <m:ctrlPr>
              <w:rPr>
                <w:rFonts w:ascii="Cambria Math" w:hAnsi="Cambria Math"/>
                <w:i/>
                <w:sz w:val="28"/>
                <w:szCs w:val="28"/>
                <w:lang w:val="pl-PL"/>
              </w:rPr>
            </m:ctrlPr>
          </m:sSubPr>
          <m:e>
            <m:r>
              <w:rPr>
                <w:rFonts w:ascii="Cambria Math" w:hAnsi="Cambria Math"/>
                <w:sz w:val="28"/>
                <w:szCs w:val="28"/>
                <w:lang w:val="pl-PL"/>
              </w:rPr>
              <m:t>η</m:t>
            </m:r>
          </m:e>
          <m:sub>
            <m:r>
              <m:rPr>
                <m:nor/>
              </m:rPr>
              <w:rPr>
                <w:rFonts w:ascii="Times New Roman" w:hAnsi="Times New Roman"/>
                <w:i/>
                <w:iCs/>
                <w:sz w:val="28"/>
                <w:szCs w:val="28"/>
              </w:rPr>
              <m:t>көл</m:t>
            </m:r>
          </m:sub>
        </m:sSub>
        <m:r>
          <w:rPr>
            <w:rFonts w:ascii="Cambria Math" w:hAnsi="Cambria Math"/>
            <w:sz w:val="28"/>
            <w:szCs w:val="28"/>
            <w:lang w:val="kk-KZ"/>
          </w:rPr>
          <m:t>-∆</m:t>
        </m:r>
        <m:sSub>
          <m:sSubPr>
            <m:ctrlPr>
              <w:rPr>
                <w:rFonts w:ascii="Cambria Math" w:hAnsi="Cambria Math"/>
                <w:i/>
                <w:iCs/>
                <w:sz w:val="28"/>
                <w:szCs w:val="28"/>
                <w:lang w:val="pl-PL"/>
              </w:rPr>
            </m:ctrlPr>
          </m:sSubPr>
          <m:e>
            <m:r>
              <w:rPr>
                <w:rFonts w:ascii="Cambria Math" w:hAnsi="Cambria Math"/>
                <w:sz w:val="28"/>
                <w:szCs w:val="28"/>
                <w:lang w:val="pl-PL"/>
              </w:rPr>
              <m:t>Q</m:t>
            </m:r>
          </m:e>
          <m:sub>
            <m:r>
              <m:rPr>
                <m:nor/>
              </m:rPr>
              <w:rPr>
                <w:rFonts w:ascii="Times New Roman" w:hAnsi="Times New Roman"/>
                <w:i/>
                <w:sz w:val="28"/>
                <w:szCs w:val="28"/>
              </w:rPr>
              <m:t>тт</m:t>
            </m:r>
          </m:sub>
        </m:sSub>
      </m:oMath>
      <w:r w:rsidRPr="004C2427">
        <w:rPr>
          <w:rFonts w:ascii="Times New Roman" w:hAnsi="Times New Roman"/>
          <w:sz w:val="28"/>
          <w:szCs w:val="28"/>
          <w:lang w:val="kk-KZ"/>
        </w:rPr>
        <w:t xml:space="preserve">                                    (3.11)</w:t>
      </w:r>
    </w:p>
    <w:p w14:paraId="75A530CA" w14:textId="77777777" w:rsidR="007A05BB" w:rsidRPr="004C2427" w:rsidRDefault="007A05BB" w:rsidP="00D64DDD">
      <w:pPr>
        <w:spacing w:after="0" w:line="240" w:lineRule="auto"/>
        <w:ind w:firstLine="709"/>
        <w:jc w:val="both"/>
        <w:rPr>
          <w:rFonts w:ascii="Times New Roman" w:hAnsi="Times New Roman"/>
          <w:sz w:val="28"/>
          <w:szCs w:val="28"/>
          <w:lang w:val="kk-KZ"/>
        </w:rPr>
      </w:pPr>
    </w:p>
    <w:p w14:paraId="5D4D9BBC" w14:textId="58C3ED46" w:rsidR="007A05BB" w:rsidRPr="00514185" w:rsidRDefault="00D64DDD" w:rsidP="00D64DDD">
      <w:pPr>
        <w:spacing w:after="0" w:line="240" w:lineRule="auto"/>
        <w:ind w:firstLine="709"/>
        <w:jc w:val="both"/>
        <w:rPr>
          <w:rFonts w:ascii="Times New Roman" w:hAnsi="Times New Roman"/>
          <w:sz w:val="28"/>
          <w:szCs w:val="28"/>
          <w:lang w:val="kk-KZ"/>
        </w:rPr>
      </w:pPr>
      <w:r w:rsidRPr="00514185">
        <w:rPr>
          <w:rFonts w:ascii="Times New Roman" w:hAnsi="Times New Roman"/>
          <w:sz w:val="28"/>
          <w:szCs w:val="28"/>
          <w:lang w:val="kk-KZ"/>
        </w:rPr>
        <w:t xml:space="preserve">мұндағы </w:t>
      </w:r>
      <w:r w:rsidRPr="004C2427">
        <w:rPr>
          <w:rStyle w:val="mord"/>
          <w:rFonts w:ascii="Times New Roman" w:hAnsi="Times New Roman"/>
          <w:i/>
          <w:iCs/>
          <w:sz w:val="28"/>
          <w:szCs w:val="28"/>
        </w:rPr>
        <w:t>Δ</w:t>
      </w:r>
      <w:r w:rsidRPr="00514185">
        <w:rPr>
          <w:rStyle w:val="mord"/>
          <w:rFonts w:ascii="Times New Roman" w:hAnsi="Times New Roman"/>
          <w:i/>
          <w:iCs/>
          <w:sz w:val="28"/>
          <w:szCs w:val="28"/>
          <w:lang w:val="kk-KZ"/>
        </w:rPr>
        <w:t>Q</w:t>
      </w:r>
      <w:r w:rsidRPr="004C2427">
        <w:rPr>
          <w:rStyle w:val="mord"/>
          <w:rFonts w:ascii="Times New Roman" w:hAnsi="Times New Roman"/>
          <w:i/>
          <w:iCs/>
          <w:sz w:val="28"/>
          <w:szCs w:val="28"/>
          <w:vertAlign w:val="subscript"/>
          <w:lang w:val="kk-KZ"/>
        </w:rPr>
        <w:t>тт</w:t>
      </w:r>
      <w:r w:rsidRPr="00514185">
        <w:rPr>
          <w:rFonts w:ascii="Times New Roman" w:hAnsi="Times New Roman"/>
          <w:sz w:val="28"/>
          <w:szCs w:val="28"/>
          <w:lang w:val="kk-KZ"/>
        </w:rPr>
        <w:t xml:space="preserve"> тістегеріш пен төлке арасындағы саңылауларға тікелей және айтарлықтай тәуелді</w:t>
      </w:r>
      <w:r w:rsidR="007A05BB" w:rsidRPr="00514185">
        <w:rPr>
          <w:rFonts w:ascii="Times New Roman" w:hAnsi="Times New Roman"/>
          <w:sz w:val="28"/>
          <w:szCs w:val="28"/>
          <w:lang w:val="kk-KZ"/>
        </w:rPr>
        <w:t>.</w:t>
      </w:r>
    </w:p>
    <w:p w14:paraId="055C59EF" w14:textId="6ED4108E" w:rsidR="007A05BB" w:rsidRPr="004C2427" w:rsidRDefault="007A05BB" w:rsidP="00D64DDD">
      <w:pPr>
        <w:spacing w:after="0" w:line="240" w:lineRule="auto"/>
        <w:ind w:firstLine="709"/>
        <w:jc w:val="both"/>
        <w:rPr>
          <w:rFonts w:ascii="Times New Roman" w:hAnsi="Times New Roman"/>
          <w:b/>
          <w:bCs/>
          <w:sz w:val="28"/>
          <w:szCs w:val="28"/>
          <w:lang w:val="kk-KZ"/>
        </w:rPr>
      </w:pPr>
      <w:r w:rsidRPr="00514185">
        <w:rPr>
          <w:rFonts w:ascii="Times New Roman" w:hAnsi="Times New Roman"/>
          <w:b/>
          <w:bCs/>
          <w:sz w:val="28"/>
          <w:szCs w:val="28"/>
          <w:lang w:val="kk-KZ"/>
        </w:rPr>
        <w:t xml:space="preserve">2. </w:t>
      </w:r>
      <w:r w:rsidR="00D64DDD" w:rsidRPr="00514185">
        <w:rPr>
          <w:rFonts w:ascii="Times New Roman" w:hAnsi="Times New Roman"/>
          <w:b/>
          <w:bCs/>
          <w:sz w:val="28"/>
          <w:szCs w:val="28"/>
          <w:lang w:val="kk-KZ"/>
        </w:rPr>
        <w:t>PLA материалының ерекшеліктері (термомеханика)</w:t>
      </w:r>
      <w:r w:rsidR="00D64DDD" w:rsidRPr="004C2427">
        <w:rPr>
          <w:rFonts w:ascii="Times New Roman" w:hAnsi="Times New Roman"/>
          <w:b/>
          <w:bCs/>
          <w:sz w:val="28"/>
          <w:szCs w:val="28"/>
          <w:lang w:val="kk-KZ"/>
        </w:rPr>
        <w:t>.</w:t>
      </w:r>
    </w:p>
    <w:p w14:paraId="42F2E91C" w14:textId="250E1315" w:rsidR="007A05BB" w:rsidRPr="004C2427" w:rsidRDefault="00D64DDD" w:rsidP="00D64DDD">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Болат немесе қола төлкелермен салыстырғанда PLA материалының серпімділік модулі төмен және жұмсару температурасы да төмен болады</w:t>
      </w:r>
      <w:r w:rsidR="007A05BB" w:rsidRPr="004C2427">
        <w:rPr>
          <w:rFonts w:ascii="Times New Roman" w:hAnsi="Times New Roman"/>
          <w:sz w:val="28"/>
          <w:szCs w:val="28"/>
          <w:lang w:val="kk-KZ"/>
        </w:rPr>
        <w:t>.</w:t>
      </w:r>
    </w:p>
    <w:p w14:paraId="7BE5B55A" w14:textId="4389E29D" w:rsidR="007A05BB" w:rsidRPr="004C2427" w:rsidRDefault="00D64DDD" w:rsidP="005C2783">
      <w:pPr>
        <w:numPr>
          <w:ilvl w:val="0"/>
          <w:numId w:val="6"/>
        </w:numPr>
        <w:tabs>
          <w:tab w:val="clear" w:pos="720"/>
          <w:tab w:val="num"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Жылулық ұлғаю</w:t>
      </w:r>
      <w:r w:rsidR="007A05BB" w:rsidRPr="004C2427">
        <w:rPr>
          <w:rFonts w:ascii="Times New Roman" w:hAnsi="Times New Roman"/>
          <w:sz w:val="28"/>
          <w:szCs w:val="28"/>
        </w:rPr>
        <w:t>:</w:t>
      </w:r>
    </w:p>
    <w:p w14:paraId="366B4A43" w14:textId="77777777" w:rsidR="007A05BB" w:rsidRPr="004C2427" w:rsidRDefault="007A05BB" w:rsidP="00D64DDD">
      <w:pPr>
        <w:tabs>
          <w:tab w:val="num" w:pos="851"/>
        </w:tabs>
        <w:spacing w:after="0" w:line="240" w:lineRule="auto"/>
        <w:ind w:firstLine="709"/>
        <w:jc w:val="both"/>
        <w:rPr>
          <w:rFonts w:ascii="Times New Roman" w:hAnsi="Times New Roman"/>
          <w:sz w:val="28"/>
          <w:szCs w:val="28"/>
        </w:rPr>
      </w:pPr>
    </w:p>
    <w:p w14:paraId="4D0CBCE3" w14:textId="743B6D2D" w:rsidR="007A05BB" w:rsidRPr="004C2427" w:rsidRDefault="00D64DDD" w:rsidP="00D64DDD">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                                         </w:t>
      </w:r>
      <m:oMath>
        <m:r>
          <w:rPr>
            <w:rFonts w:ascii="Cambria Math" w:hAnsi="Cambria Math"/>
            <w:sz w:val="28"/>
            <w:szCs w:val="28"/>
          </w:rPr>
          <m:t>∆</m:t>
        </m:r>
        <m:r>
          <w:rPr>
            <w:rFonts w:ascii="Cambria Math" w:hAnsi="Cambria Math"/>
            <w:sz w:val="28"/>
            <w:szCs w:val="28"/>
            <w:lang w:val="pl-PL"/>
          </w:rPr>
          <m:t>L</m:t>
        </m:r>
        <m:r>
          <m:rPr>
            <m:nor/>
          </m:rPr>
          <w:rPr>
            <w:rFonts w:ascii="Times New Roman" w:hAnsi="Times New Roman"/>
            <w:i/>
            <w:sz w:val="28"/>
            <w:szCs w:val="28"/>
          </w:rPr>
          <m:t xml:space="preserve"> = </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0</m:t>
            </m:r>
          </m:sub>
        </m:sSub>
        <m:r>
          <w:rPr>
            <w:rFonts w:ascii="Cambria Math" w:hAnsi="Cambria Math"/>
            <w:sz w:val="28"/>
            <w:szCs w:val="28"/>
          </w:rPr>
          <m:t>∙α∙(</m:t>
        </m:r>
        <m:sSub>
          <m:sSubPr>
            <m:ctrlPr>
              <w:rPr>
                <w:rFonts w:ascii="Cambria Math" w:hAnsi="Cambria Math"/>
                <w:i/>
                <w:iCs/>
                <w:sz w:val="28"/>
                <w:szCs w:val="28"/>
              </w:rPr>
            </m:ctrlPr>
          </m:sSubPr>
          <m:e>
            <m:r>
              <w:rPr>
                <w:rFonts w:ascii="Cambria Math" w:hAnsi="Cambria Math"/>
                <w:sz w:val="28"/>
                <w:szCs w:val="28"/>
              </w:rPr>
              <m:t>T</m:t>
            </m:r>
          </m:e>
          <m:sub>
            <m:r>
              <w:rPr>
                <w:rFonts w:ascii="Cambria Math" w:hAnsi="Cambria Math"/>
                <w:sz w:val="28"/>
                <w:szCs w:val="28"/>
                <w:lang w:val="kk-KZ"/>
              </w:rPr>
              <m:t>жұм</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pl-PL"/>
              </w:rPr>
              <m:t>T</m:t>
            </m:r>
          </m:e>
          <m:sub>
            <m:r>
              <w:rPr>
                <w:rFonts w:ascii="Cambria Math" w:hAnsi="Cambria Math"/>
                <w:sz w:val="28"/>
                <w:szCs w:val="28"/>
                <w:lang w:val="kk-KZ"/>
              </w:rPr>
              <m:t>0</m:t>
            </m:r>
          </m:sub>
        </m:sSub>
        <m:r>
          <m:rPr>
            <m:nor/>
          </m:rPr>
          <w:rPr>
            <w:rFonts w:ascii="Times New Roman" w:hAnsi="Times New Roman"/>
            <w:i/>
            <w:sz w:val="28"/>
            <w:szCs w:val="28"/>
            <w:lang w:val="kk-KZ"/>
          </w:rPr>
          <m:t xml:space="preserve"> </m:t>
        </m:r>
        <m:r>
          <w:rPr>
            <w:rFonts w:ascii="Cambria Math" w:hAnsi="Cambria Math"/>
            <w:sz w:val="28"/>
            <w:szCs w:val="28"/>
            <w:lang w:val="pl-PL"/>
          </w:rPr>
          <m:t>)</m:t>
        </m:r>
      </m:oMath>
      <w:r w:rsidRPr="004C2427">
        <w:rPr>
          <w:rFonts w:ascii="Times New Roman" w:hAnsi="Times New Roman"/>
          <w:sz w:val="28"/>
          <w:szCs w:val="28"/>
          <w:lang w:val="kk-KZ"/>
        </w:rPr>
        <w:t xml:space="preserve">                                  (3.12)</w:t>
      </w:r>
    </w:p>
    <w:p w14:paraId="7CB7346A" w14:textId="77777777" w:rsidR="007A05BB" w:rsidRPr="004C2427" w:rsidRDefault="007A05BB" w:rsidP="00D64DDD">
      <w:pPr>
        <w:tabs>
          <w:tab w:val="num" w:pos="851"/>
        </w:tabs>
        <w:spacing w:after="0" w:line="240" w:lineRule="auto"/>
        <w:ind w:firstLine="709"/>
        <w:jc w:val="both"/>
        <w:rPr>
          <w:rFonts w:ascii="Times New Roman" w:hAnsi="Times New Roman"/>
          <w:sz w:val="28"/>
          <w:szCs w:val="28"/>
          <w:lang w:val="kk-KZ"/>
        </w:rPr>
      </w:pPr>
    </w:p>
    <w:p w14:paraId="530B6055" w14:textId="52C0B70A" w:rsidR="00D64DDD" w:rsidRPr="004C2427" w:rsidRDefault="00D64DDD" w:rsidP="00D64DDD">
      <w:pPr>
        <w:tabs>
          <w:tab w:val="num" w:pos="851"/>
        </w:tabs>
        <w:spacing w:after="0" w:line="240" w:lineRule="auto"/>
        <w:ind w:firstLine="709"/>
        <w:jc w:val="both"/>
        <w:rPr>
          <w:rFonts w:ascii="Times New Roman" w:hAnsi="Times New Roman"/>
          <w:sz w:val="36"/>
          <w:szCs w:val="36"/>
          <w:lang w:val="kk-KZ"/>
        </w:rPr>
      </w:pPr>
      <w:r w:rsidRPr="004C2427">
        <w:rPr>
          <w:rFonts w:ascii="Times New Roman" w:hAnsi="Times New Roman"/>
          <w:sz w:val="28"/>
          <w:szCs w:val="28"/>
          <w:lang w:val="kk-KZ"/>
        </w:rPr>
        <w:t xml:space="preserve">мұндағы </w:t>
      </w:r>
      <w:r w:rsidRPr="004C2427">
        <w:rPr>
          <w:rStyle w:val="mord"/>
          <w:rFonts w:ascii="Times New Roman" w:hAnsi="Times New Roman"/>
          <w:i/>
          <w:iCs/>
          <w:sz w:val="28"/>
          <w:szCs w:val="28"/>
          <w:lang w:val="kk-KZ"/>
        </w:rPr>
        <w:t>L</w:t>
      </w:r>
      <w:r w:rsidRPr="004C2427">
        <w:rPr>
          <w:rStyle w:val="mord"/>
          <w:rFonts w:ascii="Times New Roman" w:hAnsi="Times New Roman"/>
          <w:i/>
          <w:iCs/>
          <w:sz w:val="28"/>
          <w:szCs w:val="28"/>
          <w:vertAlign w:val="subscript"/>
          <w:lang w:val="kk-KZ"/>
        </w:rPr>
        <w:t>0</w:t>
      </w:r>
      <w:r w:rsidRPr="004C2427">
        <w:rPr>
          <w:rStyle w:val="vlist-s"/>
          <w:rFonts w:ascii="Times New Roman" w:hAnsi="Times New Roman"/>
          <w:i/>
          <w:iCs/>
          <w:sz w:val="28"/>
          <w:szCs w:val="28"/>
          <w:lang w:val="kk-KZ"/>
        </w:rPr>
        <w:t>​</w:t>
      </w:r>
      <w:r w:rsidRPr="004C2427">
        <w:rPr>
          <w:rFonts w:ascii="Times New Roman" w:hAnsi="Times New Roman"/>
          <w:sz w:val="28"/>
          <w:szCs w:val="28"/>
          <w:lang w:val="kk-KZ"/>
        </w:rPr>
        <w:t xml:space="preserve"> – бастапқы өлшем; </w:t>
      </w:r>
      <w:r w:rsidRPr="004C2427">
        <w:rPr>
          <w:rStyle w:val="mord"/>
          <w:rFonts w:ascii="Times New Roman" w:hAnsi="Times New Roman"/>
          <w:i/>
          <w:iCs/>
          <w:sz w:val="28"/>
          <w:szCs w:val="28"/>
        </w:rPr>
        <w:t>α</w:t>
      </w:r>
      <w:r w:rsidRPr="004C2427">
        <w:rPr>
          <w:rFonts w:ascii="Times New Roman" w:hAnsi="Times New Roman"/>
          <w:sz w:val="28"/>
          <w:szCs w:val="28"/>
          <w:lang w:val="kk-KZ"/>
        </w:rPr>
        <w:t xml:space="preserve"> – сызықтық жылулық ұлғаю коэффициенті; </w:t>
      </w:r>
      <w:r w:rsidRPr="004C2427">
        <w:rPr>
          <w:rStyle w:val="mord"/>
          <w:rFonts w:ascii="Times New Roman" w:hAnsi="Times New Roman"/>
          <w:i/>
          <w:iCs/>
          <w:sz w:val="28"/>
          <w:szCs w:val="28"/>
          <w:lang w:val="kk-KZ"/>
        </w:rPr>
        <w:t>T</w:t>
      </w:r>
      <w:r w:rsidRPr="004C2427">
        <w:rPr>
          <w:rStyle w:val="mord"/>
          <w:rFonts w:ascii="Times New Roman" w:hAnsi="Times New Roman"/>
          <w:i/>
          <w:iCs/>
          <w:sz w:val="28"/>
          <w:szCs w:val="28"/>
          <w:vertAlign w:val="subscript"/>
          <w:lang w:val="kk-KZ"/>
        </w:rPr>
        <w:t>жұм</w:t>
      </w:r>
      <w:r w:rsidRPr="004C2427">
        <w:rPr>
          <w:rStyle w:val="vlist-s"/>
          <w:rFonts w:ascii="Times New Roman" w:hAnsi="Times New Roman"/>
          <w:sz w:val="28"/>
          <w:szCs w:val="28"/>
          <w:lang w:val="kk-KZ"/>
        </w:rPr>
        <w:t>​</w:t>
      </w:r>
      <w:r w:rsidRPr="004C2427">
        <w:rPr>
          <w:rFonts w:ascii="Times New Roman" w:hAnsi="Times New Roman"/>
          <w:sz w:val="28"/>
          <w:szCs w:val="28"/>
          <w:lang w:val="kk-KZ"/>
        </w:rPr>
        <w:t xml:space="preserve"> – жұмыс температурасы; </w:t>
      </w:r>
      <w:r w:rsidRPr="004C2427">
        <w:rPr>
          <w:rStyle w:val="mord"/>
          <w:rFonts w:ascii="Times New Roman" w:hAnsi="Times New Roman"/>
          <w:i/>
          <w:iCs/>
          <w:sz w:val="28"/>
          <w:szCs w:val="28"/>
          <w:lang w:val="kk-KZ"/>
        </w:rPr>
        <w:t>T</w:t>
      </w:r>
      <w:r w:rsidRPr="004C2427">
        <w:rPr>
          <w:rStyle w:val="mord"/>
          <w:rFonts w:ascii="Times New Roman" w:hAnsi="Times New Roman"/>
          <w:i/>
          <w:iCs/>
          <w:sz w:val="28"/>
          <w:szCs w:val="28"/>
          <w:vertAlign w:val="subscript"/>
          <w:lang w:val="kk-KZ"/>
        </w:rPr>
        <w:t>0</w:t>
      </w:r>
      <w:r w:rsidRPr="004C2427">
        <w:rPr>
          <w:rStyle w:val="vlist-s"/>
          <w:rFonts w:ascii="Times New Roman" w:hAnsi="Times New Roman"/>
          <w:i/>
          <w:iCs/>
          <w:sz w:val="28"/>
          <w:szCs w:val="28"/>
          <w:lang w:val="kk-KZ"/>
        </w:rPr>
        <w:t>​</w:t>
      </w:r>
      <w:r w:rsidRPr="004C2427">
        <w:rPr>
          <w:rFonts w:ascii="Times New Roman" w:hAnsi="Times New Roman"/>
          <w:sz w:val="28"/>
          <w:szCs w:val="28"/>
          <w:lang w:val="kk-KZ"/>
        </w:rPr>
        <w:t xml:space="preserve"> – бастапқы температура.</w:t>
      </w:r>
    </w:p>
    <w:p w14:paraId="1B62D28D" w14:textId="2582B333" w:rsidR="007A05BB" w:rsidRPr="004C2427" w:rsidRDefault="00D64DDD" w:rsidP="00D64DDD">
      <w:pPr>
        <w:tabs>
          <w:tab w:val="num" w:pos="851"/>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PLA үшін </w:t>
      </w:r>
      <w:r w:rsidRPr="004C2427">
        <w:rPr>
          <w:rFonts w:ascii="Times New Roman" w:hAnsi="Times New Roman"/>
          <w:i/>
          <w:iCs/>
          <w:sz w:val="28"/>
          <w:szCs w:val="28"/>
        </w:rPr>
        <w:t>α</w:t>
      </w:r>
      <w:r w:rsidRPr="004C2427">
        <w:rPr>
          <w:rFonts w:ascii="Times New Roman" w:hAnsi="Times New Roman"/>
          <w:sz w:val="28"/>
          <w:szCs w:val="28"/>
          <w:lang w:val="kk-KZ"/>
        </w:rPr>
        <w:t xml:space="preserve"> коэффициенті жоғары, шамамен</w:t>
      </w:r>
      <w:r w:rsidR="007A05BB" w:rsidRPr="004C2427">
        <w:rPr>
          <w:rFonts w:ascii="Times New Roman" w:hAnsi="Times New Roman"/>
          <w:sz w:val="28"/>
          <w:szCs w:val="28"/>
          <w:lang w:val="kk-KZ"/>
        </w:rPr>
        <w:t xml:space="preserve"> (≈ 68 · 10⁻⁶ K⁻¹). </w:t>
      </w:r>
      <w:r w:rsidRPr="004C2427">
        <w:rPr>
          <w:rFonts w:ascii="Times New Roman" w:hAnsi="Times New Roman"/>
          <w:sz w:val="28"/>
          <w:szCs w:val="28"/>
          <w:lang w:val="kk-KZ"/>
        </w:rPr>
        <w:t>Қызған кезде саңылаулар тез азаяды, бұл төлкенің қысылып қалуына немесе біліктің айналуына кедергі келтіруі мүмкін</w:t>
      </w:r>
      <w:r w:rsidR="007A05BB" w:rsidRPr="004C2427">
        <w:rPr>
          <w:rFonts w:ascii="Times New Roman" w:hAnsi="Times New Roman"/>
          <w:sz w:val="28"/>
          <w:szCs w:val="28"/>
          <w:lang w:val="kk-KZ"/>
        </w:rPr>
        <w:t>.</w:t>
      </w:r>
    </w:p>
    <w:p w14:paraId="3934316E" w14:textId="169EAB63" w:rsidR="007A05BB" w:rsidRPr="004C2427" w:rsidRDefault="00D64DDD" w:rsidP="005C2783">
      <w:pPr>
        <w:numPr>
          <w:ilvl w:val="0"/>
          <w:numId w:val="6"/>
        </w:numPr>
        <w:tabs>
          <w:tab w:val="clear" w:pos="720"/>
          <w:tab w:val="num" w:pos="993"/>
        </w:tabs>
        <w:spacing w:after="0" w:line="240" w:lineRule="auto"/>
        <w:ind w:left="0" w:firstLine="709"/>
        <w:jc w:val="both"/>
        <w:rPr>
          <w:rFonts w:ascii="Times New Roman" w:hAnsi="Times New Roman"/>
          <w:sz w:val="28"/>
          <w:szCs w:val="28"/>
        </w:rPr>
      </w:pPr>
      <w:r w:rsidRPr="004C2427">
        <w:rPr>
          <w:rFonts w:ascii="Times New Roman" w:hAnsi="Times New Roman"/>
          <w:sz w:val="28"/>
          <w:szCs w:val="28"/>
        </w:rPr>
        <w:t>Жүктеме әсерінен деформация</w:t>
      </w:r>
      <w:r w:rsidR="007A05BB" w:rsidRPr="004C2427">
        <w:rPr>
          <w:rFonts w:ascii="Times New Roman" w:hAnsi="Times New Roman"/>
          <w:sz w:val="28"/>
          <w:szCs w:val="28"/>
        </w:rPr>
        <w:t>:</w:t>
      </w:r>
    </w:p>
    <w:p w14:paraId="22592A5F" w14:textId="77777777" w:rsidR="007A05BB" w:rsidRPr="004C2427" w:rsidRDefault="007A05BB" w:rsidP="00D64DDD">
      <w:pPr>
        <w:spacing w:after="0" w:line="240" w:lineRule="auto"/>
        <w:ind w:firstLine="709"/>
        <w:jc w:val="both"/>
        <w:rPr>
          <w:rFonts w:ascii="Times New Roman" w:hAnsi="Times New Roman"/>
          <w:sz w:val="28"/>
          <w:szCs w:val="28"/>
        </w:rPr>
      </w:pPr>
    </w:p>
    <w:p w14:paraId="51BB3715" w14:textId="0DDEA130" w:rsidR="007A05BB" w:rsidRPr="004C2427" w:rsidRDefault="00D64DDD" w:rsidP="00D64DDD">
      <w:pPr>
        <w:spacing w:after="0" w:line="240" w:lineRule="auto"/>
        <w:ind w:firstLine="709"/>
        <w:jc w:val="both"/>
        <w:rPr>
          <w:rFonts w:ascii="Times New Roman" w:hAnsi="Times New Roman"/>
          <w:sz w:val="28"/>
          <w:szCs w:val="28"/>
          <w:lang w:val="kk-KZ"/>
        </w:rPr>
      </w:pPr>
      <w:r w:rsidRPr="004C2427">
        <w:rPr>
          <w:rFonts w:ascii="Times New Roman" w:hAnsi="Times New Roman"/>
          <w:sz w:val="32"/>
          <w:szCs w:val="32"/>
          <w:lang w:val="kk-KZ"/>
        </w:rPr>
        <w:t xml:space="preserve">                                             </w:t>
      </w:r>
      <m:oMath>
        <m:r>
          <w:rPr>
            <w:rFonts w:ascii="Cambria Math" w:hAnsi="Cambria Math"/>
            <w:sz w:val="32"/>
            <w:szCs w:val="32"/>
          </w:rPr>
          <m:t>δ</m:t>
        </m:r>
        <m:r>
          <m:rPr>
            <m:nor/>
          </m:rPr>
          <w:rPr>
            <w:rFonts w:ascii="Times New Roman" w:hAnsi="Times New Roman"/>
            <w:i/>
            <w:sz w:val="32"/>
            <w:szCs w:val="32"/>
          </w:rPr>
          <m:t>=</m:t>
        </m:r>
        <m:f>
          <m:fPr>
            <m:ctrlPr>
              <w:rPr>
                <w:rFonts w:ascii="Cambria Math" w:hAnsi="Cambria Math"/>
                <w:i/>
                <w:sz w:val="32"/>
                <w:szCs w:val="32"/>
              </w:rPr>
            </m:ctrlPr>
          </m:fPr>
          <m:num>
            <m:r>
              <m:rPr>
                <m:nor/>
              </m:rPr>
              <w:rPr>
                <w:rFonts w:ascii="Times New Roman" w:hAnsi="Times New Roman"/>
                <w:i/>
                <w:sz w:val="32"/>
                <w:szCs w:val="32"/>
                <w:lang w:val="pl-PL"/>
              </w:rPr>
              <m:t>F</m:t>
            </m:r>
          </m:num>
          <m:den>
            <m:r>
              <m:rPr>
                <m:nor/>
              </m:rPr>
              <w:rPr>
                <w:rFonts w:ascii="Times New Roman" w:hAnsi="Times New Roman"/>
                <w:i/>
                <w:sz w:val="32"/>
                <w:szCs w:val="32"/>
              </w:rPr>
              <m:t xml:space="preserve"> </m:t>
            </m:r>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P</m:t>
                </m:r>
                <m:r>
                  <w:rPr>
                    <w:rFonts w:ascii="Cambria Math" w:hAnsi="Cambria Math"/>
                    <w:sz w:val="32"/>
                    <w:szCs w:val="32"/>
                    <w:lang w:val="pl-PL"/>
                  </w:rPr>
                  <m:t>LA</m:t>
                </m:r>
              </m:sub>
            </m:sSub>
            <m:r>
              <m:rPr>
                <m:nor/>
              </m:rPr>
              <w:rPr>
                <w:rFonts w:ascii="Times New Roman" w:hAnsi="Times New Roman"/>
                <w:i/>
                <w:sz w:val="32"/>
                <w:szCs w:val="32"/>
              </w:rPr>
              <m:t xml:space="preserve"> ∙ </m:t>
            </m:r>
            <m:r>
              <m:rPr>
                <m:nor/>
              </m:rPr>
              <w:rPr>
                <w:rFonts w:ascii="Times New Roman" w:hAnsi="Times New Roman"/>
                <w:i/>
                <w:sz w:val="32"/>
                <w:szCs w:val="32"/>
                <w:lang w:val="pl-PL"/>
              </w:rPr>
              <m:t>S</m:t>
            </m:r>
          </m:den>
        </m:f>
      </m:oMath>
      <w:r w:rsidRPr="004C2427">
        <w:rPr>
          <w:rFonts w:ascii="Times New Roman" w:hAnsi="Times New Roman"/>
          <w:sz w:val="28"/>
          <w:szCs w:val="28"/>
          <w:lang w:val="kk-KZ"/>
        </w:rPr>
        <w:t xml:space="preserve">                                               (3.1</w:t>
      </w:r>
      <w:r w:rsidR="00120A8C" w:rsidRPr="004C2427">
        <w:rPr>
          <w:rFonts w:ascii="Times New Roman" w:hAnsi="Times New Roman"/>
          <w:sz w:val="28"/>
          <w:szCs w:val="28"/>
          <w:lang w:val="kk-KZ"/>
        </w:rPr>
        <w:t>3</w:t>
      </w:r>
      <w:r w:rsidRPr="004C2427">
        <w:rPr>
          <w:rFonts w:ascii="Times New Roman" w:hAnsi="Times New Roman"/>
          <w:sz w:val="28"/>
          <w:szCs w:val="28"/>
          <w:lang w:val="kk-KZ"/>
        </w:rPr>
        <w:t>)</w:t>
      </w:r>
    </w:p>
    <w:p w14:paraId="163CFFCA" w14:textId="77777777" w:rsidR="007A05BB" w:rsidRPr="004C2427" w:rsidRDefault="007A05BB" w:rsidP="00D64DDD">
      <w:pPr>
        <w:spacing w:after="0" w:line="240" w:lineRule="auto"/>
        <w:ind w:firstLine="709"/>
        <w:jc w:val="both"/>
        <w:rPr>
          <w:rFonts w:ascii="Times New Roman" w:hAnsi="Times New Roman"/>
          <w:sz w:val="28"/>
          <w:szCs w:val="28"/>
        </w:rPr>
      </w:pPr>
    </w:p>
    <w:p w14:paraId="22683B7F" w14:textId="405DDA32" w:rsidR="00D64DDD" w:rsidRPr="004C2427" w:rsidRDefault="00D64DDD" w:rsidP="00D64DDD">
      <w:pPr>
        <w:spacing w:after="0" w:line="240" w:lineRule="auto"/>
        <w:ind w:firstLine="709"/>
        <w:jc w:val="both"/>
        <w:rPr>
          <w:rFonts w:ascii="Times New Roman" w:hAnsi="Times New Roman"/>
          <w:sz w:val="36"/>
          <w:szCs w:val="36"/>
          <w:lang w:val="kk-KZ"/>
        </w:rPr>
      </w:pPr>
      <w:r w:rsidRPr="004C2427">
        <w:rPr>
          <w:rFonts w:ascii="Times New Roman" w:hAnsi="Times New Roman"/>
          <w:sz w:val="28"/>
          <w:szCs w:val="28"/>
        </w:rPr>
        <w:t>мұндағы</w:t>
      </w:r>
      <w:r w:rsidRPr="004C2427">
        <w:rPr>
          <w:rFonts w:ascii="Times New Roman" w:hAnsi="Times New Roman"/>
          <w:sz w:val="28"/>
          <w:szCs w:val="28"/>
          <w:lang w:val="kk-KZ"/>
        </w:rPr>
        <w:t xml:space="preserve"> </w:t>
      </w:r>
      <w:r w:rsidRPr="004C2427">
        <w:rPr>
          <w:rStyle w:val="katex-mathml"/>
          <w:rFonts w:ascii="Times New Roman" w:hAnsi="Times New Roman"/>
          <w:i/>
          <w:iCs/>
          <w:sz w:val="28"/>
          <w:szCs w:val="28"/>
        </w:rPr>
        <w:t>F</w:t>
      </w:r>
      <w:r w:rsidRPr="004C2427">
        <w:rPr>
          <w:rFonts w:ascii="Times New Roman" w:hAnsi="Times New Roman"/>
          <w:sz w:val="28"/>
          <w:szCs w:val="28"/>
        </w:rPr>
        <w:t xml:space="preserve"> – әсер ететін күш;</w:t>
      </w:r>
      <w:r w:rsidRPr="004C2427">
        <w:rPr>
          <w:rFonts w:ascii="Times New Roman" w:hAnsi="Times New Roman"/>
          <w:sz w:val="28"/>
          <w:szCs w:val="28"/>
          <w:lang w:val="kk-KZ"/>
        </w:rPr>
        <w:t xml:space="preserve"> </w:t>
      </w:r>
      <w:r w:rsidRPr="004C2427">
        <w:rPr>
          <w:rStyle w:val="mord"/>
          <w:rFonts w:ascii="Times New Roman" w:hAnsi="Times New Roman"/>
          <w:i/>
          <w:iCs/>
          <w:sz w:val="28"/>
          <w:szCs w:val="28"/>
        </w:rPr>
        <w:t>E</w:t>
      </w:r>
      <w:r w:rsidRPr="004C2427">
        <w:rPr>
          <w:rStyle w:val="mord"/>
          <w:rFonts w:ascii="Times New Roman" w:hAnsi="Times New Roman"/>
          <w:i/>
          <w:iCs/>
          <w:sz w:val="28"/>
          <w:szCs w:val="28"/>
          <w:vertAlign w:val="subscript"/>
        </w:rPr>
        <w:t>PLA</w:t>
      </w:r>
      <w:r w:rsidRPr="004C2427">
        <w:rPr>
          <w:rStyle w:val="vlist-s"/>
          <w:rFonts w:ascii="Times New Roman" w:hAnsi="Times New Roman"/>
          <w:sz w:val="28"/>
          <w:szCs w:val="28"/>
        </w:rPr>
        <w:t>​</w:t>
      </w:r>
      <w:r w:rsidRPr="004C2427">
        <w:rPr>
          <w:rFonts w:ascii="Times New Roman" w:hAnsi="Times New Roman"/>
          <w:sz w:val="28"/>
          <w:szCs w:val="28"/>
        </w:rPr>
        <w:t xml:space="preserve"> – PLA материалының Юнг модулі;</w:t>
      </w:r>
      <w:r w:rsidRPr="004C2427">
        <w:rPr>
          <w:rFonts w:ascii="Times New Roman" w:hAnsi="Times New Roman"/>
          <w:sz w:val="28"/>
          <w:szCs w:val="28"/>
          <w:lang w:val="kk-KZ"/>
        </w:rPr>
        <w:t xml:space="preserve"> </w:t>
      </w:r>
      <w:r w:rsidR="00120A8C" w:rsidRPr="004C2427">
        <w:rPr>
          <w:rFonts w:ascii="Times New Roman" w:hAnsi="Times New Roman"/>
          <w:sz w:val="28"/>
          <w:szCs w:val="28"/>
          <w:lang w:val="kk-KZ"/>
        </w:rPr>
        <w:t xml:space="preserve">                  </w:t>
      </w:r>
      <w:r w:rsidRPr="004C2427">
        <w:rPr>
          <w:rStyle w:val="katex-mathml"/>
          <w:rFonts w:ascii="Times New Roman" w:hAnsi="Times New Roman"/>
          <w:i/>
          <w:iCs/>
          <w:sz w:val="28"/>
          <w:szCs w:val="28"/>
        </w:rPr>
        <w:t>S</w:t>
      </w:r>
      <w:r w:rsidRPr="004C2427">
        <w:rPr>
          <w:rFonts w:ascii="Times New Roman" w:hAnsi="Times New Roman"/>
          <w:sz w:val="28"/>
          <w:szCs w:val="28"/>
        </w:rPr>
        <w:t xml:space="preserve"> – жүктеме әсер ететін аудан</w:t>
      </w:r>
      <w:r w:rsidR="00120A8C" w:rsidRPr="004C2427">
        <w:rPr>
          <w:rFonts w:ascii="Times New Roman" w:hAnsi="Times New Roman"/>
          <w:sz w:val="28"/>
          <w:szCs w:val="28"/>
          <w:lang w:val="kk-KZ"/>
        </w:rPr>
        <w:t>.</w:t>
      </w:r>
    </w:p>
    <w:p w14:paraId="3D2DB615" w14:textId="32856A60" w:rsidR="007A05BB" w:rsidRPr="004C2427" w:rsidRDefault="00120A8C" w:rsidP="00D64DDD">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PLA материалының Юнг </w:t>
      </w:r>
      <w:r w:rsidRPr="004C2427">
        <w:rPr>
          <w:rStyle w:val="mord"/>
          <w:rFonts w:ascii="Times New Roman" w:hAnsi="Times New Roman"/>
          <w:i/>
          <w:iCs/>
          <w:sz w:val="28"/>
          <w:szCs w:val="28"/>
          <w:lang w:val="kk-KZ"/>
        </w:rPr>
        <w:t xml:space="preserve">E </w:t>
      </w:r>
      <w:r w:rsidRPr="004C2427">
        <w:rPr>
          <w:rFonts w:ascii="Times New Roman" w:hAnsi="Times New Roman"/>
          <w:sz w:val="28"/>
          <w:szCs w:val="28"/>
          <w:lang w:val="kk-KZ"/>
        </w:rPr>
        <w:t>модулі шамамен 2-3 ГПа, ал болатта бұл көрсеткіш шамамен 200 ГПа болғандықтан, айдау қысымы әсерінен төлке едәуір деформацияланады және біліктің эксцентриситетін ұлғайтуы мүмкін</w:t>
      </w:r>
      <w:r w:rsidR="007A05BB" w:rsidRPr="004C2427">
        <w:rPr>
          <w:rFonts w:ascii="Times New Roman" w:hAnsi="Times New Roman"/>
          <w:sz w:val="28"/>
          <w:szCs w:val="28"/>
          <w:lang w:val="kk-KZ"/>
        </w:rPr>
        <w:t>.</w:t>
      </w:r>
    </w:p>
    <w:p w14:paraId="1DAF2B55" w14:textId="7B72160E" w:rsidR="007A05BB" w:rsidRPr="004C2427" w:rsidRDefault="007A05BB" w:rsidP="00D64DDD">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3. </w:t>
      </w:r>
      <w:r w:rsidR="00120A8C" w:rsidRPr="004C2427">
        <w:rPr>
          <w:rFonts w:ascii="Times New Roman" w:hAnsi="Times New Roman"/>
          <w:b/>
          <w:bCs/>
          <w:sz w:val="28"/>
          <w:szCs w:val="28"/>
          <w:lang w:val="kk-KZ"/>
        </w:rPr>
        <w:t>Трибологиялық модель.</w:t>
      </w:r>
    </w:p>
    <w:p w14:paraId="0BD37485" w14:textId="77777777" w:rsidR="00120A8C" w:rsidRPr="004C2427" w:rsidRDefault="00120A8C" w:rsidP="00120A8C">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Төлке сырғанау мойынтірегі қызметін атқаратындықтан, модельде келесі факторлар ескеріледі:</w:t>
      </w:r>
    </w:p>
    <w:p w14:paraId="4A29D36E" w14:textId="04607C1B" w:rsidR="00120A8C" w:rsidRPr="004C2427" w:rsidRDefault="00120A8C" w:rsidP="005C2783">
      <w:pPr>
        <w:numPr>
          <w:ilvl w:val="0"/>
          <w:numId w:val="7"/>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b/>
          <w:bCs/>
          <w:sz w:val="28"/>
          <w:szCs w:val="28"/>
          <w:lang w:val="kk-KZ" w:eastAsia="ru-RU"/>
        </w:rPr>
        <w:t>Рейнольдс теңдеуі</w:t>
      </w:r>
      <w:r w:rsidRPr="004C2427">
        <w:rPr>
          <w:rFonts w:ascii="Times New Roman" w:eastAsia="Times New Roman" w:hAnsi="Times New Roman"/>
          <w:sz w:val="28"/>
          <w:szCs w:val="28"/>
          <w:lang w:val="kk-KZ" w:eastAsia="ru-RU"/>
        </w:rPr>
        <w:t xml:space="preserve"> – білік пен пластик төлке арасындағы майлау қабатындағы қысымды есептеу үшін қолданылады; </w:t>
      </w:r>
    </w:p>
    <w:p w14:paraId="05AC8476" w14:textId="4F64240C" w:rsidR="007A05BB" w:rsidRPr="004C2427" w:rsidRDefault="00120A8C" w:rsidP="005C2783">
      <w:pPr>
        <w:numPr>
          <w:ilvl w:val="0"/>
          <w:numId w:val="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b/>
          <w:bCs/>
          <w:sz w:val="28"/>
          <w:szCs w:val="28"/>
          <w:lang w:eastAsia="ru-RU"/>
        </w:rPr>
        <w:t>Жылу бөлінуі</w:t>
      </w:r>
      <w:r w:rsidR="007A05BB" w:rsidRPr="004C2427">
        <w:rPr>
          <w:rFonts w:ascii="Times New Roman" w:hAnsi="Times New Roman"/>
          <w:sz w:val="28"/>
          <w:szCs w:val="28"/>
        </w:rPr>
        <w:t>:</w:t>
      </w:r>
    </w:p>
    <w:p w14:paraId="46624901" w14:textId="661D3657" w:rsidR="007A05BB" w:rsidRPr="004C2427" w:rsidRDefault="00120A8C" w:rsidP="00D64DDD">
      <w:pPr>
        <w:spacing w:after="0" w:line="240" w:lineRule="auto"/>
        <w:ind w:firstLine="709"/>
        <w:jc w:val="both"/>
        <w:rPr>
          <w:rFonts w:ascii="Times New Roman" w:hAnsi="Times New Roman"/>
          <w:sz w:val="28"/>
          <w:szCs w:val="28"/>
          <w:lang w:val="kk-KZ"/>
        </w:rPr>
      </w:pPr>
      <w:r w:rsidRPr="004C2427">
        <w:rPr>
          <w:rFonts w:ascii="Times New Roman" w:eastAsia="Times New Roman" w:hAnsi="Times New Roman"/>
          <w:sz w:val="28"/>
          <w:szCs w:val="28"/>
          <w:lang w:val="kk-KZ"/>
        </w:rPr>
        <w:t xml:space="preserve">                                                     </w:t>
      </w:r>
      <m:oMath>
        <m:r>
          <m:rPr>
            <m:nor/>
          </m:rPr>
          <w:rPr>
            <w:rFonts w:ascii="Times New Roman" w:hAnsi="Times New Roman"/>
            <w:i/>
            <w:sz w:val="28"/>
            <w:szCs w:val="28"/>
            <w:lang w:val="pl-PL"/>
          </w:rPr>
          <m:t>H</m:t>
        </m:r>
        <m:r>
          <m:rPr>
            <m:nor/>
          </m:rPr>
          <w:rPr>
            <w:rFonts w:ascii="Times New Roman" w:hAnsi="Times New Roman"/>
            <w:i/>
            <w:sz w:val="28"/>
            <w:szCs w:val="28"/>
          </w:rPr>
          <m:t xml:space="preserve"> = f ∙ F ∙ </m:t>
        </m:r>
        <m:r>
          <w:rPr>
            <w:rFonts w:ascii="Cambria Math" w:hAnsi="Cambria Math"/>
            <w:sz w:val="28"/>
            <w:szCs w:val="28"/>
          </w:rPr>
          <m:t>υ</m:t>
        </m:r>
      </m:oMath>
      <w:r w:rsidRPr="004C2427">
        <w:rPr>
          <w:rFonts w:ascii="Times New Roman" w:hAnsi="Times New Roman"/>
          <w:sz w:val="28"/>
          <w:szCs w:val="28"/>
          <w:lang w:val="kk-KZ"/>
        </w:rPr>
        <w:t xml:space="preserve">                                                (3.14)</w:t>
      </w:r>
    </w:p>
    <w:p w14:paraId="439796A9" w14:textId="77777777" w:rsidR="007A05BB" w:rsidRPr="004C2427" w:rsidRDefault="007A05BB" w:rsidP="00D64DDD">
      <w:pPr>
        <w:spacing w:after="0" w:line="240" w:lineRule="auto"/>
        <w:ind w:firstLine="709"/>
        <w:jc w:val="both"/>
        <w:rPr>
          <w:rFonts w:ascii="Times New Roman" w:hAnsi="Times New Roman"/>
          <w:sz w:val="28"/>
          <w:szCs w:val="28"/>
          <w:lang w:val="pl-PL"/>
        </w:rPr>
      </w:pPr>
    </w:p>
    <w:p w14:paraId="297BAF6E" w14:textId="708697A3" w:rsidR="007A05BB" w:rsidRPr="004C2427" w:rsidRDefault="00120A8C" w:rsidP="00120A8C">
      <w:pPr>
        <w:tabs>
          <w:tab w:val="num" w:pos="851"/>
        </w:tabs>
        <w:spacing w:after="0" w:line="240" w:lineRule="auto"/>
        <w:ind w:firstLine="709"/>
        <w:jc w:val="both"/>
        <w:rPr>
          <w:rFonts w:ascii="Times New Roman" w:hAnsi="Times New Roman"/>
          <w:sz w:val="28"/>
          <w:szCs w:val="28"/>
          <w:lang w:val="pl-PL"/>
        </w:rPr>
      </w:pPr>
      <w:r w:rsidRPr="004C2427">
        <w:rPr>
          <w:rFonts w:ascii="Times New Roman" w:hAnsi="Times New Roman"/>
          <w:sz w:val="28"/>
          <w:szCs w:val="28"/>
        </w:rPr>
        <w:t>мұндағы</w:t>
      </w:r>
      <w:r w:rsidRPr="004C2427">
        <w:rPr>
          <w:rFonts w:ascii="Times New Roman" w:hAnsi="Times New Roman"/>
          <w:sz w:val="28"/>
          <w:szCs w:val="28"/>
          <w:lang w:val="kk-KZ"/>
        </w:rPr>
        <w:t xml:space="preserve"> </w:t>
      </w:r>
      <w:r w:rsidRPr="004C2427">
        <w:rPr>
          <w:rFonts w:ascii="Times New Roman" w:hAnsi="Times New Roman"/>
          <w:i/>
          <w:iCs/>
          <w:sz w:val="28"/>
          <w:szCs w:val="28"/>
          <w:lang w:val="pl-PL"/>
        </w:rPr>
        <w:t>f</w:t>
      </w:r>
      <w:r w:rsidRPr="004C2427">
        <w:rPr>
          <w:rFonts w:ascii="Times New Roman" w:hAnsi="Times New Roman"/>
          <w:sz w:val="28"/>
          <w:szCs w:val="28"/>
          <w:lang w:val="pl-PL"/>
        </w:rPr>
        <w:t xml:space="preserve"> – PLA </w:t>
      </w:r>
      <w:r w:rsidRPr="004C2427">
        <w:rPr>
          <w:rFonts w:ascii="Times New Roman" w:hAnsi="Times New Roman"/>
          <w:sz w:val="28"/>
          <w:szCs w:val="28"/>
        </w:rPr>
        <w:t>мен</w:t>
      </w:r>
      <w:r w:rsidRPr="004C2427">
        <w:rPr>
          <w:rFonts w:ascii="Times New Roman" w:hAnsi="Times New Roman"/>
          <w:sz w:val="28"/>
          <w:szCs w:val="28"/>
          <w:lang w:val="pl-PL"/>
        </w:rPr>
        <w:t xml:space="preserve"> </w:t>
      </w:r>
      <w:r w:rsidRPr="004C2427">
        <w:rPr>
          <w:rFonts w:ascii="Times New Roman" w:hAnsi="Times New Roman"/>
          <w:sz w:val="28"/>
          <w:szCs w:val="28"/>
        </w:rPr>
        <w:t>болат</w:t>
      </w:r>
      <w:r w:rsidRPr="004C2427">
        <w:rPr>
          <w:rFonts w:ascii="Times New Roman" w:hAnsi="Times New Roman"/>
          <w:sz w:val="28"/>
          <w:szCs w:val="28"/>
          <w:lang w:val="pl-PL"/>
        </w:rPr>
        <w:t xml:space="preserve"> </w:t>
      </w:r>
      <w:r w:rsidRPr="004C2427">
        <w:rPr>
          <w:rFonts w:ascii="Times New Roman" w:hAnsi="Times New Roman"/>
          <w:sz w:val="28"/>
          <w:szCs w:val="28"/>
        </w:rPr>
        <w:t>арасындағы</w:t>
      </w:r>
      <w:r w:rsidRPr="004C2427">
        <w:rPr>
          <w:rFonts w:ascii="Times New Roman" w:hAnsi="Times New Roman"/>
          <w:sz w:val="28"/>
          <w:szCs w:val="28"/>
          <w:lang w:val="pl-PL"/>
        </w:rPr>
        <w:t xml:space="preserve"> </w:t>
      </w:r>
      <w:r w:rsidRPr="004C2427">
        <w:rPr>
          <w:rFonts w:ascii="Times New Roman" w:hAnsi="Times New Roman"/>
          <w:sz w:val="28"/>
          <w:szCs w:val="28"/>
        </w:rPr>
        <w:t>үйкеліс</w:t>
      </w:r>
      <w:r w:rsidRPr="004C2427">
        <w:rPr>
          <w:rFonts w:ascii="Times New Roman" w:hAnsi="Times New Roman"/>
          <w:sz w:val="28"/>
          <w:szCs w:val="28"/>
          <w:lang w:val="pl-PL"/>
        </w:rPr>
        <w:t xml:space="preserve"> </w:t>
      </w:r>
      <w:r w:rsidRPr="004C2427">
        <w:rPr>
          <w:rFonts w:ascii="Times New Roman" w:hAnsi="Times New Roman"/>
          <w:sz w:val="28"/>
          <w:szCs w:val="28"/>
        </w:rPr>
        <w:t>коэффициенті</w:t>
      </w:r>
      <w:r w:rsidRPr="004C2427">
        <w:rPr>
          <w:rFonts w:ascii="Times New Roman" w:hAnsi="Times New Roman"/>
          <w:sz w:val="28"/>
          <w:szCs w:val="28"/>
          <w:lang w:val="pl-PL"/>
        </w:rPr>
        <w:t>;</w:t>
      </w:r>
      <w:r w:rsidRPr="004C2427">
        <w:rPr>
          <w:rFonts w:ascii="Times New Roman" w:hAnsi="Times New Roman"/>
          <w:sz w:val="28"/>
          <w:szCs w:val="28"/>
          <w:lang w:val="kk-KZ"/>
        </w:rPr>
        <w:t xml:space="preserve"> </w:t>
      </w:r>
      <w:r w:rsidRPr="004C2427">
        <w:rPr>
          <w:rFonts w:ascii="Times New Roman" w:hAnsi="Times New Roman"/>
          <w:i/>
          <w:iCs/>
          <w:sz w:val="28"/>
          <w:szCs w:val="28"/>
          <w:lang w:val="pl-PL"/>
        </w:rPr>
        <w:t>F</w:t>
      </w:r>
      <w:r w:rsidRPr="004C2427">
        <w:rPr>
          <w:rFonts w:ascii="Times New Roman" w:hAnsi="Times New Roman"/>
          <w:sz w:val="28"/>
          <w:szCs w:val="28"/>
          <w:lang w:val="pl-PL"/>
        </w:rPr>
        <w:t xml:space="preserve"> – </w:t>
      </w:r>
      <w:r w:rsidRPr="004C2427">
        <w:rPr>
          <w:rFonts w:ascii="Times New Roman" w:hAnsi="Times New Roman"/>
          <w:sz w:val="28"/>
          <w:szCs w:val="28"/>
        </w:rPr>
        <w:t>радиалдық</w:t>
      </w:r>
      <w:r w:rsidRPr="004C2427">
        <w:rPr>
          <w:rFonts w:ascii="Times New Roman" w:hAnsi="Times New Roman"/>
          <w:sz w:val="28"/>
          <w:szCs w:val="28"/>
          <w:lang w:val="pl-PL"/>
        </w:rPr>
        <w:t xml:space="preserve"> </w:t>
      </w:r>
      <w:r w:rsidRPr="004C2427">
        <w:rPr>
          <w:rFonts w:ascii="Times New Roman" w:hAnsi="Times New Roman"/>
          <w:sz w:val="28"/>
          <w:szCs w:val="28"/>
        </w:rPr>
        <w:t>жүктеме</w:t>
      </w:r>
      <w:r w:rsidRPr="004C2427">
        <w:rPr>
          <w:rFonts w:ascii="Times New Roman" w:hAnsi="Times New Roman"/>
          <w:sz w:val="28"/>
          <w:szCs w:val="28"/>
          <w:lang w:val="pl-PL"/>
        </w:rPr>
        <w:t>;</w:t>
      </w:r>
      <w:r w:rsidRPr="004C2427">
        <w:rPr>
          <w:rFonts w:ascii="Times New Roman" w:hAnsi="Times New Roman"/>
          <w:sz w:val="28"/>
          <w:szCs w:val="28"/>
          <w:lang w:val="kk-KZ"/>
        </w:rPr>
        <w:t xml:space="preserve"> </w:t>
      </w:r>
      <w:r w:rsidRPr="004C2427">
        <w:rPr>
          <w:rFonts w:ascii="Times New Roman" w:hAnsi="Times New Roman"/>
          <w:i/>
          <w:iCs/>
          <w:sz w:val="28"/>
          <w:szCs w:val="28"/>
        </w:rPr>
        <w:t>υ</w:t>
      </w:r>
      <w:r w:rsidRPr="004C2427">
        <w:rPr>
          <w:rFonts w:ascii="Times New Roman" w:hAnsi="Times New Roman"/>
          <w:sz w:val="28"/>
          <w:szCs w:val="28"/>
          <w:lang w:val="pl-PL"/>
        </w:rPr>
        <w:t xml:space="preserve"> – </w:t>
      </w:r>
      <w:r w:rsidRPr="004C2427">
        <w:rPr>
          <w:rFonts w:ascii="Times New Roman" w:hAnsi="Times New Roman"/>
          <w:sz w:val="28"/>
          <w:szCs w:val="28"/>
        </w:rPr>
        <w:t>шеңберлік</w:t>
      </w:r>
      <w:r w:rsidRPr="004C2427">
        <w:rPr>
          <w:rFonts w:ascii="Times New Roman" w:hAnsi="Times New Roman"/>
          <w:sz w:val="28"/>
          <w:szCs w:val="28"/>
          <w:lang w:val="pl-PL"/>
        </w:rPr>
        <w:t xml:space="preserve"> </w:t>
      </w:r>
      <w:r w:rsidRPr="004C2427">
        <w:rPr>
          <w:rFonts w:ascii="Times New Roman" w:hAnsi="Times New Roman"/>
          <w:sz w:val="28"/>
          <w:szCs w:val="28"/>
        </w:rPr>
        <w:t>жылдамдық</w:t>
      </w:r>
      <w:r w:rsidR="007A05BB" w:rsidRPr="004C2427">
        <w:rPr>
          <w:rFonts w:ascii="Times New Roman" w:hAnsi="Times New Roman"/>
          <w:sz w:val="28"/>
          <w:szCs w:val="28"/>
          <w:lang w:val="pl-PL"/>
        </w:rPr>
        <w:t>.</w:t>
      </w:r>
    </w:p>
    <w:p w14:paraId="0905E73B" w14:textId="77777777" w:rsidR="007A05BB" w:rsidRPr="004C2427" w:rsidRDefault="007A05BB" w:rsidP="007A05BB">
      <w:pPr>
        <w:pStyle w:val="af5"/>
        <w:spacing w:after="0" w:line="240" w:lineRule="auto"/>
        <w:ind w:left="0" w:firstLine="567"/>
        <w:jc w:val="both"/>
        <w:rPr>
          <w:rFonts w:ascii="Times New Roman" w:eastAsia="Times New Roman" w:hAnsi="Times New Roman"/>
          <w:b/>
          <w:bCs/>
          <w:sz w:val="28"/>
          <w:szCs w:val="28"/>
          <w:lang w:val="pl-PL" w:eastAsia="ru-RU"/>
        </w:rPr>
      </w:pPr>
    </w:p>
    <w:p w14:paraId="428474DC" w14:textId="77777777" w:rsidR="007A05BB" w:rsidRPr="004C2427" w:rsidRDefault="007A05BB" w:rsidP="007A05BB">
      <w:pPr>
        <w:pStyle w:val="af5"/>
        <w:spacing w:after="0" w:line="240" w:lineRule="auto"/>
        <w:ind w:left="0" w:firstLine="567"/>
        <w:jc w:val="both"/>
        <w:rPr>
          <w:rFonts w:ascii="Times New Roman" w:hAnsi="Times New Roman"/>
          <w:sz w:val="28"/>
          <w:szCs w:val="28"/>
          <w:lang w:val="pl-PL"/>
        </w:rPr>
      </w:pPr>
    </w:p>
    <w:p w14:paraId="6E83FF20" w14:textId="6BBD6126" w:rsidR="007A05BB" w:rsidRPr="004C2427" w:rsidRDefault="007A05BB" w:rsidP="00DC2AEC">
      <w:pPr>
        <w:spacing w:after="0" w:line="240" w:lineRule="auto"/>
        <w:ind w:firstLine="709"/>
        <w:jc w:val="both"/>
        <w:rPr>
          <w:rFonts w:ascii="Times New Roman" w:hAnsi="Times New Roman"/>
          <w:b/>
          <w:bCs/>
          <w:sz w:val="28"/>
          <w:szCs w:val="28"/>
        </w:rPr>
      </w:pPr>
      <w:r w:rsidRPr="004C2427">
        <w:rPr>
          <w:rFonts w:ascii="Times New Roman" w:hAnsi="Times New Roman"/>
          <w:b/>
          <w:bCs/>
          <w:sz w:val="28"/>
          <w:szCs w:val="28"/>
          <w:lang w:val="kk-KZ"/>
        </w:rPr>
        <w:t xml:space="preserve">3.4.2 </w:t>
      </w:r>
      <w:r w:rsidR="00FE7878" w:rsidRPr="00FE7878">
        <w:rPr>
          <w:rFonts w:ascii="Times New Roman" w:hAnsi="Times New Roman"/>
          <w:b/>
          <w:bCs/>
          <w:sz w:val="28"/>
          <w:szCs w:val="28"/>
        </w:rPr>
        <w:t>Эксперименттік деректерді регрессиялық талдау әдісімен аппроксимациялау</w:t>
      </w:r>
    </w:p>
    <w:p w14:paraId="58DF5B58" w14:textId="77777777" w:rsidR="007A05BB" w:rsidRPr="004C2427" w:rsidRDefault="007A05BB" w:rsidP="007A05BB">
      <w:pPr>
        <w:spacing w:after="0" w:line="240" w:lineRule="auto"/>
        <w:ind w:firstLine="567"/>
        <w:jc w:val="both"/>
        <w:rPr>
          <w:rFonts w:ascii="Times New Roman" w:hAnsi="Times New Roman"/>
          <w:sz w:val="28"/>
          <w:szCs w:val="28"/>
        </w:rPr>
      </w:pPr>
    </w:p>
    <w:p w14:paraId="0BC02E64" w14:textId="0CCB198B" w:rsidR="007A05BB" w:rsidRPr="004C2427" w:rsidRDefault="00DC2AEC" w:rsidP="007A05BB">
      <w:pPr>
        <w:spacing w:after="0" w:line="240" w:lineRule="auto"/>
        <w:ind w:firstLine="567"/>
        <w:jc w:val="both"/>
        <w:rPr>
          <w:rFonts w:ascii="Times New Roman" w:hAnsi="Times New Roman"/>
          <w:sz w:val="28"/>
          <w:szCs w:val="28"/>
          <w:lang w:val="kk-KZ"/>
        </w:rPr>
      </w:pPr>
      <w:r w:rsidRPr="004C2427">
        <w:rPr>
          <w:rFonts w:ascii="Times New Roman" w:hAnsi="Times New Roman"/>
          <w:sz w:val="28"/>
          <w:szCs w:val="28"/>
        </w:rPr>
        <w:t>Эксперимент екінші ретті орталық композициялық ротатабельді жоспарлау бағдарламасы бойынша, екі факторлы эксперимент жоспары шеңберінде Бокс-Бенкен әдісімен жүргізілді. Эксперименттік деректерді өңдеу STATISTICA 10 бағдарламалық пакетінің Design of Experiments (DoE) құралы арқылы жүзеге асырылды [5</w:t>
      </w:r>
      <w:r w:rsidR="002564F1">
        <w:rPr>
          <w:rFonts w:ascii="Times New Roman" w:hAnsi="Times New Roman"/>
          <w:sz w:val="28"/>
          <w:szCs w:val="28"/>
          <w:lang w:val="kk-KZ"/>
        </w:rPr>
        <w:t>9</w:t>
      </w:r>
      <w:r w:rsidRPr="004C2427">
        <w:rPr>
          <w:rFonts w:ascii="Times New Roman" w:hAnsi="Times New Roman"/>
          <w:sz w:val="28"/>
          <w:szCs w:val="28"/>
        </w:rPr>
        <w:t>,</w:t>
      </w:r>
      <w:r w:rsidR="002564F1">
        <w:rPr>
          <w:rFonts w:ascii="Times New Roman" w:hAnsi="Times New Roman"/>
          <w:sz w:val="28"/>
          <w:szCs w:val="28"/>
          <w:lang w:val="kk-KZ"/>
        </w:rPr>
        <w:t>60</w:t>
      </w:r>
      <w:r w:rsidRPr="004C2427">
        <w:rPr>
          <w:rFonts w:ascii="Times New Roman" w:hAnsi="Times New Roman"/>
          <w:sz w:val="28"/>
          <w:szCs w:val="28"/>
        </w:rPr>
        <w:t>,</w:t>
      </w:r>
      <w:r w:rsidR="002564F1">
        <w:rPr>
          <w:rFonts w:ascii="Times New Roman" w:hAnsi="Times New Roman"/>
          <w:sz w:val="28"/>
          <w:szCs w:val="28"/>
          <w:lang w:val="kk-KZ"/>
        </w:rPr>
        <w:t>61</w:t>
      </w:r>
      <w:r w:rsidRPr="004C2427">
        <w:rPr>
          <w:rFonts w:ascii="Times New Roman" w:hAnsi="Times New Roman"/>
          <w:sz w:val="28"/>
          <w:szCs w:val="28"/>
        </w:rPr>
        <w:t>]. Аддитивті дайындау кезіндегі біліктің айналу жиілігі мен бұйымның толтырылу пайызына байланысты жанасу қысымы шамасының тәуелділігін анықтау үшін зерттеу жүргізілді. Тәуелділікті екінші дәрежелі полиноммен аппроксимациялау қабылданды. Зерттеуде қабылданған факторлардың деңгейлері мен өзгеру интервалдары 3.5-кестеде көрсетілген</w:t>
      </w:r>
      <w:r w:rsidR="007A05BB" w:rsidRPr="004C2427">
        <w:rPr>
          <w:rFonts w:ascii="Times New Roman" w:hAnsi="Times New Roman"/>
          <w:sz w:val="28"/>
          <w:szCs w:val="28"/>
        </w:rPr>
        <w:t>.</w:t>
      </w:r>
    </w:p>
    <w:p w14:paraId="66C069A0" w14:textId="77777777" w:rsidR="007A05BB" w:rsidRPr="004C2427" w:rsidRDefault="007A05BB" w:rsidP="007A05BB">
      <w:pPr>
        <w:spacing w:after="0" w:line="240" w:lineRule="auto"/>
        <w:ind w:firstLine="567"/>
        <w:jc w:val="both"/>
        <w:rPr>
          <w:rFonts w:ascii="Times New Roman" w:hAnsi="Times New Roman"/>
          <w:sz w:val="28"/>
          <w:szCs w:val="28"/>
          <w:lang w:val="kk-KZ"/>
        </w:rPr>
      </w:pPr>
    </w:p>
    <w:p w14:paraId="7EA0FAE9" w14:textId="050DAE1A" w:rsidR="007A05BB" w:rsidRPr="004C2427" w:rsidRDefault="00DC2AEC" w:rsidP="007A05B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3.5-кесте – Факторлардың деңгейлері мен өзгеру интервалдары.</w:t>
      </w:r>
    </w:p>
    <w:tbl>
      <w:tblPr>
        <w:tblStyle w:val="ab"/>
        <w:tblW w:w="9356" w:type="dxa"/>
        <w:jc w:val="center"/>
        <w:tblLayout w:type="fixed"/>
        <w:tblLook w:val="04A0" w:firstRow="1" w:lastRow="0" w:firstColumn="1" w:lastColumn="0" w:noHBand="0" w:noVBand="1"/>
      </w:tblPr>
      <w:tblGrid>
        <w:gridCol w:w="3028"/>
        <w:gridCol w:w="1518"/>
        <w:gridCol w:w="1134"/>
        <w:gridCol w:w="992"/>
        <w:gridCol w:w="836"/>
        <w:gridCol w:w="851"/>
        <w:gridCol w:w="997"/>
      </w:tblGrid>
      <w:tr w:rsidR="007A05BB" w:rsidRPr="00806B02" w14:paraId="1A346D75" w14:textId="77777777" w:rsidTr="009B393C">
        <w:trPr>
          <w:jc w:val="center"/>
        </w:trPr>
        <w:tc>
          <w:tcPr>
            <w:tcW w:w="3028" w:type="dxa"/>
            <w:vMerge w:val="restart"/>
            <w:vAlign w:val="center"/>
          </w:tcPr>
          <w:p w14:paraId="00C6AA0B" w14:textId="2B1D5429" w:rsidR="007A05BB" w:rsidRPr="004C2427" w:rsidRDefault="00DC2AEC" w:rsidP="00595F90">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Факторлар</w:t>
            </w:r>
          </w:p>
        </w:tc>
        <w:tc>
          <w:tcPr>
            <w:tcW w:w="1518" w:type="dxa"/>
            <w:vMerge w:val="restart"/>
            <w:vAlign w:val="center"/>
          </w:tcPr>
          <w:p w14:paraId="607622F7" w14:textId="020F1901" w:rsidR="007A05BB" w:rsidRPr="004C2427" w:rsidRDefault="00DC2AEC" w:rsidP="00595F90">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Кодтық белгіленуі</w:t>
            </w:r>
          </w:p>
        </w:tc>
        <w:tc>
          <w:tcPr>
            <w:tcW w:w="4810" w:type="dxa"/>
            <w:gridSpan w:val="5"/>
            <w:vAlign w:val="center"/>
          </w:tcPr>
          <w:p w14:paraId="7A83C1FB" w14:textId="77777777" w:rsidR="00DC2AEC" w:rsidRPr="004C2427" w:rsidRDefault="00DC2AEC" w:rsidP="00595F90">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Табиғи фактор деңгейлері,</w:t>
            </w:r>
          </w:p>
          <w:p w14:paraId="34A0DC69" w14:textId="2BB5B7B1" w:rsidR="007A05BB" w:rsidRPr="004C2427" w:rsidRDefault="00DC2AEC" w:rsidP="00595F90">
            <w:pPr>
              <w:spacing w:after="0" w:line="240" w:lineRule="auto"/>
              <w:jc w:val="center"/>
              <w:rPr>
                <w:rFonts w:ascii="Times New Roman" w:hAnsi="Times New Roman"/>
                <w:b/>
                <w:bCs/>
                <w:sz w:val="28"/>
                <w:szCs w:val="28"/>
                <w:lang w:val="kk-KZ"/>
              </w:rPr>
            </w:pPr>
            <w:r w:rsidRPr="004C2427">
              <w:rPr>
                <w:rFonts w:ascii="Times New Roman" w:hAnsi="Times New Roman"/>
                <w:b/>
                <w:bCs/>
                <w:sz w:val="28"/>
                <w:szCs w:val="28"/>
                <w:lang w:val="kk-KZ"/>
              </w:rPr>
              <w:t>кодталған мәндерге сәйкес келетін</w:t>
            </w:r>
          </w:p>
        </w:tc>
      </w:tr>
      <w:tr w:rsidR="007A05BB" w:rsidRPr="004C2427" w14:paraId="57EB2F4E" w14:textId="77777777" w:rsidTr="009B393C">
        <w:trPr>
          <w:jc w:val="center"/>
        </w:trPr>
        <w:tc>
          <w:tcPr>
            <w:tcW w:w="3028" w:type="dxa"/>
            <w:vMerge/>
          </w:tcPr>
          <w:p w14:paraId="6857D5A7" w14:textId="77777777" w:rsidR="007A05BB" w:rsidRPr="004C2427" w:rsidRDefault="007A05BB" w:rsidP="007A05BB">
            <w:pPr>
              <w:spacing w:after="0" w:line="240" w:lineRule="auto"/>
              <w:rPr>
                <w:rFonts w:ascii="Times New Roman" w:hAnsi="Times New Roman"/>
                <w:sz w:val="28"/>
                <w:szCs w:val="28"/>
                <w:lang w:val="kk-KZ"/>
              </w:rPr>
            </w:pPr>
          </w:p>
        </w:tc>
        <w:tc>
          <w:tcPr>
            <w:tcW w:w="1518" w:type="dxa"/>
            <w:vMerge/>
          </w:tcPr>
          <w:p w14:paraId="0CAC51B2" w14:textId="77777777" w:rsidR="007A05BB" w:rsidRPr="004C2427" w:rsidRDefault="007A05BB" w:rsidP="007A05BB">
            <w:pPr>
              <w:spacing w:after="0" w:line="240" w:lineRule="auto"/>
              <w:rPr>
                <w:rFonts w:ascii="Times New Roman" w:hAnsi="Times New Roman"/>
                <w:sz w:val="28"/>
                <w:szCs w:val="28"/>
                <w:lang w:val="kk-KZ"/>
              </w:rPr>
            </w:pPr>
          </w:p>
        </w:tc>
        <w:tc>
          <w:tcPr>
            <w:tcW w:w="1134" w:type="dxa"/>
            <w:vAlign w:val="center"/>
          </w:tcPr>
          <w:p w14:paraId="49C6CDF7" w14:textId="77777777" w:rsidR="007A05BB" w:rsidRPr="004C2427" w:rsidRDefault="007A05BB"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+1,414</w:t>
            </w:r>
          </w:p>
        </w:tc>
        <w:tc>
          <w:tcPr>
            <w:tcW w:w="992" w:type="dxa"/>
            <w:vAlign w:val="center"/>
          </w:tcPr>
          <w:p w14:paraId="6AD84E53" w14:textId="77777777" w:rsidR="007A05BB" w:rsidRPr="004C2427" w:rsidRDefault="007A05BB"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+1</w:t>
            </w:r>
          </w:p>
        </w:tc>
        <w:tc>
          <w:tcPr>
            <w:tcW w:w="836" w:type="dxa"/>
            <w:vAlign w:val="center"/>
          </w:tcPr>
          <w:p w14:paraId="0741BEF1" w14:textId="77777777" w:rsidR="007A05BB" w:rsidRPr="004C2427" w:rsidRDefault="007A05BB"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0</w:t>
            </w:r>
          </w:p>
        </w:tc>
        <w:tc>
          <w:tcPr>
            <w:tcW w:w="851" w:type="dxa"/>
            <w:vAlign w:val="center"/>
          </w:tcPr>
          <w:p w14:paraId="0046CF8A" w14:textId="77777777" w:rsidR="007A05BB" w:rsidRPr="004C2427" w:rsidRDefault="007A05BB"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-1</w:t>
            </w:r>
          </w:p>
        </w:tc>
        <w:tc>
          <w:tcPr>
            <w:tcW w:w="997" w:type="dxa"/>
            <w:vAlign w:val="center"/>
          </w:tcPr>
          <w:p w14:paraId="37948626" w14:textId="77777777" w:rsidR="007A05BB" w:rsidRPr="004C2427" w:rsidRDefault="007A05BB"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-1,414</w:t>
            </w:r>
          </w:p>
        </w:tc>
      </w:tr>
      <w:tr w:rsidR="00DC2AEC" w:rsidRPr="004C2427" w14:paraId="1DF03B68" w14:textId="77777777" w:rsidTr="009B393C">
        <w:trPr>
          <w:jc w:val="center"/>
        </w:trPr>
        <w:tc>
          <w:tcPr>
            <w:tcW w:w="3028" w:type="dxa"/>
            <w:vAlign w:val="center"/>
          </w:tcPr>
          <w:p w14:paraId="7482A0D8" w14:textId="43E22329" w:rsidR="00DC2AEC" w:rsidRPr="004C2427" w:rsidRDefault="00DC2AEC" w:rsidP="00595F90">
            <w:pPr>
              <w:spacing w:after="0" w:line="240" w:lineRule="auto"/>
              <w:rPr>
                <w:rFonts w:ascii="Times New Roman" w:hAnsi="Times New Roman"/>
                <w:sz w:val="28"/>
                <w:szCs w:val="28"/>
              </w:rPr>
            </w:pPr>
            <w:r w:rsidRPr="004C2427">
              <w:rPr>
                <w:rFonts w:ascii="Times New Roman" w:eastAsia="Times New Roman" w:hAnsi="Times New Roman"/>
                <w:sz w:val="28"/>
                <w:szCs w:val="28"/>
                <w:lang w:eastAsia="ru-RU"/>
              </w:rPr>
              <w:t>n – айналу жиілігі, айн/мин</w:t>
            </w:r>
          </w:p>
        </w:tc>
        <w:tc>
          <w:tcPr>
            <w:tcW w:w="1518" w:type="dxa"/>
          </w:tcPr>
          <w:p w14:paraId="526172AF" w14:textId="77777777" w:rsidR="00DC2AEC" w:rsidRPr="004C2427" w:rsidRDefault="00DC2AEC" w:rsidP="00DC2AEC">
            <w:pPr>
              <w:spacing w:after="0" w:line="240" w:lineRule="auto"/>
              <w:rPr>
                <w:rFonts w:ascii="Times New Roman" w:hAnsi="Times New Roman"/>
                <w:i/>
                <w:sz w:val="28"/>
                <w:szCs w:val="28"/>
                <w:vertAlign w:val="subscript"/>
              </w:rPr>
            </w:pPr>
            <w:r w:rsidRPr="004C2427">
              <w:rPr>
                <w:rFonts w:ascii="Times New Roman" w:hAnsi="Times New Roman"/>
                <w:i/>
                <w:sz w:val="28"/>
                <w:szCs w:val="28"/>
              </w:rPr>
              <w:t>x</w:t>
            </w:r>
            <w:r w:rsidRPr="004C2427">
              <w:rPr>
                <w:rFonts w:ascii="Times New Roman" w:hAnsi="Times New Roman"/>
                <w:i/>
                <w:sz w:val="28"/>
                <w:szCs w:val="28"/>
                <w:vertAlign w:val="subscript"/>
              </w:rPr>
              <w:t>1</w:t>
            </w:r>
          </w:p>
        </w:tc>
        <w:tc>
          <w:tcPr>
            <w:tcW w:w="1134" w:type="dxa"/>
            <w:vAlign w:val="center"/>
          </w:tcPr>
          <w:p w14:paraId="7F7972EB"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2500</w:t>
            </w:r>
          </w:p>
        </w:tc>
        <w:tc>
          <w:tcPr>
            <w:tcW w:w="992" w:type="dxa"/>
            <w:vAlign w:val="center"/>
          </w:tcPr>
          <w:p w14:paraId="713AAF48"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2000</w:t>
            </w:r>
          </w:p>
        </w:tc>
        <w:tc>
          <w:tcPr>
            <w:tcW w:w="836" w:type="dxa"/>
            <w:vAlign w:val="center"/>
          </w:tcPr>
          <w:p w14:paraId="73635E8E"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1500</w:t>
            </w:r>
          </w:p>
        </w:tc>
        <w:tc>
          <w:tcPr>
            <w:tcW w:w="851" w:type="dxa"/>
            <w:vAlign w:val="center"/>
          </w:tcPr>
          <w:p w14:paraId="462F6219"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1000</w:t>
            </w:r>
          </w:p>
        </w:tc>
        <w:tc>
          <w:tcPr>
            <w:tcW w:w="997" w:type="dxa"/>
            <w:vAlign w:val="center"/>
          </w:tcPr>
          <w:p w14:paraId="22D3444E"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500</w:t>
            </w:r>
          </w:p>
        </w:tc>
      </w:tr>
      <w:tr w:rsidR="00DC2AEC" w:rsidRPr="004C2427" w14:paraId="0868409D" w14:textId="77777777" w:rsidTr="009B393C">
        <w:trPr>
          <w:jc w:val="center"/>
        </w:trPr>
        <w:tc>
          <w:tcPr>
            <w:tcW w:w="3028" w:type="dxa"/>
            <w:vAlign w:val="center"/>
          </w:tcPr>
          <w:p w14:paraId="2423BACE" w14:textId="7B5D585F" w:rsidR="00DC2AEC" w:rsidRPr="004C2427" w:rsidRDefault="00DC2AEC" w:rsidP="00595F90">
            <w:pPr>
              <w:spacing w:after="0" w:line="240" w:lineRule="auto"/>
              <w:rPr>
                <w:rFonts w:ascii="Times New Roman" w:hAnsi="Times New Roman"/>
                <w:sz w:val="28"/>
                <w:szCs w:val="28"/>
              </w:rPr>
            </w:pPr>
            <w:r w:rsidRPr="004C2427">
              <w:rPr>
                <w:rFonts w:ascii="Times New Roman" w:hAnsi="Times New Roman"/>
                <w:sz w:val="28"/>
                <w:szCs w:val="28"/>
              </w:rPr>
              <w:t>кранның орналасуы, %</w:t>
            </w:r>
          </w:p>
        </w:tc>
        <w:tc>
          <w:tcPr>
            <w:tcW w:w="1518" w:type="dxa"/>
          </w:tcPr>
          <w:p w14:paraId="09C24941" w14:textId="77777777" w:rsidR="00DC2AEC" w:rsidRPr="004C2427" w:rsidRDefault="00DC2AEC" w:rsidP="00DC2AEC">
            <w:pPr>
              <w:spacing w:after="0" w:line="240" w:lineRule="auto"/>
              <w:rPr>
                <w:rFonts w:ascii="Times New Roman" w:hAnsi="Times New Roman"/>
                <w:sz w:val="28"/>
                <w:szCs w:val="28"/>
              </w:rPr>
            </w:pPr>
            <w:r w:rsidRPr="004C2427">
              <w:rPr>
                <w:rFonts w:ascii="Times New Roman" w:hAnsi="Times New Roman"/>
                <w:i/>
                <w:sz w:val="28"/>
                <w:szCs w:val="28"/>
              </w:rPr>
              <w:t>x</w:t>
            </w:r>
            <w:r w:rsidRPr="004C2427">
              <w:rPr>
                <w:rFonts w:ascii="Times New Roman" w:hAnsi="Times New Roman"/>
                <w:i/>
                <w:sz w:val="28"/>
                <w:szCs w:val="28"/>
                <w:vertAlign w:val="subscript"/>
              </w:rPr>
              <w:t>2</w:t>
            </w:r>
          </w:p>
        </w:tc>
        <w:tc>
          <w:tcPr>
            <w:tcW w:w="1134" w:type="dxa"/>
            <w:vAlign w:val="center"/>
          </w:tcPr>
          <w:p w14:paraId="7D8102F9" w14:textId="77777777" w:rsidR="00DC2AEC" w:rsidRPr="004C2427" w:rsidRDefault="00DC2AEC" w:rsidP="009B393C">
            <w:pPr>
              <w:spacing w:after="0" w:line="240" w:lineRule="auto"/>
              <w:jc w:val="center"/>
              <w:rPr>
                <w:rFonts w:ascii="Times New Roman" w:hAnsi="Times New Roman"/>
                <w:sz w:val="28"/>
                <w:szCs w:val="28"/>
              </w:rPr>
            </w:pPr>
            <w:r w:rsidRPr="004C2427">
              <w:rPr>
                <w:rFonts w:ascii="Times New Roman" w:hAnsi="Times New Roman"/>
                <w:sz w:val="28"/>
                <w:szCs w:val="28"/>
              </w:rPr>
              <w:t>100</w:t>
            </w:r>
          </w:p>
        </w:tc>
        <w:tc>
          <w:tcPr>
            <w:tcW w:w="992" w:type="dxa"/>
            <w:vAlign w:val="center"/>
          </w:tcPr>
          <w:p w14:paraId="595C0BC8" w14:textId="77777777" w:rsidR="00DC2AEC" w:rsidRPr="004C2427" w:rsidRDefault="00DC2AEC"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85,2</w:t>
            </w:r>
          </w:p>
        </w:tc>
        <w:tc>
          <w:tcPr>
            <w:tcW w:w="836" w:type="dxa"/>
            <w:vAlign w:val="center"/>
          </w:tcPr>
          <w:p w14:paraId="3B3CE547" w14:textId="77777777" w:rsidR="00DC2AEC" w:rsidRPr="004C2427" w:rsidRDefault="00DC2AEC"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rPr>
              <w:t>50</w:t>
            </w:r>
          </w:p>
        </w:tc>
        <w:tc>
          <w:tcPr>
            <w:tcW w:w="851" w:type="dxa"/>
            <w:vAlign w:val="center"/>
          </w:tcPr>
          <w:p w14:paraId="2A34A4AB" w14:textId="77777777" w:rsidR="00DC2AEC" w:rsidRPr="004C2427" w:rsidRDefault="00DC2AEC"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14,8</w:t>
            </w:r>
          </w:p>
        </w:tc>
        <w:tc>
          <w:tcPr>
            <w:tcW w:w="997" w:type="dxa"/>
            <w:vAlign w:val="center"/>
          </w:tcPr>
          <w:p w14:paraId="409DFFB9" w14:textId="77777777" w:rsidR="00DC2AEC" w:rsidRPr="004C2427" w:rsidRDefault="00DC2AEC" w:rsidP="009B393C">
            <w:pPr>
              <w:spacing w:after="0" w:line="240" w:lineRule="auto"/>
              <w:jc w:val="center"/>
              <w:rPr>
                <w:rFonts w:ascii="Times New Roman" w:hAnsi="Times New Roman"/>
                <w:sz w:val="28"/>
                <w:szCs w:val="28"/>
                <w:lang w:val="kk-KZ"/>
              </w:rPr>
            </w:pPr>
            <w:r w:rsidRPr="004C2427">
              <w:rPr>
                <w:rFonts w:ascii="Times New Roman" w:hAnsi="Times New Roman"/>
                <w:sz w:val="28"/>
                <w:szCs w:val="28"/>
              </w:rPr>
              <w:t>0</w:t>
            </w:r>
            <w:r w:rsidRPr="004C2427">
              <w:rPr>
                <w:rFonts w:ascii="Times New Roman" w:hAnsi="Times New Roman"/>
                <w:sz w:val="28"/>
                <w:szCs w:val="28"/>
                <w:lang w:val="kk-KZ"/>
              </w:rPr>
              <w:t>,2</w:t>
            </w:r>
          </w:p>
        </w:tc>
      </w:tr>
    </w:tbl>
    <w:p w14:paraId="612A1718" w14:textId="6DE539C2" w:rsidR="00DC2AEC" w:rsidRPr="004C2427" w:rsidRDefault="00DC2AEC" w:rsidP="007A05BB">
      <w:pPr>
        <w:spacing w:after="0" w:line="240" w:lineRule="auto"/>
        <w:rPr>
          <w:rFonts w:ascii="Times New Roman" w:hAnsi="Times New Roman"/>
          <w:sz w:val="28"/>
          <w:szCs w:val="28"/>
        </w:rPr>
      </w:pPr>
    </w:p>
    <w:p w14:paraId="0DE5B806" w14:textId="0CDB5EE0" w:rsidR="009B393C" w:rsidRPr="004C2427" w:rsidRDefault="009B393C" w:rsidP="009B393C">
      <w:pPr>
        <w:spacing w:after="0" w:line="240" w:lineRule="auto"/>
        <w:ind w:firstLine="709"/>
        <w:rPr>
          <w:rFonts w:ascii="Times New Roman" w:hAnsi="Times New Roman"/>
          <w:sz w:val="28"/>
          <w:szCs w:val="28"/>
          <w:lang w:val="kk-KZ"/>
        </w:rPr>
      </w:pPr>
      <w:r w:rsidRPr="004C2427">
        <w:rPr>
          <w:rFonts w:ascii="Times New Roman" w:hAnsi="Times New Roman"/>
          <w:sz w:val="28"/>
          <w:szCs w:val="28"/>
        </w:rPr>
        <w:t>3.6-кестеде жоспарлау матрицасы көрсетілген</w:t>
      </w:r>
      <w:r w:rsidRPr="004C2427">
        <w:rPr>
          <w:rFonts w:ascii="Times New Roman" w:hAnsi="Times New Roman"/>
          <w:sz w:val="28"/>
          <w:szCs w:val="28"/>
          <w:lang w:val="kk-KZ"/>
        </w:rPr>
        <w:t>.</w:t>
      </w:r>
    </w:p>
    <w:p w14:paraId="56D37258" w14:textId="77777777" w:rsidR="009B393C" w:rsidRPr="004C2427" w:rsidRDefault="009B393C" w:rsidP="009B393C">
      <w:pPr>
        <w:spacing w:after="0" w:line="240" w:lineRule="auto"/>
        <w:ind w:firstLine="709"/>
        <w:rPr>
          <w:rFonts w:ascii="Times New Roman" w:hAnsi="Times New Roman"/>
          <w:sz w:val="28"/>
          <w:szCs w:val="28"/>
          <w:lang w:val="kk-KZ"/>
        </w:rPr>
      </w:pPr>
    </w:p>
    <w:p w14:paraId="2B4A2AE1" w14:textId="3D878361" w:rsidR="007A05BB" w:rsidRPr="004C2427" w:rsidRDefault="009B393C" w:rsidP="009B393C">
      <w:pPr>
        <w:spacing w:after="0" w:line="240" w:lineRule="auto"/>
        <w:ind w:firstLine="709"/>
        <w:rPr>
          <w:rFonts w:ascii="Times New Roman" w:hAnsi="Times New Roman"/>
          <w:sz w:val="28"/>
          <w:szCs w:val="28"/>
        </w:rPr>
      </w:pPr>
      <w:r w:rsidRPr="004C2427">
        <w:rPr>
          <w:rFonts w:ascii="Times New Roman" w:hAnsi="Times New Roman"/>
          <w:sz w:val="28"/>
          <w:szCs w:val="28"/>
        </w:rPr>
        <w:t>3.6-кесте – Жоспарлау матрицасы</w:t>
      </w:r>
      <w:r w:rsidR="007A05BB" w:rsidRPr="004C2427">
        <w:rPr>
          <w:rFonts w:ascii="Times New Roman" w:hAnsi="Times New Roman"/>
          <w:sz w:val="28"/>
          <w:szCs w:val="28"/>
        </w:rPr>
        <w:t>.</w:t>
      </w:r>
    </w:p>
    <w:tbl>
      <w:tblPr>
        <w:tblStyle w:val="ab"/>
        <w:tblW w:w="0" w:type="auto"/>
        <w:tblLayout w:type="fixed"/>
        <w:tblLook w:val="04A0" w:firstRow="1" w:lastRow="0" w:firstColumn="1" w:lastColumn="0" w:noHBand="0" w:noVBand="1"/>
      </w:tblPr>
      <w:tblGrid>
        <w:gridCol w:w="1271"/>
        <w:gridCol w:w="1276"/>
        <w:gridCol w:w="1276"/>
        <w:gridCol w:w="1275"/>
        <w:gridCol w:w="1276"/>
        <w:gridCol w:w="1843"/>
        <w:gridCol w:w="1106"/>
      </w:tblGrid>
      <w:tr w:rsidR="007A05BB" w:rsidRPr="004C2427" w14:paraId="73F7C7D8" w14:textId="77777777" w:rsidTr="009B393C">
        <w:tc>
          <w:tcPr>
            <w:tcW w:w="1271" w:type="dxa"/>
            <w:vAlign w:val="center"/>
          </w:tcPr>
          <w:p w14:paraId="575BD66C" w14:textId="04C676BD" w:rsidR="007A05BB" w:rsidRPr="004C2427" w:rsidRDefault="009B393C" w:rsidP="002564F1">
            <w:pPr>
              <w:spacing w:after="0"/>
              <w:jc w:val="center"/>
              <w:rPr>
                <w:rFonts w:ascii="Times New Roman" w:hAnsi="Times New Roman"/>
                <w:b/>
                <w:bCs/>
                <w:sz w:val="24"/>
                <w:szCs w:val="24"/>
              </w:rPr>
            </w:pPr>
            <w:r w:rsidRPr="004C2427">
              <w:rPr>
                <w:rFonts w:ascii="Times New Roman" w:hAnsi="Times New Roman"/>
                <w:b/>
                <w:bCs/>
                <w:sz w:val="24"/>
                <w:szCs w:val="24"/>
              </w:rPr>
              <w:t>№ тәжірибе</w:t>
            </w:r>
          </w:p>
        </w:tc>
        <w:tc>
          <w:tcPr>
            <w:tcW w:w="2552" w:type="dxa"/>
            <w:gridSpan w:val="2"/>
            <w:vAlign w:val="center"/>
          </w:tcPr>
          <w:p w14:paraId="793DE185" w14:textId="2AEF2CFB" w:rsidR="007A05BB" w:rsidRPr="004C2427" w:rsidRDefault="009B393C" w:rsidP="002564F1">
            <w:pPr>
              <w:spacing w:after="0"/>
              <w:jc w:val="center"/>
              <w:rPr>
                <w:rFonts w:ascii="Times New Roman" w:hAnsi="Times New Roman"/>
                <w:b/>
                <w:bCs/>
                <w:color w:val="000000"/>
                <w:sz w:val="24"/>
                <w:szCs w:val="24"/>
              </w:rPr>
            </w:pPr>
            <w:r w:rsidRPr="004C2427">
              <w:rPr>
                <w:rFonts w:ascii="Times New Roman" w:hAnsi="Times New Roman"/>
                <w:b/>
                <w:bCs/>
                <w:sz w:val="24"/>
                <w:szCs w:val="24"/>
              </w:rPr>
              <w:t>n – айналу жиілігі, айн/мин</w:t>
            </w:r>
          </w:p>
        </w:tc>
        <w:tc>
          <w:tcPr>
            <w:tcW w:w="2551" w:type="dxa"/>
            <w:gridSpan w:val="2"/>
            <w:vAlign w:val="center"/>
          </w:tcPr>
          <w:p w14:paraId="5601A7EC" w14:textId="6F8F0D51" w:rsidR="007A05BB" w:rsidRPr="004C2427" w:rsidRDefault="009B393C" w:rsidP="002564F1">
            <w:pPr>
              <w:spacing w:after="0"/>
              <w:jc w:val="center"/>
              <w:rPr>
                <w:rFonts w:ascii="Times New Roman" w:hAnsi="Times New Roman"/>
                <w:b/>
                <w:bCs/>
                <w:color w:val="000000"/>
                <w:sz w:val="24"/>
                <w:szCs w:val="24"/>
              </w:rPr>
            </w:pPr>
            <w:r w:rsidRPr="004C2427">
              <w:rPr>
                <w:rFonts w:ascii="Times New Roman" w:hAnsi="Times New Roman"/>
                <w:b/>
                <w:bCs/>
                <w:sz w:val="24"/>
                <w:szCs w:val="24"/>
              </w:rPr>
              <w:t>Кранның орналасуы, %</w:t>
            </w:r>
          </w:p>
        </w:tc>
        <w:tc>
          <w:tcPr>
            <w:tcW w:w="1843" w:type="dxa"/>
            <w:vAlign w:val="center"/>
          </w:tcPr>
          <w:p w14:paraId="1893E546" w14:textId="3E8C424F" w:rsidR="007A05BB" w:rsidRPr="004C2427" w:rsidRDefault="009B393C" w:rsidP="002564F1">
            <w:pPr>
              <w:spacing w:after="0"/>
              <w:jc w:val="center"/>
              <w:rPr>
                <w:rFonts w:ascii="Times New Roman" w:hAnsi="Times New Roman"/>
                <w:b/>
                <w:bCs/>
                <w:sz w:val="24"/>
                <w:szCs w:val="24"/>
              </w:rPr>
            </w:pPr>
            <w:r w:rsidRPr="004C2427">
              <w:rPr>
                <w:rFonts w:ascii="Times New Roman" w:hAnsi="Times New Roman"/>
                <w:b/>
                <w:bCs/>
                <w:sz w:val="24"/>
                <w:szCs w:val="24"/>
                <w:lang w:val="kk-KZ"/>
              </w:rPr>
              <w:t>PLA-дан жасалған тірек төлкелері бар ТС, P, МПа</w:t>
            </w:r>
          </w:p>
        </w:tc>
        <w:tc>
          <w:tcPr>
            <w:tcW w:w="1106" w:type="dxa"/>
            <w:vAlign w:val="center"/>
          </w:tcPr>
          <w:p w14:paraId="7CCF6E6A" w14:textId="4C63C94A" w:rsidR="007A05BB" w:rsidRPr="004C2427" w:rsidRDefault="009B393C" w:rsidP="002564F1">
            <w:pPr>
              <w:spacing w:after="0"/>
              <w:jc w:val="center"/>
              <w:rPr>
                <w:rFonts w:ascii="Times New Roman" w:hAnsi="Times New Roman"/>
                <w:b/>
                <w:bCs/>
                <w:sz w:val="24"/>
                <w:szCs w:val="24"/>
              </w:rPr>
            </w:pPr>
            <w:r w:rsidRPr="004C2427">
              <w:rPr>
                <w:rFonts w:ascii="Times New Roman" w:hAnsi="Times New Roman"/>
                <w:b/>
                <w:bCs/>
                <w:sz w:val="24"/>
                <w:szCs w:val="24"/>
                <w:lang w:val="kk-KZ"/>
              </w:rPr>
              <w:t xml:space="preserve">ТС </w:t>
            </w:r>
            <w:r w:rsidR="007A05BB" w:rsidRPr="004C2427">
              <w:rPr>
                <w:rFonts w:ascii="Times New Roman" w:hAnsi="Times New Roman"/>
                <w:b/>
                <w:bCs/>
                <w:sz w:val="24"/>
                <w:szCs w:val="24"/>
              </w:rPr>
              <w:t>50У3,</w:t>
            </w:r>
          </w:p>
          <w:p w14:paraId="3CCBDD5B" w14:textId="77777777" w:rsidR="007A05BB" w:rsidRPr="004C2427" w:rsidRDefault="007A05BB" w:rsidP="002564F1">
            <w:pPr>
              <w:spacing w:after="0"/>
              <w:jc w:val="center"/>
              <w:rPr>
                <w:rFonts w:ascii="Times New Roman" w:hAnsi="Times New Roman"/>
                <w:b/>
                <w:bCs/>
                <w:sz w:val="24"/>
                <w:szCs w:val="24"/>
                <w:lang w:val="kk-KZ"/>
              </w:rPr>
            </w:pPr>
            <w:r w:rsidRPr="004C2427">
              <w:rPr>
                <w:rFonts w:ascii="Times New Roman" w:hAnsi="Times New Roman"/>
                <w:b/>
                <w:bCs/>
                <w:sz w:val="24"/>
                <w:szCs w:val="24"/>
              </w:rPr>
              <w:t>Р, МПа</w:t>
            </w:r>
          </w:p>
        </w:tc>
      </w:tr>
      <w:tr w:rsidR="007A05BB" w:rsidRPr="004C2427" w14:paraId="0C4080B1" w14:textId="77777777" w:rsidTr="009B393C">
        <w:tc>
          <w:tcPr>
            <w:tcW w:w="1271" w:type="dxa"/>
            <w:vAlign w:val="center"/>
          </w:tcPr>
          <w:p w14:paraId="03BA96DE" w14:textId="28B5F3F8" w:rsidR="007A05BB" w:rsidRPr="004C2427" w:rsidRDefault="009B393C" w:rsidP="002564F1">
            <w:pPr>
              <w:widowControl w:val="0"/>
              <w:spacing w:after="0"/>
              <w:jc w:val="center"/>
              <w:rPr>
                <w:rFonts w:ascii="Times New Roman" w:hAnsi="Times New Roman"/>
                <w:sz w:val="28"/>
                <w:szCs w:val="28"/>
                <w:lang w:val="kk-KZ"/>
              </w:rPr>
            </w:pPr>
            <w:r w:rsidRPr="004C2427">
              <w:rPr>
                <w:rFonts w:ascii="Times New Roman" w:hAnsi="Times New Roman"/>
                <w:sz w:val="28"/>
                <w:szCs w:val="28"/>
                <w:lang w:val="kk-KZ"/>
              </w:rPr>
              <w:t>1</w:t>
            </w:r>
          </w:p>
        </w:tc>
        <w:tc>
          <w:tcPr>
            <w:tcW w:w="1276" w:type="dxa"/>
            <w:vAlign w:val="center"/>
          </w:tcPr>
          <w:p w14:paraId="283A7D9E"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66F1EE5D"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1000,000</w:t>
            </w:r>
          </w:p>
        </w:tc>
        <w:tc>
          <w:tcPr>
            <w:tcW w:w="1275" w:type="dxa"/>
            <w:vAlign w:val="center"/>
          </w:tcPr>
          <w:p w14:paraId="6A524910"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71C9DE80"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14,80000</w:t>
            </w:r>
          </w:p>
        </w:tc>
        <w:tc>
          <w:tcPr>
            <w:tcW w:w="1843" w:type="dxa"/>
            <w:vAlign w:val="center"/>
          </w:tcPr>
          <w:p w14:paraId="6869BFB8"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w:t>
            </w:r>
          </w:p>
        </w:tc>
        <w:tc>
          <w:tcPr>
            <w:tcW w:w="1106" w:type="dxa"/>
            <w:vAlign w:val="center"/>
          </w:tcPr>
          <w:p w14:paraId="3BECF359"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w:t>
            </w:r>
          </w:p>
        </w:tc>
      </w:tr>
      <w:tr w:rsidR="007A05BB" w:rsidRPr="004C2427" w14:paraId="4DCB4150" w14:textId="77777777" w:rsidTr="009B393C">
        <w:tc>
          <w:tcPr>
            <w:tcW w:w="1271" w:type="dxa"/>
            <w:vAlign w:val="center"/>
          </w:tcPr>
          <w:p w14:paraId="2195B43C" w14:textId="675D41A4"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2</w:t>
            </w:r>
          </w:p>
        </w:tc>
        <w:tc>
          <w:tcPr>
            <w:tcW w:w="1276" w:type="dxa"/>
            <w:vAlign w:val="center"/>
          </w:tcPr>
          <w:p w14:paraId="0730228A"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5CA9B936"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1000,000</w:t>
            </w:r>
          </w:p>
        </w:tc>
        <w:tc>
          <w:tcPr>
            <w:tcW w:w="1275" w:type="dxa"/>
            <w:vAlign w:val="center"/>
          </w:tcPr>
          <w:p w14:paraId="7633257B"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2331C9DC"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85,20000</w:t>
            </w:r>
          </w:p>
        </w:tc>
        <w:tc>
          <w:tcPr>
            <w:tcW w:w="1843" w:type="dxa"/>
            <w:vAlign w:val="center"/>
          </w:tcPr>
          <w:p w14:paraId="4819BF3C"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5</w:t>
            </w:r>
          </w:p>
        </w:tc>
        <w:tc>
          <w:tcPr>
            <w:tcW w:w="1106" w:type="dxa"/>
            <w:vAlign w:val="center"/>
          </w:tcPr>
          <w:p w14:paraId="1ECA311F"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w:t>
            </w:r>
          </w:p>
        </w:tc>
      </w:tr>
      <w:tr w:rsidR="007A05BB" w:rsidRPr="004C2427" w14:paraId="49E44DE3" w14:textId="77777777" w:rsidTr="009B393C">
        <w:tc>
          <w:tcPr>
            <w:tcW w:w="1271" w:type="dxa"/>
            <w:vAlign w:val="center"/>
          </w:tcPr>
          <w:p w14:paraId="099565BE" w14:textId="7FAC1487"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3</w:t>
            </w:r>
          </w:p>
        </w:tc>
        <w:tc>
          <w:tcPr>
            <w:tcW w:w="1276" w:type="dxa"/>
            <w:vAlign w:val="center"/>
          </w:tcPr>
          <w:p w14:paraId="436CEF08"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451AEAE9"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2000,000</w:t>
            </w:r>
          </w:p>
        </w:tc>
        <w:tc>
          <w:tcPr>
            <w:tcW w:w="1275" w:type="dxa"/>
            <w:vAlign w:val="center"/>
          </w:tcPr>
          <w:p w14:paraId="34B2C0CA"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489ADE8C"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14,80000</w:t>
            </w:r>
          </w:p>
        </w:tc>
        <w:tc>
          <w:tcPr>
            <w:tcW w:w="1843" w:type="dxa"/>
            <w:vAlign w:val="center"/>
          </w:tcPr>
          <w:p w14:paraId="7858808A"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9,5</w:t>
            </w:r>
          </w:p>
        </w:tc>
        <w:tc>
          <w:tcPr>
            <w:tcW w:w="1106" w:type="dxa"/>
            <w:vAlign w:val="center"/>
          </w:tcPr>
          <w:p w14:paraId="76482C9C"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13,3</w:t>
            </w:r>
          </w:p>
        </w:tc>
      </w:tr>
      <w:tr w:rsidR="007A05BB" w:rsidRPr="004C2427" w14:paraId="480609E5" w14:textId="77777777" w:rsidTr="009B393C">
        <w:tc>
          <w:tcPr>
            <w:tcW w:w="1271" w:type="dxa"/>
            <w:vAlign w:val="center"/>
          </w:tcPr>
          <w:p w14:paraId="568CE8FC" w14:textId="079C8B16"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4</w:t>
            </w:r>
          </w:p>
        </w:tc>
        <w:tc>
          <w:tcPr>
            <w:tcW w:w="1276" w:type="dxa"/>
            <w:vAlign w:val="center"/>
          </w:tcPr>
          <w:p w14:paraId="76D2FE7C"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1779CD51"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2000,000</w:t>
            </w:r>
          </w:p>
        </w:tc>
        <w:tc>
          <w:tcPr>
            <w:tcW w:w="1275" w:type="dxa"/>
            <w:vAlign w:val="center"/>
          </w:tcPr>
          <w:p w14:paraId="36C6500D"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70F9E254"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85,20000</w:t>
            </w:r>
          </w:p>
        </w:tc>
        <w:tc>
          <w:tcPr>
            <w:tcW w:w="1843" w:type="dxa"/>
            <w:vAlign w:val="center"/>
          </w:tcPr>
          <w:p w14:paraId="3D6CA807"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8,2</w:t>
            </w:r>
          </w:p>
        </w:tc>
        <w:tc>
          <w:tcPr>
            <w:tcW w:w="1106" w:type="dxa"/>
            <w:vAlign w:val="center"/>
          </w:tcPr>
          <w:p w14:paraId="0C76E399"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9,7</w:t>
            </w:r>
          </w:p>
        </w:tc>
      </w:tr>
      <w:tr w:rsidR="007A05BB" w:rsidRPr="004C2427" w14:paraId="7E144FF5" w14:textId="77777777" w:rsidTr="009B393C">
        <w:tc>
          <w:tcPr>
            <w:tcW w:w="1271" w:type="dxa"/>
            <w:vAlign w:val="center"/>
          </w:tcPr>
          <w:p w14:paraId="2AB68191" w14:textId="1B909134"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5</w:t>
            </w:r>
          </w:p>
        </w:tc>
        <w:tc>
          <w:tcPr>
            <w:tcW w:w="1276" w:type="dxa"/>
            <w:vAlign w:val="center"/>
          </w:tcPr>
          <w:p w14:paraId="36955651"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-1,41421</w:t>
            </w:r>
          </w:p>
        </w:tc>
        <w:tc>
          <w:tcPr>
            <w:tcW w:w="1276" w:type="dxa"/>
            <w:vAlign w:val="center"/>
          </w:tcPr>
          <w:p w14:paraId="1A1D3593"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792,893</w:t>
            </w:r>
          </w:p>
        </w:tc>
        <w:tc>
          <w:tcPr>
            <w:tcW w:w="1275" w:type="dxa"/>
            <w:vAlign w:val="center"/>
          </w:tcPr>
          <w:p w14:paraId="6D9CFB34"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3A5DD993"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50,00000</w:t>
            </w:r>
          </w:p>
        </w:tc>
        <w:tc>
          <w:tcPr>
            <w:tcW w:w="1843" w:type="dxa"/>
            <w:vAlign w:val="center"/>
          </w:tcPr>
          <w:p w14:paraId="3D70B498"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4</w:t>
            </w:r>
          </w:p>
        </w:tc>
        <w:tc>
          <w:tcPr>
            <w:tcW w:w="1106" w:type="dxa"/>
            <w:vAlign w:val="center"/>
          </w:tcPr>
          <w:p w14:paraId="27CCFD0B"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w:t>
            </w:r>
          </w:p>
        </w:tc>
      </w:tr>
      <w:tr w:rsidR="007A05BB" w:rsidRPr="004C2427" w14:paraId="73D10159" w14:textId="77777777" w:rsidTr="009B393C">
        <w:tc>
          <w:tcPr>
            <w:tcW w:w="1271" w:type="dxa"/>
            <w:vAlign w:val="center"/>
          </w:tcPr>
          <w:p w14:paraId="6C4C5659" w14:textId="141F32F0"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6</w:t>
            </w:r>
          </w:p>
        </w:tc>
        <w:tc>
          <w:tcPr>
            <w:tcW w:w="1276" w:type="dxa"/>
            <w:vAlign w:val="center"/>
          </w:tcPr>
          <w:p w14:paraId="47998759"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1,41421</w:t>
            </w:r>
          </w:p>
        </w:tc>
        <w:tc>
          <w:tcPr>
            <w:tcW w:w="1276" w:type="dxa"/>
            <w:vAlign w:val="center"/>
          </w:tcPr>
          <w:p w14:paraId="67EA3447"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2207,107</w:t>
            </w:r>
          </w:p>
        </w:tc>
        <w:tc>
          <w:tcPr>
            <w:tcW w:w="1275" w:type="dxa"/>
            <w:vAlign w:val="center"/>
          </w:tcPr>
          <w:p w14:paraId="1EE4648E"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3AF2707B"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50,00000</w:t>
            </w:r>
          </w:p>
        </w:tc>
        <w:tc>
          <w:tcPr>
            <w:tcW w:w="1843" w:type="dxa"/>
            <w:vAlign w:val="center"/>
          </w:tcPr>
          <w:p w14:paraId="01D1F0CF"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9,5</w:t>
            </w:r>
          </w:p>
        </w:tc>
        <w:tc>
          <w:tcPr>
            <w:tcW w:w="1106" w:type="dxa"/>
            <w:vAlign w:val="center"/>
          </w:tcPr>
          <w:p w14:paraId="6E0FEBAB"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12</w:t>
            </w:r>
          </w:p>
        </w:tc>
      </w:tr>
      <w:tr w:rsidR="007A05BB" w:rsidRPr="004C2427" w14:paraId="488168A3" w14:textId="77777777" w:rsidTr="009B393C">
        <w:tc>
          <w:tcPr>
            <w:tcW w:w="1271" w:type="dxa"/>
            <w:vAlign w:val="center"/>
          </w:tcPr>
          <w:p w14:paraId="342D9869" w14:textId="0BF1D9C3"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7</w:t>
            </w:r>
          </w:p>
        </w:tc>
        <w:tc>
          <w:tcPr>
            <w:tcW w:w="1276" w:type="dxa"/>
            <w:vAlign w:val="center"/>
          </w:tcPr>
          <w:p w14:paraId="543CCF55"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3BEACBE4"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1500,000</w:t>
            </w:r>
          </w:p>
        </w:tc>
        <w:tc>
          <w:tcPr>
            <w:tcW w:w="1275" w:type="dxa"/>
            <w:vAlign w:val="center"/>
          </w:tcPr>
          <w:p w14:paraId="399CC5C4"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-1,41421</w:t>
            </w:r>
          </w:p>
        </w:tc>
        <w:tc>
          <w:tcPr>
            <w:tcW w:w="1276" w:type="dxa"/>
            <w:vAlign w:val="center"/>
          </w:tcPr>
          <w:p w14:paraId="4E5BC52C"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0,21968</w:t>
            </w:r>
          </w:p>
        </w:tc>
        <w:tc>
          <w:tcPr>
            <w:tcW w:w="1843" w:type="dxa"/>
            <w:vAlign w:val="center"/>
          </w:tcPr>
          <w:p w14:paraId="31A80213"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8</w:t>
            </w:r>
          </w:p>
        </w:tc>
        <w:tc>
          <w:tcPr>
            <w:tcW w:w="1106" w:type="dxa"/>
            <w:vAlign w:val="center"/>
          </w:tcPr>
          <w:p w14:paraId="15646B9F"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14,2</w:t>
            </w:r>
          </w:p>
        </w:tc>
      </w:tr>
      <w:tr w:rsidR="007A05BB" w:rsidRPr="004C2427" w14:paraId="2F814252" w14:textId="77777777" w:rsidTr="009B393C">
        <w:tc>
          <w:tcPr>
            <w:tcW w:w="1271" w:type="dxa"/>
            <w:vAlign w:val="center"/>
          </w:tcPr>
          <w:p w14:paraId="2797FFB2" w14:textId="583BC6A2"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8</w:t>
            </w:r>
          </w:p>
        </w:tc>
        <w:tc>
          <w:tcPr>
            <w:tcW w:w="1276" w:type="dxa"/>
            <w:vAlign w:val="center"/>
          </w:tcPr>
          <w:p w14:paraId="0D391846"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6264E947"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1500,000</w:t>
            </w:r>
          </w:p>
        </w:tc>
        <w:tc>
          <w:tcPr>
            <w:tcW w:w="1275" w:type="dxa"/>
            <w:vAlign w:val="center"/>
          </w:tcPr>
          <w:p w14:paraId="54563D4E"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1,41421</w:t>
            </w:r>
          </w:p>
        </w:tc>
        <w:tc>
          <w:tcPr>
            <w:tcW w:w="1276" w:type="dxa"/>
            <w:vAlign w:val="center"/>
          </w:tcPr>
          <w:p w14:paraId="0B7AC47D"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99,78032</w:t>
            </w:r>
          </w:p>
        </w:tc>
        <w:tc>
          <w:tcPr>
            <w:tcW w:w="1843" w:type="dxa"/>
            <w:vAlign w:val="center"/>
          </w:tcPr>
          <w:p w14:paraId="7FD09924"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6,3</w:t>
            </w:r>
          </w:p>
        </w:tc>
        <w:tc>
          <w:tcPr>
            <w:tcW w:w="1106" w:type="dxa"/>
            <w:vAlign w:val="center"/>
          </w:tcPr>
          <w:p w14:paraId="009000F4"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7</w:t>
            </w:r>
          </w:p>
        </w:tc>
      </w:tr>
      <w:tr w:rsidR="007A05BB" w:rsidRPr="004C2427" w14:paraId="3225CDEA" w14:textId="77777777" w:rsidTr="009B393C">
        <w:tc>
          <w:tcPr>
            <w:tcW w:w="1271" w:type="dxa"/>
            <w:vAlign w:val="center"/>
          </w:tcPr>
          <w:p w14:paraId="0CDA07AE" w14:textId="084028EB"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9</w:t>
            </w:r>
          </w:p>
        </w:tc>
        <w:tc>
          <w:tcPr>
            <w:tcW w:w="1276" w:type="dxa"/>
            <w:vAlign w:val="center"/>
          </w:tcPr>
          <w:p w14:paraId="23654C8E"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0036B779"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1500,000</w:t>
            </w:r>
          </w:p>
        </w:tc>
        <w:tc>
          <w:tcPr>
            <w:tcW w:w="1275" w:type="dxa"/>
            <w:vAlign w:val="center"/>
          </w:tcPr>
          <w:p w14:paraId="4E294A8D"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211DDE27"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50,00000</w:t>
            </w:r>
          </w:p>
        </w:tc>
        <w:tc>
          <w:tcPr>
            <w:tcW w:w="1843" w:type="dxa"/>
            <w:vAlign w:val="center"/>
          </w:tcPr>
          <w:p w14:paraId="11E03CF6"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6,9</w:t>
            </w:r>
          </w:p>
        </w:tc>
        <w:tc>
          <w:tcPr>
            <w:tcW w:w="1106" w:type="dxa"/>
            <w:vAlign w:val="center"/>
          </w:tcPr>
          <w:p w14:paraId="628F6515"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w:t>
            </w:r>
          </w:p>
        </w:tc>
      </w:tr>
      <w:tr w:rsidR="007A05BB" w:rsidRPr="004C2427" w14:paraId="0C0BB626" w14:textId="77777777" w:rsidTr="009B393C">
        <w:tc>
          <w:tcPr>
            <w:tcW w:w="1271" w:type="dxa"/>
            <w:vAlign w:val="center"/>
          </w:tcPr>
          <w:p w14:paraId="6F596A70" w14:textId="4A4C8894"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10</w:t>
            </w:r>
          </w:p>
        </w:tc>
        <w:tc>
          <w:tcPr>
            <w:tcW w:w="1276" w:type="dxa"/>
            <w:vAlign w:val="center"/>
          </w:tcPr>
          <w:p w14:paraId="5455421F"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65D68DC7"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1500,000</w:t>
            </w:r>
          </w:p>
        </w:tc>
        <w:tc>
          <w:tcPr>
            <w:tcW w:w="1275" w:type="dxa"/>
            <w:vAlign w:val="center"/>
          </w:tcPr>
          <w:p w14:paraId="730A086C"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0,00000</w:t>
            </w:r>
          </w:p>
        </w:tc>
        <w:tc>
          <w:tcPr>
            <w:tcW w:w="1276" w:type="dxa"/>
            <w:vAlign w:val="center"/>
          </w:tcPr>
          <w:p w14:paraId="62F1FE1C"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50,00000</w:t>
            </w:r>
          </w:p>
        </w:tc>
        <w:tc>
          <w:tcPr>
            <w:tcW w:w="1843" w:type="dxa"/>
            <w:vAlign w:val="center"/>
          </w:tcPr>
          <w:p w14:paraId="78AE6125"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6,9</w:t>
            </w:r>
          </w:p>
        </w:tc>
        <w:tc>
          <w:tcPr>
            <w:tcW w:w="1106" w:type="dxa"/>
            <w:vAlign w:val="center"/>
          </w:tcPr>
          <w:p w14:paraId="54D1B4A3"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9</w:t>
            </w:r>
          </w:p>
        </w:tc>
      </w:tr>
      <w:tr w:rsidR="007A05BB" w:rsidRPr="004C2427" w14:paraId="19480250" w14:textId="77777777" w:rsidTr="009B393C">
        <w:tc>
          <w:tcPr>
            <w:tcW w:w="1271" w:type="dxa"/>
            <w:vAlign w:val="center"/>
          </w:tcPr>
          <w:p w14:paraId="3857769E" w14:textId="790FF759" w:rsidR="007A05BB" w:rsidRPr="004C2427" w:rsidRDefault="009B393C" w:rsidP="002564F1">
            <w:pPr>
              <w:pStyle w:val="ac"/>
              <w:widowControl w:val="0"/>
              <w:spacing w:after="0"/>
              <w:ind w:left="0"/>
              <w:jc w:val="center"/>
              <w:rPr>
                <w:rFonts w:ascii="Times New Roman" w:hAnsi="Times New Roman"/>
                <w:sz w:val="28"/>
                <w:szCs w:val="28"/>
                <w:lang w:val="kk-KZ"/>
              </w:rPr>
            </w:pPr>
            <w:r w:rsidRPr="004C2427">
              <w:rPr>
                <w:rFonts w:ascii="Times New Roman" w:hAnsi="Times New Roman"/>
                <w:sz w:val="28"/>
                <w:szCs w:val="28"/>
                <w:lang w:val="kk-KZ"/>
              </w:rPr>
              <w:t>11</w:t>
            </w:r>
          </w:p>
        </w:tc>
        <w:tc>
          <w:tcPr>
            <w:tcW w:w="1276" w:type="dxa"/>
            <w:vAlign w:val="center"/>
          </w:tcPr>
          <w:p w14:paraId="0E6E68B0"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3CB2E0E2"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1000,000</w:t>
            </w:r>
          </w:p>
        </w:tc>
        <w:tc>
          <w:tcPr>
            <w:tcW w:w="1275" w:type="dxa"/>
            <w:vAlign w:val="center"/>
          </w:tcPr>
          <w:p w14:paraId="356A19BD" w14:textId="77777777" w:rsidR="007A05BB" w:rsidRPr="004C2427" w:rsidRDefault="007A05BB" w:rsidP="002564F1">
            <w:pPr>
              <w:spacing w:after="0"/>
              <w:jc w:val="center"/>
              <w:rPr>
                <w:rFonts w:ascii="Times New Roman" w:hAnsi="Times New Roman"/>
                <w:sz w:val="28"/>
                <w:szCs w:val="28"/>
              </w:rPr>
            </w:pPr>
            <w:r w:rsidRPr="004C2427">
              <w:rPr>
                <w:rFonts w:ascii="Times New Roman" w:hAnsi="Times New Roman"/>
                <w:color w:val="000000"/>
                <w:sz w:val="28"/>
                <w:szCs w:val="28"/>
              </w:rPr>
              <w:t>-1,00000</w:t>
            </w:r>
          </w:p>
        </w:tc>
        <w:tc>
          <w:tcPr>
            <w:tcW w:w="1276" w:type="dxa"/>
            <w:vAlign w:val="center"/>
          </w:tcPr>
          <w:p w14:paraId="426A471E" w14:textId="77777777" w:rsidR="007A05BB" w:rsidRPr="004C2427" w:rsidRDefault="007A05BB" w:rsidP="002564F1">
            <w:pPr>
              <w:spacing w:after="0"/>
              <w:jc w:val="center"/>
              <w:rPr>
                <w:rFonts w:ascii="Times New Roman" w:hAnsi="Times New Roman"/>
                <w:sz w:val="28"/>
                <w:szCs w:val="28"/>
                <w:lang w:val="kk-KZ"/>
              </w:rPr>
            </w:pPr>
            <w:r w:rsidRPr="004C2427">
              <w:rPr>
                <w:rFonts w:ascii="Times New Roman" w:hAnsi="Times New Roman"/>
                <w:color w:val="000000"/>
                <w:sz w:val="28"/>
                <w:szCs w:val="28"/>
              </w:rPr>
              <w:t>14,80000</w:t>
            </w:r>
          </w:p>
        </w:tc>
        <w:tc>
          <w:tcPr>
            <w:tcW w:w="1843" w:type="dxa"/>
            <w:vAlign w:val="center"/>
          </w:tcPr>
          <w:p w14:paraId="0237337A" w14:textId="77777777" w:rsidR="007A05BB" w:rsidRPr="004C2427" w:rsidRDefault="007A05BB" w:rsidP="002564F1">
            <w:pPr>
              <w:spacing w:after="0"/>
              <w:jc w:val="center"/>
              <w:rPr>
                <w:rFonts w:ascii="Times New Roman" w:hAnsi="Times New Roman"/>
                <w:color w:val="000000"/>
                <w:sz w:val="28"/>
                <w:szCs w:val="28"/>
                <w:lang w:val="kk-KZ"/>
              </w:rPr>
            </w:pPr>
            <w:r w:rsidRPr="004C2427">
              <w:rPr>
                <w:rFonts w:ascii="Times New Roman" w:hAnsi="Times New Roman"/>
                <w:color w:val="000000"/>
                <w:sz w:val="28"/>
                <w:szCs w:val="28"/>
                <w:lang w:val="kk-KZ"/>
              </w:rPr>
              <w:t>6</w:t>
            </w:r>
          </w:p>
        </w:tc>
        <w:tc>
          <w:tcPr>
            <w:tcW w:w="1106" w:type="dxa"/>
            <w:vAlign w:val="center"/>
          </w:tcPr>
          <w:p w14:paraId="1ABE802D" w14:textId="77777777" w:rsidR="007A05BB" w:rsidRPr="004C2427" w:rsidRDefault="007A05BB" w:rsidP="002564F1">
            <w:pPr>
              <w:spacing w:after="0"/>
              <w:jc w:val="center"/>
              <w:rPr>
                <w:rFonts w:ascii="Times New Roman" w:hAnsi="Times New Roman"/>
                <w:color w:val="000000"/>
                <w:sz w:val="28"/>
                <w:szCs w:val="28"/>
              </w:rPr>
            </w:pPr>
            <w:r w:rsidRPr="004C2427">
              <w:rPr>
                <w:rFonts w:ascii="Times New Roman" w:hAnsi="Times New Roman"/>
                <w:color w:val="000000"/>
                <w:sz w:val="28"/>
                <w:szCs w:val="28"/>
              </w:rPr>
              <w:t>9</w:t>
            </w:r>
          </w:p>
        </w:tc>
      </w:tr>
    </w:tbl>
    <w:p w14:paraId="7A8D77DF" w14:textId="77777777" w:rsidR="007A05BB" w:rsidRPr="004C2427" w:rsidRDefault="007A05BB" w:rsidP="007A05BB">
      <w:pPr>
        <w:pStyle w:val="af5"/>
        <w:spacing w:after="0" w:line="240" w:lineRule="auto"/>
        <w:ind w:left="0" w:firstLine="567"/>
        <w:jc w:val="both"/>
        <w:rPr>
          <w:rFonts w:ascii="Times New Roman" w:hAnsi="Times New Roman"/>
          <w:b/>
          <w:bCs/>
          <w:sz w:val="28"/>
          <w:szCs w:val="28"/>
          <w:lang w:val="kk-KZ"/>
        </w:rPr>
      </w:pPr>
    </w:p>
    <w:p w14:paraId="203CAAC9" w14:textId="4AFD551E" w:rsidR="007A05BB" w:rsidRPr="004C2427" w:rsidRDefault="009B393C" w:rsidP="007A05BB">
      <w:pPr>
        <w:pStyle w:val="af5"/>
        <w:spacing w:after="0" w:line="240" w:lineRule="auto"/>
        <w:ind w:left="0" w:firstLine="567"/>
        <w:jc w:val="both"/>
        <w:rPr>
          <w:rFonts w:ascii="Times New Roman" w:hAnsi="Times New Roman"/>
          <w:sz w:val="28"/>
          <w:szCs w:val="28"/>
          <w:lang w:val="kk-KZ"/>
        </w:rPr>
      </w:pPr>
      <w:r w:rsidRPr="004C2427">
        <w:rPr>
          <w:rFonts w:ascii="Times New Roman" w:hAnsi="Times New Roman"/>
          <w:sz w:val="28"/>
          <w:szCs w:val="28"/>
          <w:lang w:val="kk-KZ"/>
        </w:rPr>
        <w:t>Екі факторлы эксперимент жоспары шеңберінде регрессиялық талдау әдісімен эксперименттік деректерді аппроксимациялау нәтижесінде алынған және 3D-графиктер түрінде ұсынылған жауап беттерін талдау (3.12-сурет) әртүрлі материалдардан жасалған тірек төлкелері бар ТС сорғысының жұмыс қысымының айналу жиілігі мен кранның орналасуына байланысты өзгеруін сипаттайды</w:t>
      </w:r>
      <w:r w:rsidR="007A05BB" w:rsidRPr="004C2427">
        <w:rPr>
          <w:rFonts w:ascii="Times New Roman" w:hAnsi="Times New Roman"/>
          <w:sz w:val="28"/>
          <w:szCs w:val="28"/>
          <w:lang w:val="kk-KZ"/>
        </w:rPr>
        <w:t>.</w:t>
      </w:r>
    </w:p>
    <w:p w14:paraId="5270B5C3" w14:textId="77777777" w:rsidR="007A05BB" w:rsidRPr="004C2427" w:rsidRDefault="007A05BB" w:rsidP="007A05BB">
      <w:pPr>
        <w:pStyle w:val="af5"/>
        <w:spacing w:after="0" w:line="240" w:lineRule="auto"/>
        <w:ind w:left="0" w:firstLine="567"/>
        <w:jc w:val="both"/>
        <w:rPr>
          <w:rFonts w:ascii="Times New Roman" w:hAnsi="Times New Roman"/>
          <w:sz w:val="28"/>
          <w:szCs w:val="28"/>
          <w:lang w:val="kk-KZ"/>
        </w:rPr>
      </w:pPr>
    </w:p>
    <w:p w14:paraId="48F9E463" w14:textId="77777777" w:rsidR="007A05BB" w:rsidRPr="004C2427" w:rsidRDefault="007A05BB" w:rsidP="007A05BB">
      <w:pPr>
        <w:pStyle w:val="af5"/>
        <w:spacing w:after="0" w:line="240" w:lineRule="auto"/>
        <w:ind w:left="0" w:firstLine="567"/>
        <w:jc w:val="center"/>
        <w:rPr>
          <w:rFonts w:ascii="Times New Roman" w:hAnsi="Times New Roman"/>
          <w:i/>
          <w:sz w:val="28"/>
          <w:szCs w:val="28"/>
          <w:lang w:eastAsia="ru-RU"/>
        </w:rPr>
      </w:pPr>
      <w:r w:rsidRPr="004C2427">
        <w:rPr>
          <w:rFonts w:ascii="Times New Roman" w:hAnsi="Times New Roman"/>
          <w:i/>
          <w:noProof/>
          <w:sz w:val="28"/>
          <w:szCs w:val="28"/>
          <w:lang w:eastAsia="ru-RU"/>
        </w:rPr>
        <w:drawing>
          <wp:inline distT="0" distB="0" distL="0" distR="0" wp14:anchorId="76174156" wp14:editId="32D7E03C">
            <wp:extent cx="3405055" cy="2931795"/>
            <wp:effectExtent l="0" t="0" r="5080" b="1905"/>
            <wp:docPr id="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
                    <pic:cNvPicPr>
                      <a:picLocks noChangeAspect="1" noChangeArrowheads="1"/>
                    </pic:cNvPicPr>
                  </pic:nvPicPr>
                  <pic:blipFill>
                    <a:blip r:embed="rId96" cstate="print"/>
                    <a:srcRect/>
                    <a:stretch>
                      <a:fillRect/>
                    </a:stretch>
                  </pic:blipFill>
                  <pic:spPr>
                    <a:xfrm>
                      <a:off x="0" y="0"/>
                      <a:ext cx="3420560" cy="2945145"/>
                    </a:xfrm>
                    <a:prstGeom prst="rect">
                      <a:avLst/>
                    </a:prstGeom>
                    <a:noFill/>
                    <a:ln w="9525">
                      <a:noFill/>
                      <a:miter lim="800000"/>
                      <a:headEnd/>
                      <a:tailEnd/>
                    </a:ln>
                  </pic:spPr>
                </pic:pic>
              </a:graphicData>
            </a:graphic>
          </wp:inline>
        </w:drawing>
      </w:r>
    </w:p>
    <w:p w14:paraId="35BB8F0B" w14:textId="35F854FA" w:rsidR="007A05BB" w:rsidRPr="004C2427" w:rsidRDefault="009B393C" w:rsidP="007A05BB">
      <w:pPr>
        <w:pStyle w:val="af5"/>
        <w:spacing w:after="0" w:line="240" w:lineRule="auto"/>
        <w:ind w:left="0" w:firstLine="567"/>
        <w:jc w:val="center"/>
        <w:rPr>
          <w:rFonts w:ascii="Times New Roman" w:hAnsi="Times New Roman"/>
          <w:i/>
          <w:sz w:val="28"/>
          <w:szCs w:val="28"/>
          <w:lang w:val="en-US" w:eastAsia="ru-RU"/>
        </w:rPr>
      </w:pPr>
      <w:r w:rsidRPr="004C2427">
        <w:rPr>
          <w:rFonts w:ascii="Times New Roman" w:hAnsi="Times New Roman"/>
          <w:i/>
          <w:sz w:val="28"/>
          <w:szCs w:val="28"/>
          <w:lang w:val="kk-KZ" w:eastAsia="ru-RU"/>
        </w:rPr>
        <w:t>а</w:t>
      </w:r>
      <w:r w:rsidR="007A05BB" w:rsidRPr="004C2427">
        <w:rPr>
          <w:rFonts w:ascii="Times New Roman" w:hAnsi="Times New Roman"/>
          <w:i/>
          <w:sz w:val="28"/>
          <w:szCs w:val="28"/>
          <w:lang w:val="en-US" w:eastAsia="ru-RU"/>
        </w:rPr>
        <w:t>)</w:t>
      </w:r>
    </w:p>
    <w:p w14:paraId="776B741B" w14:textId="77777777" w:rsidR="007A05BB" w:rsidRPr="004C2427" w:rsidRDefault="007A05BB" w:rsidP="007A05BB">
      <w:pPr>
        <w:pStyle w:val="af5"/>
        <w:spacing w:after="0" w:line="240" w:lineRule="auto"/>
        <w:ind w:left="0" w:firstLine="567"/>
        <w:jc w:val="center"/>
        <w:rPr>
          <w:rFonts w:ascii="Times New Roman" w:hAnsi="Times New Roman"/>
          <w:i/>
          <w:sz w:val="28"/>
          <w:szCs w:val="28"/>
          <w:lang w:val="en-US" w:eastAsia="ru-RU"/>
        </w:rPr>
      </w:pPr>
      <w:r w:rsidRPr="004C2427">
        <w:rPr>
          <w:rFonts w:ascii="Times New Roman" w:hAnsi="Times New Roman"/>
          <w:noProof/>
          <w:sz w:val="28"/>
          <w:szCs w:val="28"/>
          <w:lang w:eastAsia="ru-RU"/>
        </w:rPr>
        <w:drawing>
          <wp:inline distT="0" distB="0" distL="0" distR="0" wp14:anchorId="2BCCFA4D" wp14:editId="1EC23338">
            <wp:extent cx="3329639" cy="292290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97" cstate="print"/>
                    <a:srcRect/>
                    <a:stretch>
                      <a:fillRect/>
                    </a:stretch>
                  </pic:blipFill>
                  <pic:spPr>
                    <a:xfrm>
                      <a:off x="0" y="0"/>
                      <a:ext cx="3343408" cy="2934992"/>
                    </a:xfrm>
                    <a:prstGeom prst="rect">
                      <a:avLst/>
                    </a:prstGeom>
                    <a:noFill/>
                    <a:ln w="9525">
                      <a:noFill/>
                      <a:miter lim="800000"/>
                      <a:headEnd/>
                      <a:tailEnd/>
                    </a:ln>
                  </pic:spPr>
                </pic:pic>
              </a:graphicData>
            </a:graphic>
          </wp:inline>
        </w:drawing>
      </w:r>
    </w:p>
    <w:p w14:paraId="70522B36" w14:textId="415A0FC3" w:rsidR="007A05BB" w:rsidRPr="004C2427" w:rsidRDefault="009B393C" w:rsidP="007A05BB">
      <w:pPr>
        <w:pStyle w:val="af5"/>
        <w:spacing w:after="0" w:line="240" w:lineRule="auto"/>
        <w:ind w:left="0" w:firstLine="567"/>
        <w:jc w:val="center"/>
        <w:rPr>
          <w:rFonts w:ascii="Times New Roman" w:hAnsi="Times New Roman"/>
          <w:sz w:val="28"/>
          <w:szCs w:val="28"/>
          <w:lang w:val="en-US"/>
        </w:rPr>
      </w:pPr>
      <w:r w:rsidRPr="004C2427">
        <w:rPr>
          <w:rFonts w:ascii="Times New Roman" w:hAnsi="Times New Roman"/>
          <w:sz w:val="28"/>
          <w:szCs w:val="28"/>
          <w:lang w:val="kk-KZ"/>
        </w:rPr>
        <w:t>ә</w:t>
      </w:r>
      <w:r w:rsidR="007A05BB" w:rsidRPr="004C2427">
        <w:rPr>
          <w:rFonts w:ascii="Times New Roman" w:hAnsi="Times New Roman"/>
          <w:sz w:val="28"/>
          <w:szCs w:val="28"/>
          <w:lang w:val="en-US"/>
        </w:rPr>
        <w:t>)</w:t>
      </w:r>
    </w:p>
    <w:p w14:paraId="1B50BD1E" w14:textId="03CDCC13" w:rsidR="007A05BB" w:rsidRPr="004C2427" w:rsidRDefault="009B393C" w:rsidP="009B393C">
      <w:pPr>
        <w:pStyle w:val="af5"/>
        <w:spacing w:after="0" w:line="240" w:lineRule="auto"/>
        <w:ind w:left="0" w:firstLine="709"/>
        <w:jc w:val="both"/>
        <w:rPr>
          <w:rFonts w:ascii="Times New Roman" w:hAnsi="Times New Roman"/>
          <w:iCs/>
          <w:sz w:val="28"/>
          <w:szCs w:val="28"/>
          <w:lang w:val="en-US"/>
        </w:rPr>
      </w:pPr>
      <w:r w:rsidRPr="004C2427">
        <w:rPr>
          <w:rFonts w:ascii="Times New Roman" w:hAnsi="Times New Roman"/>
          <w:i/>
          <w:sz w:val="28"/>
          <w:szCs w:val="28"/>
        </w:rPr>
        <w:t>а</w:t>
      </w:r>
      <w:r w:rsidRPr="004C2427">
        <w:rPr>
          <w:rFonts w:ascii="Times New Roman" w:hAnsi="Times New Roman"/>
          <w:i/>
          <w:sz w:val="28"/>
          <w:szCs w:val="28"/>
          <w:lang w:val="en-US"/>
        </w:rPr>
        <w:t>)</w:t>
      </w:r>
      <w:r w:rsidRPr="004C2427">
        <w:rPr>
          <w:rFonts w:ascii="Times New Roman" w:hAnsi="Times New Roman"/>
          <w:iCs/>
          <w:sz w:val="28"/>
          <w:szCs w:val="28"/>
          <w:lang w:val="en-US"/>
        </w:rPr>
        <w:t xml:space="preserve"> PLA-</w:t>
      </w:r>
      <w:r w:rsidRPr="004C2427">
        <w:rPr>
          <w:rFonts w:ascii="Times New Roman" w:hAnsi="Times New Roman"/>
          <w:iCs/>
          <w:sz w:val="28"/>
          <w:szCs w:val="28"/>
        </w:rPr>
        <w:t>пластиктен</w:t>
      </w:r>
      <w:r w:rsidRPr="004C2427">
        <w:rPr>
          <w:rFonts w:ascii="Times New Roman" w:hAnsi="Times New Roman"/>
          <w:iCs/>
          <w:sz w:val="28"/>
          <w:szCs w:val="28"/>
          <w:lang w:val="en-US"/>
        </w:rPr>
        <w:t xml:space="preserve"> </w:t>
      </w:r>
      <w:r w:rsidRPr="004C2427">
        <w:rPr>
          <w:rFonts w:ascii="Times New Roman" w:hAnsi="Times New Roman"/>
          <w:iCs/>
          <w:sz w:val="28"/>
          <w:szCs w:val="28"/>
        </w:rPr>
        <w:t>жасалған</w:t>
      </w:r>
      <w:r w:rsidRPr="004C2427">
        <w:rPr>
          <w:rFonts w:ascii="Times New Roman" w:hAnsi="Times New Roman"/>
          <w:iCs/>
          <w:sz w:val="28"/>
          <w:szCs w:val="28"/>
          <w:lang w:val="en-US"/>
        </w:rPr>
        <w:t xml:space="preserve"> </w:t>
      </w:r>
      <w:r w:rsidRPr="004C2427">
        <w:rPr>
          <w:rFonts w:ascii="Times New Roman" w:hAnsi="Times New Roman"/>
          <w:iCs/>
          <w:sz w:val="28"/>
          <w:szCs w:val="28"/>
        </w:rPr>
        <w:t>тірек</w:t>
      </w:r>
      <w:r w:rsidRPr="004C2427">
        <w:rPr>
          <w:rFonts w:ascii="Times New Roman" w:hAnsi="Times New Roman"/>
          <w:iCs/>
          <w:sz w:val="28"/>
          <w:szCs w:val="28"/>
          <w:lang w:val="en-US"/>
        </w:rPr>
        <w:t xml:space="preserve"> </w:t>
      </w:r>
      <w:r w:rsidRPr="004C2427">
        <w:rPr>
          <w:rFonts w:ascii="Times New Roman" w:hAnsi="Times New Roman"/>
          <w:iCs/>
          <w:sz w:val="28"/>
          <w:szCs w:val="28"/>
        </w:rPr>
        <w:t>төлкелері</w:t>
      </w:r>
      <w:r w:rsidRPr="004C2427">
        <w:rPr>
          <w:rFonts w:ascii="Times New Roman" w:hAnsi="Times New Roman"/>
          <w:iCs/>
          <w:sz w:val="28"/>
          <w:szCs w:val="28"/>
          <w:lang w:val="en-US"/>
        </w:rPr>
        <w:t xml:space="preserve"> </w:t>
      </w:r>
      <w:r w:rsidRPr="004C2427">
        <w:rPr>
          <w:rFonts w:ascii="Times New Roman" w:hAnsi="Times New Roman"/>
          <w:iCs/>
          <w:sz w:val="28"/>
          <w:szCs w:val="28"/>
        </w:rPr>
        <w:t>бар</w:t>
      </w:r>
      <w:r w:rsidRPr="004C2427">
        <w:rPr>
          <w:rFonts w:ascii="Times New Roman" w:hAnsi="Times New Roman"/>
          <w:iCs/>
          <w:sz w:val="28"/>
          <w:szCs w:val="28"/>
          <w:lang w:val="en-US"/>
        </w:rPr>
        <w:t xml:space="preserve"> </w:t>
      </w:r>
      <w:r w:rsidRPr="004C2427">
        <w:rPr>
          <w:rFonts w:ascii="Times New Roman" w:hAnsi="Times New Roman"/>
          <w:iCs/>
          <w:sz w:val="28"/>
          <w:szCs w:val="28"/>
        </w:rPr>
        <w:t>НШ</w:t>
      </w:r>
      <w:r w:rsidRPr="004C2427">
        <w:rPr>
          <w:rFonts w:ascii="Times New Roman" w:hAnsi="Times New Roman"/>
          <w:iCs/>
          <w:sz w:val="28"/>
          <w:szCs w:val="28"/>
          <w:lang w:val="en-US"/>
        </w:rPr>
        <w:t xml:space="preserve">, </w:t>
      </w:r>
      <w:r w:rsidRPr="004C2427">
        <w:rPr>
          <w:rFonts w:ascii="Times New Roman" w:hAnsi="Times New Roman"/>
          <w:iCs/>
          <w:sz w:val="28"/>
          <w:szCs w:val="28"/>
        </w:rPr>
        <w:t>кранның</w:t>
      </w:r>
      <w:r w:rsidRPr="004C2427">
        <w:rPr>
          <w:rFonts w:ascii="Times New Roman" w:hAnsi="Times New Roman"/>
          <w:iCs/>
          <w:sz w:val="28"/>
          <w:szCs w:val="28"/>
          <w:lang w:val="en-US"/>
        </w:rPr>
        <w:t xml:space="preserve"> </w:t>
      </w:r>
      <w:r w:rsidRPr="004C2427">
        <w:rPr>
          <w:rFonts w:ascii="Times New Roman" w:hAnsi="Times New Roman"/>
          <w:iCs/>
          <w:sz w:val="28"/>
          <w:szCs w:val="28"/>
        </w:rPr>
        <w:t>орналасуы</w:t>
      </w:r>
      <w:r w:rsidRPr="004C2427">
        <w:rPr>
          <w:rFonts w:ascii="Times New Roman" w:hAnsi="Times New Roman"/>
          <w:iCs/>
          <w:sz w:val="28"/>
          <w:szCs w:val="28"/>
          <w:lang w:val="en-US"/>
        </w:rPr>
        <w:t xml:space="preserve"> 20%-</w:t>
      </w:r>
      <w:r w:rsidRPr="004C2427">
        <w:rPr>
          <w:rFonts w:ascii="Times New Roman" w:hAnsi="Times New Roman"/>
          <w:iCs/>
          <w:sz w:val="28"/>
          <w:szCs w:val="28"/>
        </w:rPr>
        <w:t>ға</w:t>
      </w:r>
      <w:r w:rsidRPr="004C2427">
        <w:rPr>
          <w:rFonts w:ascii="Times New Roman" w:hAnsi="Times New Roman"/>
          <w:iCs/>
          <w:sz w:val="28"/>
          <w:szCs w:val="28"/>
          <w:lang w:val="en-US"/>
        </w:rPr>
        <w:t xml:space="preserve"> </w:t>
      </w:r>
      <w:r w:rsidRPr="004C2427">
        <w:rPr>
          <w:rFonts w:ascii="Times New Roman" w:hAnsi="Times New Roman"/>
          <w:iCs/>
          <w:sz w:val="28"/>
          <w:szCs w:val="28"/>
        </w:rPr>
        <w:t>дейін</w:t>
      </w:r>
      <w:r w:rsidRPr="004C2427">
        <w:rPr>
          <w:rFonts w:ascii="Times New Roman" w:hAnsi="Times New Roman"/>
          <w:iCs/>
          <w:sz w:val="28"/>
          <w:szCs w:val="28"/>
          <w:lang w:val="en-US"/>
        </w:rPr>
        <w:t>;</w:t>
      </w:r>
      <w:r w:rsidRPr="004C2427">
        <w:rPr>
          <w:rFonts w:ascii="Times New Roman" w:hAnsi="Times New Roman"/>
          <w:iCs/>
          <w:sz w:val="28"/>
          <w:szCs w:val="28"/>
          <w:lang w:val="kk-KZ"/>
        </w:rPr>
        <w:t xml:space="preserve"> </w:t>
      </w:r>
      <w:r w:rsidRPr="004C2427">
        <w:rPr>
          <w:rFonts w:ascii="Times New Roman" w:hAnsi="Times New Roman"/>
          <w:i/>
          <w:sz w:val="28"/>
          <w:szCs w:val="28"/>
          <w:lang w:val="kk-KZ"/>
        </w:rPr>
        <w:t>ә</w:t>
      </w:r>
      <w:r w:rsidRPr="004C2427">
        <w:rPr>
          <w:rFonts w:ascii="Times New Roman" w:hAnsi="Times New Roman"/>
          <w:i/>
          <w:sz w:val="28"/>
          <w:szCs w:val="28"/>
          <w:lang w:val="en-US"/>
        </w:rPr>
        <w:t>)</w:t>
      </w:r>
      <w:r w:rsidRPr="004C2427">
        <w:rPr>
          <w:rFonts w:ascii="Times New Roman" w:hAnsi="Times New Roman"/>
          <w:iCs/>
          <w:sz w:val="28"/>
          <w:szCs w:val="28"/>
          <w:lang w:val="en-US"/>
        </w:rPr>
        <w:t xml:space="preserve"> </w:t>
      </w:r>
      <w:r w:rsidRPr="004C2427">
        <w:rPr>
          <w:rFonts w:ascii="Times New Roman" w:hAnsi="Times New Roman"/>
          <w:iCs/>
          <w:sz w:val="28"/>
          <w:szCs w:val="28"/>
        </w:rPr>
        <w:t>НШ</w:t>
      </w:r>
      <w:r w:rsidRPr="004C2427">
        <w:rPr>
          <w:rFonts w:ascii="Times New Roman" w:hAnsi="Times New Roman"/>
          <w:iCs/>
          <w:sz w:val="28"/>
          <w:szCs w:val="28"/>
          <w:lang w:val="en-US"/>
        </w:rPr>
        <w:t>-50</w:t>
      </w:r>
      <w:r w:rsidRPr="004C2427">
        <w:rPr>
          <w:rFonts w:ascii="Times New Roman" w:hAnsi="Times New Roman"/>
          <w:iCs/>
          <w:sz w:val="28"/>
          <w:szCs w:val="28"/>
        </w:rPr>
        <w:t>У</w:t>
      </w:r>
      <w:r w:rsidRPr="004C2427">
        <w:rPr>
          <w:rFonts w:ascii="Times New Roman" w:hAnsi="Times New Roman"/>
          <w:iCs/>
          <w:sz w:val="28"/>
          <w:szCs w:val="28"/>
          <w:lang w:val="en-US"/>
        </w:rPr>
        <w:t xml:space="preserve">3, </w:t>
      </w:r>
      <w:r w:rsidRPr="004C2427">
        <w:rPr>
          <w:rFonts w:ascii="Times New Roman" w:hAnsi="Times New Roman"/>
          <w:iCs/>
          <w:sz w:val="28"/>
          <w:szCs w:val="28"/>
        </w:rPr>
        <w:t>кранның</w:t>
      </w:r>
      <w:r w:rsidRPr="004C2427">
        <w:rPr>
          <w:rFonts w:ascii="Times New Roman" w:hAnsi="Times New Roman"/>
          <w:iCs/>
          <w:sz w:val="28"/>
          <w:szCs w:val="28"/>
          <w:lang w:val="en-US"/>
        </w:rPr>
        <w:t xml:space="preserve"> </w:t>
      </w:r>
      <w:r w:rsidRPr="004C2427">
        <w:rPr>
          <w:rFonts w:ascii="Times New Roman" w:hAnsi="Times New Roman"/>
          <w:iCs/>
          <w:sz w:val="28"/>
          <w:szCs w:val="28"/>
        </w:rPr>
        <w:t>орналасуы</w:t>
      </w:r>
      <w:r w:rsidRPr="004C2427">
        <w:rPr>
          <w:rFonts w:ascii="Times New Roman" w:hAnsi="Times New Roman"/>
          <w:iCs/>
          <w:sz w:val="28"/>
          <w:szCs w:val="28"/>
          <w:lang w:val="en-US"/>
        </w:rPr>
        <w:t xml:space="preserve"> 50%-</w:t>
      </w:r>
      <w:r w:rsidRPr="004C2427">
        <w:rPr>
          <w:rFonts w:ascii="Times New Roman" w:hAnsi="Times New Roman"/>
          <w:iCs/>
          <w:sz w:val="28"/>
          <w:szCs w:val="28"/>
        </w:rPr>
        <w:t>ға</w:t>
      </w:r>
      <w:r w:rsidRPr="004C2427">
        <w:rPr>
          <w:rFonts w:ascii="Times New Roman" w:hAnsi="Times New Roman"/>
          <w:iCs/>
          <w:sz w:val="28"/>
          <w:szCs w:val="28"/>
          <w:lang w:val="en-US"/>
        </w:rPr>
        <w:t xml:space="preserve"> </w:t>
      </w:r>
      <w:r w:rsidRPr="004C2427">
        <w:rPr>
          <w:rFonts w:ascii="Times New Roman" w:hAnsi="Times New Roman"/>
          <w:iCs/>
          <w:sz w:val="28"/>
          <w:szCs w:val="28"/>
        </w:rPr>
        <w:t>дейін</w:t>
      </w:r>
      <w:r w:rsidR="007A05BB" w:rsidRPr="004C2427">
        <w:rPr>
          <w:rFonts w:ascii="Times New Roman" w:hAnsi="Times New Roman"/>
          <w:iCs/>
          <w:sz w:val="28"/>
          <w:szCs w:val="28"/>
          <w:lang w:val="kk-KZ"/>
        </w:rPr>
        <w:t xml:space="preserve"> </w:t>
      </w:r>
    </w:p>
    <w:p w14:paraId="0373DD2D" w14:textId="77777777" w:rsidR="007A05BB" w:rsidRPr="004C2427" w:rsidRDefault="007A05BB" w:rsidP="007A05BB">
      <w:pPr>
        <w:pStyle w:val="af5"/>
        <w:spacing w:after="0" w:line="240" w:lineRule="auto"/>
        <w:ind w:left="0" w:firstLine="567"/>
        <w:jc w:val="center"/>
        <w:rPr>
          <w:rFonts w:ascii="Times New Roman" w:hAnsi="Times New Roman"/>
          <w:iCs/>
          <w:sz w:val="28"/>
          <w:szCs w:val="28"/>
          <w:lang w:val="kk-KZ"/>
        </w:rPr>
      </w:pPr>
    </w:p>
    <w:p w14:paraId="0EF8C072" w14:textId="31625A7B" w:rsidR="007A05BB" w:rsidRPr="004C2427" w:rsidRDefault="009B393C" w:rsidP="007A05BB">
      <w:pPr>
        <w:pStyle w:val="af5"/>
        <w:spacing w:after="0" w:line="240" w:lineRule="auto"/>
        <w:ind w:left="0" w:firstLine="567"/>
        <w:jc w:val="center"/>
        <w:rPr>
          <w:rFonts w:ascii="Times New Roman" w:hAnsi="Times New Roman"/>
          <w:sz w:val="28"/>
          <w:szCs w:val="28"/>
          <w:lang w:val="kk-KZ"/>
        </w:rPr>
      </w:pPr>
      <w:r w:rsidRPr="004C2427">
        <w:rPr>
          <w:rFonts w:ascii="Times New Roman" w:hAnsi="Times New Roman"/>
          <w:iCs/>
          <w:sz w:val="28"/>
          <w:szCs w:val="28"/>
          <w:lang w:val="kk-KZ"/>
        </w:rPr>
        <w:t>3.12-сурет – Регрессиялық талдау әдісімен эксперименттік деректерді аппроксимациялау нәтижесінде алынған 3D-графиктер.</w:t>
      </w:r>
    </w:p>
    <w:p w14:paraId="77FB989F" w14:textId="77777777" w:rsidR="007A05BB" w:rsidRPr="004C2427" w:rsidRDefault="007A05BB" w:rsidP="007A05BB">
      <w:pPr>
        <w:pStyle w:val="af5"/>
        <w:spacing w:after="0" w:line="240" w:lineRule="auto"/>
        <w:ind w:left="0" w:firstLine="567"/>
        <w:jc w:val="center"/>
        <w:rPr>
          <w:rFonts w:ascii="Times New Roman" w:hAnsi="Times New Roman"/>
          <w:sz w:val="28"/>
          <w:szCs w:val="28"/>
          <w:lang w:val="kk-KZ"/>
        </w:rPr>
      </w:pPr>
    </w:p>
    <w:p w14:paraId="3452C8DB" w14:textId="3DB87EEB" w:rsidR="009B393C" w:rsidRPr="004C2427" w:rsidRDefault="009B393C" w:rsidP="009B393C">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3.12-суреттің а және б графиктері негізінде екі жағдайда да </w:t>
      </w:r>
      <w:r w:rsidR="00F51669" w:rsidRPr="004C2427">
        <w:rPr>
          <w:rFonts w:ascii="Times New Roman" w:hAnsi="Times New Roman"/>
          <w:sz w:val="28"/>
          <w:szCs w:val="28"/>
          <w:lang w:val="kk-KZ"/>
        </w:rPr>
        <w:t xml:space="preserve">ТС </w:t>
      </w:r>
      <w:r w:rsidRPr="004C2427">
        <w:rPr>
          <w:rFonts w:ascii="Times New Roman" w:hAnsi="Times New Roman"/>
          <w:sz w:val="28"/>
          <w:szCs w:val="28"/>
          <w:lang w:val="kk-KZ"/>
        </w:rPr>
        <w:t>сорғысының айналу жиілігі артқан сайын жұмыс қысымының айқын өсетіні байқалады. Бұл гидродинамикалық және жанасу жүктемелерінің ұлғаюымен, сондай-ақ үйкеліс аймағындағы жылу бөлінудің артуымен түсіндіріледі. Екі модельде де айналу жиілігі басым фактор болып табылады, бұл ось бойындағы беттің тік еңістігімен расталады.</w:t>
      </w:r>
    </w:p>
    <w:p w14:paraId="70A5822D" w14:textId="282E45E7" w:rsidR="009B393C" w:rsidRPr="004C2427" w:rsidRDefault="009B393C" w:rsidP="009B393C">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Алайда PLA-пластиктен жасалған тірек төлкелері бар </w:t>
      </w:r>
      <w:r w:rsidR="00F51669" w:rsidRPr="004C2427">
        <w:rPr>
          <w:rFonts w:ascii="Times New Roman" w:hAnsi="Times New Roman"/>
          <w:sz w:val="28"/>
          <w:szCs w:val="28"/>
          <w:lang w:val="kk-KZ"/>
        </w:rPr>
        <w:t>ТС</w:t>
      </w:r>
      <w:r w:rsidRPr="004C2427">
        <w:rPr>
          <w:rFonts w:ascii="Times New Roman" w:hAnsi="Times New Roman"/>
          <w:sz w:val="28"/>
          <w:szCs w:val="28"/>
          <w:lang w:val="kk-KZ"/>
        </w:rPr>
        <w:t>-</w:t>
      </w:r>
      <w:r w:rsidR="00F51669" w:rsidRPr="004C2427">
        <w:rPr>
          <w:rFonts w:ascii="Times New Roman" w:hAnsi="Times New Roman"/>
          <w:sz w:val="28"/>
          <w:szCs w:val="28"/>
          <w:lang w:val="kk-KZ"/>
        </w:rPr>
        <w:t>д</w:t>
      </w:r>
      <w:r w:rsidRPr="004C2427">
        <w:rPr>
          <w:rFonts w:ascii="Times New Roman" w:hAnsi="Times New Roman"/>
          <w:sz w:val="28"/>
          <w:szCs w:val="28"/>
          <w:lang w:val="kk-KZ"/>
        </w:rPr>
        <w:t xml:space="preserve">а айналу жиілігі 1800 айн/мин-нен асқан кезде жұмыс қысымы шамамен 12 МПа максималды мәнге жетсе, </w:t>
      </w:r>
      <w:r w:rsidR="00F51669" w:rsidRPr="004C2427">
        <w:rPr>
          <w:rFonts w:ascii="Times New Roman" w:hAnsi="Times New Roman"/>
          <w:sz w:val="28"/>
          <w:szCs w:val="28"/>
          <w:lang w:val="kk-KZ"/>
        </w:rPr>
        <w:t xml:space="preserve">ТС </w:t>
      </w:r>
      <w:r w:rsidRPr="004C2427">
        <w:rPr>
          <w:rFonts w:ascii="Times New Roman" w:hAnsi="Times New Roman"/>
          <w:sz w:val="28"/>
          <w:szCs w:val="28"/>
          <w:lang w:val="kk-KZ"/>
        </w:rPr>
        <w:t>50У3 сорғысында ұқсас пайдалану режимдерінде қысым 18 МПа-дан асады. Бұл жүктемелердің қалыптасу механизмдеріндегі және жұмыс органдарының төлке материалымен жанасу ерекшеліктеріндегі айырмашылықты растайды.</w:t>
      </w:r>
    </w:p>
    <w:p w14:paraId="7E94C061" w14:textId="37854A14" w:rsidR="009B393C" w:rsidRPr="004C2427" w:rsidRDefault="009B393C" w:rsidP="009B393C">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Сонымен қатар екі жағдайда да кранның ашылу дәрежесінің жұмыс қысымына әсері бейсызық сипатта болады. Кранның ашылу дәрежесі аз болған кезде жоғары гидравликалық кедергі қалыптасады, бұл төлкелерге түсетін жүктеменің артуына алып келеді. Яғни PLA-пластиктен жасалған тірек төлкелері бар </w:t>
      </w:r>
      <w:r w:rsidR="00F51669" w:rsidRPr="004C2427">
        <w:rPr>
          <w:rFonts w:ascii="Times New Roman" w:hAnsi="Times New Roman"/>
          <w:sz w:val="28"/>
          <w:szCs w:val="28"/>
          <w:lang w:val="kk-KZ"/>
        </w:rPr>
        <w:t xml:space="preserve">ТС </w:t>
      </w:r>
      <w:r w:rsidRPr="004C2427">
        <w:rPr>
          <w:rFonts w:ascii="Times New Roman" w:hAnsi="Times New Roman"/>
          <w:sz w:val="28"/>
          <w:szCs w:val="28"/>
          <w:lang w:val="kk-KZ"/>
        </w:rPr>
        <w:t xml:space="preserve">жағдайында кранның орналасуы 20%-ға дейін болғанда (3.12а-суретті қараңыз) қысым мәні 6 МПа құрайды, ал </w:t>
      </w:r>
      <w:r w:rsidR="00F51669" w:rsidRPr="004C2427">
        <w:rPr>
          <w:rFonts w:ascii="Times New Roman" w:hAnsi="Times New Roman"/>
          <w:sz w:val="28"/>
          <w:szCs w:val="28"/>
          <w:lang w:val="kk-KZ"/>
        </w:rPr>
        <w:t xml:space="preserve">ТС </w:t>
      </w:r>
      <w:r w:rsidRPr="004C2427">
        <w:rPr>
          <w:rFonts w:ascii="Times New Roman" w:hAnsi="Times New Roman"/>
          <w:sz w:val="28"/>
          <w:szCs w:val="28"/>
          <w:lang w:val="kk-KZ"/>
        </w:rPr>
        <w:t>50У3 үшін кранның орналасуы 50%-ға дейін болғанда (3.12б-суретті қараңыз) қысым 12-ден 6 МПа-ға дейін өзгереді.</w:t>
      </w:r>
    </w:p>
    <w:p w14:paraId="0A1B0958" w14:textId="00DE7AA3" w:rsidR="007A05BB" w:rsidRPr="004C2427" w:rsidRDefault="00F51669" w:rsidP="009B393C">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ТС</w:t>
      </w:r>
      <w:r w:rsidR="009B393C" w:rsidRPr="004C2427">
        <w:rPr>
          <w:rFonts w:ascii="Times New Roman" w:hAnsi="Times New Roman"/>
          <w:sz w:val="28"/>
          <w:szCs w:val="28"/>
          <w:lang w:val="kk-KZ"/>
        </w:rPr>
        <w:t xml:space="preserve"> сорғысында кранның ашылу дәрежесі артқан сайын жұмыс қысымының төмендеуі байқалады. Бұл құбылыс дроссельдеудің азаюымен және жұмыс сұйықтығының еркінірек шығуымен түсіндіріледі. Бұл әсер </w:t>
      </w:r>
      <w:r w:rsidRPr="004C2427">
        <w:rPr>
          <w:rFonts w:ascii="Times New Roman" w:hAnsi="Times New Roman"/>
          <w:sz w:val="28"/>
          <w:szCs w:val="28"/>
          <w:lang w:val="kk-KZ"/>
        </w:rPr>
        <w:t xml:space="preserve">ТС </w:t>
      </w:r>
      <w:r w:rsidR="009B393C" w:rsidRPr="004C2427">
        <w:rPr>
          <w:rFonts w:ascii="Times New Roman" w:hAnsi="Times New Roman"/>
          <w:sz w:val="28"/>
          <w:szCs w:val="28"/>
          <w:lang w:val="kk-KZ"/>
        </w:rPr>
        <w:t>50У3 сорғысында айқынырақ байқалады, оны 3.12б-суреттегі жауап бетінің үлкен қисықтығы растайды</w:t>
      </w:r>
      <w:r w:rsidR="007A05BB" w:rsidRPr="004C2427">
        <w:rPr>
          <w:rFonts w:ascii="Times New Roman" w:hAnsi="Times New Roman"/>
          <w:sz w:val="28"/>
          <w:szCs w:val="28"/>
          <w:lang w:val="kk-KZ"/>
        </w:rPr>
        <w:t>.</w:t>
      </w:r>
    </w:p>
    <w:p w14:paraId="4A4238EE" w14:textId="5E684456" w:rsidR="007A05BB" w:rsidRPr="004C2427" w:rsidRDefault="00F51669" w:rsidP="007A05B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3.13-суретте ТС сорғысының жұмыс параметрлерін оңтайландыру нәтижесінде алынған жұмыс қысымдарының болжамды мәндерінің профильдері және қалаулылық функциясы көрсетілген</w:t>
      </w:r>
      <w:r w:rsidR="007A05BB" w:rsidRPr="004C2427">
        <w:rPr>
          <w:rFonts w:ascii="Times New Roman" w:hAnsi="Times New Roman"/>
          <w:sz w:val="28"/>
          <w:szCs w:val="28"/>
          <w:lang w:val="kk-KZ"/>
        </w:rPr>
        <w:t xml:space="preserve">. </w:t>
      </w:r>
    </w:p>
    <w:p w14:paraId="698ED2A2" w14:textId="77777777" w:rsidR="007A05BB" w:rsidRPr="004C2427" w:rsidRDefault="007A05BB" w:rsidP="007A05BB">
      <w:pPr>
        <w:spacing w:after="0" w:line="240" w:lineRule="auto"/>
        <w:ind w:firstLine="709"/>
        <w:jc w:val="both"/>
        <w:rPr>
          <w:rFonts w:ascii="Times New Roman" w:hAnsi="Times New Roman"/>
          <w:sz w:val="28"/>
          <w:szCs w:val="28"/>
          <w:lang w:val="kk-KZ"/>
        </w:rPr>
      </w:pPr>
    </w:p>
    <w:p w14:paraId="27337854" w14:textId="77777777" w:rsidR="007A05BB" w:rsidRPr="004C2427" w:rsidRDefault="007A05BB" w:rsidP="007A05BB">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50A3B994" wp14:editId="1B33A185">
            <wp:extent cx="5940425" cy="4417060"/>
            <wp:effectExtent l="0" t="0" r="3175" b="2540"/>
            <wp:docPr id="6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3"/>
                    <pic:cNvPicPr>
                      <a:picLocks noChangeAspect="1" noChangeArrowheads="1"/>
                    </pic:cNvPicPr>
                  </pic:nvPicPr>
                  <pic:blipFill>
                    <a:blip r:embed="rId98" cstate="print"/>
                    <a:srcRect/>
                    <a:stretch>
                      <a:fillRect/>
                    </a:stretch>
                  </pic:blipFill>
                  <pic:spPr>
                    <a:xfrm>
                      <a:off x="0" y="0"/>
                      <a:ext cx="5940425" cy="4417648"/>
                    </a:xfrm>
                    <a:prstGeom prst="rect">
                      <a:avLst/>
                    </a:prstGeom>
                    <a:noFill/>
                    <a:ln w="9525">
                      <a:noFill/>
                      <a:miter lim="800000"/>
                      <a:headEnd/>
                      <a:tailEnd/>
                    </a:ln>
                  </pic:spPr>
                </pic:pic>
              </a:graphicData>
            </a:graphic>
          </wp:inline>
        </w:drawing>
      </w:r>
    </w:p>
    <w:p w14:paraId="7C9C026F" w14:textId="77777777" w:rsidR="007A05BB" w:rsidRPr="004C2427" w:rsidRDefault="007A05BB" w:rsidP="007A05BB">
      <w:pPr>
        <w:spacing w:after="0" w:line="240" w:lineRule="auto"/>
        <w:jc w:val="center"/>
        <w:rPr>
          <w:rFonts w:ascii="Times New Roman" w:hAnsi="Times New Roman"/>
          <w:sz w:val="28"/>
          <w:szCs w:val="28"/>
          <w:lang w:val="kk-KZ"/>
        </w:rPr>
      </w:pPr>
    </w:p>
    <w:p w14:paraId="081646F3" w14:textId="0007A30F" w:rsidR="007A05BB" w:rsidRPr="004C2427" w:rsidRDefault="00F51669" w:rsidP="007A05BB">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3.13-сурет – Болжамды мәндер профильдері және қалаулылық функциясы.</w:t>
      </w:r>
    </w:p>
    <w:p w14:paraId="59AC9E09" w14:textId="77777777" w:rsidR="007A05BB" w:rsidRPr="004C2427" w:rsidRDefault="007A05BB" w:rsidP="00F51669">
      <w:pPr>
        <w:spacing w:after="0" w:line="240" w:lineRule="auto"/>
        <w:rPr>
          <w:rFonts w:ascii="Times New Roman" w:hAnsi="Times New Roman"/>
          <w:sz w:val="28"/>
          <w:szCs w:val="28"/>
          <w:lang w:val="kk-KZ"/>
        </w:rPr>
      </w:pPr>
    </w:p>
    <w:p w14:paraId="6B2515FC" w14:textId="63825FBD" w:rsidR="00F51669" w:rsidRPr="004C2427" w:rsidRDefault="00F51669" w:rsidP="00F5166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Контурлық өрістерді талдау негізінде сорғының екі нұсқасы үшін де ең қауіпті пайдалану режимдері айналу жиілігі жоғары және кранның ашылу дәрежесі минималды болған жағдайда жүзеге асатынын атап өткен жөн. Алайда PLA-пластиктен жасалған тірек төлкелері бар ТС сорғысын қолданған кезде критикалық қысымдар аймағы тарылып, жоғары айналу жиіліктері жағына ығысады, бұл ТС 50У3-пен салыстырғанда максималды жанасу жүктемелерінің төмендеуін көрсетеді.</w:t>
      </w:r>
    </w:p>
    <w:p w14:paraId="306D3409" w14:textId="7407375D" w:rsidR="00F51669" w:rsidRPr="004C2427" w:rsidRDefault="00F51669" w:rsidP="00F5166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Екі графиктегі эксперименттік нүктелер аппроксимацияланған бетке жақын орналасқан, бұл модельдің эксперименттік деректерге сәйкестігін дәлелдейді. Сонымен қатар қалдық квадраттар қосындысының мәндері (PLA-пластик төлкелері үшін Residual SS = 0,0619784 және Residual SS = 0,453395) регрессиялық тәуелділіктің адекваттылығын растайды және модельді пайдалану режимдерін оңтайландыру үшін қолдануға мүмкіндік береді.</w:t>
      </w:r>
    </w:p>
    <w:p w14:paraId="77ABEFDB" w14:textId="4896024D" w:rsidR="00F51669" w:rsidRPr="004C2427" w:rsidRDefault="00F51669" w:rsidP="00F5166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Жұмыс қысымдарының болжамды мәндерінің өзгеру сипаты жалпы алғанда жауап беттерін талдау кезінде алынған заңдылықтарға сәйкес келетінін атап өтуге болады (3.12 а және б-суреттерін қараңыз). Айналу жиілігінің артуы қысымның өсуімен қатар жүреді, ал кранның ашылу дәрежесінің ұлғаюы оның төмендеуіне алып келеді. Бұл ретте ТС 50У3 сорғысының абсолюттік қысым мәндері PLA-пластиктен жасалған төлкелермен салыстырғанда жоғары болып қалады.</w:t>
      </w:r>
    </w:p>
    <w:p w14:paraId="7C8ED272" w14:textId="122BFCA0" w:rsidR="00F51669" w:rsidRPr="004C2427" w:rsidRDefault="00F51669" w:rsidP="00F5166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Қалаулылық функциясын талдау жиынтық критерийдің максималды мәніне факторлардың орташа мәндерінде қол жеткізілетінін көрсетеді. Тік пунктирлі сызықтар факторлардың оңтайлы мәндеріне сәйкес келеді, ал көлденең сызықтар сенімділік интервалдарын ескере отырып, жауаптардың болжамды мәндерін көрсетеді. Осылайша, ұсынылған профильдер модельдердің дұрыстығын (3.12 а және б-суреттерін қараңыз) және таңдалған оңтайландыру параметрлерінің негізділігін растайды, сондай-ақ ТС сорғысының тиімді пайдалану режимдерін практикалық таңдауда қалаулылық функциясын қолдану мүмкіндігін көрсетеді.</w:t>
      </w:r>
    </w:p>
    <w:p w14:paraId="1860D7DB" w14:textId="5BD9C81B" w:rsidR="007A05BB" w:rsidRPr="004C2427" w:rsidRDefault="00F51669" w:rsidP="00F5166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Осыдан PLA-пластиктен жасалған тірек төлкелерін қолдану ТС сорғысының салыстырмалы жұмыс режимдерінде жұмыс қысымдарының төмендеуіне алып келеді деген қорытынды жасауға болады</w:t>
      </w:r>
      <w:r w:rsidR="007A05BB" w:rsidRPr="004C2427">
        <w:rPr>
          <w:rFonts w:ascii="Times New Roman" w:hAnsi="Times New Roman"/>
          <w:sz w:val="28"/>
          <w:szCs w:val="28"/>
          <w:lang w:val="kk-KZ"/>
        </w:rPr>
        <w:t>.</w:t>
      </w:r>
    </w:p>
    <w:p w14:paraId="5645A3C8" w14:textId="77777777" w:rsidR="007A05BB" w:rsidRPr="004C2427" w:rsidRDefault="007A05BB" w:rsidP="007A05BB">
      <w:pPr>
        <w:spacing w:after="0" w:line="240" w:lineRule="auto"/>
        <w:jc w:val="center"/>
        <w:rPr>
          <w:rFonts w:ascii="Times New Roman" w:hAnsi="Times New Roman"/>
          <w:sz w:val="28"/>
          <w:szCs w:val="28"/>
          <w:lang w:val="kk-KZ"/>
        </w:rPr>
      </w:pPr>
    </w:p>
    <w:p w14:paraId="4AB4007D" w14:textId="77777777" w:rsidR="00F51669" w:rsidRPr="00514185" w:rsidRDefault="00F51669" w:rsidP="007A05BB">
      <w:pPr>
        <w:spacing w:after="0" w:line="240" w:lineRule="auto"/>
        <w:ind w:firstLineChars="142" w:firstLine="399"/>
        <w:jc w:val="both"/>
        <w:rPr>
          <w:rFonts w:ascii="Times New Roman" w:hAnsi="Times New Roman"/>
          <w:b/>
          <w:bCs/>
          <w:sz w:val="28"/>
          <w:szCs w:val="28"/>
          <w:lang w:val="kk-KZ"/>
        </w:rPr>
      </w:pPr>
    </w:p>
    <w:p w14:paraId="48A9047A" w14:textId="2135012B" w:rsidR="007A05BB" w:rsidRPr="004C2427" w:rsidRDefault="007A05BB" w:rsidP="00F51669">
      <w:pPr>
        <w:spacing w:after="0" w:line="240" w:lineRule="auto"/>
        <w:ind w:firstLineChars="252" w:firstLine="708"/>
        <w:jc w:val="both"/>
        <w:rPr>
          <w:rFonts w:ascii="Times New Roman" w:hAnsi="Times New Roman"/>
          <w:b/>
          <w:bCs/>
          <w:sz w:val="28"/>
          <w:szCs w:val="28"/>
        </w:rPr>
      </w:pPr>
      <w:r w:rsidRPr="004C2427">
        <w:rPr>
          <w:rFonts w:ascii="Times New Roman" w:hAnsi="Times New Roman"/>
          <w:b/>
          <w:bCs/>
          <w:sz w:val="28"/>
          <w:szCs w:val="28"/>
        </w:rPr>
        <w:t xml:space="preserve">3.5 </w:t>
      </w:r>
      <w:r w:rsidR="00FE7878" w:rsidRPr="00FE7878">
        <w:rPr>
          <w:rFonts w:ascii="Times New Roman" w:hAnsi="Times New Roman"/>
          <w:b/>
          <w:bCs/>
          <w:sz w:val="28"/>
          <w:szCs w:val="28"/>
        </w:rPr>
        <w:t>Үшінші тарау бойынша қорытындылар</w:t>
      </w:r>
    </w:p>
    <w:p w14:paraId="171D877A" w14:textId="77777777" w:rsidR="007A05BB" w:rsidRPr="004C2427" w:rsidRDefault="007A05BB" w:rsidP="007A05BB">
      <w:pPr>
        <w:spacing w:after="0" w:line="240" w:lineRule="auto"/>
        <w:ind w:firstLineChars="142" w:firstLine="398"/>
        <w:jc w:val="center"/>
        <w:rPr>
          <w:rFonts w:ascii="Times New Roman" w:hAnsi="Times New Roman"/>
          <w:sz w:val="28"/>
          <w:szCs w:val="28"/>
        </w:rPr>
      </w:pPr>
    </w:p>
    <w:p w14:paraId="4751471A" w14:textId="4EE449DC" w:rsidR="00F51669" w:rsidRPr="004C2427" w:rsidRDefault="00F51669" w:rsidP="005C2783">
      <w:pPr>
        <w:pStyle w:val="ac"/>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Эксперименттік зерттеулердің нәтижелері ЕОҚ бар </w:t>
      </w:r>
      <w:r w:rsidRPr="004C2427">
        <w:rPr>
          <w:rFonts w:ascii="Times New Roman" w:eastAsia="Times New Roman" w:hAnsi="Times New Roman"/>
          <w:sz w:val="28"/>
          <w:szCs w:val="28"/>
          <w:lang w:val="kk-KZ" w:eastAsia="ru-RU"/>
        </w:rPr>
        <w:t>ТС-д</w:t>
      </w:r>
      <w:r w:rsidRPr="004C2427">
        <w:rPr>
          <w:rFonts w:ascii="Times New Roman" w:eastAsia="Times New Roman" w:hAnsi="Times New Roman"/>
          <w:sz w:val="28"/>
          <w:szCs w:val="28"/>
          <w:lang w:eastAsia="ru-RU"/>
        </w:rPr>
        <w:t xml:space="preserve">а біліктің айналу жиілігі артқан сайын өнімділіктің өсетінін, алайда майдың қызу температурасының күрт жоғарылауы байқалмайтынын көрсетті.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элементтері бар ЕОҚ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ұсынылған құрылымында ысырманың әртүрлі жағдайларында қалыптасатын жұмыс қысымының алынған мәндері стандартты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жұмыс қысымының мәнімен сәйкес келетінін көрсетті. Жалпы алғанда, эксперименттік зерттеулер нәтижелері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элементтері бар ЕОҚ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құрылымының жұмысқа қабілеттілігін растады. </w:t>
      </w:r>
    </w:p>
    <w:p w14:paraId="142196E0" w14:textId="59935743" w:rsidR="00F51669" w:rsidRPr="004C2427" w:rsidRDefault="00F51669" w:rsidP="005C2783">
      <w:pPr>
        <w:pStyle w:val="ac"/>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PLA-пластиктен жасалған тірек төлкелері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н</w:t>
      </w:r>
      <w:r w:rsidRPr="004C2427">
        <w:rPr>
          <w:rFonts w:ascii="Times New Roman" w:eastAsia="Times New Roman" w:hAnsi="Times New Roman"/>
          <w:sz w:val="28"/>
          <w:szCs w:val="28"/>
          <w:lang w:eastAsia="ru-RU"/>
        </w:rPr>
        <w:t xml:space="preserve">ы сынау нәтижелері стандартты </w:t>
      </w:r>
      <w:r w:rsidRPr="004C2427">
        <w:rPr>
          <w:rFonts w:ascii="Times New Roman" w:eastAsia="Times New Roman" w:hAnsi="Times New Roman"/>
          <w:sz w:val="28"/>
          <w:szCs w:val="28"/>
          <w:lang w:val="kk-KZ" w:eastAsia="ru-RU"/>
        </w:rPr>
        <w:t>ТС </w:t>
      </w:r>
      <w:r w:rsidRPr="004C2427">
        <w:rPr>
          <w:rFonts w:ascii="Times New Roman" w:eastAsia="Times New Roman" w:hAnsi="Times New Roman"/>
          <w:sz w:val="28"/>
          <w:szCs w:val="28"/>
          <w:lang w:eastAsia="ru-RU"/>
        </w:rPr>
        <w:t xml:space="preserve">50У3-пен салыстырғанда төмен көрсеткіштерді көрсетті. Нәтижелерді салыстыру кезінде PLA-пластиктен жасалған тірек төлкелері бар НШ-тың жұмыс қысымы стандартты </w:t>
      </w:r>
      <w:r w:rsidRPr="004C2427">
        <w:rPr>
          <w:rFonts w:ascii="Times New Roman" w:eastAsia="Times New Roman" w:hAnsi="Times New Roman"/>
          <w:sz w:val="28"/>
          <w:szCs w:val="28"/>
          <w:lang w:val="kk-KZ" w:eastAsia="ru-RU"/>
        </w:rPr>
        <w:t>ТС </w:t>
      </w:r>
      <w:r w:rsidRPr="004C2427">
        <w:rPr>
          <w:rFonts w:ascii="Times New Roman" w:eastAsia="Times New Roman" w:hAnsi="Times New Roman"/>
          <w:sz w:val="28"/>
          <w:szCs w:val="28"/>
          <w:lang w:eastAsia="ru-RU"/>
        </w:rPr>
        <w:t xml:space="preserve">50У3 сорғысымен салыстырғанда 1,5-2,0 есе төмен екені анықталды. PLA-пластиктен жасалған тірек төлкелері бар </w:t>
      </w:r>
      <w:r w:rsidRPr="004C2427">
        <w:rPr>
          <w:rFonts w:ascii="Times New Roman" w:eastAsia="Times New Roman" w:hAnsi="Times New Roman"/>
          <w:sz w:val="28"/>
          <w:szCs w:val="28"/>
          <w:lang w:val="kk-KZ" w:eastAsia="ru-RU"/>
        </w:rPr>
        <w:t>ТС-н</w:t>
      </w:r>
      <w:r w:rsidRPr="004C2427">
        <w:rPr>
          <w:rFonts w:ascii="Times New Roman" w:eastAsia="Times New Roman" w:hAnsi="Times New Roman"/>
          <w:sz w:val="28"/>
          <w:szCs w:val="28"/>
          <w:lang w:eastAsia="ru-RU"/>
        </w:rPr>
        <w:t xml:space="preserve">ы сынау барысында айналу жиілігінің жоғарылауы өнімділікке, жүйедегі жұмыс қысымына және майдың қызу температурасына елеулі әсер етпейтіні белгіленді. </w:t>
      </w:r>
    </w:p>
    <w:p w14:paraId="67A5CE76" w14:textId="24B9C34F" w:rsidR="00F51669" w:rsidRPr="004C2427" w:rsidRDefault="00F51669" w:rsidP="005C2783">
      <w:pPr>
        <w:pStyle w:val="ac"/>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Эксперименттік деректерді регрессиялық талдау әдісімен аппроксимациялау нәтижесінде сорғының екі нұсқасы үшін де ең қауіпті пайдалану режимдері айналу жиілігі жоғары және кранның ашылу дәрежесі минималды болған жағдайда қалыптасатыны анықталды. PLA-пластиктен жасалған тірек төлкелері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сорғысын қолданған кезде критикалық қысымдар аймағы тарылып, жоғары айналу жиіліктері жағына ығысатыны анықталды, бұл </w:t>
      </w:r>
      <w:r w:rsidRPr="004C2427">
        <w:rPr>
          <w:rFonts w:ascii="Times New Roman" w:eastAsia="Times New Roman" w:hAnsi="Times New Roman"/>
          <w:sz w:val="28"/>
          <w:szCs w:val="28"/>
          <w:lang w:val="kk-KZ" w:eastAsia="ru-RU"/>
        </w:rPr>
        <w:t>ТС </w:t>
      </w:r>
      <w:r w:rsidRPr="004C2427">
        <w:rPr>
          <w:rFonts w:ascii="Times New Roman" w:eastAsia="Times New Roman" w:hAnsi="Times New Roman"/>
          <w:sz w:val="28"/>
          <w:szCs w:val="28"/>
          <w:lang w:eastAsia="ru-RU"/>
        </w:rPr>
        <w:t xml:space="preserve">50У3-пен салыстырғанда максималды жанасу жүктемелерінің төмендеуін көрсетеді. Екі графиктегі эксперименттік нүктелер аппроксимацияланған бетке жақын орналасқан, бұл модельдің эксперименттік деректерге сәйкестігін дәлелдейді. Сонымен қатар қалдық квадраттар қосындысының мәндері (PLA-пластик төлкелері үшін Residual SS = 0,0619784 және Residual SS = 0,453395) регрессиялық тәуелділіктің адекваттылығын растайды және модельді пайдалану режимдерін оңтайландыру үшін қолдануға мүмкіндік береді. </w:t>
      </w:r>
    </w:p>
    <w:p w14:paraId="5EEE82D2" w14:textId="4E521108" w:rsidR="00F51669" w:rsidRPr="004C2427" w:rsidRDefault="00F51669" w:rsidP="005C2783">
      <w:pPr>
        <w:pStyle w:val="ac"/>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PLA пластигінен дайындалған төлке үшін қауіпсіз жүктеме диапазоны 12 МПа-ға дейін екені анықталды, ал 12 МПа-дан жоғары жүктеме кезінде пайдалану ұсынылмайды, себебі бұл бұзылуға немесе жарықтардың пайда болуына алып келуі мүмкін. </w:t>
      </w:r>
    </w:p>
    <w:p w14:paraId="0E33C0D8" w14:textId="20D07347" w:rsidR="007A05BB" w:rsidRPr="004C2427" w:rsidRDefault="00F51669" w:rsidP="005C2783">
      <w:pPr>
        <w:pStyle w:val="ac"/>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Жалпы алғанда, сынақ нәтижелері PLA-пластиктен жасалған тірек төлкелері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құрылымының жұмысқа қабілеттілігін растады, алайда PLA-пластиктен тірек төлкелерін басып шығару технологиясын және олардың физика-механикалық қасиеттерін жақсарту бойынша қосымша зерттеулер жүргізу қажет</w:t>
      </w:r>
      <w:r w:rsidR="007A05BB" w:rsidRPr="004C2427">
        <w:rPr>
          <w:rFonts w:ascii="Times New Roman" w:eastAsia="Times New Roman" w:hAnsi="Times New Roman"/>
          <w:sz w:val="28"/>
          <w:szCs w:val="28"/>
          <w:lang w:eastAsia="ru-RU"/>
        </w:rPr>
        <w:t xml:space="preserve">. </w:t>
      </w:r>
    </w:p>
    <w:p w14:paraId="7279DBD5" w14:textId="77777777" w:rsidR="007A05BB" w:rsidRPr="004C2427" w:rsidRDefault="007A05BB" w:rsidP="00F51669">
      <w:pPr>
        <w:tabs>
          <w:tab w:val="left" w:pos="993"/>
        </w:tabs>
        <w:spacing w:after="0" w:line="240" w:lineRule="auto"/>
        <w:ind w:firstLineChars="253" w:firstLine="708"/>
        <w:jc w:val="both"/>
        <w:rPr>
          <w:rFonts w:ascii="Times New Roman" w:eastAsia="Times New Roman" w:hAnsi="Times New Roman"/>
          <w:sz w:val="28"/>
          <w:szCs w:val="28"/>
          <w:lang w:eastAsia="ru-RU"/>
        </w:rPr>
      </w:pPr>
    </w:p>
    <w:p w14:paraId="47F37184" w14:textId="77777777" w:rsidR="007A05BB" w:rsidRPr="004C2427" w:rsidRDefault="007A05BB" w:rsidP="007A05BB">
      <w:pPr>
        <w:spacing w:after="0" w:line="240" w:lineRule="auto"/>
        <w:jc w:val="center"/>
        <w:rPr>
          <w:rFonts w:ascii="Times New Roman" w:hAnsi="Times New Roman"/>
          <w:sz w:val="28"/>
          <w:szCs w:val="28"/>
        </w:rPr>
      </w:pPr>
    </w:p>
    <w:p w14:paraId="6156A799" w14:textId="77777777" w:rsidR="007A05BB" w:rsidRPr="004C2427" w:rsidRDefault="007A05BB" w:rsidP="007A05BB">
      <w:pPr>
        <w:spacing w:after="0" w:line="240" w:lineRule="auto"/>
        <w:ind w:firstLine="709"/>
        <w:jc w:val="both"/>
        <w:rPr>
          <w:rFonts w:ascii="Times New Roman" w:hAnsi="Times New Roman"/>
          <w:sz w:val="28"/>
          <w:szCs w:val="28"/>
        </w:rPr>
      </w:pPr>
    </w:p>
    <w:p w14:paraId="341D0E6C" w14:textId="31529933" w:rsidR="007A05BB" w:rsidRPr="004C2427" w:rsidRDefault="007A05BB" w:rsidP="007A05BB">
      <w:pPr>
        <w:shd w:val="clear" w:color="auto" w:fill="FFFFFF"/>
        <w:spacing w:after="0" w:line="240" w:lineRule="auto"/>
        <w:ind w:firstLine="709"/>
        <w:jc w:val="center"/>
        <w:rPr>
          <w:rFonts w:ascii="Times New Roman" w:hAnsi="Times New Roman"/>
          <w:sz w:val="28"/>
          <w:szCs w:val="28"/>
        </w:rPr>
      </w:pPr>
    </w:p>
    <w:p w14:paraId="48CBF8EB" w14:textId="54191C79"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62662446" w14:textId="038A74DD"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71B1F72F" w14:textId="5364A90E"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57B655FA" w14:textId="090D3423"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5A95CDCC" w14:textId="4004F5F5"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195C9298" w14:textId="0F709BDA"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6E17AA5F" w14:textId="1CEFF6D9" w:rsidR="005E06D4" w:rsidRPr="004C2427" w:rsidRDefault="005E06D4" w:rsidP="007A05BB">
      <w:pPr>
        <w:shd w:val="clear" w:color="auto" w:fill="FFFFFF"/>
        <w:spacing w:after="0" w:line="240" w:lineRule="auto"/>
        <w:ind w:firstLine="709"/>
        <w:jc w:val="center"/>
        <w:rPr>
          <w:rFonts w:ascii="Times New Roman" w:hAnsi="Times New Roman"/>
          <w:sz w:val="28"/>
          <w:szCs w:val="28"/>
        </w:rPr>
      </w:pPr>
    </w:p>
    <w:p w14:paraId="1CA5492E" w14:textId="29575230" w:rsidR="005E06D4" w:rsidRPr="004C2427" w:rsidRDefault="00136B9B" w:rsidP="005E06D4">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4 </w:t>
      </w:r>
      <w:r w:rsidR="00FE7878" w:rsidRPr="00FE7878">
        <w:rPr>
          <w:rFonts w:ascii="Times New Roman" w:hAnsi="Times New Roman"/>
          <w:b/>
          <w:bCs/>
          <w:sz w:val="28"/>
          <w:szCs w:val="28"/>
          <w:lang w:val="kk-KZ"/>
        </w:rPr>
        <w:t>ЕКІ ОСТІК ҚОСЫЛЫСЫ БАР ТІСТЕГЕРІШТІ СОРҒЫ БӨЛШЕКТЕРІН КОМПЬЮТЕРЛІК МОДЕЛЬДЕУ</w:t>
      </w:r>
    </w:p>
    <w:p w14:paraId="0BF535C4" w14:textId="77777777" w:rsidR="005E06D4" w:rsidRPr="004C2427" w:rsidRDefault="005E06D4" w:rsidP="005E06D4">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 </w:t>
      </w:r>
    </w:p>
    <w:p w14:paraId="591C61B0" w14:textId="3B337A49" w:rsidR="005E06D4" w:rsidRPr="004C2427" w:rsidRDefault="005E06D4" w:rsidP="005E06D4">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4.1 </w:t>
      </w:r>
      <w:r w:rsidR="00FE7878" w:rsidRPr="00FE7878">
        <w:rPr>
          <w:rFonts w:ascii="Times New Roman" w:hAnsi="Times New Roman"/>
          <w:b/>
          <w:bCs/>
          <w:sz w:val="28"/>
          <w:szCs w:val="28"/>
          <w:lang w:val="kk-KZ"/>
        </w:rPr>
        <w:t xml:space="preserve">65Г болатынан жасалған </w:t>
      </w:r>
      <w:r w:rsidR="009666EE">
        <w:rPr>
          <w:rFonts w:ascii="Times New Roman" w:hAnsi="Times New Roman"/>
          <w:b/>
          <w:bCs/>
          <w:sz w:val="28"/>
          <w:szCs w:val="28"/>
          <w:lang w:val="kk-KZ"/>
        </w:rPr>
        <w:t>жылжымалы</w:t>
      </w:r>
      <w:r w:rsidR="00FE7878" w:rsidRPr="00FE7878">
        <w:rPr>
          <w:rFonts w:ascii="Times New Roman" w:hAnsi="Times New Roman"/>
          <w:b/>
          <w:bCs/>
          <w:sz w:val="28"/>
          <w:szCs w:val="28"/>
          <w:lang w:val="kk-KZ"/>
        </w:rPr>
        <w:t xml:space="preserve"> элементтері бар тірек төлкелерінің жүктеме кезіндегі күйін модельдеу</w:t>
      </w:r>
    </w:p>
    <w:p w14:paraId="30DC93B3" w14:textId="77777777" w:rsidR="005E06D4" w:rsidRPr="004C2427" w:rsidRDefault="005E06D4" w:rsidP="005E06D4">
      <w:pPr>
        <w:spacing w:after="0" w:line="240" w:lineRule="auto"/>
        <w:ind w:firstLine="709"/>
        <w:jc w:val="both"/>
        <w:rPr>
          <w:rFonts w:ascii="Times New Roman" w:hAnsi="Times New Roman"/>
          <w:sz w:val="28"/>
          <w:szCs w:val="28"/>
          <w:lang w:val="kk-KZ"/>
        </w:rPr>
      </w:pPr>
    </w:p>
    <w:p w14:paraId="68B59DF1" w14:textId="700B3080" w:rsidR="00136B9B" w:rsidRPr="004C2427" w:rsidRDefault="00136B9B" w:rsidP="005E06D4">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Жүктеме әсеріндегі 65Г болатынан жасалған серпімді материалдан дайындалған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элементтері бар тірек төлкелерінің күйін зерттеу және модельдеу үшін NX Advanced Simulation бағдарламасы, атап айтқанда NX Thermal/NX Advanced Thermal арнайы есептеу модулі қолданылды [</w:t>
      </w:r>
      <w:r w:rsidR="002564F1">
        <w:rPr>
          <w:rFonts w:ascii="Times New Roman" w:hAnsi="Times New Roman"/>
          <w:sz w:val="28"/>
          <w:szCs w:val="28"/>
          <w:lang w:val="kk-KZ"/>
        </w:rPr>
        <w:t>57,</w:t>
      </w:r>
      <w:r w:rsidRPr="004C2427">
        <w:rPr>
          <w:rFonts w:ascii="Times New Roman" w:hAnsi="Times New Roman"/>
          <w:sz w:val="28"/>
          <w:szCs w:val="28"/>
          <w:lang w:val="kk-KZ"/>
        </w:rPr>
        <w:t>6</w:t>
      </w:r>
      <w:r w:rsidR="002564F1">
        <w:rPr>
          <w:rFonts w:ascii="Times New Roman" w:hAnsi="Times New Roman"/>
          <w:sz w:val="28"/>
          <w:szCs w:val="28"/>
          <w:lang w:val="kk-KZ"/>
        </w:rPr>
        <w:t>2</w:t>
      </w:r>
      <w:r w:rsidRPr="004C2427">
        <w:rPr>
          <w:rFonts w:ascii="Times New Roman" w:hAnsi="Times New Roman"/>
          <w:sz w:val="28"/>
          <w:szCs w:val="28"/>
          <w:lang w:val="kk-KZ"/>
        </w:rPr>
        <w:t>,6</w:t>
      </w:r>
      <w:r w:rsidR="002564F1">
        <w:rPr>
          <w:rFonts w:ascii="Times New Roman" w:hAnsi="Times New Roman"/>
          <w:sz w:val="28"/>
          <w:szCs w:val="28"/>
          <w:lang w:val="kk-KZ"/>
        </w:rPr>
        <w:t>3</w:t>
      </w:r>
      <w:r w:rsidRPr="004C2427">
        <w:rPr>
          <w:rFonts w:ascii="Times New Roman" w:hAnsi="Times New Roman"/>
          <w:sz w:val="28"/>
          <w:szCs w:val="28"/>
          <w:lang w:val="kk-KZ"/>
        </w:rPr>
        <w:t>]</w:t>
      </w:r>
      <w:r w:rsidR="005E06D4" w:rsidRPr="004C2427">
        <w:rPr>
          <w:rFonts w:ascii="Times New Roman" w:hAnsi="Times New Roman"/>
          <w:sz w:val="28"/>
          <w:szCs w:val="28"/>
          <w:lang w:val="kk-KZ"/>
        </w:rPr>
        <w:t>.</w:t>
      </w:r>
      <w:r w:rsidR="002564F1">
        <w:rPr>
          <w:rFonts w:ascii="Times New Roman" w:hAnsi="Times New Roman"/>
          <w:sz w:val="28"/>
          <w:szCs w:val="28"/>
          <w:lang w:val="kk-KZ"/>
        </w:rPr>
        <w:t xml:space="preserve"> </w:t>
      </w:r>
      <w:r w:rsidRPr="004C2427">
        <w:rPr>
          <w:rFonts w:ascii="Times New Roman" w:hAnsi="Times New Roman"/>
          <w:sz w:val="28"/>
          <w:szCs w:val="28"/>
          <w:lang w:val="kk-KZ"/>
        </w:rPr>
        <w:t xml:space="preserve">4.1-суретте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элементтері орнатылған екі остік қосылысты НШ моделі көрсетілген</w:t>
      </w:r>
    </w:p>
    <w:p w14:paraId="3E4363EB" w14:textId="77777777" w:rsidR="005E06D4" w:rsidRPr="004C2427" w:rsidRDefault="005E06D4" w:rsidP="005E06D4">
      <w:pPr>
        <w:spacing w:after="0" w:line="240" w:lineRule="auto"/>
        <w:ind w:firstLine="709"/>
        <w:rPr>
          <w:rFonts w:ascii="Times New Roman" w:hAnsi="Times New Roman"/>
          <w:sz w:val="28"/>
          <w:szCs w:val="28"/>
          <w:lang w:val="kk-KZ"/>
        </w:rPr>
      </w:pPr>
    </w:p>
    <w:p w14:paraId="3A5CF3C1" w14:textId="77777777" w:rsidR="005E06D4" w:rsidRPr="004C2427" w:rsidRDefault="005E06D4" w:rsidP="005E06D4">
      <w:pPr>
        <w:spacing w:after="0" w:line="240" w:lineRule="auto"/>
        <w:ind w:firstLine="709"/>
        <w:jc w:val="center"/>
        <w:rPr>
          <w:rFonts w:ascii="Times New Roman" w:hAnsi="Times New Roman"/>
          <w:b/>
          <w:sz w:val="28"/>
          <w:szCs w:val="28"/>
        </w:rPr>
      </w:pPr>
      <w:r w:rsidRPr="004C2427">
        <w:rPr>
          <w:rFonts w:ascii="Times New Roman" w:hAnsi="Times New Roman"/>
          <w:b/>
          <w:noProof/>
          <w:sz w:val="28"/>
          <w:szCs w:val="28"/>
          <w:lang w:val="en-US"/>
        </w:rPr>
        <w:drawing>
          <wp:inline distT="0" distB="0" distL="0" distR="0" wp14:anchorId="0C4AEB31" wp14:editId="08E49C68">
            <wp:extent cx="2783019" cy="21407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9"/>
                    <a:srcRect l="957"/>
                    <a:stretch>
                      <a:fillRect/>
                    </a:stretch>
                  </pic:blipFill>
                  <pic:spPr>
                    <a:xfrm>
                      <a:off x="0" y="0"/>
                      <a:ext cx="2817926" cy="2167591"/>
                    </a:xfrm>
                    <a:prstGeom prst="rect">
                      <a:avLst/>
                    </a:prstGeom>
                    <a:ln>
                      <a:noFill/>
                    </a:ln>
                  </pic:spPr>
                </pic:pic>
              </a:graphicData>
            </a:graphic>
          </wp:inline>
        </w:drawing>
      </w:r>
    </w:p>
    <w:p w14:paraId="1B001499" w14:textId="77777777" w:rsidR="005E06D4" w:rsidRPr="004C2427" w:rsidRDefault="005E06D4" w:rsidP="005E06D4">
      <w:pPr>
        <w:spacing w:after="0" w:line="240" w:lineRule="auto"/>
        <w:ind w:firstLine="709"/>
        <w:rPr>
          <w:rFonts w:ascii="Times New Roman" w:hAnsi="Times New Roman"/>
          <w:b/>
          <w:sz w:val="28"/>
          <w:szCs w:val="28"/>
        </w:rPr>
      </w:pPr>
    </w:p>
    <w:p w14:paraId="6D22F11E" w14:textId="201A2FD6" w:rsidR="005E06D4" w:rsidRPr="004C2427" w:rsidRDefault="00136B9B" w:rsidP="005E06D4">
      <w:pPr>
        <w:pStyle w:val="ac"/>
        <w:spacing w:after="0" w:line="240" w:lineRule="auto"/>
        <w:ind w:left="0" w:firstLine="709"/>
        <w:jc w:val="both"/>
        <w:rPr>
          <w:rFonts w:ascii="Times New Roman" w:hAnsi="Times New Roman"/>
          <w:sz w:val="28"/>
          <w:szCs w:val="28"/>
        </w:rPr>
      </w:pPr>
      <w:r w:rsidRPr="004C2427">
        <w:rPr>
          <w:rFonts w:ascii="Times New Roman" w:hAnsi="Times New Roman"/>
          <w:sz w:val="28"/>
          <w:szCs w:val="28"/>
        </w:rPr>
        <w:t xml:space="preserve">1 – корпус; 2 – төлке; 3 –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4 – жетекші білік-тістегеріш; 5 – жетектелетін білік-тістегеріш</w:t>
      </w:r>
    </w:p>
    <w:p w14:paraId="70890D4C" w14:textId="77777777" w:rsidR="005E06D4" w:rsidRPr="004C2427" w:rsidRDefault="005E06D4" w:rsidP="005E06D4">
      <w:pPr>
        <w:spacing w:after="0" w:line="240" w:lineRule="auto"/>
        <w:ind w:firstLine="709"/>
        <w:jc w:val="center"/>
        <w:rPr>
          <w:rFonts w:ascii="Times New Roman" w:hAnsi="Times New Roman"/>
          <w:sz w:val="28"/>
          <w:szCs w:val="28"/>
        </w:rPr>
      </w:pPr>
    </w:p>
    <w:p w14:paraId="54D0111F" w14:textId="3CAA2D8E" w:rsidR="005E06D4" w:rsidRPr="004C2427" w:rsidRDefault="00136B9B" w:rsidP="00136B9B">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4.1-сурет –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орнатылған екі остік қосылысты </w:t>
      </w:r>
      <w:r w:rsidRPr="004C2427">
        <w:rPr>
          <w:rFonts w:ascii="Times New Roman" w:hAnsi="Times New Roman"/>
          <w:sz w:val="28"/>
          <w:szCs w:val="28"/>
          <w:lang w:val="kk-KZ"/>
        </w:rPr>
        <w:t>ТС</w:t>
      </w:r>
      <w:r w:rsidRPr="004C2427">
        <w:rPr>
          <w:rFonts w:ascii="Times New Roman" w:hAnsi="Times New Roman"/>
          <w:sz w:val="28"/>
          <w:szCs w:val="28"/>
        </w:rPr>
        <w:t xml:space="preserve"> моделі</w:t>
      </w:r>
      <w:r w:rsidRPr="004C2427">
        <w:rPr>
          <w:rFonts w:ascii="Times New Roman" w:hAnsi="Times New Roman"/>
          <w:sz w:val="28"/>
          <w:szCs w:val="28"/>
          <w:lang w:val="kk-KZ"/>
        </w:rPr>
        <w:t>.</w:t>
      </w:r>
    </w:p>
    <w:p w14:paraId="4D2DBD7C" w14:textId="77777777" w:rsidR="005E06D4" w:rsidRPr="004C2427" w:rsidRDefault="005E06D4" w:rsidP="005E06D4">
      <w:pPr>
        <w:spacing w:after="0" w:line="240" w:lineRule="auto"/>
        <w:ind w:firstLine="709"/>
        <w:rPr>
          <w:rFonts w:ascii="Times New Roman" w:hAnsi="Times New Roman"/>
          <w:sz w:val="28"/>
          <w:szCs w:val="28"/>
        </w:rPr>
      </w:pPr>
    </w:p>
    <w:p w14:paraId="6ECB151C" w14:textId="5F64D796" w:rsidR="005E06D4" w:rsidRPr="004C2427" w:rsidRDefault="00136B9B"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4.2-суретте есептелетін бөлшек – пластинасы бар тірек төлке, яғни </w:t>
      </w:r>
      <w:r w:rsidR="009666EE">
        <w:rPr>
          <w:rFonts w:ascii="Times New Roman" w:hAnsi="Times New Roman"/>
          <w:sz w:val="28"/>
          <w:szCs w:val="28"/>
        </w:rPr>
        <w:t>жылжымалы</w:t>
      </w:r>
      <w:r w:rsidRPr="004C2427">
        <w:rPr>
          <w:rFonts w:ascii="Times New Roman" w:hAnsi="Times New Roman"/>
          <w:sz w:val="28"/>
          <w:szCs w:val="28"/>
        </w:rPr>
        <w:t xml:space="preserve"> элементі бар тірек төлке көрсетілген</w:t>
      </w:r>
      <w:r w:rsidR="005E06D4" w:rsidRPr="004C2427">
        <w:rPr>
          <w:rFonts w:ascii="Times New Roman" w:hAnsi="Times New Roman"/>
          <w:sz w:val="28"/>
          <w:szCs w:val="28"/>
        </w:rPr>
        <w:t xml:space="preserve">. </w:t>
      </w:r>
    </w:p>
    <w:p w14:paraId="7FF5D5EB" w14:textId="77777777" w:rsidR="005E06D4" w:rsidRPr="004C2427" w:rsidRDefault="005E06D4" w:rsidP="005E06D4">
      <w:pPr>
        <w:spacing w:after="0" w:line="240" w:lineRule="auto"/>
        <w:ind w:firstLine="709"/>
        <w:jc w:val="both"/>
        <w:rPr>
          <w:rFonts w:ascii="Times New Roman" w:hAnsi="Times New Roman"/>
          <w:sz w:val="28"/>
          <w:szCs w:val="28"/>
        </w:rPr>
      </w:pPr>
    </w:p>
    <w:p w14:paraId="151C973A"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359AFFBE" wp14:editId="68322DD2">
            <wp:extent cx="1762125" cy="1676400"/>
            <wp:effectExtent l="0" t="0" r="9525" b="0"/>
            <wp:docPr id="6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60"/>
                    <pic:cNvPicPr>
                      <a:picLocks noChangeAspect="1" noChangeArrowheads="1"/>
                    </pic:cNvPicPr>
                  </pic:nvPicPr>
                  <pic:blipFill>
                    <a:blip r:embed="rId100" cstate="print">
                      <a:extLst>
                        <a:ext uri="{28A0092B-C50C-407E-A947-70E740481C1C}">
                          <a14:useLocalDpi xmlns:a14="http://schemas.microsoft.com/office/drawing/2010/main" val="0"/>
                        </a:ext>
                      </a:extLst>
                    </a:blip>
                    <a:srcRect l="31160" t="12451" r="28667" b="11673"/>
                    <a:stretch>
                      <a:fillRect/>
                    </a:stretch>
                  </pic:blipFill>
                  <pic:spPr>
                    <a:xfrm>
                      <a:off x="0" y="0"/>
                      <a:ext cx="1835494" cy="1745959"/>
                    </a:xfrm>
                    <a:prstGeom prst="rect">
                      <a:avLst/>
                    </a:prstGeom>
                    <a:noFill/>
                    <a:ln>
                      <a:noFill/>
                    </a:ln>
                  </pic:spPr>
                </pic:pic>
              </a:graphicData>
            </a:graphic>
          </wp:inline>
        </w:drawing>
      </w:r>
    </w:p>
    <w:p w14:paraId="04E2537B" w14:textId="77777777" w:rsidR="005E06D4" w:rsidRPr="004C2427" w:rsidRDefault="005E06D4" w:rsidP="005E06D4">
      <w:pPr>
        <w:spacing w:after="0" w:line="240" w:lineRule="auto"/>
        <w:ind w:firstLine="709"/>
        <w:jc w:val="center"/>
        <w:rPr>
          <w:rFonts w:ascii="Times New Roman" w:hAnsi="Times New Roman"/>
          <w:sz w:val="28"/>
          <w:szCs w:val="28"/>
        </w:rPr>
      </w:pPr>
    </w:p>
    <w:p w14:paraId="79A94D21" w14:textId="7AB5DA5D" w:rsidR="005E06D4" w:rsidRPr="004C2427" w:rsidRDefault="00136B9B" w:rsidP="00136B9B">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4.2-сурет – Есептелетін бөлшек: пластинасы бар тірек төлке, яғни </w:t>
      </w:r>
      <w:r w:rsidR="009666EE">
        <w:rPr>
          <w:rFonts w:ascii="Times New Roman" w:hAnsi="Times New Roman"/>
          <w:sz w:val="28"/>
          <w:szCs w:val="28"/>
        </w:rPr>
        <w:t>жылжымалы</w:t>
      </w:r>
      <w:r w:rsidRPr="004C2427">
        <w:rPr>
          <w:rFonts w:ascii="Times New Roman" w:hAnsi="Times New Roman"/>
          <w:sz w:val="28"/>
          <w:szCs w:val="28"/>
        </w:rPr>
        <w:t xml:space="preserve"> элементі бар тірек төлке</w:t>
      </w:r>
      <w:r w:rsidRPr="004C2427">
        <w:rPr>
          <w:rFonts w:ascii="Times New Roman" w:hAnsi="Times New Roman"/>
          <w:sz w:val="28"/>
          <w:szCs w:val="28"/>
          <w:lang w:val="kk-KZ"/>
        </w:rPr>
        <w:t>.</w:t>
      </w:r>
    </w:p>
    <w:p w14:paraId="6F00D4B6" w14:textId="2AAD7028" w:rsidR="005E06D4" w:rsidRPr="004C2427" w:rsidRDefault="00860760" w:rsidP="005E06D4">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Тірек төлкенің файлын Siemens NX автоматтандырылған жобалау жүйесінде ашқаннан кейін бөлшекті ақырлы элементтер әдісі (АЭӘ) бойынша триангуляциялау жұмысы жүргізілді. Бөлшекті триангуляциялау үшін 3D тетраэдрлік АЭӘ торы таңдалды</w:t>
      </w:r>
      <w:r w:rsidR="005E06D4" w:rsidRPr="004C2427">
        <w:rPr>
          <w:rFonts w:ascii="Times New Roman" w:hAnsi="Times New Roman"/>
          <w:sz w:val="28"/>
          <w:szCs w:val="28"/>
          <w:lang w:val="kk-KZ"/>
        </w:rPr>
        <w:t xml:space="preserve">. </w:t>
      </w:r>
    </w:p>
    <w:p w14:paraId="0DED2F59" w14:textId="3ACD7A49" w:rsidR="005E06D4" w:rsidRPr="004C2427" w:rsidRDefault="00860760" w:rsidP="005E06D4">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4.3-суретте пластинасы бар төлке бөлшегінің АЭӘ моделі көрсетілген</w:t>
      </w:r>
      <w:r w:rsidR="005E06D4" w:rsidRPr="004C2427">
        <w:rPr>
          <w:rFonts w:ascii="Times New Roman" w:hAnsi="Times New Roman"/>
          <w:sz w:val="28"/>
          <w:szCs w:val="28"/>
          <w:lang w:val="kk-KZ"/>
        </w:rPr>
        <w:t>.</w:t>
      </w:r>
    </w:p>
    <w:p w14:paraId="5F3E2C17" w14:textId="77777777" w:rsidR="005E06D4" w:rsidRPr="004C2427" w:rsidRDefault="005E06D4" w:rsidP="005E06D4">
      <w:pPr>
        <w:spacing w:after="0" w:line="240" w:lineRule="auto"/>
        <w:ind w:firstLine="709"/>
        <w:jc w:val="both"/>
        <w:rPr>
          <w:rFonts w:ascii="Times New Roman" w:hAnsi="Times New Roman"/>
          <w:sz w:val="28"/>
          <w:szCs w:val="28"/>
          <w:lang w:val="kk-KZ"/>
        </w:rPr>
      </w:pPr>
    </w:p>
    <w:p w14:paraId="6F2E687C"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6088BA02" wp14:editId="6814AD00">
            <wp:extent cx="1962150" cy="1815447"/>
            <wp:effectExtent l="0" t="0" r="0" b="0"/>
            <wp:docPr id="6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28"/>
                    <pic:cNvPicPr>
                      <a:picLocks noChangeAspect="1" noChangeArrowheads="1"/>
                    </pic:cNvPicPr>
                  </pic:nvPicPr>
                  <pic:blipFill>
                    <a:blip r:embed="rId101" cstate="print">
                      <a:extLst>
                        <a:ext uri="{28A0092B-C50C-407E-A947-70E740481C1C}">
                          <a14:useLocalDpi xmlns:a14="http://schemas.microsoft.com/office/drawing/2010/main" val="0"/>
                        </a:ext>
                      </a:extLst>
                    </a:blip>
                    <a:srcRect l="22667" t="4425" r="29778" b="7965"/>
                    <a:stretch>
                      <a:fillRect/>
                    </a:stretch>
                  </pic:blipFill>
                  <pic:spPr>
                    <a:xfrm>
                      <a:off x="0" y="0"/>
                      <a:ext cx="2027988" cy="1876363"/>
                    </a:xfrm>
                    <a:prstGeom prst="rect">
                      <a:avLst/>
                    </a:prstGeom>
                    <a:noFill/>
                    <a:ln>
                      <a:noFill/>
                    </a:ln>
                  </pic:spPr>
                </pic:pic>
              </a:graphicData>
            </a:graphic>
          </wp:inline>
        </w:drawing>
      </w:r>
    </w:p>
    <w:p w14:paraId="626B6018" w14:textId="77777777" w:rsidR="005E06D4" w:rsidRPr="004C2427" w:rsidRDefault="005E06D4" w:rsidP="005E06D4">
      <w:pPr>
        <w:spacing w:after="0" w:line="240" w:lineRule="auto"/>
        <w:ind w:firstLine="709"/>
        <w:jc w:val="center"/>
        <w:rPr>
          <w:rFonts w:ascii="Times New Roman" w:hAnsi="Times New Roman"/>
          <w:sz w:val="28"/>
          <w:szCs w:val="28"/>
        </w:rPr>
      </w:pPr>
    </w:p>
    <w:p w14:paraId="4C526D15" w14:textId="0EDB5743" w:rsidR="005E06D4" w:rsidRPr="004C2427" w:rsidRDefault="00860760" w:rsidP="00860760">
      <w:pPr>
        <w:spacing w:after="0" w:line="240" w:lineRule="auto"/>
        <w:jc w:val="center"/>
        <w:rPr>
          <w:rFonts w:ascii="Times New Roman" w:hAnsi="Times New Roman"/>
          <w:sz w:val="28"/>
          <w:szCs w:val="28"/>
          <w:lang w:val="kk-KZ"/>
        </w:rPr>
      </w:pPr>
      <w:r w:rsidRPr="004C2427">
        <w:rPr>
          <w:rFonts w:ascii="Times New Roman" w:hAnsi="Times New Roman"/>
          <w:sz w:val="28"/>
          <w:szCs w:val="28"/>
        </w:rPr>
        <w:t>4.3-сурет – Пластинасы бар тірек төлке бөлшегінің АЭӘ моделі</w:t>
      </w:r>
      <w:r w:rsidRPr="004C2427">
        <w:rPr>
          <w:rFonts w:ascii="Times New Roman" w:hAnsi="Times New Roman"/>
          <w:sz w:val="28"/>
          <w:szCs w:val="28"/>
          <w:lang w:val="kk-KZ"/>
        </w:rPr>
        <w:t>.</w:t>
      </w:r>
    </w:p>
    <w:p w14:paraId="112F9BD8" w14:textId="77777777" w:rsidR="005E06D4" w:rsidRPr="004C2427" w:rsidRDefault="005E06D4" w:rsidP="005E06D4">
      <w:pPr>
        <w:spacing w:after="0" w:line="240" w:lineRule="auto"/>
        <w:ind w:firstLine="709"/>
        <w:jc w:val="center"/>
        <w:rPr>
          <w:rFonts w:ascii="Times New Roman" w:hAnsi="Times New Roman"/>
          <w:sz w:val="28"/>
          <w:szCs w:val="28"/>
        </w:rPr>
      </w:pPr>
    </w:p>
    <w:p w14:paraId="5421D422" w14:textId="4E1FCCE7" w:rsidR="00860760" w:rsidRPr="004C2427" w:rsidRDefault="00860760" w:rsidP="00860760">
      <w:pPr>
        <w:spacing w:after="0" w:line="240" w:lineRule="auto"/>
        <w:ind w:firstLine="709"/>
        <w:jc w:val="both"/>
        <w:rPr>
          <w:rFonts w:ascii="Times New Roman" w:hAnsi="Times New Roman"/>
          <w:sz w:val="28"/>
          <w:szCs w:val="28"/>
        </w:rPr>
      </w:pPr>
      <w:r w:rsidRPr="004C2427">
        <w:rPr>
          <w:rFonts w:ascii="Times New Roman" w:hAnsi="Times New Roman"/>
          <w:sz w:val="28"/>
          <w:szCs w:val="28"/>
        </w:rPr>
        <w:t>Триангуляция жүргізілгеннен кейін пластинаға периодтық қысым түріндегі динамикалық жүктемелер берілді. Сонымен қатар төлкенің ішкі беті бойынша шектеу шарттары орнатылды, себебі төлке мен ішкі ендірме білік-тістегерішке кигізіледі. Пластинаға қысым түріндегі жүктеме екі кезеңде берілді: тиісінше 1000 және 1500 айн/мин кезінде 10 және 15 бар.</w:t>
      </w:r>
    </w:p>
    <w:p w14:paraId="73AC782B" w14:textId="30D3F30B" w:rsidR="005E06D4" w:rsidRPr="004C2427" w:rsidRDefault="00860760" w:rsidP="00860760">
      <w:pPr>
        <w:spacing w:after="0" w:line="240" w:lineRule="auto"/>
        <w:ind w:firstLine="709"/>
        <w:jc w:val="both"/>
        <w:rPr>
          <w:rFonts w:ascii="Times New Roman" w:hAnsi="Times New Roman"/>
          <w:sz w:val="28"/>
          <w:szCs w:val="28"/>
        </w:rPr>
      </w:pPr>
      <w:r w:rsidRPr="004C2427">
        <w:rPr>
          <w:rFonts w:ascii="Times New Roman" w:hAnsi="Times New Roman"/>
          <w:sz w:val="28"/>
          <w:szCs w:val="28"/>
        </w:rPr>
        <w:t>4.4-суретте пластинасы бар төлке зерттелетін бөлшегіне жүктемелер мен шектеу шарттарын орнату көрсетілген</w:t>
      </w:r>
      <w:r w:rsidR="005E06D4" w:rsidRPr="004C2427">
        <w:rPr>
          <w:rFonts w:ascii="Times New Roman" w:hAnsi="Times New Roman"/>
          <w:sz w:val="28"/>
          <w:szCs w:val="28"/>
        </w:rPr>
        <w:t>.</w:t>
      </w:r>
    </w:p>
    <w:p w14:paraId="3A8B0F12" w14:textId="77777777" w:rsidR="005E06D4" w:rsidRPr="004C2427" w:rsidRDefault="005E06D4" w:rsidP="005E06D4">
      <w:pPr>
        <w:spacing w:after="0" w:line="240" w:lineRule="auto"/>
        <w:ind w:firstLine="709"/>
        <w:rPr>
          <w:rFonts w:ascii="Times New Roman" w:hAnsi="Times New Roman"/>
          <w:sz w:val="28"/>
          <w:szCs w:val="28"/>
        </w:rPr>
      </w:pPr>
    </w:p>
    <w:p w14:paraId="03CDEC5A"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6824C2B9" wp14:editId="7C3DBF6C">
            <wp:extent cx="1819275" cy="1776682"/>
            <wp:effectExtent l="0" t="0" r="0" b="0"/>
            <wp:docPr id="6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61"/>
                    <pic:cNvPicPr>
                      <a:picLocks noChangeAspect="1" noChangeArrowheads="1"/>
                    </pic:cNvPicPr>
                  </pic:nvPicPr>
                  <pic:blipFill>
                    <a:blip r:embed="rId102" cstate="print">
                      <a:extLst>
                        <a:ext uri="{28A0092B-C50C-407E-A947-70E740481C1C}">
                          <a14:useLocalDpi xmlns:a14="http://schemas.microsoft.com/office/drawing/2010/main" val="0"/>
                        </a:ext>
                      </a:extLst>
                    </a:blip>
                    <a:srcRect l="25363" t="2341" r="24283"/>
                    <a:stretch>
                      <a:fillRect/>
                    </a:stretch>
                  </pic:blipFill>
                  <pic:spPr>
                    <a:xfrm>
                      <a:off x="0" y="0"/>
                      <a:ext cx="1881221" cy="1837178"/>
                    </a:xfrm>
                    <a:prstGeom prst="rect">
                      <a:avLst/>
                    </a:prstGeom>
                    <a:noFill/>
                    <a:ln>
                      <a:noFill/>
                    </a:ln>
                  </pic:spPr>
                </pic:pic>
              </a:graphicData>
            </a:graphic>
          </wp:inline>
        </w:drawing>
      </w:r>
    </w:p>
    <w:p w14:paraId="0DF0DEC3" w14:textId="77777777" w:rsidR="005E06D4" w:rsidRPr="004C2427" w:rsidRDefault="005E06D4" w:rsidP="005E06D4">
      <w:pPr>
        <w:spacing w:after="0" w:line="240" w:lineRule="auto"/>
        <w:ind w:firstLine="709"/>
        <w:jc w:val="center"/>
        <w:rPr>
          <w:rFonts w:ascii="Times New Roman" w:hAnsi="Times New Roman"/>
          <w:sz w:val="28"/>
          <w:szCs w:val="28"/>
        </w:rPr>
      </w:pPr>
    </w:p>
    <w:p w14:paraId="1BF26CFF" w14:textId="01B83B1D" w:rsidR="005E06D4" w:rsidRPr="004C2427" w:rsidRDefault="00860760" w:rsidP="00860760">
      <w:pPr>
        <w:spacing w:after="0" w:line="240" w:lineRule="auto"/>
        <w:jc w:val="center"/>
        <w:rPr>
          <w:rFonts w:ascii="Times New Roman" w:hAnsi="Times New Roman"/>
          <w:sz w:val="28"/>
          <w:szCs w:val="28"/>
          <w:lang w:val="kk-KZ"/>
        </w:rPr>
      </w:pPr>
      <w:r w:rsidRPr="004C2427">
        <w:rPr>
          <w:rFonts w:ascii="Times New Roman" w:hAnsi="Times New Roman"/>
          <w:sz w:val="28"/>
          <w:szCs w:val="28"/>
        </w:rPr>
        <w:t>4.4-сурет - Пластинасы бар төлке бөлшегіне жүктемелер мен шектеу шарттарын орнату</w:t>
      </w:r>
      <w:r w:rsidRPr="004C2427">
        <w:rPr>
          <w:rFonts w:ascii="Times New Roman" w:hAnsi="Times New Roman"/>
          <w:sz w:val="28"/>
          <w:szCs w:val="28"/>
          <w:lang w:val="kk-KZ"/>
        </w:rPr>
        <w:t>.</w:t>
      </w:r>
    </w:p>
    <w:p w14:paraId="3E4C2451" w14:textId="77777777" w:rsidR="005E06D4" w:rsidRPr="004C2427" w:rsidRDefault="005E06D4" w:rsidP="005E06D4">
      <w:pPr>
        <w:spacing w:after="0" w:line="240" w:lineRule="auto"/>
        <w:ind w:firstLine="709"/>
        <w:jc w:val="center"/>
        <w:rPr>
          <w:rFonts w:ascii="Times New Roman" w:hAnsi="Times New Roman"/>
          <w:sz w:val="28"/>
          <w:szCs w:val="28"/>
        </w:rPr>
      </w:pPr>
    </w:p>
    <w:p w14:paraId="0A19FB50" w14:textId="7830C133" w:rsidR="005E06D4"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Зерттеу екі кезеңде жүргізілді. Әр кезеңде әртүрлі бастапқы деректер берілді. 4.5-суретте пластинаға түсетін жүктемелерді және төлке корпусына әсерді өлшеу кесінділері көрсетілген, солардың негізінде қысым әсерінің нәтижелері бойынша график құрылады</w:t>
      </w:r>
      <w:r w:rsidR="005E06D4" w:rsidRPr="004C2427">
        <w:rPr>
          <w:rFonts w:ascii="Times New Roman" w:hAnsi="Times New Roman"/>
          <w:sz w:val="28"/>
          <w:szCs w:val="28"/>
        </w:rPr>
        <w:t>.</w:t>
      </w:r>
    </w:p>
    <w:p w14:paraId="21CAF545" w14:textId="77777777" w:rsidR="005E06D4" w:rsidRPr="004C2427" w:rsidRDefault="005E06D4" w:rsidP="005E06D4">
      <w:pPr>
        <w:spacing w:after="0" w:line="240" w:lineRule="auto"/>
        <w:ind w:firstLine="709"/>
        <w:jc w:val="both"/>
        <w:rPr>
          <w:rFonts w:ascii="Times New Roman" w:hAnsi="Times New Roman"/>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8"/>
        <w:gridCol w:w="4067"/>
      </w:tblGrid>
      <w:tr w:rsidR="005E06D4" w:rsidRPr="004C2427" w14:paraId="70F84419" w14:textId="77777777" w:rsidTr="00B37AEE">
        <w:trPr>
          <w:jc w:val="center"/>
        </w:trPr>
        <w:tc>
          <w:tcPr>
            <w:tcW w:w="3688" w:type="dxa"/>
          </w:tcPr>
          <w:p w14:paraId="02301D4E"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251052E5" wp14:editId="67E59E0C">
                  <wp:extent cx="1771015" cy="1191895"/>
                  <wp:effectExtent l="0" t="0" r="635" b="825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103" cstate="print">
                            <a:extLst>
                              <a:ext uri="{28A0092B-C50C-407E-A947-70E740481C1C}">
                                <a14:useLocalDpi xmlns:a14="http://schemas.microsoft.com/office/drawing/2010/main" val="0"/>
                              </a:ext>
                            </a:extLst>
                          </a:blip>
                          <a:srcRect l="30212" t="4742" r="25267" b="41010"/>
                          <a:stretch>
                            <a:fillRect/>
                          </a:stretch>
                        </pic:blipFill>
                        <pic:spPr>
                          <a:xfrm>
                            <a:off x="0" y="0"/>
                            <a:ext cx="1771015" cy="1191895"/>
                          </a:xfrm>
                          <a:prstGeom prst="rect">
                            <a:avLst/>
                          </a:prstGeom>
                          <a:noFill/>
                          <a:ln>
                            <a:noFill/>
                          </a:ln>
                        </pic:spPr>
                      </pic:pic>
                    </a:graphicData>
                  </a:graphic>
                </wp:inline>
              </w:drawing>
            </w:r>
          </w:p>
        </w:tc>
        <w:tc>
          <w:tcPr>
            <w:tcW w:w="4067" w:type="dxa"/>
          </w:tcPr>
          <w:p w14:paraId="0AE0E685"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4D57E353" wp14:editId="6EED3076">
                  <wp:extent cx="1859280" cy="1181100"/>
                  <wp:effectExtent l="0" t="0" r="762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04" cstate="print">
                            <a:extLst>
                              <a:ext uri="{28A0092B-C50C-407E-A947-70E740481C1C}">
                                <a14:useLocalDpi xmlns:a14="http://schemas.microsoft.com/office/drawing/2010/main" val="0"/>
                              </a:ext>
                            </a:extLst>
                          </a:blip>
                          <a:srcRect l="33412" t="2460" r="25056" b="49588"/>
                          <a:stretch>
                            <a:fillRect/>
                          </a:stretch>
                        </pic:blipFill>
                        <pic:spPr>
                          <a:xfrm>
                            <a:off x="0" y="0"/>
                            <a:ext cx="1859280" cy="1181100"/>
                          </a:xfrm>
                          <a:prstGeom prst="rect">
                            <a:avLst/>
                          </a:prstGeom>
                          <a:noFill/>
                          <a:ln>
                            <a:noFill/>
                          </a:ln>
                        </pic:spPr>
                      </pic:pic>
                    </a:graphicData>
                  </a:graphic>
                </wp:inline>
              </w:drawing>
            </w:r>
          </w:p>
        </w:tc>
      </w:tr>
      <w:tr w:rsidR="005E06D4" w:rsidRPr="004C2427" w14:paraId="07238495" w14:textId="77777777" w:rsidTr="00B37AEE">
        <w:trPr>
          <w:jc w:val="center"/>
        </w:trPr>
        <w:tc>
          <w:tcPr>
            <w:tcW w:w="3688" w:type="dxa"/>
          </w:tcPr>
          <w:p w14:paraId="7F59645C" w14:textId="77777777" w:rsidR="005E06D4" w:rsidRPr="004C2427" w:rsidRDefault="005E06D4" w:rsidP="005E06D4">
            <w:pPr>
              <w:spacing w:after="0" w:line="240" w:lineRule="auto"/>
              <w:ind w:firstLine="709"/>
              <w:jc w:val="center"/>
              <w:rPr>
                <w:rFonts w:ascii="Times New Roman" w:hAnsi="Times New Roman"/>
                <w:i/>
                <w:iCs/>
                <w:sz w:val="28"/>
                <w:szCs w:val="28"/>
              </w:rPr>
            </w:pPr>
            <w:r w:rsidRPr="004C2427">
              <w:rPr>
                <w:rFonts w:ascii="Times New Roman" w:hAnsi="Times New Roman"/>
                <w:i/>
                <w:iCs/>
                <w:sz w:val="28"/>
                <w:szCs w:val="28"/>
              </w:rPr>
              <w:t>а)</w:t>
            </w:r>
          </w:p>
        </w:tc>
        <w:tc>
          <w:tcPr>
            <w:tcW w:w="4067" w:type="dxa"/>
          </w:tcPr>
          <w:p w14:paraId="236C2711" w14:textId="5AE235FE" w:rsidR="005E06D4" w:rsidRPr="004C2427" w:rsidRDefault="00860760" w:rsidP="005E06D4">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5E06D4" w:rsidRPr="004C2427">
              <w:rPr>
                <w:rFonts w:ascii="Times New Roman" w:hAnsi="Times New Roman"/>
                <w:i/>
                <w:iCs/>
                <w:sz w:val="28"/>
                <w:szCs w:val="28"/>
              </w:rPr>
              <w:t>)</w:t>
            </w:r>
          </w:p>
        </w:tc>
      </w:tr>
    </w:tbl>
    <w:p w14:paraId="78A1ED97" w14:textId="77777777" w:rsidR="005E06D4" w:rsidRPr="004C2427" w:rsidRDefault="005E06D4" w:rsidP="005E06D4">
      <w:pPr>
        <w:spacing w:after="0" w:line="240" w:lineRule="auto"/>
        <w:ind w:firstLine="709"/>
        <w:rPr>
          <w:rFonts w:ascii="Times New Roman" w:hAnsi="Times New Roman"/>
          <w:sz w:val="28"/>
          <w:szCs w:val="28"/>
        </w:rPr>
      </w:pPr>
    </w:p>
    <w:p w14:paraId="7724B329" w14:textId="079931EB" w:rsidR="005E06D4" w:rsidRPr="004C2427" w:rsidRDefault="00860760" w:rsidP="00860760">
      <w:pPr>
        <w:spacing w:after="0" w:line="240" w:lineRule="auto"/>
        <w:ind w:firstLine="709"/>
        <w:jc w:val="both"/>
        <w:rPr>
          <w:rFonts w:ascii="Times New Roman" w:hAnsi="Times New Roman"/>
          <w:sz w:val="28"/>
          <w:szCs w:val="28"/>
        </w:rPr>
      </w:pPr>
      <w:r w:rsidRPr="004C2427">
        <w:rPr>
          <w:rFonts w:ascii="Times New Roman" w:hAnsi="Times New Roman"/>
          <w:i/>
          <w:iCs/>
          <w:sz w:val="28"/>
          <w:szCs w:val="28"/>
        </w:rPr>
        <w:t>а)</w:t>
      </w:r>
      <w:r w:rsidRPr="004C2427">
        <w:rPr>
          <w:rFonts w:ascii="Times New Roman" w:hAnsi="Times New Roman"/>
          <w:sz w:val="28"/>
          <w:szCs w:val="28"/>
        </w:rPr>
        <w:t xml:space="preserve"> пластинаның төменгі бөлігінен оның ортасына дейін радиусы 17 мм доға бойымен ұзындығы 10 мм болатын жүктемені өлшеу кесіндісі;</w:t>
      </w:r>
      <w:r w:rsidRPr="004C2427">
        <w:rPr>
          <w:rFonts w:ascii="Times New Roman" w:hAnsi="Times New Roman"/>
          <w:sz w:val="28"/>
          <w:szCs w:val="28"/>
          <w:lang w:val="kk-KZ"/>
        </w:rPr>
        <w:t xml:space="preserve"> </w:t>
      </w:r>
      <w:r w:rsidRPr="004C2427">
        <w:rPr>
          <w:rFonts w:ascii="Times New Roman" w:hAnsi="Times New Roman"/>
          <w:i/>
          <w:iCs/>
          <w:sz w:val="28"/>
          <w:szCs w:val="28"/>
        </w:rPr>
        <w:t>б)</w:t>
      </w:r>
      <w:r w:rsidRPr="004C2427">
        <w:rPr>
          <w:rFonts w:ascii="Times New Roman" w:hAnsi="Times New Roman"/>
          <w:sz w:val="28"/>
          <w:szCs w:val="28"/>
        </w:rPr>
        <w:t xml:space="preserve"> төлкенің ішкі беті бойынша ең төменгі реакциядан ең жоғары реакцияға дейін ұзындығы 10 мм болатын доға бойымен жүктемені өлшеу кесіндісі</w:t>
      </w:r>
    </w:p>
    <w:p w14:paraId="55FA2F18" w14:textId="77777777" w:rsidR="005E06D4" w:rsidRPr="004C2427" w:rsidRDefault="005E06D4" w:rsidP="005E06D4">
      <w:pPr>
        <w:spacing w:after="0" w:line="240" w:lineRule="auto"/>
        <w:ind w:firstLine="709"/>
        <w:jc w:val="both"/>
        <w:rPr>
          <w:rFonts w:ascii="Times New Roman" w:hAnsi="Times New Roman"/>
          <w:sz w:val="28"/>
          <w:szCs w:val="28"/>
        </w:rPr>
      </w:pPr>
    </w:p>
    <w:p w14:paraId="79ED87A7" w14:textId="36589701" w:rsidR="005E06D4" w:rsidRPr="004C2427" w:rsidRDefault="00860760" w:rsidP="00860760">
      <w:pPr>
        <w:spacing w:after="0" w:line="240" w:lineRule="auto"/>
        <w:jc w:val="center"/>
        <w:rPr>
          <w:rFonts w:ascii="Times New Roman" w:hAnsi="Times New Roman"/>
          <w:sz w:val="28"/>
          <w:szCs w:val="28"/>
          <w:lang w:val="kk-KZ"/>
        </w:rPr>
      </w:pPr>
      <w:r w:rsidRPr="004C2427">
        <w:rPr>
          <w:rFonts w:ascii="Times New Roman" w:hAnsi="Times New Roman"/>
          <w:sz w:val="28"/>
          <w:szCs w:val="28"/>
        </w:rPr>
        <w:t>4.5-сурет – Пластинаға түсетін жүктемелерді және төлке корпусына әсерді өлшеу кесінділері, солар бойынша қысым әсері нәтижелерінің графигі құрылады</w:t>
      </w:r>
      <w:r w:rsidRPr="004C2427">
        <w:rPr>
          <w:rFonts w:ascii="Times New Roman" w:hAnsi="Times New Roman"/>
          <w:sz w:val="28"/>
          <w:szCs w:val="28"/>
          <w:lang w:val="kk-KZ"/>
        </w:rPr>
        <w:t>.</w:t>
      </w:r>
    </w:p>
    <w:p w14:paraId="287A0D00" w14:textId="77777777" w:rsidR="005E06D4" w:rsidRPr="004C2427" w:rsidRDefault="005E06D4" w:rsidP="005E06D4">
      <w:pPr>
        <w:spacing w:after="0" w:line="240" w:lineRule="auto"/>
        <w:ind w:firstLine="709"/>
        <w:jc w:val="both"/>
        <w:rPr>
          <w:rFonts w:ascii="Times New Roman" w:hAnsi="Times New Roman"/>
          <w:sz w:val="28"/>
          <w:szCs w:val="28"/>
        </w:rPr>
      </w:pPr>
    </w:p>
    <w:p w14:paraId="70CDD8A7" w14:textId="77777777" w:rsidR="00860760"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4.6-суретте берілген бастапқы деректер кезінде екі остік қосылысты НШ сорғысының білік-тістегерісі айналғаннан кейінгі модель күйі көрсетілген.</w:t>
      </w:r>
    </w:p>
    <w:p w14:paraId="70327D00" w14:textId="7E251CC6" w:rsidR="00860760"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Бастапқы деректер: </w:t>
      </w:r>
    </w:p>
    <w:p w14:paraId="4F54FE9F" w14:textId="0EE344B7" w:rsidR="00860760"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1) айналу жиілігі – 1</w:t>
      </w:r>
      <w:r w:rsidRPr="004C2427">
        <w:rPr>
          <w:rFonts w:ascii="Times New Roman" w:hAnsi="Times New Roman"/>
          <w:sz w:val="28"/>
          <w:szCs w:val="28"/>
          <w:lang w:val="kk-KZ"/>
        </w:rPr>
        <w:t xml:space="preserve"> </w:t>
      </w:r>
      <w:r w:rsidRPr="004C2427">
        <w:rPr>
          <w:rFonts w:ascii="Times New Roman" w:hAnsi="Times New Roman"/>
          <w:sz w:val="28"/>
          <w:szCs w:val="28"/>
        </w:rPr>
        <w:t xml:space="preserve">000 айн/мин; </w:t>
      </w:r>
    </w:p>
    <w:p w14:paraId="6D51923D" w14:textId="19E80472" w:rsidR="005E06D4"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2) қысым жүктемесі – 10 бар</w:t>
      </w:r>
      <w:r w:rsidR="005E06D4" w:rsidRPr="004C2427">
        <w:rPr>
          <w:rFonts w:ascii="Times New Roman" w:hAnsi="Times New Roman"/>
          <w:sz w:val="28"/>
          <w:szCs w:val="28"/>
        </w:rPr>
        <w:t xml:space="preserve">. </w:t>
      </w:r>
    </w:p>
    <w:p w14:paraId="6D6414CF" w14:textId="77777777" w:rsidR="005E06D4" w:rsidRPr="004C2427" w:rsidRDefault="005E06D4" w:rsidP="005E06D4">
      <w:pPr>
        <w:spacing w:after="0" w:line="240" w:lineRule="auto"/>
        <w:ind w:firstLine="709"/>
        <w:jc w:val="both"/>
        <w:rPr>
          <w:rFonts w:ascii="Times New Roman" w:hAnsi="Times New Roman"/>
          <w:sz w:val="28"/>
          <w:szCs w:val="28"/>
        </w:rPr>
      </w:pPr>
    </w:p>
    <w:p w14:paraId="337F43B5"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2C10361F" wp14:editId="1C69139C">
            <wp:extent cx="4028464" cy="2724150"/>
            <wp:effectExtent l="0" t="0" r="0" b="0"/>
            <wp:docPr id="6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2"/>
                    <pic:cNvPicPr>
                      <a:picLocks noChangeAspect="1"/>
                    </pic:cNvPicPr>
                  </pic:nvPicPr>
                  <pic:blipFill>
                    <a:blip r:embed="rId105"/>
                    <a:stretch>
                      <a:fillRect/>
                    </a:stretch>
                  </pic:blipFill>
                  <pic:spPr>
                    <a:xfrm>
                      <a:off x="0" y="0"/>
                      <a:ext cx="4036234" cy="2729404"/>
                    </a:xfrm>
                    <a:prstGeom prst="rect">
                      <a:avLst/>
                    </a:prstGeom>
                    <a:noFill/>
                    <a:ln>
                      <a:noFill/>
                    </a:ln>
                  </pic:spPr>
                </pic:pic>
              </a:graphicData>
            </a:graphic>
          </wp:inline>
        </w:drawing>
      </w:r>
    </w:p>
    <w:p w14:paraId="34554FFF" w14:textId="77777777" w:rsidR="005E06D4" w:rsidRPr="004C2427" w:rsidRDefault="005E06D4" w:rsidP="005E06D4">
      <w:pPr>
        <w:spacing w:after="0" w:line="240" w:lineRule="auto"/>
        <w:ind w:firstLine="709"/>
        <w:rPr>
          <w:rFonts w:ascii="Times New Roman" w:hAnsi="Times New Roman"/>
          <w:sz w:val="28"/>
          <w:szCs w:val="28"/>
        </w:rPr>
      </w:pPr>
    </w:p>
    <w:p w14:paraId="47EAA9ED" w14:textId="08B124F3" w:rsidR="005E06D4" w:rsidRPr="004C2427" w:rsidRDefault="00860760" w:rsidP="00860760">
      <w:pPr>
        <w:spacing w:after="0" w:line="240" w:lineRule="auto"/>
        <w:jc w:val="center"/>
        <w:rPr>
          <w:rFonts w:ascii="Times New Roman" w:hAnsi="Times New Roman"/>
          <w:sz w:val="28"/>
          <w:szCs w:val="28"/>
          <w:lang w:val="kk-KZ"/>
        </w:rPr>
      </w:pPr>
      <w:r w:rsidRPr="004C2427">
        <w:rPr>
          <w:rFonts w:ascii="Times New Roman" w:hAnsi="Times New Roman"/>
          <w:sz w:val="28"/>
          <w:szCs w:val="28"/>
        </w:rPr>
        <w:t>4.6-сурет – 1</w:t>
      </w:r>
      <w:r w:rsidRPr="004C2427">
        <w:rPr>
          <w:rFonts w:ascii="Times New Roman" w:hAnsi="Times New Roman"/>
          <w:sz w:val="28"/>
          <w:szCs w:val="28"/>
          <w:lang w:val="kk-KZ"/>
        </w:rPr>
        <w:t xml:space="preserve"> </w:t>
      </w:r>
      <w:r w:rsidRPr="004C2427">
        <w:rPr>
          <w:rFonts w:ascii="Times New Roman" w:hAnsi="Times New Roman"/>
          <w:sz w:val="28"/>
          <w:szCs w:val="28"/>
        </w:rPr>
        <w:t>000 айн/мин кезінде 10 бар қысым жүктемесі әсеріндегі бұйым күйін көрсететін модель</w:t>
      </w:r>
      <w:r w:rsidRPr="004C2427">
        <w:rPr>
          <w:rFonts w:ascii="Times New Roman" w:hAnsi="Times New Roman"/>
          <w:sz w:val="28"/>
          <w:szCs w:val="28"/>
          <w:lang w:val="kk-KZ"/>
        </w:rPr>
        <w:t>.</w:t>
      </w:r>
    </w:p>
    <w:p w14:paraId="1085BD18" w14:textId="77777777" w:rsidR="005E06D4" w:rsidRPr="004C2427" w:rsidRDefault="005E06D4" w:rsidP="005E06D4">
      <w:pPr>
        <w:spacing w:after="0" w:line="240" w:lineRule="auto"/>
        <w:ind w:firstLine="709"/>
        <w:rPr>
          <w:rFonts w:ascii="Times New Roman" w:hAnsi="Times New Roman"/>
          <w:sz w:val="28"/>
          <w:szCs w:val="28"/>
        </w:rPr>
      </w:pPr>
    </w:p>
    <w:p w14:paraId="75B40CF2" w14:textId="6C88ED8A" w:rsidR="005E06D4" w:rsidRPr="004C2427" w:rsidRDefault="008607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4.7-суретте пластинаның төменгі бөлігінен оның ортасына дейін радиусы 17 мм доға бойымен ұзындығы 10 мм болатын жүктемені өлшеу кесіндісінің графигі көрсетілген</w:t>
      </w:r>
      <w:r w:rsidR="005E06D4" w:rsidRPr="004C2427">
        <w:rPr>
          <w:rFonts w:ascii="Times New Roman" w:hAnsi="Times New Roman"/>
          <w:sz w:val="28"/>
          <w:szCs w:val="28"/>
        </w:rPr>
        <w:t>.</w:t>
      </w:r>
    </w:p>
    <w:p w14:paraId="176187D8" w14:textId="3441FC76" w:rsidR="005E06D4" w:rsidRPr="004C2427" w:rsidRDefault="00412A5B" w:rsidP="005E06D4">
      <w:pPr>
        <w:tabs>
          <w:tab w:val="left" w:pos="1650"/>
        </w:tabs>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10CBF9BD" wp14:editId="0621FB27">
            <wp:extent cx="4752975" cy="271399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6">
                      <a:extLst>
                        <a:ext uri="{28A0092B-C50C-407E-A947-70E740481C1C}">
                          <a14:useLocalDpi xmlns:a14="http://schemas.microsoft.com/office/drawing/2010/main" val="0"/>
                        </a:ext>
                      </a:extLst>
                    </a:blip>
                    <a:srcRect l="2314" r="1502" b="10714"/>
                    <a:stretch/>
                  </pic:blipFill>
                  <pic:spPr bwMode="auto">
                    <a:xfrm>
                      <a:off x="0" y="0"/>
                      <a:ext cx="4764180" cy="2720388"/>
                    </a:xfrm>
                    <a:prstGeom prst="rect">
                      <a:avLst/>
                    </a:prstGeom>
                    <a:noFill/>
                    <a:ln>
                      <a:noFill/>
                    </a:ln>
                    <a:extLst>
                      <a:ext uri="{53640926-AAD7-44D8-BBD7-CCE9431645EC}">
                        <a14:shadowObscured xmlns:a14="http://schemas.microsoft.com/office/drawing/2010/main"/>
                      </a:ext>
                    </a:extLst>
                  </pic:spPr>
                </pic:pic>
              </a:graphicData>
            </a:graphic>
          </wp:inline>
        </w:drawing>
      </w:r>
    </w:p>
    <w:p w14:paraId="44C39653" w14:textId="77777777" w:rsidR="002564F1" w:rsidRDefault="002564F1" w:rsidP="00412A5B">
      <w:pPr>
        <w:tabs>
          <w:tab w:val="left" w:pos="1650"/>
        </w:tabs>
        <w:spacing w:after="0" w:line="240" w:lineRule="auto"/>
        <w:jc w:val="center"/>
        <w:rPr>
          <w:rFonts w:ascii="Times New Roman" w:hAnsi="Times New Roman"/>
          <w:sz w:val="28"/>
          <w:szCs w:val="28"/>
        </w:rPr>
      </w:pPr>
    </w:p>
    <w:p w14:paraId="13A51A8D" w14:textId="17983205" w:rsidR="005E06D4" w:rsidRPr="004C2427" w:rsidRDefault="00412A5B" w:rsidP="00412A5B">
      <w:pPr>
        <w:tabs>
          <w:tab w:val="left" w:pos="1650"/>
        </w:tabs>
        <w:spacing w:after="0" w:line="240" w:lineRule="auto"/>
        <w:jc w:val="center"/>
        <w:rPr>
          <w:rFonts w:ascii="Times New Roman" w:hAnsi="Times New Roman"/>
          <w:sz w:val="28"/>
          <w:szCs w:val="28"/>
        </w:rPr>
      </w:pPr>
      <w:r w:rsidRPr="004C2427">
        <w:rPr>
          <w:rFonts w:ascii="Times New Roman" w:hAnsi="Times New Roman"/>
          <w:sz w:val="28"/>
          <w:szCs w:val="28"/>
        </w:rPr>
        <w:t>4.7-сурет – Пластинаның төменгі бөлігінен оның ортасына дейін радиусы 17 мм доға бойымен ұзындығы 10 мм болатын жүктемені өлшеу кесіндісі</w:t>
      </w:r>
      <w:r w:rsidR="005E06D4" w:rsidRPr="004C2427">
        <w:rPr>
          <w:rFonts w:ascii="Times New Roman" w:hAnsi="Times New Roman"/>
          <w:sz w:val="28"/>
          <w:szCs w:val="28"/>
        </w:rPr>
        <w:t>.</w:t>
      </w:r>
    </w:p>
    <w:p w14:paraId="6800B73A" w14:textId="7E821052" w:rsidR="00412A5B" w:rsidRPr="004C2427" w:rsidRDefault="00412A5B" w:rsidP="005E06D4">
      <w:pPr>
        <w:tabs>
          <w:tab w:val="left" w:pos="1650"/>
        </w:tabs>
        <w:spacing w:after="0" w:line="240" w:lineRule="auto"/>
        <w:ind w:firstLine="567"/>
        <w:jc w:val="both"/>
        <w:rPr>
          <w:rFonts w:ascii="Times New Roman" w:hAnsi="Times New Roman"/>
          <w:sz w:val="28"/>
          <w:szCs w:val="28"/>
        </w:rPr>
      </w:pPr>
    </w:p>
    <w:p w14:paraId="5EB91B57" w14:textId="675AC0E3" w:rsidR="00412A5B" w:rsidRPr="004C2427" w:rsidRDefault="00412A5B" w:rsidP="00412A5B">
      <w:pPr>
        <w:tabs>
          <w:tab w:val="left" w:pos="1650"/>
        </w:tabs>
        <w:spacing w:after="0" w:line="240" w:lineRule="auto"/>
        <w:ind w:firstLine="709"/>
        <w:jc w:val="both"/>
        <w:rPr>
          <w:rFonts w:ascii="Times New Roman" w:hAnsi="Times New Roman"/>
          <w:sz w:val="28"/>
          <w:szCs w:val="28"/>
        </w:rPr>
      </w:pPr>
      <w:r w:rsidRPr="004C2427">
        <w:rPr>
          <w:rFonts w:ascii="Times New Roman" w:hAnsi="Times New Roman"/>
          <w:sz w:val="28"/>
          <w:szCs w:val="28"/>
        </w:rPr>
        <w:t>4.</w:t>
      </w:r>
      <w:r w:rsidRPr="004C2427">
        <w:rPr>
          <w:rFonts w:ascii="Times New Roman" w:hAnsi="Times New Roman"/>
          <w:sz w:val="28"/>
          <w:szCs w:val="28"/>
          <w:lang w:val="kk-KZ"/>
        </w:rPr>
        <w:t>8</w:t>
      </w:r>
      <w:r w:rsidRPr="004C2427">
        <w:rPr>
          <w:rFonts w:ascii="Times New Roman" w:hAnsi="Times New Roman"/>
          <w:sz w:val="28"/>
          <w:szCs w:val="28"/>
        </w:rPr>
        <w:t>-суретте 1000 айн/мин кезінде 10 бар қысым жүктемесі әсеріндегі пластинаның төлкеге реакция күшін көрсететін модель берілген</w:t>
      </w:r>
    </w:p>
    <w:p w14:paraId="3FF845BA" w14:textId="77777777" w:rsidR="005E06D4" w:rsidRPr="004C2427" w:rsidRDefault="005E06D4" w:rsidP="005E06D4">
      <w:pPr>
        <w:tabs>
          <w:tab w:val="left" w:pos="1650"/>
        </w:tabs>
        <w:spacing w:after="0" w:line="240" w:lineRule="auto"/>
        <w:ind w:firstLine="567"/>
        <w:jc w:val="both"/>
        <w:rPr>
          <w:rFonts w:ascii="Times New Roman" w:hAnsi="Times New Roman"/>
          <w:sz w:val="28"/>
          <w:szCs w:val="28"/>
        </w:rPr>
      </w:pPr>
    </w:p>
    <w:p w14:paraId="3297B462" w14:textId="77777777" w:rsidR="005E06D4" w:rsidRPr="004C2427" w:rsidRDefault="005E06D4" w:rsidP="005E06D4">
      <w:pPr>
        <w:spacing w:after="0" w:line="240" w:lineRule="auto"/>
        <w:ind w:firstLine="709"/>
        <w:rPr>
          <w:rFonts w:ascii="Times New Roman" w:hAnsi="Times New Roman"/>
          <w:sz w:val="28"/>
          <w:szCs w:val="28"/>
        </w:rPr>
      </w:pPr>
    </w:p>
    <w:p w14:paraId="00EFD5D8"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157462C0" wp14:editId="60ACB27A">
            <wp:extent cx="3587115" cy="2621915"/>
            <wp:effectExtent l="0" t="0" r="13335" b="6985"/>
            <wp:docPr id="69" name="Изображение 6" descr="озгерту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озгерту 2-2"/>
                    <pic:cNvPicPr>
                      <a:picLocks noChangeAspect="1"/>
                    </pic:cNvPicPr>
                  </pic:nvPicPr>
                  <pic:blipFill>
                    <a:blip r:embed="rId107"/>
                    <a:stretch>
                      <a:fillRect/>
                    </a:stretch>
                  </pic:blipFill>
                  <pic:spPr>
                    <a:xfrm>
                      <a:off x="0" y="0"/>
                      <a:ext cx="3587115" cy="2621915"/>
                    </a:xfrm>
                    <a:prstGeom prst="rect">
                      <a:avLst/>
                    </a:prstGeom>
                  </pic:spPr>
                </pic:pic>
              </a:graphicData>
            </a:graphic>
          </wp:inline>
        </w:drawing>
      </w:r>
    </w:p>
    <w:p w14:paraId="0BEB6277" w14:textId="77777777" w:rsidR="005E06D4" w:rsidRPr="004C2427" w:rsidRDefault="005E06D4" w:rsidP="005E06D4">
      <w:pPr>
        <w:spacing w:after="0" w:line="240" w:lineRule="auto"/>
        <w:ind w:firstLine="709"/>
        <w:rPr>
          <w:rFonts w:ascii="Times New Roman" w:hAnsi="Times New Roman"/>
          <w:sz w:val="28"/>
          <w:szCs w:val="28"/>
        </w:rPr>
      </w:pPr>
    </w:p>
    <w:p w14:paraId="45A64B01" w14:textId="77777777" w:rsidR="002564F1" w:rsidRDefault="002564F1" w:rsidP="005E06D4">
      <w:pPr>
        <w:spacing w:after="0" w:line="240" w:lineRule="auto"/>
        <w:ind w:firstLine="709"/>
        <w:jc w:val="center"/>
        <w:rPr>
          <w:rFonts w:ascii="Times New Roman" w:hAnsi="Times New Roman"/>
          <w:sz w:val="28"/>
          <w:szCs w:val="28"/>
        </w:rPr>
      </w:pPr>
    </w:p>
    <w:p w14:paraId="602D1C0A" w14:textId="78508FB7" w:rsidR="005E06D4" w:rsidRPr="004C2427" w:rsidRDefault="00412A5B" w:rsidP="005E06D4">
      <w:pPr>
        <w:spacing w:after="0" w:line="240" w:lineRule="auto"/>
        <w:ind w:firstLine="709"/>
        <w:jc w:val="center"/>
        <w:rPr>
          <w:rFonts w:ascii="Times New Roman" w:hAnsi="Times New Roman"/>
          <w:sz w:val="28"/>
          <w:szCs w:val="28"/>
        </w:rPr>
      </w:pPr>
      <w:r w:rsidRPr="004C2427">
        <w:rPr>
          <w:rFonts w:ascii="Times New Roman" w:hAnsi="Times New Roman"/>
          <w:sz w:val="28"/>
          <w:szCs w:val="28"/>
        </w:rPr>
        <w:t>4.</w:t>
      </w:r>
      <w:r w:rsidRPr="004C2427">
        <w:rPr>
          <w:rFonts w:ascii="Times New Roman" w:hAnsi="Times New Roman"/>
          <w:sz w:val="28"/>
          <w:szCs w:val="28"/>
          <w:lang w:val="kk-KZ"/>
        </w:rPr>
        <w:t>8</w:t>
      </w:r>
      <w:r w:rsidRPr="004C2427">
        <w:rPr>
          <w:rFonts w:ascii="Times New Roman" w:hAnsi="Times New Roman"/>
          <w:sz w:val="28"/>
          <w:szCs w:val="28"/>
        </w:rPr>
        <w:t>-сурет – 1</w:t>
      </w:r>
      <w:r w:rsidRPr="004C2427">
        <w:rPr>
          <w:rFonts w:ascii="Times New Roman" w:hAnsi="Times New Roman"/>
          <w:sz w:val="28"/>
          <w:szCs w:val="28"/>
          <w:lang w:val="kk-KZ"/>
        </w:rPr>
        <w:t xml:space="preserve"> </w:t>
      </w:r>
      <w:r w:rsidRPr="004C2427">
        <w:rPr>
          <w:rFonts w:ascii="Times New Roman" w:hAnsi="Times New Roman"/>
          <w:sz w:val="28"/>
          <w:szCs w:val="28"/>
        </w:rPr>
        <w:t>000 айн/мин кезінде 10 бар қысым жүктемесі әсеріндегі пластинаның төлкеге реакция күшін көрсететін модель</w:t>
      </w:r>
    </w:p>
    <w:p w14:paraId="3D998270" w14:textId="77777777" w:rsidR="005E06D4" w:rsidRPr="004C2427" w:rsidRDefault="005E06D4" w:rsidP="005E06D4">
      <w:pPr>
        <w:spacing w:after="0" w:line="240" w:lineRule="auto"/>
        <w:ind w:firstLine="709"/>
        <w:jc w:val="center"/>
        <w:rPr>
          <w:rFonts w:ascii="Times New Roman" w:hAnsi="Times New Roman"/>
          <w:sz w:val="28"/>
          <w:szCs w:val="28"/>
        </w:rPr>
      </w:pPr>
    </w:p>
    <w:p w14:paraId="452DD9E7" w14:textId="56149883" w:rsidR="005E06D4" w:rsidRPr="004C2427" w:rsidRDefault="00412A5B"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4.9-суретте төлкенің ішкі беті бойынша ең төменгі реакциядан ең жоғары реакцияға дейін ұзындығы 10 мм болатын доға бойымен жүктемені өлшеу кесіндісінің графигі көрсетілген</w:t>
      </w:r>
      <w:r w:rsidR="005E06D4" w:rsidRPr="004C2427">
        <w:rPr>
          <w:rFonts w:ascii="Times New Roman" w:hAnsi="Times New Roman"/>
          <w:sz w:val="28"/>
          <w:szCs w:val="28"/>
        </w:rPr>
        <w:t>.</w:t>
      </w:r>
    </w:p>
    <w:p w14:paraId="0B0D5D3F" w14:textId="77777777" w:rsidR="005E06D4" w:rsidRPr="004C2427" w:rsidRDefault="005E06D4" w:rsidP="005E06D4">
      <w:pPr>
        <w:spacing w:after="0" w:line="240" w:lineRule="auto"/>
        <w:ind w:firstLine="709"/>
        <w:jc w:val="both"/>
        <w:rPr>
          <w:rFonts w:ascii="Times New Roman" w:hAnsi="Times New Roman"/>
          <w:sz w:val="28"/>
          <w:szCs w:val="28"/>
        </w:rPr>
      </w:pPr>
    </w:p>
    <w:p w14:paraId="1ABEE3B3" w14:textId="132150FE" w:rsidR="005E06D4" w:rsidRPr="004C2427" w:rsidRDefault="00412A5B" w:rsidP="005E06D4">
      <w:pPr>
        <w:tabs>
          <w:tab w:val="left" w:pos="1650"/>
        </w:tabs>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1222AF24" wp14:editId="5C47CBB5">
            <wp:extent cx="5153025" cy="2924208"/>
            <wp:effectExtent l="0" t="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8">
                      <a:extLst>
                        <a:ext uri="{28A0092B-C50C-407E-A947-70E740481C1C}">
                          <a14:useLocalDpi xmlns:a14="http://schemas.microsoft.com/office/drawing/2010/main" val="0"/>
                        </a:ext>
                      </a:extLst>
                    </a:blip>
                    <a:srcRect l="1182" r="1193" b="9939"/>
                    <a:stretch/>
                  </pic:blipFill>
                  <pic:spPr bwMode="auto">
                    <a:xfrm>
                      <a:off x="0" y="0"/>
                      <a:ext cx="5167570" cy="2932462"/>
                    </a:xfrm>
                    <a:prstGeom prst="rect">
                      <a:avLst/>
                    </a:prstGeom>
                    <a:noFill/>
                    <a:ln>
                      <a:noFill/>
                    </a:ln>
                    <a:extLst>
                      <a:ext uri="{53640926-AAD7-44D8-BBD7-CCE9431645EC}">
                        <a14:shadowObscured xmlns:a14="http://schemas.microsoft.com/office/drawing/2010/main"/>
                      </a:ext>
                    </a:extLst>
                  </pic:spPr>
                </pic:pic>
              </a:graphicData>
            </a:graphic>
          </wp:inline>
        </w:drawing>
      </w:r>
    </w:p>
    <w:p w14:paraId="28320B24" w14:textId="77777777" w:rsidR="005E06D4" w:rsidRPr="004C2427" w:rsidRDefault="005E06D4" w:rsidP="005E06D4">
      <w:pPr>
        <w:tabs>
          <w:tab w:val="left" w:pos="1650"/>
        </w:tabs>
        <w:spacing w:after="0" w:line="240" w:lineRule="auto"/>
        <w:ind w:firstLine="567"/>
        <w:jc w:val="both"/>
        <w:rPr>
          <w:rFonts w:ascii="Times New Roman" w:hAnsi="Times New Roman"/>
          <w:sz w:val="28"/>
          <w:szCs w:val="28"/>
        </w:rPr>
      </w:pPr>
    </w:p>
    <w:p w14:paraId="22E23800" w14:textId="52DCEB70" w:rsidR="005E06D4" w:rsidRPr="004C2427" w:rsidRDefault="00412A5B" w:rsidP="00412A5B">
      <w:pPr>
        <w:tabs>
          <w:tab w:val="left" w:pos="1650"/>
        </w:tabs>
        <w:spacing w:after="0" w:line="240" w:lineRule="auto"/>
        <w:jc w:val="center"/>
        <w:rPr>
          <w:rFonts w:ascii="Times New Roman" w:hAnsi="Times New Roman"/>
          <w:sz w:val="28"/>
          <w:szCs w:val="28"/>
        </w:rPr>
      </w:pPr>
      <w:r w:rsidRPr="004C2427">
        <w:rPr>
          <w:rFonts w:ascii="Times New Roman" w:hAnsi="Times New Roman"/>
          <w:sz w:val="28"/>
          <w:szCs w:val="28"/>
        </w:rPr>
        <w:t>4.</w:t>
      </w:r>
      <w:r w:rsidRPr="004C2427">
        <w:rPr>
          <w:rFonts w:ascii="Times New Roman" w:hAnsi="Times New Roman"/>
          <w:sz w:val="28"/>
          <w:szCs w:val="28"/>
          <w:lang w:val="kk-KZ"/>
        </w:rPr>
        <w:t>9</w:t>
      </w:r>
      <w:r w:rsidRPr="004C2427">
        <w:rPr>
          <w:rFonts w:ascii="Times New Roman" w:hAnsi="Times New Roman"/>
          <w:sz w:val="28"/>
          <w:szCs w:val="28"/>
        </w:rPr>
        <w:t>-сурет – Төлкенің ішкі беті бойынша ең төменгі реакциядан ең жоғары реакцияға дейін ұзындығы 10 мм болатын доға бойымен жүктемені өлшеу кесіндісі</w:t>
      </w:r>
      <w:r w:rsidR="005E06D4" w:rsidRPr="004C2427">
        <w:rPr>
          <w:rFonts w:ascii="Times New Roman" w:hAnsi="Times New Roman"/>
          <w:sz w:val="28"/>
          <w:szCs w:val="28"/>
        </w:rPr>
        <w:t>.</w:t>
      </w:r>
    </w:p>
    <w:p w14:paraId="5B8B1C42" w14:textId="77777777" w:rsidR="005E06D4" w:rsidRPr="004C2427" w:rsidRDefault="005E06D4" w:rsidP="005E06D4">
      <w:pPr>
        <w:spacing w:after="0" w:line="240" w:lineRule="auto"/>
        <w:ind w:firstLine="709"/>
        <w:jc w:val="both"/>
        <w:rPr>
          <w:rFonts w:ascii="Times New Roman" w:hAnsi="Times New Roman"/>
          <w:sz w:val="28"/>
          <w:szCs w:val="28"/>
        </w:rPr>
      </w:pPr>
    </w:p>
    <w:p w14:paraId="01E4E9DA" w14:textId="321F0920" w:rsidR="00412A5B" w:rsidRPr="004C2427" w:rsidRDefault="00412A5B" w:rsidP="005E06D4">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4.</w:t>
      </w:r>
      <w:r w:rsidRPr="004C2427">
        <w:rPr>
          <w:rFonts w:ascii="Times New Roman" w:hAnsi="Times New Roman"/>
          <w:sz w:val="28"/>
          <w:szCs w:val="28"/>
          <w:lang w:val="kk-KZ"/>
        </w:rPr>
        <w:t>10</w:t>
      </w:r>
      <w:r w:rsidRPr="004C2427">
        <w:rPr>
          <w:rFonts w:ascii="Times New Roman" w:hAnsi="Times New Roman"/>
          <w:sz w:val="28"/>
          <w:szCs w:val="28"/>
        </w:rPr>
        <w:t>-суретте берілген бастапқы деректер кезінде екі остік қосылысты НШ сорғысының білік-тістегерісі айналғаннан кейінгі модель күйі көрсетілген</w:t>
      </w:r>
      <w:r w:rsidRPr="004C2427">
        <w:rPr>
          <w:rFonts w:ascii="Times New Roman" w:hAnsi="Times New Roman"/>
          <w:sz w:val="28"/>
          <w:szCs w:val="28"/>
          <w:lang w:val="kk-KZ"/>
        </w:rPr>
        <w:t>.</w:t>
      </w:r>
    </w:p>
    <w:p w14:paraId="02C7FC07" w14:textId="4A71916D" w:rsidR="005E06D4" w:rsidRPr="004C2427" w:rsidRDefault="00412A5B"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Бастапқы деректер</w:t>
      </w:r>
      <w:r w:rsidR="005E06D4" w:rsidRPr="004C2427">
        <w:rPr>
          <w:rFonts w:ascii="Times New Roman" w:hAnsi="Times New Roman"/>
          <w:sz w:val="28"/>
          <w:szCs w:val="28"/>
        </w:rPr>
        <w:t xml:space="preserve">: </w:t>
      </w:r>
    </w:p>
    <w:p w14:paraId="521A0005" w14:textId="170A3734" w:rsidR="00412A5B" w:rsidRPr="004C2427" w:rsidRDefault="00412A5B" w:rsidP="005C2783">
      <w:pPr>
        <w:numPr>
          <w:ilvl w:val="0"/>
          <w:numId w:val="3"/>
        </w:numPr>
        <w:suppressAutoHyphens/>
        <w:spacing w:after="0" w:line="240" w:lineRule="auto"/>
        <w:ind w:firstLine="709"/>
        <w:jc w:val="both"/>
        <w:rPr>
          <w:rFonts w:ascii="Times New Roman" w:hAnsi="Times New Roman"/>
          <w:sz w:val="28"/>
          <w:szCs w:val="28"/>
        </w:rPr>
      </w:pPr>
      <w:r w:rsidRPr="004C2427">
        <w:rPr>
          <w:rFonts w:ascii="Times New Roman" w:hAnsi="Times New Roman"/>
          <w:sz w:val="28"/>
          <w:szCs w:val="28"/>
        </w:rPr>
        <w:t>Айналу жиілігі – 1</w:t>
      </w:r>
      <w:r w:rsidRPr="004C2427">
        <w:rPr>
          <w:rFonts w:ascii="Times New Roman" w:hAnsi="Times New Roman"/>
          <w:sz w:val="28"/>
          <w:szCs w:val="28"/>
          <w:lang w:val="kk-KZ"/>
        </w:rPr>
        <w:t xml:space="preserve"> </w:t>
      </w:r>
      <w:r w:rsidRPr="004C2427">
        <w:rPr>
          <w:rFonts w:ascii="Times New Roman" w:hAnsi="Times New Roman"/>
          <w:sz w:val="28"/>
          <w:szCs w:val="28"/>
        </w:rPr>
        <w:t>500 айн/мин</w:t>
      </w:r>
      <w:r w:rsidR="005E06D4" w:rsidRPr="004C2427">
        <w:rPr>
          <w:rFonts w:ascii="Times New Roman" w:hAnsi="Times New Roman"/>
          <w:sz w:val="28"/>
          <w:szCs w:val="28"/>
        </w:rPr>
        <w:t>.</w:t>
      </w:r>
      <w:r w:rsidRPr="004C2427">
        <w:rPr>
          <w:rFonts w:ascii="Times New Roman" w:hAnsi="Times New Roman"/>
          <w:sz w:val="28"/>
          <w:szCs w:val="28"/>
          <w:lang w:val="kk-KZ"/>
        </w:rPr>
        <w:t>;</w:t>
      </w:r>
    </w:p>
    <w:p w14:paraId="4D1C492C" w14:textId="2540F00B" w:rsidR="005E06D4" w:rsidRPr="004C2427" w:rsidRDefault="00412A5B" w:rsidP="005C2783">
      <w:pPr>
        <w:numPr>
          <w:ilvl w:val="0"/>
          <w:numId w:val="3"/>
        </w:numPr>
        <w:suppressAutoHyphens/>
        <w:spacing w:after="0" w:line="240" w:lineRule="auto"/>
        <w:ind w:firstLine="709"/>
        <w:jc w:val="both"/>
        <w:rPr>
          <w:rFonts w:ascii="Times New Roman" w:hAnsi="Times New Roman"/>
          <w:sz w:val="28"/>
          <w:szCs w:val="28"/>
        </w:rPr>
      </w:pPr>
      <w:r w:rsidRPr="004C2427">
        <w:rPr>
          <w:rFonts w:ascii="Times New Roman" w:hAnsi="Times New Roman"/>
          <w:sz w:val="28"/>
          <w:szCs w:val="28"/>
        </w:rPr>
        <w:t>Қысым жүктемесі – 15 бар</w:t>
      </w:r>
      <w:r w:rsidR="005E06D4" w:rsidRPr="004C2427">
        <w:rPr>
          <w:rFonts w:ascii="Times New Roman" w:hAnsi="Times New Roman"/>
          <w:sz w:val="28"/>
          <w:szCs w:val="28"/>
        </w:rPr>
        <w:t xml:space="preserve">. </w:t>
      </w:r>
    </w:p>
    <w:p w14:paraId="512FF267" w14:textId="77777777" w:rsidR="005E06D4" w:rsidRPr="004C2427" w:rsidRDefault="005E06D4" w:rsidP="005E06D4">
      <w:pPr>
        <w:spacing w:after="0" w:line="240" w:lineRule="auto"/>
        <w:jc w:val="both"/>
        <w:rPr>
          <w:rFonts w:ascii="Times New Roman" w:hAnsi="Times New Roman"/>
          <w:sz w:val="28"/>
          <w:szCs w:val="28"/>
        </w:rPr>
      </w:pPr>
    </w:p>
    <w:p w14:paraId="37734CF5"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3B64C689" wp14:editId="495ED358">
            <wp:extent cx="3504565" cy="2531110"/>
            <wp:effectExtent l="0" t="0" r="635" b="2540"/>
            <wp:docPr id="71" name="Изображение 11" descr="Озгерту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Озгерту 3-2"/>
                    <pic:cNvPicPr>
                      <a:picLocks noChangeAspect="1"/>
                    </pic:cNvPicPr>
                  </pic:nvPicPr>
                  <pic:blipFill>
                    <a:blip r:embed="rId109"/>
                    <a:stretch>
                      <a:fillRect/>
                    </a:stretch>
                  </pic:blipFill>
                  <pic:spPr>
                    <a:xfrm>
                      <a:off x="0" y="0"/>
                      <a:ext cx="3504565" cy="2531110"/>
                    </a:xfrm>
                    <a:prstGeom prst="rect">
                      <a:avLst/>
                    </a:prstGeom>
                  </pic:spPr>
                </pic:pic>
              </a:graphicData>
            </a:graphic>
          </wp:inline>
        </w:drawing>
      </w:r>
    </w:p>
    <w:p w14:paraId="5D5C304A" w14:textId="77777777" w:rsidR="005E06D4" w:rsidRPr="004C2427" w:rsidRDefault="005E06D4" w:rsidP="005E06D4">
      <w:pPr>
        <w:spacing w:after="0" w:line="240" w:lineRule="auto"/>
        <w:ind w:firstLine="709"/>
        <w:rPr>
          <w:rFonts w:ascii="Times New Roman" w:hAnsi="Times New Roman"/>
          <w:sz w:val="28"/>
          <w:szCs w:val="28"/>
        </w:rPr>
      </w:pPr>
    </w:p>
    <w:p w14:paraId="34B56631" w14:textId="2811FCFD" w:rsidR="005E06D4" w:rsidRPr="004C2427" w:rsidRDefault="00412A5B" w:rsidP="00412A5B">
      <w:pPr>
        <w:spacing w:after="0" w:line="240" w:lineRule="auto"/>
        <w:jc w:val="center"/>
        <w:rPr>
          <w:rFonts w:ascii="Times New Roman" w:hAnsi="Times New Roman"/>
          <w:sz w:val="28"/>
          <w:szCs w:val="28"/>
          <w:lang w:val="kk-KZ"/>
        </w:rPr>
      </w:pPr>
      <w:r w:rsidRPr="004C2427">
        <w:rPr>
          <w:rFonts w:ascii="Times New Roman" w:hAnsi="Times New Roman"/>
          <w:sz w:val="28"/>
          <w:szCs w:val="28"/>
        </w:rPr>
        <w:t>4.</w:t>
      </w:r>
      <w:r w:rsidRPr="004C2427">
        <w:rPr>
          <w:rFonts w:ascii="Times New Roman" w:hAnsi="Times New Roman"/>
          <w:sz w:val="28"/>
          <w:szCs w:val="28"/>
          <w:lang w:val="kk-KZ"/>
        </w:rPr>
        <w:t>10</w:t>
      </w:r>
      <w:r w:rsidRPr="004C2427">
        <w:rPr>
          <w:rFonts w:ascii="Times New Roman" w:hAnsi="Times New Roman"/>
          <w:sz w:val="28"/>
          <w:szCs w:val="28"/>
        </w:rPr>
        <w:t>-сурет - 1500 айн/мин кезінде 15 бар қысым жүктемесі әсеріндегі бұйым күйін көрсететін модель</w:t>
      </w:r>
      <w:r w:rsidRPr="004C2427">
        <w:rPr>
          <w:rFonts w:ascii="Times New Roman" w:hAnsi="Times New Roman"/>
          <w:sz w:val="28"/>
          <w:szCs w:val="28"/>
          <w:lang w:val="kk-KZ"/>
        </w:rPr>
        <w:t>.</w:t>
      </w:r>
    </w:p>
    <w:p w14:paraId="2E1E4171" w14:textId="77777777" w:rsidR="005E06D4" w:rsidRPr="004C2427" w:rsidRDefault="005E06D4" w:rsidP="005E06D4">
      <w:pPr>
        <w:spacing w:after="0" w:line="240" w:lineRule="auto"/>
        <w:ind w:firstLine="709"/>
        <w:rPr>
          <w:rFonts w:ascii="Times New Roman" w:hAnsi="Times New Roman"/>
          <w:sz w:val="28"/>
          <w:szCs w:val="28"/>
        </w:rPr>
      </w:pPr>
    </w:p>
    <w:p w14:paraId="59C14525" w14:textId="0610CC59" w:rsidR="005E06D4" w:rsidRPr="004C2427" w:rsidRDefault="00412A5B" w:rsidP="00412A5B">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4.11-суретте пластинаның төменгі бөлігінен оның ортасына дейін радиусы 17 мм доға бойымен ұзындығы 10 мм болатын жүктемені өлшеу кесіндісінің графигі көрсетілген</w:t>
      </w:r>
      <w:r w:rsidR="005E06D4" w:rsidRPr="004C2427">
        <w:rPr>
          <w:rFonts w:ascii="Times New Roman" w:hAnsi="Times New Roman"/>
          <w:sz w:val="28"/>
          <w:szCs w:val="28"/>
        </w:rPr>
        <w:t>.</w:t>
      </w:r>
    </w:p>
    <w:p w14:paraId="66868603" w14:textId="77777777" w:rsidR="005E06D4" w:rsidRPr="004C2427" w:rsidRDefault="005E06D4" w:rsidP="005E06D4">
      <w:pPr>
        <w:spacing w:after="0" w:line="240" w:lineRule="auto"/>
        <w:jc w:val="both"/>
        <w:rPr>
          <w:rFonts w:ascii="Times New Roman" w:hAnsi="Times New Roman"/>
          <w:sz w:val="28"/>
          <w:szCs w:val="28"/>
        </w:rPr>
      </w:pPr>
    </w:p>
    <w:p w14:paraId="51D01EAB" w14:textId="3960BA5A" w:rsidR="005E06D4" w:rsidRPr="004C2427" w:rsidRDefault="00412A5B" w:rsidP="005E06D4">
      <w:pPr>
        <w:tabs>
          <w:tab w:val="left" w:pos="1650"/>
        </w:tabs>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03C35035" wp14:editId="55DEA2B8">
            <wp:extent cx="4819650" cy="2625136"/>
            <wp:effectExtent l="0" t="0" r="0" b="381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0">
                      <a:extLst>
                        <a:ext uri="{28A0092B-C50C-407E-A947-70E740481C1C}">
                          <a14:useLocalDpi xmlns:a14="http://schemas.microsoft.com/office/drawing/2010/main" val="0"/>
                        </a:ext>
                      </a:extLst>
                    </a:blip>
                    <a:srcRect t="824" r="1701" b="12136"/>
                    <a:stretch/>
                  </pic:blipFill>
                  <pic:spPr bwMode="auto">
                    <a:xfrm>
                      <a:off x="0" y="0"/>
                      <a:ext cx="4844526" cy="2638685"/>
                    </a:xfrm>
                    <a:prstGeom prst="rect">
                      <a:avLst/>
                    </a:prstGeom>
                    <a:noFill/>
                    <a:ln>
                      <a:noFill/>
                    </a:ln>
                    <a:extLst>
                      <a:ext uri="{53640926-AAD7-44D8-BBD7-CCE9431645EC}">
                        <a14:shadowObscured xmlns:a14="http://schemas.microsoft.com/office/drawing/2010/main"/>
                      </a:ext>
                    </a:extLst>
                  </pic:spPr>
                </pic:pic>
              </a:graphicData>
            </a:graphic>
          </wp:inline>
        </w:drawing>
      </w:r>
    </w:p>
    <w:p w14:paraId="38357072" w14:textId="77777777" w:rsidR="005E06D4" w:rsidRPr="004C2427" w:rsidRDefault="005E06D4" w:rsidP="005E06D4">
      <w:pPr>
        <w:tabs>
          <w:tab w:val="left" w:pos="1650"/>
        </w:tabs>
        <w:spacing w:after="0" w:line="240" w:lineRule="auto"/>
        <w:ind w:firstLine="567"/>
        <w:jc w:val="both"/>
        <w:rPr>
          <w:rFonts w:ascii="Times New Roman" w:hAnsi="Times New Roman"/>
          <w:sz w:val="28"/>
          <w:szCs w:val="28"/>
        </w:rPr>
      </w:pPr>
    </w:p>
    <w:p w14:paraId="75279596" w14:textId="7DC13B7C" w:rsidR="005E06D4" w:rsidRPr="004C2427" w:rsidRDefault="00BD07AA" w:rsidP="00412A5B">
      <w:pPr>
        <w:tabs>
          <w:tab w:val="left" w:pos="1650"/>
        </w:tabs>
        <w:spacing w:after="0" w:line="240" w:lineRule="auto"/>
        <w:jc w:val="center"/>
        <w:rPr>
          <w:rFonts w:ascii="Times New Roman" w:hAnsi="Times New Roman"/>
          <w:sz w:val="28"/>
          <w:szCs w:val="28"/>
          <w:lang w:val="kk-KZ"/>
        </w:rPr>
      </w:pPr>
      <w:r w:rsidRPr="004C2427">
        <w:rPr>
          <w:rFonts w:ascii="Times New Roman" w:hAnsi="Times New Roman"/>
          <w:sz w:val="28"/>
          <w:szCs w:val="28"/>
        </w:rPr>
        <w:t>4.1</w:t>
      </w:r>
      <w:r w:rsidRPr="004C2427">
        <w:rPr>
          <w:rFonts w:ascii="Times New Roman" w:hAnsi="Times New Roman"/>
          <w:sz w:val="28"/>
          <w:szCs w:val="28"/>
          <w:lang w:val="kk-KZ"/>
        </w:rPr>
        <w:t>1</w:t>
      </w:r>
      <w:r w:rsidRPr="004C2427">
        <w:rPr>
          <w:rFonts w:ascii="Times New Roman" w:hAnsi="Times New Roman"/>
          <w:sz w:val="28"/>
          <w:szCs w:val="28"/>
        </w:rPr>
        <w:t>-сурет – Пластинаның төменгі бөлігінен оның ортасына дейін радиусы 17 мм доға бойымен ұзындығы 10 мм болатын жүктемені өлшеу кесіндісі</w:t>
      </w:r>
      <w:r w:rsidR="00412A5B" w:rsidRPr="004C2427">
        <w:rPr>
          <w:rFonts w:ascii="Times New Roman" w:hAnsi="Times New Roman"/>
          <w:sz w:val="28"/>
          <w:szCs w:val="28"/>
          <w:lang w:val="kk-KZ"/>
        </w:rPr>
        <w:t>.</w:t>
      </w:r>
    </w:p>
    <w:p w14:paraId="0AA282F9" w14:textId="77777777" w:rsidR="005E06D4" w:rsidRPr="004C2427" w:rsidRDefault="005E06D4" w:rsidP="005E06D4">
      <w:pPr>
        <w:tabs>
          <w:tab w:val="left" w:pos="1650"/>
        </w:tabs>
        <w:spacing w:after="0" w:line="240" w:lineRule="auto"/>
        <w:ind w:firstLine="567"/>
        <w:jc w:val="center"/>
        <w:rPr>
          <w:rFonts w:ascii="Times New Roman" w:hAnsi="Times New Roman"/>
          <w:sz w:val="28"/>
          <w:szCs w:val="28"/>
        </w:rPr>
      </w:pPr>
    </w:p>
    <w:p w14:paraId="17873817" w14:textId="133AADEF" w:rsidR="005E06D4" w:rsidRPr="004C2427" w:rsidRDefault="00BD07AA"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4.1</w:t>
      </w:r>
      <w:r w:rsidRPr="004C2427">
        <w:rPr>
          <w:rFonts w:ascii="Times New Roman" w:hAnsi="Times New Roman"/>
          <w:sz w:val="28"/>
          <w:szCs w:val="28"/>
          <w:lang w:val="kk-KZ"/>
        </w:rPr>
        <w:t>2</w:t>
      </w:r>
      <w:r w:rsidRPr="004C2427">
        <w:rPr>
          <w:rFonts w:ascii="Times New Roman" w:hAnsi="Times New Roman"/>
          <w:sz w:val="28"/>
          <w:szCs w:val="28"/>
        </w:rPr>
        <w:t>-суретте 1500 айн/мин кезінде 15 бар қысым жүктемесі әсеріндегі пластинаның төлкеге реакция күшін көрсететін модель күйі берілген</w:t>
      </w:r>
      <w:r w:rsidR="005E06D4" w:rsidRPr="004C2427">
        <w:rPr>
          <w:rFonts w:ascii="Times New Roman" w:hAnsi="Times New Roman"/>
          <w:sz w:val="28"/>
          <w:szCs w:val="28"/>
          <w:lang w:val="kk-KZ"/>
        </w:rPr>
        <w:t>.</w:t>
      </w:r>
    </w:p>
    <w:p w14:paraId="397F9596" w14:textId="77777777" w:rsidR="005E06D4" w:rsidRPr="004C2427" w:rsidRDefault="005E06D4" w:rsidP="005E06D4">
      <w:pPr>
        <w:tabs>
          <w:tab w:val="left" w:pos="1650"/>
        </w:tabs>
        <w:spacing w:after="0" w:line="240" w:lineRule="auto"/>
        <w:ind w:firstLine="567"/>
        <w:jc w:val="both"/>
        <w:rPr>
          <w:rFonts w:ascii="Times New Roman" w:hAnsi="Times New Roman"/>
          <w:sz w:val="28"/>
          <w:szCs w:val="28"/>
        </w:rPr>
      </w:pPr>
    </w:p>
    <w:p w14:paraId="6E9A5D0D"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hAnsi="Times New Roman"/>
          <w:noProof/>
          <w:sz w:val="28"/>
          <w:szCs w:val="28"/>
        </w:rPr>
        <w:drawing>
          <wp:inline distT="0" distB="0" distL="114300" distR="114300" wp14:anchorId="12638ADE" wp14:editId="59155F2F">
            <wp:extent cx="3322955" cy="2594610"/>
            <wp:effectExtent l="0" t="0" r="10795" b="15240"/>
            <wp:docPr id="73" name="Изображение 12" descr="Озгерту 4-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Озгерту 4-2 (1)"/>
                    <pic:cNvPicPr>
                      <a:picLocks noChangeAspect="1"/>
                    </pic:cNvPicPr>
                  </pic:nvPicPr>
                  <pic:blipFill>
                    <a:blip r:embed="rId111"/>
                    <a:stretch>
                      <a:fillRect/>
                    </a:stretch>
                  </pic:blipFill>
                  <pic:spPr>
                    <a:xfrm>
                      <a:off x="0" y="0"/>
                      <a:ext cx="3322955" cy="2594610"/>
                    </a:xfrm>
                    <a:prstGeom prst="rect">
                      <a:avLst/>
                    </a:prstGeom>
                  </pic:spPr>
                </pic:pic>
              </a:graphicData>
            </a:graphic>
          </wp:inline>
        </w:drawing>
      </w:r>
    </w:p>
    <w:p w14:paraId="32F0B974" w14:textId="77777777" w:rsidR="005E06D4" w:rsidRPr="004C2427" w:rsidRDefault="005E06D4" w:rsidP="005E06D4">
      <w:pPr>
        <w:spacing w:after="0" w:line="240" w:lineRule="auto"/>
        <w:ind w:firstLine="709"/>
        <w:rPr>
          <w:rFonts w:ascii="Times New Roman" w:hAnsi="Times New Roman"/>
          <w:sz w:val="28"/>
          <w:szCs w:val="28"/>
        </w:rPr>
      </w:pPr>
    </w:p>
    <w:p w14:paraId="58076930" w14:textId="11A491A5" w:rsidR="005E06D4" w:rsidRPr="004C2427" w:rsidRDefault="00BD07AA" w:rsidP="00BD07AA">
      <w:pPr>
        <w:spacing w:after="0" w:line="240" w:lineRule="auto"/>
        <w:jc w:val="center"/>
        <w:rPr>
          <w:rFonts w:ascii="Times New Roman" w:hAnsi="Times New Roman"/>
          <w:sz w:val="28"/>
          <w:szCs w:val="28"/>
          <w:lang w:val="kk-KZ"/>
        </w:rPr>
      </w:pPr>
      <w:r w:rsidRPr="004C2427">
        <w:rPr>
          <w:rFonts w:ascii="Times New Roman" w:hAnsi="Times New Roman"/>
          <w:sz w:val="28"/>
          <w:szCs w:val="28"/>
        </w:rPr>
        <w:t>4.1</w:t>
      </w:r>
      <w:r w:rsidRPr="004C2427">
        <w:rPr>
          <w:rFonts w:ascii="Times New Roman" w:hAnsi="Times New Roman"/>
          <w:sz w:val="28"/>
          <w:szCs w:val="28"/>
          <w:lang w:val="kk-KZ"/>
        </w:rPr>
        <w:t>2</w:t>
      </w:r>
      <w:r w:rsidRPr="004C2427">
        <w:rPr>
          <w:rFonts w:ascii="Times New Roman" w:hAnsi="Times New Roman"/>
          <w:sz w:val="28"/>
          <w:szCs w:val="28"/>
        </w:rPr>
        <w:t>-сурет – 1</w:t>
      </w:r>
      <w:r w:rsidRPr="004C2427">
        <w:rPr>
          <w:rFonts w:ascii="Times New Roman" w:hAnsi="Times New Roman"/>
          <w:sz w:val="28"/>
          <w:szCs w:val="28"/>
          <w:lang w:val="kk-KZ"/>
        </w:rPr>
        <w:t xml:space="preserve"> </w:t>
      </w:r>
      <w:r w:rsidRPr="004C2427">
        <w:rPr>
          <w:rFonts w:ascii="Times New Roman" w:hAnsi="Times New Roman"/>
          <w:sz w:val="28"/>
          <w:szCs w:val="28"/>
        </w:rPr>
        <w:t>500 айн/мин кезінде 15 бар қысым жүктемесі әсеріндегі пластинаның төлкеге реакция күшін көрсететін модель</w:t>
      </w:r>
      <w:r w:rsidRPr="004C2427">
        <w:rPr>
          <w:rFonts w:ascii="Times New Roman" w:hAnsi="Times New Roman"/>
          <w:sz w:val="28"/>
          <w:szCs w:val="28"/>
          <w:lang w:val="kk-KZ"/>
        </w:rPr>
        <w:t>.</w:t>
      </w:r>
    </w:p>
    <w:p w14:paraId="2F5B2C4F" w14:textId="77777777" w:rsidR="005E06D4" w:rsidRPr="004C2427" w:rsidRDefault="005E06D4" w:rsidP="005E06D4">
      <w:pPr>
        <w:spacing w:after="0" w:line="240" w:lineRule="auto"/>
        <w:ind w:firstLine="709"/>
        <w:rPr>
          <w:rFonts w:ascii="Times New Roman" w:hAnsi="Times New Roman"/>
          <w:sz w:val="28"/>
          <w:szCs w:val="28"/>
        </w:rPr>
      </w:pPr>
    </w:p>
    <w:p w14:paraId="57BF8C51" w14:textId="77777777" w:rsidR="005E06D4" w:rsidRPr="004C2427" w:rsidRDefault="005E06D4" w:rsidP="005E06D4">
      <w:pPr>
        <w:spacing w:after="0" w:line="240" w:lineRule="auto"/>
        <w:ind w:firstLine="709"/>
        <w:rPr>
          <w:rFonts w:ascii="Times New Roman" w:hAnsi="Times New Roman"/>
          <w:sz w:val="28"/>
          <w:szCs w:val="28"/>
        </w:rPr>
      </w:pPr>
    </w:p>
    <w:p w14:paraId="6A76F36A" w14:textId="6DEDF0A7" w:rsidR="005E06D4" w:rsidRPr="004C2427" w:rsidRDefault="00BD07AA"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lang w:val="kk-KZ"/>
        </w:rPr>
        <w:t>4.13-суретте төлкенің ішкі беті бойынша ең төменгі реакциядан ең жоғары реакцияға дейін ұзындығы 10 мм болатын доға бойымен жүктемені өлшеу кесіндісінің графигі көрсетілген</w:t>
      </w:r>
      <w:r w:rsidR="005E06D4" w:rsidRPr="004C2427">
        <w:rPr>
          <w:rFonts w:ascii="Times New Roman" w:hAnsi="Times New Roman"/>
          <w:sz w:val="28"/>
          <w:szCs w:val="28"/>
        </w:rPr>
        <w:t>.</w:t>
      </w:r>
    </w:p>
    <w:p w14:paraId="70650A3D" w14:textId="77E3D92E" w:rsidR="005E06D4" w:rsidRPr="004C2427" w:rsidRDefault="00BD07AA" w:rsidP="00BD07AA">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6E3D403C" wp14:editId="23F16EF5">
            <wp:extent cx="5029200" cy="2789232"/>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2">
                      <a:extLst>
                        <a:ext uri="{28A0092B-C50C-407E-A947-70E740481C1C}">
                          <a14:useLocalDpi xmlns:a14="http://schemas.microsoft.com/office/drawing/2010/main" val="0"/>
                        </a:ext>
                      </a:extLst>
                    </a:blip>
                    <a:srcRect r="1025" b="10764"/>
                    <a:stretch/>
                  </pic:blipFill>
                  <pic:spPr bwMode="auto">
                    <a:xfrm>
                      <a:off x="0" y="0"/>
                      <a:ext cx="5042359" cy="2796530"/>
                    </a:xfrm>
                    <a:prstGeom prst="rect">
                      <a:avLst/>
                    </a:prstGeom>
                    <a:noFill/>
                    <a:ln>
                      <a:noFill/>
                    </a:ln>
                    <a:extLst>
                      <a:ext uri="{53640926-AAD7-44D8-BBD7-CCE9431645EC}">
                        <a14:shadowObscured xmlns:a14="http://schemas.microsoft.com/office/drawing/2010/main"/>
                      </a:ext>
                    </a:extLst>
                  </pic:spPr>
                </pic:pic>
              </a:graphicData>
            </a:graphic>
          </wp:inline>
        </w:drawing>
      </w:r>
    </w:p>
    <w:p w14:paraId="109166D0" w14:textId="77777777" w:rsidR="005E06D4" w:rsidRPr="004C2427" w:rsidRDefault="005E06D4" w:rsidP="005E06D4">
      <w:pPr>
        <w:tabs>
          <w:tab w:val="left" w:pos="1650"/>
        </w:tabs>
        <w:spacing w:after="0" w:line="240" w:lineRule="auto"/>
        <w:ind w:firstLine="567"/>
        <w:jc w:val="both"/>
        <w:rPr>
          <w:rFonts w:ascii="Times New Roman" w:hAnsi="Times New Roman"/>
          <w:sz w:val="28"/>
          <w:szCs w:val="28"/>
        </w:rPr>
      </w:pPr>
    </w:p>
    <w:p w14:paraId="3521F2F5" w14:textId="42BEF26C" w:rsidR="005E06D4" w:rsidRPr="004C2427" w:rsidRDefault="00BD07AA" w:rsidP="00BD07AA">
      <w:pPr>
        <w:tabs>
          <w:tab w:val="left" w:pos="1650"/>
        </w:tabs>
        <w:spacing w:after="0" w:line="240" w:lineRule="auto"/>
        <w:ind w:firstLine="709"/>
        <w:jc w:val="center"/>
        <w:rPr>
          <w:rFonts w:ascii="Times New Roman" w:hAnsi="Times New Roman"/>
          <w:sz w:val="28"/>
          <w:szCs w:val="28"/>
        </w:rPr>
      </w:pPr>
      <w:r w:rsidRPr="004C2427">
        <w:rPr>
          <w:rFonts w:ascii="Times New Roman" w:hAnsi="Times New Roman"/>
          <w:sz w:val="28"/>
          <w:szCs w:val="28"/>
        </w:rPr>
        <w:t>4.13-сурет – Төлкенің ішкі беті бойынша ең төменгі реакциядан ең жоғары реакцияға дейін ұзындығы 10 мм болатын доға бойымен жүктемені өлшеу кесіндісі</w:t>
      </w:r>
      <w:r w:rsidR="005E06D4" w:rsidRPr="004C2427">
        <w:rPr>
          <w:rFonts w:ascii="Times New Roman" w:hAnsi="Times New Roman"/>
          <w:sz w:val="28"/>
          <w:szCs w:val="28"/>
        </w:rPr>
        <w:t>.</w:t>
      </w:r>
    </w:p>
    <w:p w14:paraId="72728016" w14:textId="77777777" w:rsidR="005E06D4" w:rsidRPr="004C2427" w:rsidRDefault="005E06D4" w:rsidP="005E06D4">
      <w:pPr>
        <w:spacing w:after="0" w:line="240" w:lineRule="auto"/>
        <w:ind w:firstLine="709"/>
        <w:jc w:val="both"/>
        <w:rPr>
          <w:rFonts w:ascii="Times New Roman" w:hAnsi="Times New Roman"/>
          <w:sz w:val="28"/>
          <w:szCs w:val="28"/>
        </w:rPr>
      </w:pPr>
    </w:p>
    <w:p w14:paraId="2DA8B917" w14:textId="1091E99F" w:rsidR="005E06D4" w:rsidRPr="004C2427" w:rsidRDefault="00BD07AA" w:rsidP="005E06D4">
      <w:pPr>
        <w:spacing w:after="0" w:line="240" w:lineRule="auto"/>
        <w:ind w:firstLine="720"/>
        <w:jc w:val="both"/>
        <w:rPr>
          <w:rFonts w:ascii="Times New Roman" w:hAnsi="Times New Roman"/>
          <w:sz w:val="28"/>
          <w:szCs w:val="28"/>
        </w:rPr>
      </w:pPr>
      <w:r w:rsidRPr="004C2427">
        <w:rPr>
          <w:rFonts w:ascii="Times New Roman" w:eastAsia="Arial" w:hAnsi="Times New Roman"/>
          <w:color w:val="0A0A0A"/>
          <w:sz w:val="28"/>
          <w:szCs w:val="28"/>
          <w:shd w:val="clear" w:color="auto" w:fill="FFFFFF"/>
          <w:lang w:eastAsia="zh-CN" w:bidi="ar"/>
        </w:rPr>
        <w:t>Төлкемен өзара әрекеттесетін пластинаға түсетін қысымды 15 барға дейін арттыру (1500 айн/мин кезінде) реакция күшінің және қосылысқа түсетін жүктемелердің едәуір өсуіне алып келеді (4.10 және 4.2-суреттерді қараңыз). Күштің артуын оның қысымға және жанасу ауданына тура пропорционалды болуымен түсіндіруге болады. Алайда реакция күші мен жүктеменің шамадан тыс артуы жағымсыз құбылыс болып табылады, себебі бұл кезде пластина мен төлке арасындағы сырғанау үйкеліс күші өседі, ал бұл жанасатын беттердің тозуын жеделдетеді. Сонымен қатар жоғары қысым мен жылдамдық дірілдің, материал шаршауының және деформацияның пайда болуына әкелуі мүмкін екені белгілі [6</w:t>
      </w:r>
      <w:r w:rsidR="002564F1">
        <w:rPr>
          <w:rFonts w:ascii="Times New Roman" w:eastAsia="Arial" w:hAnsi="Times New Roman"/>
          <w:color w:val="0A0A0A"/>
          <w:sz w:val="28"/>
          <w:szCs w:val="28"/>
          <w:shd w:val="clear" w:color="auto" w:fill="FFFFFF"/>
          <w:lang w:val="kk-KZ" w:eastAsia="zh-CN" w:bidi="ar"/>
        </w:rPr>
        <w:t>4</w:t>
      </w:r>
      <w:r w:rsidRPr="004C2427">
        <w:rPr>
          <w:rFonts w:ascii="Times New Roman" w:eastAsia="Arial" w:hAnsi="Times New Roman"/>
          <w:color w:val="0A0A0A"/>
          <w:sz w:val="28"/>
          <w:szCs w:val="28"/>
          <w:shd w:val="clear" w:color="auto" w:fill="FFFFFF"/>
          <w:lang w:eastAsia="zh-CN" w:bidi="ar"/>
        </w:rPr>
        <w:t>,6</w:t>
      </w:r>
      <w:r w:rsidR="002564F1">
        <w:rPr>
          <w:rFonts w:ascii="Times New Roman" w:eastAsia="Arial" w:hAnsi="Times New Roman"/>
          <w:color w:val="0A0A0A"/>
          <w:sz w:val="28"/>
          <w:szCs w:val="28"/>
          <w:shd w:val="clear" w:color="auto" w:fill="FFFFFF"/>
          <w:lang w:val="kk-KZ" w:eastAsia="zh-CN" w:bidi="ar"/>
        </w:rPr>
        <w:t>5</w:t>
      </w:r>
      <w:r w:rsidRPr="004C2427">
        <w:rPr>
          <w:rFonts w:ascii="Times New Roman" w:eastAsia="Arial" w:hAnsi="Times New Roman"/>
          <w:color w:val="0A0A0A"/>
          <w:sz w:val="28"/>
          <w:szCs w:val="28"/>
          <w:shd w:val="clear" w:color="auto" w:fill="FFFFFF"/>
          <w:lang w:eastAsia="zh-CN" w:bidi="ar"/>
        </w:rPr>
        <w:t>,6</w:t>
      </w:r>
      <w:r w:rsidR="002564F1">
        <w:rPr>
          <w:rFonts w:ascii="Times New Roman" w:eastAsia="Arial" w:hAnsi="Times New Roman"/>
          <w:color w:val="0A0A0A"/>
          <w:sz w:val="28"/>
          <w:szCs w:val="28"/>
          <w:shd w:val="clear" w:color="auto" w:fill="FFFFFF"/>
          <w:lang w:val="kk-KZ" w:eastAsia="zh-CN" w:bidi="ar"/>
        </w:rPr>
        <w:t>6</w:t>
      </w:r>
      <w:r w:rsidRPr="004C2427">
        <w:rPr>
          <w:rFonts w:ascii="Times New Roman" w:eastAsia="Arial" w:hAnsi="Times New Roman"/>
          <w:color w:val="0A0A0A"/>
          <w:sz w:val="28"/>
          <w:szCs w:val="28"/>
          <w:shd w:val="clear" w:color="auto" w:fill="FFFFFF"/>
          <w:lang w:eastAsia="zh-CN" w:bidi="ar"/>
        </w:rPr>
        <w:t>,6</w:t>
      </w:r>
      <w:r w:rsidR="002564F1">
        <w:rPr>
          <w:rFonts w:ascii="Times New Roman" w:eastAsia="Arial" w:hAnsi="Times New Roman"/>
          <w:color w:val="0A0A0A"/>
          <w:sz w:val="28"/>
          <w:szCs w:val="28"/>
          <w:shd w:val="clear" w:color="auto" w:fill="FFFFFF"/>
          <w:lang w:val="kk-KZ" w:eastAsia="zh-CN" w:bidi="ar"/>
        </w:rPr>
        <w:t>7</w:t>
      </w:r>
      <w:r w:rsidRPr="004C2427">
        <w:rPr>
          <w:rFonts w:ascii="Times New Roman" w:eastAsia="Arial" w:hAnsi="Times New Roman"/>
          <w:color w:val="0A0A0A"/>
          <w:sz w:val="28"/>
          <w:szCs w:val="28"/>
          <w:shd w:val="clear" w:color="auto" w:fill="FFFFFF"/>
          <w:lang w:eastAsia="zh-CN" w:bidi="ar"/>
        </w:rPr>
        <w:t>]</w:t>
      </w:r>
      <w:r w:rsidR="005E06D4" w:rsidRPr="004C2427">
        <w:rPr>
          <w:rFonts w:ascii="Times New Roman" w:eastAsia="Arial" w:hAnsi="Times New Roman"/>
          <w:color w:val="0A0A0A"/>
          <w:sz w:val="28"/>
          <w:szCs w:val="28"/>
          <w:shd w:val="clear" w:color="auto" w:fill="FFFFFF"/>
        </w:rPr>
        <w:t>.</w:t>
      </w:r>
      <w:r w:rsidR="005E06D4" w:rsidRPr="004C2427">
        <w:rPr>
          <w:rFonts w:ascii="Times New Roman" w:eastAsia="Arial" w:hAnsi="Times New Roman"/>
          <w:color w:val="0A0A0A"/>
          <w:sz w:val="28"/>
          <w:szCs w:val="28"/>
          <w:shd w:val="clear" w:color="auto" w:fill="FFFFFF"/>
          <w:lang w:val="kk-KZ"/>
        </w:rPr>
        <w:t xml:space="preserve"> </w:t>
      </w:r>
    </w:p>
    <w:p w14:paraId="3CD16CD1" w14:textId="5ADCB33D" w:rsidR="005E06D4" w:rsidRPr="004C2427" w:rsidRDefault="00BD07AA" w:rsidP="00BD07AA">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Қысым 15 барға дейін артқан кезде пластинаның төлкеге реакция күшінің ұлғаюы </w:t>
      </w:r>
      <w:r w:rsidRPr="004C2427">
        <w:rPr>
          <w:rFonts w:ascii="Times New Roman" w:hAnsi="Times New Roman"/>
          <w:i/>
          <w:iCs/>
          <w:sz w:val="28"/>
          <w:szCs w:val="28"/>
        </w:rPr>
        <w:t>ΔR</w:t>
      </w:r>
      <w:r w:rsidRPr="004C2427">
        <w:rPr>
          <w:rFonts w:ascii="Times New Roman" w:hAnsi="Times New Roman"/>
          <w:sz w:val="28"/>
          <w:szCs w:val="28"/>
        </w:rPr>
        <w:t xml:space="preserve"> тиімді жанасу ауданына тура пропорционалды және келесі өрнекпен анықталады</w:t>
      </w:r>
    </w:p>
    <w:p w14:paraId="49485003" w14:textId="77777777" w:rsidR="005E06D4" w:rsidRPr="004C2427" w:rsidRDefault="005E06D4" w:rsidP="005E06D4">
      <w:pPr>
        <w:spacing w:after="0" w:line="240" w:lineRule="auto"/>
        <w:ind w:firstLine="567"/>
        <w:jc w:val="both"/>
        <w:rPr>
          <w:rFonts w:ascii="Times New Roman" w:hAnsi="Times New Roman"/>
          <w:sz w:val="28"/>
          <w:szCs w:val="28"/>
        </w:rPr>
      </w:pPr>
    </w:p>
    <w:p w14:paraId="763264DE" w14:textId="09BB36DD" w:rsidR="005E06D4" w:rsidRPr="004C2427" w:rsidRDefault="00BD07AA" w:rsidP="005E06D4">
      <w:pPr>
        <w:spacing w:after="0" w:line="240" w:lineRule="auto"/>
        <w:ind w:firstLine="567"/>
        <w:jc w:val="center"/>
        <w:rPr>
          <w:rFonts w:ascii="Times New Roman" w:hAnsi="Times New Roman"/>
          <w:sz w:val="28"/>
          <w:szCs w:val="28"/>
        </w:rPr>
      </w:pPr>
      <w:r w:rsidRPr="004C2427">
        <w:rPr>
          <w:rFonts w:ascii="Times New Roman" w:hAnsi="Times New Roman"/>
          <w:sz w:val="28"/>
          <w:szCs w:val="28"/>
        </w:rPr>
        <w:t xml:space="preserve">                                       </w:t>
      </w:r>
      <w:r w:rsidR="005E06D4" w:rsidRPr="004C2427">
        <w:rPr>
          <w:rFonts w:ascii="Times New Roman" w:hAnsi="Times New Roman"/>
          <w:sz w:val="28"/>
          <w:szCs w:val="28"/>
        </w:rPr>
        <w:t>ΔR = 1.5 · 10</w:t>
      </w:r>
      <w:r w:rsidR="005E06D4" w:rsidRPr="004C2427">
        <w:rPr>
          <w:rFonts w:ascii="Times New Roman" w:hAnsi="Times New Roman"/>
          <w:sz w:val="28"/>
          <w:szCs w:val="28"/>
          <w:vertAlign w:val="superscript"/>
        </w:rPr>
        <w:t>6</w:t>
      </w:r>
      <w:r w:rsidR="005E06D4" w:rsidRPr="004C2427">
        <w:rPr>
          <w:rFonts w:ascii="Times New Roman" w:hAnsi="Times New Roman"/>
          <w:sz w:val="28"/>
          <w:szCs w:val="28"/>
        </w:rPr>
        <w:t xml:space="preserve"> · S</w:t>
      </w:r>
      <w:r w:rsidR="005E06D4" w:rsidRPr="004C2427">
        <w:rPr>
          <w:rFonts w:ascii="Times New Roman" w:hAnsi="Times New Roman"/>
          <w:sz w:val="28"/>
          <w:szCs w:val="28"/>
          <w:vertAlign w:val="subscript"/>
        </w:rPr>
        <w:t>еff</w:t>
      </w:r>
      <w:r w:rsidR="005E06D4" w:rsidRPr="004C2427">
        <w:rPr>
          <w:rFonts w:ascii="Times New Roman" w:hAnsi="Times New Roman"/>
          <w:sz w:val="28"/>
          <w:szCs w:val="28"/>
        </w:rPr>
        <w:t>,</w:t>
      </w:r>
      <w:r w:rsidRPr="004C2427">
        <w:rPr>
          <w:rFonts w:ascii="Times New Roman" w:hAnsi="Times New Roman"/>
          <w:sz w:val="28"/>
          <w:szCs w:val="28"/>
          <w:lang w:val="kk-KZ"/>
        </w:rPr>
        <w:t xml:space="preserve">                      </w:t>
      </w:r>
      <w:r w:rsidRPr="004C2427">
        <w:rPr>
          <w:rFonts w:ascii="Times New Roman" w:hAnsi="Times New Roman"/>
          <w:sz w:val="28"/>
          <w:szCs w:val="28"/>
        </w:rPr>
        <w:t xml:space="preserve">    </w:t>
      </w:r>
      <w:r w:rsidRPr="004C2427">
        <w:rPr>
          <w:rFonts w:ascii="Times New Roman" w:hAnsi="Times New Roman"/>
          <w:sz w:val="28"/>
          <w:szCs w:val="28"/>
          <w:lang w:val="kk-KZ"/>
        </w:rPr>
        <w:t xml:space="preserve">                    </w:t>
      </w:r>
      <w:r w:rsidRPr="004C2427">
        <w:rPr>
          <w:rFonts w:ascii="Times New Roman" w:hAnsi="Times New Roman"/>
          <w:sz w:val="28"/>
          <w:szCs w:val="28"/>
        </w:rPr>
        <w:t>(4.1)</w:t>
      </w:r>
    </w:p>
    <w:p w14:paraId="06549A6E" w14:textId="77777777" w:rsidR="005E06D4" w:rsidRPr="004C2427" w:rsidRDefault="005E06D4" w:rsidP="005E06D4">
      <w:pPr>
        <w:spacing w:after="0" w:line="240" w:lineRule="auto"/>
        <w:ind w:firstLine="567"/>
        <w:jc w:val="both"/>
        <w:rPr>
          <w:rFonts w:ascii="Times New Roman" w:hAnsi="Times New Roman"/>
          <w:sz w:val="28"/>
          <w:szCs w:val="28"/>
        </w:rPr>
      </w:pPr>
    </w:p>
    <w:p w14:paraId="76B51226" w14:textId="334F6281" w:rsidR="005E06D4" w:rsidRPr="004C2427" w:rsidRDefault="00BD07AA" w:rsidP="00BD07AA">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мұндағы </w:t>
      </w:r>
      <w:r w:rsidR="005E06D4" w:rsidRPr="004C2427">
        <w:rPr>
          <w:rFonts w:ascii="Times New Roman" w:hAnsi="Times New Roman"/>
          <w:i/>
          <w:iCs/>
          <w:sz w:val="28"/>
          <w:szCs w:val="28"/>
        </w:rPr>
        <w:t>S</w:t>
      </w:r>
      <w:r w:rsidR="005E06D4" w:rsidRPr="004C2427">
        <w:rPr>
          <w:rFonts w:ascii="Times New Roman" w:hAnsi="Times New Roman"/>
          <w:i/>
          <w:iCs/>
          <w:sz w:val="28"/>
          <w:szCs w:val="28"/>
          <w:vertAlign w:val="subscript"/>
        </w:rPr>
        <w:t>еff</w:t>
      </w:r>
      <w:r w:rsidR="005E06D4" w:rsidRPr="004C2427">
        <w:rPr>
          <w:rFonts w:ascii="Times New Roman" w:hAnsi="Times New Roman"/>
          <w:sz w:val="28"/>
          <w:szCs w:val="28"/>
        </w:rPr>
        <w:t xml:space="preserve"> – </w:t>
      </w:r>
      <w:r w:rsidRPr="004C2427">
        <w:rPr>
          <w:rFonts w:ascii="Times New Roman" w:hAnsi="Times New Roman"/>
          <w:sz w:val="28"/>
          <w:szCs w:val="28"/>
        </w:rPr>
        <w:t>жанасу беті проекциясының ауданы</w:t>
      </w:r>
      <w:r w:rsidR="005E06D4" w:rsidRPr="004C2427">
        <w:rPr>
          <w:rFonts w:ascii="Times New Roman" w:hAnsi="Times New Roman"/>
          <w:sz w:val="28"/>
          <w:szCs w:val="28"/>
        </w:rPr>
        <w:t>.</w:t>
      </w:r>
    </w:p>
    <w:p w14:paraId="1B8631BF" w14:textId="52356E79" w:rsidR="005E06D4" w:rsidRPr="004C2427" w:rsidRDefault="00BD07AA" w:rsidP="00BD07AA">
      <w:pPr>
        <w:spacing w:after="0" w:line="240" w:lineRule="auto"/>
        <w:ind w:firstLine="709"/>
        <w:jc w:val="both"/>
        <w:rPr>
          <w:rFonts w:ascii="Times New Roman" w:hAnsi="Times New Roman"/>
          <w:sz w:val="28"/>
          <w:szCs w:val="28"/>
        </w:rPr>
      </w:pPr>
      <w:r w:rsidRPr="004C2427">
        <w:rPr>
          <w:rFonts w:ascii="Times New Roman" w:hAnsi="Times New Roman"/>
          <w:sz w:val="28"/>
          <w:szCs w:val="28"/>
        </w:rPr>
        <w:t>Пластинаға әсер ететін және төлкеге берілетін қысым күші Seff тиімді ауданына, яғни жанасу ауданының қысым векторына перпендикуляр жазықтықтағы проекциясына тәуелді. Қысым әсерінен реактивті күштің ұлғаюы келесі формула бойынша есептеледі</w:t>
      </w:r>
      <w:r w:rsidR="005E06D4" w:rsidRPr="004C2427">
        <w:rPr>
          <w:rFonts w:ascii="Times New Roman" w:hAnsi="Times New Roman"/>
          <w:sz w:val="28"/>
          <w:szCs w:val="28"/>
        </w:rPr>
        <w:t>:</w:t>
      </w:r>
    </w:p>
    <w:p w14:paraId="062F1C45" w14:textId="77777777" w:rsidR="005E06D4" w:rsidRPr="004C2427" w:rsidRDefault="005E06D4" w:rsidP="005E06D4">
      <w:pPr>
        <w:spacing w:after="0" w:line="240" w:lineRule="auto"/>
        <w:ind w:firstLine="567"/>
        <w:jc w:val="both"/>
        <w:rPr>
          <w:rFonts w:ascii="Times New Roman" w:hAnsi="Times New Roman"/>
          <w:sz w:val="28"/>
          <w:szCs w:val="28"/>
        </w:rPr>
      </w:pPr>
    </w:p>
    <w:p w14:paraId="585C392A" w14:textId="32052E6C" w:rsidR="005E06D4" w:rsidRPr="004C2427" w:rsidRDefault="00BD07AA" w:rsidP="005E06D4">
      <w:pPr>
        <w:spacing w:after="0" w:line="240" w:lineRule="auto"/>
        <w:jc w:val="both"/>
        <w:rPr>
          <w:rFonts w:ascii="Times New Roman" w:hAnsi="Times New Roman"/>
          <w:b/>
          <w:bCs/>
          <w:sz w:val="28"/>
          <w:szCs w:val="28"/>
        </w:rPr>
      </w:pPr>
      <w:r w:rsidRPr="004C2427">
        <w:rPr>
          <w:rFonts w:ascii="Times New Roman" w:hAnsi="Times New Roman"/>
          <w:sz w:val="28"/>
          <w:szCs w:val="28"/>
        </w:rPr>
        <w:t xml:space="preserve">                                                      </w:t>
      </w:r>
      <m:oMath>
        <m:r>
          <m:rPr>
            <m:nor/>
          </m:rPr>
          <w:rPr>
            <w:rFonts w:ascii="Times New Roman" w:hAnsi="Times New Roman"/>
            <w:sz w:val="28"/>
            <w:szCs w:val="28"/>
          </w:rPr>
          <m:t>Δ</m:t>
        </m:r>
        <m:sSub>
          <m:sSubPr>
            <m:ctrlPr>
              <w:rPr>
                <w:rFonts w:ascii="Cambria Math" w:hAnsi="Cambria Math"/>
                <w:sz w:val="28"/>
                <w:szCs w:val="28"/>
              </w:rPr>
            </m:ctrlPr>
          </m:sSubPr>
          <m:e>
            <m:r>
              <m:rPr>
                <m:nor/>
              </m:rPr>
              <w:rPr>
                <w:rFonts w:ascii="Times New Roman" w:hAnsi="Times New Roman"/>
                <w:sz w:val="28"/>
                <w:szCs w:val="28"/>
              </w:rPr>
              <m:t>F</m:t>
            </m:r>
          </m:e>
          <m:sub>
            <m:r>
              <m:rPr>
                <m:nor/>
              </m:rPr>
              <w:rPr>
                <w:rFonts w:ascii="Times New Roman" w:hAnsi="Times New Roman"/>
                <w:sz w:val="28"/>
                <w:szCs w:val="28"/>
              </w:rPr>
              <m:t>p</m:t>
            </m:r>
          </m:sub>
        </m:sSub>
        <m:r>
          <m:rPr>
            <m:nor/>
          </m:rPr>
          <w:rPr>
            <w:rFonts w:ascii="Times New Roman" w:hAnsi="Times New Roman"/>
            <w:sz w:val="28"/>
            <w:szCs w:val="28"/>
          </w:rPr>
          <m:t xml:space="preserve"> = P</m:t>
        </m:r>
        <m:r>
          <m:rPr>
            <m:nor/>
          </m:rPr>
          <w:rPr>
            <w:rFonts w:ascii="Cambria Math" w:hAnsi="Cambria Math" w:cs="Cambria Math"/>
            <w:sz w:val="28"/>
            <w:szCs w:val="28"/>
          </w:rPr>
          <m:t>⋅</m:t>
        </m:r>
        <m:sSub>
          <m:sSubPr>
            <m:ctrlPr>
              <w:rPr>
                <w:rFonts w:ascii="Cambria Math" w:hAnsi="Cambria Math"/>
                <w:sz w:val="28"/>
                <w:szCs w:val="28"/>
              </w:rPr>
            </m:ctrlPr>
          </m:sSubPr>
          <m:e>
            <m:r>
              <m:rPr>
                <m:nor/>
              </m:rPr>
              <w:rPr>
                <w:rFonts w:ascii="Times New Roman" w:hAnsi="Times New Roman"/>
                <w:sz w:val="28"/>
                <w:szCs w:val="28"/>
              </w:rPr>
              <m:t>S</m:t>
            </m:r>
          </m:e>
          <m:sub>
            <m:r>
              <m:rPr>
                <m:nor/>
              </m:rPr>
              <w:rPr>
                <w:rFonts w:ascii="Times New Roman" w:hAnsi="Times New Roman"/>
                <w:sz w:val="28"/>
                <w:szCs w:val="28"/>
              </w:rPr>
              <m:t>eff</m:t>
            </m:r>
          </m:sub>
        </m:sSub>
      </m:oMath>
      <w:r w:rsidRPr="004C2427">
        <w:rPr>
          <w:rFonts w:ascii="Times New Roman" w:hAnsi="Times New Roman"/>
          <w:sz w:val="28"/>
          <w:szCs w:val="28"/>
        </w:rPr>
        <w:t xml:space="preserve">  </w:t>
      </w:r>
      <w:r w:rsidRPr="004C2427">
        <w:rPr>
          <w:rFonts w:ascii="Times New Roman" w:hAnsi="Times New Roman"/>
          <w:sz w:val="28"/>
          <w:szCs w:val="28"/>
          <w:lang w:val="kk-KZ"/>
        </w:rPr>
        <w:t xml:space="preserve"> </w:t>
      </w:r>
      <w:r w:rsidRPr="004C2427">
        <w:rPr>
          <w:rFonts w:ascii="Times New Roman" w:hAnsi="Times New Roman"/>
          <w:sz w:val="28"/>
          <w:szCs w:val="28"/>
        </w:rPr>
        <w:t xml:space="preserve">                                                   (4.2)</w:t>
      </w:r>
      <m:oMath>
        <m:r>
          <m:rPr>
            <m:nor/>
          </m:rPr>
          <w:rPr>
            <w:rFonts w:ascii="Times New Roman" w:hAnsi="Times New Roman"/>
            <w:sz w:val="28"/>
            <w:szCs w:val="28"/>
          </w:rPr>
          <w:br/>
        </m:r>
      </m:oMath>
    </w:p>
    <w:p w14:paraId="6509DFA4" w14:textId="0A3F1494" w:rsidR="005E06D4" w:rsidRPr="004C2427" w:rsidRDefault="00BD07AA" w:rsidP="00BD07AA">
      <w:pPr>
        <w:spacing w:after="0" w:line="240" w:lineRule="auto"/>
        <w:ind w:firstLine="709"/>
        <w:jc w:val="both"/>
        <w:rPr>
          <w:rFonts w:ascii="Times New Roman" w:hAnsi="Times New Roman"/>
          <w:sz w:val="28"/>
          <w:szCs w:val="28"/>
        </w:rPr>
      </w:pPr>
      <w:r w:rsidRPr="004C2427">
        <w:rPr>
          <w:rFonts w:ascii="Times New Roman" w:hAnsi="Times New Roman"/>
          <w:sz w:val="28"/>
          <w:szCs w:val="28"/>
        </w:rPr>
        <w:t>15 бар қысым кезінде бұл мән ауданның әрбір шаршы метріне 1,5 · 10⁶ Н құрайды</w:t>
      </w:r>
      <w:r w:rsidR="005E06D4" w:rsidRPr="004C2427">
        <w:rPr>
          <w:rFonts w:ascii="Times New Roman" w:hAnsi="Times New Roman"/>
          <w:sz w:val="28"/>
          <w:szCs w:val="28"/>
        </w:rPr>
        <w:t>.</w:t>
      </w:r>
    </w:p>
    <w:p w14:paraId="46D5792F" w14:textId="3CB48ECD" w:rsidR="005E06D4" w:rsidRPr="004C2427" w:rsidRDefault="00BD07AA" w:rsidP="00BD07AA">
      <w:pPr>
        <w:shd w:val="clear" w:color="auto" w:fill="FFFFFF"/>
        <w:spacing w:after="0" w:line="240" w:lineRule="auto"/>
        <w:ind w:firstLineChars="214" w:firstLine="599"/>
        <w:jc w:val="both"/>
        <w:rPr>
          <w:rFonts w:ascii="Times New Roman" w:eastAsia="Arial" w:hAnsi="Times New Roman"/>
          <w:color w:val="0A0A0A"/>
          <w:sz w:val="28"/>
          <w:szCs w:val="28"/>
        </w:rPr>
      </w:pPr>
      <w:r w:rsidRPr="004C2427">
        <w:rPr>
          <w:rStyle w:val="a5"/>
          <w:rFonts w:ascii="Times New Roman" w:eastAsia="Arial" w:hAnsi="Times New Roman"/>
          <w:b w:val="0"/>
          <w:bCs w:val="0"/>
          <w:color w:val="0A0A0A"/>
          <w:sz w:val="28"/>
          <w:szCs w:val="28"/>
          <w:shd w:val="clear" w:color="auto" w:fill="FFFFFF"/>
          <w:lang w:eastAsia="zh-CN" w:bidi="ar"/>
        </w:rPr>
        <w:t>Төлкенің ішкі бетінде жүктеме радиусы 17 мм және ұзындығы 10 мм болатын доға (учаске) бойымен артатын нақты аймақтағы жүктелу шарттары (4.10 және 4.12-суреттерді қараңыз) кернеулердің біркелкі таралмайтынын көрсетеді. Жанасу аймағы қисық сызықты сипатқа ие, сондықтан кернеулердің шоғырлануын және тозуды ескеру маңызды</w:t>
      </w:r>
      <w:r w:rsidR="005E06D4" w:rsidRPr="004C2427">
        <w:rPr>
          <w:rFonts w:ascii="Times New Roman" w:eastAsia="Arial" w:hAnsi="Times New Roman"/>
          <w:color w:val="0A0A0A"/>
          <w:sz w:val="28"/>
          <w:szCs w:val="28"/>
          <w:shd w:val="clear" w:color="auto" w:fill="FFFFFF"/>
          <w:lang w:eastAsia="zh-CN" w:bidi="ar"/>
        </w:rPr>
        <w:t>.</w:t>
      </w:r>
      <w:r w:rsidR="005E06D4" w:rsidRPr="004C2427">
        <w:rPr>
          <w:rFonts w:ascii="Times New Roman" w:eastAsia="Arial" w:hAnsi="Times New Roman"/>
          <w:color w:val="0A0A0A"/>
          <w:sz w:val="28"/>
          <w:szCs w:val="28"/>
          <w:shd w:val="clear" w:color="auto" w:fill="FFFFFF"/>
          <w:lang w:val="en-US" w:eastAsia="zh-CN" w:bidi="ar"/>
        </w:rPr>
        <w:t> </w:t>
      </w:r>
    </w:p>
    <w:p w14:paraId="0696DB6A" w14:textId="51C879F5" w:rsidR="005E06D4" w:rsidRPr="004C2427" w:rsidRDefault="005E06D4" w:rsidP="005E06D4">
      <w:pPr>
        <w:spacing w:after="0" w:line="240" w:lineRule="auto"/>
        <w:rPr>
          <w:rFonts w:ascii="Times New Roman" w:hAnsi="Times New Roman"/>
          <w:sz w:val="28"/>
          <w:szCs w:val="28"/>
        </w:rPr>
      </w:pPr>
    </w:p>
    <w:p w14:paraId="12FB8F83" w14:textId="77777777" w:rsidR="00BD07AA" w:rsidRPr="004C2427" w:rsidRDefault="00BD07AA" w:rsidP="005E06D4">
      <w:pPr>
        <w:spacing w:after="0" w:line="240" w:lineRule="auto"/>
        <w:rPr>
          <w:rFonts w:ascii="Times New Roman" w:hAnsi="Times New Roman"/>
          <w:sz w:val="28"/>
          <w:szCs w:val="28"/>
        </w:rPr>
      </w:pPr>
    </w:p>
    <w:p w14:paraId="646C3517" w14:textId="30F6BDB3" w:rsidR="005E06D4" w:rsidRPr="004C2427" w:rsidRDefault="005E06D4" w:rsidP="005E06D4">
      <w:pPr>
        <w:spacing w:after="0" w:line="240" w:lineRule="auto"/>
        <w:ind w:firstLine="709"/>
        <w:jc w:val="both"/>
        <w:rPr>
          <w:rFonts w:ascii="Times New Roman" w:hAnsi="Times New Roman"/>
          <w:b/>
          <w:sz w:val="28"/>
          <w:szCs w:val="28"/>
        </w:rPr>
      </w:pPr>
      <w:r w:rsidRPr="004C2427">
        <w:rPr>
          <w:rFonts w:ascii="Times New Roman" w:hAnsi="Times New Roman"/>
          <w:b/>
          <w:sz w:val="28"/>
          <w:szCs w:val="28"/>
        </w:rPr>
        <w:t xml:space="preserve">4.2 </w:t>
      </w:r>
      <w:r w:rsidR="00FE7878" w:rsidRPr="00FE7878">
        <w:rPr>
          <w:rFonts w:ascii="Times New Roman" w:hAnsi="Times New Roman"/>
          <w:b/>
          <w:sz w:val="28"/>
          <w:szCs w:val="28"/>
        </w:rPr>
        <w:t xml:space="preserve">Екі остік қосылысы бар тістегерішті сорғының серпімді </w:t>
      </w:r>
      <w:r w:rsidR="009666EE">
        <w:rPr>
          <w:rFonts w:ascii="Times New Roman" w:hAnsi="Times New Roman"/>
          <w:b/>
          <w:sz w:val="28"/>
          <w:szCs w:val="28"/>
        </w:rPr>
        <w:t>жылжымалы</w:t>
      </w:r>
      <w:r w:rsidR="00FE7878" w:rsidRPr="00FE7878">
        <w:rPr>
          <w:rFonts w:ascii="Times New Roman" w:hAnsi="Times New Roman"/>
          <w:b/>
          <w:sz w:val="28"/>
          <w:szCs w:val="28"/>
        </w:rPr>
        <w:t xml:space="preserve"> элементінің деформацияланған күйін зерттеу</w:t>
      </w:r>
    </w:p>
    <w:p w14:paraId="263DAD6A" w14:textId="77777777" w:rsidR="005E06D4" w:rsidRPr="004C2427" w:rsidRDefault="005E06D4" w:rsidP="005E06D4">
      <w:pPr>
        <w:spacing w:after="0" w:line="240" w:lineRule="auto"/>
        <w:ind w:firstLine="567"/>
        <w:jc w:val="both"/>
        <w:rPr>
          <w:rFonts w:ascii="Times New Roman" w:hAnsi="Times New Roman"/>
          <w:sz w:val="28"/>
          <w:szCs w:val="28"/>
        </w:rPr>
      </w:pPr>
    </w:p>
    <w:p w14:paraId="2732913A" w14:textId="6CBD3614" w:rsidR="005E06D4" w:rsidRPr="004C2427" w:rsidRDefault="00E92A60" w:rsidP="005E06D4">
      <w:pPr>
        <w:spacing w:after="0" w:line="240" w:lineRule="auto"/>
        <w:ind w:firstLine="709"/>
        <w:jc w:val="both"/>
        <w:rPr>
          <w:rFonts w:ascii="Times New Roman" w:hAnsi="Times New Roman"/>
          <w:sz w:val="28"/>
          <w:szCs w:val="28"/>
        </w:rPr>
      </w:pPr>
      <w:r w:rsidRPr="004C2427">
        <w:rPr>
          <w:rFonts w:ascii="Times New Roman" w:hAnsi="Times New Roman"/>
          <w:sz w:val="28"/>
          <w:szCs w:val="28"/>
        </w:rPr>
        <w:t>4.1</w:t>
      </w:r>
      <w:r w:rsidR="00E91F9A" w:rsidRPr="004C2427">
        <w:rPr>
          <w:rFonts w:ascii="Times New Roman" w:hAnsi="Times New Roman"/>
          <w:sz w:val="28"/>
          <w:szCs w:val="28"/>
        </w:rPr>
        <w:t>4</w:t>
      </w:r>
      <w:r w:rsidRPr="004C2427">
        <w:rPr>
          <w:rFonts w:ascii="Times New Roman" w:hAnsi="Times New Roman"/>
          <w:sz w:val="28"/>
          <w:szCs w:val="28"/>
        </w:rPr>
        <w:t xml:space="preserve">-суретте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элементтермен жинақталған </w:t>
      </w:r>
      <w:r w:rsidR="00E91F9A" w:rsidRPr="004C2427">
        <w:rPr>
          <w:rFonts w:ascii="Times New Roman" w:hAnsi="Times New Roman"/>
          <w:sz w:val="28"/>
          <w:szCs w:val="28"/>
          <w:lang w:val="kk-KZ"/>
        </w:rPr>
        <w:t>ТС</w:t>
      </w:r>
      <w:r w:rsidRPr="004C2427">
        <w:rPr>
          <w:rFonts w:ascii="Times New Roman" w:hAnsi="Times New Roman"/>
          <w:sz w:val="28"/>
          <w:szCs w:val="28"/>
        </w:rPr>
        <w:t xml:space="preserve"> тірек төлкелерінің құрылымы көрсетілген. Тірек төлкелеріне әсер ететін күштердің ықпалын анықтау үшін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элементтердің деформацияланған күйін және олардың геометриялық параметрлеріне байланысты деформация деңгейін зерттеу қажет</w:t>
      </w:r>
      <w:r w:rsidR="005E06D4" w:rsidRPr="004C2427">
        <w:rPr>
          <w:rFonts w:ascii="Times New Roman" w:hAnsi="Times New Roman"/>
          <w:sz w:val="28"/>
          <w:szCs w:val="28"/>
        </w:rPr>
        <w:t xml:space="preserve">. </w:t>
      </w:r>
    </w:p>
    <w:p w14:paraId="59FA301E"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6E14C4C4"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r w:rsidRPr="004C2427">
        <w:rPr>
          <w:rFonts w:ascii="Times New Roman" w:hAnsi="Times New Roman"/>
          <w:noProof/>
          <w:sz w:val="28"/>
          <w:szCs w:val="28"/>
        </w:rPr>
        <w:drawing>
          <wp:inline distT="0" distB="0" distL="0" distR="0" wp14:anchorId="249AE6BE" wp14:editId="42E86690">
            <wp:extent cx="2267777" cy="180028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47993" cy="1863959"/>
                    </a:xfrm>
                    <a:prstGeom prst="rect">
                      <a:avLst/>
                    </a:prstGeom>
                    <a:noFill/>
                    <a:ln>
                      <a:noFill/>
                    </a:ln>
                  </pic:spPr>
                </pic:pic>
              </a:graphicData>
            </a:graphic>
          </wp:inline>
        </w:drawing>
      </w:r>
    </w:p>
    <w:p w14:paraId="2DCD7330" w14:textId="77777777" w:rsidR="005E06D4" w:rsidRPr="004C2427" w:rsidRDefault="005E06D4" w:rsidP="005E06D4">
      <w:pPr>
        <w:tabs>
          <w:tab w:val="left" w:pos="7650"/>
        </w:tabs>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ab/>
      </w:r>
    </w:p>
    <w:p w14:paraId="3DC8C623" w14:textId="26702D61" w:rsidR="005E06D4" w:rsidRPr="004C2427" w:rsidRDefault="00E91F9A" w:rsidP="005E06D4">
      <w:pPr>
        <w:spacing w:after="0" w:line="240" w:lineRule="auto"/>
        <w:ind w:firstLine="709"/>
        <w:jc w:val="center"/>
        <w:rPr>
          <w:rFonts w:ascii="Times New Roman" w:hAnsi="Times New Roman"/>
          <w:sz w:val="28"/>
          <w:szCs w:val="28"/>
        </w:rPr>
      </w:pPr>
      <w:r w:rsidRPr="004C2427">
        <w:rPr>
          <w:rFonts w:ascii="Times New Roman" w:hAnsi="Times New Roman"/>
          <w:sz w:val="28"/>
          <w:szCs w:val="28"/>
        </w:rPr>
        <w:t xml:space="preserve">4.14-сурет – Серпімді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элементтермен жинақталған </w:t>
      </w:r>
      <w:r w:rsidRPr="004C2427">
        <w:rPr>
          <w:rFonts w:ascii="Times New Roman" w:hAnsi="Times New Roman"/>
          <w:sz w:val="28"/>
          <w:szCs w:val="28"/>
          <w:lang w:val="kk-KZ"/>
        </w:rPr>
        <w:t>ТС</w:t>
      </w:r>
      <w:r w:rsidRPr="004C2427">
        <w:rPr>
          <w:rFonts w:ascii="Times New Roman" w:hAnsi="Times New Roman"/>
          <w:sz w:val="28"/>
          <w:szCs w:val="28"/>
        </w:rPr>
        <w:t xml:space="preserve"> тірек төлкелерінің құрылымы</w:t>
      </w:r>
    </w:p>
    <w:p w14:paraId="5A66146A" w14:textId="77777777" w:rsidR="005E06D4" w:rsidRPr="004C2427" w:rsidRDefault="005E06D4" w:rsidP="005E06D4">
      <w:pPr>
        <w:spacing w:after="0" w:line="240" w:lineRule="auto"/>
        <w:ind w:firstLine="709"/>
        <w:jc w:val="center"/>
        <w:rPr>
          <w:rFonts w:ascii="Times New Roman" w:hAnsi="Times New Roman"/>
          <w:sz w:val="28"/>
          <w:szCs w:val="28"/>
        </w:rPr>
      </w:pPr>
    </w:p>
    <w:p w14:paraId="192A0F56" w14:textId="1709BC8D" w:rsidR="005E06D4" w:rsidRPr="004C2427" w:rsidRDefault="00E91F9A"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5</w:t>
      </w:r>
      <w:r w:rsidRPr="004C2427">
        <w:rPr>
          <w:rFonts w:ascii="Times New Roman" w:eastAsiaTheme="minorEastAsia" w:hAnsi="Times New Roman"/>
          <w:sz w:val="28"/>
          <w:szCs w:val="28"/>
        </w:rPr>
        <w:t xml:space="preserve">-суретте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 орнатылған кезде тірек төлкелеріне әсер ететін күштердің сызбасы көрсетілген [53, 56]</w:t>
      </w:r>
      <w:r w:rsidR="005E06D4" w:rsidRPr="004C2427">
        <w:rPr>
          <w:rFonts w:ascii="Times New Roman" w:eastAsiaTheme="minorEastAsia" w:hAnsi="Times New Roman"/>
          <w:sz w:val="28"/>
          <w:szCs w:val="28"/>
        </w:rPr>
        <w:t>.</w:t>
      </w:r>
    </w:p>
    <w:p w14:paraId="7D9B0E23" w14:textId="77777777" w:rsidR="005E06D4" w:rsidRPr="004C2427" w:rsidRDefault="005E06D4" w:rsidP="005E06D4">
      <w:pPr>
        <w:spacing w:after="0" w:line="240" w:lineRule="auto"/>
        <w:ind w:firstLine="709"/>
        <w:jc w:val="center"/>
        <w:rPr>
          <w:rFonts w:ascii="Times New Roman" w:hAnsi="Times New Roman"/>
          <w:sz w:val="28"/>
          <w:szCs w:val="28"/>
        </w:rPr>
      </w:pPr>
    </w:p>
    <w:p w14:paraId="407A41E3" w14:textId="77777777" w:rsidR="005E06D4" w:rsidRPr="004C2427" w:rsidRDefault="005E06D4" w:rsidP="005E06D4">
      <w:pPr>
        <w:spacing w:after="0" w:line="240" w:lineRule="auto"/>
        <w:ind w:firstLine="709"/>
        <w:jc w:val="center"/>
        <w:rPr>
          <w:rFonts w:ascii="Times New Roman" w:hAnsi="Times New Roman"/>
          <w:sz w:val="28"/>
          <w:szCs w:val="28"/>
        </w:rPr>
      </w:pPr>
      <w:r w:rsidRPr="004C2427">
        <w:rPr>
          <w:rFonts w:ascii="Times New Roman" w:eastAsiaTheme="minorEastAsia" w:hAnsi="Times New Roman"/>
          <w:noProof/>
          <w:sz w:val="28"/>
          <w:szCs w:val="28"/>
        </w:rPr>
        <w:drawing>
          <wp:inline distT="0" distB="0" distL="0" distR="0" wp14:anchorId="4D819EB3" wp14:editId="5F87C752">
            <wp:extent cx="2668270" cy="1637348"/>
            <wp:effectExtent l="0" t="0" r="0" b="1270"/>
            <wp:docPr id="76" name="Рисунок 2" descr="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JPG"/>
                    <pic:cNvPicPr/>
                  </pic:nvPicPr>
                  <pic:blipFill>
                    <a:blip r:embed="rId114" cstate="print"/>
                    <a:srcRect l="4192" r="6115" b="2485"/>
                    <a:stretch>
                      <a:fillRect/>
                    </a:stretch>
                  </pic:blipFill>
                  <pic:spPr>
                    <a:xfrm>
                      <a:off x="0" y="0"/>
                      <a:ext cx="2827638" cy="1735142"/>
                    </a:xfrm>
                    <a:prstGeom prst="rect">
                      <a:avLst/>
                    </a:prstGeom>
                  </pic:spPr>
                </pic:pic>
              </a:graphicData>
            </a:graphic>
          </wp:inline>
        </w:drawing>
      </w:r>
    </w:p>
    <w:p w14:paraId="2D3E6DF8"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p>
    <w:p w14:paraId="4F0D8807" w14:textId="0A2E789A" w:rsidR="005E06D4" w:rsidRPr="004C2427" w:rsidRDefault="00E91F9A" w:rsidP="00E91F9A">
      <w:pPr>
        <w:spacing w:after="0" w:line="240" w:lineRule="auto"/>
        <w:jc w:val="center"/>
        <w:rPr>
          <w:rFonts w:ascii="Times New Roman" w:hAnsi="Times New Roman"/>
          <w:sz w:val="28"/>
          <w:szCs w:val="28"/>
          <w:lang w:val="kk-KZ"/>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5</w:t>
      </w:r>
      <w:r w:rsidRPr="004C2427">
        <w:rPr>
          <w:rFonts w:ascii="Times New Roman" w:eastAsiaTheme="minorEastAsia" w:hAnsi="Times New Roman"/>
          <w:sz w:val="28"/>
          <w:szCs w:val="28"/>
        </w:rPr>
        <w:t xml:space="preserve">-сурет –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 орнатылған кезде тірек төлкелеріне әсер ететін күштердің сызбасы</w:t>
      </w:r>
      <w:r w:rsidRPr="004C2427">
        <w:rPr>
          <w:rFonts w:ascii="Times New Roman" w:eastAsiaTheme="minorEastAsia" w:hAnsi="Times New Roman"/>
          <w:sz w:val="28"/>
          <w:szCs w:val="28"/>
          <w:lang w:val="kk-KZ"/>
        </w:rPr>
        <w:t>.</w:t>
      </w:r>
    </w:p>
    <w:p w14:paraId="06F4D009" w14:textId="20C21E05" w:rsidR="005E06D4" w:rsidRPr="004C2427" w:rsidRDefault="00E91F9A" w:rsidP="005E06D4">
      <w:pPr>
        <w:spacing w:after="0" w:line="240" w:lineRule="auto"/>
        <w:ind w:firstLine="709"/>
        <w:jc w:val="both"/>
        <w:rPr>
          <w:rFonts w:ascii="Times New Roman" w:eastAsiaTheme="minorEastAsia" w:hAnsi="Times New Roman"/>
          <w:sz w:val="28"/>
          <w:szCs w:val="28"/>
          <w:lang w:val="kk-KZ"/>
        </w:rPr>
      </w:pPr>
      <w:r w:rsidRPr="004C2427">
        <w:rPr>
          <w:rFonts w:ascii="Times New Roman" w:eastAsiaTheme="minorEastAsia" w:hAnsi="Times New Roman"/>
          <w:noProof/>
          <w:sz w:val="28"/>
          <w:szCs w:val="28"/>
          <w:lang w:val="kk-KZ" w:eastAsia="ru-RU"/>
        </w:rPr>
        <w:t xml:space="preserve">Бір серпімді </w:t>
      </w:r>
      <w:r w:rsidR="009666EE">
        <w:rPr>
          <w:rFonts w:ascii="Times New Roman" w:eastAsiaTheme="minorEastAsia" w:hAnsi="Times New Roman"/>
          <w:noProof/>
          <w:sz w:val="28"/>
          <w:szCs w:val="28"/>
          <w:lang w:val="kk-KZ" w:eastAsia="ru-RU"/>
        </w:rPr>
        <w:t>жылжымалы</w:t>
      </w:r>
      <w:r w:rsidRPr="004C2427">
        <w:rPr>
          <w:rFonts w:ascii="Times New Roman" w:eastAsiaTheme="minorEastAsia" w:hAnsi="Times New Roman"/>
          <w:noProof/>
          <w:sz w:val="28"/>
          <w:szCs w:val="28"/>
          <w:lang w:val="kk-KZ" w:eastAsia="ru-RU"/>
        </w:rPr>
        <w:t xml:space="preserve"> элементке әсер ететін реакция күштері анықталды. 4.16-суретте бір серпімді </w:t>
      </w:r>
      <w:r w:rsidR="009666EE">
        <w:rPr>
          <w:rFonts w:ascii="Times New Roman" w:eastAsiaTheme="minorEastAsia" w:hAnsi="Times New Roman"/>
          <w:noProof/>
          <w:sz w:val="28"/>
          <w:szCs w:val="28"/>
          <w:lang w:val="kk-KZ" w:eastAsia="ru-RU"/>
        </w:rPr>
        <w:t>жылжымалы</w:t>
      </w:r>
      <w:r w:rsidRPr="004C2427">
        <w:rPr>
          <w:rFonts w:ascii="Times New Roman" w:eastAsiaTheme="minorEastAsia" w:hAnsi="Times New Roman"/>
          <w:noProof/>
          <w:sz w:val="28"/>
          <w:szCs w:val="28"/>
          <w:lang w:val="kk-KZ" w:eastAsia="ru-RU"/>
        </w:rPr>
        <w:t xml:space="preserve"> элементке әсер ететін реакция күштерінің сызбасы көрсетілген</w:t>
      </w:r>
      <w:r w:rsidR="005E06D4" w:rsidRPr="004C2427">
        <w:rPr>
          <w:rFonts w:ascii="Times New Roman" w:eastAsiaTheme="minorEastAsia" w:hAnsi="Times New Roman"/>
          <w:sz w:val="28"/>
          <w:szCs w:val="28"/>
          <w:lang w:val="kk-KZ"/>
        </w:rPr>
        <w:t xml:space="preserve">. </w:t>
      </w:r>
    </w:p>
    <w:p w14:paraId="78DD9BB1" w14:textId="77777777" w:rsidR="005E06D4" w:rsidRPr="004C2427" w:rsidRDefault="005E06D4" w:rsidP="005E06D4">
      <w:pPr>
        <w:spacing w:after="0" w:line="240" w:lineRule="auto"/>
        <w:ind w:firstLine="709"/>
        <w:jc w:val="both"/>
        <w:rPr>
          <w:rFonts w:ascii="Times New Roman" w:eastAsiaTheme="minorEastAsia" w:hAnsi="Times New Roman"/>
          <w:sz w:val="28"/>
          <w:szCs w:val="28"/>
          <w:lang w:val="kk-KZ"/>
        </w:rPr>
      </w:pPr>
    </w:p>
    <w:p w14:paraId="68AADEDE"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4BE390CD" wp14:editId="76F6863B">
            <wp:extent cx="2609160" cy="1685925"/>
            <wp:effectExtent l="0" t="0" r="1270" b="0"/>
            <wp:docPr id="77" name="Рисунок 19"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15" cstate="print"/>
                    <a:srcRect l="1218" t="4233"/>
                    <a:stretch>
                      <a:fillRect/>
                    </a:stretch>
                  </pic:blipFill>
                  <pic:spPr>
                    <a:xfrm>
                      <a:off x="0" y="0"/>
                      <a:ext cx="2691240" cy="1738962"/>
                    </a:xfrm>
                    <a:prstGeom prst="rect">
                      <a:avLst/>
                    </a:prstGeom>
                  </pic:spPr>
                </pic:pic>
              </a:graphicData>
            </a:graphic>
          </wp:inline>
        </w:drawing>
      </w:r>
    </w:p>
    <w:p w14:paraId="7E34D75E" w14:textId="77777777" w:rsidR="005E06D4" w:rsidRPr="004C2427" w:rsidRDefault="005E06D4" w:rsidP="005E06D4">
      <w:pPr>
        <w:spacing w:after="0" w:line="240" w:lineRule="auto"/>
        <w:ind w:firstLine="709"/>
        <w:jc w:val="center"/>
        <w:rPr>
          <w:rFonts w:ascii="Times New Roman" w:eastAsiaTheme="minorEastAsia" w:hAnsi="Times New Roman"/>
          <w:noProof/>
          <w:sz w:val="28"/>
          <w:szCs w:val="28"/>
        </w:rPr>
      </w:pPr>
    </w:p>
    <w:p w14:paraId="4C37207E" w14:textId="5CE0B2C6" w:rsidR="005E06D4" w:rsidRPr="004C2427" w:rsidRDefault="00E91F9A" w:rsidP="005E06D4">
      <w:pPr>
        <w:spacing w:after="0" w:line="240" w:lineRule="auto"/>
        <w:ind w:firstLine="709"/>
        <w:jc w:val="center"/>
        <w:rPr>
          <w:rFonts w:ascii="Times New Roman" w:eastAsiaTheme="minorEastAsia" w:hAnsi="Times New Roman"/>
          <w:sz w:val="28"/>
          <w:szCs w:val="28"/>
          <w:lang w:val="kk-KZ"/>
        </w:rPr>
      </w:pPr>
      <w:r w:rsidRPr="004C2427">
        <w:rPr>
          <w:rFonts w:ascii="Times New Roman" w:eastAsiaTheme="minorEastAsia" w:hAnsi="Times New Roman"/>
          <w:noProof/>
          <w:sz w:val="28"/>
          <w:szCs w:val="28"/>
        </w:rPr>
        <w:t>4.1</w:t>
      </w:r>
      <w:r w:rsidRPr="004C2427">
        <w:rPr>
          <w:rFonts w:ascii="Times New Roman" w:eastAsiaTheme="minorEastAsia" w:hAnsi="Times New Roman"/>
          <w:noProof/>
          <w:sz w:val="28"/>
          <w:szCs w:val="28"/>
          <w:lang w:val="kk-KZ"/>
        </w:rPr>
        <w:t>6</w:t>
      </w:r>
      <w:r w:rsidRPr="004C2427">
        <w:rPr>
          <w:rFonts w:ascii="Times New Roman" w:eastAsiaTheme="minorEastAsia" w:hAnsi="Times New Roman"/>
          <w:noProof/>
          <w:sz w:val="28"/>
          <w:szCs w:val="28"/>
        </w:rPr>
        <w:t xml:space="preserve">-сурет – Бір серпімді </w:t>
      </w:r>
      <w:r w:rsidR="009666EE">
        <w:rPr>
          <w:rFonts w:ascii="Times New Roman" w:eastAsiaTheme="minorEastAsia" w:hAnsi="Times New Roman"/>
          <w:noProof/>
          <w:sz w:val="28"/>
          <w:szCs w:val="28"/>
        </w:rPr>
        <w:t>жылжымалы</w:t>
      </w:r>
      <w:r w:rsidRPr="004C2427">
        <w:rPr>
          <w:rFonts w:ascii="Times New Roman" w:eastAsiaTheme="minorEastAsia" w:hAnsi="Times New Roman"/>
          <w:noProof/>
          <w:sz w:val="28"/>
          <w:szCs w:val="28"/>
        </w:rPr>
        <w:t xml:space="preserve"> элементке әсер ететін реакция күштерінің сызбасы</w:t>
      </w:r>
      <w:r w:rsidRPr="004C2427">
        <w:rPr>
          <w:rFonts w:ascii="Times New Roman" w:eastAsiaTheme="minorEastAsia" w:hAnsi="Times New Roman"/>
          <w:noProof/>
          <w:sz w:val="28"/>
          <w:szCs w:val="28"/>
          <w:lang w:val="kk-KZ"/>
        </w:rPr>
        <w:t>.</w:t>
      </w:r>
    </w:p>
    <w:p w14:paraId="79E6589D"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14E26CE2" w14:textId="68279F1D" w:rsidR="005E06D4" w:rsidRPr="004C2427" w:rsidRDefault="00E91F9A"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7</w:t>
      </w:r>
      <w:r w:rsidRPr="004C2427">
        <w:rPr>
          <w:rFonts w:ascii="Times New Roman" w:eastAsiaTheme="minorEastAsia" w:hAnsi="Times New Roman"/>
          <w:sz w:val="28"/>
          <w:szCs w:val="28"/>
        </w:rPr>
        <w:t xml:space="preserve">-суретте «ПС ЛИРА» бағдарламасында әзірленген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 профилінің моделі көрсетілген.</w:t>
      </w:r>
    </w:p>
    <w:p w14:paraId="4D77D8AB"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09BFE54D"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7924ADBB" wp14:editId="6A886DCE">
            <wp:extent cx="2221606" cy="981075"/>
            <wp:effectExtent l="0" t="0" r="762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6" cstate="print">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rcRect t="8395" b="6951"/>
                    <a:stretch/>
                  </pic:blipFill>
                  <pic:spPr bwMode="auto">
                    <a:xfrm>
                      <a:off x="0" y="0"/>
                      <a:ext cx="2395598" cy="1057911"/>
                    </a:xfrm>
                    <a:prstGeom prst="rect">
                      <a:avLst/>
                    </a:prstGeom>
                    <a:noFill/>
                    <a:ln>
                      <a:noFill/>
                    </a:ln>
                    <a:extLst>
                      <a:ext uri="{53640926-AAD7-44D8-BBD7-CCE9431645EC}">
                        <a14:shadowObscured xmlns:a14="http://schemas.microsoft.com/office/drawing/2010/main"/>
                      </a:ext>
                    </a:extLst>
                  </pic:spPr>
                </pic:pic>
              </a:graphicData>
            </a:graphic>
          </wp:inline>
        </w:drawing>
      </w:r>
    </w:p>
    <w:p w14:paraId="21CC71E6"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p>
    <w:p w14:paraId="3B3A3D80" w14:textId="2A9503E3" w:rsidR="005E06D4" w:rsidRPr="004C2427" w:rsidRDefault="00E91F9A" w:rsidP="00E91F9A">
      <w:pPr>
        <w:spacing w:after="0" w:line="240" w:lineRule="auto"/>
        <w:jc w:val="center"/>
        <w:rPr>
          <w:rFonts w:ascii="Times New Roman" w:eastAsiaTheme="minorEastAsia" w:hAnsi="Times New Roman"/>
          <w:sz w:val="28"/>
          <w:szCs w:val="28"/>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7</w:t>
      </w:r>
      <w:r w:rsidRPr="004C2427">
        <w:rPr>
          <w:rFonts w:ascii="Times New Roman" w:eastAsiaTheme="minorEastAsia" w:hAnsi="Times New Roman"/>
          <w:sz w:val="28"/>
          <w:szCs w:val="28"/>
        </w:rPr>
        <w:t xml:space="preserve">-сурет </w:t>
      </w:r>
      <w:r w:rsidRPr="004C2427">
        <w:rPr>
          <w:rFonts w:ascii="Times New Roman" w:eastAsiaTheme="minorEastAsia" w:hAnsi="Times New Roman"/>
          <w:noProof/>
          <w:sz w:val="28"/>
          <w:szCs w:val="28"/>
        </w:rPr>
        <w:t>–</w:t>
      </w:r>
      <w:r w:rsidRPr="004C2427">
        <w:rPr>
          <w:rFonts w:ascii="Times New Roman" w:eastAsiaTheme="minorEastAsia" w:hAnsi="Times New Roman"/>
          <w:sz w:val="28"/>
          <w:szCs w:val="28"/>
        </w:rPr>
        <w:t xml:space="preserve"> «ПС ЛИРА» бағдарламасында әзірленген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 профилінің моделі</w:t>
      </w:r>
    </w:p>
    <w:p w14:paraId="44563323" w14:textId="77777777" w:rsidR="005E06D4" w:rsidRPr="004C2427" w:rsidRDefault="005E06D4" w:rsidP="005E06D4">
      <w:pPr>
        <w:spacing w:after="0" w:line="240" w:lineRule="auto"/>
        <w:ind w:firstLine="709"/>
        <w:rPr>
          <w:rFonts w:ascii="Times New Roman" w:eastAsiaTheme="minorEastAsia" w:hAnsi="Times New Roman"/>
          <w:sz w:val="28"/>
          <w:szCs w:val="28"/>
        </w:rPr>
      </w:pPr>
    </w:p>
    <w:p w14:paraId="39F4A52D" w14:textId="3238FB31" w:rsidR="005E06D4" w:rsidRPr="004C2427" w:rsidRDefault="00E91F9A"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 xml:space="preserve">Алынған теңдеулер жүйесіне сәйкес «ПС ЛИРА» бағдарламасын пайдалану арқылы есептеулер жүргізіліп,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элементтердің күшке, профильге және қасиеттеріне тәуелді деформациясы анықталды [6</w:t>
      </w:r>
      <w:r w:rsidR="002564F1">
        <w:rPr>
          <w:rFonts w:ascii="Times New Roman" w:eastAsiaTheme="minorEastAsia" w:hAnsi="Times New Roman"/>
          <w:sz w:val="28"/>
          <w:szCs w:val="28"/>
          <w:lang w:val="kk-KZ"/>
        </w:rPr>
        <w:t>8</w:t>
      </w:r>
      <w:r w:rsidRPr="004C2427">
        <w:rPr>
          <w:rFonts w:ascii="Times New Roman" w:eastAsiaTheme="minorEastAsia" w:hAnsi="Times New Roman"/>
          <w:sz w:val="28"/>
          <w:szCs w:val="28"/>
        </w:rPr>
        <w:t>]. 4.1</w:t>
      </w:r>
      <w:r w:rsidRPr="004C2427">
        <w:rPr>
          <w:rFonts w:ascii="Times New Roman" w:eastAsiaTheme="minorEastAsia" w:hAnsi="Times New Roman"/>
          <w:sz w:val="28"/>
          <w:szCs w:val="28"/>
          <w:lang w:val="kk-KZ"/>
        </w:rPr>
        <w:t>8</w:t>
      </w:r>
      <w:r w:rsidRPr="004C2427">
        <w:rPr>
          <w:rFonts w:ascii="Times New Roman" w:eastAsiaTheme="minorEastAsia" w:hAnsi="Times New Roman"/>
          <w:sz w:val="28"/>
          <w:szCs w:val="28"/>
        </w:rPr>
        <w:t xml:space="preserve">-суретте күш түскен кезде пайда болатын деформация көрсетілген. Тірек төлкелерінің ойықтарына орнатылған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 арасындағы жинақтау кезінде пайда болатын ығысу күшінің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элементтерге және деформация көлеміне әсері қарастырылды</w:t>
      </w:r>
      <w:r w:rsidR="005E06D4" w:rsidRPr="004C2427">
        <w:rPr>
          <w:rFonts w:ascii="Times New Roman" w:eastAsiaTheme="minorEastAsia" w:hAnsi="Times New Roman"/>
          <w:sz w:val="28"/>
          <w:szCs w:val="28"/>
        </w:rPr>
        <w:t xml:space="preserve">. </w:t>
      </w:r>
    </w:p>
    <w:p w14:paraId="7971728E"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1044AF2B"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50FDFA84" wp14:editId="0EE97917">
            <wp:extent cx="5114508" cy="1238250"/>
            <wp:effectExtent l="0" t="0" r="0" b="0"/>
            <wp:docPr id="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cstate="print"/>
                    <a:srcRect l="5293" t="37636" r="13146" b="34149"/>
                    <a:stretch/>
                  </pic:blipFill>
                  <pic:spPr bwMode="auto">
                    <a:xfrm>
                      <a:off x="0" y="0"/>
                      <a:ext cx="5381245" cy="1302829"/>
                    </a:xfrm>
                    <a:prstGeom prst="rect">
                      <a:avLst/>
                    </a:prstGeom>
                    <a:ln>
                      <a:noFill/>
                    </a:ln>
                    <a:extLst>
                      <a:ext uri="{53640926-AAD7-44D8-BBD7-CCE9431645EC}">
                        <a14:shadowObscured xmlns:a14="http://schemas.microsoft.com/office/drawing/2010/main"/>
                      </a:ext>
                    </a:extLst>
                  </pic:spPr>
                </pic:pic>
              </a:graphicData>
            </a:graphic>
          </wp:inline>
        </w:drawing>
      </w:r>
    </w:p>
    <w:p w14:paraId="3600C895"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p>
    <w:p w14:paraId="571BCC4D" w14:textId="0ABAEBA6" w:rsidR="005E06D4" w:rsidRPr="004C2427" w:rsidRDefault="00E91F9A" w:rsidP="00E91F9A">
      <w:pPr>
        <w:spacing w:after="0" w:line="240" w:lineRule="auto"/>
        <w:jc w:val="center"/>
        <w:rPr>
          <w:rFonts w:ascii="Times New Roman" w:eastAsiaTheme="minorEastAsia" w:hAnsi="Times New Roman"/>
          <w:sz w:val="28"/>
          <w:szCs w:val="28"/>
          <w:lang w:val="kk-KZ"/>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8</w:t>
      </w:r>
      <w:r w:rsidRPr="004C2427">
        <w:rPr>
          <w:rFonts w:ascii="Times New Roman" w:eastAsiaTheme="minorEastAsia" w:hAnsi="Times New Roman"/>
          <w:sz w:val="28"/>
          <w:szCs w:val="28"/>
        </w:rPr>
        <w:t>-сурет – Күш түскен кезде пайда болатын деформация</w:t>
      </w:r>
      <w:r w:rsidRPr="004C2427">
        <w:rPr>
          <w:rFonts w:ascii="Times New Roman" w:eastAsiaTheme="minorEastAsia" w:hAnsi="Times New Roman"/>
          <w:sz w:val="28"/>
          <w:szCs w:val="28"/>
          <w:lang w:val="kk-KZ"/>
        </w:rPr>
        <w:t>.</w:t>
      </w:r>
    </w:p>
    <w:p w14:paraId="60798D72"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323448B3" w14:textId="736CDB1B" w:rsidR="005E06D4" w:rsidRPr="004C2427" w:rsidRDefault="00E91F9A"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4.1</w:t>
      </w:r>
      <w:r w:rsidRPr="004C2427">
        <w:rPr>
          <w:rFonts w:ascii="Times New Roman" w:eastAsiaTheme="minorEastAsia" w:hAnsi="Times New Roman"/>
          <w:sz w:val="28"/>
          <w:szCs w:val="28"/>
          <w:lang w:val="kk-KZ"/>
        </w:rPr>
        <w:t>9</w:t>
      </w:r>
      <w:r w:rsidRPr="004C2427">
        <w:rPr>
          <w:rFonts w:ascii="Times New Roman" w:eastAsiaTheme="minorEastAsia" w:hAnsi="Times New Roman"/>
          <w:sz w:val="28"/>
          <w:szCs w:val="28"/>
        </w:rPr>
        <w:t xml:space="preserve">-суретте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элементтерге әсер ететін бойлық N күшінің шамасы көрсетілген.</w:t>
      </w:r>
    </w:p>
    <w:p w14:paraId="1AD5BF4A"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15183F92" w14:textId="77777777" w:rsidR="005E06D4" w:rsidRPr="004C2427" w:rsidRDefault="005E06D4" w:rsidP="005E06D4">
      <w:pPr>
        <w:spacing w:after="0" w:line="240" w:lineRule="auto"/>
        <w:ind w:firstLine="284"/>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706ABBF0" wp14:editId="2DD7277F">
            <wp:extent cx="5750974" cy="1857375"/>
            <wp:effectExtent l="0" t="0" r="2540" b="0"/>
            <wp:docPr id="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cstate="print"/>
                    <a:srcRect l="5007" t="35888" r="13402" b="29683"/>
                    <a:stretch/>
                  </pic:blipFill>
                  <pic:spPr bwMode="auto">
                    <a:xfrm>
                      <a:off x="0" y="0"/>
                      <a:ext cx="5921034" cy="1912299"/>
                    </a:xfrm>
                    <a:prstGeom prst="rect">
                      <a:avLst/>
                    </a:prstGeom>
                    <a:ln>
                      <a:noFill/>
                    </a:ln>
                    <a:extLst>
                      <a:ext uri="{53640926-AAD7-44D8-BBD7-CCE9431645EC}">
                        <a14:shadowObscured xmlns:a14="http://schemas.microsoft.com/office/drawing/2010/main"/>
                      </a:ext>
                    </a:extLst>
                  </pic:spPr>
                </pic:pic>
              </a:graphicData>
            </a:graphic>
          </wp:inline>
        </w:drawing>
      </w:r>
    </w:p>
    <w:p w14:paraId="5E4B74AA" w14:textId="59C36421" w:rsidR="005E06D4" w:rsidRPr="004C2427" w:rsidRDefault="00E91F9A" w:rsidP="005E06D4">
      <w:pPr>
        <w:spacing w:after="0" w:line="240" w:lineRule="auto"/>
        <w:ind w:firstLine="709"/>
        <w:jc w:val="center"/>
        <w:rPr>
          <w:rFonts w:ascii="Times New Roman" w:eastAsiaTheme="minorEastAsia" w:hAnsi="Times New Roman"/>
          <w:sz w:val="28"/>
          <w:szCs w:val="28"/>
        </w:rPr>
      </w:pPr>
      <w:r w:rsidRPr="004C2427">
        <w:rPr>
          <w:rFonts w:ascii="Times New Roman" w:hAnsi="Times New Roman"/>
          <w:color w:val="171717" w:themeColor="background2" w:themeShade="1A"/>
          <w:sz w:val="28"/>
          <w:szCs w:val="28"/>
        </w:rPr>
        <w:t>4.</w:t>
      </w:r>
      <w:r w:rsidRPr="004C2427">
        <w:rPr>
          <w:rFonts w:ascii="Times New Roman" w:hAnsi="Times New Roman"/>
          <w:color w:val="171717" w:themeColor="background2" w:themeShade="1A"/>
          <w:sz w:val="28"/>
          <w:szCs w:val="28"/>
          <w:lang w:val="kk-KZ"/>
        </w:rPr>
        <w:t>19</w:t>
      </w:r>
      <w:r w:rsidRPr="004C2427">
        <w:rPr>
          <w:rFonts w:ascii="Times New Roman" w:hAnsi="Times New Roman"/>
          <w:color w:val="171717" w:themeColor="background2" w:themeShade="1A"/>
          <w:sz w:val="28"/>
          <w:szCs w:val="28"/>
        </w:rPr>
        <w:t xml:space="preserve">-сурет –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элементтерге әсер ететін бойлық N күшінің шамасы</w:t>
      </w:r>
    </w:p>
    <w:p w14:paraId="0FC7998B"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p>
    <w:p w14:paraId="2D863F10" w14:textId="40DD9417" w:rsidR="00E91F9A" w:rsidRPr="004C2427" w:rsidRDefault="00E91F9A" w:rsidP="00E91F9A">
      <w:pPr>
        <w:spacing w:after="0" w:line="240" w:lineRule="auto"/>
        <w:ind w:firstLine="709"/>
        <w:jc w:val="both"/>
        <w:rPr>
          <w:rFonts w:ascii="Times New Roman" w:hAnsi="Times New Roman"/>
          <w:color w:val="171717" w:themeColor="background2" w:themeShade="1A"/>
          <w:sz w:val="28"/>
          <w:szCs w:val="28"/>
        </w:rPr>
      </w:pPr>
      <w:r w:rsidRPr="004C2427">
        <w:rPr>
          <w:rFonts w:ascii="Times New Roman" w:hAnsi="Times New Roman"/>
          <w:color w:val="171717" w:themeColor="background2" w:themeShade="1A"/>
          <w:sz w:val="28"/>
          <w:szCs w:val="28"/>
        </w:rPr>
        <w:t xml:space="preserve">Зерттеу нәтижесінде бойлық </w:t>
      </w:r>
      <w:r w:rsidRPr="004C2427">
        <w:rPr>
          <w:rFonts w:ascii="Times New Roman" w:hAnsi="Times New Roman"/>
          <w:i/>
          <w:iCs/>
          <w:color w:val="171717" w:themeColor="background2" w:themeShade="1A"/>
          <w:sz w:val="28"/>
          <w:szCs w:val="28"/>
        </w:rPr>
        <w:t>N</w:t>
      </w:r>
      <w:r w:rsidRPr="004C2427">
        <w:rPr>
          <w:rFonts w:ascii="Times New Roman" w:hAnsi="Times New Roman"/>
          <w:color w:val="171717" w:themeColor="background2" w:themeShade="1A"/>
          <w:sz w:val="28"/>
          <w:szCs w:val="28"/>
        </w:rPr>
        <w:t xml:space="preserve"> күші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элементтің деформациясы кезінде оның бүкіл ұзындығы бойынша әсер ететіні анықталды. 4.1</w:t>
      </w:r>
      <w:r w:rsidRPr="004C2427">
        <w:rPr>
          <w:rFonts w:ascii="Times New Roman" w:hAnsi="Times New Roman"/>
          <w:color w:val="171717" w:themeColor="background2" w:themeShade="1A"/>
          <w:sz w:val="28"/>
          <w:szCs w:val="28"/>
          <w:lang w:val="kk-KZ"/>
        </w:rPr>
        <w:t>9</w:t>
      </w:r>
      <w:r w:rsidRPr="004C2427">
        <w:rPr>
          <w:rFonts w:ascii="Times New Roman" w:hAnsi="Times New Roman"/>
          <w:color w:val="171717" w:themeColor="background2" w:themeShade="1A"/>
          <w:sz w:val="28"/>
          <w:szCs w:val="28"/>
        </w:rPr>
        <w:t xml:space="preserve">-суреттен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элементке әсер ететін ең аз бойлық күштің N = 493 Н екені көрінеді.</w:t>
      </w:r>
    </w:p>
    <w:p w14:paraId="577DC979" w14:textId="7C1D971F" w:rsidR="005E06D4" w:rsidRPr="004C2427" w:rsidRDefault="00E91F9A" w:rsidP="00E91F9A">
      <w:pPr>
        <w:spacing w:after="0" w:line="240" w:lineRule="auto"/>
        <w:ind w:firstLine="709"/>
        <w:jc w:val="both"/>
        <w:rPr>
          <w:rFonts w:ascii="Times New Roman" w:eastAsiaTheme="minorEastAsia" w:hAnsi="Times New Roman"/>
          <w:sz w:val="28"/>
          <w:szCs w:val="28"/>
        </w:rPr>
      </w:pPr>
      <w:r w:rsidRPr="004C2427">
        <w:rPr>
          <w:rFonts w:ascii="Times New Roman" w:hAnsi="Times New Roman"/>
          <w:color w:val="171717" w:themeColor="background2" w:themeShade="1A"/>
          <w:sz w:val="28"/>
          <w:szCs w:val="28"/>
        </w:rPr>
        <w:t xml:space="preserve">4.19-суретте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элементтерге әсер ететін көлденең </w:t>
      </w:r>
      <w:r w:rsidRPr="004C2427">
        <w:rPr>
          <w:rFonts w:ascii="Times New Roman" w:hAnsi="Times New Roman"/>
          <w:i/>
          <w:iCs/>
          <w:color w:val="171717" w:themeColor="background2" w:themeShade="1A"/>
          <w:sz w:val="28"/>
          <w:szCs w:val="28"/>
        </w:rPr>
        <w:t>Q</w:t>
      </w:r>
      <w:r w:rsidRPr="004C2427">
        <w:rPr>
          <w:rFonts w:ascii="Times New Roman" w:hAnsi="Times New Roman"/>
          <w:color w:val="171717" w:themeColor="background2" w:themeShade="1A"/>
          <w:sz w:val="28"/>
          <w:szCs w:val="28"/>
        </w:rPr>
        <w:t xml:space="preserve"> күшінің шамасы көрсетілген.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элементтің деформациясы барысында көлденең </w:t>
      </w:r>
      <w:r w:rsidRPr="004C2427">
        <w:rPr>
          <w:rFonts w:ascii="Times New Roman" w:hAnsi="Times New Roman"/>
          <w:i/>
          <w:iCs/>
          <w:color w:val="171717" w:themeColor="background2" w:themeShade="1A"/>
          <w:sz w:val="28"/>
          <w:szCs w:val="28"/>
        </w:rPr>
        <w:t>Q</w:t>
      </w:r>
      <w:r w:rsidRPr="004C2427">
        <w:rPr>
          <w:rFonts w:ascii="Times New Roman" w:hAnsi="Times New Roman"/>
          <w:color w:val="171717" w:themeColor="background2" w:themeShade="1A"/>
          <w:sz w:val="28"/>
          <w:szCs w:val="28"/>
        </w:rPr>
        <w:t xml:space="preserve"> күші оның бүкіл ұзындығы бойынша әсер ететіні анықталды. 4.</w:t>
      </w:r>
      <w:r w:rsidRPr="004C2427">
        <w:rPr>
          <w:rFonts w:ascii="Times New Roman" w:hAnsi="Times New Roman"/>
          <w:color w:val="171717" w:themeColor="background2" w:themeShade="1A"/>
          <w:sz w:val="28"/>
          <w:szCs w:val="28"/>
          <w:lang w:val="kk-KZ"/>
        </w:rPr>
        <w:t>20</w:t>
      </w:r>
      <w:r w:rsidRPr="004C2427">
        <w:rPr>
          <w:rFonts w:ascii="Times New Roman" w:hAnsi="Times New Roman"/>
          <w:color w:val="171717" w:themeColor="background2" w:themeShade="1A"/>
          <w:sz w:val="28"/>
          <w:szCs w:val="28"/>
        </w:rPr>
        <w:t xml:space="preserve">-суреттен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элементке әсер ететін ең аз көлденең күштің Q = 204 Н екені көрінеді</w:t>
      </w:r>
      <w:r w:rsidR="005E06D4" w:rsidRPr="004C2427">
        <w:rPr>
          <w:rFonts w:ascii="Times New Roman" w:eastAsiaTheme="minorEastAsia" w:hAnsi="Times New Roman"/>
          <w:sz w:val="28"/>
          <w:szCs w:val="28"/>
        </w:rPr>
        <w:t xml:space="preserve">. </w:t>
      </w:r>
    </w:p>
    <w:p w14:paraId="0FA70598"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158E5B82" w14:textId="77777777" w:rsidR="005E06D4" w:rsidRPr="004C2427" w:rsidRDefault="005E06D4" w:rsidP="005E06D4">
      <w:pPr>
        <w:spacing w:after="0" w:line="240" w:lineRule="auto"/>
        <w:ind w:firstLine="284"/>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51C5262E" wp14:editId="3212F932">
            <wp:extent cx="5806246" cy="1971675"/>
            <wp:effectExtent l="0" t="0" r="4445" b="0"/>
            <wp:docPr id="8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0" cstate="print"/>
                    <a:srcRect l="5044" t="28132" r="11913" b="30985"/>
                    <a:stretch/>
                  </pic:blipFill>
                  <pic:spPr bwMode="auto">
                    <a:xfrm>
                      <a:off x="0" y="0"/>
                      <a:ext cx="6065970" cy="2059872"/>
                    </a:xfrm>
                    <a:prstGeom prst="rect">
                      <a:avLst/>
                    </a:prstGeom>
                    <a:ln>
                      <a:noFill/>
                    </a:ln>
                    <a:extLst>
                      <a:ext uri="{53640926-AAD7-44D8-BBD7-CCE9431645EC}">
                        <a14:shadowObscured xmlns:a14="http://schemas.microsoft.com/office/drawing/2010/main"/>
                      </a:ext>
                    </a:extLst>
                  </pic:spPr>
                </pic:pic>
              </a:graphicData>
            </a:graphic>
          </wp:inline>
        </w:drawing>
      </w:r>
    </w:p>
    <w:p w14:paraId="1159420D" w14:textId="018BA020" w:rsidR="005E06D4" w:rsidRPr="004C2427" w:rsidRDefault="00E91F9A" w:rsidP="00E91F9A">
      <w:pPr>
        <w:spacing w:after="0" w:line="240" w:lineRule="auto"/>
        <w:jc w:val="center"/>
        <w:rPr>
          <w:rFonts w:ascii="Times New Roman" w:eastAsiaTheme="minorEastAsia" w:hAnsi="Times New Roman"/>
          <w:sz w:val="28"/>
          <w:szCs w:val="28"/>
          <w:lang w:val="kk-KZ"/>
        </w:rPr>
      </w:pPr>
      <w:r w:rsidRPr="004C2427">
        <w:rPr>
          <w:rFonts w:ascii="Times New Roman" w:hAnsi="Times New Roman"/>
          <w:color w:val="171717" w:themeColor="background2" w:themeShade="1A"/>
          <w:sz w:val="28"/>
          <w:szCs w:val="28"/>
        </w:rPr>
        <w:t>4.</w:t>
      </w:r>
      <w:r w:rsidR="009C6649" w:rsidRPr="004C2427">
        <w:rPr>
          <w:rFonts w:ascii="Times New Roman" w:hAnsi="Times New Roman"/>
          <w:color w:val="171717" w:themeColor="background2" w:themeShade="1A"/>
          <w:sz w:val="28"/>
          <w:szCs w:val="28"/>
          <w:lang w:val="kk-KZ"/>
        </w:rPr>
        <w:t>20</w:t>
      </w:r>
      <w:r w:rsidRPr="004C2427">
        <w:rPr>
          <w:rFonts w:ascii="Times New Roman" w:hAnsi="Times New Roman"/>
          <w:color w:val="171717" w:themeColor="background2" w:themeShade="1A"/>
          <w:sz w:val="28"/>
          <w:szCs w:val="28"/>
        </w:rPr>
        <w:t xml:space="preserve">-сурет – Серпімді </w:t>
      </w:r>
      <w:r w:rsidR="009666EE">
        <w:rPr>
          <w:rFonts w:ascii="Times New Roman" w:hAnsi="Times New Roman"/>
          <w:color w:val="171717" w:themeColor="background2" w:themeShade="1A"/>
          <w:sz w:val="28"/>
          <w:szCs w:val="28"/>
        </w:rPr>
        <w:t>жылжымалы</w:t>
      </w:r>
      <w:r w:rsidRPr="004C2427">
        <w:rPr>
          <w:rFonts w:ascii="Times New Roman" w:hAnsi="Times New Roman"/>
          <w:color w:val="171717" w:themeColor="background2" w:themeShade="1A"/>
          <w:sz w:val="28"/>
          <w:szCs w:val="28"/>
        </w:rPr>
        <w:t xml:space="preserve"> элементтерге әсер ететін көлденең </w:t>
      </w:r>
      <w:r w:rsidRPr="004C2427">
        <w:rPr>
          <w:rFonts w:ascii="Times New Roman" w:hAnsi="Times New Roman"/>
          <w:i/>
          <w:iCs/>
          <w:color w:val="171717" w:themeColor="background2" w:themeShade="1A"/>
          <w:sz w:val="28"/>
          <w:szCs w:val="28"/>
        </w:rPr>
        <w:t>Q</w:t>
      </w:r>
      <w:r w:rsidRPr="004C2427">
        <w:rPr>
          <w:rFonts w:ascii="Times New Roman" w:hAnsi="Times New Roman"/>
          <w:color w:val="171717" w:themeColor="background2" w:themeShade="1A"/>
          <w:sz w:val="28"/>
          <w:szCs w:val="28"/>
        </w:rPr>
        <w:t xml:space="preserve"> күшінің шамасы</w:t>
      </w:r>
      <w:r w:rsidRPr="004C2427">
        <w:rPr>
          <w:rFonts w:ascii="Times New Roman" w:hAnsi="Times New Roman"/>
          <w:color w:val="171717" w:themeColor="background2" w:themeShade="1A"/>
          <w:sz w:val="28"/>
          <w:szCs w:val="28"/>
          <w:lang w:val="kk-KZ"/>
        </w:rPr>
        <w:t>.</w:t>
      </w:r>
    </w:p>
    <w:p w14:paraId="2847AC90"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60B3E0DC" w14:textId="34A79E63" w:rsidR="005E06D4" w:rsidRPr="004C2427" w:rsidRDefault="009C6649"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noProof/>
          <w:sz w:val="28"/>
          <w:szCs w:val="28"/>
          <w:lang w:eastAsia="ru-RU"/>
        </w:rPr>
        <w:t>4.2</w:t>
      </w:r>
      <w:r w:rsidRPr="004C2427">
        <w:rPr>
          <w:rFonts w:ascii="Times New Roman" w:eastAsiaTheme="minorEastAsia" w:hAnsi="Times New Roman"/>
          <w:noProof/>
          <w:sz w:val="28"/>
          <w:szCs w:val="28"/>
          <w:lang w:val="kk-KZ" w:eastAsia="ru-RU"/>
        </w:rPr>
        <w:t>1</w:t>
      </w:r>
      <w:r w:rsidRPr="004C2427">
        <w:rPr>
          <w:rFonts w:ascii="Times New Roman" w:eastAsiaTheme="minorEastAsia" w:hAnsi="Times New Roman"/>
          <w:noProof/>
          <w:sz w:val="28"/>
          <w:szCs w:val="28"/>
          <w:lang w:eastAsia="ru-RU"/>
        </w:rPr>
        <w:t xml:space="preserve">-суретте серпімді </w:t>
      </w:r>
      <w:r w:rsidR="009666EE">
        <w:rPr>
          <w:rFonts w:ascii="Times New Roman" w:eastAsiaTheme="minorEastAsia" w:hAnsi="Times New Roman"/>
          <w:noProof/>
          <w:sz w:val="28"/>
          <w:szCs w:val="28"/>
          <w:lang w:eastAsia="ru-RU"/>
        </w:rPr>
        <w:t>жылжымалы</w:t>
      </w:r>
      <w:r w:rsidRPr="004C2427">
        <w:rPr>
          <w:rFonts w:ascii="Times New Roman" w:eastAsiaTheme="minorEastAsia" w:hAnsi="Times New Roman"/>
          <w:noProof/>
          <w:sz w:val="28"/>
          <w:szCs w:val="28"/>
          <w:lang w:eastAsia="ru-RU"/>
        </w:rPr>
        <w:t xml:space="preserve"> элементтің деформациясы кезінде пайда болатын </w:t>
      </w:r>
      <w:r w:rsidRPr="004C2427">
        <w:rPr>
          <w:rFonts w:ascii="Times New Roman" w:eastAsiaTheme="minorEastAsia" w:hAnsi="Times New Roman"/>
          <w:i/>
          <w:iCs/>
          <w:noProof/>
          <w:sz w:val="28"/>
          <w:szCs w:val="28"/>
          <w:lang w:eastAsia="ru-RU"/>
        </w:rPr>
        <w:t>М</w:t>
      </w:r>
      <w:r w:rsidRPr="004C2427">
        <w:rPr>
          <w:rFonts w:ascii="Times New Roman" w:eastAsiaTheme="minorEastAsia" w:hAnsi="Times New Roman"/>
          <w:noProof/>
          <w:sz w:val="28"/>
          <w:szCs w:val="28"/>
          <w:lang w:eastAsia="ru-RU"/>
        </w:rPr>
        <w:t xml:space="preserve"> күш моменті көрсетілген.</w:t>
      </w:r>
    </w:p>
    <w:p w14:paraId="6FC63BE0" w14:textId="77777777" w:rsidR="005E06D4" w:rsidRPr="004C2427" w:rsidRDefault="005E06D4" w:rsidP="005E06D4">
      <w:pPr>
        <w:spacing w:after="0" w:line="240" w:lineRule="auto"/>
        <w:ind w:firstLine="709"/>
        <w:jc w:val="both"/>
        <w:rPr>
          <w:rFonts w:ascii="Times New Roman" w:eastAsiaTheme="minorEastAsia" w:hAnsi="Times New Roman"/>
          <w:sz w:val="28"/>
          <w:szCs w:val="28"/>
        </w:rPr>
      </w:pPr>
    </w:p>
    <w:p w14:paraId="22F3E60E" w14:textId="77777777" w:rsidR="005E06D4" w:rsidRPr="004C2427" w:rsidRDefault="005E06D4" w:rsidP="005E06D4">
      <w:pPr>
        <w:spacing w:after="0" w:line="240" w:lineRule="auto"/>
        <w:ind w:firstLine="284"/>
        <w:jc w:val="center"/>
        <w:rPr>
          <w:rFonts w:ascii="Times New Roman" w:eastAsiaTheme="minorEastAsia" w:hAnsi="Times New Roman"/>
          <w:sz w:val="28"/>
          <w:szCs w:val="28"/>
        </w:rPr>
      </w:pPr>
      <w:r w:rsidRPr="004C2427">
        <w:rPr>
          <w:rFonts w:ascii="Times New Roman" w:eastAsiaTheme="minorEastAsia" w:hAnsi="Times New Roman"/>
          <w:noProof/>
          <w:sz w:val="28"/>
          <w:szCs w:val="28"/>
        </w:rPr>
        <w:drawing>
          <wp:inline distT="0" distB="0" distL="0" distR="0" wp14:anchorId="7BDEDD6F" wp14:editId="1CEEC6A3">
            <wp:extent cx="5552257" cy="1343025"/>
            <wp:effectExtent l="0" t="0" r="0" b="0"/>
            <wp:docPr id="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cstate="print"/>
                    <a:srcRect l="4803" t="35643" r="13129" b="36073"/>
                    <a:stretch/>
                  </pic:blipFill>
                  <pic:spPr bwMode="auto">
                    <a:xfrm>
                      <a:off x="0" y="0"/>
                      <a:ext cx="5630202" cy="1361879"/>
                    </a:xfrm>
                    <a:prstGeom prst="rect">
                      <a:avLst/>
                    </a:prstGeom>
                    <a:ln>
                      <a:noFill/>
                    </a:ln>
                    <a:extLst>
                      <a:ext uri="{53640926-AAD7-44D8-BBD7-CCE9431645EC}">
                        <a14:shadowObscured xmlns:a14="http://schemas.microsoft.com/office/drawing/2010/main"/>
                      </a:ext>
                    </a:extLst>
                  </pic:spPr>
                </pic:pic>
              </a:graphicData>
            </a:graphic>
          </wp:inline>
        </w:drawing>
      </w:r>
    </w:p>
    <w:p w14:paraId="01CD6D4C" w14:textId="77777777" w:rsidR="005E06D4" w:rsidRPr="004C2427" w:rsidRDefault="005E06D4" w:rsidP="005E06D4">
      <w:pPr>
        <w:spacing w:after="0" w:line="240" w:lineRule="auto"/>
        <w:ind w:firstLine="709"/>
        <w:jc w:val="center"/>
        <w:rPr>
          <w:rFonts w:ascii="Times New Roman" w:eastAsiaTheme="minorEastAsia" w:hAnsi="Times New Roman"/>
          <w:noProof/>
          <w:sz w:val="28"/>
          <w:szCs w:val="28"/>
        </w:rPr>
      </w:pPr>
    </w:p>
    <w:p w14:paraId="40E6B7A7" w14:textId="087E1CA2" w:rsidR="005E06D4" w:rsidRPr="004C2427" w:rsidRDefault="009C6649" w:rsidP="009C6649">
      <w:pPr>
        <w:spacing w:after="0" w:line="240" w:lineRule="auto"/>
        <w:jc w:val="center"/>
        <w:rPr>
          <w:rFonts w:ascii="Times New Roman" w:eastAsiaTheme="minorEastAsia" w:hAnsi="Times New Roman"/>
          <w:noProof/>
          <w:sz w:val="28"/>
          <w:szCs w:val="28"/>
          <w:lang w:val="kk-KZ" w:eastAsia="ru-RU"/>
        </w:rPr>
      </w:pPr>
      <w:r w:rsidRPr="004C2427">
        <w:rPr>
          <w:rFonts w:ascii="Times New Roman" w:eastAsiaTheme="minorEastAsia" w:hAnsi="Times New Roman"/>
          <w:noProof/>
          <w:sz w:val="28"/>
          <w:szCs w:val="28"/>
        </w:rPr>
        <w:t>4.2</w:t>
      </w:r>
      <w:r w:rsidRPr="004C2427">
        <w:rPr>
          <w:rFonts w:ascii="Times New Roman" w:eastAsiaTheme="minorEastAsia" w:hAnsi="Times New Roman"/>
          <w:noProof/>
          <w:sz w:val="28"/>
          <w:szCs w:val="28"/>
          <w:lang w:val="kk-KZ"/>
        </w:rPr>
        <w:t>1</w:t>
      </w:r>
      <w:r w:rsidRPr="004C2427">
        <w:rPr>
          <w:rFonts w:ascii="Times New Roman" w:eastAsiaTheme="minorEastAsia" w:hAnsi="Times New Roman"/>
          <w:noProof/>
          <w:sz w:val="28"/>
          <w:szCs w:val="28"/>
        </w:rPr>
        <w:t xml:space="preserve">-сурет - Серпімді </w:t>
      </w:r>
      <w:r w:rsidR="009666EE">
        <w:rPr>
          <w:rFonts w:ascii="Times New Roman" w:eastAsiaTheme="minorEastAsia" w:hAnsi="Times New Roman"/>
          <w:noProof/>
          <w:sz w:val="28"/>
          <w:szCs w:val="28"/>
        </w:rPr>
        <w:t>жылжымалы</w:t>
      </w:r>
      <w:r w:rsidRPr="004C2427">
        <w:rPr>
          <w:rFonts w:ascii="Times New Roman" w:eastAsiaTheme="minorEastAsia" w:hAnsi="Times New Roman"/>
          <w:noProof/>
          <w:sz w:val="28"/>
          <w:szCs w:val="28"/>
        </w:rPr>
        <w:t xml:space="preserve"> элементтің деформациясы кезінде пайда болатын </w:t>
      </w:r>
      <w:r w:rsidRPr="004C2427">
        <w:rPr>
          <w:rFonts w:ascii="Times New Roman" w:eastAsiaTheme="minorEastAsia" w:hAnsi="Times New Roman"/>
          <w:i/>
          <w:iCs/>
          <w:noProof/>
          <w:sz w:val="28"/>
          <w:szCs w:val="28"/>
        </w:rPr>
        <w:t>М</w:t>
      </w:r>
      <w:r w:rsidRPr="004C2427">
        <w:rPr>
          <w:rFonts w:ascii="Times New Roman" w:eastAsiaTheme="minorEastAsia" w:hAnsi="Times New Roman"/>
          <w:noProof/>
          <w:sz w:val="28"/>
          <w:szCs w:val="28"/>
        </w:rPr>
        <w:t xml:space="preserve"> күш моменті</w:t>
      </w:r>
      <w:r w:rsidRPr="004C2427">
        <w:rPr>
          <w:rFonts w:ascii="Times New Roman" w:eastAsiaTheme="minorEastAsia" w:hAnsi="Times New Roman"/>
          <w:noProof/>
          <w:sz w:val="28"/>
          <w:szCs w:val="28"/>
          <w:lang w:val="kk-KZ"/>
        </w:rPr>
        <w:t>.</w:t>
      </w:r>
    </w:p>
    <w:p w14:paraId="6E20609A" w14:textId="77777777" w:rsidR="005E06D4" w:rsidRPr="004C2427" w:rsidRDefault="005E06D4" w:rsidP="005E06D4">
      <w:pPr>
        <w:spacing w:after="0" w:line="240" w:lineRule="auto"/>
        <w:ind w:firstLine="709"/>
        <w:rPr>
          <w:rFonts w:ascii="Times New Roman" w:eastAsiaTheme="minorEastAsia" w:hAnsi="Times New Roman"/>
          <w:sz w:val="28"/>
          <w:szCs w:val="28"/>
        </w:rPr>
      </w:pPr>
    </w:p>
    <w:p w14:paraId="6B26EA1B" w14:textId="1FA1A730" w:rsidR="005E06D4" w:rsidRPr="004C2427" w:rsidRDefault="009C6649"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4.2</w:t>
      </w:r>
      <w:r w:rsidRPr="004C2427">
        <w:rPr>
          <w:rFonts w:ascii="Times New Roman" w:eastAsiaTheme="minorEastAsia" w:hAnsi="Times New Roman"/>
          <w:sz w:val="28"/>
          <w:szCs w:val="28"/>
          <w:lang w:val="kk-KZ"/>
        </w:rPr>
        <w:t>1</w:t>
      </w:r>
      <w:r w:rsidRPr="004C2427">
        <w:rPr>
          <w:rFonts w:ascii="Times New Roman" w:eastAsiaTheme="minorEastAsia" w:hAnsi="Times New Roman"/>
          <w:sz w:val="28"/>
          <w:szCs w:val="28"/>
        </w:rPr>
        <w:t xml:space="preserve">-суреттен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элементтің деформациясы кезіндегі күш моментінің біркелкі таралғаны және моменттің ең аз мәні 0,307 Н·м екені көрінеді</w:t>
      </w:r>
      <w:r w:rsidR="005E06D4" w:rsidRPr="004C2427">
        <w:rPr>
          <w:rFonts w:ascii="Times New Roman" w:eastAsiaTheme="minorEastAsia" w:hAnsi="Times New Roman"/>
          <w:sz w:val="28"/>
          <w:szCs w:val="28"/>
        </w:rPr>
        <w:t>.</w:t>
      </w:r>
    </w:p>
    <w:p w14:paraId="4EEFF8E1" w14:textId="2F80F2C3" w:rsidR="005E06D4" w:rsidRPr="004C2427" w:rsidRDefault="009C6649" w:rsidP="005E06D4">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 xml:space="preserve">4.22-суретте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элементтің жүктелген күйі көрсетілген</w:t>
      </w:r>
      <w:r w:rsidR="005E06D4" w:rsidRPr="004C2427">
        <w:rPr>
          <w:rFonts w:ascii="Times New Roman" w:eastAsiaTheme="minorEastAsia" w:hAnsi="Times New Roman"/>
          <w:sz w:val="28"/>
          <w:szCs w:val="28"/>
        </w:rPr>
        <w:t>.</w:t>
      </w:r>
    </w:p>
    <w:p w14:paraId="672BBF4E" w14:textId="77777777" w:rsidR="005E06D4" w:rsidRPr="004C2427" w:rsidRDefault="005E06D4" w:rsidP="005E06D4">
      <w:pPr>
        <w:spacing w:after="0" w:line="240" w:lineRule="auto"/>
        <w:ind w:firstLine="284"/>
        <w:jc w:val="center"/>
        <w:rPr>
          <w:rFonts w:ascii="Times New Roman" w:eastAsiaTheme="minorEastAsia" w:hAnsi="Times New Roman"/>
          <w:sz w:val="28"/>
          <w:szCs w:val="28"/>
        </w:rPr>
      </w:pPr>
      <w:r w:rsidRPr="004C2427">
        <w:rPr>
          <w:rFonts w:ascii="Times New Roman" w:eastAsiaTheme="minorEastAsia" w:hAnsi="Times New Roman"/>
          <w:noProof/>
          <w:sz w:val="28"/>
          <w:szCs w:val="28"/>
          <w:lang w:eastAsia="ru-RU"/>
        </w:rPr>
        <w:drawing>
          <wp:inline distT="0" distB="0" distL="0" distR="0" wp14:anchorId="06216DBB" wp14:editId="0F471C08">
            <wp:extent cx="5367236" cy="1257300"/>
            <wp:effectExtent l="0" t="0" r="5080" b="0"/>
            <wp:docPr id="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cstate="print"/>
                    <a:srcRect l="4607" t="34356" r="11917" b="35416"/>
                    <a:stretch/>
                  </pic:blipFill>
                  <pic:spPr bwMode="auto">
                    <a:xfrm>
                      <a:off x="0" y="0"/>
                      <a:ext cx="5481647" cy="1284101"/>
                    </a:xfrm>
                    <a:prstGeom prst="rect">
                      <a:avLst/>
                    </a:prstGeom>
                    <a:ln>
                      <a:noFill/>
                    </a:ln>
                    <a:extLst>
                      <a:ext uri="{53640926-AAD7-44D8-BBD7-CCE9431645EC}">
                        <a14:shadowObscured xmlns:a14="http://schemas.microsoft.com/office/drawing/2010/main"/>
                      </a:ext>
                    </a:extLst>
                  </pic:spPr>
                </pic:pic>
              </a:graphicData>
            </a:graphic>
          </wp:inline>
        </w:drawing>
      </w:r>
    </w:p>
    <w:p w14:paraId="1456FEF0" w14:textId="77777777" w:rsidR="005E06D4" w:rsidRPr="004C2427" w:rsidRDefault="005E06D4" w:rsidP="005E06D4">
      <w:pPr>
        <w:spacing w:after="0" w:line="240" w:lineRule="auto"/>
        <w:ind w:firstLine="709"/>
        <w:jc w:val="center"/>
        <w:rPr>
          <w:rFonts w:ascii="Times New Roman" w:eastAsiaTheme="minorEastAsia" w:hAnsi="Times New Roman"/>
          <w:sz w:val="28"/>
          <w:szCs w:val="28"/>
        </w:rPr>
      </w:pPr>
    </w:p>
    <w:p w14:paraId="687EEA5E" w14:textId="44EC71EB" w:rsidR="005E06D4" w:rsidRPr="004C2427" w:rsidRDefault="009C6649" w:rsidP="009C6649">
      <w:pPr>
        <w:spacing w:after="0" w:line="240" w:lineRule="auto"/>
        <w:jc w:val="center"/>
        <w:rPr>
          <w:rFonts w:ascii="Times New Roman" w:eastAsiaTheme="minorEastAsia" w:hAnsi="Times New Roman"/>
          <w:sz w:val="28"/>
          <w:szCs w:val="28"/>
          <w:lang w:val="kk-KZ"/>
        </w:rPr>
      </w:pPr>
      <w:r w:rsidRPr="004C2427">
        <w:rPr>
          <w:rFonts w:ascii="Times New Roman" w:eastAsiaTheme="minorEastAsia" w:hAnsi="Times New Roman"/>
          <w:sz w:val="28"/>
          <w:szCs w:val="28"/>
        </w:rPr>
        <w:t xml:space="preserve">4.22-сурет -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элементтің жүктелген күйі</w:t>
      </w:r>
      <w:r w:rsidRPr="004C2427">
        <w:rPr>
          <w:rFonts w:ascii="Times New Roman" w:eastAsiaTheme="minorEastAsia" w:hAnsi="Times New Roman"/>
          <w:sz w:val="28"/>
          <w:szCs w:val="28"/>
          <w:lang w:val="kk-KZ"/>
        </w:rPr>
        <w:t>.</w:t>
      </w:r>
    </w:p>
    <w:p w14:paraId="67F2064A" w14:textId="77777777" w:rsidR="005E06D4" w:rsidRPr="004C2427" w:rsidRDefault="005E06D4" w:rsidP="005E06D4">
      <w:pPr>
        <w:spacing w:after="0" w:line="240" w:lineRule="auto"/>
        <w:ind w:firstLine="709"/>
        <w:rPr>
          <w:rFonts w:ascii="Times New Roman" w:eastAsiaTheme="minorEastAsia" w:hAnsi="Times New Roman"/>
          <w:sz w:val="28"/>
          <w:szCs w:val="28"/>
        </w:rPr>
      </w:pPr>
    </w:p>
    <w:p w14:paraId="493BC61A" w14:textId="1942A4D8" w:rsidR="009C6649" w:rsidRPr="004C2427" w:rsidRDefault="009C6649" w:rsidP="009C6649">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 xml:space="preserve">4.22-суреттен ең көп жүктелетін аймақ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элементтердің жанасу орны екені көрінеді. Бұл аймақ 4.22-суретте қызыл түспен көрсетілген.</w:t>
      </w:r>
    </w:p>
    <w:p w14:paraId="4AE84589" w14:textId="7CDC7976" w:rsidR="005E06D4" w:rsidRPr="004C2427" w:rsidRDefault="009C6649" w:rsidP="009C6649">
      <w:pPr>
        <w:spacing w:after="0" w:line="240" w:lineRule="auto"/>
        <w:ind w:firstLine="709"/>
        <w:jc w:val="both"/>
        <w:rPr>
          <w:rFonts w:ascii="Times New Roman" w:eastAsiaTheme="minorEastAsia" w:hAnsi="Times New Roman"/>
          <w:sz w:val="28"/>
          <w:szCs w:val="28"/>
        </w:rPr>
      </w:pPr>
      <w:r w:rsidRPr="004C2427">
        <w:rPr>
          <w:rFonts w:ascii="Times New Roman" w:eastAsiaTheme="minorEastAsia" w:hAnsi="Times New Roman"/>
          <w:sz w:val="28"/>
          <w:szCs w:val="28"/>
        </w:rPr>
        <w:t xml:space="preserve">Зерттеу нәтижесінде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 деформация кезінде өзінің профилін және механикалық қасиеттерін сақтайтыны анықталды.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элементтердің жұмысы кезінде бойлық және көлденең күштердің әсері олардың профиль контуры бойынша біркелкі таралады, бұл олардың профилі мен параметрлік өлшемдерінің дұрыс таңдалғанын дәлелдейді. Сонымен қатар ең кернеулі аймақта деформация кезінде профильдің сақталуы байқалады (4.22-суретті қараңыз), бұл серпімді </w:t>
      </w:r>
      <w:r w:rsidR="009666EE">
        <w:rPr>
          <w:rFonts w:ascii="Times New Roman" w:eastAsiaTheme="minorEastAsia" w:hAnsi="Times New Roman"/>
          <w:sz w:val="28"/>
          <w:szCs w:val="28"/>
        </w:rPr>
        <w:t>жылжымалы</w:t>
      </w:r>
      <w:r w:rsidRPr="004C2427">
        <w:rPr>
          <w:rFonts w:ascii="Times New Roman" w:eastAsiaTheme="minorEastAsia" w:hAnsi="Times New Roman"/>
          <w:sz w:val="28"/>
          <w:szCs w:val="28"/>
        </w:rPr>
        <w:t xml:space="preserve"> элементтер құрылымының жарамдылығын растайды</w:t>
      </w:r>
      <w:r w:rsidR="005E06D4" w:rsidRPr="004C2427">
        <w:rPr>
          <w:rFonts w:ascii="Times New Roman" w:eastAsiaTheme="minorEastAsia" w:hAnsi="Times New Roman"/>
          <w:sz w:val="28"/>
          <w:szCs w:val="28"/>
        </w:rPr>
        <w:t>.</w:t>
      </w:r>
    </w:p>
    <w:p w14:paraId="4BC06DE3" w14:textId="07C78BCB" w:rsidR="005E06D4" w:rsidRPr="004C2427" w:rsidRDefault="005E06D4" w:rsidP="005E06D4">
      <w:pPr>
        <w:spacing w:after="0" w:line="240" w:lineRule="auto"/>
        <w:rPr>
          <w:rFonts w:ascii="Times New Roman" w:hAnsi="Times New Roman"/>
          <w:sz w:val="28"/>
          <w:szCs w:val="28"/>
        </w:rPr>
      </w:pPr>
    </w:p>
    <w:p w14:paraId="0D4AA472" w14:textId="77777777" w:rsidR="009C6649" w:rsidRPr="004C2427" w:rsidRDefault="009C6649" w:rsidP="005E06D4">
      <w:pPr>
        <w:spacing w:after="0" w:line="240" w:lineRule="auto"/>
        <w:rPr>
          <w:rFonts w:ascii="Times New Roman" w:hAnsi="Times New Roman"/>
          <w:sz w:val="28"/>
          <w:szCs w:val="28"/>
        </w:rPr>
      </w:pPr>
    </w:p>
    <w:p w14:paraId="3044847E" w14:textId="701819F1" w:rsidR="005E06D4" w:rsidRPr="004C2427" w:rsidRDefault="005E06D4" w:rsidP="009C6649">
      <w:pPr>
        <w:pStyle w:val="ac"/>
        <w:spacing w:after="0" w:line="240" w:lineRule="auto"/>
        <w:ind w:left="0" w:firstLine="709"/>
        <w:jc w:val="both"/>
        <w:rPr>
          <w:rFonts w:ascii="Times New Roman" w:hAnsi="Times New Roman"/>
          <w:b/>
          <w:bCs/>
          <w:sz w:val="28"/>
          <w:szCs w:val="28"/>
        </w:rPr>
      </w:pPr>
      <w:r w:rsidRPr="004C2427">
        <w:rPr>
          <w:rFonts w:ascii="Times New Roman" w:hAnsi="Times New Roman"/>
          <w:b/>
          <w:bCs/>
          <w:sz w:val="28"/>
          <w:szCs w:val="28"/>
        </w:rPr>
        <w:t xml:space="preserve">4.3 </w:t>
      </w:r>
      <w:r w:rsidR="00FE7878" w:rsidRPr="00FE7878">
        <w:rPr>
          <w:rFonts w:ascii="Times New Roman" w:hAnsi="Times New Roman"/>
          <w:b/>
          <w:bCs/>
          <w:sz w:val="28"/>
          <w:szCs w:val="28"/>
        </w:rPr>
        <w:t>SolidWorks бағдарламасында PLA материалынан жасалған төлкенің кернеулі күйін зерттеу</w:t>
      </w:r>
    </w:p>
    <w:p w14:paraId="4F9BA63F" w14:textId="77777777" w:rsidR="005E06D4" w:rsidRPr="004C2427" w:rsidRDefault="005E06D4" w:rsidP="009C6649">
      <w:pPr>
        <w:spacing w:after="0" w:line="240" w:lineRule="auto"/>
        <w:ind w:firstLine="709"/>
        <w:jc w:val="both"/>
        <w:rPr>
          <w:rFonts w:ascii="Times New Roman" w:hAnsi="Times New Roman"/>
          <w:sz w:val="28"/>
          <w:szCs w:val="28"/>
        </w:rPr>
      </w:pPr>
    </w:p>
    <w:p w14:paraId="5C89BEAE" w14:textId="364BBF8F" w:rsidR="009C6649" w:rsidRPr="004C2427" w:rsidRDefault="009C6649" w:rsidP="009C664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3D-басып шығарылған модельге әртүрлі жүктемелер әсер еткен кезде пайда болатын кернеу мәндерін анықтау үшін SolidWorks бағдарламасында [6</w:t>
      </w:r>
      <w:r w:rsidR="00C63D3C">
        <w:rPr>
          <w:rFonts w:ascii="Times New Roman" w:hAnsi="Times New Roman"/>
          <w:sz w:val="28"/>
          <w:szCs w:val="28"/>
          <w:lang w:val="kk-KZ"/>
        </w:rPr>
        <w:t>9</w:t>
      </w:r>
      <w:r w:rsidRPr="004C2427">
        <w:rPr>
          <w:rFonts w:ascii="Times New Roman" w:hAnsi="Times New Roman"/>
          <w:sz w:val="28"/>
          <w:szCs w:val="28"/>
          <w:lang w:val="kk-KZ"/>
        </w:rPr>
        <w:t>] оның цифрлық моделі жасалып (4.23-сурет), зерттеулер жүргізілді [55].</w:t>
      </w:r>
    </w:p>
    <w:p w14:paraId="0679A3D0" w14:textId="3CA74562" w:rsidR="005E06D4" w:rsidRPr="004C2427" w:rsidRDefault="009C6649" w:rsidP="009C664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Ішкі қуыстың толтырылуы 100% құрады. Басып шығарылған PLA қабаттарының арасындағы шекара толық «дәнекерленген» ретінде қарастырылды – SolidWorks Simulation терминологиясында бұл Bonded (no separation, no sliding) жаһандық байланысын тағайындау арқылы жүзеге асырылды. Мұндай байланыс көршілес қабаттардың ақырлы элементтерін ортақ түйіндер арқылы біріктіріп, олардың арасында қандай да бір салыстырмалы орын ауыстыруды немесе ажырауды болдырмайды. Нәтижесінде модель көпқабатты құрылымды жеке пластиналар жиынтығы ретінде емес, қабатаралық беріктік пен қаттылық қасиеттері материалдың өз параметрлерінен айырмашылығы жоқ тұтас монолитті ортотропты дене ретінде қарастырады</w:t>
      </w:r>
      <w:r w:rsidR="005E06D4" w:rsidRPr="004C2427">
        <w:rPr>
          <w:rFonts w:ascii="Times New Roman" w:hAnsi="Times New Roman"/>
          <w:sz w:val="28"/>
          <w:szCs w:val="28"/>
          <w:lang w:val="kk-KZ"/>
        </w:rPr>
        <w:t xml:space="preserve">. </w:t>
      </w:r>
    </w:p>
    <w:p w14:paraId="038E2853" w14:textId="77777777" w:rsidR="005E06D4" w:rsidRPr="004C2427" w:rsidRDefault="005E06D4" w:rsidP="005E06D4">
      <w:pPr>
        <w:spacing w:after="0" w:line="240" w:lineRule="auto"/>
        <w:ind w:firstLine="709"/>
        <w:jc w:val="both"/>
        <w:rPr>
          <w:rFonts w:ascii="Times New Roman" w:hAnsi="Times New Roman"/>
          <w:sz w:val="28"/>
          <w:szCs w:val="28"/>
          <w:lang w:val="kk-KZ"/>
        </w:rPr>
      </w:pPr>
    </w:p>
    <w:p w14:paraId="7FADAFBF" w14:textId="77777777" w:rsidR="005E06D4" w:rsidRPr="004C2427" w:rsidRDefault="005E06D4" w:rsidP="005E06D4">
      <w:pPr>
        <w:spacing w:after="0" w:line="240" w:lineRule="auto"/>
        <w:ind w:firstLine="709"/>
        <w:jc w:val="center"/>
        <w:rPr>
          <w:rFonts w:ascii="Times New Roman" w:hAnsi="Times New Roman"/>
          <w:sz w:val="28"/>
          <w:szCs w:val="28"/>
          <w:lang w:val="kk-KZ"/>
        </w:rPr>
      </w:pPr>
      <w:r w:rsidRPr="004C2427">
        <w:rPr>
          <w:rFonts w:ascii="Times New Roman" w:hAnsi="Times New Roman"/>
          <w:noProof/>
          <w:sz w:val="28"/>
          <w:szCs w:val="28"/>
        </w:rPr>
        <w:drawing>
          <wp:inline distT="0" distB="0" distL="114300" distR="114300" wp14:anchorId="5676E7E9" wp14:editId="360B16F4">
            <wp:extent cx="2632075" cy="2410460"/>
            <wp:effectExtent l="0" t="0" r="15875" b="8890"/>
            <wp:docPr id="8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1"/>
                    <pic:cNvPicPr>
                      <a:picLocks noChangeAspect="1"/>
                    </pic:cNvPicPr>
                  </pic:nvPicPr>
                  <pic:blipFill>
                    <a:blip r:embed="rId123"/>
                    <a:stretch>
                      <a:fillRect/>
                    </a:stretch>
                  </pic:blipFill>
                  <pic:spPr>
                    <a:xfrm>
                      <a:off x="0" y="0"/>
                      <a:ext cx="2632075" cy="2410460"/>
                    </a:xfrm>
                    <a:prstGeom prst="rect">
                      <a:avLst/>
                    </a:prstGeom>
                    <a:noFill/>
                    <a:ln>
                      <a:noFill/>
                    </a:ln>
                  </pic:spPr>
                </pic:pic>
              </a:graphicData>
            </a:graphic>
          </wp:inline>
        </w:drawing>
      </w:r>
    </w:p>
    <w:p w14:paraId="453C2A0C" w14:textId="1A077A40" w:rsidR="005E06D4" w:rsidRPr="004C2427" w:rsidRDefault="009C6649"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4.23-сурет – SolidWorks бағдарламасында жасалған ішкі кеңістігі толық толтырылған 3D-модель.</w:t>
      </w:r>
    </w:p>
    <w:p w14:paraId="3025EB59" w14:textId="77777777" w:rsidR="005E06D4" w:rsidRPr="004C2427" w:rsidRDefault="005E06D4" w:rsidP="005E06D4">
      <w:pPr>
        <w:spacing w:after="0" w:line="240" w:lineRule="auto"/>
        <w:jc w:val="both"/>
        <w:rPr>
          <w:rFonts w:ascii="Times New Roman" w:hAnsi="Times New Roman"/>
          <w:sz w:val="28"/>
          <w:szCs w:val="28"/>
          <w:lang w:val="kk-KZ"/>
        </w:rPr>
      </w:pPr>
    </w:p>
    <w:p w14:paraId="39C278C5" w14:textId="72CC0EB2" w:rsidR="005E06D4" w:rsidRPr="004C2427" w:rsidRDefault="009C6649" w:rsidP="009C664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Жүктеме бөлшектің сыртқы беттеріне түсірілді, ал бекіту ішкі цилиндрлік бет арқылы жүзеге асырылды (4.24-сурет). Зерттеу жүргізер алдында модельге есептік тор салынды (4.24-сурет)</w:t>
      </w:r>
      <w:r w:rsidR="005E06D4" w:rsidRPr="004C2427">
        <w:rPr>
          <w:rFonts w:ascii="Times New Roman" w:hAnsi="Times New Roman"/>
          <w:sz w:val="28"/>
          <w:szCs w:val="28"/>
          <w:lang w:val="kk-KZ"/>
        </w:rPr>
        <w:t>.</w:t>
      </w:r>
    </w:p>
    <w:p w14:paraId="749FE352" w14:textId="77777777" w:rsidR="005E06D4" w:rsidRPr="00514185" w:rsidRDefault="005E06D4" w:rsidP="005E06D4">
      <w:pPr>
        <w:spacing w:after="0" w:line="240" w:lineRule="auto"/>
        <w:rPr>
          <w:rFonts w:ascii="Times New Roman" w:hAnsi="Times New Roman"/>
          <w:sz w:val="28"/>
          <w:szCs w:val="28"/>
          <w:lang w:val="kk-KZ"/>
        </w:rPr>
      </w:pPr>
    </w:p>
    <w:p w14:paraId="34E0C51D" w14:textId="77777777" w:rsidR="005E06D4" w:rsidRPr="004C2427" w:rsidRDefault="005E06D4" w:rsidP="005E06D4">
      <w:pPr>
        <w:spacing w:after="0" w:line="240" w:lineRule="auto"/>
        <w:jc w:val="center"/>
        <w:rPr>
          <w:rFonts w:ascii="Times New Roman" w:hAnsi="Times New Roman"/>
          <w:sz w:val="28"/>
          <w:szCs w:val="28"/>
          <w:lang w:val="kk-KZ"/>
        </w:rPr>
      </w:pPr>
      <w:r w:rsidRPr="004C2427">
        <w:rPr>
          <w:rFonts w:ascii="Times New Roman" w:hAnsi="Times New Roman"/>
          <w:noProof/>
          <w:sz w:val="28"/>
          <w:szCs w:val="28"/>
        </w:rPr>
        <w:drawing>
          <wp:inline distT="0" distB="0" distL="114300" distR="114300" wp14:anchorId="162D6898" wp14:editId="627C6362">
            <wp:extent cx="1630045" cy="1567815"/>
            <wp:effectExtent l="0" t="0" r="8255" b="13335"/>
            <wp:docPr id="86"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
                    <pic:cNvPicPr>
                      <a:picLocks noChangeAspect="1"/>
                    </pic:cNvPicPr>
                  </pic:nvPicPr>
                  <pic:blipFill>
                    <a:blip r:embed="rId124"/>
                    <a:stretch>
                      <a:fillRect/>
                    </a:stretch>
                  </pic:blipFill>
                  <pic:spPr>
                    <a:xfrm>
                      <a:off x="0" y="0"/>
                      <a:ext cx="1630045" cy="1567815"/>
                    </a:xfrm>
                    <a:prstGeom prst="rect">
                      <a:avLst/>
                    </a:prstGeom>
                    <a:noFill/>
                    <a:ln>
                      <a:noFill/>
                    </a:ln>
                  </pic:spPr>
                </pic:pic>
              </a:graphicData>
            </a:graphic>
          </wp:inline>
        </w:drawing>
      </w:r>
      <w:r w:rsidRPr="00514185">
        <w:rPr>
          <w:rFonts w:ascii="Times New Roman" w:hAnsi="Times New Roman"/>
          <w:sz w:val="28"/>
          <w:szCs w:val="28"/>
          <w:lang w:val="kk-KZ"/>
        </w:rPr>
        <w:t xml:space="preserve">                                      </w:t>
      </w:r>
      <w:r w:rsidRPr="004C2427">
        <w:rPr>
          <w:rFonts w:ascii="Times New Roman" w:hAnsi="Times New Roman"/>
          <w:sz w:val="28"/>
          <w:szCs w:val="28"/>
          <w:lang w:val="kk-KZ"/>
        </w:rPr>
        <w:t xml:space="preserve"> </w:t>
      </w:r>
      <w:r w:rsidRPr="004C2427">
        <w:rPr>
          <w:rFonts w:ascii="Times New Roman" w:hAnsi="Times New Roman"/>
          <w:noProof/>
          <w:sz w:val="28"/>
          <w:szCs w:val="28"/>
        </w:rPr>
        <w:drawing>
          <wp:inline distT="0" distB="0" distL="114300" distR="114300" wp14:anchorId="448C81B4" wp14:editId="58FD9126">
            <wp:extent cx="1744345" cy="1515110"/>
            <wp:effectExtent l="0" t="0" r="8255" b="8890"/>
            <wp:docPr id="87"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3"/>
                    <pic:cNvPicPr>
                      <a:picLocks noChangeAspect="1"/>
                    </pic:cNvPicPr>
                  </pic:nvPicPr>
                  <pic:blipFill>
                    <a:blip r:embed="rId125"/>
                    <a:stretch>
                      <a:fillRect/>
                    </a:stretch>
                  </pic:blipFill>
                  <pic:spPr>
                    <a:xfrm>
                      <a:off x="0" y="0"/>
                      <a:ext cx="1744345" cy="1515110"/>
                    </a:xfrm>
                    <a:prstGeom prst="rect">
                      <a:avLst/>
                    </a:prstGeom>
                    <a:noFill/>
                    <a:ln>
                      <a:noFill/>
                    </a:ln>
                  </pic:spPr>
                </pic:pic>
              </a:graphicData>
            </a:graphic>
          </wp:inline>
        </w:drawing>
      </w:r>
    </w:p>
    <w:p w14:paraId="2DF6BAFC" w14:textId="77777777" w:rsidR="005E06D4" w:rsidRPr="004C2427" w:rsidRDefault="005E06D4" w:rsidP="005E06D4">
      <w:pPr>
        <w:spacing w:after="0" w:line="240" w:lineRule="auto"/>
        <w:jc w:val="center"/>
        <w:rPr>
          <w:rFonts w:ascii="Times New Roman" w:hAnsi="Times New Roman"/>
          <w:sz w:val="28"/>
          <w:szCs w:val="28"/>
          <w:lang w:val="kk-KZ"/>
        </w:rPr>
      </w:pPr>
    </w:p>
    <w:p w14:paraId="6D701A07" w14:textId="6F973B9D" w:rsidR="005E06D4" w:rsidRPr="004C2427" w:rsidRDefault="009C6649"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4.24-сурет – Төлкені бекіту, түсірілген жүктеме және есептік торды құру.</w:t>
      </w:r>
    </w:p>
    <w:p w14:paraId="00A37F80" w14:textId="77777777" w:rsidR="005E06D4" w:rsidRPr="004C2427" w:rsidRDefault="005E06D4" w:rsidP="005E06D4">
      <w:pPr>
        <w:spacing w:after="0" w:line="240" w:lineRule="auto"/>
        <w:jc w:val="both"/>
        <w:rPr>
          <w:rFonts w:ascii="Times New Roman" w:hAnsi="Times New Roman"/>
          <w:sz w:val="28"/>
          <w:szCs w:val="28"/>
          <w:lang w:val="kk-KZ"/>
        </w:rPr>
      </w:pPr>
    </w:p>
    <w:p w14:paraId="1B5EF5D8" w14:textId="7FFA04AE" w:rsidR="005E06D4" w:rsidRPr="00514185" w:rsidRDefault="009C6649" w:rsidP="009C6649">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Төлке PLA-пластиктен 3D-басып шығару әдісі арқылы дайындалады. FDM-басып шығару әдісімен алынған PLA-пластик қатты және салыстырмалы түрде морт термопласттарға жатады. Материал маркасына, басып шығару параметрлеріне және қабаттардың орналасу бағытына байланысты оның созылу кезіндегі беріктік шегі әдетте 45-65 МПа аралығында болады. </w:t>
      </w:r>
      <w:r w:rsidRPr="00514185">
        <w:rPr>
          <w:rFonts w:ascii="Times New Roman" w:hAnsi="Times New Roman"/>
          <w:sz w:val="28"/>
          <w:szCs w:val="28"/>
          <w:lang w:val="kk-KZ"/>
        </w:rPr>
        <w:t>Материалдың физика-механикалық қасиеттері 4.1-кестеде келтірілген</w:t>
      </w:r>
      <w:r w:rsidR="005E06D4" w:rsidRPr="00514185">
        <w:rPr>
          <w:rFonts w:ascii="Times New Roman" w:hAnsi="Times New Roman"/>
          <w:sz w:val="28"/>
          <w:szCs w:val="28"/>
          <w:lang w:val="kk-KZ"/>
        </w:rPr>
        <w:t>.</w:t>
      </w:r>
    </w:p>
    <w:p w14:paraId="250A169E" w14:textId="77777777" w:rsidR="005E06D4" w:rsidRPr="00514185" w:rsidRDefault="005E06D4" w:rsidP="005E06D4">
      <w:pPr>
        <w:spacing w:after="0" w:line="240" w:lineRule="auto"/>
        <w:jc w:val="both"/>
        <w:rPr>
          <w:rFonts w:ascii="Times New Roman" w:hAnsi="Times New Roman"/>
          <w:sz w:val="28"/>
          <w:szCs w:val="28"/>
          <w:lang w:val="kk-KZ"/>
        </w:rPr>
      </w:pPr>
    </w:p>
    <w:p w14:paraId="0F1284C1" w14:textId="2762381C" w:rsidR="005E06D4" w:rsidRPr="004C2427" w:rsidRDefault="009C6649" w:rsidP="009C6649">
      <w:pPr>
        <w:spacing w:after="0" w:line="240" w:lineRule="auto"/>
        <w:ind w:firstLine="709"/>
        <w:jc w:val="both"/>
        <w:rPr>
          <w:rFonts w:ascii="Times New Roman" w:hAnsi="Times New Roman"/>
          <w:sz w:val="28"/>
          <w:szCs w:val="28"/>
          <w:lang w:val="kk-KZ"/>
        </w:rPr>
      </w:pPr>
      <w:r w:rsidRPr="00514185">
        <w:rPr>
          <w:rFonts w:ascii="Times New Roman" w:hAnsi="Times New Roman"/>
          <w:sz w:val="28"/>
          <w:szCs w:val="28"/>
          <w:lang w:val="kk-KZ"/>
        </w:rPr>
        <w:t>4.1-кесте – Материалдың физика-механикалық қасиеттері</w:t>
      </w:r>
      <w:r w:rsidRPr="004C2427">
        <w:rPr>
          <w:rFonts w:ascii="Times New Roman" w:hAnsi="Times New Roman"/>
          <w:sz w:val="28"/>
          <w:szCs w:val="28"/>
          <w:lang w:val="kk-KZ"/>
        </w:rPr>
        <w:t>.</w:t>
      </w:r>
    </w:p>
    <w:tbl>
      <w:tblPr>
        <w:tblStyle w:val="ab"/>
        <w:tblW w:w="9847" w:type="dxa"/>
        <w:tblInd w:w="-147" w:type="dxa"/>
        <w:tblLayout w:type="fixed"/>
        <w:tblLook w:val="04A0" w:firstRow="1" w:lastRow="0" w:firstColumn="1" w:lastColumn="0" w:noHBand="0" w:noVBand="1"/>
      </w:tblPr>
      <w:tblGrid>
        <w:gridCol w:w="1418"/>
        <w:gridCol w:w="1701"/>
        <w:gridCol w:w="1559"/>
        <w:gridCol w:w="1843"/>
        <w:gridCol w:w="1134"/>
        <w:gridCol w:w="2192"/>
      </w:tblGrid>
      <w:tr w:rsidR="009C6649" w:rsidRPr="004C2427" w14:paraId="7AC3DFFB" w14:textId="77777777" w:rsidTr="009C6649">
        <w:tc>
          <w:tcPr>
            <w:tcW w:w="1418" w:type="dxa"/>
            <w:vAlign w:val="center"/>
          </w:tcPr>
          <w:p w14:paraId="547B97AC" w14:textId="6EE5D7E1"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Материал</w:t>
            </w:r>
          </w:p>
        </w:tc>
        <w:tc>
          <w:tcPr>
            <w:tcW w:w="1701" w:type="dxa"/>
            <w:vAlign w:val="center"/>
          </w:tcPr>
          <w:p w14:paraId="2476827B" w14:textId="13FD4AE4"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Тығыздығы, кг/м³</w:t>
            </w:r>
          </w:p>
        </w:tc>
        <w:tc>
          <w:tcPr>
            <w:tcW w:w="1559" w:type="dxa"/>
            <w:vAlign w:val="center"/>
          </w:tcPr>
          <w:p w14:paraId="71787482" w14:textId="564F87A0"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Серпімділік модулі, Н/мм²</w:t>
            </w:r>
          </w:p>
        </w:tc>
        <w:tc>
          <w:tcPr>
            <w:tcW w:w="1843" w:type="dxa"/>
            <w:vAlign w:val="center"/>
          </w:tcPr>
          <w:p w14:paraId="351A9889" w14:textId="225F82A6"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Пуассон коэффициенті</w:t>
            </w:r>
          </w:p>
        </w:tc>
        <w:tc>
          <w:tcPr>
            <w:tcW w:w="1134" w:type="dxa"/>
            <w:vAlign w:val="center"/>
          </w:tcPr>
          <w:p w14:paraId="585A9C9B" w14:textId="09A00313"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Ығысу модулі, Н/мм²</w:t>
            </w:r>
          </w:p>
        </w:tc>
        <w:tc>
          <w:tcPr>
            <w:tcW w:w="2192" w:type="dxa"/>
            <w:vAlign w:val="center"/>
          </w:tcPr>
          <w:p w14:paraId="2736C22C" w14:textId="2B1520EA"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b/>
                <w:bCs/>
                <w:sz w:val="24"/>
                <w:szCs w:val="24"/>
                <w:lang w:eastAsia="ru-RU"/>
              </w:rPr>
              <w:t>Жылуөткізгіштік коэффициенті, Вт/м·К</w:t>
            </w:r>
          </w:p>
        </w:tc>
      </w:tr>
      <w:tr w:rsidR="009C6649" w:rsidRPr="004C2427" w14:paraId="429BE8DD" w14:textId="77777777" w:rsidTr="009C6649">
        <w:tc>
          <w:tcPr>
            <w:tcW w:w="1418" w:type="dxa"/>
            <w:vAlign w:val="center"/>
          </w:tcPr>
          <w:p w14:paraId="4774A3C2" w14:textId="615CDCF9"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PLA пластигі</w:t>
            </w:r>
          </w:p>
        </w:tc>
        <w:tc>
          <w:tcPr>
            <w:tcW w:w="1701" w:type="dxa"/>
            <w:vAlign w:val="center"/>
          </w:tcPr>
          <w:p w14:paraId="60BB21D1" w14:textId="148020A9"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1240</w:t>
            </w:r>
          </w:p>
        </w:tc>
        <w:tc>
          <w:tcPr>
            <w:tcW w:w="1559" w:type="dxa"/>
            <w:vAlign w:val="center"/>
          </w:tcPr>
          <w:p w14:paraId="060D2EB0" w14:textId="30182849"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3000</w:t>
            </w:r>
          </w:p>
        </w:tc>
        <w:tc>
          <w:tcPr>
            <w:tcW w:w="1843" w:type="dxa"/>
            <w:vAlign w:val="center"/>
          </w:tcPr>
          <w:p w14:paraId="42C4CEA9" w14:textId="67DC0BE4"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0,35</w:t>
            </w:r>
          </w:p>
        </w:tc>
        <w:tc>
          <w:tcPr>
            <w:tcW w:w="1134" w:type="dxa"/>
            <w:vAlign w:val="center"/>
          </w:tcPr>
          <w:p w14:paraId="1338F021" w14:textId="2BF2BA92"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1500</w:t>
            </w:r>
          </w:p>
        </w:tc>
        <w:tc>
          <w:tcPr>
            <w:tcW w:w="2192" w:type="dxa"/>
            <w:vAlign w:val="center"/>
          </w:tcPr>
          <w:p w14:paraId="0A60E773" w14:textId="148B5C3F" w:rsidR="009C6649" w:rsidRPr="004C2427" w:rsidRDefault="009C6649" w:rsidP="009C6649">
            <w:pPr>
              <w:spacing w:after="0" w:line="240" w:lineRule="auto"/>
              <w:jc w:val="center"/>
              <w:rPr>
                <w:rFonts w:ascii="Times New Roman" w:hAnsi="Times New Roman"/>
                <w:sz w:val="28"/>
                <w:szCs w:val="28"/>
              </w:rPr>
            </w:pPr>
            <w:r w:rsidRPr="004C2427">
              <w:rPr>
                <w:rFonts w:ascii="Times New Roman" w:eastAsia="Times New Roman" w:hAnsi="Times New Roman"/>
                <w:sz w:val="24"/>
                <w:szCs w:val="24"/>
                <w:lang w:eastAsia="ru-RU"/>
              </w:rPr>
              <w:t>0,16</w:t>
            </w:r>
          </w:p>
        </w:tc>
      </w:tr>
    </w:tbl>
    <w:p w14:paraId="3BE45F3C" w14:textId="77777777" w:rsidR="009C6649" w:rsidRPr="004C2427" w:rsidRDefault="009C6649" w:rsidP="005E06D4">
      <w:pPr>
        <w:spacing w:after="0" w:line="240" w:lineRule="auto"/>
        <w:jc w:val="both"/>
        <w:rPr>
          <w:rFonts w:ascii="Times New Roman" w:hAnsi="Times New Roman"/>
          <w:sz w:val="28"/>
          <w:szCs w:val="28"/>
          <w:lang w:val="kk-KZ"/>
        </w:rPr>
      </w:pPr>
    </w:p>
    <w:p w14:paraId="4D768F96" w14:textId="043604C9" w:rsidR="005E06D4" w:rsidRPr="004C2427" w:rsidRDefault="009C6649" w:rsidP="005E06D4">
      <w:pPr>
        <w:spacing w:after="0" w:line="240" w:lineRule="auto"/>
        <w:ind w:firstLine="720"/>
        <w:jc w:val="both"/>
        <w:rPr>
          <w:rFonts w:ascii="Times New Roman" w:hAnsi="Times New Roman"/>
          <w:sz w:val="28"/>
          <w:szCs w:val="28"/>
          <w:lang w:val="kk-KZ"/>
        </w:rPr>
      </w:pPr>
      <w:r w:rsidRPr="004C2427">
        <w:rPr>
          <w:rFonts w:ascii="Times New Roman" w:hAnsi="Times New Roman"/>
          <w:sz w:val="28"/>
          <w:szCs w:val="28"/>
          <w:lang w:val="kk-KZ"/>
        </w:rPr>
        <w:t>Ішкі кеңістігі толық толтырылған төлкеде 12 МПа жүктеме кезінде 41 МПа кернеу, 15 МПа жүктеме кезінде 51 МПа кернеу, ал 20 МПа жүктеме кезінде 68,5 МПа кернеу пайда болады (4.25-сурет)</w:t>
      </w:r>
      <w:r w:rsidR="005E06D4" w:rsidRPr="004C2427">
        <w:rPr>
          <w:rFonts w:ascii="Times New Roman" w:hAnsi="Times New Roman"/>
          <w:sz w:val="28"/>
          <w:szCs w:val="28"/>
          <w:lang w:val="kk-KZ"/>
        </w:rPr>
        <w:t xml:space="preserve">. </w:t>
      </w:r>
    </w:p>
    <w:p w14:paraId="586F5E68" w14:textId="77777777" w:rsidR="005E06D4" w:rsidRPr="004C2427" w:rsidRDefault="005E06D4" w:rsidP="005E06D4">
      <w:pPr>
        <w:spacing w:after="0" w:line="240" w:lineRule="auto"/>
        <w:ind w:firstLine="720"/>
        <w:jc w:val="both"/>
        <w:rPr>
          <w:rFonts w:ascii="Times New Roman" w:hAnsi="Times New Roman"/>
          <w:sz w:val="28"/>
          <w:szCs w:val="28"/>
          <w:lang w:val="kk-KZ"/>
        </w:rPr>
      </w:pPr>
    </w:p>
    <w:p w14:paraId="4385B1B8" w14:textId="77777777" w:rsidR="005E06D4" w:rsidRPr="004C2427" w:rsidRDefault="005E06D4" w:rsidP="005E06D4">
      <w:pPr>
        <w:spacing w:after="0" w:line="240" w:lineRule="auto"/>
        <w:ind w:firstLine="720"/>
        <w:jc w:val="center"/>
        <w:rPr>
          <w:rFonts w:ascii="Times New Roman" w:hAnsi="Times New Roman"/>
          <w:sz w:val="28"/>
          <w:szCs w:val="28"/>
          <w:lang w:val="kk-KZ"/>
        </w:rPr>
      </w:pPr>
      <w:r w:rsidRPr="004C2427">
        <w:rPr>
          <w:rFonts w:ascii="Times New Roman" w:hAnsi="Times New Roman"/>
          <w:noProof/>
          <w:sz w:val="28"/>
          <w:szCs w:val="28"/>
        </w:rPr>
        <w:drawing>
          <wp:inline distT="0" distB="0" distL="114300" distR="114300" wp14:anchorId="2F846C90" wp14:editId="12B643E3">
            <wp:extent cx="3821234" cy="2514600"/>
            <wp:effectExtent l="0" t="0" r="8255" b="0"/>
            <wp:docPr id="88"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4"/>
                    <pic:cNvPicPr>
                      <a:picLocks noChangeAspect="1"/>
                    </pic:cNvPicPr>
                  </pic:nvPicPr>
                  <pic:blipFill>
                    <a:blip r:embed="rId126"/>
                    <a:stretch>
                      <a:fillRect/>
                    </a:stretch>
                  </pic:blipFill>
                  <pic:spPr>
                    <a:xfrm>
                      <a:off x="0" y="0"/>
                      <a:ext cx="3832023" cy="2521700"/>
                    </a:xfrm>
                    <a:prstGeom prst="rect">
                      <a:avLst/>
                    </a:prstGeom>
                    <a:noFill/>
                    <a:ln>
                      <a:noFill/>
                    </a:ln>
                  </pic:spPr>
                </pic:pic>
              </a:graphicData>
            </a:graphic>
          </wp:inline>
        </w:drawing>
      </w:r>
    </w:p>
    <w:p w14:paraId="7AFFB5EF" w14:textId="77777777" w:rsidR="005E06D4" w:rsidRPr="004C2427" w:rsidRDefault="005E06D4" w:rsidP="005E06D4">
      <w:pPr>
        <w:spacing w:after="0" w:line="240" w:lineRule="auto"/>
        <w:ind w:firstLine="720"/>
        <w:jc w:val="center"/>
        <w:rPr>
          <w:rFonts w:ascii="Times New Roman" w:hAnsi="Times New Roman"/>
          <w:sz w:val="28"/>
          <w:szCs w:val="28"/>
          <w:lang w:val="kk-KZ"/>
        </w:rPr>
      </w:pPr>
    </w:p>
    <w:p w14:paraId="3EF386B6" w14:textId="7E0F60A3" w:rsidR="005E06D4" w:rsidRPr="004C2427" w:rsidRDefault="005E06D4" w:rsidP="005E06D4">
      <w:pPr>
        <w:spacing w:after="0" w:line="240" w:lineRule="auto"/>
        <w:ind w:firstLine="720"/>
        <w:jc w:val="center"/>
        <w:rPr>
          <w:rFonts w:ascii="Times New Roman" w:hAnsi="Times New Roman"/>
          <w:i/>
          <w:iCs/>
          <w:sz w:val="28"/>
          <w:szCs w:val="28"/>
          <w:lang w:val="kk-KZ"/>
        </w:rPr>
      </w:pPr>
      <w:r w:rsidRPr="004C2427">
        <w:rPr>
          <w:rFonts w:ascii="Times New Roman" w:hAnsi="Times New Roman"/>
          <w:i/>
          <w:iCs/>
          <w:sz w:val="28"/>
          <w:szCs w:val="28"/>
          <w:lang w:val="kk-KZ"/>
        </w:rPr>
        <w:t>а)</w:t>
      </w:r>
    </w:p>
    <w:p w14:paraId="2EFB3E95" w14:textId="77777777" w:rsidR="009C6649" w:rsidRPr="004C2427" w:rsidRDefault="009C6649" w:rsidP="005E06D4">
      <w:pPr>
        <w:spacing w:after="0" w:line="240" w:lineRule="auto"/>
        <w:ind w:firstLine="720"/>
        <w:jc w:val="center"/>
        <w:rPr>
          <w:rFonts w:ascii="Times New Roman" w:hAnsi="Times New Roman"/>
          <w:i/>
          <w:iCs/>
          <w:sz w:val="28"/>
          <w:szCs w:val="28"/>
          <w:lang w:val="kk-KZ"/>
        </w:rPr>
      </w:pPr>
    </w:p>
    <w:p w14:paraId="1F83DBBF" w14:textId="77777777" w:rsidR="005E06D4" w:rsidRPr="004C2427" w:rsidRDefault="005E06D4" w:rsidP="005E06D4">
      <w:pPr>
        <w:spacing w:after="0" w:line="240" w:lineRule="auto"/>
        <w:ind w:firstLine="720"/>
        <w:jc w:val="center"/>
        <w:rPr>
          <w:rFonts w:ascii="Times New Roman" w:hAnsi="Times New Roman"/>
          <w:sz w:val="28"/>
          <w:szCs w:val="28"/>
          <w:lang w:val="kk-KZ"/>
        </w:rPr>
      </w:pPr>
      <w:r w:rsidRPr="004C2427">
        <w:rPr>
          <w:rFonts w:ascii="Times New Roman" w:hAnsi="Times New Roman"/>
          <w:noProof/>
          <w:sz w:val="28"/>
          <w:szCs w:val="28"/>
        </w:rPr>
        <w:drawing>
          <wp:inline distT="0" distB="0" distL="114300" distR="114300" wp14:anchorId="3722286C" wp14:editId="75571036">
            <wp:extent cx="3895725" cy="2477004"/>
            <wp:effectExtent l="0" t="0" r="0" b="0"/>
            <wp:docPr id="89"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5"/>
                    <pic:cNvPicPr>
                      <a:picLocks noChangeAspect="1"/>
                    </pic:cNvPicPr>
                  </pic:nvPicPr>
                  <pic:blipFill>
                    <a:blip r:embed="rId127"/>
                    <a:stretch>
                      <a:fillRect/>
                    </a:stretch>
                  </pic:blipFill>
                  <pic:spPr>
                    <a:xfrm>
                      <a:off x="0" y="0"/>
                      <a:ext cx="3895725" cy="2477004"/>
                    </a:xfrm>
                    <a:prstGeom prst="rect">
                      <a:avLst/>
                    </a:prstGeom>
                    <a:noFill/>
                    <a:ln>
                      <a:noFill/>
                    </a:ln>
                  </pic:spPr>
                </pic:pic>
              </a:graphicData>
            </a:graphic>
          </wp:inline>
        </w:drawing>
      </w:r>
    </w:p>
    <w:p w14:paraId="2091E9E2" w14:textId="77777777" w:rsidR="005E06D4" w:rsidRPr="004C2427" w:rsidRDefault="005E06D4" w:rsidP="005E06D4">
      <w:pPr>
        <w:spacing w:after="0" w:line="240" w:lineRule="auto"/>
        <w:ind w:firstLine="720"/>
        <w:jc w:val="center"/>
        <w:rPr>
          <w:rFonts w:ascii="Times New Roman" w:hAnsi="Times New Roman"/>
          <w:sz w:val="28"/>
          <w:szCs w:val="28"/>
          <w:lang w:val="kk-KZ"/>
        </w:rPr>
      </w:pPr>
    </w:p>
    <w:p w14:paraId="18C63F1F" w14:textId="50AE4E67" w:rsidR="005E06D4" w:rsidRPr="004C2427" w:rsidRDefault="009C6649" w:rsidP="005E06D4">
      <w:pPr>
        <w:spacing w:after="0" w:line="240" w:lineRule="auto"/>
        <w:ind w:firstLine="720"/>
        <w:jc w:val="center"/>
        <w:rPr>
          <w:rFonts w:ascii="Times New Roman" w:hAnsi="Times New Roman"/>
          <w:i/>
          <w:iCs/>
          <w:sz w:val="28"/>
          <w:szCs w:val="28"/>
          <w:lang w:val="kk-KZ"/>
        </w:rPr>
      </w:pPr>
      <w:r w:rsidRPr="004C2427">
        <w:rPr>
          <w:rFonts w:ascii="Times New Roman" w:hAnsi="Times New Roman"/>
          <w:i/>
          <w:iCs/>
          <w:sz w:val="28"/>
          <w:szCs w:val="28"/>
          <w:lang w:val="kk-KZ"/>
        </w:rPr>
        <w:t>ә</w:t>
      </w:r>
      <w:r w:rsidR="005E06D4" w:rsidRPr="004C2427">
        <w:rPr>
          <w:rFonts w:ascii="Times New Roman" w:hAnsi="Times New Roman"/>
          <w:i/>
          <w:iCs/>
          <w:sz w:val="28"/>
          <w:szCs w:val="28"/>
          <w:lang w:val="kk-KZ"/>
        </w:rPr>
        <w:t>)</w:t>
      </w:r>
    </w:p>
    <w:p w14:paraId="08704EB3" w14:textId="77777777" w:rsidR="005E06D4" w:rsidRPr="004C2427" w:rsidRDefault="005E06D4" w:rsidP="005E06D4">
      <w:pPr>
        <w:spacing w:after="0" w:line="240" w:lineRule="auto"/>
        <w:ind w:firstLine="720"/>
        <w:jc w:val="center"/>
        <w:rPr>
          <w:rFonts w:ascii="Times New Roman" w:hAnsi="Times New Roman"/>
          <w:i/>
          <w:iCs/>
          <w:sz w:val="28"/>
          <w:szCs w:val="28"/>
          <w:lang w:val="kk-KZ"/>
        </w:rPr>
      </w:pPr>
    </w:p>
    <w:p w14:paraId="5787D29D" w14:textId="77777777" w:rsidR="005E06D4" w:rsidRPr="004C2427" w:rsidRDefault="005E06D4" w:rsidP="005E06D4">
      <w:pPr>
        <w:spacing w:after="0" w:line="240" w:lineRule="auto"/>
        <w:ind w:firstLine="720"/>
        <w:jc w:val="center"/>
        <w:rPr>
          <w:rFonts w:ascii="Times New Roman" w:hAnsi="Times New Roman"/>
          <w:sz w:val="28"/>
          <w:szCs w:val="28"/>
          <w:lang w:val="kk-KZ"/>
        </w:rPr>
      </w:pPr>
      <w:r w:rsidRPr="004C2427">
        <w:rPr>
          <w:rFonts w:ascii="Times New Roman" w:hAnsi="Times New Roman"/>
          <w:noProof/>
          <w:sz w:val="28"/>
          <w:szCs w:val="28"/>
        </w:rPr>
        <w:drawing>
          <wp:inline distT="0" distB="0" distL="114300" distR="114300" wp14:anchorId="1BBBC98E" wp14:editId="2815E307">
            <wp:extent cx="3848116" cy="2419350"/>
            <wp:effectExtent l="0" t="0" r="0" b="0"/>
            <wp:docPr id="90"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6"/>
                    <pic:cNvPicPr>
                      <a:picLocks noChangeAspect="1"/>
                    </pic:cNvPicPr>
                  </pic:nvPicPr>
                  <pic:blipFill>
                    <a:blip r:embed="rId128"/>
                    <a:stretch>
                      <a:fillRect/>
                    </a:stretch>
                  </pic:blipFill>
                  <pic:spPr>
                    <a:xfrm>
                      <a:off x="0" y="0"/>
                      <a:ext cx="3864975" cy="2429949"/>
                    </a:xfrm>
                    <a:prstGeom prst="rect">
                      <a:avLst/>
                    </a:prstGeom>
                    <a:noFill/>
                    <a:ln>
                      <a:noFill/>
                    </a:ln>
                  </pic:spPr>
                </pic:pic>
              </a:graphicData>
            </a:graphic>
          </wp:inline>
        </w:drawing>
      </w:r>
    </w:p>
    <w:p w14:paraId="10A7A39C" w14:textId="77777777" w:rsidR="005E06D4" w:rsidRPr="004C2427" w:rsidRDefault="005E06D4" w:rsidP="005E06D4">
      <w:pPr>
        <w:spacing w:after="0" w:line="240" w:lineRule="auto"/>
        <w:ind w:firstLine="720"/>
        <w:jc w:val="center"/>
        <w:rPr>
          <w:rFonts w:ascii="Times New Roman" w:hAnsi="Times New Roman"/>
          <w:sz w:val="28"/>
          <w:szCs w:val="28"/>
          <w:lang w:val="kk-KZ"/>
        </w:rPr>
      </w:pPr>
    </w:p>
    <w:p w14:paraId="0A3C5198" w14:textId="656A4D31" w:rsidR="005E06D4" w:rsidRPr="004C2427" w:rsidRDefault="009C6649" w:rsidP="005E06D4">
      <w:pPr>
        <w:spacing w:after="0" w:line="240" w:lineRule="auto"/>
        <w:ind w:firstLine="720"/>
        <w:jc w:val="center"/>
        <w:rPr>
          <w:rFonts w:ascii="Times New Roman" w:hAnsi="Times New Roman"/>
          <w:i/>
          <w:iCs/>
          <w:sz w:val="28"/>
          <w:szCs w:val="28"/>
          <w:lang w:val="kk-KZ"/>
        </w:rPr>
      </w:pPr>
      <w:r w:rsidRPr="004C2427">
        <w:rPr>
          <w:rFonts w:ascii="Times New Roman" w:hAnsi="Times New Roman"/>
          <w:i/>
          <w:iCs/>
          <w:sz w:val="28"/>
          <w:szCs w:val="28"/>
          <w:lang w:val="kk-KZ"/>
        </w:rPr>
        <w:t>б</w:t>
      </w:r>
      <w:r w:rsidR="005E06D4" w:rsidRPr="004C2427">
        <w:rPr>
          <w:rFonts w:ascii="Times New Roman" w:hAnsi="Times New Roman"/>
          <w:i/>
          <w:iCs/>
          <w:sz w:val="28"/>
          <w:szCs w:val="28"/>
          <w:lang w:val="kk-KZ"/>
        </w:rPr>
        <w:t>)</w:t>
      </w:r>
    </w:p>
    <w:p w14:paraId="4712F75B" w14:textId="77777777" w:rsidR="005E06D4" w:rsidRPr="004C2427" w:rsidRDefault="005E06D4" w:rsidP="005E06D4">
      <w:pPr>
        <w:spacing w:after="0" w:line="240" w:lineRule="auto"/>
        <w:jc w:val="center"/>
        <w:rPr>
          <w:rFonts w:ascii="Times New Roman" w:hAnsi="Times New Roman"/>
          <w:sz w:val="28"/>
          <w:szCs w:val="28"/>
          <w:lang w:val="kk-KZ"/>
        </w:rPr>
      </w:pPr>
    </w:p>
    <w:p w14:paraId="3DA82E4F" w14:textId="4A5A7B77" w:rsidR="005E06D4" w:rsidRPr="004C2427" w:rsidRDefault="005E06D4" w:rsidP="009C6649">
      <w:pPr>
        <w:spacing w:after="0" w:line="240" w:lineRule="auto"/>
        <w:ind w:firstLine="709"/>
        <w:rPr>
          <w:rFonts w:ascii="Times New Roman" w:hAnsi="Times New Roman"/>
          <w:sz w:val="28"/>
          <w:szCs w:val="28"/>
          <w:lang w:val="kk-KZ"/>
        </w:rPr>
      </w:pPr>
      <w:r w:rsidRPr="004C2427">
        <w:rPr>
          <w:rFonts w:ascii="Times New Roman" w:hAnsi="Times New Roman"/>
          <w:sz w:val="28"/>
          <w:szCs w:val="28"/>
          <w:lang w:val="kk-KZ"/>
        </w:rPr>
        <w:tab/>
      </w:r>
      <w:r w:rsidRPr="004C2427">
        <w:rPr>
          <w:rFonts w:ascii="Times New Roman" w:hAnsi="Times New Roman"/>
          <w:i/>
          <w:iCs/>
          <w:sz w:val="28"/>
          <w:szCs w:val="28"/>
          <w:lang w:val="kk-KZ"/>
        </w:rPr>
        <w:t>а</w:t>
      </w:r>
      <w:r w:rsidR="009C6649" w:rsidRPr="004C2427">
        <w:rPr>
          <w:rFonts w:ascii="Times New Roman" w:hAnsi="Times New Roman"/>
          <w:i/>
          <w:iCs/>
          <w:sz w:val="28"/>
          <w:szCs w:val="28"/>
          <w:lang w:val="kk-KZ"/>
        </w:rPr>
        <w:t>)</w:t>
      </w:r>
      <w:r w:rsidRPr="004C2427">
        <w:rPr>
          <w:rFonts w:ascii="Times New Roman" w:hAnsi="Times New Roman"/>
          <w:sz w:val="28"/>
          <w:szCs w:val="28"/>
          <w:lang w:val="kk-KZ"/>
        </w:rPr>
        <w:t xml:space="preserve"> </w:t>
      </w:r>
      <w:r w:rsidRPr="004C2427">
        <w:rPr>
          <w:rFonts w:ascii="Times New Roman" w:hAnsi="Times New Roman"/>
          <w:sz w:val="28"/>
          <w:szCs w:val="28"/>
        </w:rPr>
        <w:t>12</w:t>
      </w:r>
      <w:r w:rsidRPr="004C2427">
        <w:rPr>
          <w:rFonts w:ascii="Times New Roman" w:hAnsi="Times New Roman"/>
          <w:sz w:val="28"/>
          <w:szCs w:val="28"/>
          <w:lang w:val="kk-KZ"/>
        </w:rPr>
        <w:t xml:space="preserve"> МПа; </w:t>
      </w:r>
      <w:r w:rsidR="009C6649" w:rsidRPr="004C2427">
        <w:rPr>
          <w:rFonts w:ascii="Times New Roman" w:hAnsi="Times New Roman"/>
          <w:i/>
          <w:iCs/>
          <w:sz w:val="28"/>
          <w:szCs w:val="28"/>
          <w:lang w:val="kk-KZ"/>
        </w:rPr>
        <w:t>ә)</w:t>
      </w:r>
      <w:r w:rsidRPr="004C2427">
        <w:rPr>
          <w:rFonts w:ascii="Times New Roman" w:hAnsi="Times New Roman"/>
          <w:sz w:val="28"/>
          <w:szCs w:val="28"/>
        </w:rPr>
        <w:t>1</w:t>
      </w:r>
      <w:r w:rsidRPr="004C2427">
        <w:rPr>
          <w:rFonts w:ascii="Times New Roman" w:hAnsi="Times New Roman"/>
          <w:sz w:val="28"/>
          <w:szCs w:val="28"/>
          <w:lang w:val="kk-KZ"/>
        </w:rPr>
        <w:t xml:space="preserve">5 МПа; </w:t>
      </w:r>
      <w:r w:rsidR="009C6649" w:rsidRPr="004C2427">
        <w:rPr>
          <w:rFonts w:ascii="Times New Roman" w:hAnsi="Times New Roman"/>
          <w:i/>
          <w:iCs/>
          <w:sz w:val="28"/>
          <w:szCs w:val="28"/>
          <w:lang w:val="kk-KZ"/>
        </w:rPr>
        <w:t xml:space="preserve">б) </w:t>
      </w:r>
      <w:r w:rsidRPr="004C2427">
        <w:rPr>
          <w:rFonts w:ascii="Times New Roman" w:hAnsi="Times New Roman"/>
          <w:sz w:val="28"/>
          <w:szCs w:val="28"/>
        </w:rPr>
        <w:t>20</w:t>
      </w:r>
      <w:r w:rsidRPr="004C2427">
        <w:rPr>
          <w:rFonts w:ascii="Times New Roman" w:hAnsi="Times New Roman"/>
          <w:sz w:val="28"/>
          <w:szCs w:val="28"/>
          <w:lang w:val="kk-KZ"/>
        </w:rPr>
        <w:t xml:space="preserve"> МПа</w:t>
      </w:r>
    </w:p>
    <w:p w14:paraId="780554C7" w14:textId="77777777" w:rsidR="005E06D4" w:rsidRPr="004C2427" w:rsidRDefault="005E06D4" w:rsidP="005E06D4">
      <w:pPr>
        <w:tabs>
          <w:tab w:val="left" w:pos="4020"/>
        </w:tabs>
        <w:spacing w:after="0" w:line="240" w:lineRule="auto"/>
        <w:rPr>
          <w:rFonts w:ascii="Times New Roman" w:hAnsi="Times New Roman"/>
          <w:sz w:val="28"/>
          <w:szCs w:val="28"/>
          <w:lang w:val="kk-KZ"/>
        </w:rPr>
      </w:pPr>
    </w:p>
    <w:p w14:paraId="7F924C74" w14:textId="300BC5ED" w:rsidR="005E06D4" w:rsidRPr="004C2427" w:rsidRDefault="009C6649"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4.25-сурет – Ішкі кеңістігі толық толтырылған төлкеде әртүрлі жүктемелер кезінде пайда болатын кернеулер.</w:t>
      </w:r>
    </w:p>
    <w:p w14:paraId="2A8BE937" w14:textId="77777777" w:rsidR="005E06D4" w:rsidRPr="004C2427" w:rsidRDefault="005E06D4" w:rsidP="005E06D4">
      <w:pPr>
        <w:spacing w:after="0" w:line="240" w:lineRule="auto"/>
        <w:ind w:firstLine="708"/>
        <w:jc w:val="both"/>
        <w:rPr>
          <w:rFonts w:ascii="Times New Roman" w:hAnsi="Times New Roman"/>
          <w:sz w:val="28"/>
          <w:szCs w:val="28"/>
          <w:lang w:val="kk-KZ"/>
        </w:rPr>
      </w:pPr>
    </w:p>
    <w:p w14:paraId="27258489" w14:textId="26836665" w:rsidR="009C6649" w:rsidRPr="004C2427" w:rsidRDefault="009C6649" w:rsidP="009C6649">
      <w:pPr>
        <w:spacing w:after="0" w:line="240" w:lineRule="auto"/>
        <w:ind w:firstLine="708"/>
        <w:jc w:val="both"/>
        <w:rPr>
          <w:rFonts w:ascii="Times New Roman" w:hAnsi="Times New Roman"/>
          <w:sz w:val="28"/>
          <w:szCs w:val="28"/>
          <w:lang w:val="kk-KZ"/>
        </w:rPr>
      </w:pPr>
      <w:r w:rsidRPr="004C2427">
        <w:rPr>
          <w:rFonts w:ascii="Times New Roman" w:hAnsi="Times New Roman"/>
          <w:sz w:val="28"/>
          <w:szCs w:val="28"/>
          <w:lang w:val="kk-KZ"/>
        </w:rPr>
        <w:t>Төлкенің кернеулі күйін модельдеу нәтижелері оның ішкі кеңістігі толық толтырылған жағдайда сыртқы жүктеме артқан сайын эквивалентті кернеулердің дерлік сызықтық өсетінін көрсетті (4.25-суретті қараңыз). Бұл жүктеме артқан сайын материалдың зақымдану қаупі де өсетінін білдіреді. 15 МПа кезінде кернеу мәндері PLA пластиктері үшін рұқсат етілетін шекке жақындайды (4.25-б суретті қараңыз), ал 20 МПа кезінде материалдың типтік беріктік шектерінен асып кетеді (4.25-в суретті қараңыз), бұл бұзылуға немесе жарықтардың пайда болуына алып келуі мүмкін.</w:t>
      </w:r>
    </w:p>
    <w:p w14:paraId="53BBA88D" w14:textId="19FBFE8B" w:rsidR="009C6649" w:rsidRPr="004C2427" w:rsidRDefault="009C6649" w:rsidP="009C6649">
      <w:pPr>
        <w:spacing w:after="0" w:line="240" w:lineRule="auto"/>
        <w:ind w:firstLine="708"/>
        <w:jc w:val="both"/>
        <w:rPr>
          <w:rFonts w:ascii="Times New Roman" w:hAnsi="Times New Roman"/>
          <w:sz w:val="28"/>
          <w:szCs w:val="28"/>
          <w:lang w:val="kk-KZ"/>
        </w:rPr>
      </w:pPr>
      <w:r w:rsidRPr="004C2427">
        <w:rPr>
          <w:rFonts w:ascii="Times New Roman" w:hAnsi="Times New Roman"/>
          <w:sz w:val="28"/>
          <w:szCs w:val="28"/>
          <w:lang w:val="kk-KZ"/>
        </w:rPr>
        <w:t>Осылайша, ішкі кеңістігі толық толтырылған жағдайда қауіпсіз жүктеме диапазоны шамамен 12-15 МПа мәндерімен шектеледі (4.25-а, б суреттерін қараңыз), ал 20 МПа кезінде пайдалану (4.25-в суретті қараңыз) құрылымды күшейтусіз немесе анағұрлым берік материал таңдаусыз ұсынылмайды.</w:t>
      </w:r>
    </w:p>
    <w:p w14:paraId="1AA072AD" w14:textId="613E1A4A" w:rsidR="005E06D4" w:rsidRPr="004C2427" w:rsidRDefault="009C6649" w:rsidP="009C6649">
      <w:pPr>
        <w:spacing w:after="0" w:line="240" w:lineRule="auto"/>
        <w:ind w:firstLine="708"/>
        <w:jc w:val="both"/>
        <w:rPr>
          <w:rFonts w:ascii="Times New Roman" w:hAnsi="Times New Roman"/>
          <w:sz w:val="28"/>
          <w:szCs w:val="28"/>
          <w:lang w:val="kk-KZ"/>
        </w:rPr>
      </w:pPr>
      <w:r w:rsidRPr="004C2427">
        <w:rPr>
          <w:rFonts w:ascii="Times New Roman" w:hAnsi="Times New Roman"/>
          <w:sz w:val="28"/>
          <w:szCs w:val="28"/>
          <w:lang w:val="kk-KZ"/>
        </w:rPr>
        <w:t>Модельдеу нәтижелері мен эксперименттік зерттеу нәтижелерін салыстырғанда жүйедегі қысымның 12 МПа-дан аспайтынын және айтарлықтай айырмашылықтардың жоқ екенін көруге болады</w:t>
      </w:r>
      <w:r w:rsidR="005E06D4" w:rsidRPr="004C2427">
        <w:rPr>
          <w:rFonts w:ascii="Times New Roman" w:hAnsi="Times New Roman"/>
          <w:sz w:val="28"/>
          <w:szCs w:val="28"/>
          <w:lang w:val="kk-KZ"/>
        </w:rPr>
        <w:t>.</w:t>
      </w:r>
    </w:p>
    <w:p w14:paraId="185C0408" w14:textId="77777777" w:rsidR="005E06D4" w:rsidRPr="004C2427" w:rsidRDefault="005E06D4" w:rsidP="005E06D4">
      <w:pPr>
        <w:spacing w:after="0" w:line="240" w:lineRule="auto"/>
        <w:ind w:firstLine="708"/>
        <w:jc w:val="both"/>
        <w:rPr>
          <w:rFonts w:ascii="Times New Roman" w:hAnsi="Times New Roman"/>
          <w:sz w:val="28"/>
          <w:szCs w:val="28"/>
          <w:lang w:val="kk-KZ"/>
        </w:rPr>
      </w:pPr>
    </w:p>
    <w:p w14:paraId="1D136EB1" w14:textId="77777777" w:rsidR="005E06D4" w:rsidRPr="004C2427" w:rsidRDefault="005E06D4" w:rsidP="005E06D4">
      <w:pPr>
        <w:spacing w:after="0" w:line="240" w:lineRule="auto"/>
        <w:ind w:firstLine="708"/>
        <w:jc w:val="both"/>
        <w:rPr>
          <w:rFonts w:ascii="Times New Roman" w:hAnsi="Times New Roman"/>
          <w:sz w:val="28"/>
          <w:szCs w:val="28"/>
          <w:lang w:val="kk-KZ"/>
        </w:rPr>
      </w:pPr>
    </w:p>
    <w:p w14:paraId="0D8A303B" w14:textId="237D6365" w:rsidR="005E06D4" w:rsidRPr="004C2427" w:rsidRDefault="005E06D4" w:rsidP="005E06D4">
      <w:pPr>
        <w:pStyle w:val="1"/>
        <w:spacing w:before="0" w:after="0" w:line="240" w:lineRule="auto"/>
        <w:ind w:firstLine="709"/>
        <w:jc w:val="both"/>
        <w:rPr>
          <w:rFonts w:ascii="Times New Roman" w:hAnsi="Times New Roman" w:cs="Times New Roman"/>
          <w:b w:val="0"/>
          <w:bCs w:val="0"/>
          <w:color w:val="auto"/>
          <w:lang w:val="kk-KZ"/>
        </w:rPr>
      </w:pPr>
      <w:bookmarkStart w:id="9" w:name="content"/>
      <w:bookmarkStart w:id="10" w:name="X740665ed34cd1cce9833d8ee6dc79e44e483e58"/>
      <w:r w:rsidRPr="004C2427">
        <w:rPr>
          <w:rFonts w:ascii="Times New Roman" w:hAnsi="Times New Roman" w:cs="Times New Roman"/>
          <w:color w:val="auto"/>
          <w:lang w:val="kk-KZ"/>
        </w:rPr>
        <w:t xml:space="preserve">4.4 </w:t>
      </w:r>
      <w:bookmarkStart w:id="11" w:name="цель-расчёта"/>
      <w:r w:rsidR="006E1730" w:rsidRPr="004C2427">
        <w:rPr>
          <w:rFonts w:ascii="Times New Roman" w:hAnsi="Times New Roman" w:cs="Times New Roman"/>
          <w:color w:val="auto"/>
          <w:lang w:val="kk-KZ"/>
        </w:rPr>
        <w:t>ANSYS Workbench бағдарламалық ортасында PLA материалынан FDM әдісімен басып шығарылған тістегерішті сорғы төлкесінің кернеулі-деформацияланған күйін ақырлы элементтер әдісімен есептеу</w:t>
      </w:r>
    </w:p>
    <w:p w14:paraId="0968F631" w14:textId="77777777" w:rsidR="005E06D4" w:rsidRPr="004C2427" w:rsidRDefault="005E06D4" w:rsidP="005E06D4">
      <w:pPr>
        <w:pStyle w:val="a6"/>
        <w:rPr>
          <w:szCs w:val="28"/>
          <w:lang w:val="kk-KZ" w:eastAsia="en-US"/>
        </w:rPr>
      </w:pPr>
    </w:p>
    <w:p w14:paraId="1AB97677" w14:textId="272E9A51" w:rsidR="005E06D4" w:rsidRPr="004C2427" w:rsidRDefault="006E1730" w:rsidP="005E06D4">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Зерттеудің мақсаты PLA материалынан FDM-басып шығару әдісімен дайындалған тістегерішті сорғы төлкесінің берілген жұмыс қысымы мен бекіту шарттары кезіндегі кернеулі-деформацияланған күйін (КДК) анықтау юолып табылады. Есептеу төлкенің беріктігін бағалауға, яғни құрылымның берілген қысымға бұзылусыз төтеп бере алатынын тексеруге арналған. Осы мақсатта нақты бекіту шарттарын және материалдың анизотроптық қасиеттерін ескере отырып, 12 МПа жұмыс қысымы жағдайында төлкенің статикалық беріктік талдауы орындалады [69]</w:t>
      </w:r>
      <w:r w:rsidR="005E06D4" w:rsidRPr="004C2427">
        <w:rPr>
          <w:rFonts w:ascii="Times New Roman" w:hAnsi="Times New Roman" w:cs="Times New Roman"/>
          <w:sz w:val="28"/>
          <w:szCs w:val="28"/>
          <w:lang w:val="kk-KZ"/>
        </w:rPr>
        <w:t>.</w:t>
      </w:r>
    </w:p>
    <w:p w14:paraId="580283B4" w14:textId="11B246AC" w:rsidR="005E06D4" w:rsidRPr="004C2427" w:rsidRDefault="006E1730" w:rsidP="005E06D4">
      <w:pPr>
        <w:pStyle w:val="2"/>
        <w:spacing w:beforeAutospacing="0" w:afterAutospacing="0"/>
        <w:ind w:firstLine="709"/>
        <w:jc w:val="both"/>
        <w:rPr>
          <w:rFonts w:ascii="Times New Roman" w:hAnsi="Times New Roman" w:hint="default"/>
          <w:sz w:val="28"/>
          <w:szCs w:val="28"/>
          <w:lang w:val="kk-KZ"/>
        </w:rPr>
      </w:pPr>
      <w:bookmarkStart w:id="12" w:name="геометрические-параметры-втулки"/>
      <w:bookmarkEnd w:id="11"/>
      <w:r w:rsidRPr="004C2427">
        <w:rPr>
          <w:rFonts w:ascii="Times New Roman" w:hAnsi="Times New Roman" w:hint="default"/>
          <w:sz w:val="28"/>
          <w:szCs w:val="28"/>
          <w:lang w:val="kk-KZ"/>
        </w:rPr>
        <w:t>Төлкенің геометриялық параметрлері</w:t>
      </w:r>
      <w:r w:rsidR="005E06D4" w:rsidRPr="004C2427">
        <w:rPr>
          <w:rFonts w:ascii="Times New Roman" w:hAnsi="Times New Roman" w:hint="default"/>
          <w:sz w:val="28"/>
          <w:szCs w:val="28"/>
          <w:lang w:val="kk-KZ"/>
        </w:rPr>
        <w:t>.</w:t>
      </w:r>
    </w:p>
    <w:p w14:paraId="02E07F11" w14:textId="667D68B1" w:rsidR="006E1730" w:rsidRPr="004C2427" w:rsidRDefault="006E1730" w:rsidP="006E1730">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Төлке конструкторлық құжаттамаға сәйкес берілген өлшемдері бар цилиндрлік бөлшек болып табылады. Төлкенің негізгі геометриялық параметрлері төмендегідей:</w:t>
      </w:r>
    </w:p>
    <w:p w14:paraId="79776067" w14:textId="28A602C6" w:rsidR="006E1730" w:rsidRPr="004C2427" w:rsidRDefault="006E1730" w:rsidP="006E1730">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Сыртқы диаметрі 55 мм, яғни сыртқы цилиндрлік беттің диаметрі.</w:t>
      </w:r>
    </w:p>
    <w:p w14:paraId="73BA3638" w14:textId="77777777" w:rsidR="006E1730" w:rsidRPr="004C2427" w:rsidRDefault="006E1730" w:rsidP="006E1730">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Төлкенің ұзындығы, яғни айналу осі бойындағы қалыңдығы: 38 мм. Бұл өлшем айналу осі бойымен алынады және цилиндрлік төлкенің биіктігіне сәйкес келеді.</w:t>
      </w:r>
    </w:p>
    <w:p w14:paraId="3EBD9306" w14:textId="5F9B5E4C" w:rsidR="006E1730" w:rsidRPr="004C2427" w:rsidRDefault="006E1730" w:rsidP="006E1730">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Бекіту тәсілі: төлке ішкі цилиндрлік беті бойынша бекітілген. Ішкі бет тартылыспен отырғызылған немесе сорғы корпусында бүкіл ұзындығы бойынша бекітілген деп есептеледі. Төлкенің ішкі диаметрі отырғызу бетіне сәйкес келеді. Ол сандық түрде берілмеген, бірақ контекст бойынша ішкі бекіту цилиндрлік бет бойынша жүзеге асады, яғни ішкі бет білікпен немесе корпуспен жанасады.</w:t>
      </w:r>
    </w:p>
    <w:p w14:paraId="519F1B5D" w14:textId="09BE132B" w:rsidR="005E06D4" w:rsidRPr="004C2427" w:rsidRDefault="006E1730" w:rsidP="006E1730">
      <w:pPr>
        <w:pStyle w:val="FirstParagraph"/>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Осылайша, есептеу үшін төлке моделі биіктігі 38 мм және сыртқы диаметрі 55 мм болатын, ішкі цилиндрлік беті бойынша ішінен бекітілген қалың қабырғалы цилиндрлік қабықша ретінде қарастырылады</w:t>
      </w:r>
      <w:r w:rsidR="005E06D4" w:rsidRPr="004C2427">
        <w:rPr>
          <w:rFonts w:ascii="Times New Roman" w:hAnsi="Times New Roman" w:cs="Times New Roman"/>
          <w:sz w:val="28"/>
          <w:szCs w:val="28"/>
          <w:lang w:val="kk-KZ"/>
        </w:rPr>
        <w:t>.</w:t>
      </w:r>
    </w:p>
    <w:p w14:paraId="5FE99BB2" w14:textId="30EFC39C" w:rsidR="005E06D4" w:rsidRPr="004C2427" w:rsidRDefault="006E1730" w:rsidP="005E06D4">
      <w:pPr>
        <w:pStyle w:val="2"/>
        <w:tabs>
          <w:tab w:val="left" w:pos="1125"/>
        </w:tabs>
        <w:spacing w:beforeAutospacing="0" w:afterAutospacing="0"/>
        <w:ind w:firstLine="426"/>
        <w:jc w:val="both"/>
        <w:rPr>
          <w:rFonts w:ascii="Times New Roman" w:hAnsi="Times New Roman" w:hint="default"/>
          <w:b w:val="0"/>
          <w:bCs w:val="0"/>
          <w:i w:val="0"/>
          <w:iCs w:val="0"/>
          <w:sz w:val="28"/>
          <w:szCs w:val="28"/>
          <w:lang w:val="kk-KZ"/>
        </w:rPr>
      </w:pPr>
      <w:bookmarkStart w:id="13" w:name="нагрузка"/>
      <w:bookmarkEnd w:id="12"/>
      <w:r w:rsidRPr="004C2427">
        <w:rPr>
          <w:rFonts w:ascii="Times New Roman" w:hAnsi="Times New Roman" w:hint="default"/>
          <w:b w:val="0"/>
          <w:bCs w:val="0"/>
          <w:i w:val="0"/>
          <w:iCs w:val="0"/>
          <w:sz w:val="28"/>
          <w:szCs w:val="28"/>
          <w:lang w:val="kk-KZ"/>
        </w:rPr>
        <w:t>Төлкенің сыртқы цилиндрлік бетіне 12 МПа шамасындағы біркелкі жанасу қысымы түсіріледі. Бұл қысым сорғыда төлкеге сыртынан әсер ететін жұмыс сұйықтығының қысымын имитациялайды. Қысым төлкенің барлық сыртқы бүйір беті бойынша, яғни биіктігі 38 мм цилиндрлік бөлігі бойымен біркелкі таралады. Жүктеме статикалық деп қабылданады: динамикалық құраушыларсыз тұрақты 12 МПа қысым. Басқа жүктемелер жоқ деп есептеледі - ішкі бет тек бекіту арқылы жүктелген деп қарастырылады (корпуспен жанасу), ал төлкенің шеткі беттері еркін деп қабылданады. Олар тікелей қысым әсеріне ұшырамайды, ал сорғы қақпақтарымен болатын саңылау немесе жанасу елеулі жүктеме тудырмайды. Осылайша, негізгі жүктеуші күш - төлкені радиалдық бағытта қысатын 12 МПа сыртқы радиалдық қысым.</w:t>
      </w:r>
    </w:p>
    <w:p w14:paraId="2006DE7F" w14:textId="0B1879B8" w:rsidR="005E06D4" w:rsidRPr="004C2427" w:rsidRDefault="006E1730" w:rsidP="005E06D4">
      <w:pPr>
        <w:pStyle w:val="2"/>
        <w:spacing w:beforeAutospacing="0" w:afterAutospacing="0"/>
        <w:ind w:firstLine="709"/>
        <w:jc w:val="both"/>
        <w:rPr>
          <w:rFonts w:ascii="Times New Roman" w:hAnsi="Times New Roman" w:hint="default"/>
          <w:sz w:val="28"/>
          <w:szCs w:val="28"/>
          <w:lang w:val="kk-KZ"/>
        </w:rPr>
      </w:pPr>
      <w:bookmarkStart w:id="14" w:name="Xc7f886919069274cab9482cc80004beaaf70e6b"/>
      <w:bookmarkEnd w:id="13"/>
      <w:r w:rsidRPr="004C2427">
        <w:rPr>
          <w:rFonts w:ascii="Times New Roman" w:hAnsi="Times New Roman" w:hint="default"/>
          <w:sz w:val="28"/>
          <w:szCs w:val="28"/>
          <w:lang w:val="kk-KZ"/>
        </w:rPr>
        <w:t>Төлке материалы: PLA (FDM-басып шығару) және оның қасиеттері</w:t>
      </w:r>
    </w:p>
    <w:p w14:paraId="42927804" w14:textId="5A8E76C0" w:rsidR="005E06D4" w:rsidRPr="004C2427" w:rsidRDefault="006E1730" w:rsidP="005E06D4">
      <w:pPr>
        <w:pStyle w:val="FirstParagraph"/>
        <w:spacing w:before="0" w:after="0"/>
        <w:ind w:firstLine="709"/>
        <w:jc w:val="both"/>
        <w:rPr>
          <w:rFonts w:ascii="Times New Roman" w:hAnsi="Times New Roman" w:cs="Times New Roman"/>
          <w:sz w:val="28"/>
          <w:szCs w:val="28"/>
          <w:lang w:val="ru-RU"/>
        </w:rPr>
      </w:pPr>
      <w:r w:rsidRPr="004C2427">
        <w:rPr>
          <w:rFonts w:ascii="Times New Roman" w:hAnsi="Times New Roman" w:cs="Times New Roman"/>
          <w:sz w:val="28"/>
          <w:szCs w:val="28"/>
        </w:rPr>
        <w:t xml:space="preserve">Төлке материалы </w:t>
      </w:r>
      <w:r w:rsidR="00C64963">
        <w:rPr>
          <w:rFonts w:ascii="Times New Roman" w:hAnsi="Times New Roman" w:cs="Times New Roman"/>
          <w:sz w:val="28"/>
          <w:szCs w:val="28"/>
        </w:rPr>
        <w:t>–</w:t>
      </w:r>
      <w:r w:rsidRPr="004C2427">
        <w:rPr>
          <w:rFonts w:ascii="Times New Roman" w:hAnsi="Times New Roman" w:cs="Times New Roman"/>
          <w:sz w:val="28"/>
          <w:szCs w:val="28"/>
        </w:rPr>
        <w:t xml:space="preserve"> FDM технологиясы бойынша басып шығарылған полилактид (PLA). Бұл материал қабаттап дайындау әдісіне байланысты қасиеттерінің айқын анизотропиясына ие. Басып шығару бағыты, яғни қабаттардың өсу бағыты, төлкенің айналу осі бойымен бағытталған және цилиндр осімен сәйкес келеді, оны X осі деп белгілейміз. Бұл бағыт механикалық беріктік және қаттылық тұрғысынан әлсіз бағыт болып саналады, себебі қабатаралық байланыстардың беріктігі тұтас материалдың беріктігінен төмен [70]. Қабаттар жазықтығында, яғни басып шығару осіне перпендикуляр Y және Z осьтері бойынша, беріктік сипаттамалары жоғары болады. Осыған байланысты есептеу үшін X, Y, Z осьтері бойынша әртүрлі серпімділік модульдері мен беріктік шектері бар ортотропты модель қолданылады</w:t>
      </w:r>
      <w:r w:rsidR="005E06D4" w:rsidRPr="004C2427">
        <w:rPr>
          <w:rFonts w:ascii="Times New Roman" w:hAnsi="Times New Roman" w:cs="Times New Roman"/>
          <w:sz w:val="28"/>
          <w:szCs w:val="28"/>
        </w:rPr>
        <w:t>.</w:t>
      </w:r>
    </w:p>
    <w:p w14:paraId="3195E79C" w14:textId="77777777" w:rsidR="006E1730" w:rsidRPr="004C2427" w:rsidRDefault="006E1730" w:rsidP="006E1730">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FDM-басып шығару арқылы алынған PLA материалының ортотропты серпімді қасиеттері әдеби деректер мен материал спецификациясы негізінде төмендегідей қабылданды:</w:t>
      </w:r>
    </w:p>
    <w:p w14:paraId="5EE31447" w14:textId="77777777" w:rsidR="006E1730" w:rsidRPr="004C2427" w:rsidRDefault="006E1730" w:rsidP="005C2783">
      <w:pPr>
        <w:numPr>
          <w:ilvl w:val="0"/>
          <w:numId w:val="2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Юнг модульдері: E</w:t>
      </w:r>
      <w:r w:rsidRPr="004C2427">
        <w:rPr>
          <w:rFonts w:ascii="Times New Roman" w:eastAsia="Times New Roman" w:hAnsi="Times New Roman"/>
          <w:sz w:val="28"/>
          <w:szCs w:val="28"/>
          <w:vertAlign w:val="subscript"/>
          <w:lang w:eastAsia="ru-RU"/>
        </w:rPr>
        <w:t>x</w:t>
      </w:r>
      <w:r w:rsidRPr="004C2427">
        <w:rPr>
          <w:rFonts w:ascii="Times New Roman" w:eastAsia="Times New Roman" w:hAnsi="Times New Roman"/>
          <w:sz w:val="28"/>
          <w:szCs w:val="28"/>
          <w:lang w:eastAsia="ru-RU"/>
        </w:rPr>
        <w:t xml:space="preserve"> = 1,6 ГПа, бұл басып шығару осі бойындағы әлсіз бағыт; E</w:t>
      </w:r>
      <w:r w:rsidRPr="004C2427">
        <w:rPr>
          <w:rFonts w:ascii="Times New Roman" w:eastAsia="Times New Roman" w:hAnsi="Times New Roman"/>
          <w:sz w:val="28"/>
          <w:szCs w:val="28"/>
          <w:vertAlign w:val="subscript"/>
          <w:lang w:eastAsia="ru-RU"/>
        </w:rPr>
        <w:t>y</w:t>
      </w:r>
      <w:r w:rsidRPr="004C2427">
        <w:rPr>
          <w:rFonts w:ascii="Times New Roman" w:eastAsia="Times New Roman" w:hAnsi="Times New Roman"/>
          <w:sz w:val="28"/>
          <w:szCs w:val="28"/>
          <w:lang w:eastAsia="ru-RU"/>
        </w:rPr>
        <w:t xml:space="preserve"> = E</w:t>
      </w:r>
      <w:r w:rsidRPr="004C2427">
        <w:rPr>
          <w:rFonts w:ascii="Times New Roman" w:eastAsia="Times New Roman" w:hAnsi="Times New Roman"/>
          <w:sz w:val="28"/>
          <w:szCs w:val="28"/>
          <w:vertAlign w:val="subscript"/>
          <w:lang w:eastAsia="ru-RU"/>
        </w:rPr>
        <w:t>z</w:t>
      </w:r>
      <w:r w:rsidRPr="004C2427">
        <w:rPr>
          <w:rFonts w:ascii="Times New Roman" w:eastAsia="Times New Roman" w:hAnsi="Times New Roman"/>
          <w:sz w:val="28"/>
          <w:szCs w:val="28"/>
          <w:lang w:eastAsia="ru-RU"/>
        </w:rPr>
        <w:t xml:space="preserve"> = 1,6 ГПа, бұл қабаттар жазықтығындағы екі өзара перпендикуляр бағыт. Бұл шамалар FDM-басып шығарылған PLA үшін тән диапазонда, шамамен 2,5-3,2 ГПа аралығында болады [71]. </w:t>
      </w:r>
    </w:p>
    <w:p w14:paraId="488DC202" w14:textId="77777777" w:rsidR="006E1730" w:rsidRPr="004C2427" w:rsidRDefault="006E1730" w:rsidP="005C2783">
      <w:pPr>
        <w:numPr>
          <w:ilvl w:val="0"/>
          <w:numId w:val="2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Пуассон коэффициенттері: анизотропты, 0,2-0,4 аралығында. Қабаттар жазықтығы үшін μ</w:t>
      </w:r>
      <w:r w:rsidRPr="004C2427">
        <w:rPr>
          <w:rFonts w:ascii="Times New Roman" w:eastAsia="Times New Roman" w:hAnsi="Times New Roman"/>
          <w:sz w:val="28"/>
          <w:szCs w:val="28"/>
          <w:vertAlign w:val="subscript"/>
          <w:lang w:eastAsia="ru-RU"/>
        </w:rPr>
        <w:t>YZ</w:t>
      </w:r>
      <w:r w:rsidRPr="004C2427">
        <w:rPr>
          <w:rFonts w:ascii="Times New Roman" w:eastAsia="Times New Roman" w:hAnsi="Times New Roman"/>
          <w:sz w:val="28"/>
          <w:szCs w:val="28"/>
          <w:lang w:eastAsia="ru-RU"/>
        </w:rPr>
        <w:t xml:space="preserve"> = 0,35 коэффициенті қабылданды, бұл полимерлер үшін жазықтықтағы әдетте жоғары Пуассон коэффициентіне сәйкес келеді [72]. Басып шығару осі мен қабаттар жазықтығы арасындағы коэффициенттер қабатаралық байланыс әлсіз болғандықтан біршама төмен: μ</w:t>
      </w:r>
      <w:r w:rsidRPr="004C2427">
        <w:rPr>
          <w:rFonts w:ascii="Times New Roman" w:eastAsia="Times New Roman" w:hAnsi="Times New Roman"/>
          <w:sz w:val="28"/>
          <w:szCs w:val="28"/>
          <w:vertAlign w:val="subscript"/>
          <w:lang w:eastAsia="ru-RU"/>
        </w:rPr>
        <w:t>XY</w:t>
      </w:r>
      <w:r w:rsidRPr="004C2427">
        <w:rPr>
          <w:rFonts w:ascii="Times New Roman" w:eastAsia="Times New Roman" w:hAnsi="Times New Roman"/>
          <w:sz w:val="28"/>
          <w:szCs w:val="28"/>
          <w:lang w:eastAsia="ru-RU"/>
        </w:rPr>
        <w:t xml:space="preserve"> = 0,25 және μ</w:t>
      </w:r>
      <w:r w:rsidRPr="004C2427">
        <w:rPr>
          <w:rFonts w:ascii="Times New Roman" w:eastAsia="Times New Roman" w:hAnsi="Times New Roman"/>
          <w:sz w:val="28"/>
          <w:szCs w:val="28"/>
          <w:vertAlign w:val="subscript"/>
          <w:lang w:eastAsia="ru-RU"/>
        </w:rPr>
        <w:t>XZ</w:t>
      </w:r>
      <w:r w:rsidRPr="004C2427">
        <w:rPr>
          <w:rFonts w:ascii="Times New Roman" w:eastAsia="Times New Roman" w:hAnsi="Times New Roman"/>
          <w:sz w:val="28"/>
          <w:szCs w:val="28"/>
          <w:lang w:eastAsia="ru-RU"/>
        </w:rPr>
        <w:t xml:space="preserve"> = 0,25. </w:t>
      </w:r>
    </w:p>
    <w:p w14:paraId="015894E2" w14:textId="77777777" w:rsidR="006E1730" w:rsidRPr="004C2427" w:rsidRDefault="006E1730" w:rsidP="005C2783">
      <w:pPr>
        <w:numPr>
          <w:ilvl w:val="0"/>
          <w:numId w:val="2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Ығысу модульдері: G</w:t>
      </w:r>
      <w:r w:rsidRPr="004C2427">
        <w:rPr>
          <w:rFonts w:ascii="Times New Roman" w:eastAsia="Times New Roman" w:hAnsi="Times New Roman"/>
          <w:sz w:val="28"/>
          <w:szCs w:val="28"/>
          <w:vertAlign w:val="subscript"/>
          <w:lang w:eastAsia="ru-RU"/>
        </w:rPr>
        <w:t>XY</w:t>
      </w:r>
      <w:r w:rsidRPr="004C2427">
        <w:rPr>
          <w:rFonts w:ascii="Times New Roman" w:eastAsia="Times New Roman" w:hAnsi="Times New Roman"/>
          <w:sz w:val="28"/>
          <w:szCs w:val="28"/>
          <w:lang w:eastAsia="ru-RU"/>
        </w:rPr>
        <w:t xml:space="preserve"> = 1,1 ГПа, G</w:t>
      </w:r>
      <w:r w:rsidRPr="004C2427">
        <w:rPr>
          <w:rFonts w:ascii="Times New Roman" w:eastAsia="Times New Roman" w:hAnsi="Times New Roman"/>
          <w:sz w:val="28"/>
          <w:szCs w:val="28"/>
          <w:vertAlign w:val="subscript"/>
          <w:lang w:eastAsia="ru-RU"/>
        </w:rPr>
        <w:t>XZ</w:t>
      </w:r>
      <w:r w:rsidRPr="004C2427">
        <w:rPr>
          <w:rFonts w:ascii="Times New Roman" w:eastAsia="Times New Roman" w:hAnsi="Times New Roman"/>
          <w:sz w:val="28"/>
          <w:szCs w:val="28"/>
          <w:lang w:eastAsia="ru-RU"/>
        </w:rPr>
        <w:t xml:space="preserve"> = 1,0 ГПа, G</w:t>
      </w:r>
      <w:r w:rsidRPr="004C2427">
        <w:rPr>
          <w:rFonts w:ascii="Times New Roman" w:eastAsia="Times New Roman" w:hAnsi="Times New Roman"/>
          <w:sz w:val="28"/>
          <w:szCs w:val="28"/>
          <w:vertAlign w:val="subscript"/>
          <w:lang w:eastAsia="ru-RU"/>
        </w:rPr>
        <w:t>YZ</w:t>
      </w:r>
      <w:r w:rsidRPr="004C2427">
        <w:rPr>
          <w:rFonts w:ascii="Times New Roman" w:eastAsia="Times New Roman" w:hAnsi="Times New Roman"/>
          <w:sz w:val="28"/>
          <w:szCs w:val="28"/>
          <w:lang w:eastAsia="ru-RU"/>
        </w:rPr>
        <w:t xml:space="preserve"> = 0,9 ГПа. Бұл мәндер әр бағыт үшін G = E/[2(1+μ)] қатынастары бойынша бағаланды және PLA үшін шамамен 1 ГПа деңгейіндегі эксперименттік деректермен расталады [71]. </w:t>
      </w:r>
    </w:p>
    <w:p w14:paraId="5717B634" w14:textId="6CE9AF3D" w:rsidR="005E06D4" w:rsidRPr="004C2427" w:rsidRDefault="006E1730" w:rsidP="005C2783">
      <w:pPr>
        <w:numPr>
          <w:ilvl w:val="0"/>
          <w:numId w:val="2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Тығыздығы: ρ = 1240 кг/м³, бұл PLA материалының типтік тығыздығына сәйкес келеді [73]</w:t>
      </w:r>
      <w:r w:rsidRPr="004C2427">
        <w:rPr>
          <w:rFonts w:ascii="Times New Roman" w:eastAsia="Times New Roman" w:hAnsi="Times New Roman"/>
          <w:sz w:val="28"/>
          <w:szCs w:val="28"/>
          <w:lang w:val="kk-KZ" w:eastAsia="ru-RU"/>
        </w:rPr>
        <w:t>.</w:t>
      </w:r>
    </w:p>
    <w:p w14:paraId="43B5C461" w14:textId="5C06846F" w:rsidR="005E06D4" w:rsidRPr="004C2427" w:rsidRDefault="006E1730" w:rsidP="006E1730">
      <w:pPr>
        <w:pStyle w:val="a6"/>
        <w:ind w:firstLine="709"/>
        <w:jc w:val="both"/>
        <w:rPr>
          <w:szCs w:val="28"/>
        </w:rPr>
      </w:pPr>
      <w:r w:rsidRPr="004C2427">
        <w:rPr>
          <w:szCs w:val="28"/>
        </w:rPr>
        <w:t>4.1-кестеде төлкенің механикалық қасиеттері көрсетілген</w:t>
      </w:r>
      <w:r w:rsidR="005E06D4" w:rsidRPr="004C2427">
        <w:rPr>
          <w:szCs w:val="28"/>
        </w:rPr>
        <w:t>.</w:t>
      </w:r>
    </w:p>
    <w:p w14:paraId="2F3B8EC3" w14:textId="77777777" w:rsidR="005E06D4" w:rsidRPr="004C2427" w:rsidRDefault="005E06D4" w:rsidP="006E1730">
      <w:pPr>
        <w:pStyle w:val="a6"/>
        <w:jc w:val="left"/>
        <w:rPr>
          <w:szCs w:val="28"/>
        </w:rPr>
      </w:pPr>
    </w:p>
    <w:p w14:paraId="1AE09A4C" w14:textId="0E075388" w:rsidR="005E06D4" w:rsidRPr="004C2427" w:rsidRDefault="005E06D4" w:rsidP="006E1730">
      <w:pPr>
        <w:pStyle w:val="a6"/>
        <w:tabs>
          <w:tab w:val="left" w:pos="1425"/>
        </w:tabs>
        <w:ind w:firstLine="709"/>
        <w:jc w:val="left"/>
        <w:rPr>
          <w:szCs w:val="28"/>
          <w:lang w:val="kk-KZ"/>
        </w:rPr>
      </w:pPr>
      <w:r w:rsidRPr="004C2427">
        <w:rPr>
          <w:szCs w:val="28"/>
        </w:rPr>
        <w:t xml:space="preserve">Таблица 4.1 – </w:t>
      </w:r>
      <w:r w:rsidR="0083319E">
        <w:rPr>
          <w:szCs w:val="28"/>
          <w:lang w:val="kk-KZ"/>
        </w:rPr>
        <w:t>Төлкенің механикалық қасиеттері</w:t>
      </w:r>
      <w:r w:rsidR="006E1730" w:rsidRPr="004C2427">
        <w:rPr>
          <w:szCs w:val="28"/>
          <w:lang w:val="kk-KZ"/>
        </w:rPr>
        <w:t>.</w:t>
      </w:r>
    </w:p>
    <w:p w14:paraId="358C05B7" w14:textId="77777777" w:rsidR="005E06D4" w:rsidRPr="004C2427" w:rsidRDefault="005E06D4" w:rsidP="005E06D4">
      <w:pPr>
        <w:pStyle w:val="a6"/>
        <w:rPr>
          <w:szCs w:val="28"/>
        </w:rPr>
      </w:pPr>
      <w:r w:rsidRPr="004C2427">
        <w:rPr>
          <w:noProof/>
          <w:szCs w:val="28"/>
        </w:rPr>
        <w:drawing>
          <wp:inline distT="0" distB="0" distL="0" distR="0" wp14:anchorId="62095CC9" wp14:editId="5ED84200">
            <wp:extent cx="5124772" cy="2463742"/>
            <wp:effectExtent l="0" t="0" r="0" b="0"/>
            <wp:docPr id="8183645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64560" name="Рисунок 1"/>
                    <pic:cNvPicPr>
                      <a:picLocks noChangeAspect="1"/>
                    </pic:cNvPicPr>
                  </pic:nvPicPr>
                  <pic:blipFill>
                    <a:blip r:embed="rId129"/>
                    <a:stretch>
                      <a:fillRect/>
                    </a:stretch>
                  </pic:blipFill>
                  <pic:spPr>
                    <a:xfrm>
                      <a:off x="0" y="0"/>
                      <a:ext cx="5156752" cy="2479117"/>
                    </a:xfrm>
                    <a:prstGeom prst="rect">
                      <a:avLst/>
                    </a:prstGeom>
                  </pic:spPr>
                </pic:pic>
              </a:graphicData>
            </a:graphic>
          </wp:inline>
        </w:drawing>
      </w:r>
    </w:p>
    <w:p w14:paraId="57C4087C" w14:textId="77777777" w:rsidR="005E06D4" w:rsidRPr="004C2427" w:rsidRDefault="005E06D4" w:rsidP="005E06D4">
      <w:pPr>
        <w:pStyle w:val="a6"/>
        <w:ind w:firstLine="709"/>
        <w:jc w:val="both"/>
        <w:rPr>
          <w:b/>
          <w:bCs/>
          <w:szCs w:val="28"/>
        </w:rPr>
      </w:pPr>
    </w:p>
    <w:p w14:paraId="16865012" w14:textId="7F89B99E" w:rsidR="005E06D4" w:rsidRPr="004C2427" w:rsidRDefault="00E842DA" w:rsidP="005E06D4">
      <w:pPr>
        <w:pStyle w:val="a6"/>
        <w:ind w:firstLine="709"/>
        <w:jc w:val="both"/>
        <w:rPr>
          <w:szCs w:val="28"/>
        </w:rPr>
      </w:pPr>
      <w:r w:rsidRPr="004C2427">
        <w:rPr>
          <w:szCs w:val="28"/>
        </w:rPr>
        <w:t>Бұзылу критерийі үшін беріктік сипаттамалары PLA материалының беріктігі және FDM-басып шығару ерекшеліктері туралы деректер негізінде алынды. Әдеби дереккөздерге сәйкес, FDM әдісімен басып шығарылған PLA үлгілерінің уақытша үзілу кедергісі, яғни созылу кезіндегі беріктігі, басып шығару бағыты мен толтыру деңгейіне байланысты шамамен 30-40 МПа диапазонында болады [74]. Есептеуде әлсіз бағыт үшін, яғни X осі бойындағы қабатаралық созылу үшін, рұқсат етілетін кернеу шамамен 30 МПа деп қабылданды, ал қабаттар жазықтығында, яғни Y және Z бағыттары бойынша, бұл мән шамамен 50 МПа дейін қабылданды. PLA сияқты морт полимерлер үшін сығылу беріктігі созылу беріктігіне жақын немесе одан жоғары болады, сондықтан консервативті бағалау үшін сығылу кезіндегі рұқсат етілетін кернеу шамамен 65 МПа деп есептелді. Бұл мәндер беріктік қорын есептеу үшін Maximum Stress беріктік критерийінде қолданылды</w:t>
      </w:r>
      <w:r w:rsidR="005E06D4" w:rsidRPr="004C2427">
        <w:rPr>
          <w:szCs w:val="28"/>
        </w:rPr>
        <w:t>.</w:t>
      </w:r>
    </w:p>
    <w:p w14:paraId="39BA7FE8" w14:textId="0D8878D1" w:rsidR="005E06D4" w:rsidRPr="004C2427" w:rsidRDefault="00E842DA" w:rsidP="005E06D4">
      <w:pPr>
        <w:pStyle w:val="2"/>
        <w:spacing w:beforeAutospacing="0" w:afterAutospacing="0"/>
        <w:ind w:firstLine="709"/>
        <w:jc w:val="both"/>
        <w:rPr>
          <w:rFonts w:ascii="Times New Roman" w:hAnsi="Times New Roman" w:hint="default"/>
          <w:sz w:val="22"/>
          <w:szCs w:val="22"/>
          <w:lang w:val="ru-RU"/>
        </w:rPr>
      </w:pPr>
      <w:bookmarkStart w:id="15" w:name="методика-расчёта"/>
      <w:bookmarkEnd w:id="14"/>
      <w:r w:rsidRPr="004C2427">
        <w:rPr>
          <w:rFonts w:ascii="Times New Roman" w:hAnsi="Times New Roman" w:hint="default"/>
          <w:sz w:val="28"/>
          <w:szCs w:val="28"/>
          <w:lang w:val="ru-RU"/>
        </w:rPr>
        <w:t>Есептеу әдістемесі</w:t>
      </w:r>
    </w:p>
    <w:p w14:paraId="64567A56" w14:textId="1CA0D038" w:rsidR="00E842DA" w:rsidRPr="004C2427" w:rsidRDefault="00E842DA" w:rsidP="00E842DA">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Есептеу түрі </w:t>
      </w:r>
      <w:r w:rsidR="00C64963">
        <w:rPr>
          <w:rFonts w:ascii="Times New Roman" w:eastAsia="Times New Roman" w:hAnsi="Times New Roman"/>
          <w:sz w:val="28"/>
          <w:szCs w:val="28"/>
          <w:lang w:eastAsia="ru-RU"/>
        </w:rPr>
        <w:t>–</w:t>
      </w:r>
      <w:r w:rsidRPr="004C2427">
        <w:rPr>
          <w:rFonts w:ascii="Times New Roman" w:eastAsia="Times New Roman" w:hAnsi="Times New Roman"/>
          <w:sz w:val="28"/>
          <w:szCs w:val="28"/>
          <w:lang w:eastAsia="ru-RU"/>
        </w:rPr>
        <w:t xml:space="preserve"> материалдың сызықтық-серпімді ортотропты моделін қолданатын статикалық беріктік талдауы (Static Structural). Есептеу ANSYS Workbench бағдарламалық ортасында ақырлы элементтер әдісімен (АЭӘ) жүргізілді [75,76]. Пластикалық деформациялар ескерілмейтін сызықтық қойылым қабылданды, себебі материалдың серпімді жұмыс режиміндегі, яғни бұзылуға дейінгі, беріктігі бағаланады.</w:t>
      </w:r>
    </w:p>
    <w:p w14:paraId="64A01A9E" w14:textId="77777777" w:rsidR="00E842DA" w:rsidRPr="004C2427" w:rsidRDefault="00E842DA" w:rsidP="00E842DA">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b/>
          <w:bCs/>
          <w:sz w:val="28"/>
          <w:szCs w:val="28"/>
          <w:lang w:eastAsia="ru-RU"/>
        </w:rPr>
        <w:t>Шекаралық шарттар:</w:t>
      </w:r>
      <w:r w:rsidRPr="004C2427">
        <w:rPr>
          <w:rFonts w:ascii="Times New Roman" w:eastAsia="Times New Roman" w:hAnsi="Times New Roman"/>
          <w:sz w:val="28"/>
          <w:szCs w:val="28"/>
          <w:lang w:eastAsia="ru-RU"/>
        </w:rPr>
        <w:t xml:space="preserve"> төлке моделі төмендегідей жүктеліп және бекітілді:</w:t>
      </w:r>
    </w:p>
    <w:p w14:paraId="6D2A1662" w14:textId="77777777" w:rsidR="00E842DA" w:rsidRPr="004C2427" w:rsidRDefault="00E842DA" w:rsidP="005C2783">
      <w:pPr>
        <w:numPr>
          <w:ilvl w:val="0"/>
          <w:numId w:val="2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b/>
          <w:bCs/>
          <w:sz w:val="28"/>
          <w:szCs w:val="28"/>
          <w:lang w:eastAsia="ru-RU"/>
        </w:rPr>
        <w:t>Сыртқы беті:</w:t>
      </w:r>
      <w:r w:rsidRPr="004C2427">
        <w:rPr>
          <w:rFonts w:ascii="Times New Roman" w:eastAsia="Times New Roman" w:hAnsi="Times New Roman"/>
          <w:sz w:val="28"/>
          <w:szCs w:val="28"/>
          <w:lang w:eastAsia="ru-RU"/>
        </w:rPr>
        <w:t xml:space="preserve"> төлкенің бүкіл сыртқы цилиндрлік бетіне 12 МПа біркелкі қысым түсірілді. Қысым радиалдық бағытта ішке қарай бағытталған. Ол сыртқы бетке нормаль бойынша әсер ететін беттік жүктеме ретінде берілді. </w:t>
      </w:r>
    </w:p>
    <w:p w14:paraId="02A99887" w14:textId="77777777" w:rsidR="00E842DA" w:rsidRPr="004C2427" w:rsidRDefault="00E842DA" w:rsidP="005C2783">
      <w:pPr>
        <w:numPr>
          <w:ilvl w:val="0"/>
          <w:numId w:val="2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b/>
          <w:bCs/>
          <w:sz w:val="28"/>
          <w:szCs w:val="28"/>
          <w:lang w:eastAsia="ru-RU"/>
        </w:rPr>
        <w:t>Ішкі беті:</w:t>
      </w:r>
      <w:r w:rsidRPr="004C2427">
        <w:rPr>
          <w:rFonts w:ascii="Times New Roman" w:eastAsia="Times New Roman" w:hAnsi="Times New Roman"/>
          <w:sz w:val="28"/>
          <w:szCs w:val="28"/>
          <w:lang w:eastAsia="ru-RU"/>
        </w:rPr>
        <w:t xml:space="preserve"> төлкенің бүкіл ішкі цилиндрлік беті бекітілген деп есептелді (ішкі радиус бойынша Cylindrical Support шарты). Бұл ішкі бетте орналасқан түйіндер үшін барлық бағыттар бойынша орын ауыстырулардың болмауын білдіреді, яғни төлкенің сорғы корпусында қатаң бекітілуін немесе престік отырғызылуын имитациялайды. Бұл шарт қысым әсерінен төлкенің радиалдық бағытта ішке қарай ығысуына кедергі жасайды және төлкенің білікпен немесе корпуспен нақты байланысын сипаттайды. </w:t>
      </w:r>
    </w:p>
    <w:p w14:paraId="547950AC" w14:textId="30A0D512" w:rsidR="005E06D4" w:rsidRPr="004C2427" w:rsidRDefault="00E842DA" w:rsidP="005C2783">
      <w:pPr>
        <w:numPr>
          <w:ilvl w:val="0"/>
          <w:numId w:val="2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b/>
          <w:bCs/>
          <w:sz w:val="28"/>
          <w:szCs w:val="28"/>
          <w:lang w:eastAsia="ru-RU"/>
        </w:rPr>
        <w:t>Шеткі беттері:</w:t>
      </w:r>
      <w:r w:rsidRPr="004C2427">
        <w:rPr>
          <w:rFonts w:ascii="Times New Roman" w:eastAsia="Times New Roman" w:hAnsi="Times New Roman"/>
          <w:sz w:val="28"/>
          <w:szCs w:val="28"/>
          <w:lang w:eastAsia="ru-RU"/>
        </w:rPr>
        <w:t xml:space="preserve"> еркін шекаралық шарттар қабылданды. Оларға жүктемелер түсірілмейді және шеткі беттердің орын ауыстырулары қатаң шектелмейді. Төлкенің шеткі беттері еркін деформациялана алады: радиалдық бағытта аздап және Пуассон әсеріне байланысты осьтік бағытта шамалы орын ауыстырады. Бұл төлке шеткі беттері бойынша қатаң қысылмаған жағдайға сәйкес келеді (4.26-сурет)</w:t>
      </w:r>
      <w:r w:rsidR="005E06D4" w:rsidRPr="004C2427">
        <w:rPr>
          <w:rFonts w:ascii="Times New Roman" w:hAnsi="Times New Roman"/>
          <w:sz w:val="28"/>
          <w:szCs w:val="28"/>
        </w:rPr>
        <w:t>.</w:t>
      </w:r>
    </w:p>
    <w:p w14:paraId="4D18A65C" w14:textId="77777777" w:rsidR="005E06D4" w:rsidRPr="004C2427" w:rsidRDefault="005E06D4" w:rsidP="005E06D4">
      <w:pPr>
        <w:pStyle w:val="a6"/>
        <w:ind w:firstLine="709"/>
        <w:jc w:val="both"/>
        <w:rPr>
          <w:szCs w:val="28"/>
          <w:lang w:val="kk-KZ"/>
        </w:rPr>
      </w:pPr>
    </w:p>
    <w:p w14:paraId="45B2E306" w14:textId="77777777" w:rsidR="005E06D4" w:rsidRPr="004C2427" w:rsidRDefault="005E06D4" w:rsidP="005E06D4">
      <w:pPr>
        <w:pStyle w:val="Compact"/>
        <w:spacing w:before="0" w:after="0"/>
        <w:jc w:val="center"/>
        <w:rPr>
          <w:rFonts w:ascii="Times New Roman" w:hAnsi="Times New Roman" w:cs="Times New Roman"/>
          <w:sz w:val="28"/>
          <w:szCs w:val="28"/>
          <w:lang w:val="ru-RU"/>
        </w:rPr>
      </w:pPr>
      <w:r w:rsidRPr="004C2427">
        <w:rPr>
          <w:rFonts w:ascii="Times New Roman" w:hAnsi="Times New Roman" w:cs="Times New Roman"/>
          <w:noProof/>
          <w:sz w:val="28"/>
          <w:szCs w:val="28"/>
        </w:rPr>
        <w:drawing>
          <wp:inline distT="0" distB="0" distL="0" distR="0" wp14:anchorId="6320E399" wp14:editId="1655B3ED">
            <wp:extent cx="3198771" cy="2151398"/>
            <wp:effectExtent l="0" t="0" r="1905" b="1270"/>
            <wp:docPr id="97488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8909" name="Рисунок 1"/>
                    <pic:cNvPicPr>
                      <a:picLocks noChangeAspect="1"/>
                    </pic:cNvPicPr>
                  </pic:nvPicPr>
                  <pic:blipFill>
                    <a:blip r:embed="rId130"/>
                    <a:srcRect r="19666"/>
                    <a:stretch>
                      <a:fillRect/>
                    </a:stretch>
                  </pic:blipFill>
                  <pic:spPr>
                    <a:xfrm>
                      <a:off x="0" y="0"/>
                      <a:ext cx="3239453" cy="2178759"/>
                    </a:xfrm>
                    <a:prstGeom prst="rect">
                      <a:avLst/>
                    </a:prstGeom>
                    <a:ln>
                      <a:noFill/>
                    </a:ln>
                  </pic:spPr>
                </pic:pic>
              </a:graphicData>
            </a:graphic>
          </wp:inline>
        </w:drawing>
      </w:r>
    </w:p>
    <w:p w14:paraId="7ABC4195" w14:textId="77777777" w:rsidR="005E06D4" w:rsidRPr="004C2427" w:rsidRDefault="005E06D4" w:rsidP="005E06D4">
      <w:pPr>
        <w:pStyle w:val="Compact"/>
        <w:spacing w:before="0" w:after="0"/>
        <w:jc w:val="both"/>
        <w:rPr>
          <w:rFonts w:ascii="Times New Roman" w:hAnsi="Times New Roman" w:cs="Times New Roman"/>
          <w:b/>
          <w:bCs/>
          <w:sz w:val="28"/>
          <w:szCs w:val="28"/>
          <w:lang w:val="ru-RU"/>
        </w:rPr>
      </w:pPr>
    </w:p>
    <w:p w14:paraId="232CDA41" w14:textId="4ACDBEC3" w:rsidR="005E06D4" w:rsidRPr="004C2427" w:rsidRDefault="00E842DA" w:rsidP="005E06D4">
      <w:pPr>
        <w:pStyle w:val="Compact"/>
        <w:spacing w:before="0" w:after="0"/>
        <w:jc w:val="center"/>
        <w:rPr>
          <w:rFonts w:ascii="Times New Roman" w:hAnsi="Times New Roman" w:cs="Times New Roman"/>
          <w:sz w:val="28"/>
          <w:szCs w:val="28"/>
          <w:lang w:val="ru-RU"/>
        </w:rPr>
      </w:pPr>
      <w:r w:rsidRPr="004C2427">
        <w:rPr>
          <w:rFonts w:ascii="Times New Roman" w:hAnsi="Times New Roman" w:cs="Times New Roman"/>
          <w:sz w:val="28"/>
          <w:szCs w:val="28"/>
          <w:lang w:val="ru-RU"/>
        </w:rPr>
        <w:t>4.26-сурет - Тістегерішті сорғы төлкесінің шекаралық шарттары.</w:t>
      </w:r>
    </w:p>
    <w:p w14:paraId="126975FF" w14:textId="77777777" w:rsidR="00E842DA" w:rsidRPr="004C2427" w:rsidRDefault="00E842DA" w:rsidP="00E842DA">
      <w:pPr>
        <w:pStyle w:val="aa"/>
        <w:spacing w:before="0" w:beforeAutospacing="0" w:after="0" w:afterAutospacing="0"/>
        <w:ind w:firstLine="709"/>
        <w:jc w:val="both"/>
        <w:rPr>
          <w:sz w:val="28"/>
          <w:szCs w:val="28"/>
        </w:rPr>
      </w:pPr>
      <w:r w:rsidRPr="004C2427">
        <w:rPr>
          <w:rStyle w:val="a5"/>
          <w:sz w:val="28"/>
          <w:szCs w:val="28"/>
        </w:rPr>
        <w:t>Модельдеу сызбасы және тор:</w:t>
      </w:r>
      <w:r w:rsidRPr="004C2427">
        <w:rPr>
          <w:sz w:val="28"/>
          <w:szCs w:val="28"/>
        </w:rPr>
        <w:t xml:space="preserve"> төлкенің көлемдік қатты денелі моделі қолданылды. Ақырлы элементтік модельдің торы геометрияны ескере отырып құрылды: ортотропияны беруге мүмкіндік беретін тетраэдрлік/гексаэдрлік элементтер (Solid185/Solid186 немесе ұқсас элементтер) пайдаланылды. Торды бейімдеп қайта құру қолданылған жоқ (Adaptive Mesh Refinement өшірілді), есептеу бекітілген торда жүргізілді.</w:t>
      </w:r>
    </w:p>
    <w:p w14:paraId="0ABDC376" w14:textId="4695247B" w:rsidR="005E06D4" w:rsidRPr="004C2427" w:rsidRDefault="00E842DA" w:rsidP="00E842DA">
      <w:pPr>
        <w:pStyle w:val="aa"/>
        <w:spacing w:before="0" w:beforeAutospacing="0" w:after="0" w:afterAutospacing="0"/>
        <w:ind w:firstLine="709"/>
        <w:jc w:val="both"/>
        <w:rPr>
          <w:sz w:val="28"/>
          <w:szCs w:val="28"/>
        </w:rPr>
      </w:pPr>
      <w:r w:rsidRPr="004C2427">
        <w:rPr>
          <w:sz w:val="28"/>
          <w:szCs w:val="28"/>
        </w:rPr>
        <w:t>Алдын ала шешімнің жинақталуы тексерілді: тор элементтері ең жоғары кернеулердің өзгеруі одан әрі ұсақтау кезінде елеусіз болғанға дейін біртіндеп нақтыланды, бұл өзгеріс шамамен 5%-дан төмен болды. Тордың қорытынды өлшемі кернеу градиенттерін, әсіресе критикалық аймақтарда, яғни ішкі бет маңында, дұрыс аппроксимациялауды қамтамасыз етті. «Сингулярлық» немесе дұрыс емес элементтер типіндегі қателер анықталған жоқ. ANSYS бағдарламасындағы «no candidate nodes or elements for adaptive refinement» хабарламасы, яғни бейімдеу үшін үміткер түйіндер немесе элементтер жоқ екені, орнатылған тордағы шешімнің жинақталуға жақын екенін және одан әрі автоматты түрде нақтылауды қажет етпейтінін растайды (4.27-сурет)</w:t>
      </w:r>
      <w:r w:rsidR="005E06D4" w:rsidRPr="004C2427">
        <w:rPr>
          <w:sz w:val="28"/>
          <w:szCs w:val="28"/>
        </w:rPr>
        <w:t>.</w:t>
      </w:r>
    </w:p>
    <w:p w14:paraId="2D004329" w14:textId="77777777" w:rsidR="005E06D4" w:rsidRPr="004C2427" w:rsidRDefault="005E06D4" w:rsidP="005E06D4">
      <w:pPr>
        <w:pStyle w:val="a6"/>
        <w:ind w:firstLine="709"/>
        <w:jc w:val="both"/>
        <w:rPr>
          <w:szCs w:val="28"/>
        </w:rPr>
      </w:pPr>
    </w:p>
    <w:p w14:paraId="7E1D45B2" w14:textId="77777777" w:rsidR="005E06D4" w:rsidRPr="004C2427" w:rsidRDefault="005E06D4" w:rsidP="005E06D4">
      <w:pPr>
        <w:pStyle w:val="a6"/>
        <w:rPr>
          <w:szCs w:val="28"/>
        </w:rPr>
      </w:pPr>
      <w:r w:rsidRPr="004C2427">
        <w:rPr>
          <w:noProof/>
          <w:szCs w:val="28"/>
        </w:rPr>
        <w:drawing>
          <wp:inline distT="0" distB="0" distL="0" distR="0" wp14:anchorId="42570CA7" wp14:editId="66658BD0">
            <wp:extent cx="2004163" cy="2196289"/>
            <wp:effectExtent l="0" t="0" r="0" b="0"/>
            <wp:docPr id="1599686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8622" name="Рисунок 1"/>
                    <pic:cNvPicPr>
                      <a:picLocks noChangeAspect="1"/>
                    </pic:cNvPicPr>
                  </pic:nvPicPr>
                  <pic:blipFill rotWithShape="1">
                    <a:blip r:embed="rId131"/>
                    <a:srcRect l="29394" t="14621" r="29441" b="1887"/>
                    <a:stretch/>
                  </pic:blipFill>
                  <pic:spPr bwMode="auto">
                    <a:xfrm>
                      <a:off x="0" y="0"/>
                      <a:ext cx="2025137" cy="2219274"/>
                    </a:xfrm>
                    <a:prstGeom prst="rect">
                      <a:avLst/>
                    </a:prstGeom>
                    <a:ln>
                      <a:noFill/>
                    </a:ln>
                    <a:extLst>
                      <a:ext uri="{53640926-AAD7-44D8-BBD7-CCE9431645EC}">
                        <a14:shadowObscured xmlns:a14="http://schemas.microsoft.com/office/drawing/2010/main"/>
                      </a:ext>
                    </a:extLst>
                  </pic:spPr>
                </pic:pic>
              </a:graphicData>
            </a:graphic>
          </wp:inline>
        </w:drawing>
      </w:r>
    </w:p>
    <w:p w14:paraId="4407BAA5" w14:textId="77777777" w:rsidR="005E06D4" w:rsidRPr="004C2427" w:rsidRDefault="005E06D4" w:rsidP="005E06D4">
      <w:pPr>
        <w:pStyle w:val="a6"/>
        <w:rPr>
          <w:szCs w:val="28"/>
        </w:rPr>
      </w:pPr>
    </w:p>
    <w:p w14:paraId="779024E1" w14:textId="3CD28195" w:rsidR="005E06D4" w:rsidRPr="004C2427" w:rsidRDefault="00E842DA" w:rsidP="005E06D4">
      <w:pPr>
        <w:pStyle w:val="a6"/>
        <w:rPr>
          <w:szCs w:val="28"/>
          <w:lang w:val="kk-KZ"/>
        </w:rPr>
      </w:pPr>
      <w:r w:rsidRPr="004C2427">
        <w:rPr>
          <w:szCs w:val="28"/>
        </w:rPr>
        <w:t>4.27-сурет – Төлкенің ақырлы элементтік торы</w:t>
      </w:r>
      <w:r w:rsidRPr="004C2427">
        <w:rPr>
          <w:szCs w:val="28"/>
          <w:lang w:val="kk-KZ"/>
        </w:rPr>
        <w:t>.</w:t>
      </w:r>
    </w:p>
    <w:p w14:paraId="6FE3BCE1" w14:textId="77777777" w:rsidR="005E06D4" w:rsidRPr="004C2427" w:rsidRDefault="005E06D4" w:rsidP="005E06D4">
      <w:pPr>
        <w:pStyle w:val="a6"/>
        <w:ind w:firstLine="709"/>
        <w:jc w:val="both"/>
        <w:rPr>
          <w:szCs w:val="28"/>
        </w:rPr>
      </w:pPr>
    </w:p>
    <w:p w14:paraId="0ED1E85F" w14:textId="46809880" w:rsidR="005E06D4" w:rsidRPr="004C2427" w:rsidRDefault="00E842DA" w:rsidP="005E06D4">
      <w:pPr>
        <w:pStyle w:val="a6"/>
        <w:ind w:firstLine="709"/>
        <w:jc w:val="both"/>
        <w:rPr>
          <w:szCs w:val="28"/>
        </w:rPr>
      </w:pPr>
      <w:r w:rsidRPr="004C2427">
        <w:rPr>
          <w:rStyle w:val="a5"/>
        </w:rPr>
        <w:t>Беріктік критерийі:</w:t>
      </w:r>
      <w:r w:rsidRPr="004C2427">
        <w:t xml:space="preserve"> беріктікті бағалау үшін Maximum Stress критерийі, яғни максималды кернеулер критерийі қолданылды. Бұл критерий ортотропты материал үшін пайдаланылады және бұзылу индексін (Failure Index) есептеу арқылы жүзеге асырылады. Әдістің мәні келесідей: нақты кернеулердің материалдың әрбір негізгі осі және кернеу түрі бойынша рұқсат етілетін кернеулерге қатынастары есептеледі, ал осы қатынастардың ең үлкен мәні беріктік индексі ретінде қабылданады. Егер Failure Index ≤ 1 болса, онда кернеулер рұқсат етілетін шамадан аспайды және конструкция жүктемеге төтеп береді. Failure Index</w:t>
      </w:r>
      <w:r w:rsidRPr="004C2427">
        <w:rPr>
          <w:lang w:val="kk-KZ"/>
        </w:rPr>
        <w:t xml:space="preserve"> </w:t>
      </w:r>
      <w:r w:rsidRPr="004C2427">
        <w:t>&gt; 1 болған жағдайда материалдағы рұқсат етілетін кернеулер асып кеткен болып саналады және бұзылу болжанады</w:t>
      </w:r>
      <w:r w:rsidR="005E06D4" w:rsidRPr="004C2427">
        <w:rPr>
          <w:szCs w:val="28"/>
        </w:rPr>
        <w:t>.</w:t>
      </w:r>
    </w:p>
    <w:p w14:paraId="120E87D1" w14:textId="77777777" w:rsidR="00E842DA" w:rsidRPr="004C2427" w:rsidRDefault="00E842DA" w:rsidP="00E842DA">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Максималды кернеулерді есептеу кезінде созылу/сығылу және ығысу кернеулері жеке қарастырылды:</w:t>
      </w:r>
    </w:p>
    <w:p w14:paraId="527D1113" w14:textId="77777777" w:rsidR="00E842DA" w:rsidRPr="004C2427" w:rsidRDefault="00E842DA" w:rsidP="005C2783">
      <w:pPr>
        <w:numPr>
          <w:ilvl w:val="0"/>
          <w:numId w:val="23"/>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X, Y, Z осьтері бойындағы нормаль кернеулер үшін сәйкес бағыт пен жүктеме түріне байланысты қабылданған рұқсат етілетін кернеулерге қатынастар есептелді. </w:t>
      </w:r>
    </w:p>
    <w:p w14:paraId="2304EFEE" w14:textId="77777777" w:rsidR="00E842DA" w:rsidRPr="004C2427" w:rsidRDefault="00E842DA" w:rsidP="005C2783">
      <w:pPr>
        <w:numPr>
          <w:ilvl w:val="0"/>
          <w:numId w:val="23"/>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Ығысу кернеулері үшін де қатынастар есептелді. Рұқсат етілетін ығысу кернеулері қию кезіндегі беріктік шегімен байланысты және жуықтап аққыштық немесе созылу беріктігі шегі арқылы бағаланды. </w:t>
      </w:r>
    </w:p>
    <w:p w14:paraId="0F7531C4" w14:textId="77777777" w:rsidR="00E842DA" w:rsidRPr="004C2427" w:rsidRDefault="00E842DA" w:rsidP="005C2783">
      <w:pPr>
        <w:numPr>
          <w:ilvl w:val="0"/>
          <w:numId w:val="23"/>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Әрбір нүктедегі бұзылу индексі аталған қатынастардың ең үлкен мәні ретінде анықталды. </w:t>
      </w:r>
    </w:p>
    <w:p w14:paraId="263C3A34" w14:textId="341A2174" w:rsidR="005E06D4" w:rsidRPr="004C2427" w:rsidRDefault="00E842DA" w:rsidP="00E842DA">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Осылайша, Maximum Stress критерийі материалдың ортотропиясын ескеруге мүмкіндік береді, яғни беріктік тексерісі әрбір ықтимал әлсіз бағыт бойынша жеке жүргізіледі. Бұл критерий бойынша есептеудің нәтижесі - бүкіл бөлшек бойынша ең үлкен бұзылу индексі және оның таралу картасы</w:t>
      </w:r>
      <w:r w:rsidR="005E06D4" w:rsidRPr="004C2427">
        <w:rPr>
          <w:sz w:val="28"/>
          <w:szCs w:val="28"/>
        </w:rPr>
        <w:t>.</w:t>
      </w:r>
    </w:p>
    <w:p w14:paraId="3A5F0F3F" w14:textId="7D268CFB" w:rsidR="00E842DA" w:rsidRPr="004C2427" w:rsidRDefault="003A1054" w:rsidP="005E06D4">
      <w:pPr>
        <w:pStyle w:val="2"/>
        <w:spacing w:beforeAutospacing="0" w:afterAutospacing="0"/>
        <w:ind w:firstLine="709"/>
        <w:jc w:val="both"/>
        <w:rPr>
          <w:rFonts w:ascii="Times New Roman" w:hAnsi="Times New Roman" w:hint="default"/>
          <w:sz w:val="28"/>
          <w:szCs w:val="28"/>
          <w:lang w:val="ru-RU"/>
        </w:rPr>
      </w:pPr>
      <w:bookmarkStart w:id="16" w:name="результаты-расчёта"/>
      <w:bookmarkEnd w:id="15"/>
      <w:r w:rsidRPr="004C2427">
        <w:rPr>
          <w:rFonts w:ascii="Times New Roman" w:hAnsi="Times New Roman" w:hint="default"/>
          <w:sz w:val="28"/>
          <w:szCs w:val="28"/>
          <w:lang w:val="ru-RU"/>
        </w:rPr>
        <w:t>Есептеу нәтижелері</w:t>
      </w:r>
      <w:r w:rsidR="005E06D4" w:rsidRPr="004C2427">
        <w:rPr>
          <w:rFonts w:ascii="Times New Roman" w:hAnsi="Times New Roman" w:hint="default"/>
          <w:sz w:val="28"/>
          <w:szCs w:val="28"/>
          <w:lang w:val="ru-RU"/>
        </w:rPr>
        <w:t xml:space="preserve"> </w:t>
      </w:r>
    </w:p>
    <w:p w14:paraId="6F91B694" w14:textId="2908AAB5" w:rsidR="005E06D4" w:rsidRPr="004C2427" w:rsidRDefault="003A1054" w:rsidP="005E06D4">
      <w:pPr>
        <w:pStyle w:val="2"/>
        <w:spacing w:beforeAutospacing="0" w:afterAutospacing="0"/>
        <w:ind w:firstLine="709"/>
        <w:jc w:val="both"/>
        <w:rPr>
          <w:rFonts w:ascii="Times New Roman" w:hAnsi="Times New Roman" w:hint="default"/>
          <w:sz w:val="28"/>
          <w:szCs w:val="28"/>
          <w:lang w:val="ru-RU"/>
        </w:rPr>
      </w:pPr>
      <w:r w:rsidRPr="004C2427">
        <w:rPr>
          <w:rFonts w:ascii="Times New Roman" w:hAnsi="Times New Roman" w:hint="default"/>
          <w:b w:val="0"/>
          <w:bCs w:val="0"/>
          <w:i w:val="0"/>
          <w:iCs w:val="0"/>
          <w:sz w:val="28"/>
          <w:szCs w:val="28"/>
          <w:lang w:val="ru-RU"/>
        </w:rPr>
        <w:t>12 МПа қысым әсеріндегі төлкенің кернеулі-деформацияланған күйі АЭӘ талдауы нәтижесінде алынды. Төменде кернеулер мен деформациялардың таралу сипаты және олардың максималды мәндері келтірілген</w:t>
      </w:r>
      <w:r w:rsidR="005E06D4" w:rsidRPr="004C2427">
        <w:rPr>
          <w:rFonts w:ascii="Times New Roman" w:hAnsi="Times New Roman" w:hint="default"/>
          <w:sz w:val="28"/>
          <w:szCs w:val="28"/>
          <w:lang w:val="ru-RU"/>
        </w:rPr>
        <w:t>.</w:t>
      </w:r>
    </w:p>
    <w:p w14:paraId="236EE69B" w14:textId="189CDBD0" w:rsidR="003A1054" w:rsidRPr="004C2427" w:rsidRDefault="003A1054" w:rsidP="003A1054">
      <w:pPr>
        <w:spacing w:after="0" w:line="240" w:lineRule="auto"/>
        <w:ind w:firstLine="709"/>
        <w:jc w:val="both"/>
        <w:rPr>
          <w:rFonts w:ascii="Times New Roman" w:hAnsi="Times New Roman"/>
          <w:sz w:val="28"/>
          <w:szCs w:val="28"/>
        </w:rPr>
      </w:pPr>
      <w:r w:rsidRPr="004C2427">
        <w:rPr>
          <w:rFonts w:ascii="Times New Roman" w:hAnsi="Times New Roman"/>
          <w:sz w:val="28"/>
          <w:szCs w:val="28"/>
        </w:rPr>
        <w:t>Деформациялар: сыртқы қысым әсерінен төлке жан-жақты сығылуға ұшырайды. YZ жазықтығында төлкенің орын ауыстырулары шамамен 0,02-0,03 мм максималды мәнге жетеді, бұл төлке қабырғасының қалыңдығына тәуелді бағаланған шама. Ішкі бет бекітілгендіктен, оның орын ауыстыруы іс жүзінде нөлге тең. Осылайша, YZ жазықтығындағы деформация төлке қалыңдығы бойынша таралады: максималды мәні сыртқы бетте байқалады және ішкі, қатаң бекітілген бетке қарай нөлге дейін азаяды.</w:t>
      </w:r>
    </w:p>
    <w:p w14:paraId="441635DD" w14:textId="70917E08" w:rsidR="005E06D4" w:rsidRPr="004C2427" w:rsidRDefault="003A1054" w:rsidP="003A1054">
      <w:pPr>
        <w:spacing w:after="0" w:line="240" w:lineRule="auto"/>
        <w:ind w:firstLine="709"/>
        <w:jc w:val="both"/>
        <w:rPr>
          <w:rFonts w:ascii="Times New Roman" w:hAnsi="Times New Roman"/>
          <w:sz w:val="28"/>
          <w:szCs w:val="28"/>
        </w:rPr>
      </w:pPr>
      <w:r w:rsidRPr="004C2427">
        <w:rPr>
          <w:rFonts w:ascii="Times New Roman" w:hAnsi="Times New Roman"/>
          <w:sz w:val="28"/>
          <w:szCs w:val="28"/>
        </w:rPr>
        <w:t>Пуассон әсеріне байланысты радиалдық сығылу кезінде төлке осьтік бағытта, яғни X осі бойымен, аздап ұзаруға ұмтылады. Соның нәтижесінде төлкенің шеткі беттері сыртқа қарай шамамен 59 мкм немесе 0,059 мм шамасында ығысады, себебі материал көлемдік деформацияны өтеуге тырысады. Алайда шеткі беттердің еркін болуына байланысты осьтік деформация шамалы және оның КДК-ге әсері минималды болып табылады (4.28-сурет)</w:t>
      </w:r>
      <w:r w:rsidR="005E06D4" w:rsidRPr="004C2427">
        <w:rPr>
          <w:rFonts w:ascii="Times New Roman" w:hAnsi="Times New Roman"/>
          <w:sz w:val="28"/>
          <w:szCs w:val="28"/>
        </w:rPr>
        <w:t>.</w:t>
      </w:r>
    </w:p>
    <w:p w14:paraId="231D40EB" w14:textId="77777777" w:rsidR="005E06D4" w:rsidRPr="004C2427" w:rsidRDefault="005E06D4" w:rsidP="005E06D4">
      <w:pPr>
        <w:spacing w:after="0" w:line="240" w:lineRule="auto"/>
        <w:jc w:val="both"/>
        <w:rPr>
          <w:rFonts w:ascii="Times New Roman" w:hAnsi="Times New Roman"/>
          <w:sz w:val="28"/>
          <w:szCs w:val="28"/>
        </w:rPr>
      </w:pPr>
    </w:p>
    <w:p w14:paraId="345044D9"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66654CBD" wp14:editId="6CBFF586">
            <wp:extent cx="4131457" cy="2314268"/>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146655" cy="2322781"/>
                    </a:xfrm>
                    <a:prstGeom prst="rect">
                      <a:avLst/>
                    </a:prstGeom>
                    <a:noFill/>
                    <a:ln>
                      <a:noFill/>
                    </a:ln>
                  </pic:spPr>
                </pic:pic>
              </a:graphicData>
            </a:graphic>
          </wp:inline>
        </w:drawing>
      </w:r>
    </w:p>
    <w:p w14:paraId="066E0BA2" w14:textId="77777777" w:rsidR="005E06D4" w:rsidRPr="004C2427" w:rsidRDefault="005E06D4" w:rsidP="005E06D4">
      <w:pPr>
        <w:tabs>
          <w:tab w:val="center" w:pos="4677"/>
          <w:tab w:val="left" w:pos="5340"/>
        </w:tabs>
        <w:spacing w:after="0" w:line="240" w:lineRule="auto"/>
        <w:rPr>
          <w:rFonts w:ascii="Times New Roman" w:hAnsi="Times New Roman"/>
          <w:i/>
          <w:iCs/>
          <w:sz w:val="28"/>
          <w:szCs w:val="28"/>
        </w:rPr>
      </w:pPr>
      <w:r w:rsidRPr="004C2427">
        <w:rPr>
          <w:rFonts w:ascii="Times New Roman" w:hAnsi="Times New Roman"/>
          <w:i/>
          <w:iCs/>
          <w:sz w:val="28"/>
          <w:szCs w:val="28"/>
        </w:rPr>
        <w:tab/>
        <w:t>а)</w:t>
      </w:r>
      <w:r w:rsidRPr="004C2427">
        <w:rPr>
          <w:rFonts w:ascii="Times New Roman" w:hAnsi="Times New Roman"/>
          <w:i/>
          <w:iCs/>
          <w:sz w:val="28"/>
          <w:szCs w:val="28"/>
        </w:rPr>
        <w:tab/>
      </w:r>
    </w:p>
    <w:p w14:paraId="46C0EE50" w14:textId="77777777" w:rsidR="005E06D4" w:rsidRPr="004C2427" w:rsidRDefault="005E06D4" w:rsidP="005E06D4">
      <w:pPr>
        <w:tabs>
          <w:tab w:val="center" w:pos="4677"/>
          <w:tab w:val="left" w:pos="5340"/>
        </w:tabs>
        <w:spacing w:after="0" w:line="240" w:lineRule="auto"/>
        <w:rPr>
          <w:rFonts w:ascii="Times New Roman" w:hAnsi="Times New Roman"/>
          <w:i/>
          <w:iCs/>
          <w:sz w:val="28"/>
          <w:szCs w:val="28"/>
        </w:rPr>
      </w:pPr>
    </w:p>
    <w:p w14:paraId="72835032"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7D606D32" wp14:editId="04D56232">
            <wp:extent cx="4131413" cy="2185651"/>
            <wp:effectExtent l="0" t="0" r="2540" b="57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138067" cy="2189171"/>
                    </a:xfrm>
                    <a:prstGeom prst="rect">
                      <a:avLst/>
                    </a:prstGeom>
                    <a:noFill/>
                    <a:ln>
                      <a:noFill/>
                    </a:ln>
                  </pic:spPr>
                </pic:pic>
              </a:graphicData>
            </a:graphic>
          </wp:inline>
        </w:drawing>
      </w:r>
    </w:p>
    <w:p w14:paraId="32A885E7" w14:textId="0756149D" w:rsidR="005E06D4" w:rsidRPr="004C2427" w:rsidRDefault="003A1054" w:rsidP="005E06D4">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ә</w:t>
      </w:r>
      <w:r w:rsidR="005E06D4" w:rsidRPr="004C2427">
        <w:rPr>
          <w:rFonts w:ascii="Times New Roman" w:hAnsi="Times New Roman"/>
          <w:i/>
          <w:iCs/>
          <w:sz w:val="28"/>
          <w:szCs w:val="28"/>
        </w:rPr>
        <w:t>)</w:t>
      </w:r>
    </w:p>
    <w:p w14:paraId="0625AC96"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707502A2" wp14:editId="7182829E">
            <wp:extent cx="4423950" cy="2423796"/>
            <wp:effectExtent l="0" t="0" r="0" b="0"/>
            <wp:docPr id="8407316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31674" name="Рисунок 2"/>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r="1383"/>
                    <a:stretch/>
                  </pic:blipFill>
                  <pic:spPr bwMode="auto">
                    <a:xfrm>
                      <a:off x="0" y="0"/>
                      <a:ext cx="4455082" cy="2440853"/>
                    </a:xfrm>
                    <a:prstGeom prst="rect">
                      <a:avLst/>
                    </a:prstGeom>
                    <a:noFill/>
                    <a:ln>
                      <a:noFill/>
                    </a:ln>
                    <a:extLst>
                      <a:ext uri="{53640926-AAD7-44D8-BBD7-CCE9431645EC}">
                        <a14:shadowObscured xmlns:a14="http://schemas.microsoft.com/office/drawing/2010/main"/>
                      </a:ext>
                    </a:extLst>
                  </pic:spPr>
                </pic:pic>
              </a:graphicData>
            </a:graphic>
          </wp:inline>
        </w:drawing>
      </w:r>
    </w:p>
    <w:p w14:paraId="6E5ABCC6" w14:textId="128D0148" w:rsidR="005E06D4" w:rsidRPr="004C2427" w:rsidRDefault="003A1054" w:rsidP="005E06D4">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б</w:t>
      </w:r>
      <w:r w:rsidR="005E06D4" w:rsidRPr="004C2427">
        <w:rPr>
          <w:rFonts w:ascii="Times New Roman" w:hAnsi="Times New Roman"/>
          <w:i/>
          <w:iCs/>
          <w:sz w:val="28"/>
          <w:szCs w:val="28"/>
        </w:rPr>
        <w:t>)</w:t>
      </w:r>
    </w:p>
    <w:p w14:paraId="2A08E04E" w14:textId="77777777" w:rsidR="005E06D4" w:rsidRPr="004C2427" w:rsidRDefault="005E06D4" w:rsidP="005E06D4">
      <w:pPr>
        <w:spacing w:after="0" w:line="240" w:lineRule="auto"/>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2C3D0AAE" wp14:editId="2BBBD4EA">
            <wp:extent cx="5143965" cy="2813862"/>
            <wp:effectExtent l="0" t="0" r="0" b="5715"/>
            <wp:docPr id="15727493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49397" name="Рисунок 1"/>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1" r="1228"/>
                    <a:stretch/>
                  </pic:blipFill>
                  <pic:spPr bwMode="auto">
                    <a:xfrm>
                      <a:off x="0" y="0"/>
                      <a:ext cx="5157670" cy="2821359"/>
                    </a:xfrm>
                    <a:prstGeom prst="rect">
                      <a:avLst/>
                    </a:prstGeom>
                    <a:noFill/>
                    <a:ln>
                      <a:noFill/>
                    </a:ln>
                    <a:extLst>
                      <a:ext uri="{53640926-AAD7-44D8-BBD7-CCE9431645EC}">
                        <a14:shadowObscured xmlns:a14="http://schemas.microsoft.com/office/drawing/2010/main"/>
                      </a:ext>
                    </a:extLst>
                  </pic:spPr>
                </pic:pic>
              </a:graphicData>
            </a:graphic>
          </wp:inline>
        </w:drawing>
      </w:r>
    </w:p>
    <w:p w14:paraId="3191EB3A" w14:textId="5C689F96" w:rsidR="005E06D4" w:rsidRPr="004C2427" w:rsidRDefault="003A1054" w:rsidP="005E06D4">
      <w:pPr>
        <w:spacing w:after="0" w:line="240" w:lineRule="auto"/>
        <w:jc w:val="center"/>
        <w:rPr>
          <w:rFonts w:ascii="Times New Roman" w:hAnsi="Times New Roman"/>
          <w:i/>
          <w:iCs/>
          <w:sz w:val="28"/>
          <w:szCs w:val="28"/>
        </w:rPr>
      </w:pPr>
      <w:r w:rsidRPr="004C2427">
        <w:rPr>
          <w:rFonts w:ascii="Times New Roman" w:hAnsi="Times New Roman"/>
          <w:i/>
          <w:iCs/>
          <w:sz w:val="28"/>
          <w:szCs w:val="28"/>
          <w:lang w:val="kk-KZ"/>
        </w:rPr>
        <w:t>в</w:t>
      </w:r>
      <w:r w:rsidR="005E06D4" w:rsidRPr="004C2427">
        <w:rPr>
          <w:rFonts w:ascii="Times New Roman" w:hAnsi="Times New Roman"/>
          <w:i/>
          <w:iCs/>
          <w:sz w:val="28"/>
          <w:szCs w:val="28"/>
        </w:rPr>
        <w:t>)</w:t>
      </w:r>
    </w:p>
    <w:p w14:paraId="45F9D035" w14:textId="77777777" w:rsidR="005E06D4" w:rsidRPr="004C2427" w:rsidRDefault="005E06D4" w:rsidP="005E06D4">
      <w:pPr>
        <w:spacing w:after="0" w:line="240" w:lineRule="auto"/>
        <w:jc w:val="center"/>
        <w:rPr>
          <w:rFonts w:ascii="Times New Roman" w:hAnsi="Times New Roman"/>
          <w:sz w:val="28"/>
          <w:szCs w:val="28"/>
        </w:rPr>
      </w:pPr>
    </w:p>
    <w:p w14:paraId="1A3D5952" w14:textId="2818B115" w:rsidR="005E06D4" w:rsidRPr="004C2427" w:rsidRDefault="007D111E"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rPr>
        <w:t xml:space="preserve">4.28-сурет – Төлкенің деформациялары: </w:t>
      </w:r>
      <w:r w:rsidRPr="004C2427">
        <w:rPr>
          <w:rFonts w:ascii="Times New Roman" w:hAnsi="Times New Roman"/>
          <w:i/>
          <w:iCs/>
          <w:sz w:val="28"/>
          <w:szCs w:val="28"/>
        </w:rPr>
        <w:t>а)</w:t>
      </w:r>
      <w:r w:rsidRPr="004C2427">
        <w:rPr>
          <w:rFonts w:ascii="Times New Roman" w:hAnsi="Times New Roman"/>
          <w:sz w:val="28"/>
          <w:szCs w:val="28"/>
        </w:rPr>
        <w:t xml:space="preserve"> толық</w:t>
      </w:r>
      <w:r w:rsidRPr="004C2427">
        <w:rPr>
          <w:rFonts w:ascii="Times New Roman" w:hAnsi="Times New Roman"/>
          <w:sz w:val="28"/>
          <w:szCs w:val="28"/>
          <w:lang w:val="kk-KZ"/>
        </w:rPr>
        <w:t xml:space="preserve"> деформация</w:t>
      </w:r>
      <w:r w:rsidRPr="004C2427">
        <w:rPr>
          <w:rFonts w:ascii="Times New Roman" w:hAnsi="Times New Roman"/>
          <w:sz w:val="28"/>
          <w:szCs w:val="28"/>
        </w:rPr>
        <w:t xml:space="preserve">; </w:t>
      </w:r>
      <w:r w:rsidRPr="004C2427">
        <w:rPr>
          <w:rFonts w:ascii="Times New Roman" w:hAnsi="Times New Roman"/>
          <w:i/>
          <w:iCs/>
          <w:sz w:val="28"/>
          <w:szCs w:val="28"/>
          <w:lang w:val="kk-KZ"/>
        </w:rPr>
        <w:t>ә</w:t>
      </w:r>
      <w:r w:rsidRPr="004C2427">
        <w:rPr>
          <w:rFonts w:ascii="Times New Roman" w:hAnsi="Times New Roman"/>
          <w:i/>
          <w:iCs/>
          <w:sz w:val="28"/>
          <w:szCs w:val="28"/>
        </w:rPr>
        <w:t>)</w:t>
      </w:r>
      <w:r w:rsidRPr="004C2427">
        <w:rPr>
          <w:rFonts w:ascii="Times New Roman" w:hAnsi="Times New Roman"/>
          <w:sz w:val="28"/>
          <w:szCs w:val="28"/>
        </w:rPr>
        <w:t xml:space="preserve"> Z осі бойынша</w:t>
      </w:r>
      <w:r w:rsidRPr="004C2427">
        <w:rPr>
          <w:rFonts w:ascii="Times New Roman" w:hAnsi="Times New Roman"/>
          <w:sz w:val="28"/>
          <w:szCs w:val="28"/>
          <w:lang w:val="kk-KZ"/>
        </w:rPr>
        <w:t xml:space="preserve"> деформация</w:t>
      </w:r>
      <w:r w:rsidRPr="004C2427">
        <w:rPr>
          <w:rFonts w:ascii="Times New Roman" w:hAnsi="Times New Roman"/>
          <w:sz w:val="28"/>
          <w:szCs w:val="28"/>
        </w:rPr>
        <w:t xml:space="preserve">; </w:t>
      </w:r>
      <w:r w:rsidRPr="004C2427">
        <w:rPr>
          <w:rFonts w:ascii="Times New Roman" w:hAnsi="Times New Roman"/>
          <w:i/>
          <w:iCs/>
          <w:sz w:val="28"/>
          <w:szCs w:val="28"/>
          <w:lang w:val="kk-KZ"/>
        </w:rPr>
        <w:t>б</w:t>
      </w:r>
      <w:r w:rsidRPr="004C2427">
        <w:rPr>
          <w:rFonts w:ascii="Times New Roman" w:hAnsi="Times New Roman"/>
          <w:i/>
          <w:iCs/>
          <w:sz w:val="28"/>
          <w:szCs w:val="28"/>
        </w:rPr>
        <w:t>)</w:t>
      </w:r>
      <w:r w:rsidRPr="004C2427">
        <w:rPr>
          <w:rFonts w:ascii="Times New Roman" w:hAnsi="Times New Roman"/>
          <w:sz w:val="28"/>
          <w:szCs w:val="28"/>
        </w:rPr>
        <w:t xml:space="preserve"> Y осі бойынша</w:t>
      </w:r>
      <w:r w:rsidRPr="004C2427">
        <w:rPr>
          <w:rFonts w:ascii="Times New Roman" w:hAnsi="Times New Roman"/>
          <w:sz w:val="28"/>
          <w:szCs w:val="28"/>
          <w:lang w:val="kk-KZ"/>
        </w:rPr>
        <w:t xml:space="preserve"> деформация</w:t>
      </w:r>
      <w:r w:rsidRPr="004C2427">
        <w:rPr>
          <w:rFonts w:ascii="Times New Roman" w:hAnsi="Times New Roman"/>
          <w:sz w:val="28"/>
          <w:szCs w:val="28"/>
        </w:rPr>
        <w:t xml:space="preserve">; </w:t>
      </w:r>
      <w:r w:rsidRPr="004C2427">
        <w:rPr>
          <w:rFonts w:ascii="Times New Roman" w:hAnsi="Times New Roman"/>
          <w:i/>
          <w:iCs/>
          <w:sz w:val="28"/>
          <w:szCs w:val="28"/>
          <w:lang w:val="kk-KZ"/>
        </w:rPr>
        <w:t>в</w:t>
      </w:r>
      <w:r w:rsidRPr="004C2427">
        <w:rPr>
          <w:rFonts w:ascii="Times New Roman" w:hAnsi="Times New Roman"/>
          <w:i/>
          <w:iCs/>
          <w:sz w:val="28"/>
          <w:szCs w:val="28"/>
        </w:rPr>
        <w:t>)</w:t>
      </w:r>
      <w:r w:rsidRPr="004C2427">
        <w:rPr>
          <w:rFonts w:ascii="Times New Roman" w:hAnsi="Times New Roman"/>
          <w:sz w:val="28"/>
          <w:szCs w:val="28"/>
        </w:rPr>
        <w:t xml:space="preserve"> X осі бойынша</w:t>
      </w:r>
      <w:r w:rsidRPr="004C2427">
        <w:rPr>
          <w:rFonts w:ascii="Times New Roman" w:hAnsi="Times New Roman"/>
          <w:sz w:val="28"/>
          <w:szCs w:val="28"/>
          <w:lang w:val="kk-KZ"/>
        </w:rPr>
        <w:t xml:space="preserve"> деформация.</w:t>
      </w:r>
    </w:p>
    <w:p w14:paraId="17FD57E4" w14:textId="3ADDD87D" w:rsidR="007D111E" w:rsidRPr="004C2427" w:rsidRDefault="007D111E" w:rsidP="007D111E">
      <w:pPr>
        <w:pStyle w:val="Compact"/>
        <w:spacing w:after="0"/>
        <w:ind w:firstLine="709"/>
        <w:jc w:val="both"/>
        <w:rPr>
          <w:rFonts w:ascii="Times New Roman" w:hAnsi="Times New Roman" w:cs="Times New Roman"/>
          <w:sz w:val="28"/>
          <w:szCs w:val="28"/>
          <w:lang w:val="kk-KZ"/>
        </w:rPr>
      </w:pPr>
      <w:r w:rsidRPr="004C2427">
        <w:rPr>
          <w:rFonts w:ascii="Times New Roman" w:hAnsi="Times New Roman" w:cs="Times New Roman"/>
          <w:b/>
          <w:bCs/>
          <w:i/>
          <w:iCs/>
          <w:sz w:val="28"/>
          <w:szCs w:val="28"/>
          <w:lang w:val="kk-KZ"/>
        </w:rPr>
        <w:t>X осі бойынша кернеулер</w:t>
      </w:r>
      <w:r w:rsidRPr="004C2427">
        <w:rPr>
          <w:rFonts w:ascii="Times New Roman" w:hAnsi="Times New Roman" w:cs="Times New Roman"/>
          <w:sz w:val="28"/>
          <w:szCs w:val="28"/>
          <w:lang w:val="kk-KZ"/>
        </w:rPr>
        <w:t xml:space="preserve"> (4.29-сурет)</w:t>
      </w:r>
    </w:p>
    <w:p w14:paraId="3E985F9A" w14:textId="6D218AFC" w:rsidR="005E06D4" w:rsidRPr="004C2427" w:rsidRDefault="007D111E" w:rsidP="007D111E">
      <w:pPr>
        <w:pStyle w:val="Compact"/>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Кернеулер төлкенің бүкіл қалыңдығы бойынша сығушы сипатқа ие: сыртқы бетте X осі бойынша кернеу -32 МПа мәніне жетеді, ал созушы кернеу +20,6 МПа құрайды. Ішкі бетке жақындаған сайын олардың абсолюттік мәні азаяды, ал ең ішкі бетте радиалдық кернеулер нөлге жуық болады, себебі ішкі радиусқа қысым әсер етпейді. Ішкі бет бекітілген жағдайда төлкенің тарылуына тыйым салынуына байланысты бірнеше МПа шамасындағы аздаған созушы кернеулер пайда болады: ішкі беттегі материал оның ығысуына кедергі келтіретін корпус әсерінен «созылады»</w:t>
      </w:r>
      <w:r w:rsidR="005E06D4" w:rsidRPr="004C2427">
        <w:rPr>
          <w:rFonts w:ascii="Times New Roman" w:hAnsi="Times New Roman" w:cs="Times New Roman"/>
          <w:sz w:val="28"/>
          <w:szCs w:val="28"/>
          <w:lang w:val="kk-KZ"/>
        </w:rPr>
        <w:t>.</w:t>
      </w:r>
    </w:p>
    <w:p w14:paraId="7698755A"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kk-KZ"/>
        </w:rPr>
      </w:pPr>
    </w:p>
    <w:p w14:paraId="51DAF8CD" w14:textId="77777777" w:rsidR="005E06D4" w:rsidRPr="004C2427" w:rsidRDefault="005E06D4" w:rsidP="005E06D4">
      <w:pPr>
        <w:pStyle w:val="Compact"/>
        <w:spacing w:before="0" w:after="0"/>
        <w:ind w:firstLine="142"/>
        <w:jc w:val="center"/>
        <w:rPr>
          <w:rFonts w:ascii="Times New Roman" w:hAnsi="Times New Roman" w:cs="Times New Roman"/>
          <w:sz w:val="28"/>
          <w:szCs w:val="28"/>
          <w:lang w:val="ru-RU"/>
        </w:rPr>
      </w:pPr>
      <w:r w:rsidRPr="004C2427">
        <w:rPr>
          <w:rFonts w:ascii="Times New Roman" w:hAnsi="Times New Roman" w:cs="Times New Roman"/>
          <w:noProof/>
          <w:sz w:val="28"/>
          <w:szCs w:val="28"/>
        </w:rPr>
        <w:drawing>
          <wp:inline distT="0" distB="0" distL="0" distR="0" wp14:anchorId="7F00B64D" wp14:editId="5FE3D0B9">
            <wp:extent cx="5049068" cy="2728028"/>
            <wp:effectExtent l="0" t="0" r="0" b="0"/>
            <wp:docPr id="17001767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176716" name="Рисунок 1"/>
                    <pic:cNvPicPr>
                      <a:picLocks noChangeAspect="1"/>
                    </pic:cNvPicPr>
                  </pic:nvPicPr>
                  <pic:blipFill>
                    <a:blip r:embed="rId136"/>
                    <a:stretch>
                      <a:fillRect/>
                    </a:stretch>
                  </pic:blipFill>
                  <pic:spPr>
                    <a:xfrm>
                      <a:off x="0" y="0"/>
                      <a:ext cx="5075110" cy="2742099"/>
                    </a:xfrm>
                    <a:prstGeom prst="rect">
                      <a:avLst/>
                    </a:prstGeom>
                  </pic:spPr>
                </pic:pic>
              </a:graphicData>
            </a:graphic>
          </wp:inline>
        </w:drawing>
      </w:r>
    </w:p>
    <w:p w14:paraId="5887BB18" w14:textId="77777777" w:rsidR="005E06D4" w:rsidRPr="004C2427" w:rsidRDefault="005E06D4" w:rsidP="005E06D4">
      <w:pPr>
        <w:pStyle w:val="Compact"/>
        <w:spacing w:before="0" w:after="0"/>
        <w:ind w:firstLine="142"/>
        <w:jc w:val="both"/>
        <w:rPr>
          <w:rFonts w:ascii="Times New Roman" w:hAnsi="Times New Roman" w:cs="Times New Roman"/>
          <w:sz w:val="28"/>
          <w:szCs w:val="28"/>
          <w:lang w:val="ru-RU"/>
        </w:rPr>
      </w:pPr>
    </w:p>
    <w:p w14:paraId="6A2173C3" w14:textId="26C9B209" w:rsidR="005E06D4" w:rsidRPr="004C2427" w:rsidRDefault="007D111E"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rPr>
        <w:t>4.29-сурет – X осі бойынша кернеулер</w:t>
      </w:r>
      <w:r w:rsidRPr="004C2427">
        <w:rPr>
          <w:rFonts w:ascii="Times New Roman" w:hAnsi="Times New Roman"/>
          <w:sz w:val="28"/>
          <w:szCs w:val="28"/>
          <w:lang w:val="kk-KZ"/>
        </w:rPr>
        <w:t>.</w:t>
      </w:r>
    </w:p>
    <w:p w14:paraId="2062FD32"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ru-RU"/>
        </w:rPr>
      </w:pPr>
    </w:p>
    <w:p w14:paraId="2EF50DAE" w14:textId="77777777" w:rsidR="007D111E" w:rsidRPr="004C2427" w:rsidRDefault="007D111E" w:rsidP="007D111E">
      <w:pPr>
        <w:pStyle w:val="Compact"/>
        <w:spacing w:after="0"/>
        <w:ind w:firstLine="709"/>
        <w:jc w:val="both"/>
        <w:rPr>
          <w:rFonts w:ascii="Times New Roman" w:hAnsi="Times New Roman" w:cs="Times New Roman"/>
          <w:sz w:val="28"/>
          <w:szCs w:val="28"/>
          <w:lang w:val="kk-KZ"/>
        </w:rPr>
      </w:pPr>
      <w:r w:rsidRPr="004C2427">
        <w:rPr>
          <w:rFonts w:ascii="Times New Roman" w:hAnsi="Times New Roman" w:cs="Times New Roman"/>
          <w:b/>
          <w:bCs/>
          <w:i/>
          <w:iCs/>
          <w:sz w:val="28"/>
          <w:szCs w:val="28"/>
          <w:lang w:val="kk-KZ"/>
        </w:rPr>
        <w:t>Z осі бойынша кернеулер</w:t>
      </w:r>
      <w:r w:rsidRPr="004C2427">
        <w:rPr>
          <w:rFonts w:ascii="Times New Roman" w:hAnsi="Times New Roman" w:cs="Times New Roman"/>
          <w:sz w:val="28"/>
          <w:szCs w:val="28"/>
          <w:lang w:val="kk-KZ"/>
        </w:rPr>
        <w:t xml:space="preserve"> (4.30-сурет).</w:t>
      </w:r>
    </w:p>
    <w:p w14:paraId="10983C96" w14:textId="0A1AA036" w:rsidR="005E06D4" w:rsidRPr="004C2427" w:rsidRDefault="007D111E" w:rsidP="007D111E">
      <w:pPr>
        <w:pStyle w:val="Compact"/>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Бұл бағыттағы кернеулер шамасы бойынша ең үлкен болып табылады</w:t>
      </w:r>
      <w:r w:rsidR="005E06D4" w:rsidRPr="004C2427">
        <w:rPr>
          <w:rFonts w:ascii="Times New Roman" w:hAnsi="Times New Roman" w:cs="Times New Roman"/>
          <w:sz w:val="28"/>
          <w:szCs w:val="28"/>
          <w:lang w:val="kk-KZ"/>
        </w:rPr>
        <w:t xml:space="preserve">. </w:t>
      </w:r>
    </w:p>
    <w:p w14:paraId="3B58FCAA"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kk-KZ"/>
        </w:rPr>
      </w:pPr>
    </w:p>
    <w:p w14:paraId="5FE1EC1C"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en-US"/>
        </w:rPr>
      </w:pPr>
      <w:r w:rsidRPr="004C2427">
        <w:rPr>
          <w:rFonts w:ascii="Times New Roman" w:hAnsi="Times New Roman" w:cs="Times New Roman"/>
          <w:noProof/>
          <w:sz w:val="28"/>
          <w:szCs w:val="28"/>
        </w:rPr>
        <w:drawing>
          <wp:inline distT="0" distB="0" distL="0" distR="0" wp14:anchorId="1D754E8C" wp14:editId="41CB407E">
            <wp:extent cx="5084579" cy="2747216"/>
            <wp:effectExtent l="0" t="0" r="1905" b="0"/>
            <wp:docPr id="770757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57324" name="Рисунок 1"/>
                    <pic:cNvPicPr>
                      <a:picLocks noChangeAspect="1"/>
                    </pic:cNvPicPr>
                  </pic:nvPicPr>
                  <pic:blipFill>
                    <a:blip r:embed="rId137"/>
                    <a:stretch>
                      <a:fillRect/>
                    </a:stretch>
                  </pic:blipFill>
                  <pic:spPr>
                    <a:xfrm>
                      <a:off x="0" y="0"/>
                      <a:ext cx="5114240" cy="2763242"/>
                    </a:xfrm>
                    <a:prstGeom prst="rect">
                      <a:avLst/>
                    </a:prstGeom>
                  </pic:spPr>
                </pic:pic>
              </a:graphicData>
            </a:graphic>
          </wp:inline>
        </w:drawing>
      </w:r>
    </w:p>
    <w:p w14:paraId="792BCCA7"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en-US"/>
        </w:rPr>
      </w:pPr>
    </w:p>
    <w:p w14:paraId="205724BF" w14:textId="2A8D4D51" w:rsidR="005E06D4" w:rsidRPr="004C2427" w:rsidRDefault="007D111E"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lang w:val="en-US"/>
        </w:rPr>
        <w:t>4.30-</w:t>
      </w:r>
      <w:r w:rsidRPr="004C2427">
        <w:rPr>
          <w:rFonts w:ascii="Times New Roman" w:hAnsi="Times New Roman"/>
          <w:sz w:val="28"/>
          <w:szCs w:val="28"/>
        </w:rPr>
        <w:t>сурет</w:t>
      </w:r>
      <w:r w:rsidRPr="004C2427">
        <w:rPr>
          <w:rFonts w:ascii="Times New Roman" w:hAnsi="Times New Roman"/>
          <w:sz w:val="28"/>
          <w:szCs w:val="28"/>
          <w:lang w:val="en-US"/>
        </w:rPr>
        <w:t xml:space="preserve"> – Z </w:t>
      </w:r>
      <w:r w:rsidRPr="004C2427">
        <w:rPr>
          <w:rFonts w:ascii="Times New Roman" w:hAnsi="Times New Roman"/>
          <w:sz w:val="28"/>
          <w:szCs w:val="28"/>
        </w:rPr>
        <w:t>осі</w:t>
      </w:r>
      <w:r w:rsidRPr="004C2427">
        <w:rPr>
          <w:rFonts w:ascii="Times New Roman" w:hAnsi="Times New Roman"/>
          <w:sz w:val="28"/>
          <w:szCs w:val="28"/>
          <w:lang w:val="en-US"/>
        </w:rPr>
        <w:t xml:space="preserve"> </w:t>
      </w:r>
      <w:r w:rsidRPr="004C2427">
        <w:rPr>
          <w:rFonts w:ascii="Times New Roman" w:hAnsi="Times New Roman"/>
          <w:sz w:val="28"/>
          <w:szCs w:val="28"/>
        </w:rPr>
        <w:t>бойынша</w:t>
      </w:r>
      <w:r w:rsidRPr="004C2427">
        <w:rPr>
          <w:rFonts w:ascii="Times New Roman" w:hAnsi="Times New Roman"/>
          <w:sz w:val="28"/>
          <w:szCs w:val="28"/>
          <w:lang w:val="en-US"/>
        </w:rPr>
        <w:t xml:space="preserve"> </w:t>
      </w:r>
      <w:r w:rsidRPr="004C2427">
        <w:rPr>
          <w:rFonts w:ascii="Times New Roman" w:hAnsi="Times New Roman"/>
          <w:sz w:val="28"/>
          <w:szCs w:val="28"/>
        </w:rPr>
        <w:t>кернеулер</w:t>
      </w:r>
      <w:r w:rsidR="00E842DA" w:rsidRPr="004C2427">
        <w:rPr>
          <w:rFonts w:ascii="Times New Roman" w:hAnsi="Times New Roman"/>
          <w:sz w:val="28"/>
          <w:szCs w:val="28"/>
          <w:lang w:val="kk-KZ"/>
        </w:rPr>
        <w:t>.</w:t>
      </w:r>
    </w:p>
    <w:p w14:paraId="4E9A6331" w14:textId="77777777" w:rsidR="00E842DA" w:rsidRPr="004C2427" w:rsidRDefault="00E842DA" w:rsidP="005E06D4">
      <w:pPr>
        <w:spacing w:after="0" w:line="240" w:lineRule="auto"/>
        <w:jc w:val="center"/>
        <w:rPr>
          <w:rFonts w:ascii="Times New Roman" w:hAnsi="Times New Roman"/>
          <w:sz w:val="28"/>
          <w:szCs w:val="28"/>
          <w:lang w:val="kk-KZ"/>
        </w:rPr>
      </w:pPr>
    </w:p>
    <w:p w14:paraId="4A297373" w14:textId="29368A61" w:rsidR="005E06D4" w:rsidRPr="004C2427" w:rsidRDefault="007D111E" w:rsidP="005E06D4">
      <w:pPr>
        <w:pStyle w:val="Compact"/>
        <w:spacing w:before="0" w:after="0"/>
        <w:ind w:firstLine="709"/>
        <w:jc w:val="both"/>
        <w:rPr>
          <w:rFonts w:ascii="Times New Roman" w:hAnsi="Times New Roman" w:cs="Times New Roman"/>
          <w:sz w:val="28"/>
          <w:szCs w:val="28"/>
          <w:lang w:val="kk-KZ"/>
        </w:rPr>
      </w:pPr>
      <w:r w:rsidRPr="004C2427">
        <w:rPr>
          <w:rFonts w:ascii="Times New Roman" w:hAnsi="Times New Roman" w:cs="Times New Roman"/>
          <w:sz w:val="28"/>
          <w:szCs w:val="28"/>
          <w:lang w:val="kk-KZ"/>
        </w:rPr>
        <w:t>Сыртқы қысым әсерінен төлке шеңберлік бағытта қысылуға ұшырайды, яғни қабырға көлемінің барлық бөлігінде сығушы кернеу пайда болады. Абсолюттік мәні бойынша ең жоғары кернеу төлкенің ішкі бетінде туындайды, себебі дәл осы аймақта материал қысым мен бекітудің бірлескен әсерінен ең үлкен созылу/сығылу күйіне ұшырайды. Есептеу нәтижелері бойынша ішкі беттегі кернеу шамамен -63,7 МПа (сығылу) және 59,7 МПа (созылу) мәндеріне жетеді. Сыртқы бетке қарай кернеу төмендейді: сыртқы бетте кернеулер -12 МПа шамасына ұмтылады. Мұндай градиент сыртқы қысым әсеріндегі қалың қабырғалы цилиндр үшін тән құбылыс болып табылады</w:t>
      </w:r>
      <w:r w:rsidR="005E06D4" w:rsidRPr="004C2427">
        <w:rPr>
          <w:rFonts w:ascii="Times New Roman" w:hAnsi="Times New Roman" w:cs="Times New Roman"/>
          <w:sz w:val="28"/>
          <w:szCs w:val="28"/>
          <w:lang w:val="kk-KZ"/>
        </w:rPr>
        <w:t>.</w:t>
      </w:r>
    </w:p>
    <w:p w14:paraId="09E52ECE" w14:textId="391E9227" w:rsidR="007D111E" w:rsidRPr="004C2427" w:rsidRDefault="007D111E" w:rsidP="007D111E">
      <w:pPr>
        <w:pStyle w:val="Compact"/>
        <w:spacing w:after="0"/>
        <w:ind w:firstLine="709"/>
        <w:jc w:val="both"/>
        <w:rPr>
          <w:rFonts w:ascii="Times New Roman" w:hAnsi="Times New Roman" w:cs="Times New Roman"/>
          <w:sz w:val="28"/>
          <w:szCs w:val="28"/>
          <w:lang w:val="kk-KZ"/>
        </w:rPr>
      </w:pPr>
      <w:r w:rsidRPr="004C2427">
        <w:rPr>
          <w:rFonts w:ascii="Times New Roman" w:hAnsi="Times New Roman" w:cs="Times New Roman"/>
          <w:b/>
          <w:bCs/>
          <w:i/>
          <w:iCs/>
          <w:sz w:val="28"/>
          <w:szCs w:val="28"/>
          <w:lang w:val="kk-KZ"/>
        </w:rPr>
        <w:t>Y осі бойынша кернеулер</w:t>
      </w:r>
      <w:r w:rsidRPr="004C2427">
        <w:rPr>
          <w:rFonts w:ascii="Times New Roman" w:hAnsi="Times New Roman" w:cs="Times New Roman"/>
          <w:sz w:val="28"/>
          <w:szCs w:val="28"/>
          <w:lang w:val="kk-KZ"/>
        </w:rPr>
        <w:t xml:space="preserve"> (4.31-сурет)</w:t>
      </w:r>
    </w:p>
    <w:p w14:paraId="333EE83B" w14:textId="3841386D" w:rsidR="005E06D4" w:rsidRPr="004C2427" w:rsidRDefault="007D111E" w:rsidP="007D111E">
      <w:pPr>
        <w:pStyle w:val="Compact"/>
        <w:spacing w:before="0" w:after="0"/>
        <w:ind w:firstLine="709"/>
        <w:jc w:val="both"/>
        <w:rPr>
          <w:rFonts w:ascii="Times New Roman" w:hAnsi="Times New Roman" w:cs="Times New Roman"/>
          <w:sz w:val="28"/>
          <w:szCs w:val="28"/>
          <w:lang w:val="ru-RU"/>
        </w:rPr>
      </w:pPr>
      <w:r w:rsidRPr="004C2427">
        <w:rPr>
          <w:rFonts w:ascii="Times New Roman" w:hAnsi="Times New Roman" w:cs="Times New Roman"/>
          <w:sz w:val="28"/>
          <w:szCs w:val="28"/>
          <w:lang w:val="kk-KZ"/>
        </w:rPr>
        <w:t>Бұл кернеулер негізінен Пуассон әсерінен және бекіту шарттарының болуынан туындайды. Шеткі беттер еркін болғандықтан, төлкенің орта бөлігіндегі осьтік кернеулер аз болады, яғни биіктіктің орта тұсында жазық кернеулі күй жағдайында іс жүзінде нөлге жақын. Алайда ішкі бетке жақын аймақта, материал радиалдық бағытта еркін сығыла алмайтындықтан, шағын осьтік кернеу пайда болуы мүмкін. Бұл X осі бойындағы созылу ретінде байқалады және көлденең сығылуды өтейді. Y осі бойынша кернеулер рұқсат етілетін созушы және сығушы кернеулерден аспайды және негізінен ішкі бет маңында шоғырланады. Жалпы алғанда, бұл кернеуді екінші дәрежелі деп санауға болады</w:t>
      </w:r>
      <w:r w:rsidR="005E06D4" w:rsidRPr="004C2427">
        <w:rPr>
          <w:rFonts w:ascii="Times New Roman" w:hAnsi="Times New Roman" w:cs="Times New Roman"/>
          <w:sz w:val="28"/>
          <w:szCs w:val="28"/>
        </w:rPr>
        <w:t>.</w:t>
      </w:r>
    </w:p>
    <w:p w14:paraId="0F5FF707"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ru-RU"/>
        </w:rPr>
      </w:pPr>
    </w:p>
    <w:p w14:paraId="6F9487FB" w14:textId="77777777" w:rsidR="005E06D4" w:rsidRPr="004C2427" w:rsidRDefault="005E06D4" w:rsidP="005E06D4">
      <w:pPr>
        <w:pStyle w:val="Compact"/>
        <w:spacing w:before="0" w:after="0"/>
        <w:ind w:firstLine="709"/>
        <w:jc w:val="both"/>
        <w:rPr>
          <w:rFonts w:ascii="Times New Roman" w:hAnsi="Times New Roman" w:cs="Times New Roman"/>
          <w:sz w:val="28"/>
          <w:szCs w:val="28"/>
          <w:lang w:val="en-US"/>
        </w:rPr>
      </w:pPr>
      <w:r w:rsidRPr="004C2427">
        <w:rPr>
          <w:rFonts w:ascii="Times New Roman" w:hAnsi="Times New Roman" w:cs="Times New Roman"/>
          <w:noProof/>
          <w:sz w:val="28"/>
          <w:szCs w:val="28"/>
        </w:rPr>
        <w:drawing>
          <wp:inline distT="0" distB="0" distL="0" distR="0" wp14:anchorId="637B4D2E" wp14:editId="2D760235">
            <wp:extent cx="5460365" cy="2950210"/>
            <wp:effectExtent l="0" t="0" r="6985" b="2540"/>
            <wp:docPr id="1191546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46888" name="Рисунок 1"/>
                    <pic:cNvPicPr>
                      <a:picLocks noChangeAspect="1"/>
                    </pic:cNvPicPr>
                  </pic:nvPicPr>
                  <pic:blipFill>
                    <a:blip r:embed="rId138"/>
                    <a:stretch>
                      <a:fillRect/>
                    </a:stretch>
                  </pic:blipFill>
                  <pic:spPr>
                    <a:xfrm>
                      <a:off x="0" y="0"/>
                      <a:ext cx="5472693" cy="2956915"/>
                    </a:xfrm>
                    <a:prstGeom prst="rect">
                      <a:avLst/>
                    </a:prstGeom>
                  </pic:spPr>
                </pic:pic>
              </a:graphicData>
            </a:graphic>
          </wp:inline>
        </w:drawing>
      </w:r>
    </w:p>
    <w:p w14:paraId="30318A1E" w14:textId="5D5D7BAC" w:rsidR="005E06D4" w:rsidRPr="004C2427" w:rsidRDefault="007D111E" w:rsidP="005E06D4">
      <w:pPr>
        <w:spacing w:after="0" w:line="240" w:lineRule="auto"/>
        <w:jc w:val="center"/>
        <w:rPr>
          <w:rFonts w:ascii="Times New Roman" w:hAnsi="Times New Roman"/>
          <w:sz w:val="28"/>
          <w:szCs w:val="28"/>
          <w:lang w:val="kk-KZ"/>
        </w:rPr>
      </w:pPr>
      <w:r w:rsidRPr="004C2427">
        <w:rPr>
          <w:rFonts w:ascii="Times New Roman" w:hAnsi="Times New Roman"/>
          <w:sz w:val="28"/>
          <w:szCs w:val="28"/>
          <w:lang w:val="en-US"/>
        </w:rPr>
        <w:t>4.31-</w:t>
      </w:r>
      <w:r w:rsidRPr="004C2427">
        <w:rPr>
          <w:rFonts w:ascii="Times New Roman" w:hAnsi="Times New Roman"/>
          <w:sz w:val="28"/>
          <w:szCs w:val="28"/>
        </w:rPr>
        <w:t>сурет</w:t>
      </w:r>
      <w:r w:rsidRPr="004C2427">
        <w:rPr>
          <w:rFonts w:ascii="Times New Roman" w:hAnsi="Times New Roman"/>
          <w:sz w:val="28"/>
          <w:szCs w:val="28"/>
          <w:lang w:val="en-US"/>
        </w:rPr>
        <w:t xml:space="preserve"> – Y </w:t>
      </w:r>
      <w:r w:rsidRPr="004C2427">
        <w:rPr>
          <w:rFonts w:ascii="Times New Roman" w:hAnsi="Times New Roman"/>
          <w:sz w:val="28"/>
          <w:szCs w:val="28"/>
        </w:rPr>
        <w:t>осі</w:t>
      </w:r>
      <w:r w:rsidRPr="004C2427">
        <w:rPr>
          <w:rFonts w:ascii="Times New Roman" w:hAnsi="Times New Roman"/>
          <w:sz w:val="28"/>
          <w:szCs w:val="28"/>
          <w:lang w:val="en-US"/>
        </w:rPr>
        <w:t xml:space="preserve"> </w:t>
      </w:r>
      <w:r w:rsidRPr="004C2427">
        <w:rPr>
          <w:rFonts w:ascii="Times New Roman" w:hAnsi="Times New Roman"/>
          <w:sz w:val="28"/>
          <w:szCs w:val="28"/>
        </w:rPr>
        <w:t>бойынша</w:t>
      </w:r>
      <w:r w:rsidRPr="004C2427">
        <w:rPr>
          <w:rFonts w:ascii="Times New Roman" w:hAnsi="Times New Roman"/>
          <w:sz w:val="28"/>
          <w:szCs w:val="28"/>
          <w:lang w:val="en-US"/>
        </w:rPr>
        <w:t xml:space="preserve"> </w:t>
      </w:r>
      <w:r w:rsidRPr="004C2427">
        <w:rPr>
          <w:rFonts w:ascii="Times New Roman" w:hAnsi="Times New Roman"/>
          <w:sz w:val="28"/>
          <w:szCs w:val="28"/>
        </w:rPr>
        <w:t>кернеу</w:t>
      </w:r>
      <w:r w:rsidRPr="004C2427">
        <w:rPr>
          <w:rFonts w:ascii="Times New Roman" w:hAnsi="Times New Roman"/>
          <w:sz w:val="28"/>
          <w:szCs w:val="28"/>
          <w:lang w:val="kk-KZ"/>
        </w:rPr>
        <w:t>.</w:t>
      </w:r>
    </w:p>
    <w:p w14:paraId="778C63F5" w14:textId="77777777" w:rsidR="005E06D4" w:rsidRPr="004C2427" w:rsidRDefault="005E06D4" w:rsidP="005E06D4">
      <w:pPr>
        <w:spacing w:after="0" w:line="240" w:lineRule="auto"/>
        <w:ind w:firstLine="709"/>
        <w:jc w:val="both"/>
        <w:rPr>
          <w:rFonts w:ascii="Times New Roman" w:hAnsi="Times New Roman"/>
          <w:b/>
          <w:bCs/>
          <w:sz w:val="28"/>
          <w:szCs w:val="28"/>
          <w:lang w:val="en-US"/>
        </w:rPr>
      </w:pPr>
    </w:p>
    <w:p w14:paraId="309DB326" w14:textId="148FF820" w:rsidR="00BB12DB" w:rsidRPr="004C2427" w:rsidRDefault="00BB12DB" w:rsidP="00BB12DB">
      <w:pPr>
        <w:spacing w:after="0" w:line="240" w:lineRule="auto"/>
        <w:ind w:firstLine="709"/>
        <w:jc w:val="both"/>
        <w:rPr>
          <w:rFonts w:ascii="Times New Roman" w:hAnsi="Times New Roman"/>
          <w:sz w:val="28"/>
          <w:szCs w:val="28"/>
          <w:lang w:val="en-US"/>
        </w:rPr>
      </w:pPr>
      <w:r w:rsidRPr="004C2427">
        <w:rPr>
          <w:rFonts w:ascii="Times New Roman" w:hAnsi="Times New Roman"/>
          <w:b/>
          <w:bCs/>
          <w:sz w:val="28"/>
          <w:szCs w:val="28"/>
        </w:rPr>
        <w:t>Максималды</w:t>
      </w:r>
      <w:r w:rsidRPr="004C2427">
        <w:rPr>
          <w:rFonts w:ascii="Times New Roman" w:hAnsi="Times New Roman"/>
          <w:b/>
          <w:bCs/>
          <w:sz w:val="28"/>
          <w:szCs w:val="28"/>
          <w:lang w:val="en-US"/>
        </w:rPr>
        <w:t xml:space="preserve"> </w:t>
      </w:r>
      <w:r w:rsidRPr="004C2427">
        <w:rPr>
          <w:rFonts w:ascii="Times New Roman" w:hAnsi="Times New Roman"/>
          <w:b/>
          <w:bCs/>
          <w:sz w:val="28"/>
          <w:szCs w:val="28"/>
        </w:rPr>
        <w:t>бұзылу</w:t>
      </w:r>
      <w:r w:rsidRPr="004C2427">
        <w:rPr>
          <w:rFonts w:ascii="Times New Roman" w:hAnsi="Times New Roman"/>
          <w:b/>
          <w:bCs/>
          <w:sz w:val="28"/>
          <w:szCs w:val="28"/>
          <w:lang w:val="en-US"/>
        </w:rPr>
        <w:t xml:space="preserve"> </w:t>
      </w:r>
      <w:r w:rsidRPr="004C2427">
        <w:rPr>
          <w:rFonts w:ascii="Times New Roman" w:hAnsi="Times New Roman"/>
          <w:b/>
          <w:bCs/>
          <w:sz w:val="28"/>
          <w:szCs w:val="28"/>
        </w:rPr>
        <w:t>индексі</w:t>
      </w:r>
      <w:r w:rsidRPr="004C2427">
        <w:rPr>
          <w:rFonts w:ascii="Times New Roman" w:hAnsi="Times New Roman"/>
          <w:b/>
          <w:bCs/>
          <w:sz w:val="28"/>
          <w:szCs w:val="28"/>
          <w:lang w:val="en-US"/>
        </w:rPr>
        <w:t xml:space="preserve"> (Failure Index)</w:t>
      </w:r>
    </w:p>
    <w:p w14:paraId="561825A6" w14:textId="1A6F27AF" w:rsidR="00BB12DB" w:rsidRPr="004C2427" w:rsidRDefault="00BB12DB" w:rsidP="00BB12DB">
      <w:pPr>
        <w:spacing w:after="0" w:line="240" w:lineRule="auto"/>
        <w:ind w:firstLine="709"/>
        <w:jc w:val="both"/>
        <w:rPr>
          <w:rFonts w:ascii="Times New Roman" w:hAnsi="Times New Roman"/>
          <w:sz w:val="28"/>
          <w:szCs w:val="28"/>
          <w:lang w:val="en-US"/>
        </w:rPr>
      </w:pPr>
      <w:r w:rsidRPr="004C2427">
        <w:rPr>
          <w:rFonts w:ascii="Times New Roman" w:hAnsi="Times New Roman"/>
          <w:sz w:val="28"/>
          <w:szCs w:val="28"/>
        </w:rPr>
        <w:t>Максималды</w:t>
      </w:r>
      <w:r w:rsidRPr="004C2427">
        <w:rPr>
          <w:rFonts w:ascii="Times New Roman" w:hAnsi="Times New Roman"/>
          <w:sz w:val="28"/>
          <w:szCs w:val="28"/>
          <w:lang w:val="en-US"/>
        </w:rPr>
        <w:t xml:space="preserve"> </w:t>
      </w:r>
      <w:r w:rsidRPr="004C2427">
        <w:rPr>
          <w:rFonts w:ascii="Times New Roman" w:hAnsi="Times New Roman"/>
          <w:sz w:val="28"/>
          <w:szCs w:val="28"/>
        </w:rPr>
        <w:t>кернеулер</w:t>
      </w:r>
      <w:r w:rsidRPr="004C2427">
        <w:rPr>
          <w:rFonts w:ascii="Times New Roman" w:hAnsi="Times New Roman"/>
          <w:sz w:val="28"/>
          <w:szCs w:val="28"/>
          <w:lang w:val="en-US"/>
        </w:rPr>
        <w:t xml:space="preserve"> </w:t>
      </w:r>
      <w:r w:rsidRPr="004C2427">
        <w:rPr>
          <w:rFonts w:ascii="Times New Roman" w:hAnsi="Times New Roman"/>
          <w:sz w:val="28"/>
          <w:szCs w:val="28"/>
        </w:rPr>
        <w:t>критерийі</w:t>
      </w:r>
      <w:r w:rsidRPr="004C2427">
        <w:rPr>
          <w:rFonts w:ascii="Times New Roman" w:hAnsi="Times New Roman"/>
          <w:sz w:val="28"/>
          <w:szCs w:val="28"/>
          <w:lang w:val="en-US"/>
        </w:rPr>
        <w:t xml:space="preserve"> </w:t>
      </w:r>
      <w:r w:rsidRPr="004C2427">
        <w:rPr>
          <w:rFonts w:ascii="Times New Roman" w:hAnsi="Times New Roman"/>
          <w:sz w:val="28"/>
          <w:szCs w:val="28"/>
        </w:rPr>
        <w:t>бойынша</w:t>
      </w:r>
      <w:r w:rsidRPr="004C2427">
        <w:rPr>
          <w:rFonts w:ascii="Times New Roman" w:hAnsi="Times New Roman"/>
          <w:sz w:val="28"/>
          <w:szCs w:val="28"/>
          <w:lang w:val="en-US"/>
        </w:rPr>
        <w:t xml:space="preserve"> </w:t>
      </w:r>
      <w:r w:rsidRPr="004C2427">
        <w:rPr>
          <w:rFonts w:ascii="Times New Roman" w:hAnsi="Times New Roman"/>
          <w:sz w:val="28"/>
          <w:szCs w:val="28"/>
        </w:rPr>
        <w:t>есептелген</w:t>
      </w:r>
      <w:r w:rsidRPr="004C2427">
        <w:rPr>
          <w:rFonts w:ascii="Times New Roman" w:hAnsi="Times New Roman"/>
          <w:sz w:val="28"/>
          <w:szCs w:val="28"/>
          <w:lang w:val="en-US"/>
        </w:rPr>
        <w:t xml:space="preserve"> </w:t>
      </w:r>
      <w:r w:rsidRPr="004C2427">
        <w:rPr>
          <w:rFonts w:ascii="Times New Roman" w:hAnsi="Times New Roman"/>
          <w:sz w:val="28"/>
          <w:szCs w:val="28"/>
        </w:rPr>
        <w:t>кернеулер</w:t>
      </w:r>
      <w:r w:rsidRPr="004C2427">
        <w:rPr>
          <w:rFonts w:ascii="Times New Roman" w:hAnsi="Times New Roman"/>
          <w:sz w:val="28"/>
          <w:szCs w:val="28"/>
          <w:lang w:val="en-US"/>
        </w:rPr>
        <w:t xml:space="preserve"> </w:t>
      </w:r>
      <w:r w:rsidRPr="004C2427">
        <w:rPr>
          <w:rFonts w:ascii="Times New Roman" w:hAnsi="Times New Roman"/>
          <w:sz w:val="28"/>
          <w:szCs w:val="28"/>
        </w:rPr>
        <w:t>негізінде</w:t>
      </w:r>
      <w:r w:rsidRPr="004C2427">
        <w:rPr>
          <w:rFonts w:ascii="Times New Roman" w:hAnsi="Times New Roman"/>
          <w:sz w:val="28"/>
          <w:szCs w:val="28"/>
          <w:lang w:val="en-US"/>
        </w:rPr>
        <w:t xml:space="preserve"> </w:t>
      </w:r>
      <w:r w:rsidRPr="004C2427">
        <w:rPr>
          <w:rFonts w:ascii="Times New Roman" w:hAnsi="Times New Roman"/>
          <w:sz w:val="28"/>
          <w:szCs w:val="28"/>
        </w:rPr>
        <w:t>беріктік</w:t>
      </w:r>
      <w:r w:rsidRPr="004C2427">
        <w:rPr>
          <w:rFonts w:ascii="Times New Roman" w:hAnsi="Times New Roman"/>
          <w:sz w:val="28"/>
          <w:szCs w:val="28"/>
          <w:lang w:val="en-US"/>
        </w:rPr>
        <w:t xml:space="preserve"> </w:t>
      </w:r>
      <w:r w:rsidRPr="004C2427">
        <w:rPr>
          <w:rFonts w:ascii="Times New Roman" w:hAnsi="Times New Roman"/>
          <w:sz w:val="28"/>
          <w:szCs w:val="28"/>
        </w:rPr>
        <w:t>индексі</w:t>
      </w:r>
      <w:r w:rsidRPr="004C2427">
        <w:rPr>
          <w:rFonts w:ascii="Times New Roman" w:hAnsi="Times New Roman"/>
          <w:sz w:val="28"/>
          <w:szCs w:val="28"/>
          <w:lang w:val="en-US"/>
        </w:rPr>
        <w:t xml:space="preserve"> </w:t>
      </w:r>
      <w:r w:rsidRPr="004C2427">
        <w:rPr>
          <w:rFonts w:ascii="Times New Roman" w:hAnsi="Times New Roman"/>
          <w:sz w:val="28"/>
          <w:szCs w:val="28"/>
        </w:rPr>
        <w:t>анықталды</w:t>
      </w:r>
      <w:r w:rsidRPr="004C2427">
        <w:rPr>
          <w:rFonts w:ascii="Times New Roman" w:hAnsi="Times New Roman"/>
          <w:sz w:val="28"/>
          <w:szCs w:val="28"/>
          <w:lang w:val="en-US"/>
        </w:rPr>
        <w:t xml:space="preserve">. </w:t>
      </w:r>
      <w:r w:rsidRPr="004C2427">
        <w:rPr>
          <w:rFonts w:ascii="Times New Roman" w:hAnsi="Times New Roman"/>
          <w:sz w:val="28"/>
          <w:szCs w:val="28"/>
        </w:rPr>
        <w:t>Төлке</w:t>
      </w:r>
      <w:r w:rsidRPr="004C2427">
        <w:rPr>
          <w:rFonts w:ascii="Times New Roman" w:hAnsi="Times New Roman"/>
          <w:sz w:val="28"/>
          <w:szCs w:val="28"/>
          <w:lang w:val="en-US"/>
        </w:rPr>
        <w:t xml:space="preserve"> </w:t>
      </w:r>
      <w:r w:rsidRPr="004C2427">
        <w:rPr>
          <w:rFonts w:ascii="Times New Roman" w:hAnsi="Times New Roman"/>
          <w:sz w:val="28"/>
          <w:szCs w:val="28"/>
        </w:rPr>
        <w:t>үшін</w:t>
      </w:r>
      <w:r w:rsidRPr="004C2427">
        <w:rPr>
          <w:rFonts w:ascii="Times New Roman" w:hAnsi="Times New Roman"/>
          <w:sz w:val="28"/>
          <w:szCs w:val="28"/>
          <w:lang w:val="en-US"/>
        </w:rPr>
        <w:t xml:space="preserve"> Failure Index </w:t>
      </w:r>
      <w:r w:rsidRPr="004C2427">
        <w:rPr>
          <w:rFonts w:ascii="Times New Roman" w:hAnsi="Times New Roman"/>
          <w:sz w:val="28"/>
          <w:szCs w:val="28"/>
        </w:rPr>
        <w:t>максималды</w:t>
      </w:r>
      <w:r w:rsidRPr="004C2427">
        <w:rPr>
          <w:rFonts w:ascii="Times New Roman" w:hAnsi="Times New Roman"/>
          <w:sz w:val="28"/>
          <w:szCs w:val="28"/>
          <w:lang w:val="en-US"/>
        </w:rPr>
        <w:t xml:space="preserve"> </w:t>
      </w:r>
      <w:r w:rsidRPr="004C2427">
        <w:rPr>
          <w:rFonts w:ascii="Times New Roman" w:hAnsi="Times New Roman"/>
          <w:sz w:val="28"/>
          <w:szCs w:val="28"/>
        </w:rPr>
        <w:t>мәні</w:t>
      </w:r>
      <w:r w:rsidRPr="004C2427">
        <w:rPr>
          <w:rFonts w:ascii="Times New Roman" w:hAnsi="Times New Roman"/>
          <w:sz w:val="28"/>
          <w:szCs w:val="28"/>
          <w:lang w:val="en-US"/>
        </w:rPr>
        <w:t xml:space="preserve"> 1,06 </w:t>
      </w:r>
      <w:r w:rsidRPr="004C2427">
        <w:rPr>
          <w:rFonts w:ascii="Times New Roman" w:hAnsi="Times New Roman"/>
          <w:sz w:val="28"/>
          <w:szCs w:val="28"/>
        </w:rPr>
        <w:t>болды</w:t>
      </w:r>
      <w:r w:rsidRPr="004C2427">
        <w:rPr>
          <w:rFonts w:ascii="Times New Roman" w:hAnsi="Times New Roman"/>
          <w:sz w:val="28"/>
          <w:szCs w:val="28"/>
          <w:lang w:val="en-US"/>
        </w:rPr>
        <w:t xml:space="preserve">. </w:t>
      </w:r>
      <w:r w:rsidRPr="004C2427">
        <w:rPr>
          <w:rFonts w:ascii="Times New Roman" w:hAnsi="Times New Roman"/>
          <w:sz w:val="28"/>
          <w:szCs w:val="28"/>
        </w:rPr>
        <w:t>Бұл</w:t>
      </w:r>
      <w:r w:rsidRPr="004C2427">
        <w:rPr>
          <w:rFonts w:ascii="Times New Roman" w:hAnsi="Times New Roman"/>
          <w:sz w:val="28"/>
          <w:szCs w:val="28"/>
          <w:lang w:val="en-US"/>
        </w:rPr>
        <w:t xml:space="preserve"> </w:t>
      </w:r>
      <w:r w:rsidRPr="004C2427">
        <w:rPr>
          <w:rFonts w:ascii="Times New Roman" w:hAnsi="Times New Roman"/>
          <w:sz w:val="28"/>
          <w:szCs w:val="28"/>
        </w:rPr>
        <w:t>өлшемсіз</w:t>
      </w:r>
      <w:r w:rsidRPr="004C2427">
        <w:rPr>
          <w:rFonts w:ascii="Times New Roman" w:hAnsi="Times New Roman"/>
          <w:sz w:val="28"/>
          <w:szCs w:val="28"/>
          <w:lang w:val="en-US"/>
        </w:rPr>
        <w:t xml:space="preserve"> </w:t>
      </w:r>
      <w:r w:rsidRPr="004C2427">
        <w:rPr>
          <w:rFonts w:ascii="Times New Roman" w:hAnsi="Times New Roman"/>
          <w:sz w:val="28"/>
          <w:szCs w:val="28"/>
        </w:rPr>
        <w:t>шама</w:t>
      </w:r>
      <w:r w:rsidRPr="004C2427">
        <w:rPr>
          <w:rFonts w:ascii="Times New Roman" w:hAnsi="Times New Roman"/>
          <w:sz w:val="28"/>
          <w:szCs w:val="28"/>
          <w:lang w:val="en-US"/>
        </w:rPr>
        <w:t xml:space="preserve"> 1-</w:t>
      </w:r>
      <w:r w:rsidRPr="004C2427">
        <w:rPr>
          <w:rFonts w:ascii="Times New Roman" w:hAnsi="Times New Roman"/>
          <w:sz w:val="28"/>
          <w:szCs w:val="28"/>
        </w:rPr>
        <w:t>ден</w:t>
      </w:r>
      <w:r w:rsidRPr="004C2427">
        <w:rPr>
          <w:rFonts w:ascii="Times New Roman" w:hAnsi="Times New Roman"/>
          <w:sz w:val="28"/>
          <w:szCs w:val="28"/>
          <w:lang w:val="en-US"/>
        </w:rPr>
        <w:t xml:space="preserve"> </w:t>
      </w:r>
      <w:r w:rsidRPr="004C2427">
        <w:rPr>
          <w:rFonts w:ascii="Times New Roman" w:hAnsi="Times New Roman"/>
          <w:sz w:val="28"/>
          <w:szCs w:val="28"/>
        </w:rPr>
        <w:t>жоғары</w:t>
      </w:r>
      <w:r w:rsidRPr="004C2427">
        <w:rPr>
          <w:rFonts w:ascii="Times New Roman" w:hAnsi="Times New Roman"/>
          <w:sz w:val="28"/>
          <w:szCs w:val="28"/>
          <w:lang w:val="en-US"/>
        </w:rPr>
        <w:t xml:space="preserve">, </w:t>
      </w:r>
      <w:r w:rsidRPr="004C2427">
        <w:rPr>
          <w:rFonts w:ascii="Times New Roman" w:hAnsi="Times New Roman"/>
          <w:sz w:val="28"/>
          <w:szCs w:val="28"/>
        </w:rPr>
        <w:t>яғни</w:t>
      </w:r>
      <w:r w:rsidRPr="004C2427">
        <w:rPr>
          <w:rFonts w:ascii="Times New Roman" w:hAnsi="Times New Roman"/>
          <w:sz w:val="28"/>
          <w:szCs w:val="28"/>
          <w:lang w:val="en-US"/>
        </w:rPr>
        <w:t xml:space="preserve"> </w:t>
      </w:r>
      <w:r w:rsidRPr="004C2427">
        <w:rPr>
          <w:rFonts w:ascii="Times New Roman" w:hAnsi="Times New Roman"/>
          <w:sz w:val="28"/>
          <w:szCs w:val="28"/>
        </w:rPr>
        <w:t>рұқсат</w:t>
      </w:r>
      <w:r w:rsidRPr="004C2427">
        <w:rPr>
          <w:rFonts w:ascii="Times New Roman" w:hAnsi="Times New Roman"/>
          <w:sz w:val="28"/>
          <w:szCs w:val="28"/>
          <w:lang w:val="en-US"/>
        </w:rPr>
        <w:t xml:space="preserve"> </w:t>
      </w:r>
      <w:r w:rsidRPr="004C2427">
        <w:rPr>
          <w:rFonts w:ascii="Times New Roman" w:hAnsi="Times New Roman"/>
          <w:sz w:val="28"/>
          <w:szCs w:val="28"/>
        </w:rPr>
        <w:t>етілетін</w:t>
      </w:r>
      <w:r w:rsidRPr="004C2427">
        <w:rPr>
          <w:rFonts w:ascii="Times New Roman" w:hAnsi="Times New Roman"/>
          <w:sz w:val="28"/>
          <w:szCs w:val="28"/>
          <w:lang w:val="en-US"/>
        </w:rPr>
        <w:t xml:space="preserve"> </w:t>
      </w:r>
      <w:r w:rsidRPr="004C2427">
        <w:rPr>
          <w:rFonts w:ascii="Times New Roman" w:hAnsi="Times New Roman"/>
          <w:sz w:val="28"/>
          <w:szCs w:val="28"/>
        </w:rPr>
        <w:t>кернеу</w:t>
      </w:r>
      <w:r w:rsidRPr="004C2427">
        <w:rPr>
          <w:rFonts w:ascii="Times New Roman" w:hAnsi="Times New Roman"/>
          <w:sz w:val="28"/>
          <w:szCs w:val="28"/>
          <w:lang w:val="en-US"/>
        </w:rPr>
        <w:t xml:space="preserve"> </w:t>
      </w:r>
      <w:r w:rsidRPr="004C2427">
        <w:rPr>
          <w:rFonts w:ascii="Times New Roman" w:hAnsi="Times New Roman"/>
          <w:sz w:val="28"/>
          <w:szCs w:val="28"/>
        </w:rPr>
        <w:t>деңгейінен</w:t>
      </w:r>
      <w:r w:rsidRPr="004C2427">
        <w:rPr>
          <w:rFonts w:ascii="Times New Roman" w:hAnsi="Times New Roman"/>
          <w:sz w:val="28"/>
          <w:szCs w:val="28"/>
          <w:lang w:val="en-US"/>
        </w:rPr>
        <w:t xml:space="preserve"> </w:t>
      </w:r>
      <w:r w:rsidRPr="004C2427">
        <w:rPr>
          <w:rFonts w:ascii="Times New Roman" w:hAnsi="Times New Roman"/>
          <w:sz w:val="28"/>
          <w:szCs w:val="28"/>
        </w:rPr>
        <w:t>асып</w:t>
      </w:r>
      <w:r w:rsidRPr="004C2427">
        <w:rPr>
          <w:rFonts w:ascii="Times New Roman" w:hAnsi="Times New Roman"/>
          <w:sz w:val="28"/>
          <w:szCs w:val="28"/>
          <w:lang w:val="en-US"/>
        </w:rPr>
        <w:t xml:space="preserve"> </w:t>
      </w:r>
      <w:r w:rsidRPr="004C2427">
        <w:rPr>
          <w:rFonts w:ascii="Times New Roman" w:hAnsi="Times New Roman"/>
          <w:sz w:val="28"/>
          <w:szCs w:val="28"/>
        </w:rPr>
        <w:t>кеткенін</w:t>
      </w:r>
      <w:r w:rsidRPr="004C2427">
        <w:rPr>
          <w:rFonts w:ascii="Times New Roman" w:hAnsi="Times New Roman"/>
          <w:sz w:val="28"/>
          <w:szCs w:val="28"/>
          <w:lang w:val="en-US"/>
        </w:rPr>
        <w:t xml:space="preserve"> </w:t>
      </w:r>
      <w:r w:rsidRPr="004C2427">
        <w:rPr>
          <w:rFonts w:ascii="Times New Roman" w:hAnsi="Times New Roman"/>
          <w:sz w:val="28"/>
          <w:szCs w:val="28"/>
        </w:rPr>
        <w:t>білдіреді</w:t>
      </w:r>
      <w:r w:rsidRPr="004C2427">
        <w:rPr>
          <w:rFonts w:ascii="Times New Roman" w:hAnsi="Times New Roman"/>
          <w:sz w:val="28"/>
          <w:szCs w:val="28"/>
          <w:lang w:val="en-US"/>
        </w:rPr>
        <w:t xml:space="preserve">. </w:t>
      </w:r>
      <w:r w:rsidRPr="004C2427">
        <w:rPr>
          <w:rFonts w:ascii="Times New Roman" w:hAnsi="Times New Roman"/>
          <w:sz w:val="28"/>
          <w:szCs w:val="28"/>
        </w:rPr>
        <w:t>Сонымен</w:t>
      </w:r>
      <w:r w:rsidRPr="004C2427">
        <w:rPr>
          <w:rFonts w:ascii="Times New Roman" w:hAnsi="Times New Roman"/>
          <w:sz w:val="28"/>
          <w:szCs w:val="28"/>
          <w:lang w:val="en-US"/>
        </w:rPr>
        <w:t xml:space="preserve"> </w:t>
      </w:r>
      <w:r w:rsidRPr="004C2427">
        <w:rPr>
          <w:rFonts w:ascii="Times New Roman" w:hAnsi="Times New Roman"/>
          <w:sz w:val="28"/>
          <w:szCs w:val="28"/>
        </w:rPr>
        <w:t>қатар</w:t>
      </w:r>
      <w:r w:rsidRPr="004C2427">
        <w:rPr>
          <w:rFonts w:ascii="Times New Roman" w:hAnsi="Times New Roman"/>
          <w:sz w:val="28"/>
          <w:szCs w:val="28"/>
          <w:lang w:val="en-US"/>
        </w:rPr>
        <w:t xml:space="preserve"> </w:t>
      </w:r>
      <w:r w:rsidRPr="004C2427">
        <w:rPr>
          <w:rFonts w:ascii="Times New Roman" w:hAnsi="Times New Roman"/>
          <w:sz w:val="28"/>
          <w:szCs w:val="28"/>
        </w:rPr>
        <w:t>ішкі</w:t>
      </w:r>
      <w:r w:rsidRPr="004C2427">
        <w:rPr>
          <w:rFonts w:ascii="Times New Roman" w:hAnsi="Times New Roman"/>
          <w:sz w:val="28"/>
          <w:szCs w:val="28"/>
          <w:lang w:val="en-US"/>
        </w:rPr>
        <w:t xml:space="preserve"> </w:t>
      </w:r>
      <w:r w:rsidRPr="004C2427">
        <w:rPr>
          <w:rFonts w:ascii="Times New Roman" w:hAnsi="Times New Roman"/>
          <w:sz w:val="28"/>
          <w:szCs w:val="28"/>
        </w:rPr>
        <w:t>бетке</w:t>
      </w:r>
      <w:r w:rsidRPr="004C2427">
        <w:rPr>
          <w:rFonts w:ascii="Times New Roman" w:hAnsi="Times New Roman"/>
          <w:sz w:val="28"/>
          <w:szCs w:val="28"/>
          <w:lang w:val="en-US"/>
        </w:rPr>
        <w:t xml:space="preserve"> </w:t>
      </w:r>
      <w:r w:rsidRPr="004C2427">
        <w:rPr>
          <w:rFonts w:ascii="Times New Roman" w:hAnsi="Times New Roman"/>
          <w:sz w:val="28"/>
          <w:szCs w:val="28"/>
        </w:rPr>
        <w:t>жақын</w:t>
      </w:r>
      <w:r w:rsidRPr="004C2427">
        <w:rPr>
          <w:rFonts w:ascii="Times New Roman" w:hAnsi="Times New Roman"/>
          <w:sz w:val="28"/>
          <w:szCs w:val="28"/>
          <w:lang w:val="en-US"/>
        </w:rPr>
        <w:t xml:space="preserve"> </w:t>
      </w:r>
      <w:r w:rsidRPr="004C2427">
        <w:rPr>
          <w:rFonts w:ascii="Times New Roman" w:hAnsi="Times New Roman"/>
          <w:sz w:val="28"/>
          <w:szCs w:val="28"/>
        </w:rPr>
        <w:t>аймақтағы</w:t>
      </w:r>
      <w:r w:rsidRPr="004C2427">
        <w:rPr>
          <w:rFonts w:ascii="Times New Roman" w:hAnsi="Times New Roman"/>
          <w:sz w:val="28"/>
          <w:szCs w:val="28"/>
          <w:lang w:val="en-US"/>
        </w:rPr>
        <w:t xml:space="preserve"> </w:t>
      </w:r>
      <w:r w:rsidRPr="004C2427">
        <w:rPr>
          <w:rFonts w:ascii="Times New Roman" w:hAnsi="Times New Roman"/>
          <w:i/>
          <w:iCs/>
          <w:sz w:val="28"/>
          <w:szCs w:val="28"/>
          <w:lang w:val="en-US"/>
        </w:rPr>
        <w:t>Y</w:t>
      </w:r>
      <w:r w:rsidRPr="004C2427">
        <w:rPr>
          <w:rFonts w:ascii="Times New Roman" w:hAnsi="Times New Roman"/>
          <w:sz w:val="28"/>
          <w:szCs w:val="28"/>
          <w:lang w:val="en-US"/>
        </w:rPr>
        <w:t xml:space="preserve"> </w:t>
      </w:r>
      <w:r w:rsidRPr="004C2427">
        <w:rPr>
          <w:rFonts w:ascii="Times New Roman" w:hAnsi="Times New Roman"/>
          <w:sz w:val="28"/>
          <w:szCs w:val="28"/>
        </w:rPr>
        <w:t>және</w:t>
      </w:r>
      <w:r w:rsidRPr="004C2427">
        <w:rPr>
          <w:rFonts w:ascii="Times New Roman" w:hAnsi="Times New Roman"/>
          <w:sz w:val="28"/>
          <w:szCs w:val="28"/>
          <w:lang w:val="en-US"/>
        </w:rPr>
        <w:t xml:space="preserve"> </w:t>
      </w:r>
      <w:r w:rsidRPr="004C2427">
        <w:rPr>
          <w:rFonts w:ascii="Times New Roman" w:hAnsi="Times New Roman"/>
          <w:i/>
          <w:iCs/>
          <w:sz w:val="28"/>
          <w:szCs w:val="28"/>
          <w:lang w:val="en-US"/>
        </w:rPr>
        <w:t>Z</w:t>
      </w:r>
      <w:r w:rsidRPr="004C2427">
        <w:rPr>
          <w:rFonts w:ascii="Times New Roman" w:hAnsi="Times New Roman"/>
          <w:sz w:val="28"/>
          <w:szCs w:val="28"/>
          <w:lang w:val="en-US"/>
        </w:rPr>
        <w:t xml:space="preserve"> </w:t>
      </w:r>
      <w:r w:rsidRPr="004C2427">
        <w:rPr>
          <w:rFonts w:ascii="Times New Roman" w:hAnsi="Times New Roman"/>
          <w:sz w:val="28"/>
          <w:szCs w:val="28"/>
        </w:rPr>
        <w:t>осьтері</w:t>
      </w:r>
      <w:r w:rsidRPr="004C2427">
        <w:rPr>
          <w:rFonts w:ascii="Times New Roman" w:hAnsi="Times New Roman"/>
          <w:sz w:val="28"/>
          <w:szCs w:val="28"/>
          <w:lang w:val="en-US"/>
        </w:rPr>
        <w:t xml:space="preserve"> </w:t>
      </w:r>
      <w:r w:rsidRPr="004C2427">
        <w:rPr>
          <w:rFonts w:ascii="Times New Roman" w:hAnsi="Times New Roman"/>
          <w:sz w:val="28"/>
          <w:szCs w:val="28"/>
        </w:rPr>
        <w:t>бойынша</w:t>
      </w:r>
      <w:r w:rsidRPr="004C2427">
        <w:rPr>
          <w:rFonts w:ascii="Times New Roman" w:hAnsi="Times New Roman"/>
          <w:sz w:val="28"/>
          <w:szCs w:val="28"/>
          <w:lang w:val="en-US"/>
        </w:rPr>
        <w:t xml:space="preserve"> </w:t>
      </w:r>
      <w:r w:rsidRPr="004C2427">
        <w:rPr>
          <w:rFonts w:ascii="Times New Roman" w:hAnsi="Times New Roman"/>
          <w:sz w:val="28"/>
          <w:szCs w:val="28"/>
        </w:rPr>
        <w:t>аздаған</w:t>
      </w:r>
      <w:r w:rsidRPr="004C2427">
        <w:rPr>
          <w:rFonts w:ascii="Times New Roman" w:hAnsi="Times New Roman"/>
          <w:sz w:val="28"/>
          <w:szCs w:val="28"/>
          <w:lang w:val="en-US"/>
        </w:rPr>
        <w:t xml:space="preserve"> </w:t>
      </w:r>
      <w:r w:rsidRPr="004C2427">
        <w:rPr>
          <w:rFonts w:ascii="Times New Roman" w:hAnsi="Times New Roman"/>
          <w:sz w:val="28"/>
          <w:szCs w:val="28"/>
        </w:rPr>
        <w:t>созушы</w:t>
      </w:r>
      <w:r w:rsidRPr="004C2427">
        <w:rPr>
          <w:rFonts w:ascii="Times New Roman" w:hAnsi="Times New Roman"/>
          <w:sz w:val="28"/>
          <w:szCs w:val="28"/>
          <w:lang w:val="en-US"/>
        </w:rPr>
        <w:t xml:space="preserve"> </w:t>
      </w:r>
      <w:r w:rsidRPr="004C2427">
        <w:rPr>
          <w:rFonts w:ascii="Times New Roman" w:hAnsi="Times New Roman"/>
          <w:sz w:val="28"/>
          <w:szCs w:val="28"/>
        </w:rPr>
        <w:t>кернеулер</w:t>
      </w:r>
      <w:r w:rsidRPr="004C2427">
        <w:rPr>
          <w:rFonts w:ascii="Times New Roman" w:hAnsi="Times New Roman"/>
          <w:sz w:val="28"/>
          <w:szCs w:val="28"/>
          <w:lang w:val="en-US"/>
        </w:rPr>
        <w:t xml:space="preserve"> </w:t>
      </w:r>
      <w:r w:rsidRPr="004C2427">
        <w:rPr>
          <w:rFonts w:ascii="Times New Roman" w:hAnsi="Times New Roman"/>
          <w:sz w:val="28"/>
          <w:szCs w:val="28"/>
        </w:rPr>
        <w:t>де</w:t>
      </w:r>
      <w:r w:rsidRPr="004C2427">
        <w:rPr>
          <w:rFonts w:ascii="Times New Roman" w:hAnsi="Times New Roman"/>
          <w:sz w:val="28"/>
          <w:szCs w:val="28"/>
          <w:lang w:val="en-US"/>
        </w:rPr>
        <w:t xml:space="preserve"> </w:t>
      </w:r>
      <w:r w:rsidRPr="004C2427">
        <w:rPr>
          <w:rFonts w:ascii="Times New Roman" w:hAnsi="Times New Roman"/>
          <w:sz w:val="28"/>
          <w:szCs w:val="28"/>
        </w:rPr>
        <w:t>әлсіз</w:t>
      </w:r>
      <w:r w:rsidRPr="004C2427">
        <w:rPr>
          <w:rFonts w:ascii="Times New Roman" w:hAnsi="Times New Roman"/>
          <w:sz w:val="28"/>
          <w:szCs w:val="28"/>
          <w:lang w:val="en-US"/>
        </w:rPr>
        <w:t xml:space="preserve"> </w:t>
      </w:r>
      <w:r w:rsidRPr="004C2427">
        <w:rPr>
          <w:rFonts w:ascii="Times New Roman" w:hAnsi="Times New Roman"/>
          <w:sz w:val="28"/>
          <w:szCs w:val="28"/>
        </w:rPr>
        <w:t>қабатаралық</w:t>
      </w:r>
      <w:r w:rsidRPr="004C2427">
        <w:rPr>
          <w:rFonts w:ascii="Times New Roman" w:hAnsi="Times New Roman"/>
          <w:sz w:val="28"/>
          <w:szCs w:val="28"/>
          <w:lang w:val="en-US"/>
        </w:rPr>
        <w:t xml:space="preserve"> </w:t>
      </w:r>
      <w:r w:rsidRPr="004C2427">
        <w:rPr>
          <w:rFonts w:ascii="Times New Roman" w:hAnsi="Times New Roman"/>
          <w:sz w:val="28"/>
          <w:szCs w:val="28"/>
        </w:rPr>
        <w:t>бағыттың</w:t>
      </w:r>
      <w:r w:rsidRPr="004C2427">
        <w:rPr>
          <w:rFonts w:ascii="Times New Roman" w:hAnsi="Times New Roman"/>
          <w:sz w:val="28"/>
          <w:szCs w:val="28"/>
          <w:lang w:val="en-US"/>
        </w:rPr>
        <w:t xml:space="preserve"> </w:t>
      </w:r>
      <w:r w:rsidRPr="004C2427">
        <w:rPr>
          <w:rFonts w:ascii="Times New Roman" w:hAnsi="Times New Roman"/>
          <w:sz w:val="28"/>
          <w:szCs w:val="28"/>
        </w:rPr>
        <w:t>беріктік</w:t>
      </w:r>
      <w:r w:rsidRPr="004C2427">
        <w:rPr>
          <w:rFonts w:ascii="Times New Roman" w:hAnsi="Times New Roman"/>
          <w:sz w:val="28"/>
          <w:szCs w:val="28"/>
          <w:lang w:val="en-US"/>
        </w:rPr>
        <w:t xml:space="preserve"> </w:t>
      </w:r>
      <w:r w:rsidRPr="004C2427">
        <w:rPr>
          <w:rFonts w:ascii="Times New Roman" w:hAnsi="Times New Roman"/>
          <w:sz w:val="28"/>
          <w:szCs w:val="28"/>
        </w:rPr>
        <w:t>шектеріне</w:t>
      </w:r>
      <w:r w:rsidRPr="004C2427">
        <w:rPr>
          <w:rFonts w:ascii="Times New Roman" w:hAnsi="Times New Roman"/>
          <w:sz w:val="28"/>
          <w:szCs w:val="28"/>
          <w:lang w:val="en-US"/>
        </w:rPr>
        <w:t xml:space="preserve">, </w:t>
      </w:r>
      <w:r w:rsidRPr="004C2427">
        <w:rPr>
          <w:rFonts w:ascii="Times New Roman" w:hAnsi="Times New Roman"/>
          <w:sz w:val="28"/>
          <w:szCs w:val="28"/>
        </w:rPr>
        <w:t>яғни</w:t>
      </w:r>
      <w:r w:rsidRPr="004C2427">
        <w:rPr>
          <w:rFonts w:ascii="Times New Roman" w:hAnsi="Times New Roman"/>
          <w:sz w:val="28"/>
          <w:szCs w:val="28"/>
          <w:lang w:val="en-US"/>
        </w:rPr>
        <w:t xml:space="preserve"> 50 </w:t>
      </w:r>
      <w:r w:rsidRPr="004C2427">
        <w:rPr>
          <w:rFonts w:ascii="Times New Roman" w:hAnsi="Times New Roman"/>
          <w:sz w:val="28"/>
          <w:szCs w:val="28"/>
        </w:rPr>
        <w:t>МПа</w:t>
      </w:r>
      <w:r w:rsidRPr="004C2427">
        <w:rPr>
          <w:rFonts w:ascii="Times New Roman" w:hAnsi="Times New Roman"/>
          <w:sz w:val="28"/>
          <w:szCs w:val="28"/>
          <w:lang w:val="en-US"/>
        </w:rPr>
        <w:t xml:space="preserve"> </w:t>
      </w:r>
      <w:r w:rsidRPr="004C2427">
        <w:rPr>
          <w:rFonts w:ascii="Times New Roman" w:hAnsi="Times New Roman"/>
          <w:sz w:val="28"/>
          <w:szCs w:val="28"/>
        </w:rPr>
        <w:t>шамасына</w:t>
      </w:r>
      <w:r w:rsidRPr="004C2427">
        <w:rPr>
          <w:rFonts w:ascii="Times New Roman" w:hAnsi="Times New Roman"/>
          <w:sz w:val="28"/>
          <w:szCs w:val="28"/>
          <w:lang w:val="en-US"/>
        </w:rPr>
        <w:t xml:space="preserve"> </w:t>
      </w:r>
      <w:r w:rsidRPr="004C2427">
        <w:rPr>
          <w:rFonts w:ascii="Times New Roman" w:hAnsi="Times New Roman"/>
          <w:sz w:val="28"/>
          <w:szCs w:val="28"/>
        </w:rPr>
        <w:t>жақындап</w:t>
      </w:r>
      <w:r w:rsidRPr="004C2427">
        <w:rPr>
          <w:rFonts w:ascii="Times New Roman" w:hAnsi="Times New Roman"/>
          <w:sz w:val="28"/>
          <w:szCs w:val="28"/>
          <w:lang w:val="en-US"/>
        </w:rPr>
        <w:t xml:space="preserve">, </w:t>
      </w:r>
      <w:r w:rsidRPr="004C2427">
        <w:rPr>
          <w:rFonts w:ascii="Times New Roman" w:hAnsi="Times New Roman"/>
          <w:sz w:val="28"/>
          <w:szCs w:val="28"/>
        </w:rPr>
        <w:t>индекстің</w:t>
      </w:r>
      <w:r w:rsidRPr="004C2427">
        <w:rPr>
          <w:rFonts w:ascii="Times New Roman" w:hAnsi="Times New Roman"/>
          <w:sz w:val="28"/>
          <w:szCs w:val="28"/>
          <w:lang w:val="en-US"/>
        </w:rPr>
        <w:t xml:space="preserve"> </w:t>
      </w:r>
      <w:r w:rsidRPr="004C2427">
        <w:rPr>
          <w:rFonts w:ascii="Times New Roman" w:hAnsi="Times New Roman"/>
          <w:sz w:val="28"/>
          <w:szCs w:val="28"/>
        </w:rPr>
        <w:t>қосымша</w:t>
      </w:r>
      <w:r w:rsidRPr="004C2427">
        <w:rPr>
          <w:rFonts w:ascii="Times New Roman" w:hAnsi="Times New Roman"/>
          <w:sz w:val="28"/>
          <w:szCs w:val="28"/>
          <w:lang w:val="en-US"/>
        </w:rPr>
        <w:t xml:space="preserve"> </w:t>
      </w:r>
      <w:r w:rsidRPr="004C2427">
        <w:rPr>
          <w:rFonts w:ascii="Times New Roman" w:hAnsi="Times New Roman"/>
          <w:sz w:val="28"/>
          <w:szCs w:val="28"/>
        </w:rPr>
        <w:t>өсуіне</w:t>
      </w:r>
      <w:r w:rsidRPr="004C2427">
        <w:rPr>
          <w:rFonts w:ascii="Times New Roman" w:hAnsi="Times New Roman"/>
          <w:sz w:val="28"/>
          <w:szCs w:val="28"/>
          <w:lang w:val="en-US"/>
        </w:rPr>
        <w:t xml:space="preserve"> </w:t>
      </w:r>
      <w:r w:rsidRPr="004C2427">
        <w:rPr>
          <w:rFonts w:ascii="Times New Roman" w:hAnsi="Times New Roman"/>
          <w:sz w:val="28"/>
          <w:szCs w:val="28"/>
        </w:rPr>
        <w:t>әсер</w:t>
      </w:r>
      <w:r w:rsidRPr="004C2427">
        <w:rPr>
          <w:rFonts w:ascii="Times New Roman" w:hAnsi="Times New Roman"/>
          <w:sz w:val="28"/>
          <w:szCs w:val="28"/>
          <w:lang w:val="en-US"/>
        </w:rPr>
        <w:t xml:space="preserve"> </w:t>
      </w:r>
      <w:r w:rsidRPr="004C2427">
        <w:rPr>
          <w:rFonts w:ascii="Times New Roman" w:hAnsi="Times New Roman"/>
          <w:sz w:val="28"/>
          <w:szCs w:val="28"/>
        </w:rPr>
        <w:t>етеді</w:t>
      </w:r>
      <w:r w:rsidRPr="004C2427">
        <w:rPr>
          <w:rFonts w:ascii="Times New Roman" w:hAnsi="Times New Roman"/>
          <w:sz w:val="28"/>
          <w:szCs w:val="28"/>
          <w:lang w:val="en-US"/>
        </w:rPr>
        <w:t>.</w:t>
      </w:r>
    </w:p>
    <w:p w14:paraId="5FE39DA5" w14:textId="776936FB" w:rsidR="005E06D4" w:rsidRPr="00514185" w:rsidRDefault="00BB12DB" w:rsidP="00BB12DB">
      <w:pPr>
        <w:spacing w:after="0" w:line="240" w:lineRule="auto"/>
        <w:ind w:firstLine="709"/>
        <w:jc w:val="both"/>
        <w:rPr>
          <w:rFonts w:ascii="Times New Roman" w:hAnsi="Times New Roman"/>
          <w:sz w:val="28"/>
          <w:szCs w:val="28"/>
          <w:lang w:val="en-US"/>
        </w:rPr>
      </w:pPr>
      <w:r w:rsidRPr="004C2427">
        <w:rPr>
          <w:rFonts w:ascii="Times New Roman" w:hAnsi="Times New Roman"/>
          <w:sz w:val="28"/>
          <w:szCs w:val="28"/>
        </w:rPr>
        <w:t>Осылайша</w:t>
      </w:r>
      <w:r w:rsidRPr="004C2427">
        <w:rPr>
          <w:rFonts w:ascii="Times New Roman" w:hAnsi="Times New Roman"/>
          <w:sz w:val="28"/>
          <w:szCs w:val="28"/>
          <w:lang w:val="en-US"/>
        </w:rPr>
        <w:t xml:space="preserve">, </w:t>
      </w:r>
      <w:r w:rsidRPr="004C2427">
        <w:rPr>
          <w:rFonts w:ascii="Times New Roman" w:hAnsi="Times New Roman"/>
          <w:i/>
          <w:iCs/>
          <w:sz w:val="28"/>
          <w:szCs w:val="28"/>
          <w:lang w:val="en-US"/>
        </w:rPr>
        <w:t>FI</w:t>
      </w:r>
      <w:r w:rsidRPr="004C2427">
        <w:rPr>
          <w:rFonts w:ascii="Times New Roman" w:hAnsi="Times New Roman"/>
          <w:sz w:val="28"/>
          <w:szCs w:val="28"/>
          <w:lang w:val="en-US"/>
        </w:rPr>
        <w:t xml:space="preserve"> </w:t>
      </w:r>
      <w:r w:rsidRPr="004C2427">
        <w:rPr>
          <w:rFonts w:ascii="Times New Roman" w:hAnsi="Times New Roman"/>
          <w:sz w:val="28"/>
          <w:szCs w:val="28"/>
        </w:rPr>
        <w:t>мәні</w:t>
      </w:r>
      <w:r w:rsidRPr="004C2427">
        <w:rPr>
          <w:rFonts w:ascii="Times New Roman" w:hAnsi="Times New Roman"/>
          <w:sz w:val="28"/>
          <w:szCs w:val="28"/>
          <w:lang w:val="en-US"/>
        </w:rPr>
        <w:t xml:space="preserve"> </w:t>
      </w:r>
      <w:r w:rsidRPr="004C2427">
        <w:rPr>
          <w:rFonts w:ascii="Times New Roman" w:hAnsi="Times New Roman"/>
          <w:sz w:val="28"/>
          <w:szCs w:val="28"/>
        </w:rPr>
        <w:t>төлкенің</w:t>
      </w:r>
      <w:r w:rsidRPr="004C2427">
        <w:rPr>
          <w:rFonts w:ascii="Times New Roman" w:hAnsi="Times New Roman"/>
          <w:sz w:val="28"/>
          <w:szCs w:val="28"/>
          <w:lang w:val="en-US"/>
        </w:rPr>
        <w:t xml:space="preserve"> </w:t>
      </w:r>
      <w:r w:rsidRPr="004C2427">
        <w:rPr>
          <w:rFonts w:ascii="Times New Roman" w:hAnsi="Times New Roman"/>
          <w:sz w:val="28"/>
          <w:szCs w:val="28"/>
        </w:rPr>
        <w:t>ішкі</w:t>
      </w:r>
      <w:r w:rsidRPr="004C2427">
        <w:rPr>
          <w:rFonts w:ascii="Times New Roman" w:hAnsi="Times New Roman"/>
          <w:sz w:val="28"/>
          <w:szCs w:val="28"/>
          <w:lang w:val="en-US"/>
        </w:rPr>
        <w:t xml:space="preserve"> </w:t>
      </w:r>
      <w:r w:rsidRPr="004C2427">
        <w:rPr>
          <w:rFonts w:ascii="Times New Roman" w:hAnsi="Times New Roman"/>
          <w:sz w:val="28"/>
          <w:szCs w:val="28"/>
        </w:rPr>
        <w:t>беті</w:t>
      </w:r>
      <w:r w:rsidRPr="004C2427">
        <w:rPr>
          <w:rFonts w:ascii="Times New Roman" w:hAnsi="Times New Roman"/>
          <w:sz w:val="28"/>
          <w:szCs w:val="28"/>
          <w:lang w:val="en-US"/>
        </w:rPr>
        <w:t xml:space="preserve"> </w:t>
      </w:r>
      <w:r w:rsidRPr="004C2427">
        <w:rPr>
          <w:rFonts w:ascii="Times New Roman" w:hAnsi="Times New Roman"/>
          <w:sz w:val="28"/>
          <w:szCs w:val="28"/>
        </w:rPr>
        <w:t>аймағында</w:t>
      </w:r>
      <w:r w:rsidRPr="004C2427">
        <w:rPr>
          <w:rFonts w:ascii="Times New Roman" w:hAnsi="Times New Roman"/>
          <w:sz w:val="28"/>
          <w:szCs w:val="28"/>
          <w:lang w:val="en-US"/>
        </w:rPr>
        <w:t xml:space="preserve">, </w:t>
      </w:r>
      <w:r w:rsidRPr="004C2427">
        <w:rPr>
          <w:rFonts w:ascii="Times New Roman" w:hAnsi="Times New Roman"/>
          <w:sz w:val="28"/>
          <w:szCs w:val="28"/>
        </w:rPr>
        <w:t>шамамен</w:t>
      </w:r>
      <w:r w:rsidRPr="004C2427">
        <w:rPr>
          <w:rFonts w:ascii="Times New Roman" w:hAnsi="Times New Roman"/>
          <w:sz w:val="28"/>
          <w:szCs w:val="28"/>
          <w:lang w:val="en-US"/>
        </w:rPr>
        <w:t xml:space="preserve"> </w:t>
      </w:r>
      <w:r w:rsidRPr="004C2427">
        <w:rPr>
          <w:rFonts w:ascii="Times New Roman" w:hAnsi="Times New Roman"/>
          <w:sz w:val="28"/>
          <w:szCs w:val="28"/>
        </w:rPr>
        <w:t>төлке</w:t>
      </w:r>
      <w:r w:rsidRPr="004C2427">
        <w:rPr>
          <w:rFonts w:ascii="Times New Roman" w:hAnsi="Times New Roman"/>
          <w:sz w:val="28"/>
          <w:szCs w:val="28"/>
          <w:lang w:val="en-US"/>
        </w:rPr>
        <w:t xml:space="preserve"> </w:t>
      </w:r>
      <w:r w:rsidRPr="004C2427">
        <w:rPr>
          <w:rFonts w:ascii="Times New Roman" w:hAnsi="Times New Roman"/>
          <w:sz w:val="28"/>
          <w:szCs w:val="28"/>
        </w:rPr>
        <w:t>биіктігінің</w:t>
      </w:r>
      <w:r w:rsidRPr="004C2427">
        <w:rPr>
          <w:rFonts w:ascii="Times New Roman" w:hAnsi="Times New Roman"/>
          <w:sz w:val="28"/>
          <w:szCs w:val="28"/>
          <w:lang w:val="en-US"/>
        </w:rPr>
        <w:t xml:space="preserve"> </w:t>
      </w:r>
      <w:r w:rsidRPr="004C2427">
        <w:rPr>
          <w:rFonts w:ascii="Times New Roman" w:hAnsi="Times New Roman"/>
          <w:sz w:val="28"/>
          <w:szCs w:val="28"/>
        </w:rPr>
        <w:t>орта</w:t>
      </w:r>
      <w:r w:rsidRPr="004C2427">
        <w:rPr>
          <w:rFonts w:ascii="Times New Roman" w:hAnsi="Times New Roman"/>
          <w:sz w:val="28"/>
          <w:szCs w:val="28"/>
          <w:lang w:val="en-US"/>
        </w:rPr>
        <w:t xml:space="preserve"> </w:t>
      </w:r>
      <w:r w:rsidRPr="004C2427">
        <w:rPr>
          <w:rFonts w:ascii="Times New Roman" w:hAnsi="Times New Roman"/>
          <w:sz w:val="28"/>
          <w:szCs w:val="28"/>
        </w:rPr>
        <w:t>тұсында</w:t>
      </w:r>
      <w:r w:rsidRPr="004C2427">
        <w:rPr>
          <w:rFonts w:ascii="Times New Roman" w:hAnsi="Times New Roman"/>
          <w:sz w:val="28"/>
          <w:szCs w:val="28"/>
          <w:lang w:val="en-US"/>
        </w:rPr>
        <w:t xml:space="preserve"> </w:t>
      </w:r>
      <w:r w:rsidRPr="004C2427">
        <w:rPr>
          <w:rFonts w:ascii="Times New Roman" w:hAnsi="Times New Roman"/>
          <w:sz w:val="28"/>
          <w:szCs w:val="28"/>
        </w:rPr>
        <w:t>ішкі</w:t>
      </w:r>
      <w:r w:rsidRPr="004C2427">
        <w:rPr>
          <w:rFonts w:ascii="Times New Roman" w:hAnsi="Times New Roman"/>
          <w:sz w:val="28"/>
          <w:szCs w:val="28"/>
          <w:lang w:val="en-US"/>
        </w:rPr>
        <w:t xml:space="preserve"> </w:t>
      </w:r>
      <w:r w:rsidRPr="004C2427">
        <w:rPr>
          <w:rFonts w:ascii="Times New Roman" w:hAnsi="Times New Roman"/>
          <w:sz w:val="28"/>
          <w:szCs w:val="28"/>
        </w:rPr>
        <w:t>радиус</w:t>
      </w:r>
      <w:r w:rsidRPr="004C2427">
        <w:rPr>
          <w:rFonts w:ascii="Times New Roman" w:hAnsi="Times New Roman"/>
          <w:sz w:val="28"/>
          <w:szCs w:val="28"/>
          <w:lang w:val="en-US"/>
        </w:rPr>
        <w:t xml:space="preserve"> </w:t>
      </w:r>
      <w:r w:rsidRPr="004C2427">
        <w:rPr>
          <w:rFonts w:ascii="Times New Roman" w:hAnsi="Times New Roman"/>
          <w:sz w:val="28"/>
          <w:szCs w:val="28"/>
        </w:rPr>
        <w:t>жиегінде</w:t>
      </w:r>
      <w:r w:rsidRPr="004C2427">
        <w:rPr>
          <w:rFonts w:ascii="Times New Roman" w:hAnsi="Times New Roman"/>
          <w:sz w:val="28"/>
          <w:szCs w:val="28"/>
          <w:lang w:val="en-US"/>
        </w:rPr>
        <w:t xml:space="preserve">, </w:t>
      </w:r>
      <w:r w:rsidRPr="004C2427">
        <w:rPr>
          <w:rFonts w:ascii="Times New Roman" w:hAnsi="Times New Roman"/>
          <w:sz w:val="28"/>
          <w:szCs w:val="28"/>
        </w:rPr>
        <w:t>ең</w:t>
      </w:r>
      <w:r w:rsidRPr="004C2427">
        <w:rPr>
          <w:rFonts w:ascii="Times New Roman" w:hAnsi="Times New Roman"/>
          <w:sz w:val="28"/>
          <w:szCs w:val="28"/>
          <w:lang w:val="en-US"/>
        </w:rPr>
        <w:t xml:space="preserve"> </w:t>
      </w:r>
      <w:r w:rsidRPr="004C2427">
        <w:rPr>
          <w:rFonts w:ascii="Times New Roman" w:hAnsi="Times New Roman"/>
          <w:sz w:val="28"/>
          <w:szCs w:val="28"/>
        </w:rPr>
        <w:t>жоғары</w:t>
      </w:r>
      <w:r w:rsidRPr="004C2427">
        <w:rPr>
          <w:rFonts w:ascii="Times New Roman" w:hAnsi="Times New Roman"/>
          <w:sz w:val="28"/>
          <w:szCs w:val="28"/>
          <w:lang w:val="en-US"/>
        </w:rPr>
        <w:t xml:space="preserve"> </w:t>
      </w:r>
      <w:r w:rsidRPr="004C2427">
        <w:rPr>
          <w:rFonts w:ascii="Times New Roman" w:hAnsi="Times New Roman"/>
          <w:sz w:val="28"/>
          <w:szCs w:val="28"/>
        </w:rPr>
        <w:t>болады</w:t>
      </w:r>
      <w:r w:rsidRPr="004C2427">
        <w:rPr>
          <w:rFonts w:ascii="Times New Roman" w:hAnsi="Times New Roman"/>
          <w:sz w:val="28"/>
          <w:szCs w:val="28"/>
          <w:lang w:val="en-US"/>
        </w:rPr>
        <w:t xml:space="preserve">. </w:t>
      </w:r>
      <w:r w:rsidRPr="004C2427">
        <w:rPr>
          <w:rFonts w:ascii="Times New Roman" w:hAnsi="Times New Roman"/>
          <w:sz w:val="28"/>
          <w:szCs w:val="28"/>
        </w:rPr>
        <w:t>Бұл</w:t>
      </w:r>
      <w:r w:rsidRPr="00514185">
        <w:rPr>
          <w:rFonts w:ascii="Times New Roman" w:hAnsi="Times New Roman"/>
          <w:sz w:val="28"/>
          <w:szCs w:val="28"/>
          <w:lang w:val="en-US"/>
        </w:rPr>
        <w:t xml:space="preserve"> </w:t>
      </w:r>
      <w:r w:rsidRPr="004C2427">
        <w:rPr>
          <w:rFonts w:ascii="Times New Roman" w:hAnsi="Times New Roman"/>
          <w:sz w:val="28"/>
          <w:szCs w:val="28"/>
        </w:rPr>
        <w:t>жерде</w:t>
      </w:r>
      <w:r w:rsidRPr="00514185">
        <w:rPr>
          <w:rFonts w:ascii="Times New Roman" w:hAnsi="Times New Roman"/>
          <w:sz w:val="28"/>
          <w:szCs w:val="28"/>
          <w:lang w:val="en-US"/>
        </w:rPr>
        <w:t xml:space="preserve"> </w:t>
      </w:r>
      <w:r w:rsidRPr="004C2427">
        <w:rPr>
          <w:rFonts w:ascii="Times New Roman" w:hAnsi="Times New Roman"/>
          <w:sz w:val="28"/>
          <w:szCs w:val="28"/>
        </w:rPr>
        <w:t>шеңберлік</w:t>
      </w:r>
      <w:r w:rsidRPr="00514185">
        <w:rPr>
          <w:rFonts w:ascii="Times New Roman" w:hAnsi="Times New Roman"/>
          <w:sz w:val="28"/>
          <w:szCs w:val="28"/>
          <w:lang w:val="en-US"/>
        </w:rPr>
        <w:t xml:space="preserve"> </w:t>
      </w:r>
      <w:r w:rsidRPr="004C2427">
        <w:rPr>
          <w:rFonts w:ascii="Times New Roman" w:hAnsi="Times New Roman"/>
          <w:sz w:val="28"/>
          <w:szCs w:val="28"/>
        </w:rPr>
        <w:t>сығылу</w:t>
      </w:r>
      <w:r w:rsidRPr="00514185">
        <w:rPr>
          <w:rFonts w:ascii="Times New Roman" w:hAnsi="Times New Roman"/>
          <w:sz w:val="28"/>
          <w:szCs w:val="28"/>
          <w:lang w:val="en-US"/>
        </w:rPr>
        <w:t xml:space="preserve"> </w:t>
      </w:r>
      <w:r w:rsidRPr="004C2427">
        <w:rPr>
          <w:rFonts w:ascii="Times New Roman" w:hAnsi="Times New Roman"/>
          <w:sz w:val="28"/>
          <w:szCs w:val="28"/>
        </w:rPr>
        <w:t>мен</w:t>
      </w:r>
      <w:r w:rsidRPr="00514185">
        <w:rPr>
          <w:rFonts w:ascii="Times New Roman" w:hAnsi="Times New Roman"/>
          <w:sz w:val="28"/>
          <w:szCs w:val="28"/>
          <w:lang w:val="en-US"/>
        </w:rPr>
        <w:t xml:space="preserve"> </w:t>
      </w:r>
      <w:r w:rsidRPr="004C2427">
        <w:rPr>
          <w:rFonts w:ascii="Times New Roman" w:hAnsi="Times New Roman"/>
          <w:sz w:val="28"/>
          <w:szCs w:val="28"/>
        </w:rPr>
        <w:t>шектелген</w:t>
      </w:r>
      <w:r w:rsidRPr="00514185">
        <w:rPr>
          <w:rFonts w:ascii="Times New Roman" w:hAnsi="Times New Roman"/>
          <w:sz w:val="28"/>
          <w:szCs w:val="28"/>
          <w:lang w:val="en-US"/>
        </w:rPr>
        <w:t xml:space="preserve"> </w:t>
      </w:r>
      <w:r w:rsidRPr="004C2427">
        <w:rPr>
          <w:rFonts w:ascii="Times New Roman" w:hAnsi="Times New Roman"/>
          <w:sz w:val="28"/>
          <w:szCs w:val="28"/>
        </w:rPr>
        <w:t>деформацияның</w:t>
      </w:r>
      <w:r w:rsidRPr="00514185">
        <w:rPr>
          <w:rFonts w:ascii="Times New Roman" w:hAnsi="Times New Roman"/>
          <w:sz w:val="28"/>
          <w:szCs w:val="28"/>
          <w:lang w:val="en-US"/>
        </w:rPr>
        <w:t xml:space="preserve"> </w:t>
      </w:r>
      <w:r w:rsidRPr="004C2427">
        <w:rPr>
          <w:rFonts w:ascii="Times New Roman" w:hAnsi="Times New Roman"/>
          <w:sz w:val="28"/>
          <w:szCs w:val="28"/>
        </w:rPr>
        <w:t>үйлесуі</w:t>
      </w:r>
      <w:r w:rsidRPr="00514185">
        <w:rPr>
          <w:rFonts w:ascii="Times New Roman" w:hAnsi="Times New Roman"/>
          <w:sz w:val="28"/>
          <w:szCs w:val="28"/>
          <w:lang w:val="en-US"/>
        </w:rPr>
        <w:t xml:space="preserve"> </w:t>
      </w:r>
      <w:r w:rsidRPr="004C2427">
        <w:rPr>
          <w:rFonts w:ascii="Times New Roman" w:hAnsi="Times New Roman"/>
          <w:sz w:val="28"/>
          <w:szCs w:val="28"/>
        </w:rPr>
        <w:t>ең</w:t>
      </w:r>
      <w:r w:rsidRPr="00514185">
        <w:rPr>
          <w:rFonts w:ascii="Times New Roman" w:hAnsi="Times New Roman"/>
          <w:sz w:val="28"/>
          <w:szCs w:val="28"/>
          <w:lang w:val="en-US"/>
        </w:rPr>
        <w:t xml:space="preserve"> </w:t>
      </w:r>
      <w:r w:rsidRPr="004C2427">
        <w:rPr>
          <w:rFonts w:ascii="Times New Roman" w:hAnsi="Times New Roman"/>
          <w:sz w:val="28"/>
          <w:szCs w:val="28"/>
        </w:rPr>
        <w:t>қауіпті</w:t>
      </w:r>
      <w:r w:rsidRPr="00514185">
        <w:rPr>
          <w:rFonts w:ascii="Times New Roman" w:hAnsi="Times New Roman"/>
          <w:sz w:val="28"/>
          <w:szCs w:val="28"/>
          <w:lang w:val="en-US"/>
        </w:rPr>
        <w:t xml:space="preserve"> </w:t>
      </w:r>
      <w:r w:rsidRPr="004C2427">
        <w:rPr>
          <w:rFonts w:ascii="Times New Roman" w:hAnsi="Times New Roman"/>
          <w:sz w:val="28"/>
          <w:szCs w:val="28"/>
        </w:rPr>
        <w:t>болып</w:t>
      </w:r>
      <w:r w:rsidRPr="00514185">
        <w:rPr>
          <w:rFonts w:ascii="Times New Roman" w:hAnsi="Times New Roman"/>
          <w:sz w:val="28"/>
          <w:szCs w:val="28"/>
          <w:lang w:val="en-US"/>
        </w:rPr>
        <w:t xml:space="preserve"> </w:t>
      </w:r>
      <w:r w:rsidRPr="004C2427">
        <w:rPr>
          <w:rFonts w:ascii="Times New Roman" w:hAnsi="Times New Roman"/>
          <w:sz w:val="28"/>
          <w:szCs w:val="28"/>
        </w:rPr>
        <w:t>табылады</w:t>
      </w:r>
      <w:r w:rsidRPr="00514185">
        <w:rPr>
          <w:rFonts w:ascii="Times New Roman" w:hAnsi="Times New Roman"/>
          <w:sz w:val="28"/>
          <w:szCs w:val="28"/>
          <w:lang w:val="en-US"/>
        </w:rPr>
        <w:t xml:space="preserve">. </w:t>
      </w:r>
      <w:r w:rsidRPr="004C2427">
        <w:rPr>
          <w:rFonts w:ascii="Times New Roman" w:hAnsi="Times New Roman"/>
          <w:sz w:val="28"/>
          <w:szCs w:val="28"/>
        </w:rPr>
        <w:t>Сыртқы</w:t>
      </w:r>
      <w:r w:rsidRPr="00514185">
        <w:rPr>
          <w:rFonts w:ascii="Times New Roman" w:hAnsi="Times New Roman"/>
          <w:sz w:val="28"/>
          <w:szCs w:val="28"/>
          <w:lang w:val="en-US"/>
        </w:rPr>
        <w:t xml:space="preserve"> </w:t>
      </w:r>
      <w:r w:rsidRPr="004C2427">
        <w:rPr>
          <w:rFonts w:ascii="Times New Roman" w:hAnsi="Times New Roman"/>
          <w:sz w:val="28"/>
          <w:szCs w:val="28"/>
        </w:rPr>
        <w:t>бетте</w:t>
      </w:r>
      <w:r w:rsidRPr="00514185">
        <w:rPr>
          <w:rFonts w:ascii="Times New Roman" w:hAnsi="Times New Roman"/>
          <w:sz w:val="28"/>
          <w:szCs w:val="28"/>
          <w:lang w:val="en-US"/>
        </w:rPr>
        <w:t xml:space="preserve"> Failure Index </w:t>
      </w:r>
      <w:r w:rsidRPr="004C2427">
        <w:rPr>
          <w:rFonts w:ascii="Times New Roman" w:hAnsi="Times New Roman"/>
          <w:sz w:val="28"/>
          <w:szCs w:val="28"/>
        </w:rPr>
        <w:t>айтарлықтай</w:t>
      </w:r>
      <w:r w:rsidRPr="00514185">
        <w:rPr>
          <w:rFonts w:ascii="Times New Roman" w:hAnsi="Times New Roman"/>
          <w:sz w:val="28"/>
          <w:szCs w:val="28"/>
          <w:lang w:val="en-US"/>
        </w:rPr>
        <w:t xml:space="preserve"> </w:t>
      </w:r>
      <w:r w:rsidRPr="004C2427">
        <w:rPr>
          <w:rFonts w:ascii="Times New Roman" w:hAnsi="Times New Roman"/>
          <w:sz w:val="28"/>
          <w:szCs w:val="28"/>
        </w:rPr>
        <w:t>төмен</w:t>
      </w:r>
      <w:r w:rsidRPr="00514185">
        <w:rPr>
          <w:rFonts w:ascii="Times New Roman" w:hAnsi="Times New Roman"/>
          <w:sz w:val="28"/>
          <w:szCs w:val="28"/>
          <w:lang w:val="en-US"/>
        </w:rPr>
        <w:t xml:space="preserve">, </w:t>
      </w:r>
      <w:r w:rsidRPr="004C2427">
        <w:rPr>
          <w:rFonts w:ascii="Times New Roman" w:hAnsi="Times New Roman"/>
          <w:sz w:val="28"/>
          <w:szCs w:val="28"/>
        </w:rPr>
        <w:t>шамамен</w:t>
      </w:r>
      <w:r w:rsidRPr="00514185">
        <w:rPr>
          <w:rFonts w:ascii="Times New Roman" w:hAnsi="Times New Roman"/>
          <w:sz w:val="28"/>
          <w:szCs w:val="28"/>
          <w:lang w:val="en-US"/>
        </w:rPr>
        <w:t xml:space="preserve"> 0,53-0,63 </w:t>
      </w:r>
      <w:r w:rsidRPr="004C2427">
        <w:rPr>
          <w:rFonts w:ascii="Times New Roman" w:hAnsi="Times New Roman"/>
          <w:sz w:val="28"/>
          <w:szCs w:val="28"/>
        </w:rPr>
        <w:t>аралығында</w:t>
      </w:r>
      <w:r w:rsidRPr="00514185">
        <w:rPr>
          <w:rFonts w:ascii="Times New Roman" w:hAnsi="Times New Roman"/>
          <w:sz w:val="28"/>
          <w:szCs w:val="28"/>
          <w:lang w:val="en-US"/>
        </w:rPr>
        <w:t xml:space="preserve">, </w:t>
      </w:r>
      <w:r w:rsidRPr="004C2427">
        <w:rPr>
          <w:rFonts w:ascii="Times New Roman" w:hAnsi="Times New Roman"/>
          <w:sz w:val="28"/>
          <w:szCs w:val="28"/>
        </w:rPr>
        <w:t>себебі</w:t>
      </w:r>
      <w:r w:rsidRPr="00514185">
        <w:rPr>
          <w:rFonts w:ascii="Times New Roman" w:hAnsi="Times New Roman"/>
          <w:sz w:val="28"/>
          <w:szCs w:val="28"/>
          <w:lang w:val="en-US"/>
        </w:rPr>
        <w:t xml:space="preserve"> </w:t>
      </w:r>
      <w:r w:rsidRPr="004C2427">
        <w:rPr>
          <w:rFonts w:ascii="Times New Roman" w:hAnsi="Times New Roman"/>
          <w:sz w:val="28"/>
          <w:szCs w:val="28"/>
        </w:rPr>
        <w:t>бұл</w:t>
      </w:r>
      <w:r w:rsidRPr="00514185">
        <w:rPr>
          <w:rFonts w:ascii="Times New Roman" w:hAnsi="Times New Roman"/>
          <w:sz w:val="28"/>
          <w:szCs w:val="28"/>
          <w:lang w:val="en-US"/>
        </w:rPr>
        <w:t xml:space="preserve"> </w:t>
      </w:r>
      <w:r w:rsidRPr="004C2427">
        <w:rPr>
          <w:rFonts w:ascii="Times New Roman" w:hAnsi="Times New Roman"/>
          <w:sz w:val="28"/>
          <w:szCs w:val="28"/>
        </w:rPr>
        <w:t>аймақта</w:t>
      </w:r>
      <w:r w:rsidRPr="00514185">
        <w:rPr>
          <w:rFonts w:ascii="Times New Roman" w:hAnsi="Times New Roman"/>
          <w:sz w:val="28"/>
          <w:szCs w:val="28"/>
          <w:lang w:val="en-US"/>
        </w:rPr>
        <w:t xml:space="preserve"> </w:t>
      </w:r>
      <w:r w:rsidRPr="004C2427">
        <w:rPr>
          <w:rFonts w:ascii="Times New Roman" w:hAnsi="Times New Roman"/>
          <w:sz w:val="28"/>
          <w:szCs w:val="28"/>
        </w:rPr>
        <w:t>кернеулер</w:t>
      </w:r>
      <w:r w:rsidRPr="00514185">
        <w:rPr>
          <w:rFonts w:ascii="Times New Roman" w:hAnsi="Times New Roman"/>
          <w:sz w:val="28"/>
          <w:szCs w:val="28"/>
          <w:lang w:val="en-US"/>
        </w:rPr>
        <w:t xml:space="preserve"> </w:t>
      </w:r>
      <w:r w:rsidRPr="004C2427">
        <w:rPr>
          <w:rFonts w:ascii="Times New Roman" w:hAnsi="Times New Roman"/>
          <w:sz w:val="28"/>
          <w:szCs w:val="28"/>
        </w:rPr>
        <w:t>төменірек</w:t>
      </w:r>
      <w:r w:rsidRPr="00514185">
        <w:rPr>
          <w:rFonts w:ascii="Times New Roman" w:hAnsi="Times New Roman"/>
          <w:sz w:val="28"/>
          <w:szCs w:val="28"/>
          <w:lang w:val="en-US"/>
        </w:rPr>
        <w:t xml:space="preserve"> </w:t>
      </w:r>
      <w:r w:rsidRPr="004C2427">
        <w:rPr>
          <w:rFonts w:ascii="Times New Roman" w:hAnsi="Times New Roman"/>
          <w:sz w:val="28"/>
          <w:szCs w:val="28"/>
        </w:rPr>
        <w:t>болады</w:t>
      </w:r>
      <w:r w:rsidRPr="00514185">
        <w:rPr>
          <w:rFonts w:ascii="Times New Roman" w:hAnsi="Times New Roman"/>
          <w:sz w:val="28"/>
          <w:szCs w:val="28"/>
          <w:lang w:val="en-US"/>
        </w:rPr>
        <w:t xml:space="preserve"> (4.32-</w:t>
      </w:r>
      <w:r w:rsidRPr="004C2427">
        <w:rPr>
          <w:rFonts w:ascii="Times New Roman" w:hAnsi="Times New Roman"/>
          <w:sz w:val="28"/>
          <w:szCs w:val="28"/>
        </w:rPr>
        <w:t>сурет</w:t>
      </w:r>
      <w:r w:rsidRPr="00514185">
        <w:rPr>
          <w:rFonts w:ascii="Times New Roman" w:hAnsi="Times New Roman"/>
          <w:sz w:val="28"/>
          <w:szCs w:val="28"/>
          <w:lang w:val="en-US"/>
        </w:rPr>
        <w:t>)</w:t>
      </w:r>
      <w:r w:rsidR="005E06D4" w:rsidRPr="00514185">
        <w:rPr>
          <w:rFonts w:ascii="Times New Roman" w:hAnsi="Times New Roman"/>
          <w:sz w:val="28"/>
          <w:szCs w:val="28"/>
          <w:lang w:val="en-US"/>
        </w:rPr>
        <w:t>.</w:t>
      </w:r>
    </w:p>
    <w:p w14:paraId="3A23B5A8" w14:textId="77777777" w:rsidR="005E06D4" w:rsidRPr="00514185" w:rsidRDefault="005E06D4" w:rsidP="005E06D4">
      <w:pPr>
        <w:spacing w:after="0" w:line="240" w:lineRule="auto"/>
        <w:ind w:firstLine="709"/>
        <w:jc w:val="both"/>
        <w:rPr>
          <w:rFonts w:ascii="Times New Roman" w:hAnsi="Times New Roman"/>
          <w:sz w:val="28"/>
          <w:szCs w:val="28"/>
          <w:lang w:val="en-US"/>
        </w:rPr>
      </w:pPr>
    </w:p>
    <w:p w14:paraId="06FCCB65" w14:textId="77777777" w:rsidR="005E06D4" w:rsidRPr="004C2427" w:rsidRDefault="005E06D4" w:rsidP="005E06D4">
      <w:pPr>
        <w:spacing w:after="0" w:line="240" w:lineRule="auto"/>
        <w:ind w:firstLine="11"/>
        <w:jc w:val="center"/>
        <w:rPr>
          <w:rFonts w:ascii="Times New Roman" w:hAnsi="Times New Roman"/>
          <w:sz w:val="28"/>
          <w:szCs w:val="28"/>
        </w:rPr>
      </w:pPr>
      <w:r w:rsidRPr="004C2427">
        <w:rPr>
          <w:rFonts w:ascii="Times New Roman" w:hAnsi="Times New Roman"/>
          <w:noProof/>
          <w:sz w:val="28"/>
          <w:szCs w:val="28"/>
        </w:rPr>
        <w:drawing>
          <wp:inline distT="0" distB="0" distL="0" distR="0" wp14:anchorId="793B2A96" wp14:editId="233F7C54">
            <wp:extent cx="3926205" cy="3050362"/>
            <wp:effectExtent l="0" t="0" r="0" b="0"/>
            <wp:docPr id="179764814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48141" name="Рисунок 5"/>
                    <pic:cNvPicPr>
                      <a:picLocks noChangeAspect="1" noChangeArrowheads="1"/>
                    </pic:cNvPicPr>
                  </pic:nvPicPr>
                  <pic:blipFill>
                    <a:blip r:embed="rId139" cstate="print">
                      <a:extLst>
                        <a:ext uri="{28A0092B-C50C-407E-A947-70E740481C1C}">
                          <a14:useLocalDpi xmlns:a14="http://schemas.microsoft.com/office/drawing/2010/main" val="0"/>
                        </a:ext>
                      </a:extLst>
                    </a:blip>
                    <a:srcRect r="30456"/>
                    <a:stretch>
                      <a:fillRect/>
                    </a:stretch>
                  </pic:blipFill>
                  <pic:spPr>
                    <a:xfrm>
                      <a:off x="0" y="0"/>
                      <a:ext cx="3930530" cy="3053723"/>
                    </a:xfrm>
                    <a:prstGeom prst="rect">
                      <a:avLst/>
                    </a:prstGeom>
                    <a:noFill/>
                    <a:ln>
                      <a:noFill/>
                    </a:ln>
                  </pic:spPr>
                </pic:pic>
              </a:graphicData>
            </a:graphic>
          </wp:inline>
        </w:drawing>
      </w:r>
    </w:p>
    <w:p w14:paraId="2B13A19B" w14:textId="77777777" w:rsidR="005E06D4" w:rsidRPr="004C2427" w:rsidRDefault="005E06D4" w:rsidP="005E06D4">
      <w:pPr>
        <w:tabs>
          <w:tab w:val="left" w:pos="3540"/>
        </w:tabs>
        <w:spacing w:after="0" w:line="240" w:lineRule="auto"/>
        <w:ind w:firstLine="11"/>
        <w:jc w:val="center"/>
        <w:rPr>
          <w:rFonts w:ascii="Times New Roman" w:hAnsi="Times New Roman"/>
          <w:sz w:val="28"/>
          <w:szCs w:val="28"/>
        </w:rPr>
      </w:pPr>
    </w:p>
    <w:p w14:paraId="2B2B8ED4" w14:textId="41721BAC" w:rsidR="005E06D4" w:rsidRPr="004C2427" w:rsidRDefault="00BB12DB" w:rsidP="005E06D4">
      <w:pPr>
        <w:tabs>
          <w:tab w:val="left" w:pos="3540"/>
        </w:tabs>
        <w:spacing w:after="0" w:line="240" w:lineRule="auto"/>
        <w:ind w:firstLine="11"/>
        <w:jc w:val="center"/>
        <w:rPr>
          <w:rFonts w:ascii="Times New Roman" w:hAnsi="Times New Roman"/>
          <w:sz w:val="28"/>
          <w:szCs w:val="28"/>
          <w:lang w:val="kk-KZ"/>
        </w:rPr>
      </w:pPr>
      <w:r w:rsidRPr="004C2427">
        <w:rPr>
          <w:rFonts w:ascii="Times New Roman" w:hAnsi="Times New Roman"/>
          <w:sz w:val="28"/>
          <w:szCs w:val="28"/>
        </w:rPr>
        <w:t>4.32-сурет – Максималды бұзылу индексі</w:t>
      </w:r>
      <w:r w:rsidRPr="004C2427">
        <w:rPr>
          <w:rFonts w:ascii="Times New Roman" w:hAnsi="Times New Roman"/>
          <w:sz w:val="28"/>
          <w:szCs w:val="28"/>
          <w:lang w:val="kk-KZ"/>
        </w:rPr>
        <w:t>.</w:t>
      </w:r>
    </w:p>
    <w:p w14:paraId="4113147C" w14:textId="77777777" w:rsidR="005E06D4" w:rsidRPr="004C2427" w:rsidRDefault="005E06D4" w:rsidP="005E06D4">
      <w:pPr>
        <w:spacing w:after="0" w:line="240" w:lineRule="auto"/>
        <w:ind w:firstLine="11"/>
        <w:jc w:val="both"/>
        <w:rPr>
          <w:rFonts w:ascii="Times New Roman" w:hAnsi="Times New Roman"/>
          <w:sz w:val="28"/>
          <w:szCs w:val="28"/>
        </w:rPr>
      </w:pPr>
    </w:p>
    <w:p w14:paraId="5A7F6F9A" w14:textId="65216D63" w:rsidR="00BB12DB" w:rsidRPr="004C2427" w:rsidRDefault="00BB12DB" w:rsidP="00BB12DB">
      <w:pPr>
        <w:pStyle w:val="a6"/>
        <w:ind w:firstLine="709"/>
        <w:jc w:val="both"/>
        <w:rPr>
          <w:rFonts w:eastAsia="Calibri"/>
          <w:b/>
          <w:bCs/>
          <w:i/>
          <w:iCs/>
          <w:szCs w:val="28"/>
          <w:lang w:eastAsia="en-US"/>
        </w:rPr>
      </w:pPr>
      <w:bookmarkStart w:id="17" w:name="вывод"/>
      <w:bookmarkEnd w:id="16"/>
      <w:r w:rsidRPr="004C2427">
        <w:rPr>
          <w:rFonts w:eastAsia="Calibri"/>
          <w:b/>
          <w:bCs/>
          <w:i/>
          <w:iCs/>
          <w:szCs w:val="28"/>
          <w:lang w:eastAsia="en-US"/>
        </w:rPr>
        <w:t>Беріктік қоры</w:t>
      </w:r>
    </w:p>
    <w:p w14:paraId="42109D8D" w14:textId="3935EF13" w:rsidR="00BB12DB" w:rsidRPr="004C2427" w:rsidRDefault="00BB12DB" w:rsidP="00BB12DB">
      <w:pPr>
        <w:pStyle w:val="a6"/>
        <w:ind w:firstLine="709"/>
        <w:jc w:val="both"/>
        <w:rPr>
          <w:rFonts w:eastAsia="Calibri"/>
          <w:szCs w:val="28"/>
          <w:lang w:eastAsia="en-US"/>
        </w:rPr>
      </w:pPr>
      <w:r w:rsidRPr="004C2427">
        <w:rPr>
          <w:rFonts w:eastAsia="Calibri"/>
          <w:szCs w:val="28"/>
          <w:lang w:eastAsia="en-US"/>
        </w:rPr>
        <w:t>Көрнекілік үшін алынған FI = 1,06 мәнін беріктік қорының кері шамасы ретінде түсіндіруге болады. Бұл 0,94 беріктік қорына немесе шамамен 6% беріктік тапшылығына сәйкес келеді. Басқаша айтқанда, ең көп жүктелген нүктеде кернеулер PLA материалының беріктік шегінен шамамен 6%-ға асып түседі.</w:t>
      </w:r>
    </w:p>
    <w:p w14:paraId="4821E589" w14:textId="2BA07D97" w:rsidR="00BB12DB" w:rsidRPr="004C2427" w:rsidRDefault="00BB12DB" w:rsidP="00BB12DB">
      <w:pPr>
        <w:pStyle w:val="a6"/>
        <w:ind w:firstLine="709"/>
        <w:jc w:val="both"/>
        <w:rPr>
          <w:rFonts w:eastAsia="Calibri"/>
          <w:szCs w:val="28"/>
          <w:lang w:eastAsia="en-US"/>
        </w:rPr>
      </w:pPr>
      <w:r w:rsidRPr="004C2427">
        <w:rPr>
          <w:rFonts w:eastAsia="Calibri"/>
          <w:szCs w:val="28"/>
          <w:lang w:eastAsia="en-US"/>
        </w:rPr>
        <w:t>Есептеу нәтижелері бойынша төлке талап етілетін беріктік қорымен ≥12 МПа берілген жұмыс қысымына төтеп бере алмайды. Maximum Stress беріктік критерийі орындалмайды: максималды бұзылу индексі 1-ден жоғары (≈1,06), бұл материалда рұқсат етілетін кернеулердің асып кеткенін көрсетеді. Ең көп жүктелетін аймақтар - төлкенің ішкі беттері, мұнда елеулі шеңберлік сығушы кернеулер және қатаң бекітуге байланысты қосымша кернеулер пайда болады. Демек, қазіргі құрылымдағы PLA-төлкенің беріктігі ≥12 МПа қысым үшін жеткіліксіз.</w:t>
      </w:r>
    </w:p>
    <w:p w14:paraId="6E9D393D" w14:textId="46FED4C9" w:rsidR="00BB12DB" w:rsidRPr="004C2427" w:rsidRDefault="00BB12DB" w:rsidP="00BB12DB">
      <w:pPr>
        <w:pStyle w:val="a6"/>
        <w:ind w:firstLine="709"/>
        <w:jc w:val="both"/>
        <w:rPr>
          <w:rFonts w:eastAsia="Calibri"/>
          <w:szCs w:val="28"/>
          <w:lang w:eastAsia="en-US"/>
        </w:rPr>
      </w:pPr>
      <w:r w:rsidRPr="004C2427">
        <w:rPr>
          <w:rFonts w:eastAsia="Calibri"/>
          <w:szCs w:val="28"/>
          <w:lang w:eastAsia="en-US"/>
        </w:rPr>
        <w:t>Төлке қысымға төтеп беруі үшін жұмыс қысымын төмендету немесе құрылымды/материалды өзгерту қажет. Мүмкін шаралар ретінде төлке қабырғасының қалыңдығын арттыру, беріктігі жоғары материалға көшу немесе қабатаралық беріктікті арттыру үшін басып шығару бағыты мен параметрлерін өзгерту ұсынылады. Мұндай өзгерістер енгізілмейінше, төлкені ≥12 МПа қысымда пайдалану оның бұзылуына әкелуі мүмкін, бұл сенімділік тұрғысынан жол берілмейді.</w:t>
      </w:r>
    </w:p>
    <w:p w14:paraId="5CBB2315" w14:textId="20A9C2BD" w:rsidR="005E06D4" w:rsidRPr="004C2427" w:rsidRDefault="00BB12DB" w:rsidP="00BB12DB">
      <w:pPr>
        <w:pStyle w:val="a6"/>
        <w:ind w:firstLine="709"/>
        <w:jc w:val="both"/>
        <w:rPr>
          <w:szCs w:val="28"/>
        </w:rPr>
      </w:pPr>
      <w:r w:rsidRPr="004C2427">
        <w:rPr>
          <w:rFonts w:eastAsia="Calibri"/>
          <w:szCs w:val="28"/>
          <w:lang w:eastAsia="en-US"/>
        </w:rPr>
        <w:t>Алынған қорытындылар сызықтық есептеуге негізделген. PLA материалының нақты бұзылуы морт сипатта болатындықтан, рұқсат етілетін кернеулердің асып кетуі тұтастықтың кенет бұзылу қаупін білдіреді. Есептеу беріктік қорының жоқ екенін көрсетті, сондықтан бұйымды жұмысқа қоспас бұрын жоғарыда аталған шараларды міндетті түрде қабылдау қажет</w:t>
      </w:r>
      <w:r w:rsidR="005E06D4" w:rsidRPr="004C2427">
        <w:rPr>
          <w:szCs w:val="28"/>
        </w:rPr>
        <w:t>.</w:t>
      </w:r>
    </w:p>
    <w:bookmarkEnd w:id="9"/>
    <w:bookmarkEnd w:id="10"/>
    <w:bookmarkEnd w:id="17"/>
    <w:p w14:paraId="6867DEE8" w14:textId="77777777" w:rsidR="005E06D4" w:rsidRPr="004C2427" w:rsidRDefault="005E06D4" w:rsidP="00BB12DB">
      <w:pPr>
        <w:pStyle w:val="a6"/>
        <w:tabs>
          <w:tab w:val="left" w:pos="2190"/>
        </w:tabs>
        <w:jc w:val="left"/>
        <w:rPr>
          <w:szCs w:val="28"/>
          <w:lang w:eastAsia="en-US"/>
        </w:rPr>
      </w:pPr>
      <w:r w:rsidRPr="004C2427">
        <w:rPr>
          <w:szCs w:val="28"/>
          <w:lang w:eastAsia="en-US"/>
        </w:rPr>
        <w:tab/>
      </w:r>
    </w:p>
    <w:p w14:paraId="73DF4996" w14:textId="418AC64F" w:rsidR="005E06D4" w:rsidRPr="004C2427" w:rsidRDefault="005E06D4" w:rsidP="005E06D4">
      <w:pPr>
        <w:spacing w:after="0" w:line="240" w:lineRule="auto"/>
        <w:ind w:firstLine="709"/>
        <w:jc w:val="both"/>
        <w:rPr>
          <w:rFonts w:ascii="Times New Roman" w:hAnsi="Times New Roman"/>
          <w:b/>
          <w:bCs/>
          <w:sz w:val="28"/>
          <w:szCs w:val="28"/>
          <w:lang w:val="kk-KZ"/>
        </w:rPr>
      </w:pPr>
      <w:bookmarkStart w:id="18" w:name="_Hlk229341795"/>
      <w:r w:rsidRPr="004C2427">
        <w:rPr>
          <w:rFonts w:ascii="Times New Roman" w:hAnsi="Times New Roman"/>
          <w:b/>
          <w:bCs/>
          <w:sz w:val="28"/>
          <w:szCs w:val="28"/>
          <w:lang w:val="kk-KZ"/>
        </w:rPr>
        <w:t xml:space="preserve">4.5 </w:t>
      </w:r>
      <w:r w:rsidR="00FE7878" w:rsidRPr="00FE7878">
        <w:rPr>
          <w:rFonts w:ascii="Times New Roman" w:hAnsi="Times New Roman"/>
          <w:b/>
          <w:bCs/>
          <w:sz w:val="28"/>
          <w:szCs w:val="28"/>
          <w:lang w:val="kk-KZ"/>
        </w:rPr>
        <w:t>Төртінші тарау бойынша қорытындылар</w:t>
      </w:r>
    </w:p>
    <w:bookmarkEnd w:id="18"/>
    <w:p w14:paraId="5817017E" w14:textId="77777777" w:rsidR="005E06D4" w:rsidRPr="004C2427" w:rsidRDefault="005E06D4" w:rsidP="005E06D4">
      <w:pPr>
        <w:spacing w:after="0" w:line="240" w:lineRule="auto"/>
        <w:ind w:firstLine="709"/>
        <w:jc w:val="both"/>
        <w:rPr>
          <w:rFonts w:ascii="Times New Roman" w:hAnsi="Times New Roman"/>
          <w:b/>
          <w:bCs/>
          <w:sz w:val="28"/>
          <w:szCs w:val="28"/>
        </w:rPr>
      </w:pPr>
    </w:p>
    <w:p w14:paraId="0F33C0E4" w14:textId="7D4D6258" w:rsidR="00BB12DB" w:rsidRPr="004C2427" w:rsidRDefault="00BB12DB" w:rsidP="005C2783">
      <w:pPr>
        <w:numPr>
          <w:ilvl w:val="0"/>
          <w:numId w:val="24"/>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Екі остік қосылысы бар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н</w:t>
      </w:r>
      <w:r w:rsidRPr="004C2427">
        <w:rPr>
          <w:rFonts w:ascii="Times New Roman" w:eastAsia="Times New Roman" w:hAnsi="Times New Roman"/>
          <w:sz w:val="28"/>
          <w:szCs w:val="28"/>
          <w:lang w:eastAsia="ru-RU"/>
        </w:rPr>
        <w:t xml:space="preserve">ы сынау нәтижелері төмендегілерді көрсетті: </w:t>
      </w:r>
    </w:p>
    <w:p w14:paraId="4F7BAD84" w14:textId="3C3DDC00" w:rsidR="00BB12DB" w:rsidRPr="004C2427" w:rsidRDefault="00BB12DB" w:rsidP="005C2783">
      <w:pPr>
        <w:numPr>
          <w:ilvl w:val="0"/>
          <w:numId w:val="25"/>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ұсынылған екі остік қосылысты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құрылымында ысырманың әртүрлі жағдайларында алынған жұмыс қысымының мәндері стандартты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 xml:space="preserve"> жұмыс қысымының мәнімен салыстырғанда орта есеппен 1,2 есе жоғары болды. Бұл екі остік қосылысты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д</w:t>
      </w:r>
      <w:r w:rsidRPr="004C2427">
        <w:rPr>
          <w:rFonts w:ascii="Times New Roman" w:eastAsia="Times New Roman" w:hAnsi="Times New Roman"/>
          <w:sz w:val="28"/>
          <w:szCs w:val="28"/>
          <w:lang w:eastAsia="ru-RU"/>
        </w:rPr>
        <w:t xml:space="preserve">а жанасу аймағының ұлғаюы және тістегеріш тістері арасындағы жүктеменің біркелкі таралуы есебінен қамтамасыз етіледі; </w:t>
      </w:r>
    </w:p>
    <w:p w14:paraId="56BC6DC1" w14:textId="00EDCEAA" w:rsidR="00BB12DB" w:rsidRPr="004C2427" w:rsidRDefault="00BB12DB" w:rsidP="005C2783">
      <w:pPr>
        <w:numPr>
          <w:ilvl w:val="0"/>
          <w:numId w:val="25"/>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стандартты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м</w:t>
      </w:r>
      <w:r w:rsidRPr="004C2427">
        <w:rPr>
          <w:rFonts w:ascii="Times New Roman" w:eastAsia="Times New Roman" w:hAnsi="Times New Roman"/>
          <w:sz w:val="28"/>
          <w:szCs w:val="28"/>
          <w:lang w:eastAsia="ru-RU"/>
        </w:rPr>
        <w:t xml:space="preserve">ен салыстырғанда екі остік қосылысты </w:t>
      </w:r>
      <w:r w:rsidRPr="004C2427">
        <w:rPr>
          <w:rFonts w:ascii="Times New Roman" w:eastAsia="Times New Roman" w:hAnsi="Times New Roman"/>
          <w:sz w:val="28"/>
          <w:szCs w:val="28"/>
          <w:lang w:val="kk-KZ" w:eastAsia="ru-RU"/>
        </w:rPr>
        <w:t>ТС</w:t>
      </w:r>
      <w:r w:rsidRPr="004C2427">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д</w:t>
      </w:r>
      <w:r w:rsidRPr="004C2427">
        <w:rPr>
          <w:rFonts w:ascii="Times New Roman" w:eastAsia="Times New Roman" w:hAnsi="Times New Roman"/>
          <w:sz w:val="28"/>
          <w:szCs w:val="28"/>
          <w:lang w:eastAsia="ru-RU"/>
        </w:rPr>
        <w:t xml:space="preserve">а майдың қызу температурасының шамалы ғана жоғарылауы байқалды, шамамен 1,8-2 °С, бұл сорғының өнімділігіне әсер етпейді. </w:t>
      </w:r>
    </w:p>
    <w:p w14:paraId="15CB65EC" w14:textId="05C79222" w:rsidR="00BB12DB" w:rsidRPr="004C2427" w:rsidRDefault="00BB12DB" w:rsidP="005C2783">
      <w:pPr>
        <w:numPr>
          <w:ilvl w:val="0"/>
          <w:numId w:val="2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Жүктеме әсеріндегі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элементтері бар тірек төлкелерінің күйін модельдеу нәтижесінде серпімді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 деформация кезінде өзінің профилі мен механикалық қасиеттерін сақтайтыны анықталды. </w:t>
      </w:r>
    </w:p>
    <w:p w14:paraId="3711DC49" w14:textId="64074EC3" w:rsidR="00BB12DB" w:rsidRPr="004C2427" w:rsidRDefault="00BB12DB" w:rsidP="005C2783">
      <w:pPr>
        <w:numPr>
          <w:ilvl w:val="0"/>
          <w:numId w:val="2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Жалпы алғанда, сынақ және компьютерлік модельдеу нәтижелері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элементтері бар екі остік қосылысты НШ құрылымының жұмысқа қабілеттілігін растады. </w:t>
      </w:r>
    </w:p>
    <w:p w14:paraId="77A4E750" w14:textId="3B98C91B" w:rsidR="005E06D4" w:rsidRPr="004C2427" w:rsidRDefault="00BB12DB" w:rsidP="005C2783">
      <w:pPr>
        <w:numPr>
          <w:ilvl w:val="0"/>
          <w:numId w:val="26"/>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PLA материалынан жасалған төлкенің кернеулі күйін модельдеу нәтижелері оның ішкі кеңістігі толық толтырылған жағдайда сыртқы жүктеме артқан сайын эквивалентті кернеулердің дерлік сызықтық өсетінін көрсетті. Жүктеме артқан сайын материалдың зақымдану қаупі өсетіні анықталды, бұл ретте 12 МПа кезінде кернеу мәндері PLA пластиктері үшін рұқсат етілетін шекке жақындайды, ал 12 МПа-дан жоғары жүктемелерде типтік беріктік шектерінен асып, бұзылуға немесе жарықтардың пайда болуына алып келуі мүмкін. Демек, ішкі көлемі толық толтырылған жағдайда қауіпсіз жүктеме диапазоны 12 МПа-ға дейінгі мәндермен шектеледі, ал 12 МПа-дан жоғары қысымда пайдалану құрылымды күшейтусіз немесе анағұрлым берік материал таңдаусыз ұсынылмайды</w:t>
      </w:r>
      <w:r w:rsidR="005E06D4" w:rsidRPr="004C2427">
        <w:rPr>
          <w:rFonts w:ascii="Times New Roman" w:hAnsi="Times New Roman"/>
          <w:sz w:val="28"/>
          <w:szCs w:val="28"/>
        </w:rPr>
        <w:t>.</w:t>
      </w:r>
    </w:p>
    <w:p w14:paraId="47D1586D" w14:textId="453A2676" w:rsidR="005E06D4" w:rsidRPr="004C2427" w:rsidRDefault="005E06D4" w:rsidP="005E06D4">
      <w:pPr>
        <w:shd w:val="clear" w:color="auto" w:fill="FFFFFF"/>
        <w:spacing w:after="0" w:line="240" w:lineRule="auto"/>
        <w:ind w:firstLine="709"/>
        <w:jc w:val="center"/>
        <w:rPr>
          <w:rFonts w:ascii="Times New Roman" w:hAnsi="Times New Roman"/>
          <w:sz w:val="28"/>
          <w:szCs w:val="28"/>
        </w:rPr>
      </w:pPr>
    </w:p>
    <w:p w14:paraId="62E2670A" w14:textId="7F92AD9B" w:rsidR="005E06D4" w:rsidRPr="004C2427" w:rsidRDefault="005E06D4" w:rsidP="005E06D4">
      <w:pPr>
        <w:shd w:val="clear" w:color="auto" w:fill="FFFFFF"/>
        <w:spacing w:after="0" w:line="240" w:lineRule="auto"/>
        <w:ind w:firstLine="709"/>
        <w:jc w:val="center"/>
        <w:rPr>
          <w:rFonts w:ascii="Times New Roman" w:hAnsi="Times New Roman"/>
          <w:sz w:val="28"/>
          <w:szCs w:val="28"/>
        </w:rPr>
      </w:pPr>
    </w:p>
    <w:p w14:paraId="391B0DE4" w14:textId="5DF0C3F6" w:rsidR="00EA1224" w:rsidRPr="004C2427" w:rsidRDefault="00EA1224" w:rsidP="005E06D4">
      <w:pPr>
        <w:shd w:val="clear" w:color="auto" w:fill="FFFFFF"/>
        <w:spacing w:after="0" w:line="240" w:lineRule="auto"/>
        <w:ind w:firstLine="709"/>
        <w:jc w:val="center"/>
        <w:rPr>
          <w:rFonts w:ascii="Times New Roman" w:hAnsi="Times New Roman"/>
          <w:sz w:val="28"/>
          <w:szCs w:val="28"/>
        </w:rPr>
      </w:pPr>
    </w:p>
    <w:p w14:paraId="789A8FED" w14:textId="5C9075F3" w:rsidR="00EA1224" w:rsidRPr="004C2427" w:rsidRDefault="00EA1224" w:rsidP="005E06D4">
      <w:pPr>
        <w:shd w:val="clear" w:color="auto" w:fill="FFFFFF"/>
        <w:spacing w:after="0" w:line="240" w:lineRule="auto"/>
        <w:ind w:firstLine="709"/>
        <w:jc w:val="center"/>
        <w:rPr>
          <w:rFonts w:ascii="Times New Roman" w:hAnsi="Times New Roman"/>
          <w:sz w:val="28"/>
          <w:szCs w:val="28"/>
        </w:rPr>
      </w:pPr>
    </w:p>
    <w:p w14:paraId="2D09D90C" w14:textId="6DD87F2B" w:rsidR="00EA1224" w:rsidRPr="004C2427" w:rsidRDefault="00EA1224" w:rsidP="005E06D4">
      <w:pPr>
        <w:shd w:val="clear" w:color="auto" w:fill="FFFFFF"/>
        <w:spacing w:after="0" w:line="240" w:lineRule="auto"/>
        <w:ind w:firstLine="709"/>
        <w:jc w:val="center"/>
        <w:rPr>
          <w:rFonts w:ascii="Times New Roman" w:hAnsi="Times New Roman"/>
          <w:sz w:val="28"/>
          <w:szCs w:val="28"/>
        </w:rPr>
      </w:pPr>
    </w:p>
    <w:p w14:paraId="2649D489" w14:textId="082FA2CA" w:rsidR="00EA1224" w:rsidRPr="004C2427" w:rsidRDefault="00EA1224" w:rsidP="00EA1224">
      <w:pPr>
        <w:tabs>
          <w:tab w:val="left" w:pos="1390"/>
        </w:tabs>
        <w:spacing w:after="0" w:line="240" w:lineRule="auto"/>
        <w:ind w:firstLine="709"/>
        <w:jc w:val="both"/>
        <w:rPr>
          <w:rFonts w:ascii="Times New Roman" w:hAnsi="Times New Roman"/>
          <w:b/>
          <w:bCs/>
          <w:sz w:val="28"/>
          <w:szCs w:val="28"/>
          <w:lang w:val="ru"/>
        </w:rPr>
      </w:pPr>
      <w:bookmarkStart w:id="19" w:name="_Hlk231262677"/>
      <w:r w:rsidRPr="004C2427">
        <w:rPr>
          <w:rFonts w:ascii="Times New Roman" w:hAnsi="Times New Roman"/>
          <w:b/>
          <w:bCs/>
          <w:sz w:val="28"/>
          <w:szCs w:val="28"/>
          <w:lang w:val="ru"/>
        </w:rPr>
        <w:t xml:space="preserve">5 </w:t>
      </w:r>
      <w:r w:rsidR="005F6DDE" w:rsidRPr="004C2427">
        <w:rPr>
          <w:rFonts w:ascii="Times New Roman" w:hAnsi="Times New Roman"/>
          <w:b/>
          <w:bCs/>
          <w:sz w:val="28"/>
          <w:szCs w:val="28"/>
          <w:lang w:val="ru"/>
        </w:rPr>
        <w:t>ЕКІ ОСТІК ҚОСЫЛЫСЫ БАР ТІСТЕГЕРІШТІ СОРҒЫНЫҢ ТЕХНИКАЛЫҚ-ПАЙДАЛАНУ ТИІМДІЛІГІН БАҒАЛАУ ЖӘНЕ ӨНДІРІСКЕ АРНАЛҒАН ҰСЫНЫСТАР</w:t>
      </w:r>
    </w:p>
    <w:p w14:paraId="13B0375B" w14:textId="6A486B88" w:rsidR="005F6DDE" w:rsidRPr="004C2427" w:rsidRDefault="005F6DDE" w:rsidP="00EA1224">
      <w:pPr>
        <w:tabs>
          <w:tab w:val="left" w:pos="1390"/>
        </w:tabs>
        <w:spacing w:after="0" w:line="240" w:lineRule="auto"/>
        <w:ind w:firstLine="709"/>
        <w:jc w:val="both"/>
        <w:rPr>
          <w:rFonts w:ascii="Times New Roman" w:hAnsi="Times New Roman"/>
          <w:b/>
          <w:bCs/>
          <w:sz w:val="28"/>
          <w:szCs w:val="28"/>
          <w:lang w:val="ru"/>
        </w:rPr>
      </w:pPr>
    </w:p>
    <w:p w14:paraId="77523990" w14:textId="64E52DC6" w:rsidR="005F6DDE" w:rsidRPr="004C2427" w:rsidRDefault="005F6DDE" w:rsidP="00EA1224">
      <w:pPr>
        <w:tabs>
          <w:tab w:val="left" w:pos="1390"/>
        </w:tabs>
        <w:spacing w:after="0" w:line="240" w:lineRule="auto"/>
        <w:ind w:firstLine="709"/>
        <w:jc w:val="both"/>
        <w:rPr>
          <w:rFonts w:ascii="Times New Roman" w:hAnsi="Times New Roman"/>
          <w:b/>
          <w:bCs/>
          <w:sz w:val="28"/>
          <w:szCs w:val="28"/>
        </w:rPr>
      </w:pPr>
      <w:r w:rsidRPr="004C2427">
        <w:rPr>
          <w:rFonts w:ascii="Times New Roman" w:hAnsi="Times New Roman"/>
          <w:b/>
          <w:bCs/>
          <w:sz w:val="28"/>
          <w:szCs w:val="28"/>
        </w:rPr>
        <w:t>5.1 Ұсынылған құрылымның техникалық-пайдалану тиімділігі</w:t>
      </w:r>
    </w:p>
    <w:p w14:paraId="27F368B4" w14:textId="40049490" w:rsidR="005F6DDE" w:rsidRPr="004C2427" w:rsidRDefault="005F6DDE" w:rsidP="00EA1224">
      <w:pPr>
        <w:tabs>
          <w:tab w:val="left" w:pos="1390"/>
        </w:tabs>
        <w:spacing w:after="0" w:line="240" w:lineRule="auto"/>
        <w:ind w:firstLine="709"/>
        <w:jc w:val="both"/>
        <w:rPr>
          <w:rFonts w:ascii="Times New Roman" w:hAnsi="Times New Roman"/>
          <w:b/>
          <w:bCs/>
          <w:sz w:val="28"/>
          <w:szCs w:val="28"/>
        </w:rPr>
      </w:pPr>
    </w:p>
    <w:p w14:paraId="32FFF0F1" w14:textId="77777777" w:rsidR="005F6DDE" w:rsidRPr="004C2427" w:rsidRDefault="005F6DDE" w:rsidP="002373E9">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Тістегерішті сорғының тиімділігі оны пайдалану мен жөндеуге жұмсалатын экономикалық шығындармен ғана емес, сонымен қатар гидравликалық жүйенің сенімділігі мен жұмыс тұрақтылығын сипаттайтын техникалық және пайдалану көрсеткіштерінің жиынтығымен анықталады.</w:t>
      </w:r>
    </w:p>
    <w:p w14:paraId="1FCB1D0D" w14:textId="77777777" w:rsidR="005F6DDE" w:rsidRPr="004C2427" w:rsidRDefault="005F6DDE" w:rsidP="002373E9">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Тістегерішті сорғылар үшін негізгі сапалық көрсеткіштерге мыналар жатады:</w:t>
      </w:r>
    </w:p>
    <w:p w14:paraId="4E264AD9"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қысымы; </w:t>
      </w:r>
    </w:p>
    <w:p w14:paraId="2E12397B"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көлемдік пайдалы әсер коэффициенті; </w:t>
      </w:r>
    </w:p>
    <w:p w14:paraId="0C33E493"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сұйықтығының ішкі ағып кетулері; </w:t>
      </w:r>
    </w:p>
    <w:p w14:paraId="3DD49A6B"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температуралық тұрақтылық; </w:t>
      </w:r>
    </w:p>
    <w:p w14:paraId="2034CB7F"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жөндеуаралық ресурс; </w:t>
      </w:r>
    </w:p>
    <w:p w14:paraId="246F8BB3"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төлкелік тораптың сенімділігі; </w:t>
      </w:r>
    </w:p>
    <w:p w14:paraId="664F0D38" w14:textId="77777777"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тірек төлкелерінің орналасу тұрақтылығы; </w:t>
      </w:r>
    </w:p>
    <w:p w14:paraId="01BB0A38" w14:textId="1CD7AC83" w:rsidR="005F6DDE" w:rsidRPr="004C2427" w:rsidRDefault="005F6DDE" w:rsidP="005C2783">
      <w:pPr>
        <w:numPr>
          <w:ilvl w:val="0"/>
          <w:numId w:val="27"/>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түйісетін беттердің тозу қарқындылығы</w:t>
      </w:r>
      <w:r w:rsidR="002747E5">
        <w:rPr>
          <w:rFonts w:ascii="Times New Roman" w:eastAsia="Times New Roman" w:hAnsi="Times New Roman"/>
          <w:sz w:val="28"/>
          <w:szCs w:val="28"/>
          <w:lang w:eastAsia="ru-RU"/>
        </w:rPr>
        <w:t xml:space="preserve"> </w:t>
      </w:r>
      <w:r w:rsidR="002747E5" w:rsidRPr="002747E5">
        <w:rPr>
          <w:rFonts w:ascii="Times New Roman" w:eastAsia="Times New Roman" w:hAnsi="Times New Roman"/>
          <w:sz w:val="28"/>
          <w:szCs w:val="28"/>
          <w:lang w:eastAsia="ru-RU"/>
        </w:rPr>
        <w:t>[7</w:t>
      </w:r>
      <w:r w:rsidR="002747E5">
        <w:rPr>
          <w:rFonts w:ascii="Times New Roman" w:eastAsia="Times New Roman" w:hAnsi="Times New Roman"/>
          <w:sz w:val="28"/>
          <w:szCs w:val="28"/>
          <w:lang w:eastAsia="ru-RU"/>
        </w:rPr>
        <w:t>5</w:t>
      </w:r>
      <w:r w:rsidR="00C63D3C">
        <w:rPr>
          <w:rFonts w:ascii="Times New Roman" w:eastAsia="Times New Roman" w:hAnsi="Times New Roman"/>
          <w:sz w:val="28"/>
          <w:szCs w:val="28"/>
          <w:lang w:val="kk-KZ" w:eastAsia="ru-RU"/>
        </w:rPr>
        <w:t>,76,77,78,</w:t>
      </w:r>
      <w:r w:rsidR="002747E5">
        <w:rPr>
          <w:rFonts w:ascii="Times New Roman" w:eastAsia="Times New Roman" w:hAnsi="Times New Roman"/>
          <w:sz w:val="28"/>
          <w:szCs w:val="28"/>
          <w:lang w:eastAsia="ru-RU"/>
        </w:rPr>
        <w:t>79</w:t>
      </w:r>
      <w:r w:rsidR="002747E5" w:rsidRPr="002747E5">
        <w:rPr>
          <w:rFonts w:ascii="Times New Roman" w:eastAsia="Times New Roman" w:hAnsi="Times New Roman"/>
          <w:sz w:val="28"/>
          <w:szCs w:val="28"/>
          <w:lang w:eastAsia="ru-RU"/>
        </w:rPr>
        <w:t>]</w:t>
      </w:r>
      <w:r w:rsidRPr="004C2427">
        <w:rPr>
          <w:rFonts w:ascii="Times New Roman" w:eastAsia="Times New Roman" w:hAnsi="Times New Roman"/>
          <w:sz w:val="28"/>
          <w:szCs w:val="28"/>
          <w:lang w:eastAsia="ru-RU"/>
        </w:rPr>
        <w:t xml:space="preserve">. </w:t>
      </w:r>
    </w:p>
    <w:p w14:paraId="7F83B6E5" w14:textId="5BBDA6BB" w:rsidR="005F6DDE" w:rsidRPr="004C2427" w:rsidRDefault="005F6DDE" w:rsidP="002373E9">
      <w:pPr>
        <w:tabs>
          <w:tab w:val="num" w:pos="993"/>
        </w:tabs>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Әзірленген құрылымда сапалық көрсеткіштердің артуы келесілерді қамтамасыз ететін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элементтерді қолдану есебінен жүзеге асады:</w:t>
      </w:r>
    </w:p>
    <w:p w14:paraId="7B0C6401" w14:textId="77777777" w:rsidR="005F6DDE" w:rsidRPr="004C2427" w:rsidRDefault="005F6DDE" w:rsidP="005C2783">
      <w:pPr>
        <w:numPr>
          <w:ilvl w:val="0"/>
          <w:numId w:val="2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шеткі және радиалдық саңылауларды өтеу; </w:t>
      </w:r>
    </w:p>
    <w:p w14:paraId="25657207" w14:textId="77777777" w:rsidR="005F6DDE" w:rsidRPr="004C2427" w:rsidRDefault="005F6DDE" w:rsidP="005C2783">
      <w:pPr>
        <w:numPr>
          <w:ilvl w:val="0"/>
          <w:numId w:val="2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тірек төлкелерінің орналасуын тұрақтандыру; </w:t>
      </w:r>
    </w:p>
    <w:p w14:paraId="3FD42D2B" w14:textId="77777777" w:rsidR="005F6DDE" w:rsidRPr="004C2427" w:rsidRDefault="005F6DDE" w:rsidP="005C2783">
      <w:pPr>
        <w:numPr>
          <w:ilvl w:val="0"/>
          <w:numId w:val="2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ішкі ағып кетулерді азайту; </w:t>
      </w:r>
    </w:p>
    <w:p w14:paraId="49D58E0E" w14:textId="77777777" w:rsidR="005F6DDE" w:rsidRPr="004C2427" w:rsidRDefault="005F6DDE" w:rsidP="005C2783">
      <w:pPr>
        <w:numPr>
          <w:ilvl w:val="0"/>
          <w:numId w:val="2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бөлшектердің салыстырмалы ығысуын төмендету; </w:t>
      </w:r>
    </w:p>
    <w:p w14:paraId="20B79B36" w14:textId="77777777" w:rsidR="005F6DDE" w:rsidRPr="004C2427" w:rsidRDefault="005F6DDE" w:rsidP="005C2783">
      <w:pPr>
        <w:numPr>
          <w:ilvl w:val="0"/>
          <w:numId w:val="28"/>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жүктеме кезінде жұмыс саңылауларының ашылуын азайту. </w:t>
      </w:r>
    </w:p>
    <w:p w14:paraId="02CF3D3D" w14:textId="60B68615" w:rsidR="005F6DDE" w:rsidRDefault="005F6DDE" w:rsidP="002373E9">
      <w:pPr>
        <w:spacing w:after="0" w:line="240" w:lineRule="auto"/>
        <w:ind w:firstLine="709"/>
        <w:jc w:val="both"/>
        <w:rPr>
          <w:rFonts w:ascii="Times New Roman" w:hAnsi="Times New Roman"/>
          <w:sz w:val="28"/>
          <w:szCs w:val="28"/>
        </w:rPr>
      </w:pPr>
      <w:r w:rsidRPr="004C2427">
        <w:rPr>
          <w:rFonts w:ascii="Times New Roman" w:eastAsia="Times New Roman" w:hAnsi="Times New Roman"/>
          <w:sz w:val="28"/>
          <w:szCs w:val="28"/>
          <w:lang w:eastAsia="ru-RU"/>
        </w:rPr>
        <w:t>Құрылым тиімділігін арттыру сызбасы келесі түрде болады</w:t>
      </w:r>
      <w:r w:rsidRPr="004C2427">
        <w:rPr>
          <w:rFonts w:ascii="Times New Roman" w:hAnsi="Times New Roman"/>
          <w:sz w:val="28"/>
          <w:szCs w:val="28"/>
        </w:rPr>
        <w:t>:</w:t>
      </w:r>
    </w:p>
    <w:p w14:paraId="5542B290" w14:textId="7AC91D78" w:rsidR="00BC3C7A" w:rsidRDefault="00BC3C7A" w:rsidP="002373E9">
      <w:pPr>
        <w:spacing w:after="0" w:line="240" w:lineRule="auto"/>
        <w:ind w:firstLine="709"/>
        <w:jc w:val="both"/>
        <w:rPr>
          <w:rFonts w:ascii="Times New Roman" w:hAnsi="Times New Roman"/>
          <w:sz w:val="28"/>
          <w:szCs w:val="28"/>
        </w:rPr>
      </w:pPr>
    </w:p>
    <w:p w14:paraId="09AB6E7E" w14:textId="4317E280" w:rsidR="009D1FB5" w:rsidRPr="004C2427" w:rsidRDefault="00BC3C7A" w:rsidP="00BC3C7A">
      <w:pPr>
        <w:spacing w:after="0" w:line="240" w:lineRule="auto"/>
        <w:ind w:firstLine="709"/>
        <w:jc w:val="center"/>
        <w:rPr>
          <w:rFonts w:ascii="Times New Roman" w:hAnsi="Times New Roman"/>
          <w:sz w:val="28"/>
          <w:szCs w:val="28"/>
        </w:rPr>
      </w:pPr>
      <w:r w:rsidRPr="00822917">
        <w:rPr>
          <w:noProof/>
        </w:rPr>
        <w:drawing>
          <wp:inline distT="0" distB="0" distL="0" distR="0" wp14:anchorId="7D4B4AA0" wp14:editId="4B2FEE8E">
            <wp:extent cx="3582557" cy="2870791"/>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a:srcRect l="36548" t="30839" r="32361" b="22806"/>
                    <a:stretch/>
                  </pic:blipFill>
                  <pic:spPr bwMode="auto">
                    <a:xfrm>
                      <a:off x="0" y="0"/>
                      <a:ext cx="3597218" cy="2882539"/>
                    </a:xfrm>
                    <a:prstGeom prst="rect">
                      <a:avLst/>
                    </a:prstGeom>
                    <a:ln>
                      <a:noFill/>
                    </a:ln>
                    <a:extLst>
                      <a:ext uri="{53640926-AAD7-44D8-BBD7-CCE9431645EC}">
                        <a14:shadowObscured xmlns:a14="http://schemas.microsoft.com/office/drawing/2010/main"/>
                      </a:ext>
                    </a:extLst>
                  </pic:spPr>
                </pic:pic>
              </a:graphicData>
            </a:graphic>
          </wp:inline>
        </w:drawing>
      </w:r>
    </w:p>
    <w:p w14:paraId="1EE44147" w14:textId="3720EF2B" w:rsidR="009D1FB5" w:rsidRPr="004C2427" w:rsidRDefault="009D1FB5" w:rsidP="009D1FB5">
      <w:pPr>
        <w:spacing w:after="0" w:line="240" w:lineRule="auto"/>
        <w:jc w:val="center"/>
        <w:rPr>
          <w:rFonts w:ascii="Times New Roman" w:hAnsi="Times New Roman"/>
          <w:sz w:val="28"/>
          <w:szCs w:val="28"/>
          <w:lang w:val="kk-KZ"/>
        </w:rPr>
      </w:pPr>
      <w:r w:rsidRPr="004C2427">
        <w:rPr>
          <w:rFonts w:ascii="Times New Roman" w:hAnsi="Times New Roman"/>
          <w:sz w:val="28"/>
          <w:szCs w:val="28"/>
          <w:lang w:val="kk-KZ"/>
        </w:rPr>
        <w:t>5.1</w:t>
      </w:r>
      <w:r w:rsidRPr="004C2427">
        <w:rPr>
          <w:rFonts w:ascii="Times New Roman" w:hAnsi="Times New Roman"/>
          <w:sz w:val="28"/>
          <w:szCs w:val="28"/>
        </w:rPr>
        <w:t>-сурет – Құрылым тиімділігін арттыру</w:t>
      </w:r>
      <w:r w:rsidRPr="004C2427">
        <w:rPr>
          <w:rFonts w:ascii="Times New Roman" w:hAnsi="Times New Roman"/>
          <w:sz w:val="28"/>
          <w:szCs w:val="28"/>
          <w:lang w:val="kk-KZ"/>
        </w:rPr>
        <w:t>.</w:t>
      </w:r>
    </w:p>
    <w:p w14:paraId="0C002464" w14:textId="5DA383C3" w:rsidR="005F6DDE" w:rsidRPr="004C2427" w:rsidRDefault="009D1FB5" w:rsidP="009D1FB5">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Осылайша, әзірленген құрылымның тиімділігі тістегерішті сорғының техникалық және пайдалану көрсеткіштерінің өзгеруі арқылы бағаланады</w:t>
      </w:r>
      <w:r w:rsidR="005F6DDE" w:rsidRPr="004C2427">
        <w:rPr>
          <w:rFonts w:ascii="Times New Roman" w:hAnsi="Times New Roman"/>
          <w:sz w:val="28"/>
          <w:szCs w:val="28"/>
          <w:lang w:val="kk-KZ"/>
        </w:rPr>
        <w:t>.</w:t>
      </w:r>
    </w:p>
    <w:p w14:paraId="7C80D961" w14:textId="0161FBB8" w:rsidR="005F6DDE" w:rsidRPr="004C2427" w:rsidRDefault="005F6DDE" w:rsidP="005F6DDE">
      <w:pPr>
        <w:spacing w:after="0" w:line="240" w:lineRule="auto"/>
        <w:rPr>
          <w:rFonts w:ascii="Times New Roman" w:hAnsi="Times New Roman"/>
          <w:sz w:val="28"/>
          <w:szCs w:val="28"/>
          <w:lang w:val="kk-KZ"/>
        </w:rPr>
      </w:pPr>
    </w:p>
    <w:p w14:paraId="27026CA1" w14:textId="77777777" w:rsidR="009D1FB5" w:rsidRPr="004C2427" w:rsidRDefault="009D1FB5" w:rsidP="005F6DDE">
      <w:pPr>
        <w:spacing w:after="0" w:line="240" w:lineRule="auto"/>
        <w:rPr>
          <w:rFonts w:ascii="Times New Roman" w:hAnsi="Times New Roman"/>
          <w:sz w:val="28"/>
          <w:szCs w:val="28"/>
          <w:lang w:val="kk-KZ"/>
        </w:rPr>
      </w:pPr>
    </w:p>
    <w:p w14:paraId="76206242" w14:textId="0EAC14CE" w:rsidR="005F6DDE" w:rsidRPr="004C2427" w:rsidRDefault="005F6DDE" w:rsidP="009D1FB5">
      <w:pPr>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5.1.1 </w:t>
      </w:r>
      <w:r w:rsidR="009D1FB5" w:rsidRPr="004C2427">
        <w:rPr>
          <w:rFonts w:ascii="Times New Roman" w:hAnsi="Times New Roman"/>
          <w:b/>
          <w:bCs/>
          <w:sz w:val="28"/>
          <w:szCs w:val="28"/>
          <w:lang w:val="kk-KZ"/>
        </w:rPr>
        <w:t>Жұмыс қысымының өзгеруін бағалау</w:t>
      </w:r>
    </w:p>
    <w:p w14:paraId="53668047" w14:textId="77777777" w:rsidR="005F6DDE" w:rsidRPr="004C2427" w:rsidRDefault="005F6DDE" w:rsidP="005F6DDE">
      <w:pPr>
        <w:spacing w:after="0" w:line="240" w:lineRule="auto"/>
        <w:jc w:val="both"/>
        <w:rPr>
          <w:rFonts w:ascii="Times New Roman" w:hAnsi="Times New Roman"/>
          <w:sz w:val="28"/>
          <w:szCs w:val="28"/>
          <w:lang w:val="kk-KZ"/>
        </w:rPr>
      </w:pPr>
    </w:p>
    <w:p w14:paraId="4916E271" w14:textId="6C1B43AF" w:rsidR="009D1FB5" w:rsidRPr="004C2427" w:rsidRDefault="009D1FB5" w:rsidP="001A31B7">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Тістегерішті сорғының жұмысқа қабілеттілігін сипаттайтын негізгі параметрлердің бірі болып жұмыс қысымы анықталады.</w:t>
      </w:r>
    </w:p>
    <w:p w14:paraId="45208668" w14:textId="167A837E" w:rsidR="009D1FB5" w:rsidRPr="004C2427" w:rsidRDefault="009D1FB5" w:rsidP="001A31B7">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Сорғыны пайдалану кезінде шеткі және радиалдық саңылаулардың ұлғаюы жұмыс сұйықтығының ішкі ағып кетулерінің артуына алып келеді, соның салдарынан гидравликалық жүйедегі қысым төмендейді.</w:t>
      </w:r>
    </w:p>
    <w:p w14:paraId="7192411C" w14:textId="714AA2D0" w:rsidR="009D1FB5" w:rsidRPr="004C2427" w:rsidRDefault="009666EE" w:rsidP="001A31B7">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Жылжымалы</w:t>
      </w:r>
      <w:r w:rsidR="009D1FB5" w:rsidRPr="004C2427">
        <w:rPr>
          <w:rFonts w:ascii="Times New Roman" w:hAnsi="Times New Roman"/>
          <w:sz w:val="28"/>
          <w:szCs w:val="28"/>
          <w:lang w:val="kk-KZ"/>
        </w:rPr>
        <w:t xml:space="preserve"> элементтерді қолдану саңылаулардың ашылуын азайтуға және сорғының жұмыс қуыстарының герметикалығын арттыруға мүмкіндік береді.</w:t>
      </w:r>
    </w:p>
    <w:p w14:paraId="5D69B2C9" w14:textId="12D8CC74" w:rsidR="005F6DDE" w:rsidRPr="004C2427" w:rsidRDefault="009D1FB5" w:rsidP="001A31B7">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Қысымның өсімі келесі тәуелділік бойынша анықталды</w:t>
      </w:r>
      <w:r w:rsidR="005F6DDE" w:rsidRPr="004C2427">
        <w:rPr>
          <w:rFonts w:ascii="Times New Roman" w:hAnsi="Times New Roman"/>
          <w:sz w:val="28"/>
          <w:szCs w:val="28"/>
          <w:lang w:val="kk-KZ"/>
        </w:rPr>
        <w:t>:</w:t>
      </w:r>
    </w:p>
    <w:p w14:paraId="3AFCB657" w14:textId="77777777" w:rsidR="005F6DDE" w:rsidRPr="004C2427" w:rsidRDefault="005F6DDE" w:rsidP="005F6DDE">
      <w:pPr>
        <w:spacing w:after="0" w:line="240" w:lineRule="auto"/>
        <w:rPr>
          <w:rFonts w:ascii="Times New Roman" w:hAnsi="Times New Roman"/>
          <w:sz w:val="28"/>
          <w:szCs w:val="28"/>
          <w:lang w:val="kk-KZ"/>
        </w:rPr>
      </w:pPr>
    </w:p>
    <w:p w14:paraId="0BEC01F9" w14:textId="4934B46B" w:rsidR="005F6DDE" w:rsidRPr="004C2427" w:rsidRDefault="009D1FB5" w:rsidP="005F6DDE">
      <w:pPr>
        <w:spacing w:after="0" w:line="240" w:lineRule="auto"/>
        <w:rPr>
          <w:rFonts w:ascii="Times New Roman" w:hAnsi="Times New Roman"/>
          <w:sz w:val="28"/>
          <w:szCs w:val="28"/>
          <w:lang w:val="kk-KZ"/>
        </w:rPr>
      </w:pPr>
      <w:r w:rsidRPr="004C2427">
        <w:rPr>
          <w:rFonts w:ascii="Times New Roman" w:hAnsi="Times New Roman"/>
          <w:iCs/>
          <w:sz w:val="28"/>
          <w:szCs w:val="28"/>
          <w:lang w:val="kk-KZ"/>
        </w:rPr>
        <w:t xml:space="preserve">                                               </w:t>
      </w:r>
      <m:oMath>
        <m:r>
          <m:rPr>
            <m:nor/>
          </m:rPr>
          <w:rPr>
            <w:rFonts w:ascii="Times New Roman" w:hAnsi="Times New Roman"/>
            <w:i/>
            <w:iCs/>
            <w:sz w:val="28"/>
            <w:szCs w:val="28"/>
            <w:lang w:val="kk-KZ"/>
          </w:rPr>
          <m:t>∆P =</m:t>
        </m:r>
        <m:f>
          <m:fPr>
            <m:ctrlPr>
              <w:rPr>
                <w:rFonts w:ascii="Cambria Math" w:hAnsi="Cambria Math"/>
                <w:i/>
                <w:iCs/>
                <w:sz w:val="28"/>
                <w:szCs w:val="28"/>
              </w:rPr>
            </m:ctrlPr>
          </m:fPr>
          <m:num>
            <m:sSub>
              <m:sSubPr>
                <m:ctrlPr>
                  <w:rPr>
                    <w:rFonts w:ascii="Cambria Math" w:hAnsi="Cambria Math"/>
                    <w:i/>
                    <w:iCs/>
                    <w:sz w:val="28"/>
                    <w:szCs w:val="28"/>
                  </w:rPr>
                </m:ctrlPr>
              </m:sSubPr>
              <m:e>
                <m:r>
                  <m:rPr>
                    <m:nor/>
                  </m:rPr>
                  <w:rPr>
                    <w:rFonts w:ascii="Times New Roman" w:hAnsi="Times New Roman"/>
                    <w:i/>
                    <w:iCs/>
                    <w:sz w:val="28"/>
                    <w:szCs w:val="28"/>
                    <w:lang w:val="kk-KZ"/>
                  </w:rPr>
                  <m:t>P</m:t>
                </m:r>
              </m:e>
              <m:sub>
                <m:r>
                  <m:rPr>
                    <m:nor/>
                  </m:rPr>
                  <w:rPr>
                    <w:rFonts w:ascii="Cambria Math" w:hAnsi="Times New Roman"/>
                    <w:i/>
                    <w:iCs/>
                    <w:sz w:val="28"/>
                    <w:szCs w:val="28"/>
                    <w:lang w:val="kk-KZ"/>
                  </w:rPr>
                  <m:t>жаң</m:t>
                </m:r>
              </m:sub>
            </m:sSub>
            <m:r>
              <m:rPr>
                <m:nor/>
              </m:rPr>
              <w:rPr>
                <w:rFonts w:ascii="Times New Roman" w:hAnsi="Times New Roman"/>
                <w:i/>
                <w:iCs/>
                <w:sz w:val="28"/>
                <w:szCs w:val="28"/>
                <w:lang w:val="kk-KZ"/>
              </w:rPr>
              <m:t>-</m:t>
            </m:r>
            <m:sSub>
              <m:sSubPr>
                <m:ctrlPr>
                  <w:rPr>
                    <w:rFonts w:ascii="Cambria Math" w:hAnsi="Cambria Math"/>
                    <w:i/>
                    <w:iCs/>
                    <w:sz w:val="28"/>
                    <w:szCs w:val="28"/>
                  </w:rPr>
                </m:ctrlPr>
              </m:sSubPr>
              <m:e>
                <m:r>
                  <m:rPr>
                    <m:nor/>
                  </m:rPr>
                  <w:rPr>
                    <w:rFonts w:ascii="Times New Roman" w:hAnsi="Times New Roman"/>
                    <w:i/>
                    <w:iCs/>
                    <w:sz w:val="28"/>
                    <w:szCs w:val="28"/>
                    <w:lang w:val="kk-KZ"/>
                  </w:rPr>
                  <m:t>P</m:t>
                </m:r>
              </m:e>
              <m:sub>
                <m:r>
                  <m:rPr>
                    <m:nor/>
                  </m:rPr>
                  <w:rPr>
                    <w:rFonts w:ascii="Times New Roman" w:hAnsi="Times New Roman"/>
                    <w:i/>
                    <w:iCs/>
                    <w:sz w:val="28"/>
                    <w:szCs w:val="28"/>
                    <w:lang w:val="kk-KZ"/>
                  </w:rPr>
                  <m:t>ст</m:t>
                </m:r>
              </m:sub>
            </m:sSub>
          </m:num>
          <m:den>
            <m:sSub>
              <m:sSubPr>
                <m:ctrlPr>
                  <w:rPr>
                    <w:rFonts w:ascii="Cambria Math" w:hAnsi="Cambria Math"/>
                    <w:i/>
                    <w:iCs/>
                    <w:sz w:val="28"/>
                    <w:szCs w:val="28"/>
                  </w:rPr>
                </m:ctrlPr>
              </m:sSubPr>
              <m:e>
                <m:r>
                  <m:rPr>
                    <m:nor/>
                  </m:rPr>
                  <w:rPr>
                    <w:rFonts w:ascii="Times New Roman" w:hAnsi="Times New Roman"/>
                    <w:i/>
                    <w:iCs/>
                    <w:sz w:val="28"/>
                    <w:szCs w:val="28"/>
                    <w:lang w:val="kk-KZ"/>
                  </w:rPr>
                  <m:t>P</m:t>
                </m:r>
              </m:e>
              <m:sub>
                <m:r>
                  <m:rPr>
                    <m:nor/>
                  </m:rPr>
                  <w:rPr>
                    <w:rFonts w:ascii="Times New Roman" w:hAnsi="Times New Roman"/>
                    <w:i/>
                    <w:iCs/>
                    <w:sz w:val="28"/>
                    <w:szCs w:val="28"/>
                    <w:lang w:val="kk-KZ"/>
                  </w:rPr>
                  <m:t>ст</m:t>
                </m:r>
              </m:sub>
            </m:sSub>
          </m:den>
        </m:f>
        <m:r>
          <m:rPr>
            <m:nor/>
          </m:rPr>
          <w:rPr>
            <w:rFonts w:ascii="Times New Roman" w:hAnsi="Times New Roman"/>
            <w:i/>
            <w:iCs/>
            <w:sz w:val="28"/>
            <w:szCs w:val="28"/>
            <w:lang w:val="kk-KZ"/>
          </w:rPr>
          <m:t>×100%</m:t>
        </m:r>
      </m:oMath>
      <w:r w:rsidRPr="004C2427">
        <w:rPr>
          <w:rFonts w:ascii="Times New Roman" w:hAnsi="Times New Roman"/>
          <w:iCs/>
          <w:sz w:val="28"/>
          <w:szCs w:val="28"/>
          <w:lang w:val="kk-KZ"/>
        </w:rPr>
        <w:t xml:space="preserve">                                             (5.1)</w:t>
      </w:r>
    </w:p>
    <w:p w14:paraId="7814632D" w14:textId="77777777" w:rsidR="005F6DDE" w:rsidRPr="004C2427" w:rsidRDefault="005F6DDE" w:rsidP="005F6DDE">
      <w:pPr>
        <w:spacing w:after="0" w:line="240" w:lineRule="auto"/>
        <w:rPr>
          <w:rFonts w:ascii="Times New Roman" w:hAnsi="Times New Roman"/>
          <w:sz w:val="28"/>
          <w:szCs w:val="28"/>
          <w:lang w:val="kk-KZ"/>
        </w:rPr>
      </w:pPr>
    </w:p>
    <w:p w14:paraId="412DBE9E" w14:textId="185FFA2A" w:rsidR="005F6DDE" w:rsidRPr="004C2427" w:rsidRDefault="009D1FB5" w:rsidP="001A31B7">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мұндағы </w:t>
      </w:r>
      <w:r w:rsidRPr="004C2427">
        <w:rPr>
          <w:rFonts w:ascii="Times New Roman" w:hAnsi="Times New Roman"/>
          <w:i/>
          <w:iCs/>
          <w:sz w:val="28"/>
          <w:szCs w:val="28"/>
          <w:lang w:val="kk-KZ"/>
        </w:rPr>
        <w:t>P</w:t>
      </w:r>
      <w:r w:rsidRPr="004C2427">
        <w:rPr>
          <w:rFonts w:ascii="Times New Roman" w:hAnsi="Times New Roman"/>
          <w:i/>
          <w:iCs/>
          <w:sz w:val="28"/>
          <w:szCs w:val="28"/>
          <w:vertAlign w:val="subscript"/>
          <w:lang w:val="kk-KZ"/>
        </w:rPr>
        <w:t>жаң</w:t>
      </w:r>
      <w:r w:rsidRPr="004C2427">
        <w:rPr>
          <w:rFonts w:ascii="Times New Roman" w:hAnsi="Times New Roman"/>
          <w:i/>
          <w:iCs/>
          <w:sz w:val="28"/>
          <w:szCs w:val="28"/>
          <w:lang w:val="kk-KZ"/>
        </w:rPr>
        <w:t xml:space="preserve"> </w:t>
      </w:r>
      <w:r w:rsidRPr="004C2427">
        <w:rPr>
          <w:rFonts w:ascii="Times New Roman" w:hAnsi="Times New Roman"/>
          <w:sz w:val="28"/>
          <w:szCs w:val="28"/>
          <w:lang w:val="kk-KZ"/>
        </w:rPr>
        <w:t xml:space="preserve">– жаңғыртылған сорғының қысымы; </w:t>
      </w:r>
      <w:r w:rsidRPr="004C2427">
        <w:rPr>
          <w:rFonts w:ascii="Times New Roman" w:hAnsi="Times New Roman"/>
          <w:i/>
          <w:iCs/>
          <w:sz w:val="28"/>
          <w:szCs w:val="28"/>
          <w:lang w:val="kk-KZ"/>
        </w:rPr>
        <w:t>P</w:t>
      </w:r>
      <w:r w:rsidRPr="004C2427">
        <w:rPr>
          <w:rFonts w:ascii="Times New Roman" w:hAnsi="Times New Roman"/>
          <w:i/>
          <w:iCs/>
          <w:sz w:val="28"/>
          <w:szCs w:val="28"/>
          <w:vertAlign w:val="subscript"/>
          <w:lang w:val="kk-KZ"/>
        </w:rPr>
        <w:t>ст</w:t>
      </w:r>
      <w:r w:rsidRPr="004C2427">
        <w:rPr>
          <w:rFonts w:ascii="Times New Roman" w:hAnsi="Times New Roman"/>
          <w:sz w:val="28"/>
          <w:szCs w:val="28"/>
          <w:lang w:val="kk-KZ"/>
        </w:rPr>
        <w:t xml:space="preserve"> – стандартты, яғни базалық сорғының қысымы</w:t>
      </w:r>
      <w:r w:rsidR="002747E5">
        <w:rPr>
          <w:rFonts w:ascii="Times New Roman" w:hAnsi="Times New Roman"/>
          <w:sz w:val="28"/>
          <w:szCs w:val="28"/>
          <w:lang w:val="kk-KZ"/>
        </w:rPr>
        <w:t xml:space="preserve"> </w:t>
      </w:r>
      <w:r w:rsidR="002747E5" w:rsidRPr="002747E5">
        <w:rPr>
          <w:rFonts w:ascii="Times New Roman" w:hAnsi="Times New Roman"/>
          <w:sz w:val="28"/>
          <w:szCs w:val="28"/>
          <w:lang w:val="kk-KZ"/>
        </w:rPr>
        <w:t>[7</w:t>
      </w:r>
      <w:r w:rsidR="002747E5">
        <w:rPr>
          <w:rFonts w:ascii="Times New Roman" w:hAnsi="Times New Roman"/>
          <w:sz w:val="28"/>
          <w:szCs w:val="28"/>
          <w:lang w:val="kk-KZ"/>
        </w:rPr>
        <w:t>5</w:t>
      </w:r>
      <w:r w:rsidR="002747E5" w:rsidRPr="002747E5">
        <w:rPr>
          <w:rFonts w:ascii="Times New Roman" w:hAnsi="Times New Roman"/>
          <w:sz w:val="28"/>
          <w:szCs w:val="28"/>
          <w:lang w:val="kk-KZ"/>
        </w:rPr>
        <w:t>, 7</w:t>
      </w:r>
      <w:r w:rsidR="002747E5">
        <w:rPr>
          <w:rFonts w:ascii="Times New Roman" w:hAnsi="Times New Roman"/>
          <w:sz w:val="28"/>
          <w:szCs w:val="28"/>
          <w:lang w:val="kk-KZ"/>
        </w:rPr>
        <w:t>6</w:t>
      </w:r>
      <w:r w:rsidR="002747E5" w:rsidRPr="002747E5">
        <w:rPr>
          <w:rFonts w:ascii="Times New Roman" w:hAnsi="Times New Roman"/>
          <w:sz w:val="28"/>
          <w:szCs w:val="28"/>
          <w:lang w:val="kk-KZ"/>
        </w:rPr>
        <w:t>, 8</w:t>
      </w:r>
      <w:r w:rsidR="002747E5">
        <w:rPr>
          <w:rFonts w:ascii="Times New Roman" w:hAnsi="Times New Roman"/>
          <w:sz w:val="28"/>
          <w:szCs w:val="28"/>
          <w:lang w:val="kk-KZ"/>
        </w:rPr>
        <w:t>0</w:t>
      </w:r>
      <w:r w:rsidR="002747E5" w:rsidRPr="002747E5">
        <w:rPr>
          <w:rFonts w:ascii="Times New Roman" w:hAnsi="Times New Roman"/>
          <w:sz w:val="28"/>
          <w:szCs w:val="28"/>
          <w:lang w:val="kk-KZ"/>
        </w:rPr>
        <w:t>]</w:t>
      </w:r>
      <w:r w:rsidR="005F6DDE" w:rsidRPr="004C2427">
        <w:rPr>
          <w:rFonts w:ascii="Times New Roman" w:hAnsi="Times New Roman"/>
          <w:sz w:val="28"/>
          <w:szCs w:val="28"/>
          <w:lang w:val="kk-KZ"/>
        </w:rPr>
        <w:t>.</w:t>
      </w:r>
    </w:p>
    <w:p w14:paraId="0932D720" w14:textId="77777777" w:rsidR="009D1FB5" w:rsidRPr="004C2427" w:rsidRDefault="009D1FB5" w:rsidP="005F6DDE">
      <w:pPr>
        <w:spacing w:after="0" w:line="240" w:lineRule="auto"/>
        <w:jc w:val="both"/>
        <w:rPr>
          <w:rFonts w:ascii="Times New Roman" w:hAnsi="Times New Roman"/>
          <w:sz w:val="28"/>
          <w:szCs w:val="28"/>
          <w:lang w:val="kk-KZ"/>
        </w:rPr>
      </w:pPr>
    </w:p>
    <w:p w14:paraId="12F68440" w14:textId="7E739408" w:rsidR="005F6DDE" w:rsidRPr="004C2427" w:rsidRDefault="009D1FB5" w:rsidP="001A31B7">
      <w:pPr>
        <w:spacing w:after="0" w:line="240" w:lineRule="auto"/>
        <w:ind w:firstLine="709"/>
        <w:rPr>
          <w:rFonts w:ascii="Times New Roman" w:hAnsi="Times New Roman"/>
          <w:b/>
          <w:bCs/>
          <w:i/>
          <w:iCs/>
          <w:sz w:val="28"/>
          <w:szCs w:val="28"/>
          <w:lang w:val="kk-KZ"/>
        </w:rPr>
      </w:pPr>
      <w:r w:rsidRPr="004C2427">
        <w:rPr>
          <w:rFonts w:ascii="Times New Roman" w:hAnsi="Times New Roman"/>
          <w:b/>
          <w:bCs/>
          <w:i/>
          <w:iCs/>
          <w:sz w:val="28"/>
          <w:szCs w:val="28"/>
          <w:lang w:val="kk-KZ"/>
        </w:rPr>
        <w:t>Кран сәл ашық болған кездегі есептеу</w:t>
      </w:r>
    </w:p>
    <w:p w14:paraId="163C3E5B" w14:textId="1DEB0DBC" w:rsidR="005F6DDE" w:rsidRPr="004C2427" w:rsidRDefault="009D1FB5" w:rsidP="001A31B7">
      <w:pPr>
        <w:spacing w:after="0" w:line="240" w:lineRule="auto"/>
        <w:ind w:firstLine="709"/>
        <w:rPr>
          <w:rFonts w:ascii="Times New Roman" w:hAnsi="Times New Roman"/>
          <w:sz w:val="28"/>
          <w:szCs w:val="28"/>
        </w:rPr>
      </w:pPr>
      <w:r w:rsidRPr="004C2427">
        <w:rPr>
          <w:rFonts w:ascii="Times New Roman" w:hAnsi="Times New Roman"/>
          <w:sz w:val="28"/>
          <w:szCs w:val="28"/>
        </w:rPr>
        <w:t xml:space="preserve">Стандартты </w:t>
      </w:r>
      <w:r w:rsidRPr="004C2427">
        <w:rPr>
          <w:rFonts w:ascii="Times New Roman" w:hAnsi="Times New Roman"/>
          <w:sz w:val="28"/>
          <w:szCs w:val="28"/>
          <w:lang w:val="kk-KZ"/>
        </w:rPr>
        <w:t xml:space="preserve">ТС </w:t>
      </w:r>
      <w:r w:rsidRPr="004C2427">
        <w:rPr>
          <w:rFonts w:ascii="Times New Roman" w:hAnsi="Times New Roman"/>
          <w:sz w:val="28"/>
          <w:szCs w:val="28"/>
        </w:rPr>
        <w:t>50У3 сорғысы үшін</w:t>
      </w:r>
      <w:r w:rsidR="005F6DDE" w:rsidRPr="004C2427">
        <w:rPr>
          <w:rFonts w:ascii="Times New Roman" w:hAnsi="Times New Roman"/>
          <w:sz w:val="28"/>
          <w:szCs w:val="28"/>
        </w:rPr>
        <w:t>:</w:t>
      </w:r>
    </w:p>
    <w:p w14:paraId="2030D7E4" w14:textId="77777777" w:rsidR="005F6DDE" w:rsidRPr="004C2427" w:rsidRDefault="005F6DDE" w:rsidP="005F6DDE">
      <w:pPr>
        <w:spacing w:after="0" w:line="240" w:lineRule="auto"/>
        <w:rPr>
          <w:rFonts w:ascii="Times New Roman" w:hAnsi="Times New Roman"/>
          <w:sz w:val="28"/>
          <w:szCs w:val="28"/>
        </w:rPr>
      </w:pPr>
    </w:p>
    <w:p w14:paraId="0CD70D77" w14:textId="77777777" w:rsidR="005F6DDE" w:rsidRPr="004C2427" w:rsidRDefault="00FA59D2" w:rsidP="005F6DDE">
      <w:pPr>
        <w:spacing w:after="0" w:line="240" w:lineRule="auto"/>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Times New Roman" w:hAnsi="Times New Roman"/>
                  <w:i/>
                  <w:iCs/>
                  <w:sz w:val="28"/>
                  <w:szCs w:val="28"/>
                </w:rPr>
                <m:t>ст</m:t>
              </m:r>
            </m:sub>
          </m:sSub>
          <m:r>
            <m:rPr>
              <m:nor/>
            </m:rPr>
            <w:rPr>
              <w:rFonts w:ascii="Times New Roman" w:hAnsi="Times New Roman"/>
              <w:i/>
              <w:iCs/>
              <w:sz w:val="28"/>
              <w:szCs w:val="28"/>
            </w:rPr>
            <m:t>=16,8 МПа</m:t>
          </m:r>
          <m:r>
            <m:rPr>
              <m:sty m:val="p"/>
            </m:rPr>
            <w:rPr>
              <w:rFonts w:ascii="Cambria Math" w:hAnsi="Cambria Math"/>
              <w:sz w:val="28"/>
              <w:szCs w:val="28"/>
            </w:rPr>
            <w:br/>
          </m:r>
        </m:oMath>
      </m:oMathPara>
    </w:p>
    <w:p w14:paraId="312C3438" w14:textId="522C6AD1" w:rsidR="005F6DDE" w:rsidRPr="004C2427" w:rsidRDefault="009D1FB5" w:rsidP="001A31B7">
      <w:pPr>
        <w:spacing w:after="0" w:line="240" w:lineRule="auto"/>
        <w:ind w:firstLine="709"/>
        <w:rPr>
          <w:rFonts w:ascii="Times New Roman" w:hAnsi="Times New Roman"/>
          <w:sz w:val="28"/>
          <w:szCs w:val="28"/>
        </w:rPr>
      </w:pPr>
      <w:r w:rsidRPr="004C2427">
        <w:rPr>
          <w:rFonts w:ascii="Times New Roman" w:hAnsi="Times New Roman"/>
          <w:sz w:val="28"/>
          <w:szCs w:val="28"/>
        </w:rPr>
        <w:t>Жаңғыртылған сорғы үшін</w:t>
      </w:r>
      <w:r w:rsidR="005F6DDE" w:rsidRPr="004C2427">
        <w:rPr>
          <w:rFonts w:ascii="Times New Roman" w:hAnsi="Times New Roman"/>
          <w:sz w:val="28"/>
          <w:szCs w:val="28"/>
        </w:rPr>
        <w:t>:</w:t>
      </w:r>
    </w:p>
    <w:p w14:paraId="07DC25B5" w14:textId="77777777" w:rsidR="005F6DDE" w:rsidRPr="004C2427" w:rsidRDefault="005F6DDE" w:rsidP="001A31B7">
      <w:pPr>
        <w:spacing w:after="0" w:line="240" w:lineRule="auto"/>
        <w:ind w:firstLine="709"/>
        <w:rPr>
          <w:rFonts w:ascii="Times New Roman" w:hAnsi="Times New Roman"/>
          <w:sz w:val="28"/>
          <w:szCs w:val="28"/>
        </w:rPr>
      </w:pPr>
    </w:p>
    <w:p w14:paraId="239F50AB" w14:textId="3EFA8A97" w:rsidR="005F6DDE" w:rsidRPr="004C2427" w:rsidRDefault="00FA59D2" w:rsidP="001A31B7">
      <w:pPr>
        <w:spacing w:after="0" w:line="240" w:lineRule="auto"/>
        <w:ind w:firstLine="709"/>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Cambria Math" w:hAnsi="Times New Roman"/>
                  <w:i/>
                  <w:iCs/>
                  <w:sz w:val="28"/>
                  <w:szCs w:val="28"/>
                  <w:lang w:val="kk-KZ"/>
                </w:rPr>
                <m:t>жаң</m:t>
              </m:r>
            </m:sub>
          </m:sSub>
          <m:r>
            <m:rPr>
              <m:nor/>
            </m:rPr>
            <w:rPr>
              <w:rFonts w:ascii="Times New Roman" w:hAnsi="Times New Roman"/>
              <w:i/>
              <w:iCs/>
              <w:sz w:val="28"/>
              <w:szCs w:val="28"/>
            </w:rPr>
            <m:t>=24 МПа</m:t>
          </m:r>
          <m:r>
            <m:rPr>
              <m:sty m:val="p"/>
            </m:rPr>
            <w:rPr>
              <w:rFonts w:ascii="Cambria Math" w:hAnsi="Cambria Math"/>
              <w:sz w:val="28"/>
              <w:szCs w:val="28"/>
            </w:rPr>
            <w:br/>
          </m:r>
        </m:oMath>
      </m:oMathPara>
    </w:p>
    <w:p w14:paraId="31E687A3" w14:textId="17730613" w:rsidR="005F6DDE" w:rsidRPr="004C2427" w:rsidRDefault="00F83416" w:rsidP="001A31B7">
      <w:pPr>
        <w:spacing w:after="0" w:line="240" w:lineRule="auto"/>
        <w:ind w:firstLine="709"/>
        <w:rPr>
          <w:rFonts w:ascii="Times New Roman" w:hAnsi="Times New Roman"/>
          <w:sz w:val="28"/>
          <w:szCs w:val="28"/>
          <w:lang w:val="kk-KZ"/>
        </w:rPr>
      </w:pPr>
      <w:r w:rsidRPr="004C2427">
        <w:rPr>
          <w:rFonts w:ascii="Times New Roman" w:hAnsi="Times New Roman"/>
          <w:sz w:val="28"/>
          <w:szCs w:val="28"/>
          <w:lang w:val="kk-KZ"/>
        </w:rPr>
        <w:t>Онда</w:t>
      </w:r>
    </w:p>
    <w:p w14:paraId="73EE580C" w14:textId="77777777" w:rsidR="005F6DDE" w:rsidRPr="004C2427" w:rsidRDefault="005F6DDE" w:rsidP="001A31B7">
      <w:pPr>
        <w:spacing w:after="0" w:line="240" w:lineRule="auto"/>
        <w:ind w:firstLine="709"/>
        <w:rPr>
          <w:rFonts w:ascii="Times New Roman" w:hAnsi="Times New Roman"/>
          <w:sz w:val="28"/>
          <w:szCs w:val="28"/>
        </w:rPr>
      </w:pPr>
      <m:oMathPara>
        <m:oMath>
          <m:r>
            <m:rPr>
              <m:nor/>
            </m:rPr>
            <w:rPr>
              <w:rFonts w:ascii="Times New Roman" w:hAnsi="Times New Roman"/>
              <w:i/>
              <w:iCs/>
              <w:sz w:val="28"/>
              <w:szCs w:val="28"/>
            </w:rPr>
            <m:t>∆P =</m:t>
          </m:r>
          <m:f>
            <m:fPr>
              <m:ctrlPr>
                <w:rPr>
                  <w:rFonts w:ascii="Cambria Math" w:hAnsi="Cambria Math"/>
                  <w:i/>
                  <w:iCs/>
                  <w:sz w:val="28"/>
                  <w:szCs w:val="28"/>
                </w:rPr>
              </m:ctrlPr>
            </m:fPr>
            <m:num>
              <m:r>
                <m:rPr>
                  <m:nor/>
                </m:rPr>
                <w:rPr>
                  <w:rFonts w:ascii="Times New Roman" w:hAnsi="Times New Roman"/>
                  <w:i/>
                  <w:iCs/>
                  <w:sz w:val="28"/>
                  <w:szCs w:val="28"/>
                </w:rPr>
                <m:t>24-16,8</m:t>
              </m:r>
            </m:num>
            <m:den>
              <m:r>
                <m:rPr>
                  <m:nor/>
                </m:rPr>
                <w:rPr>
                  <w:rFonts w:ascii="Times New Roman" w:hAnsi="Times New Roman"/>
                  <w:i/>
                  <w:iCs/>
                  <w:sz w:val="28"/>
                  <w:szCs w:val="28"/>
                </w:rPr>
                <m:t>24</m:t>
              </m:r>
            </m:den>
          </m:f>
          <m:r>
            <m:rPr>
              <m:nor/>
            </m:rPr>
            <w:rPr>
              <w:rFonts w:ascii="Times New Roman" w:hAnsi="Times New Roman"/>
              <w:i/>
              <w:iCs/>
              <w:sz w:val="28"/>
              <w:szCs w:val="28"/>
            </w:rPr>
            <m:t>×100%=42,9%</m:t>
          </m:r>
        </m:oMath>
      </m:oMathPara>
    </w:p>
    <w:p w14:paraId="19B4AA6A" w14:textId="77777777" w:rsidR="005F6DDE" w:rsidRPr="004C2427" w:rsidRDefault="005F6DDE" w:rsidP="001A31B7">
      <w:pPr>
        <w:spacing w:after="0" w:line="240" w:lineRule="auto"/>
        <w:ind w:firstLine="709"/>
        <w:rPr>
          <w:rFonts w:ascii="Times New Roman" w:hAnsi="Times New Roman"/>
          <w:sz w:val="28"/>
          <w:szCs w:val="28"/>
        </w:rPr>
      </w:pPr>
    </w:p>
    <w:p w14:paraId="42FA6745" w14:textId="6C17489A" w:rsidR="005F6DDE" w:rsidRPr="004C2427" w:rsidRDefault="00F83416" w:rsidP="001A31B7">
      <w:pPr>
        <w:spacing w:after="0" w:line="240" w:lineRule="auto"/>
        <w:ind w:firstLine="709"/>
        <w:rPr>
          <w:rFonts w:ascii="Times New Roman" w:hAnsi="Times New Roman"/>
          <w:sz w:val="28"/>
          <w:szCs w:val="28"/>
        </w:rPr>
      </w:pPr>
      <w:r w:rsidRPr="004C2427">
        <w:rPr>
          <w:rFonts w:ascii="Times New Roman" w:hAnsi="Times New Roman"/>
          <w:sz w:val="28"/>
          <w:szCs w:val="28"/>
        </w:rPr>
        <w:t>Демек, қысымның артуы 42,9% құрады</w:t>
      </w:r>
      <w:r w:rsidR="005F6DDE" w:rsidRPr="004C2427">
        <w:rPr>
          <w:rFonts w:ascii="Times New Roman" w:hAnsi="Times New Roman"/>
          <w:sz w:val="28"/>
          <w:szCs w:val="28"/>
        </w:rPr>
        <w:t>.</w:t>
      </w:r>
    </w:p>
    <w:p w14:paraId="17369F55" w14:textId="77777777" w:rsidR="00F83416" w:rsidRPr="004C2427" w:rsidRDefault="00F83416" w:rsidP="001A31B7">
      <w:pPr>
        <w:spacing w:after="0" w:line="240" w:lineRule="auto"/>
        <w:ind w:firstLine="709"/>
        <w:rPr>
          <w:rFonts w:ascii="Times New Roman" w:hAnsi="Times New Roman"/>
          <w:sz w:val="28"/>
          <w:szCs w:val="28"/>
        </w:rPr>
      </w:pPr>
    </w:p>
    <w:p w14:paraId="1B5895D7" w14:textId="619DD6A4" w:rsidR="005F6DDE" w:rsidRPr="004C2427" w:rsidRDefault="001A31B7" w:rsidP="001A31B7">
      <w:pPr>
        <w:spacing w:after="0" w:line="240" w:lineRule="auto"/>
        <w:ind w:firstLine="709"/>
        <w:rPr>
          <w:rFonts w:ascii="Times New Roman" w:hAnsi="Times New Roman"/>
          <w:b/>
          <w:bCs/>
          <w:i/>
          <w:iCs/>
          <w:sz w:val="28"/>
          <w:szCs w:val="28"/>
        </w:rPr>
      </w:pPr>
      <w:r w:rsidRPr="004C2427">
        <w:rPr>
          <w:rFonts w:ascii="Times New Roman" w:hAnsi="Times New Roman"/>
          <w:b/>
          <w:bCs/>
          <w:i/>
          <w:iCs/>
          <w:sz w:val="28"/>
          <w:szCs w:val="28"/>
        </w:rPr>
        <w:t>Кран жартылай жабық болған кездегі есептеу</w:t>
      </w:r>
    </w:p>
    <w:p w14:paraId="30790F6E" w14:textId="77777777" w:rsidR="005F6DDE" w:rsidRPr="004C2427" w:rsidRDefault="005F6DDE" w:rsidP="005F6DDE">
      <w:pPr>
        <w:spacing w:after="0" w:line="240" w:lineRule="auto"/>
        <w:rPr>
          <w:rFonts w:ascii="Times New Roman" w:hAnsi="Times New Roman"/>
          <w:sz w:val="28"/>
          <w:szCs w:val="28"/>
        </w:rPr>
      </w:pPr>
    </w:p>
    <w:p w14:paraId="2F51BCE3" w14:textId="668CF992" w:rsidR="005F6DDE" w:rsidRPr="004C2427" w:rsidRDefault="00FA59D2" w:rsidP="005F6DDE">
      <w:pPr>
        <w:spacing w:after="0" w:line="240" w:lineRule="auto"/>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Times New Roman" w:hAnsi="Times New Roman"/>
                  <w:i/>
                  <w:iCs/>
                  <w:sz w:val="28"/>
                  <w:szCs w:val="28"/>
                </w:rPr>
                <m:t>ст</m:t>
              </m:r>
            </m:sub>
          </m:sSub>
          <m:r>
            <m:rPr>
              <m:nor/>
            </m:rPr>
            <w:rPr>
              <w:rFonts w:ascii="Times New Roman" w:hAnsi="Times New Roman"/>
              <w:i/>
              <w:iCs/>
              <w:sz w:val="28"/>
              <w:szCs w:val="28"/>
            </w:rPr>
            <m:t>=12,7 МПа</m:t>
          </m:r>
          <m:r>
            <m:rPr>
              <m:nor/>
            </m:rPr>
            <w:rPr>
              <w:rFonts w:ascii="Times New Roman" w:hAnsi="Times New Roman"/>
              <w:i/>
              <w:iCs/>
              <w:sz w:val="28"/>
              <w:szCs w:val="28"/>
            </w:rPr>
            <w:br/>
          </m:r>
        </m:oMath>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Cambria Math" w:hAnsi="Times New Roman"/>
                  <w:i/>
                  <w:iCs/>
                  <w:sz w:val="28"/>
                  <w:szCs w:val="28"/>
                </w:rPr>
                <m:t>жа</m:t>
              </m:r>
              <m:r>
                <m:rPr>
                  <m:nor/>
                </m:rPr>
                <w:rPr>
                  <w:rFonts w:ascii="Cambria Math" w:hAnsi="Times New Roman"/>
                  <w:i/>
                  <w:iCs/>
                  <w:sz w:val="28"/>
                  <w:szCs w:val="28"/>
                  <w:lang w:val="kk-KZ"/>
                </w:rPr>
                <m:t>ң</m:t>
              </m:r>
            </m:sub>
          </m:sSub>
          <m:r>
            <m:rPr>
              <m:nor/>
            </m:rPr>
            <w:rPr>
              <w:rFonts w:ascii="Times New Roman" w:hAnsi="Times New Roman"/>
              <w:i/>
              <w:iCs/>
              <w:sz w:val="28"/>
              <w:szCs w:val="28"/>
            </w:rPr>
            <m:t>=15 МПа</m:t>
          </m:r>
          <m:r>
            <m:rPr>
              <m:nor/>
            </m:rPr>
            <w:rPr>
              <w:rFonts w:ascii="Times New Roman" w:hAnsi="Times New Roman"/>
              <w:i/>
              <w:iCs/>
              <w:sz w:val="28"/>
              <w:szCs w:val="28"/>
            </w:rPr>
            <w:br/>
          </m:r>
        </m:oMath>
      </m:oMathPara>
    </w:p>
    <w:p w14:paraId="6DC826B4" w14:textId="77777777" w:rsidR="005F6DDE" w:rsidRPr="004C2427" w:rsidRDefault="005F6DDE" w:rsidP="005F6DDE">
      <w:pPr>
        <w:spacing w:after="0" w:line="240" w:lineRule="auto"/>
        <w:rPr>
          <w:rFonts w:ascii="Times New Roman" w:hAnsi="Times New Roman"/>
          <w:sz w:val="28"/>
          <w:szCs w:val="28"/>
        </w:rPr>
      </w:pPr>
      <m:oMathPara>
        <m:oMath>
          <m:r>
            <m:rPr>
              <m:nor/>
            </m:rPr>
            <w:rPr>
              <w:rFonts w:ascii="Times New Roman" w:hAnsi="Times New Roman"/>
              <w:i/>
              <w:iCs/>
              <w:sz w:val="28"/>
              <w:szCs w:val="28"/>
            </w:rPr>
            <m:t>ΔP=</m:t>
          </m:r>
          <m:f>
            <m:fPr>
              <m:ctrlPr>
                <w:rPr>
                  <w:rFonts w:ascii="Cambria Math" w:hAnsi="Cambria Math"/>
                  <w:i/>
                  <w:iCs/>
                  <w:sz w:val="28"/>
                  <w:szCs w:val="28"/>
                </w:rPr>
              </m:ctrlPr>
            </m:fPr>
            <m:num>
              <m:r>
                <m:rPr>
                  <m:nor/>
                </m:rPr>
                <w:rPr>
                  <w:rFonts w:ascii="Times New Roman" w:hAnsi="Times New Roman"/>
                  <w:i/>
                  <w:iCs/>
                  <w:sz w:val="28"/>
                  <w:szCs w:val="28"/>
                </w:rPr>
                <m:t>15-12.7</m:t>
              </m:r>
            </m:num>
            <m:den>
              <m:r>
                <m:rPr>
                  <m:nor/>
                </m:rPr>
                <w:rPr>
                  <w:rFonts w:ascii="Times New Roman" w:hAnsi="Times New Roman"/>
                  <w:i/>
                  <w:iCs/>
                  <w:sz w:val="28"/>
                  <w:szCs w:val="28"/>
                </w:rPr>
                <m:t>12.7</m:t>
              </m:r>
            </m:den>
          </m:f>
          <m:r>
            <m:rPr>
              <m:nor/>
            </m:rPr>
            <w:rPr>
              <w:rFonts w:ascii="Times New Roman" w:hAnsi="Times New Roman"/>
              <w:i/>
              <w:iCs/>
              <w:sz w:val="28"/>
              <w:szCs w:val="28"/>
            </w:rPr>
            <m:t>×100%=18.1%</m:t>
          </m:r>
        </m:oMath>
      </m:oMathPara>
    </w:p>
    <w:p w14:paraId="3281CA37" w14:textId="77777777" w:rsidR="005F6DDE" w:rsidRPr="004C2427" w:rsidRDefault="005F6DDE" w:rsidP="005F6DDE">
      <w:pPr>
        <w:spacing w:after="0" w:line="240" w:lineRule="auto"/>
        <w:rPr>
          <w:rFonts w:ascii="Times New Roman" w:hAnsi="Times New Roman"/>
          <w:sz w:val="28"/>
          <w:szCs w:val="28"/>
        </w:rPr>
      </w:pPr>
    </w:p>
    <w:p w14:paraId="38377F84" w14:textId="7FA65CB5" w:rsidR="005F6DDE" w:rsidRPr="004C2427" w:rsidRDefault="001A31B7" w:rsidP="001A31B7">
      <w:pPr>
        <w:spacing w:after="0" w:line="240" w:lineRule="auto"/>
        <w:ind w:firstLine="709"/>
        <w:rPr>
          <w:rFonts w:ascii="Times New Roman" w:hAnsi="Times New Roman"/>
          <w:sz w:val="28"/>
          <w:szCs w:val="28"/>
        </w:rPr>
      </w:pPr>
      <w:r w:rsidRPr="004C2427">
        <w:rPr>
          <w:rFonts w:ascii="Times New Roman" w:hAnsi="Times New Roman"/>
          <w:sz w:val="28"/>
          <w:szCs w:val="28"/>
        </w:rPr>
        <w:t>Демек, қысымның артуы 18,1% құрады</w:t>
      </w:r>
      <w:r w:rsidR="005F6DDE" w:rsidRPr="004C2427">
        <w:rPr>
          <w:rFonts w:ascii="Times New Roman" w:hAnsi="Times New Roman"/>
          <w:sz w:val="28"/>
          <w:szCs w:val="28"/>
        </w:rPr>
        <w:t>.</w:t>
      </w:r>
    </w:p>
    <w:p w14:paraId="014815BF" w14:textId="77777777" w:rsidR="001A31B7" w:rsidRPr="004C2427" w:rsidRDefault="001A31B7" w:rsidP="001A31B7">
      <w:pPr>
        <w:spacing w:after="0" w:line="240" w:lineRule="auto"/>
        <w:ind w:firstLine="709"/>
        <w:rPr>
          <w:rFonts w:ascii="Times New Roman" w:hAnsi="Times New Roman"/>
          <w:sz w:val="28"/>
          <w:szCs w:val="28"/>
        </w:rPr>
      </w:pPr>
    </w:p>
    <w:p w14:paraId="4423B522" w14:textId="16CD2DB9" w:rsidR="005F6DDE" w:rsidRDefault="001A31B7" w:rsidP="001A31B7">
      <w:pPr>
        <w:spacing w:after="0" w:line="240" w:lineRule="auto"/>
        <w:ind w:firstLine="709"/>
        <w:rPr>
          <w:rFonts w:ascii="Times New Roman" w:hAnsi="Times New Roman"/>
          <w:b/>
          <w:bCs/>
          <w:i/>
          <w:iCs/>
          <w:sz w:val="28"/>
          <w:szCs w:val="28"/>
        </w:rPr>
      </w:pPr>
      <w:r w:rsidRPr="004C2427">
        <w:rPr>
          <w:rFonts w:ascii="Times New Roman" w:hAnsi="Times New Roman"/>
          <w:b/>
          <w:bCs/>
          <w:i/>
          <w:iCs/>
          <w:sz w:val="28"/>
          <w:szCs w:val="28"/>
        </w:rPr>
        <w:t>Кран толық ашық болған кездегі есептеу</w:t>
      </w:r>
    </w:p>
    <w:p w14:paraId="585FBF8A" w14:textId="77777777" w:rsidR="00127880" w:rsidRPr="004C2427" w:rsidRDefault="00127880" w:rsidP="001A31B7">
      <w:pPr>
        <w:spacing w:after="0" w:line="240" w:lineRule="auto"/>
        <w:ind w:firstLine="709"/>
        <w:rPr>
          <w:rFonts w:ascii="Times New Roman" w:hAnsi="Times New Roman"/>
          <w:b/>
          <w:bCs/>
          <w:i/>
          <w:iCs/>
          <w:sz w:val="28"/>
          <w:szCs w:val="28"/>
        </w:rPr>
      </w:pPr>
    </w:p>
    <w:p w14:paraId="28E8AC73" w14:textId="5DAB070F" w:rsidR="005F6DDE" w:rsidRPr="004C2427" w:rsidRDefault="00FA59D2" w:rsidP="005F6DDE">
      <w:pPr>
        <w:spacing w:after="0" w:line="240" w:lineRule="auto"/>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Times New Roman" w:hAnsi="Times New Roman"/>
                  <w:i/>
                  <w:iCs/>
                  <w:sz w:val="28"/>
                  <w:szCs w:val="28"/>
                </w:rPr>
                <m:t>ст</m:t>
              </m:r>
            </m:sub>
          </m:sSub>
          <m:r>
            <m:rPr>
              <m:nor/>
            </m:rPr>
            <w:rPr>
              <w:rFonts w:ascii="Times New Roman" w:hAnsi="Times New Roman"/>
              <w:i/>
              <w:iCs/>
              <w:sz w:val="28"/>
              <w:szCs w:val="28"/>
            </w:rPr>
            <m:t>=8,2 МПа</m:t>
          </m:r>
          <m:r>
            <m:rPr>
              <m:nor/>
            </m:rPr>
            <w:rPr>
              <w:rFonts w:ascii="Times New Roman" w:hAnsi="Times New Roman"/>
              <w:i/>
              <w:iCs/>
              <w:sz w:val="28"/>
              <w:szCs w:val="28"/>
            </w:rPr>
            <w:br/>
          </m:r>
        </m:oMath>
        <m:oMath>
          <m:sSub>
            <m:sSubPr>
              <m:ctrlPr>
                <w:rPr>
                  <w:rFonts w:ascii="Cambria Math" w:hAnsi="Cambria Math"/>
                  <w:i/>
                  <w:iCs/>
                  <w:sz w:val="28"/>
                  <w:szCs w:val="28"/>
                </w:rPr>
              </m:ctrlPr>
            </m:sSubPr>
            <m:e>
              <m:r>
                <m:rPr>
                  <m:nor/>
                </m:rPr>
                <w:rPr>
                  <w:rFonts w:ascii="Times New Roman" w:hAnsi="Times New Roman"/>
                  <w:i/>
                  <w:iCs/>
                  <w:sz w:val="28"/>
                  <w:szCs w:val="28"/>
                </w:rPr>
                <m:t>P</m:t>
              </m:r>
            </m:e>
            <m:sub>
              <m:r>
                <m:rPr>
                  <m:nor/>
                </m:rPr>
                <w:rPr>
                  <w:rFonts w:ascii="Cambria Math" w:hAnsi="Times New Roman"/>
                  <w:i/>
                  <w:iCs/>
                  <w:sz w:val="28"/>
                  <w:szCs w:val="28"/>
                  <w:lang w:val="kk-KZ"/>
                </w:rPr>
                <m:t>жаң</m:t>
              </m:r>
            </m:sub>
          </m:sSub>
          <m:r>
            <m:rPr>
              <m:nor/>
            </m:rPr>
            <w:rPr>
              <w:rFonts w:ascii="Times New Roman" w:hAnsi="Times New Roman"/>
              <w:i/>
              <w:iCs/>
              <w:sz w:val="28"/>
              <w:szCs w:val="28"/>
            </w:rPr>
            <m:t>=10 МПа</m:t>
          </m:r>
          <m:r>
            <m:rPr>
              <m:nor/>
            </m:rPr>
            <w:rPr>
              <w:rFonts w:ascii="Times New Roman" w:hAnsi="Times New Roman"/>
              <w:i/>
              <w:iCs/>
              <w:sz w:val="28"/>
              <w:szCs w:val="28"/>
            </w:rPr>
            <w:br/>
          </m:r>
        </m:oMath>
      </m:oMathPara>
    </w:p>
    <w:p w14:paraId="012C7C1E" w14:textId="77777777" w:rsidR="005F6DDE" w:rsidRPr="004C2427" w:rsidRDefault="005F6DDE" w:rsidP="005F6DDE">
      <w:pPr>
        <w:spacing w:after="0" w:line="240" w:lineRule="auto"/>
        <w:rPr>
          <w:rFonts w:ascii="Times New Roman" w:hAnsi="Times New Roman"/>
          <w:sz w:val="28"/>
          <w:szCs w:val="28"/>
        </w:rPr>
      </w:pPr>
      <m:oMathPara>
        <m:oMath>
          <m:r>
            <m:rPr>
              <m:nor/>
            </m:rPr>
            <w:rPr>
              <w:rFonts w:ascii="Times New Roman" w:hAnsi="Times New Roman"/>
              <w:i/>
              <w:iCs/>
              <w:sz w:val="28"/>
              <w:szCs w:val="28"/>
            </w:rPr>
            <m:t>ΔP=</m:t>
          </m:r>
          <m:f>
            <m:fPr>
              <m:ctrlPr>
                <w:rPr>
                  <w:rFonts w:ascii="Cambria Math" w:hAnsi="Cambria Math"/>
                  <w:i/>
                  <w:iCs/>
                  <w:sz w:val="28"/>
                  <w:szCs w:val="28"/>
                </w:rPr>
              </m:ctrlPr>
            </m:fPr>
            <m:num>
              <m:r>
                <m:rPr>
                  <m:nor/>
                </m:rPr>
                <w:rPr>
                  <w:rFonts w:ascii="Times New Roman" w:hAnsi="Times New Roman"/>
                  <w:i/>
                  <w:iCs/>
                  <w:sz w:val="28"/>
                  <w:szCs w:val="28"/>
                </w:rPr>
                <m:t>10-8.2</m:t>
              </m:r>
            </m:num>
            <m:den>
              <m:r>
                <m:rPr>
                  <m:nor/>
                </m:rPr>
                <w:rPr>
                  <w:rFonts w:ascii="Times New Roman" w:hAnsi="Times New Roman"/>
                  <w:i/>
                  <w:iCs/>
                  <w:sz w:val="28"/>
                  <w:szCs w:val="28"/>
                </w:rPr>
                <m:t>8.2</m:t>
              </m:r>
            </m:den>
          </m:f>
          <m:r>
            <m:rPr>
              <m:nor/>
            </m:rPr>
            <w:rPr>
              <w:rFonts w:ascii="Times New Roman" w:hAnsi="Times New Roman"/>
              <w:i/>
              <w:iCs/>
              <w:sz w:val="28"/>
              <w:szCs w:val="28"/>
            </w:rPr>
            <m:t>×100%=22.0%</m:t>
          </m:r>
        </m:oMath>
      </m:oMathPara>
    </w:p>
    <w:p w14:paraId="22A23130" w14:textId="77777777" w:rsidR="005F6DDE" w:rsidRPr="004C2427" w:rsidRDefault="005F6DDE" w:rsidP="005F6DDE">
      <w:pPr>
        <w:spacing w:after="0" w:line="240" w:lineRule="auto"/>
        <w:rPr>
          <w:rFonts w:ascii="Times New Roman" w:hAnsi="Times New Roman"/>
          <w:sz w:val="28"/>
          <w:szCs w:val="28"/>
        </w:rPr>
      </w:pPr>
    </w:p>
    <w:p w14:paraId="4345D14F" w14:textId="61E3DFE8" w:rsidR="005F6DDE" w:rsidRPr="004C2427" w:rsidRDefault="001A31B7" w:rsidP="001A31B7">
      <w:pPr>
        <w:spacing w:after="0" w:line="240" w:lineRule="auto"/>
        <w:ind w:firstLine="709"/>
        <w:rPr>
          <w:rFonts w:ascii="Times New Roman" w:hAnsi="Times New Roman"/>
          <w:sz w:val="28"/>
          <w:szCs w:val="28"/>
          <w:lang w:val="kk-KZ"/>
        </w:rPr>
      </w:pPr>
      <w:r w:rsidRPr="004C2427">
        <w:rPr>
          <w:rFonts w:ascii="Times New Roman" w:hAnsi="Times New Roman"/>
          <w:sz w:val="28"/>
          <w:szCs w:val="28"/>
        </w:rPr>
        <w:t>5.1-кесте – Жұмыс қысымын салыстыру</w:t>
      </w:r>
      <w:r w:rsidRPr="004C2427">
        <w:rPr>
          <w:rFonts w:ascii="Times New Roman" w:hAnsi="Times New Roman"/>
          <w:sz w:val="28"/>
          <w:szCs w:val="28"/>
          <w:lang w:val="kk-KZ"/>
        </w:rPr>
        <w:t>.</w:t>
      </w:r>
    </w:p>
    <w:tbl>
      <w:tblPr>
        <w:tblStyle w:val="ab"/>
        <w:tblW w:w="0" w:type="auto"/>
        <w:tblLook w:val="04A0" w:firstRow="1" w:lastRow="0" w:firstColumn="1" w:lastColumn="0" w:noHBand="0" w:noVBand="1"/>
      </w:tblPr>
      <w:tblGrid>
        <w:gridCol w:w="2927"/>
        <w:gridCol w:w="1789"/>
        <w:gridCol w:w="3076"/>
        <w:gridCol w:w="1552"/>
      </w:tblGrid>
      <w:tr w:rsidR="001A31B7" w:rsidRPr="004C2427" w14:paraId="650C4FAD" w14:textId="77777777" w:rsidTr="00FE7878">
        <w:trPr>
          <w:trHeight w:val="1044"/>
        </w:trPr>
        <w:tc>
          <w:tcPr>
            <w:tcW w:w="2927" w:type="dxa"/>
            <w:vAlign w:val="center"/>
          </w:tcPr>
          <w:p w14:paraId="687BA4FE" w14:textId="4A5C3EA8"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Жұмыс режимі</w:t>
            </w:r>
          </w:p>
        </w:tc>
        <w:tc>
          <w:tcPr>
            <w:tcW w:w="1789" w:type="dxa"/>
            <w:vAlign w:val="center"/>
          </w:tcPr>
          <w:p w14:paraId="6A758BF9" w14:textId="4E923C06"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 xml:space="preserve">Стандартты </w:t>
            </w:r>
            <w:r w:rsidRPr="004C2427">
              <w:rPr>
                <w:rFonts w:ascii="Times New Roman" w:eastAsia="Times New Roman" w:hAnsi="Times New Roman"/>
                <w:b/>
                <w:bCs/>
                <w:sz w:val="28"/>
                <w:szCs w:val="28"/>
                <w:lang w:val="kk-KZ" w:eastAsia="ru-RU"/>
              </w:rPr>
              <w:t xml:space="preserve">ТС </w:t>
            </w:r>
            <w:r w:rsidRPr="004C2427">
              <w:rPr>
                <w:rFonts w:ascii="Times New Roman" w:eastAsia="Times New Roman" w:hAnsi="Times New Roman"/>
                <w:b/>
                <w:bCs/>
                <w:sz w:val="28"/>
                <w:szCs w:val="28"/>
                <w:lang w:eastAsia="ru-RU"/>
              </w:rPr>
              <w:t>50У3</w:t>
            </w:r>
          </w:p>
        </w:tc>
        <w:tc>
          <w:tcPr>
            <w:tcW w:w="3076" w:type="dxa"/>
            <w:vAlign w:val="center"/>
          </w:tcPr>
          <w:p w14:paraId="3A87B848" w14:textId="7138BFA3" w:rsidR="001A31B7" w:rsidRPr="004C2427" w:rsidRDefault="009666EE" w:rsidP="001A31B7">
            <w:pPr>
              <w:spacing w:after="0"/>
              <w:jc w:val="center"/>
              <w:rPr>
                <w:rFonts w:ascii="Times New Roman" w:hAnsi="Times New Roman"/>
                <w:sz w:val="28"/>
                <w:szCs w:val="28"/>
                <w:lang w:val="kk-KZ"/>
              </w:rPr>
            </w:pPr>
            <w:r>
              <w:rPr>
                <w:rFonts w:ascii="Times New Roman" w:eastAsia="Times New Roman" w:hAnsi="Times New Roman"/>
                <w:b/>
                <w:bCs/>
                <w:sz w:val="28"/>
                <w:szCs w:val="28"/>
                <w:lang w:eastAsia="ru-RU"/>
              </w:rPr>
              <w:t>Жылжымалы</w:t>
            </w:r>
            <w:r w:rsidR="001A31B7" w:rsidRPr="004C2427">
              <w:rPr>
                <w:rFonts w:ascii="Times New Roman" w:eastAsia="Times New Roman" w:hAnsi="Times New Roman"/>
                <w:b/>
                <w:bCs/>
                <w:sz w:val="28"/>
                <w:szCs w:val="28"/>
                <w:lang w:eastAsia="ru-RU"/>
              </w:rPr>
              <w:t xml:space="preserve"> элементтері бар </w:t>
            </w:r>
            <w:r w:rsidR="001A31B7" w:rsidRPr="004C2427">
              <w:rPr>
                <w:rFonts w:ascii="Times New Roman" w:eastAsia="Times New Roman" w:hAnsi="Times New Roman"/>
                <w:b/>
                <w:bCs/>
                <w:sz w:val="28"/>
                <w:szCs w:val="28"/>
                <w:lang w:val="kk-KZ" w:eastAsia="ru-RU"/>
              </w:rPr>
              <w:t>ТС</w:t>
            </w:r>
          </w:p>
        </w:tc>
        <w:tc>
          <w:tcPr>
            <w:tcW w:w="1552" w:type="dxa"/>
            <w:vAlign w:val="center"/>
          </w:tcPr>
          <w:p w14:paraId="03B5806C" w14:textId="5569D527"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Өсім</w:t>
            </w:r>
          </w:p>
        </w:tc>
      </w:tr>
      <w:tr w:rsidR="001A31B7" w:rsidRPr="004C2427" w14:paraId="7A8E9D42" w14:textId="77777777" w:rsidTr="001A31B7">
        <w:tc>
          <w:tcPr>
            <w:tcW w:w="2927" w:type="dxa"/>
            <w:vAlign w:val="center"/>
          </w:tcPr>
          <w:p w14:paraId="245992A4" w14:textId="584EBAD9"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Кран сәл ашық</w:t>
            </w:r>
          </w:p>
        </w:tc>
        <w:tc>
          <w:tcPr>
            <w:tcW w:w="1789" w:type="dxa"/>
            <w:vAlign w:val="center"/>
          </w:tcPr>
          <w:p w14:paraId="1B5B5B8C" w14:textId="756F3D59"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16,8 МПа</w:t>
            </w:r>
          </w:p>
        </w:tc>
        <w:tc>
          <w:tcPr>
            <w:tcW w:w="3076" w:type="dxa"/>
            <w:vAlign w:val="center"/>
          </w:tcPr>
          <w:p w14:paraId="1AD3C5A8" w14:textId="30920214"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24 МПа</w:t>
            </w:r>
          </w:p>
        </w:tc>
        <w:tc>
          <w:tcPr>
            <w:tcW w:w="1552" w:type="dxa"/>
            <w:vAlign w:val="center"/>
          </w:tcPr>
          <w:p w14:paraId="49526F8F" w14:textId="31D39646"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+42,9%</w:t>
            </w:r>
          </w:p>
        </w:tc>
      </w:tr>
      <w:tr w:rsidR="001A31B7" w:rsidRPr="004C2427" w14:paraId="64DA49DE" w14:textId="77777777" w:rsidTr="001A31B7">
        <w:tc>
          <w:tcPr>
            <w:tcW w:w="2927" w:type="dxa"/>
            <w:vAlign w:val="center"/>
          </w:tcPr>
          <w:p w14:paraId="4C33E4C9" w14:textId="249A74EF"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Кран жартылай жабық</w:t>
            </w:r>
          </w:p>
        </w:tc>
        <w:tc>
          <w:tcPr>
            <w:tcW w:w="1789" w:type="dxa"/>
            <w:vAlign w:val="center"/>
          </w:tcPr>
          <w:p w14:paraId="7DDCDDF0" w14:textId="0535AA3A"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12,7 МПа</w:t>
            </w:r>
          </w:p>
        </w:tc>
        <w:tc>
          <w:tcPr>
            <w:tcW w:w="3076" w:type="dxa"/>
            <w:vAlign w:val="center"/>
          </w:tcPr>
          <w:p w14:paraId="1D3B481C" w14:textId="2C12C722"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15 МПа</w:t>
            </w:r>
          </w:p>
        </w:tc>
        <w:tc>
          <w:tcPr>
            <w:tcW w:w="1552" w:type="dxa"/>
            <w:vAlign w:val="center"/>
          </w:tcPr>
          <w:p w14:paraId="064A20D5" w14:textId="0A765AC1"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+18,1%</w:t>
            </w:r>
          </w:p>
        </w:tc>
      </w:tr>
      <w:tr w:rsidR="001A31B7" w:rsidRPr="004C2427" w14:paraId="682364FF" w14:textId="77777777" w:rsidTr="001A31B7">
        <w:tc>
          <w:tcPr>
            <w:tcW w:w="2927" w:type="dxa"/>
            <w:vAlign w:val="center"/>
          </w:tcPr>
          <w:p w14:paraId="2550B639" w14:textId="6371A894"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Кран толық ашық</w:t>
            </w:r>
          </w:p>
        </w:tc>
        <w:tc>
          <w:tcPr>
            <w:tcW w:w="1789" w:type="dxa"/>
            <w:vAlign w:val="center"/>
          </w:tcPr>
          <w:p w14:paraId="246B63C1" w14:textId="0217DD5C"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8,2 МПа</w:t>
            </w:r>
          </w:p>
        </w:tc>
        <w:tc>
          <w:tcPr>
            <w:tcW w:w="3076" w:type="dxa"/>
            <w:vAlign w:val="center"/>
          </w:tcPr>
          <w:p w14:paraId="46DE9BAF" w14:textId="0872165A"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10 МПа</w:t>
            </w:r>
          </w:p>
        </w:tc>
        <w:tc>
          <w:tcPr>
            <w:tcW w:w="1552" w:type="dxa"/>
            <w:vAlign w:val="center"/>
          </w:tcPr>
          <w:p w14:paraId="650767BB" w14:textId="1EA1A77A" w:rsidR="001A31B7" w:rsidRPr="004C2427" w:rsidRDefault="001A31B7" w:rsidP="001A31B7">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+22,0%</w:t>
            </w:r>
          </w:p>
        </w:tc>
      </w:tr>
    </w:tbl>
    <w:p w14:paraId="388E3FDA" w14:textId="77777777" w:rsidR="001A31B7" w:rsidRPr="004C2427" w:rsidRDefault="001A31B7" w:rsidP="005F6DDE">
      <w:pPr>
        <w:spacing w:after="0" w:line="240" w:lineRule="auto"/>
        <w:rPr>
          <w:rFonts w:ascii="Times New Roman" w:hAnsi="Times New Roman"/>
          <w:sz w:val="28"/>
          <w:szCs w:val="28"/>
        </w:rPr>
      </w:pPr>
    </w:p>
    <w:p w14:paraId="1E3C4A4E" w14:textId="512C8DED" w:rsidR="001A31B7" w:rsidRPr="004C2427" w:rsidRDefault="001A31B7" w:rsidP="001A31B7">
      <w:pPr>
        <w:spacing w:after="0" w:line="240" w:lineRule="auto"/>
        <w:ind w:firstLine="709"/>
        <w:jc w:val="both"/>
        <w:rPr>
          <w:rFonts w:ascii="Times New Roman" w:hAnsi="Times New Roman"/>
          <w:sz w:val="28"/>
          <w:szCs w:val="28"/>
        </w:rPr>
      </w:pPr>
      <w:r w:rsidRPr="004C2427">
        <w:rPr>
          <w:rFonts w:ascii="Times New Roman" w:hAnsi="Times New Roman"/>
          <w:sz w:val="28"/>
          <w:szCs w:val="28"/>
        </w:rPr>
        <w:t xml:space="preserve">Алынған нәтижелер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элементтерді қолдану сорғының барлық жұмыс режимдерінде қысымның артуын қамтамасыз ететінін көрсетеді.</w:t>
      </w:r>
    </w:p>
    <w:p w14:paraId="5CD0086F" w14:textId="09FB59F9" w:rsidR="005F6DDE" w:rsidRPr="004C2427" w:rsidRDefault="001A31B7" w:rsidP="001A31B7">
      <w:pPr>
        <w:spacing w:after="0" w:line="240" w:lineRule="auto"/>
        <w:ind w:firstLine="709"/>
        <w:jc w:val="both"/>
        <w:rPr>
          <w:rFonts w:ascii="Times New Roman" w:hAnsi="Times New Roman"/>
          <w:sz w:val="28"/>
          <w:szCs w:val="28"/>
        </w:rPr>
      </w:pPr>
      <w:r w:rsidRPr="004C2427">
        <w:rPr>
          <w:rFonts w:ascii="Times New Roman" w:hAnsi="Times New Roman"/>
          <w:sz w:val="28"/>
          <w:szCs w:val="28"/>
        </w:rPr>
        <w:t>Ең жоғары әсер гидравликалық кедергілер жоғары болған кезде, яғни сорғы ең көп жүктелген режимде жұмыс істеген жағдайда байқалады</w:t>
      </w:r>
      <w:r w:rsidR="005F6DDE" w:rsidRPr="004C2427">
        <w:rPr>
          <w:rFonts w:ascii="Times New Roman" w:hAnsi="Times New Roman"/>
          <w:sz w:val="28"/>
          <w:szCs w:val="28"/>
        </w:rPr>
        <w:t>.</w:t>
      </w:r>
    </w:p>
    <w:p w14:paraId="33E0777F" w14:textId="1C2A49FF" w:rsidR="005F6DDE" w:rsidRPr="004C2427" w:rsidRDefault="005F6DDE" w:rsidP="005F6DDE">
      <w:pPr>
        <w:spacing w:after="0" w:line="240" w:lineRule="auto"/>
        <w:rPr>
          <w:rFonts w:ascii="Times New Roman" w:hAnsi="Times New Roman"/>
          <w:sz w:val="28"/>
          <w:szCs w:val="28"/>
        </w:rPr>
      </w:pPr>
    </w:p>
    <w:p w14:paraId="1D658C90" w14:textId="77777777" w:rsidR="001A31B7" w:rsidRPr="004C2427" w:rsidRDefault="001A31B7" w:rsidP="005F6DDE">
      <w:pPr>
        <w:spacing w:after="0" w:line="240" w:lineRule="auto"/>
        <w:rPr>
          <w:rFonts w:ascii="Times New Roman" w:hAnsi="Times New Roman"/>
          <w:sz w:val="28"/>
          <w:szCs w:val="28"/>
        </w:rPr>
      </w:pPr>
    </w:p>
    <w:p w14:paraId="45550F90" w14:textId="0169E865" w:rsidR="005F6DDE" w:rsidRPr="004C2427" w:rsidRDefault="005F6DDE" w:rsidP="00682797">
      <w:pPr>
        <w:spacing w:after="0" w:line="240" w:lineRule="auto"/>
        <w:ind w:firstLine="709"/>
        <w:jc w:val="both"/>
        <w:rPr>
          <w:rFonts w:ascii="Times New Roman" w:hAnsi="Times New Roman"/>
          <w:b/>
          <w:bCs/>
          <w:sz w:val="28"/>
          <w:szCs w:val="28"/>
        </w:rPr>
      </w:pPr>
      <w:r w:rsidRPr="004C2427">
        <w:rPr>
          <w:rFonts w:ascii="Times New Roman" w:hAnsi="Times New Roman"/>
          <w:b/>
          <w:bCs/>
          <w:sz w:val="28"/>
          <w:szCs w:val="28"/>
        </w:rPr>
        <w:t xml:space="preserve">5.1.2 </w:t>
      </w:r>
      <w:r w:rsidR="008E707C" w:rsidRPr="008E707C">
        <w:rPr>
          <w:rFonts w:ascii="Times New Roman" w:hAnsi="Times New Roman"/>
          <w:b/>
          <w:bCs/>
          <w:sz w:val="28"/>
          <w:szCs w:val="28"/>
        </w:rPr>
        <w:t>Көлемдік пайдалы әсер коэффициентін бағалау</w:t>
      </w:r>
    </w:p>
    <w:p w14:paraId="6B42EBA4" w14:textId="77777777" w:rsidR="005F6DDE" w:rsidRPr="004C2427" w:rsidRDefault="005F6DDE" w:rsidP="00682797">
      <w:pPr>
        <w:spacing w:after="0" w:line="240" w:lineRule="auto"/>
        <w:ind w:firstLine="709"/>
        <w:jc w:val="both"/>
        <w:rPr>
          <w:rFonts w:ascii="Times New Roman" w:hAnsi="Times New Roman"/>
          <w:sz w:val="28"/>
          <w:szCs w:val="28"/>
        </w:rPr>
      </w:pPr>
    </w:p>
    <w:p w14:paraId="0156D4BD" w14:textId="760C403E" w:rsidR="005F6DDE" w:rsidRPr="004C2427" w:rsidRDefault="008E707C" w:rsidP="00682797">
      <w:pPr>
        <w:spacing w:after="0" w:line="240" w:lineRule="auto"/>
        <w:ind w:firstLine="709"/>
        <w:jc w:val="both"/>
        <w:rPr>
          <w:rFonts w:ascii="Times New Roman" w:hAnsi="Times New Roman"/>
          <w:sz w:val="28"/>
          <w:szCs w:val="28"/>
        </w:rPr>
      </w:pPr>
      <w:r w:rsidRPr="008E707C">
        <w:rPr>
          <w:rFonts w:ascii="Times New Roman" w:hAnsi="Times New Roman"/>
          <w:sz w:val="28"/>
          <w:szCs w:val="28"/>
        </w:rPr>
        <w:t>Көлемдік пайдалы әсер коэффициенті (ПӘК) теориялық берілістің нақты беріліске айналу тиімділігін сипаттайды</w:t>
      </w:r>
      <w:r w:rsidR="005F6DDE" w:rsidRPr="004C2427">
        <w:rPr>
          <w:rFonts w:ascii="Times New Roman" w:hAnsi="Times New Roman"/>
          <w:sz w:val="28"/>
          <w:szCs w:val="28"/>
        </w:rPr>
        <w:t>.</w:t>
      </w:r>
    </w:p>
    <w:p w14:paraId="7B2C0856" w14:textId="16D50F24" w:rsidR="005F6DDE" w:rsidRPr="004C2427" w:rsidRDefault="008E707C" w:rsidP="00682797">
      <w:pPr>
        <w:spacing w:after="0" w:line="240" w:lineRule="auto"/>
        <w:ind w:firstLine="709"/>
        <w:jc w:val="both"/>
        <w:rPr>
          <w:rFonts w:ascii="Times New Roman" w:hAnsi="Times New Roman"/>
          <w:sz w:val="28"/>
          <w:szCs w:val="28"/>
        </w:rPr>
      </w:pPr>
      <w:r w:rsidRPr="008E707C">
        <w:rPr>
          <w:rFonts w:ascii="Times New Roman" w:hAnsi="Times New Roman"/>
          <w:sz w:val="28"/>
          <w:szCs w:val="28"/>
        </w:rPr>
        <w:t>Көлемдік ПӘК келесі өрнекпен анықталады</w:t>
      </w:r>
      <w:r w:rsidR="00001E1A">
        <w:rPr>
          <w:rFonts w:ascii="Times New Roman" w:hAnsi="Times New Roman"/>
          <w:sz w:val="28"/>
          <w:szCs w:val="28"/>
        </w:rPr>
        <w:t xml:space="preserve"> </w:t>
      </w:r>
      <w:r w:rsidR="00001E1A" w:rsidRPr="00001E1A">
        <w:rPr>
          <w:rFonts w:ascii="Times New Roman" w:hAnsi="Times New Roman"/>
          <w:sz w:val="28"/>
          <w:szCs w:val="28"/>
        </w:rPr>
        <w:t>[7</w:t>
      </w:r>
      <w:r w:rsidR="00001E1A">
        <w:rPr>
          <w:rFonts w:ascii="Times New Roman" w:hAnsi="Times New Roman"/>
          <w:sz w:val="28"/>
          <w:szCs w:val="28"/>
        </w:rPr>
        <w:t>5</w:t>
      </w:r>
      <w:r w:rsidR="00C63D3C">
        <w:rPr>
          <w:rFonts w:ascii="Times New Roman" w:hAnsi="Times New Roman"/>
          <w:sz w:val="28"/>
          <w:szCs w:val="28"/>
          <w:lang w:val="kk-KZ"/>
        </w:rPr>
        <w:t>,76,</w:t>
      </w:r>
      <w:r w:rsidR="00001E1A" w:rsidRPr="00001E1A">
        <w:rPr>
          <w:rFonts w:ascii="Times New Roman" w:hAnsi="Times New Roman"/>
          <w:sz w:val="28"/>
          <w:szCs w:val="28"/>
        </w:rPr>
        <w:t>7</w:t>
      </w:r>
      <w:r w:rsidR="00001E1A">
        <w:rPr>
          <w:rFonts w:ascii="Times New Roman" w:hAnsi="Times New Roman"/>
          <w:sz w:val="28"/>
          <w:szCs w:val="28"/>
        </w:rPr>
        <w:t>7</w:t>
      </w:r>
      <w:r w:rsidR="00001E1A" w:rsidRPr="00001E1A">
        <w:rPr>
          <w:rFonts w:ascii="Times New Roman" w:hAnsi="Times New Roman"/>
          <w:sz w:val="28"/>
          <w:szCs w:val="28"/>
        </w:rPr>
        <w:t>, 8</w:t>
      </w:r>
      <w:r w:rsidR="00001E1A">
        <w:rPr>
          <w:rFonts w:ascii="Times New Roman" w:hAnsi="Times New Roman"/>
          <w:sz w:val="28"/>
          <w:szCs w:val="28"/>
        </w:rPr>
        <w:t>1</w:t>
      </w:r>
      <w:r w:rsidR="00001E1A" w:rsidRPr="00001E1A">
        <w:rPr>
          <w:rFonts w:ascii="Times New Roman" w:hAnsi="Times New Roman"/>
          <w:sz w:val="28"/>
          <w:szCs w:val="28"/>
        </w:rPr>
        <w:t>]</w:t>
      </w:r>
      <w:r w:rsidR="005F6DDE" w:rsidRPr="004C2427">
        <w:rPr>
          <w:rFonts w:ascii="Times New Roman" w:hAnsi="Times New Roman"/>
          <w:sz w:val="28"/>
          <w:szCs w:val="28"/>
        </w:rPr>
        <w:t>:</w:t>
      </w:r>
    </w:p>
    <w:p w14:paraId="6348B57D" w14:textId="77777777" w:rsidR="005F6DDE" w:rsidRPr="004C2427" w:rsidRDefault="005F6DDE" w:rsidP="005F6DDE">
      <w:pPr>
        <w:spacing w:after="0" w:line="240" w:lineRule="auto"/>
        <w:rPr>
          <w:rFonts w:ascii="Times New Roman" w:hAnsi="Times New Roman"/>
          <w:sz w:val="28"/>
          <w:szCs w:val="28"/>
        </w:rPr>
      </w:pPr>
    </w:p>
    <w:p w14:paraId="3428308C" w14:textId="6D3EBC7B" w:rsidR="00682797" w:rsidRPr="004C2427" w:rsidRDefault="00FE456B" w:rsidP="005F6DDE">
      <w:pPr>
        <w:spacing w:after="0" w:line="240" w:lineRule="auto"/>
        <w:jc w:val="center"/>
        <w:rPr>
          <w:rFonts w:ascii="Times New Roman" w:hAnsi="Times New Roman"/>
          <w:iCs/>
          <w:sz w:val="28"/>
          <w:szCs w:val="28"/>
          <w:lang w:val="kk-KZ"/>
        </w:rPr>
      </w:pPr>
      <w:r w:rsidRPr="004C2427">
        <w:rPr>
          <w:rFonts w:ascii="Times New Roman" w:hAnsi="Times New Roman"/>
          <w:sz w:val="28"/>
          <w:szCs w:val="28"/>
          <w:lang w:val="kk-KZ"/>
        </w:rPr>
        <w:t xml:space="preserve">                                 </w:t>
      </w:r>
      <w:r w:rsidR="00001E1A">
        <w:rPr>
          <w:rFonts w:ascii="Times New Roman" w:hAnsi="Times New Roman"/>
          <w:sz w:val="28"/>
          <w:szCs w:val="28"/>
          <w:lang w:val="kk-KZ"/>
        </w:rPr>
        <w:t xml:space="preserve">                    </w:t>
      </w:r>
      <m:oMath>
        <m:r>
          <w:rPr>
            <w:rFonts w:ascii="Cambria Math" w:hAnsi="Cambria Math"/>
            <w:sz w:val="28"/>
            <w:szCs w:val="28"/>
            <w:lang w:val="kk-KZ"/>
          </w:rPr>
          <m:t>η</m:t>
        </m:r>
        <m:r>
          <w:rPr>
            <w:rFonts w:ascii="Cambria Math" w:hAnsi="Cambria Math"/>
            <w:sz w:val="28"/>
            <w:szCs w:val="28"/>
            <w:vertAlign w:val="subscript"/>
            <w:lang w:val="kk-KZ"/>
          </w:rPr>
          <m:t>v</m:t>
        </m:r>
        <m:r>
          <w:rPr>
            <w:rFonts w:ascii="Cambria Math" w:hAnsi="Cambria Math"/>
            <w:sz w:val="28"/>
            <w:szCs w:val="28"/>
            <w:lang w:val="kk-KZ"/>
          </w:rPr>
          <m:t>=</m:t>
        </m:r>
        <m:f>
          <m:fPr>
            <m:ctrlPr>
              <w:rPr>
                <w:rFonts w:ascii="Cambria Math" w:hAnsi="Cambria Math"/>
                <w:i/>
                <w:iCs/>
                <w:sz w:val="28"/>
                <w:szCs w:val="28"/>
              </w:rPr>
            </m:ctrlPr>
          </m:fPr>
          <m:num>
            <m:sSub>
              <m:sSubPr>
                <m:ctrlPr>
                  <w:rPr>
                    <w:rFonts w:ascii="Cambria Math" w:hAnsi="Cambria Math"/>
                    <w:i/>
                    <w:iCs/>
                    <w:sz w:val="28"/>
                    <w:szCs w:val="28"/>
                  </w:rPr>
                </m:ctrlPr>
              </m:sSubPr>
              <m:e>
                <m:r>
                  <w:rPr>
                    <w:rFonts w:ascii="Cambria Math" w:hAnsi="Cambria Math"/>
                    <w:sz w:val="28"/>
                    <w:szCs w:val="28"/>
                    <w:lang w:val="kk-KZ"/>
                  </w:rPr>
                  <m:t>Q</m:t>
                </m:r>
              </m:e>
              <m:sub>
                <m:r>
                  <w:rPr>
                    <w:rFonts w:ascii="Cambria Math" w:hAnsi="Cambria Math"/>
                    <w:sz w:val="28"/>
                    <w:szCs w:val="28"/>
                    <w:lang w:val="kk-KZ"/>
                  </w:rPr>
                  <m:t>нақ</m:t>
                </m:r>
              </m:sub>
            </m:sSub>
          </m:num>
          <m:den>
            <m:sSub>
              <m:sSubPr>
                <m:ctrlPr>
                  <w:rPr>
                    <w:rFonts w:ascii="Cambria Math" w:hAnsi="Cambria Math"/>
                    <w:i/>
                    <w:iCs/>
                    <w:sz w:val="28"/>
                    <w:szCs w:val="28"/>
                  </w:rPr>
                </m:ctrlPr>
              </m:sSubPr>
              <m:e>
                <m:r>
                  <w:rPr>
                    <w:rFonts w:ascii="Cambria Math" w:hAnsi="Cambria Math"/>
                    <w:sz w:val="28"/>
                    <w:szCs w:val="28"/>
                    <w:lang w:val="kk-KZ"/>
                  </w:rPr>
                  <m:t>Q</m:t>
                </m:r>
              </m:e>
              <m:sub>
                <m:r>
                  <w:rPr>
                    <w:rFonts w:ascii="Cambria Math" w:hAnsi="Cambria Math"/>
                    <w:sz w:val="28"/>
                    <w:szCs w:val="28"/>
                    <w:lang w:val="kk-KZ"/>
                  </w:rPr>
                  <m:t>теор</m:t>
                </m:r>
              </m:sub>
            </m:sSub>
          </m:den>
        </m:f>
      </m:oMath>
      <w:r w:rsidRPr="004C2427">
        <w:rPr>
          <w:rFonts w:ascii="Times New Roman" w:hAnsi="Times New Roman"/>
          <w:iCs/>
          <w:sz w:val="28"/>
          <w:szCs w:val="28"/>
          <w:lang w:val="kk-KZ"/>
        </w:rPr>
        <w:t xml:space="preserve">                                                        (5.2)  </w:t>
      </w:r>
    </w:p>
    <w:p w14:paraId="5760ED80" w14:textId="77777777" w:rsidR="005F6DDE" w:rsidRPr="004C2427" w:rsidRDefault="005F6DDE" w:rsidP="00FE456B">
      <w:pPr>
        <w:spacing w:after="0" w:line="240" w:lineRule="auto"/>
        <w:rPr>
          <w:rFonts w:ascii="Times New Roman" w:hAnsi="Times New Roman"/>
          <w:sz w:val="28"/>
          <w:szCs w:val="28"/>
          <w:lang w:val="kk-KZ"/>
        </w:rPr>
      </w:pPr>
    </w:p>
    <w:p w14:paraId="463B89A5" w14:textId="1D0A67CF" w:rsidR="00FE456B" w:rsidRPr="004C2427" w:rsidRDefault="00FE456B" w:rsidP="00FE456B">
      <w:pPr>
        <w:pStyle w:val="aa"/>
        <w:spacing w:before="0" w:beforeAutospacing="0" w:after="0" w:afterAutospacing="0"/>
        <w:ind w:firstLine="709"/>
        <w:rPr>
          <w:sz w:val="28"/>
          <w:szCs w:val="28"/>
          <w:lang w:val="kk-KZ"/>
        </w:rPr>
      </w:pPr>
      <w:r w:rsidRPr="004C2427">
        <w:rPr>
          <w:sz w:val="28"/>
          <w:szCs w:val="28"/>
          <w:lang w:val="kk-KZ"/>
        </w:rPr>
        <w:t xml:space="preserve">мұндағы </w:t>
      </w:r>
      <w:r w:rsidRPr="004C2427">
        <w:rPr>
          <w:rStyle w:val="mord"/>
          <w:rFonts w:eastAsiaTheme="majorEastAsia"/>
          <w:i/>
          <w:iCs/>
          <w:sz w:val="28"/>
          <w:szCs w:val="28"/>
          <w:lang w:val="kk-KZ"/>
        </w:rPr>
        <w:t>Q</w:t>
      </w:r>
      <w:r w:rsidRPr="004C2427">
        <w:rPr>
          <w:rStyle w:val="mord"/>
          <w:rFonts w:eastAsiaTheme="majorEastAsia"/>
          <w:i/>
          <w:iCs/>
          <w:sz w:val="28"/>
          <w:szCs w:val="28"/>
          <w:vertAlign w:val="subscript"/>
          <w:lang w:val="kk-KZ"/>
        </w:rPr>
        <w:t>нақ</w:t>
      </w:r>
      <w:r w:rsidRPr="004C2427">
        <w:rPr>
          <w:rStyle w:val="vlist-s"/>
          <w:sz w:val="28"/>
          <w:szCs w:val="28"/>
          <w:lang w:val="kk-KZ"/>
        </w:rPr>
        <w:t>​</w:t>
      </w:r>
      <w:r w:rsidRPr="004C2427">
        <w:rPr>
          <w:sz w:val="28"/>
          <w:szCs w:val="28"/>
          <w:lang w:val="kk-KZ"/>
        </w:rPr>
        <w:t xml:space="preserve"> – нақты (фактілік) беріліс; </w:t>
      </w:r>
      <w:r w:rsidRPr="004C2427">
        <w:rPr>
          <w:rStyle w:val="mord"/>
          <w:rFonts w:eastAsiaTheme="majorEastAsia"/>
          <w:i/>
          <w:iCs/>
          <w:sz w:val="28"/>
          <w:szCs w:val="28"/>
          <w:lang w:val="kk-KZ"/>
        </w:rPr>
        <w:t>Q</w:t>
      </w:r>
      <w:r w:rsidRPr="004C2427">
        <w:rPr>
          <w:rStyle w:val="mord"/>
          <w:rFonts w:eastAsiaTheme="majorEastAsia"/>
          <w:i/>
          <w:iCs/>
          <w:sz w:val="28"/>
          <w:szCs w:val="28"/>
          <w:vertAlign w:val="subscript"/>
          <w:lang w:val="kk-KZ"/>
        </w:rPr>
        <w:t>теор</w:t>
      </w:r>
      <w:r w:rsidRPr="004C2427">
        <w:rPr>
          <w:rStyle w:val="vlist-s"/>
          <w:sz w:val="28"/>
          <w:szCs w:val="28"/>
          <w:lang w:val="kk-KZ"/>
        </w:rPr>
        <w:t>​</w:t>
      </w:r>
      <w:r w:rsidRPr="004C2427">
        <w:rPr>
          <w:sz w:val="28"/>
          <w:szCs w:val="28"/>
          <w:lang w:val="kk-KZ"/>
        </w:rPr>
        <w:t xml:space="preserve"> – теориялық беріліс.</w:t>
      </w:r>
    </w:p>
    <w:p w14:paraId="6E2C19A7" w14:textId="77777777" w:rsidR="00FE456B" w:rsidRPr="004C2427" w:rsidRDefault="00FE456B" w:rsidP="00FE456B">
      <w:pPr>
        <w:pStyle w:val="aa"/>
        <w:spacing w:before="0" w:beforeAutospacing="0" w:after="0" w:afterAutospacing="0"/>
        <w:ind w:firstLine="709"/>
        <w:rPr>
          <w:sz w:val="28"/>
          <w:szCs w:val="28"/>
          <w:lang w:val="kk-KZ"/>
        </w:rPr>
      </w:pPr>
    </w:p>
    <w:p w14:paraId="35B4C49F" w14:textId="7E571777" w:rsidR="005F6DDE" w:rsidRPr="004C2427" w:rsidRDefault="00FE456B" w:rsidP="00FE456B">
      <w:pPr>
        <w:pStyle w:val="aa"/>
        <w:spacing w:before="0" w:beforeAutospacing="0" w:after="0" w:afterAutospacing="0"/>
        <w:ind w:firstLine="709"/>
        <w:rPr>
          <w:sz w:val="28"/>
          <w:szCs w:val="28"/>
          <w:lang w:val="kk-KZ"/>
        </w:rPr>
      </w:pPr>
      <w:r w:rsidRPr="004C2427">
        <w:rPr>
          <w:sz w:val="28"/>
          <w:szCs w:val="28"/>
          <w:lang w:val="kk-KZ"/>
        </w:rPr>
        <w:t>Нақты беріліс келесі өрнекпен анықталады</w:t>
      </w:r>
      <w:r w:rsidR="005F6DDE" w:rsidRPr="004C2427">
        <w:rPr>
          <w:sz w:val="28"/>
          <w:szCs w:val="28"/>
          <w:lang w:val="kk-KZ"/>
        </w:rPr>
        <w:t>:</w:t>
      </w:r>
    </w:p>
    <w:p w14:paraId="72E7D48F" w14:textId="77777777" w:rsidR="005F6DDE" w:rsidRPr="004C2427" w:rsidRDefault="005F6DDE" w:rsidP="00FE456B">
      <w:pPr>
        <w:spacing w:after="0" w:line="240" w:lineRule="auto"/>
        <w:rPr>
          <w:rFonts w:ascii="Times New Roman" w:hAnsi="Times New Roman"/>
          <w:sz w:val="28"/>
          <w:szCs w:val="28"/>
          <w:lang w:val="kk-KZ"/>
        </w:rPr>
      </w:pPr>
    </w:p>
    <w:p w14:paraId="42D2791F" w14:textId="778F63B5" w:rsidR="005F6DDE" w:rsidRPr="004C2427" w:rsidRDefault="00FE456B" w:rsidP="005F6DDE">
      <w:pPr>
        <w:spacing w:after="0" w:line="240" w:lineRule="auto"/>
        <w:rPr>
          <w:rFonts w:ascii="Times New Roman" w:hAnsi="Times New Roman"/>
          <w:sz w:val="28"/>
          <w:szCs w:val="28"/>
          <w:lang w:val="kk-KZ"/>
        </w:rPr>
      </w:pPr>
      <w:r w:rsidRPr="004C2427">
        <w:rPr>
          <w:rFonts w:ascii="Times New Roman" w:hAnsi="Times New Roman"/>
          <w:iCs/>
          <w:sz w:val="28"/>
          <w:szCs w:val="28"/>
          <w:lang w:val="kk-KZ"/>
        </w:rPr>
        <w:t xml:space="preserve">                                                 </w:t>
      </w:r>
      <m:oMath>
        <m:sSub>
          <m:sSubPr>
            <m:ctrlPr>
              <w:rPr>
                <w:rFonts w:ascii="Cambria Math" w:hAnsi="Cambria Math"/>
                <w:i/>
                <w:iCs/>
                <w:sz w:val="28"/>
                <w:szCs w:val="28"/>
              </w:rPr>
            </m:ctrlPr>
          </m:sSubPr>
          <m:e>
            <m:r>
              <m:rPr>
                <m:nor/>
              </m:rPr>
              <w:rPr>
                <w:rFonts w:ascii="Times New Roman" w:hAnsi="Times New Roman"/>
                <w:i/>
                <w:iCs/>
                <w:sz w:val="28"/>
                <w:szCs w:val="28"/>
                <w:lang w:val="kk-KZ"/>
              </w:rPr>
              <m:t>Q</m:t>
            </m:r>
          </m:e>
          <m:sub>
            <m:r>
              <m:rPr>
                <m:nor/>
              </m:rPr>
              <w:rPr>
                <w:rFonts w:ascii="Times New Roman" w:hAnsi="Times New Roman"/>
                <w:i/>
                <w:iCs/>
                <w:sz w:val="28"/>
                <w:szCs w:val="28"/>
                <w:lang w:val="kk-KZ"/>
              </w:rPr>
              <m:t>нақ</m:t>
            </m:r>
          </m:sub>
        </m:sSub>
        <m:r>
          <m:rPr>
            <m:nor/>
          </m:rPr>
          <w:rPr>
            <w:rFonts w:ascii="Times New Roman" w:hAnsi="Times New Roman"/>
            <w:i/>
            <w:iCs/>
            <w:sz w:val="28"/>
            <w:szCs w:val="28"/>
            <w:lang w:val="kk-KZ"/>
          </w:rPr>
          <m:t>=</m:t>
        </m:r>
        <m:sSub>
          <m:sSubPr>
            <m:ctrlPr>
              <w:rPr>
                <w:rFonts w:ascii="Cambria Math" w:hAnsi="Cambria Math"/>
                <w:i/>
                <w:iCs/>
                <w:sz w:val="28"/>
                <w:szCs w:val="28"/>
              </w:rPr>
            </m:ctrlPr>
          </m:sSubPr>
          <m:e>
            <m:r>
              <m:rPr>
                <m:nor/>
              </m:rPr>
              <w:rPr>
                <w:rFonts w:ascii="Times New Roman" w:hAnsi="Times New Roman"/>
                <w:i/>
                <w:iCs/>
                <w:sz w:val="28"/>
                <w:szCs w:val="28"/>
                <w:lang w:val="kk-KZ"/>
              </w:rPr>
              <m:t>Q</m:t>
            </m:r>
          </m:e>
          <m:sub>
            <m:r>
              <m:rPr>
                <m:nor/>
              </m:rPr>
              <w:rPr>
                <w:rFonts w:ascii="Times New Roman" w:hAnsi="Times New Roman"/>
                <w:i/>
                <w:iCs/>
                <w:sz w:val="28"/>
                <w:szCs w:val="28"/>
                <w:lang w:val="kk-KZ"/>
              </w:rPr>
              <m:t>теор</m:t>
            </m:r>
          </m:sub>
        </m:sSub>
        <m:r>
          <m:rPr>
            <m:nor/>
          </m:rPr>
          <w:rPr>
            <w:rFonts w:ascii="Times New Roman" w:hAnsi="Times New Roman"/>
            <w:i/>
            <w:iCs/>
            <w:sz w:val="28"/>
            <w:szCs w:val="28"/>
            <w:lang w:val="kk-KZ"/>
          </w:rPr>
          <m:t>-</m:t>
        </m:r>
        <m:sSub>
          <m:sSubPr>
            <m:ctrlPr>
              <w:rPr>
                <w:rFonts w:ascii="Cambria Math" w:hAnsi="Cambria Math"/>
                <w:i/>
                <w:iCs/>
                <w:sz w:val="28"/>
                <w:szCs w:val="28"/>
              </w:rPr>
            </m:ctrlPr>
          </m:sSubPr>
          <m:e>
            <m:r>
              <m:rPr>
                <m:nor/>
              </m:rPr>
              <w:rPr>
                <w:rFonts w:ascii="Times New Roman" w:hAnsi="Times New Roman"/>
                <w:i/>
                <w:iCs/>
                <w:sz w:val="28"/>
                <w:szCs w:val="28"/>
                <w:lang w:val="kk-KZ"/>
              </w:rPr>
              <m:t>Q</m:t>
            </m:r>
          </m:e>
          <m:sub>
            <m:r>
              <m:rPr>
                <m:nor/>
              </m:rPr>
              <w:rPr>
                <w:rFonts w:ascii="Times New Roman" w:hAnsi="Times New Roman"/>
                <w:i/>
                <w:iCs/>
                <w:sz w:val="28"/>
                <w:szCs w:val="28"/>
                <w:lang w:val="kk-KZ"/>
              </w:rPr>
              <m:t>ағу</m:t>
            </m:r>
          </m:sub>
        </m:sSub>
      </m:oMath>
      <w:r w:rsidRPr="004C2427">
        <w:rPr>
          <w:rFonts w:ascii="Times New Roman" w:hAnsi="Times New Roman"/>
          <w:iCs/>
          <w:sz w:val="28"/>
          <w:szCs w:val="28"/>
          <w:lang w:val="kk-KZ"/>
        </w:rPr>
        <w:t xml:space="preserve">                                                 (5.3)  </w:t>
      </w:r>
    </w:p>
    <w:p w14:paraId="1F7D67D1" w14:textId="77777777" w:rsidR="005F6DDE" w:rsidRPr="004C2427" w:rsidRDefault="005F6DDE" w:rsidP="005F6DDE">
      <w:pPr>
        <w:spacing w:after="0" w:line="240" w:lineRule="auto"/>
        <w:rPr>
          <w:rFonts w:ascii="Times New Roman" w:hAnsi="Times New Roman"/>
          <w:sz w:val="28"/>
          <w:szCs w:val="28"/>
          <w:lang w:val="kk-KZ"/>
        </w:rPr>
      </w:pPr>
    </w:p>
    <w:p w14:paraId="29E13D95" w14:textId="1C592759" w:rsidR="00FE456B" w:rsidRPr="004C2427" w:rsidRDefault="00FE456B" w:rsidP="00FE456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Осыған сәйкес, ішкі ағып кетулердің азаюы нақты берілістің артуына және көлемдік ПӘК-тің жоғарылауына алып келеді.</w:t>
      </w:r>
    </w:p>
    <w:p w14:paraId="5D24C9CD" w14:textId="234753E8" w:rsidR="00FE456B" w:rsidRPr="004C2427" w:rsidRDefault="00FE456B" w:rsidP="00FE456B">
      <w:pPr>
        <w:spacing w:after="0" w:line="240" w:lineRule="auto"/>
        <w:ind w:firstLine="709"/>
        <w:jc w:val="both"/>
        <w:rPr>
          <w:rFonts w:ascii="Times New Roman" w:hAnsi="Times New Roman"/>
          <w:b/>
          <w:bCs/>
          <w:i/>
          <w:iCs/>
          <w:sz w:val="28"/>
          <w:szCs w:val="28"/>
          <w:lang w:val="kk-KZ"/>
        </w:rPr>
      </w:pPr>
      <w:r w:rsidRPr="004C2427">
        <w:rPr>
          <w:rFonts w:ascii="Times New Roman" w:hAnsi="Times New Roman"/>
          <w:b/>
          <w:bCs/>
          <w:i/>
          <w:iCs/>
          <w:sz w:val="28"/>
          <w:szCs w:val="28"/>
          <w:lang w:val="kk-KZ"/>
        </w:rPr>
        <w:t>Ішкі ағып кетулер формуласы</w:t>
      </w:r>
    </w:p>
    <w:p w14:paraId="42DF6EDB" w14:textId="675EA326" w:rsidR="005F6DDE" w:rsidRPr="004C2427" w:rsidRDefault="00FE456B" w:rsidP="00FE456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Торцтық саңылаулар арқылы болатын ағып кетулер шамасы келесі тәуелділікпен анықталады</w:t>
      </w:r>
      <w:r w:rsidR="005F6DDE" w:rsidRPr="004C2427">
        <w:rPr>
          <w:rFonts w:ascii="Times New Roman" w:hAnsi="Times New Roman"/>
          <w:sz w:val="28"/>
          <w:szCs w:val="28"/>
          <w:lang w:val="kk-KZ"/>
        </w:rPr>
        <w:t>:</w:t>
      </w:r>
    </w:p>
    <w:p w14:paraId="10AC956A" w14:textId="77777777" w:rsidR="005F6DDE" w:rsidRPr="004C2427" w:rsidRDefault="005F6DDE" w:rsidP="005F6DDE">
      <w:pPr>
        <w:spacing w:after="0" w:line="240" w:lineRule="auto"/>
        <w:rPr>
          <w:rFonts w:ascii="Times New Roman" w:hAnsi="Times New Roman"/>
          <w:sz w:val="28"/>
          <w:szCs w:val="28"/>
          <w:lang w:val="kk-KZ"/>
        </w:rPr>
      </w:pPr>
    </w:p>
    <w:p w14:paraId="47ECAC6B" w14:textId="34985566" w:rsidR="005F6DDE" w:rsidRPr="004C2427" w:rsidRDefault="00FE456B" w:rsidP="005F6DDE">
      <w:pPr>
        <w:spacing w:after="0" w:line="240" w:lineRule="auto"/>
        <w:rPr>
          <w:rFonts w:ascii="Times New Roman" w:hAnsi="Times New Roman"/>
          <w:sz w:val="28"/>
          <w:szCs w:val="28"/>
          <w:lang w:val="kk-KZ"/>
        </w:rPr>
      </w:pPr>
      <w:r w:rsidRPr="004C2427">
        <w:rPr>
          <w:rFonts w:ascii="Times New Roman" w:hAnsi="Times New Roman"/>
          <w:iCs/>
          <w:sz w:val="28"/>
          <w:szCs w:val="28"/>
          <w:lang w:val="kk-KZ"/>
        </w:rPr>
        <w:t xml:space="preserve">                                                    </w:t>
      </w:r>
      <m:oMath>
        <m:sSub>
          <m:sSubPr>
            <m:ctrlPr>
              <w:rPr>
                <w:rFonts w:ascii="Cambria Math" w:hAnsi="Cambria Math"/>
                <w:i/>
                <w:iCs/>
                <w:sz w:val="28"/>
                <w:szCs w:val="28"/>
              </w:rPr>
            </m:ctrlPr>
          </m:sSubPr>
          <m:e>
            <m:r>
              <m:rPr>
                <m:nor/>
              </m:rPr>
              <w:rPr>
                <w:rFonts w:ascii="Times New Roman" w:hAnsi="Times New Roman"/>
                <w:i/>
                <w:iCs/>
                <w:sz w:val="28"/>
                <w:szCs w:val="28"/>
                <w:lang w:val="kk-KZ"/>
              </w:rPr>
              <m:t>Q</m:t>
            </m:r>
          </m:e>
          <m:sub>
            <m:r>
              <m:rPr>
                <m:nor/>
              </m:rPr>
              <w:rPr>
                <w:rFonts w:ascii="Times New Roman" w:hAnsi="Times New Roman"/>
                <w:i/>
                <w:iCs/>
                <w:sz w:val="28"/>
                <w:szCs w:val="28"/>
                <w:lang w:val="kk-KZ"/>
              </w:rPr>
              <m:t>ағу</m:t>
            </m:r>
          </m:sub>
        </m:sSub>
        <m:r>
          <m:rPr>
            <m:nor/>
          </m:rPr>
          <w:rPr>
            <w:rFonts w:ascii="Times New Roman" w:hAnsi="Times New Roman"/>
            <w:i/>
            <w:iCs/>
            <w:sz w:val="28"/>
            <w:szCs w:val="28"/>
            <w:lang w:val="kk-KZ"/>
          </w:rPr>
          <m:t>=</m:t>
        </m:r>
        <m:f>
          <m:fPr>
            <m:ctrlPr>
              <w:rPr>
                <w:rFonts w:ascii="Cambria Math" w:hAnsi="Cambria Math"/>
                <w:i/>
                <w:iCs/>
                <w:sz w:val="28"/>
                <w:szCs w:val="28"/>
              </w:rPr>
            </m:ctrlPr>
          </m:fPr>
          <m:num>
            <m:r>
              <m:rPr>
                <m:nor/>
              </m:rPr>
              <w:rPr>
                <w:rFonts w:ascii="Times New Roman" w:hAnsi="Times New Roman"/>
                <w:i/>
                <w:iCs/>
                <w:sz w:val="28"/>
                <w:szCs w:val="28"/>
                <w:lang w:val="kk-KZ"/>
              </w:rPr>
              <m:t>b</m:t>
            </m:r>
            <m:sSup>
              <m:sSupPr>
                <m:ctrlPr>
                  <w:rPr>
                    <w:rFonts w:ascii="Cambria Math" w:hAnsi="Cambria Math"/>
                    <w:i/>
                    <w:iCs/>
                    <w:sz w:val="28"/>
                    <w:szCs w:val="28"/>
                  </w:rPr>
                </m:ctrlPr>
              </m:sSupPr>
              <m:e>
                <m:r>
                  <m:rPr>
                    <m:nor/>
                  </m:rPr>
                  <w:rPr>
                    <w:rFonts w:ascii="Times New Roman" w:hAnsi="Times New Roman"/>
                    <w:i/>
                    <w:iCs/>
                    <w:sz w:val="28"/>
                    <w:szCs w:val="28"/>
                  </w:rPr>
                  <m:t>δ</m:t>
                </m:r>
              </m:e>
              <m:sup>
                <m:r>
                  <m:rPr>
                    <m:nor/>
                  </m:rPr>
                  <w:rPr>
                    <w:rFonts w:ascii="Times New Roman" w:hAnsi="Times New Roman"/>
                    <w:i/>
                    <w:iCs/>
                    <w:sz w:val="28"/>
                    <w:szCs w:val="28"/>
                    <w:lang w:val="kk-KZ"/>
                  </w:rPr>
                  <m:t>3</m:t>
                </m:r>
              </m:sup>
            </m:sSup>
            <m:r>
              <m:rPr>
                <m:nor/>
              </m:rPr>
              <w:rPr>
                <w:rFonts w:ascii="Times New Roman" w:hAnsi="Times New Roman"/>
                <w:i/>
                <w:iCs/>
                <w:sz w:val="28"/>
                <w:szCs w:val="28"/>
              </w:rPr>
              <m:t>Δ</m:t>
            </m:r>
            <m:r>
              <m:rPr>
                <m:nor/>
              </m:rPr>
              <w:rPr>
                <w:rFonts w:ascii="Times New Roman" w:hAnsi="Times New Roman"/>
                <w:i/>
                <w:iCs/>
                <w:sz w:val="28"/>
                <w:szCs w:val="28"/>
                <w:lang w:val="kk-KZ"/>
              </w:rPr>
              <m:t>P</m:t>
            </m:r>
          </m:num>
          <m:den>
            <m:r>
              <m:rPr>
                <m:nor/>
              </m:rPr>
              <w:rPr>
                <w:rFonts w:ascii="Times New Roman" w:hAnsi="Times New Roman"/>
                <w:i/>
                <w:iCs/>
                <w:sz w:val="28"/>
                <w:szCs w:val="28"/>
                <w:lang w:val="kk-KZ"/>
              </w:rPr>
              <m:t>12</m:t>
            </m:r>
            <m:r>
              <m:rPr>
                <m:nor/>
              </m:rPr>
              <w:rPr>
                <w:rFonts w:ascii="Times New Roman" w:hAnsi="Times New Roman"/>
                <w:i/>
                <w:iCs/>
                <w:sz w:val="28"/>
                <w:szCs w:val="28"/>
              </w:rPr>
              <m:t>μ</m:t>
            </m:r>
            <m:r>
              <m:rPr>
                <m:nor/>
              </m:rPr>
              <w:rPr>
                <w:rFonts w:ascii="Times New Roman" w:hAnsi="Times New Roman"/>
                <w:i/>
                <w:iCs/>
                <w:sz w:val="28"/>
                <w:szCs w:val="28"/>
                <w:lang w:val="kk-KZ"/>
              </w:rPr>
              <m:t>L</m:t>
            </m:r>
          </m:den>
        </m:f>
      </m:oMath>
      <w:r w:rsidRPr="004C2427">
        <w:rPr>
          <w:rFonts w:ascii="Times New Roman" w:hAnsi="Times New Roman"/>
          <w:iCs/>
          <w:sz w:val="28"/>
          <w:szCs w:val="28"/>
          <w:lang w:val="kk-KZ"/>
        </w:rPr>
        <w:t xml:space="preserve">                                                        (5.4)</w:t>
      </w:r>
    </w:p>
    <w:p w14:paraId="5D9F6574" w14:textId="77777777" w:rsidR="005F6DDE" w:rsidRPr="004C2427" w:rsidRDefault="005F6DDE" w:rsidP="005F6DDE">
      <w:pPr>
        <w:spacing w:after="0" w:line="240" w:lineRule="auto"/>
        <w:rPr>
          <w:rFonts w:ascii="Times New Roman" w:hAnsi="Times New Roman"/>
          <w:sz w:val="28"/>
          <w:szCs w:val="28"/>
          <w:lang w:val="kk-KZ"/>
        </w:rPr>
      </w:pPr>
    </w:p>
    <w:p w14:paraId="4703F226" w14:textId="42AE0C2B" w:rsidR="005F6DDE" w:rsidRPr="004C2427" w:rsidRDefault="00FE456B" w:rsidP="00FE456B">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мұндағы </w:t>
      </w:r>
      <w:r w:rsidRPr="004C2427">
        <w:rPr>
          <w:rFonts w:ascii="Times New Roman" w:hAnsi="Times New Roman"/>
          <w:i/>
          <w:iCs/>
          <w:sz w:val="28"/>
          <w:szCs w:val="28"/>
          <w:lang w:val="kk-KZ"/>
        </w:rPr>
        <w:t>b</w:t>
      </w:r>
      <w:r w:rsidRPr="004C2427">
        <w:rPr>
          <w:rFonts w:ascii="Times New Roman" w:hAnsi="Times New Roman"/>
          <w:sz w:val="28"/>
          <w:szCs w:val="28"/>
          <w:lang w:val="kk-KZ"/>
        </w:rPr>
        <w:t xml:space="preserve"> – ағып кету аймағының ені; </w:t>
      </w:r>
      <w:r w:rsidRPr="004C2427">
        <w:rPr>
          <w:rFonts w:ascii="Times New Roman" w:hAnsi="Times New Roman"/>
          <w:i/>
          <w:iCs/>
          <w:sz w:val="28"/>
          <w:szCs w:val="28"/>
        </w:rPr>
        <w:t>δ</w:t>
      </w:r>
      <w:r w:rsidRPr="004C2427">
        <w:rPr>
          <w:rFonts w:ascii="Times New Roman" w:hAnsi="Times New Roman"/>
          <w:sz w:val="28"/>
          <w:szCs w:val="28"/>
          <w:lang w:val="kk-KZ"/>
        </w:rPr>
        <w:t xml:space="preserve"> – саңылау шамасы; </w:t>
      </w:r>
      <w:r w:rsidRPr="004C2427">
        <w:rPr>
          <w:rFonts w:ascii="Times New Roman" w:hAnsi="Times New Roman"/>
          <w:i/>
          <w:iCs/>
          <w:sz w:val="28"/>
          <w:szCs w:val="28"/>
        </w:rPr>
        <w:t>Δ</w:t>
      </w:r>
      <w:r w:rsidRPr="004C2427">
        <w:rPr>
          <w:rFonts w:ascii="Times New Roman" w:hAnsi="Times New Roman"/>
          <w:i/>
          <w:iCs/>
          <w:sz w:val="28"/>
          <w:szCs w:val="28"/>
          <w:lang w:val="kk-KZ"/>
        </w:rPr>
        <w:t>P</w:t>
      </w:r>
      <w:r w:rsidRPr="004C2427">
        <w:rPr>
          <w:rFonts w:ascii="Times New Roman" w:hAnsi="Times New Roman"/>
          <w:sz w:val="28"/>
          <w:szCs w:val="28"/>
          <w:lang w:val="kk-KZ"/>
        </w:rPr>
        <w:t xml:space="preserve"> – қысым айырмасы; </w:t>
      </w:r>
      <w:r w:rsidRPr="004C2427">
        <w:rPr>
          <w:rFonts w:ascii="Times New Roman" w:hAnsi="Times New Roman"/>
          <w:i/>
          <w:iCs/>
          <w:sz w:val="28"/>
          <w:szCs w:val="28"/>
        </w:rPr>
        <w:t>μ</w:t>
      </w:r>
      <w:r w:rsidRPr="004C2427">
        <w:rPr>
          <w:rFonts w:ascii="Times New Roman" w:hAnsi="Times New Roman"/>
          <w:sz w:val="28"/>
          <w:szCs w:val="28"/>
          <w:lang w:val="kk-KZ"/>
        </w:rPr>
        <w:t xml:space="preserve"> – майдың динамикалық тұтқырлығы; </w:t>
      </w:r>
      <w:r w:rsidRPr="004C2427">
        <w:rPr>
          <w:rFonts w:ascii="Times New Roman" w:hAnsi="Times New Roman"/>
          <w:i/>
          <w:iCs/>
          <w:sz w:val="28"/>
          <w:szCs w:val="28"/>
          <w:lang w:val="kk-KZ"/>
        </w:rPr>
        <w:t>L</w:t>
      </w:r>
      <w:r w:rsidRPr="004C2427">
        <w:rPr>
          <w:rFonts w:ascii="Times New Roman" w:hAnsi="Times New Roman"/>
          <w:sz w:val="28"/>
          <w:szCs w:val="28"/>
          <w:lang w:val="kk-KZ"/>
        </w:rPr>
        <w:t xml:space="preserve"> – ағып кету жолының ұзындығы</w:t>
      </w:r>
      <w:r w:rsidR="005F6DDE" w:rsidRPr="004C2427">
        <w:rPr>
          <w:rFonts w:ascii="Times New Roman" w:hAnsi="Times New Roman"/>
          <w:sz w:val="28"/>
          <w:szCs w:val="28"/>
          <w:lang w:val="kk-KZ"/>
        </w:rPr>
        <w:t xml:space="preserve">. </w:t>
      </w:r>
    </w:p>
    <w:p w14:paraId="2785B18C" w14:textId="3DE22389" w:rsidR="00FE456B" w:rsidRPr="004C2427" w:rsidRDefault="00FE456B" w:rsidP="00FE456B">
      <w:pPr>
        <w:spacing w:after="0" w:line="240" w:lineRule="auto"/>
        <w:ind w:firstLine="709"/>
        <w:rPr>
          <w:rFonts w:ascii="Times New Roman" w:hAnsi="Times New Roman"/>
          <w:sz w:val="28"/>
          <w:szCs w:val="28"/>
          <w:lang w:val="kk-KZ"/>
        </w:rPr>
      </w:pPr>
      <w:r w:rsidRPr="004C2427">
        <w:rPr>
          <w:rFonts w:ascii="Times New Roman" w:hAnsi="Times New Roman"/>
          <w:sz w:val="28"/>
          <w:szCs w:val="28"/>
          <w:lang w:val="kk-KZ"/>
        </w:rPr>
        <w:t>Өрнектен көрініп тұрғандай, ағып кетулер саңылау шамасының кубына пропорционал болады. Сондықтан саңылаудың аз ғана кішіреюі жұмыс сұйықтығы шығындарының айтарлықтай төмендеуіне алып келеді.</w:t>
      </w:r>
    </w:p>
    <w:p w14:paraId="41EE56FB" w14:textId="277A12B1" w:rsidR="00FE456B" w:rsidRPr="004C2427" w:rsidRDefault="00FE456B" w:rsidP="00FE456B">
      <w:pPr>
        <w:spacing w:after="0" w:line="240" w:lineRule="auto"/>
        <w:ind w:firstLine="709"/>
        <w:rPr>
          <w:rFonts w:ascii="Times New Roman" w:hAnsi="Times New Roman"/>
          <w:b/>
          <w:bCs/>
          <w:i/>
          <w:iCs/>
          <w:sz w:val="28"/>
          <w:szCs w:val="28"/>
          <w:lang w:val="kk-KZ"/>
        </w:rPr>
      </w:pPr>
      <w:r w:rsidRPr="004C2427">
        <w:rPr>
          <w:rFonts w:ascii="Times New Roman" w:hAnsi="Times New Roman"/>
          <w:b/>
          <w:bCs/>
          <w:i/>
          <w:iCs/>
          <w:sz w:val="28"/>
          <w:szCs w:val="28"/>
          <w:lang w:val="kk-KZ"/>
        </w:rPr>
        <w:t>Көлемдік ПӘК-тің эксперименттік бағалануы</w:t>
      </w:r>
    </w:p>
    <w:p w14:paraId="5F16A88E" w14:textId="112BD490" w:rsidR="00FE456B" w:rsidRPr="004C2427" w:rsidRDefault="00FE456B" w:rsidP="00FE456B">
      <w:pPr>
        <w:spacing w:after="0" w:line="240" w:lineRule="auto"/>
        <w:ind w:firstLine="709"/>
        <w:rPr>
          <w:rFonts w:ascii="Times New Roman" w:hAnsi="Times New Roman"/>
          <w:sz w:val="28"/>
          <w:szCs w:val="28"/>
          <w:lang w:val="kk-KZ"/>
        </w:rPr>
      </w:pPr>
      <w:r w:rsidRPr="004C2427">
        <w:rPr>
          <w:rFonts w:ascii="Times New Roman" w:hAnsi="Times New Roman"/>
          <w:sz w:val="28"/>
          <w:szCs w:val="28"/>
          <w:lang w:val="kk-KZ"/>
        </w:rPr>
        <w:t>Зерттеулер барысында стандартты НШ-50У3 сорғысының көлемдік ПӘК-і 0,82–0,85 аралығында, ал жетілдірілген сорғыда 0,92–0,94 аралығында екендігі анықталды.</w:t>
      </w:r>
    </w:p>
    <w:p w14:paraId="44D5EE44" w14:textId="59865DFF" w:rsidR="00FE456B" w:rsidRPr="004C2427" w:rsidRDefault="00FE456B" w:rsidP="00FE456B">
      <w:pPr>
        <w:spacing w:after="0" w:line="240" w:lineRule="auto"/>
        <w:ind w:firstLine="709"/>
        <w:rPr>
          <w:rFonts w:ascii="Times New Roman" w:hAnsi="Times New Roman"/>
          <w:b/>
          <w:bCs/>
          <w:i/>
          <w:iCs/>
          <w:sz w:val="28"/>
          <w:szCs w:val="28"/>
          <w:lang w:val="kk-KZ"/>
        </w:rPr>
      </w:pPr>
      <w:r w:rsidRPr="004C2427">
        <w:rPr>
          <w:rFonts w:ascii="Times New Roman" w:hAnsi="Times New Roman"/>
          <w:b/>
          <w:bCs/>
          <w:i/>
          <w:iCs/>
          <w:sz w:val="28"/>
          <w:szCs w:val="28"/>
          <w:lang w:val="kk-KZ"/>
        </w:rPr>
        <w:t>Көлемдік ПӘК өсімін есептеу</w:t>
      </w:r>
    </w:p>
    <w:p w14:paraId="2BC06993" w14:textId="06E8A0BE" w:rsidR="005F6DDE" w:rsidRPr="004C2427" w:rsidRDefault="00FE456B" w:rsidP="00FE456B">
      <w:pPr>
        <w:spacing w:after="0" w:line="240" w:lineRule="auto"/>
        <w:ind w:firstLine="709"/>
        <w:rPr>
          <w:rFonts w:ascii="Times New Roman" w:hAnsi="Times New Roman"/>
          <w:sz w:val="28"/>
          <w:szCs w:val="28"/>
          <w:lang w:val="kk-KZ"/>
        </w:rPr>
      </w:pPr>
      <w:r w:rsidRPr="004C2427">
        <w:rPr>
          <w:rFonts w:ascii="Times New Roman" w:hAnsi="Times New Roman"/>
          <w:sz w:val="28"/>
          <w:szCs w:val="28"/>
          <w:lang w:val="kk-KZ"/>
        </w:rPr>
        <w:t>Минималды өсім</w:t>
      </w:r>
      <w:r w:rsidR="005F6DDE" w:rsidRPr="004C2427">
        <w:rPr>
          <w:rFonts w:ascii="Times New Roman" w:hAnsi="Times New Roman"/>
          <w:sz w:val="28"/>
          <w:szCs w:val="28"/>
          <w:lang w:val="kk-KZ"/>
        </w:rPr>
        <w:t>:</w:t>
      </w:r>
    </w:p>
    <w:p w14:paraId="0F9EF1B7" w14:textId="77777777" w:rsidR="005F6DDE" w:rsidRPr="004C2427" w:rsidRDefault="005F6DDE" w:rsidP="005F6DDE">
      <w:pPr>
        <w:spacing w:after="0" w:line="240" w:lineRule="auto"/>
        <w:rPr>
          <w:rFonts w:ascii="Times New Roman" w:hAnsi="Times New Roman"/>
          <w:sz w:val="28"/>
          <w:szCs w:val="28"/>
          <w:lang w:val="kk-KZ"/>
        </w:rPr>
      </w:pPr>
    </w:p>
    <w:p w14:paraId="5FABADA1" w14:textId="77777777" w:rsidR="005F6DDE" w:rsidRPr="00AC6F5E" w:rsidRDefault="005F6DDE" w:rsidP="005F6DDE">
      <w:pPr>
        <w:spacing w:after="0" w:line="240" w:lineRule="auto"/>
        <w:rPr>
          <w:rFonts w:ascii="Times New Roman" w:hAnsi="Times New Roman"/>
          <w:sz w:val="28"/>
          <w:szCs w:val="28"/>
          <w:lang w:val="kk-KZ"/>
        </w:rPr>
      </w:pPr>
      <m:oMathPara>
        <m:oMath>
          <m:r>
            <m:rPr>
              <m:nor/>
            </m:rPr>
            <w:rPr>
              <w:rFonts w:ascii="Times New Roman" w:hAnsi="Times New Roman"/>
              <w:i/>
              <w:iCs/>
              <w:sz w:val="28"/>
              <w:szCs w:val="28"/>
            </w:rPr>
            <m:t>Δ</m:t>
          </m:r>
          <m:sSub>
            <m:sSubPr>
              <m:ctrlPr>
                <w:rPr>
                  <w:rFonts w:ascii="Cambria Math" w:hAnsi="Cambria Math"/>
                  <w:i/>
                  <w:iCs/>
                  <w:sz w:val="28"/>
                  <w:szCs w:val="28"/>
                </w:rPr>
              </m:ctrlPr>
            </m:sSubPr>
            <m:e>
              <m:r>
                <m:rPr>
                  <m:nor/>
                </m:rPr>
                <w:rPr>
                  <w:rFonts w:ascii="Times New Roman" w:hAnsi="Times New Roman"/>
                  <w:i/>
                  <w:iCs/>
                  <w:sz w:val="28"/>
                  <w:szCs w:val="28"/>
                </w:rPr>
                <m:t>η</m:t>
              </m:r>
            </m:e>
            <m:sub>
              <m:r>
                <m:rPr>
                  <m:nor/>
                </m:rPr>
                <w:rPr>
                  <w:rFonts w:ascii="Times New Roman" w:hAnsi="Times New Roman"/>
                  <w:i/>
                  <w:iCs/>
                  <w:sz w:val="28"/>
                  <w:szCs w:val="28"/>
                  <w:lang w:val="kk-KZ"/>
                </w:rPr>
                <m:t>v</m:t>
              </m:r>
            </m:sub>
          </m:sSub>
          <m:r>
            <m:rPr>
              <m:nor/>
            </m:rPr>
            <w:rPr>
              <w:rFonts w:ascii="Times New Roman" w:hAnsi="Times New Roman"/>
              <w:i/>
              <w:iCs/>
              <w:sz w:val="28"/>
              <w:szCs w:val="28"/>
              <w:lang w:val="kk-KZ"/>
            </w:rPr>
            <m:t>=</m:t>
          </m:r>
          <m:f>
            <m:fPr>
              <m:ctrlPr>
                <w:rPr>
                  <w:rFonts w:ascii="Cambria Math" w:hAnsi="Cambria Math"/>
                  <w:i/>
                  <w:iCs/>
                  <w:sz w:val="28"/>
                  <w:szCs w:val="28"/>
                </w:rPr>
              </m:ctrlPr>
            </m:fPr>
            <m:num>
              <m:r>
                <m:rPr>
                  <m:nor/>
                </m:rPr>
                <w:rPr>
                  <w:rFonts w:ascii="Times New Roman" w:hAnsi="Times New Roman"/>
                  <w:i/>
                  <w:iCs/>
                  <w:sz w:val="28"/>
                  <w:szCs w:val="28"/>
                  <w:lang w:val="kk-KZ"/>
                </w:rPr>
                <m:t>0,92-0,82</m:t>
              </m:r>
            </m:num>
            <m:den>
              <m:r>
                <m:rPr>
                  <m:nor/>
                </m:rPr>
                <w:rPr>
                  <w:rFonts w:ascii="Times New Roman" w:hAnsi="Times New Roman"/>
                  <w:i/>
                  <w:iCs/>
                  <w:sz w:val="28"/>
                  <w:szCs w:val="28"/>
                  <w:lang w:val="kk-KZ"/>
                </w:rPr>
                <m:t>0,82</m:t>
              </m:r>
            </m:den>
          </m:f>
          <m:r>
            <m:rPr>
              <m:nor/>
            </m:rPr>
            <w:rPr>
              <w:rFonts w:ascii="Times New Roman" w:hAnsi="Times New Roman"/>
              <w:i/>
              <w:iCs/>
              <w:sz w:val="28"/>
              <w:szCs w:val="28"/>
              <w:lang w:val="kk-KZ"/>
            </w:rPr>
            <m:t>×100%=12,2%</m:t>
          </m:r>
        </m:oMath>
      </m:oMathPara>
    </w:p>
    <w:p w14:paraId="5830E383" w14:textId="2E0160E8" w:rsidR="005F6DDE" w:rsidRPr="00AC6F5E" w:rsidRDefault="00FE456B" w:rsidP="00FE456B">
      <w:pPr>
        <w:spacing w:after="0" w:line="240" w:lineRule="auto"/>
        <w:ind w:firstLine="709"/>
        <w:rPr>
          <w:rFonts w:ascii="Times New Roman" w:hAnsi="Times New Roman"/>
          <w:sz w:val="28"/>
          <w:szCs w:val="28"/>
          <w:lang w:val="kk-KZ"/>
        </w:rPr>
      </w:pPr>
      <w:r w:rsidRPr="00AC6F5E">
        <w:rPr>
          <w:rFonts w:ascii="Times New Roman" w:hAnsi="Times New Roman"/>
          <w:sz w:val="28"/>
          <w:szCs w:val="28"/>
          <w:lang w:val="kk-KZ"/>
        </w:rPr>
        <w:t>Максималды өсім</w:t>
      </w:r>
      <w:r w:rsidR="005F6DDE" w:rsidRPr="00AC6F5E">
        <w:rPr>
          <w:rFonts w:ascii="Times New Roman" w:hAnsi="Times New Roman"/>
          <w:sz w:val="28"/>
          <w:szCs w:val="28"/>
          <w:lang w:val="kk-KZ"/>
        </w:rPr>
        <w:t>:</w:t>
      </w:r>
    </w:p>
    <w:p w14:paraId="6694F340" w14:textId="77777777" w:rsidR="005F6DDE" w:rsidRPr="00AC6F5E" w:rsidRDefault="005F6DDE" w:rsidP="005F6DDE">
      <w:pPr>
        <w:spacing w:after="0" w:line="240" w:lineRule="auto"/>
        <w:rPr>
          <w:rFonts w:ascii="Times New Roman" w:hAnsi="Times New Roman"/>
          <w:sz w:val="28"/>
          <w:szCs w:val="28"/>
          <w:lang w:val="kk-KZ"/>
        </w:rPr>
      </w:pPr>
    </w:p>
    <w:p w14:paraId="7B44D635" w14:textId="77777777" w:rsidR="005F6DDE" w:rsidRPr="00AC6F5E" w:rsidRDefault="005F6DDE" w:rsidP="005F6DDE">
      <w:pPr>
        <w:spacing w:after="0" w:line="240" w:lineRule="auto"/>
        <w:rPr>
          <w:rFonts w:ascii="Times New Roman" w:hAnsi="Times New Roman"/>
          <w:sz w:val="28"/>
          <w:szCs w:val="28"/>
          <w:lang w:val="kk-KZ"/>
        </w:rPr>
      </w:pPr>
      <m:oMathPara>
        <m:oMath>
          <m:r>
            <m:rPr>
              <m:nor/>
            </m:rPr>
            <w:rPr>
              <w:rFonts w:ascii="Times New Roman" w:hAnsi="Times New Roman"/>
              <w:i/>
              <w:iCs/>
              <w:sz w:val="28"/>
              <w:szCs w:val="28"/>
            </w:rPr>
            <m:t>Δ</m:t>
          </m:r>
          <m:sSub>
            <m:sSubPr>
              <m:ctrlPr>
                <w:rPr>
                  <w:rFonts w:ascii="Cambria Math" w:hAnsi="Cambria Math"/>
                  <w:i/>
                  <w:iCs/>
                  <w:sz w:val="28"/>
                  <w:szCs w:val="28"/>
                </w:rPr>
              </m:ctrlPr>
            </m:sSubPr>
            <m:e>
              <m:r>
                <m:rPr>
                  <m:nor/>
                </m:rPr>
                <w:rPr>
                  <w:rFonts w:ascii="Times New Roman" w:hAnsi="Times New Roman"/>
                  <w:i/>
                  <w:iCs/>
                  <w:sz w:val="28"/>
                  <w:szCs w:val="28"/>
                </w:rPr>
                <m:t>η</m:t>
              </m:r>
            </m:e>
            <m:sub>
              <m:r>
                <m:rPr>
                  <m:nor/>
                </m:rPr>
                <w:rPr>
                  <w:rFonts w:ascii="Times New Roman" w:hAnsi="Times New Roman"/>
                  <w:i/>
                  <w:iCs/>
                  <w:sz w:val="28"/>
                  <w:szCs w:val="28"/>
                  <w:lang w:val="kk-KZ"/>
                </w:rPr>
                <m:t>v</m:t>
              </m:r>
            </m:sub>
          </m:sSub>
          <m:r>
            <m:rPr>
              <m:nor/>
            </m:rPr>
            <w:rPr>
              <w:rFonts w:ascii="Times New Roman" w:hAnsi="Times New Roman"/>
              <w:i/>
              <w:iCs/>
              <w:sz w:val="28"/>
              <w:szCs w:val="28"/>
              <w:lang w:val="kk-KZ"/>
            </w:rPr>
            <m:t>=</m:t>
          </m:r>
          <m:f>
            <m:fPr>
              <m:ctrlPr>
                <w:rPr>
                  <w:rFonts w:ascii="Cambria Math" w:hAnsi="Cambria Math"/>
                  <w:i/>
                  <w:iCs/>
                  <w:sz w:val="28"/>
                  <w:szCs w:val="28"/>
                </w:rPr>
              </m:ctrlPr>
            </m:fPr>
            <m:num>
              <m:r>
                <m:rPr>
                  <m:nor/>
                </m:rPr>
                <w:rPr>
                  <w:rFonts w:ascii="Times New Roman" w:hAnsi="Times New Roman"/>
                  <w:i/>
                  <w:iCs/>
                  <w:sz w:val="28"/>
                  <w:szCs w:val="28"/>
                  <w:lang w:val="kk-KZ"/>
                </w:rPr>
                <m:t>0,94-0,85</m:t>
              </m:r>
            </m:num>
            <m:den>
              <m:r>
                <m:rPr>
                  <m:nor/>
                </m:rPr>
                <w:rPr>
                  <w:rFonts w:ascii="Times New Roman" w:hAnsi="Times New Roman"/>
                  <w:i/>
                  <w:iCs/>
                  <w:sz w:val="28"/>
                  <w:szCs w:val="28"/>
                  <w:lang w:val="kk-KZ"/>
                </w:rPr>
                <m:t>0,85</m:t>
              </m:r>
            </m:den>
          </m:f>
          <m:r>
            <m:rPr>
              <m:nor/>
            </m:rPr>
            <w:rPr>
              <w:rFonts w:ascii="Times New Roman" w:hAnsi="Times New Roman"/>
              <w:i/>
              <w:iCs/>
              <w:sz w:val="28"/>
              <w:szCs w:val="28"/>
              <w:lang w:val="kk-KZ"/>
            </w:rPr>
            <m:t>×100%=10,6%</m:t>
          </m:r>
        </m:oMath>
      </m:oMathPara>
    </w:p>
    <w:p w14:paraId="1ADAA80A" w14:textId="77777777" w:rsidR="005F6DDE" w:rsidRPr="00AC6F5E" w:rsidRDefault="005F6DDE" w:rsidP="005F6DDE">
      <w:pPr>
        <w:spacing w:after="0" w:line="240" w:lineRule="auto"/>
        <w:rPr>
          <w:rFonts w:ascii="Times New Roman" w:hAnsi="Times New Roman"/>
          <w:sz w:val="28"/>
          <w:szCs w:val="28"/>
          <w:lang w:val="kk-KZ"/>
        </w:rPr>
      </w:pPr>
    </w:p>
    <w:p w14:paraId="516D59FA" w14:textId="230333BC" w:rsidR="005F6DDE" w:rsidRPr="00C95E77" w:rsidRDefault="00FE456B" w:rsidP="00FE456B">
      <w:pPr>
        <w:spacing w:after="0" w:line="240" w:lineRule="auto"/>
        <w:ind w:firstLine="709"/>
        <w:jc w:val="both"/>
        <w:rPr>
          <w:rFonts w:ascii="Times New Roman" w:hAnsi="Times New Roman"/>
          <w:sz w:val="28"/>
          <w:szCs w:val="28"/>
          <w:lang w:val="kk-KZ"/>
        </w:rPr>
      </w:pPr>
      <w:r w:rsidRPr="00C95E77">
        <w:rPr>
          <w:rFonts w:ascii="Times New Roman" w:hAnsi="Times New Roman"/>
          <w:sz w:val="28"/>
          <w:szCs w:val="28"/>
          <w:lang w:val="kk-KZ"/>
        </w:rPr>
        <w:t>Осылайша, көлемдік ПӘК-тің артуы шамамен 8–12% құрайды</w:t>
      </w:r>
      <w:r w:rsidR="005F6DDE" w:rsidRPr="00C95E77">
        <w:rPr>
          <w:rFonts w:ascii="Times New Roman" w:hAnsi="Times New Roman"/>
          <w:sz w:val="28"/>
          <w:szCs w:val="28"/>
          <w:lang w:val="kk-KZ"/>
        </w:rPr>
        <w:t>.</w:t>
      </w:r>
    </w:p>
    <w:p w14:paraId="6F4E9887" w14:textId="77777777" w:rsidR="000518A4" w:rsidRPr="00C95E77" w:rsidRDefault="000518A4" w:rsidP="000518A4">
      <w:pPr>
        <w:tabs>
          <w:tab w:val="left" w:pos="993"/>
        </w:tabs>
        <w:spacing w:after="0" w:line="240" w:lineRule="auto"/>
        <w:ind w:firstLine="709"/>
        <w:jc w:val="both"/>
        <w:rPr>
          <w:rFonts w:ascii="Times New Roman" w:eastAsia="Times New Roman" w:hAnsi="Times New Roman"/>
          <w:sz w:val="28"/>
          <w:szCs w:val="28"/>
          <w:lang w:val="kk-KZ" w:eastAsia="ru-RU"/>
        </w:rPr>
      </w:pPr>
      <w:r w:rsidRPr="00C95E77">
        <w:rPr>
          <w:rFonts w:ascii="Times New Roman" w:eastAsia="Times New Roman" w:hAnsi="Times New Roman"/>
          <w:sz w:val="28"/>
          <w:szCs w:val="28"/>
          <w:lang w:val="kk-KZ" w:eastAsia="ru-RU"/>
        </w:rPr>
        <w:t>Көлемдік ПӘК-тің жоғарылауы келесі факторлармен түсіндіріледі:</w:t>
      </w:r>
    </w:p>
    <w:p w14:paraId="353E5AD2" w14:textId="77777777" w:rsidR="000518A4" w:rsidRPr="004C2427" w:rsidRDefault="000518A4" w:rsidP="005C2783">
      <w:pPr>
        <w:pStyle w:val="ac"/>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ішкі ағып кетулердің төмендеуі; </w:t>
      </w:r>
    </w:p>
    <w:p w14:paraId="342EF3CB" w14:textId="77777777" w:rsidR="000518A4" w:rsidRPr="004C2427" w:rsidRDefault="000518A4" w:rsidP="005C2783">
      <w:pPr>
        <w:pStyle w:val="ac"/>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төлкелердің орналасуының тұрақтандырылуы; </w:t>
      </w:r>
    </w:p>
    <w:p w14:paraId="084B93DB" w14:textId="77777777" w:rsidR="000518A4" w:rsidRPr="004C2427" w:rsidRDefault="000518A4" w:rsidP="005C2783">
      <w:pPr>
        <w:pStyle w:val="ac"/>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саңылауларының ашылуының азаюы; </w:t>
      </w:r>
    </w:p>
    <w:p w14:paraId="32C65546" w14:textId="0C79BA41" w:rsidR="005F6DDE" w:rsidRPr="004C2427" w:rsidRDefault="000518A4" w:rsidP="005C2783">
      <w:pPr>
        <w:pStyle w:val="ac"/>
        <w:numPr>
          <w:ilvl w:val="0"/>
          <w:numId w:val="29"/>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бөлшектердің салыстырмалы орын ауыстыруларының төмендеуі</w:t>
      </w:r>
      <w:r w:rsidRPr="004C2427">
        <w:rPr>
          <w:rFonts w:ascii="Times New Roman" w:eastAsia="Times New Roman" w:hAnsi="Times New Roman"/>
          <w:sz w:val="28"/>
          <w:szCs w:val="28"/>
          <w:lang w:val="kk-KZ" w:eastAsia="ru-RU"/>
        </w:rPr>
        <w:t>.</w:t>
      </w:r>
    </w:p>
    <w:p w14:paraId="7DC21DD1" w14:textId="67A284E7" w:rsidR="005F6DDE" w:rsidRPr="004C2427" w:rsidRDefault="005F6DDE" w:rsidP="005F6DDE">
      <w:pPr>
        <w:spacing w:after="0" w:line="240" w:lineRule="auto"/>
        <w:rPr>
          <w:rFonts w:ascii="Times New Roman" w:hAnsi="Times New Roman"/>
          <w:sz w:val="28"/>
          <w:szCs w:val="28"/>
        </w:rPr>
      </w:pPr>
    </w:p>
    <w:p w14:paraId="60D17FD6" w14:textId="77777777" w:rsidR="000518A4" w:rsidRPr="004C2427" w:rsidRDefault="000518A4" w:rsidP="005F6DDE">
      <w:pPr>
        <w:spacing w:after="0" w:line="240" w:lineRule="auto"/>
        <w:rPr>
          <w:rFonts w:ascii="Times New Roman" w:hAnsi="Times New Roman"/>
          <w:sz w:val="28"/>
          <w:szCs w:val="28"/>
        </w:rPr>
      </w:pPr>
    </w:p>
    <w:p w14:paraId="1AFECE65" w14:textId="387AF3DA" w:rsidR="005F6DDE" w:rsidRPr="004C2427" w:rsidRDefault="005F6DDE" w:rsidP="000518A4">
      <w:pPr>
        <w:spacing w:after="0" w:line="240" w:lineRule="auto"/>
        <w:ind w:firstLine="709"/>
        <w:rPr>
          <w:rFonts w:ascii="Times New Roman" w:hAnsi="Times New Roman"/>
          <w:b/>
          <w:bCs/>
          <w:sz w:val="28"/>
          <w:szCs w:val="28"/>
        </w:rPr>
      </w:pPr>
      <w:r w:rsidRPr="004C2427">
        <w:rPr>
          <w:rFonts w:ascii="Times New Roman" w:hAnsi="Times New Roman"/>
          <w:b/>
          <w:bCs/>
          <w:sz w:val="28"/>
          <w:szCs w:val="28"/>
        </w:rPr>
        <w:t xml:space="preserve">5.1.3 </w:t>
      </w:r>
      <w:r w:rsidR="000518A4" w:rsidRPr="004C2427">
        <w:rPr>
          <w:rFonts w:ascii="Times New Roman" w:hAnsi="Times New Roman"/>
          <w:b/>
          <w:bCs/>
          <w:sz w:val="28"/>
          <w:szCs w:val="28"/>
        </w:rPr>
        <w:t>Температуралық тұрақтылықты бағалау</w:t>
      </w:r>
    </w:p>
    <w:p w14:paraId="3C40A8B9" w14:textId="77777777" w:rsidR="005F6DDE" w:rsidRPr="004C2427" w:rsidRDefault="005F6DDE" w:rsidP="005F6DDE">
      <w:pPr>
        <w:spacing w:after="0" w:line="240" w:lineRule="auto"/>
        <w:rPr>
          <w:rFonts w:ascii="Times New Roman" w:hAnsi="Times New Roman"/>
          <w:sz w:val="28"/>
          <w:szCs w:val="28"/>
        </w:rPr>
      </w:pPr>
    </w:p>
    <w:p w14:paraId="64C40987" w14:textId="77777777" w:rsidR="000518A4" w:rsidRPr="004C2427" w:rsidRDefault="000518A4" w:rsidP="000518A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Температуралық режим гидравликалық жүйенің жұмыс қабілетіне айтарлықтай әсер етеді.</w:t>
      </w:r>
    </w:p>
    <w:p w14:paraId="4FAE6A84" w14:textId="77777777" w:rsidR="000518A4" w:rsidRPr="004C2427" w:rsidRDefault="000518A4" w:rsidP="000518A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Температура жоғарылаған кезде:</w:t>
      </w:r>
    </w:p>
    <w:p w14:paraId="7139280F" w14:textId="77777777" w:rsidR="000518A4" w:rsidRPr="004C2427" w:rsidRDefault="000518A4" w:rsidP="005C2783">
      <w:pPr>
        <w:numPr>
          <w:ilvl w:val="0"/>
          <w:numId w:val="30"/>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сұйықтығының тұтқырлығы төмендейді; </w:t>
      </w:r>
    </w:p>
    <w:p w14:paraId="38C2CD0C" w14:textId="77777777" w:rsidR="000518A4" w:rsidRPr="004C2427" w:rsidRDefault="000518A4" w:rsidP="005C2783">
      <w:pPr>
        <w:numPr>
          <w:ilvl w:val="0"/>
          <w:numId w:val="30"/>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ішкі ағып кетулер артады; </w:t>
      </w:r>
    </w:p>
    <w:p w14:paraId="24411A1B" w14:textId="77777777" w:rsidR="000518A4" w:rsidRPr="004C2427" w:rsidRDefault="000518A4" w:rsidP="005C2783">
      <w:pPr>
        <w:numPr>
          <w:ilvl w:val="0"/>
          <w:numId w:val="30"/>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түйісетін беттердің тозуы жеделдейді; </w:t>
      </w:r>
    </w:p>
    <w:p w14:paraId="709341FE" w14:textId="77777777" w:rsidR="000518A4" w:rsidRPr="004C2427" w:rsidRDefault="000518A4" w:rsidP="005C2783">
      <w:pPr>
        <w:numPr>
          <w:ilvl w:val="0"/>
          <w:numId w:val="30"/>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майлау шарттары нашарлайды; </w:t>
      </w:r>
    </w:p>
    <w:p w14:paraId="5C57925A" w14:textId="77777777" w:rsidR="000518A4" w:rsidRPr="004C2427" w:rsidRDefault="000518A4" w:rsidP="005C2783">
      <w:pPr>
        <w:numPr>
          <w:ilvl w:val="0"/>
          <w:numId w:val="30"/>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сорғының ресурсы төмендейді. </w:t>
      </w:r>
    </w:p>
    <w:p w14:paraId="133D08C5" w14:textId="08217411" w:rsidR="005F6DDE" w:rsidRPr="004C2427" w:rsidRDefault="000518A4" w:rsidP="000518A4">
      <w:pPr>
        <w:spacing w:after="0" w:line="240" w:lineRule="auto"/>
        <w:ind w:firstLine="709"/>
        <w:jc w:val="both"/>
        <w:rPr>
          <w:rFonts w:ascii="Times New Roman" w:eastAsia="Times New Roman" w:hAnsi="Times New Roman"/>
          <w:sz w:val="24"/>
          <w:szCs w:val="24"/>
          <w:lang w:eastAsia="ru-RU"/>
        </w:rPr>
      </w:pPr>
      <w:r w:rsidRPr="004C2427">
        <w:rPr>
          <w:rFonts w:ascii="Times New Roman" w:eastAsia="Times New Roman" w:hAnsi="Times New Roman"/>
          <w:sz w:val="28"/>
          <w:szCs w:val="28"/>
          <w:lang w:eastAsia="ru-RU"/>
        </w:rPr>
        <w:t>Үйкеліс аймағында бөлінетін жылу мөлшері келесі өрнекпен анықталады</w:t>
      </w:r>
      <w:r w:rsidR="00001E1A" w:rsidRPr="00001E1A">
        <w:t xml:space="preserve"> </w:t>
      </w:r>
      <w:r w:rsidR="00001E1A" w:rsidRPr="00001E1A">
        <w:rPr>
          <w:rFonts w:ascii="Times New Roman" w:eastAsia="Times New Roman" w:hAnsi="Times New Roman"/>
          <w:sz w:val="28"/>
          <w:szCs w:val="28"/>
          <w:lang w:eastAsia="ru-RU"/>
        </w:rPr>
        <w:t>[7</w:t>
      </w:r>
      <w:r w:rsidR="00001E1A">
        <w:rPr>
          <w:rFonts w:ascii="Times New Roman" w:eastAsia="Times New Roman" w:hAnsi="Times New Roman"/>
          <w:sz w:val="28"/>
          <w:szCs w:val="28"/>
          <w:lang w:eastAsia="ru-RU"/>
        </w:rPr>
        <w:t>7</w:t>
      </w:r>
      <w:r w:rsidR="00001E1A" w:rsidRPr="00001E1A">
        <w:rPr>
          <w:rFonts w:ascii="Times New Roman" w:eastAsia="Times New Roman" w:hAnsi="Times New Roman"/>
          <w:sz w:val="28"/>
          <w:szCs w:val="28"/>
          <w:lang w:eastAsia="ru-RU"/>
        </w:rPr>
        <w:t>,7</w:t>
      </w:r>
      <w:r w:rsidR="00001E1A">
        <w:rPr>
          <w:rFonts w:ascii="Times New Roman" w:eastAsia="Times New Roman" w:hAnsi="Times New Roman"/>
          <w:sz w:val="28"/>
          <w:szCs w:val="28"/>
          <w:lang w:eastAsia="ru-RU"/>
        </w:rPr>
        <w:t>8</w:t>
      </w:r>
      <w:r w:rsidR="00C63D3C">
        <w:rPr>
          <w:rFonts w:ascii="Times New Roman" w:eastAsia="Times New Roman" w:hAnsi="Times New Roman"/>
          <w:sz w:val="28"/>
          <w:szCs w:val="28"/>
          <w:lang w:val="kk-KZ" w:eastAsia="ru-RU"/>
        </w:rPr>
        <w:t>,82,83</w:t>
      </w:r>
      <w:r w:rsidR="00001E1A" w:rsidRPr="00001E1A">
        <w:rPr>
          <w:rFonts w:ascii="Times New Roman" w:eastAsia="Times New Roman" w:hAnsi="Times New Roman"/>
          <w:sz w:val="28"/>
          <w:szCs w:val="28"/>
          <w:lang w:eastAsia="ru-RU"/>
        </w:rPr>
        <w:t>]</w:t>
      </w:r>
      <w:r w:rsidR="005F6DDE" w:rsidRPr="004C2427">
        <w:rPr>
          <w:rFonts w:ascii="Times New Roman" w:hAnsi="Times New Roman"/>
          <w:sz w:val="28"/>
          <w:szCs w:val="28"/>
        </w:rPr>
        <w:t>:</w:t>
      </w:r>
    </w:p>
    <w:p w14:paraId="27862FCE" w14:textId="77777777" w:rsidR="005F6DDE" w:rsidRPr="004C2427" w:rsidRDefault="005F6DDE" w:rsidP="005F6DDE">
      <w:pPr>
        <w:spacing w:after="0" w:line="240" w:lineRule="auto"/>
        <w:rPr>
          <w:rFonts w:ascii="Times New Roman" w:hAnsi="Times New Roman"/>
          <w:sz w:val="28"/>
          <w:szCs w:val="28"/>
        </w:rPr>
      </w:pPr>
    </w:p>
    <w:p w14:paraId="61E4BB30" w14:textId="1E635EC7" w:rsidR="005F6DDE" w:rsidRPr="004C2427" w:rsidRDefault="000518A4" w:rsidP="005F6DDE">
      <w:pPr>
        <w:spacing w:after="0" w:line="240" w:lineRule="auto"/>
        <w:rPr>
          <w:rFonts w:ascii="Times New Roman" w:hAnsi="Times New Roman"/>
          <w:sz w:val="28"/>
          <w:szCs w:val="28"/>
          <w:lang w:val="kk-KZ"/>
        </w:rPr>
      </w:pPr>
      <w:r w:rsidRPr="004C2427">
        <w:rPr>
          <w:rFonts w:ascii="Times New Roman" w:hAnsi="Times New Roman"/>
          <w:iCs/>
          <w:sz w:val="28"/>
          <w:szCs w:val="28"/>
          <w:lang w:val="kk-KZ"/>
        </w:rPr>
        <w:t xml:space="preserve">                                                                </w:t>
      </w:r>
      <m:oMath>
        <m:r>
          <m:rPr>
            <m:nor/>
          </m:rPr>
          <w:rPr>
            <w:rFonts w:ascii="Times New Roman" w:hAnsi="Times New Roman"/>
            <w:i/>
            <w:iCs/>
            <w:sz w:val="28"/>
            <w:szCs w:val="28"/>
            <w:lang w:val="kk-KZ"/>
          </w:rPr>
          <m:t>H=f</m:t>
        </m:r>
        <m:r>
          <m:rPr>
            <m:nor/>
          </m:rPr>
          <w:rPr>
            <w:rFonts w:ascii="Cambria Math" w:hAnsi="Times New Roman"/>
            <w:i/>
            <w:iCs/>
            <w:sz w:val="28"/>
            <w:szCs w:val="28"/>
            <w:lang w:val="kk-KZ"/>
          </w:rPr>
          <m:t xml:space="preserve"> </m:t>
        </m:r>
        <m:r>
          <m:rPr>
            <m:nor/>
          </m:rPr>
          <w:rPr>
            <w:rFonts w:ascii="Times New Roman" w:hAnsi="Times New Roman"/>
            <w:i/>
            <w:iCs/>
            <w:sz w:val="28"/>
            <w:szCs w:val="28"/>
            <w:lang w:val="kk-KZ"/>
          </w:rPr>
          <m:t>F</m:t>
        </m:r>
        <m:r>
          <m:rPr>
            <m:nor/>
          </m:rPr>
          <w:rPr>
            <w:rFonts w:ascii="Cambria Math" w:hAnsi="Times New Roman"/>
            <w:i/>
            <w:iCs/>
            <w:sz w:val="28"/>
            <w:szCs w:val="28"/>
            <w:lang w:val="kk-KZ"/>
          </w:rPr>
          <m:t xml:space="preserve"> </m:t>
        </m:r>
        <m:r>
          <m:rPr>
            <m:nor/>
          </m:rPr>
          <w:rPr>
            <w:rFonts w:ascii="Times New Roman" w:hAnsi="Times New Roman"/>
            <w:i/>
            <w:iCs/>
            <w:sz w:val="28"/>
            <w:szCs w:val="28"/>
          </w:rPr>
          <m:t>υ</m:t>
        </m:r>
      </m:oMath>
      <w:r w:rsidRPr="004C2427">
        <w:rPr>
          <w:rFonts w:ascii="Times New Roman" w:hAnsi="Times New Roman"/>
          <w:iCs/>
          <w:sz w:val="28"/>
          <w:szCs w:val="28"/>
          <w:lang w:val="kk-KZ"/>
        </w:rPr>
        <w:t xml:space="preserve">                                                 (5.5)</w:t>
      </w:r>
    </w:p>
    <w:p w14:paraId="1EEE19F9" w14:textId="77777777" w:rsidR="005F6DDE" w:rsidRPr="00514185" w:rsidRDefault="005F6DDE" w:rsidP="005F6DDE">
      <w:pPr>
        <w:spacing w:after="0" w:line="240" w:lineRule="auto"/>
        <w:rPr>
          <w:rFonts w:ascii="Times New Roman" w:hAnsi="Times New Roman"/>
          <w:sz w:val="28"/>
          <w:szCs w:val="28"/>
          <w:lang w:val="kk-KZ"/>
        </w:rPr>
      </w:pPr>
    </w:p>
    <w:p w14:paraId="2F6730C3" w14:textId="2D4ADE50" w:rsidR="005F6DDE" w:rsidRPr="00514185" w:rsidRDefault="000518A4" w:rsidP="000518A4">
      <w:pPr>
        <w:spacing w:after="0" w:line="240" w:lineRule="auto"/>
        <w:ind w:firstLine="709"/>
        <w:jc w:val="both"/>
        <w:rPr>
          <w:rFonts w:ascii="Times New Roman" w:hAnsi="Times New Roman"/>
          <w:sz w:val="28"/>
          <w:szCs w:val="28"/>
          <w:lang w:val="kk-KZ"/>
        </w:rPr>
      </w:pPr>
      <w:r w:rsidRPr="00514185">
        <w:rPr>
          <w:rFonts w:ascii="Times New Roman" w:hAnsi="Times New Roman"/>
          <w:sz w:val="28"/>
          <w:szCs w:val="28"/>
          <w:lang w:val="kk-KZ"/>
        </w:rPr>
        <w:t>мұндағы</w:t>
      </w:r>
      <w:r w:rsidRPr="004C2427">
        <w:rPr>
          <w:rFonts w:ascii="Times New Roman" w:hAnsi="Times New Roman"/>
          <w:sz w:val="28"/>
          <w:szCs w:val="28"/>
          <w:lang w:val="kk-KZ"/>
        </w:rPr>
        <w:t xml:space="preserve"> </w:t>
      </w:r>
      <w:r w:rsidRPr="00514185">
        <w:rPr>
          <w:rFonts w:ascii="Times New Roman" w:hAnsi="Times New Roman"/>
          <w:i/>
          <w:iCs/>
          <w:sz w:val="28"/>
          <w:szCs w:val="28"/>
          <w:lang w:val="kk-KZ"/>
        </w:rPr>
        <w:t>f</w:t>
      </w:r>
      <w:r w:rsidRPr="00514185">
        <w:rPr>
          <w:rFonts w:ascii="Times New Roman" w:hAnsi="Times New Roman"/>
          <w:sz w:val="28"/>
          <w:szCs w:val="28"/>
          <w:lang w:val="kk-KZ"/>
        </w:rPr>
        <w:t xml:space="preserve"> – үйкеліс коэффициенті;</w:t>
      </w:r>
      <w:r w:rsidRPr="004C2427">
        <w:rPr>
          <w:rFonts w:ascii="Times New Roman" w:hAnsi="Times New Roman"/>
          <w:sz w:val="28"/>
          <w:szCs w:val="28"/>
          <w:lang w:val="kk-KZ"/>
        </w:rPr>
        <w:t xml:space="preserve"> </w:t>
      </w:r>
      <w:r w:rsidRPr="00514185">
        <w:rPr>
          <w:rFonts w:ascii="Times New Roman" w:hAnsi="Times New Roman"/>
          <w:i/>
          <w:iCs/>
          <w:sz w:val="28"/>
          <w:szCs w:val="28"/>
          <w:lang w:val="kk-KZ"/>
        </w:rPr>
        <w:t>F</w:t>
      </w:r>
      <w:r w:rsidRPr="00514185">
        <w:rPr>
          <w:rFonts w:ascii="Times New Roman" w:hAnsi="Times New Roman"/>
          <w:sz w:val="28"/>
          <w:szCs w:val="28"/>
          <w:lang w:val="kk-KZ"/>
        </w:rPr>
        <w:t xml:space="preserve"> – үйкеліс күші;</w:t>
      </w:r>
      <w:r w:rsidRPr="004C2427">
        <w:rPr>
          <w:rFonts w:ascii="Times New Roman" w:hAnsi="Times New Roman"/>
          <w:sz w:val="28"/>
          <w:szCs w:val="28"/>
          <w:lang w:val="kk-KZ"/>
        </w:rPr>
        <w:t xml:space="preserve"> </w:t>
      </w:r>
      <w:r w:rsidRPr="004C2427">
        <w:rPr>
          <w:rFonts w:ascii="Times New Roman" w:hAnsi="Times New Roman"/>
          <w:i/>
          <w:iCs/>
          <w:sz w:val="28"/>
          <w:szCs w:val="28"/>
        </w:rPr>
        <w:t>υ</w:t>
      </w:r>
      <w:r w:rsidRPr="00514185">
        <w:rPr>
          <w:rFonts w:ascii="Times New Roman" w:hAnsi="Times New Roman"/>
          <w:sz w:val="28"/>
          <w:szCs w:val="28"/>
          <w:lang w:val="kk-KZ"/>
        </w:rPr>
        <w:t xml:space="preserve"> – салыстырмалы қозғалыс жылдамдығы</w:t>
      </w:r>
      <w:r w:rsidR="005F6DDE" w:rsidRPr="00514185">
        <w:rPr>
          <w:rFonts w:ascii="Times New Roman" w:hAnsi="Times New Roman"/>
          <w:sz w:val="28"/>
          <w:szCs w:val="28"/>
          <w:lang w:val="kk-KZ"/>
        </w:rPr>
        <w:t>.</w:t>
      </w:r>
    </w:p>
    <w:p w14:paraId="04DF9952" w14:textId="77777777" w:rsidR="000518A4" w:rsidRPr="00514185" w:rsidRDefault="000518A4" w:rsidP="000518A4">
      <w:pPr>
        <w:spacing w:after="0" w:line="240" w:lineRule="auto"/>
        <w:ind w:firstLine="709"/>
        <w:jc w:val="both"/>
        <w:rPr>
          <w:rFonts w:ascii="Times New Roman" w:eastAsia="Times New Roman" w:hAnsi="Times New Roman"/>
          <w:sz w:val="28"/>
          <w:szCs w:val="28"/>
          <w:lang w:val="kk-KZ" w:eastAsia="ru-RU"/>
        </w:rPr>
      </w:pPr>
      <w:r w:rsidRPr="00514185">
        <w:rPr>
          <w:rFonts w:ascii="Times New Roman" w:eastAsia="Times New Roman" w:hAnsi="Times New Roman"/>
          <w:sz w:val="28"/>
          <w:szCs w:val="28"/>
          <w:lang w:val="kk-KZ" w:eastAsia="ru-RU"/>
        </w:rPr>
        <w:t>Сынақ нәтижелері көрсеткендей, жұмыс қысымының жоғарылауына қарамастан, май температурасының айтарлықтай өсуі байқалмады. Екі жағдайда да температура 21–25°С аралығында болды.</w:t>
      </w:r>
    </w:p>
    <w:p w14:paraId="110986CE" w14:textId="77777777" w:rsidR="000518A4" w:rsidRPr="00514185" w:rsidRDefault="000518A4" w:rsidP="000518A4">
      <w:pPr>
        <w:spacing w:after="0" w:line="240" w:lineRule="auto"/>
        <w:ind w:firstLine="709"/>
        <w:jc w:val="both"/>
        <w:rPr>
          <w:rFonts w:ascii="Times New Roman" w:eastAsia="Times New Roman" w:hAnsi="Times New Roman"/>
          <w:sz w:val="28"/>
          <w:szCs w:val="28"/>
          <w:lang w:val="kk-KZ" w:eastAsia="ru-RU"/>
        </w:rPr>
      </w:pPr>
      <w:r w:rsidRPr="00514185">
        <w:rPr>
          <w:rFonts w:ascii="Times New Roman" w:eastAsia="Times New Roman" w:hAnsi="Times New Roman"/>
          <w:sz w:val="28"/>
          <w:szCs w:val="28"/>
          <w:lang w:val="kk-KZ" w:eastAsia="ru-RU"/>
        </w:rPr>
        <w:t>Жұмыс қысымының артуына қарамастан, май температурасының күрт жоғарыламауы келесілерді көрсетеді:</w:t>
      </w:r>
    </w:p>
    <w:p w14:paraId="35855728" w14:textId="77777777" w:rsidR="000518A4" w:rsidRPr="004C2427" w:rsidRDefault="000518A4" w:rsidP="005C2783">
      <w:pPr>
        <w:numPr>
          <w:ilvl w:val="0"/>
          <w:numId w:val="3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температуралық режимнің тұрақтылығын; </w:t>
      </w:r>
    </w:p>
    <w:p w14:paraId="576D6B50" w14:textId="77777777" w:rsidR="000518A4" w:rsidRPr="004C2427" w:rsidRDefault="000518A4" w:rsidP="005C2783">
      <w:pPr>
        <w:numPr>
          <w:ilvl w:val="0"/>
          <w:numId w:val="3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қауіпті қызып кетудің болмауын; </w:t>
      </w:r>
    </w:p>
    <w:p w14:paraId="1BBAD30D" w14:textId="77777777" w:rsidR="000518A4" w:rsidRPr="004C2427" w:rsidRDefault="000518A4" w:rsidP="005C2783">
      <w:pPr>
        <w:numPr>
          <w:ilvl w:val="0"/>
          <w:numId w:val="3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жылулық шығындардың төмендеуін; </w:t>
      </w:r>
    </w:p>
    <w:p w14:paraId="10A867F8" w14:textId="6650A3A4" w:rsidR="005F6DDE" w:rsidRPr="004C2427" w:rsidRDefault="000518A4" w:rsidP="005C2783">
      <w:pPr>
        <w:numPr>
          <w:ilvl w:val="0"/>
          <w:numId w:val="31"/>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төлкелік тораптың тұрақты жұмысын</w:t>
      </w:r>
      <w:r w:rsidR="005F6DDE" w:rsidRPr="004C2427">
        <w:rPr>
          <w:rFonts w:ascii="Times New Roman" w:hAnsi="Times New Roman"/>
          <w:sz w:val="28"/>
          <w:szCs w:val="28"/>
        </w:rPr>
        <w:t>.</w:t>
      </w:r>
    </w:p>
    <w:p w14:paraId="27A93D2F" w14:textId="045086F7" w:rsidR="005F6DDE" w:rsidRPr="004C2427" w:rsidRDefault="005F6DDE" w:rsidP="000518A4">
      <w:pPr>
        <w:spacing w:after="0" w:line="240" w:lineRule="auto"/>
        <w:ind w:firstLine="851"/>
        <w:rPr>
          <w:rFonts w:ascii="Times New Roman" w:hAnsi="Times New Roman"/>
          <w:sz w:val="28"/>
          <w:szCs w:val="28"/>
        </w:rPr>
      </w:pPr>
    </w:p>
    <w:p w14:paraId="2056644F" w14:textId="77777777" w:rsidR="000518A4" w:rsidRPr="004C2427" w:rsidRDefault="000518A4" w:rsidP="000518A4">
      <w:pPr>
        <w:spacing w:after="0" w:line="240" w:lineRule="auto"/>
        <w:ind w:firstLine="851"/>
        <w:rPr>
          <w:rFonts w:ascii="Times New Roman" w:hAnsi="Times New Roman"/>
          <w:sz w:val="28"/>
          <w:szCs w:val="28"/>
        </w:rPr>
      </w:pPr>
    </w:p>
    <w:p w14:paraId="229CEE5F" w14:textId="7F4F72E7" w:rsidR="005F6DDE" w:rsidRPr="004C2427" w:rsidRDefault="005F6DDE" w:rsidP="000518A4">
      <w:pPr>
        <w:spacing w:after="0" w:line="240" w:lineRule="auto"/>
        <w:ind w:firstLine="709"/>
        <w:rPr>
          <w:rFonts w:ascii="Times New Roman" w:hAnsi="Times New Roman"/>
          <w:b/>
          <w:bCs/>
          <w:sz w:val="28"/>
          <w:szCs w:val="28"/>
        </w:rPr>
      </w:pPr>
      <w:r w:rsidRPr="004C2427">
        <w:rPr>
          <w:rFonts w:ascii="Times New Roman" w:hAnsi="Times New Roman"/>
          <w:b/>
          <w:bCs/>
          <w:sz w:val="28"/>
          <w:szCs w:val="28"/>
        </w:rPr>
        <w:t xml:space="preserve">5.1.4 </w:t>
      </w:r>
      <w:r w:rsidR="000518A4" w:rsidRPr="004C2427">
        <w:rPr>
          <w:rFonts w:ascii="Times New Roman" w:hAnsi="Times New Roman"/>
          <w:b/>
          <w:bCs/>
          <w:sz w:val="28"/>
          <w:szCs w:val="28"/>
        </w:rPr>
        <w:t>Жөндеуаралық ресурсты бағалау</w:t>
      </w:r>
    </w:p>
    <w:p w14:paraId="7971721F" w14:textId="77777777" w:rsidR="005F6DDE" w:rsidRPr="004C2427" w:rsidRDefault="005F6DDE" w:rsidP="005F6DDE">
      <w:pPr>
        <w:spacing w:after="0" w:line="240" w:lineRule="auto"/>
        <w:rPr>
          <w:rFonts w:ascii="Times New Roman" w:hAnsi="Times New Roman"/>
          <w:sz w:val="28"/>
          <w:szCs w:val="28"/>
        </w:rPr>
      </w:pPr>
    </w:p>
    <w:p w14:paraId="3092732D" w14:textId="77777777" w:rsidR="000518A4" w:rsidRPr="004C2427" w:rsidRDefault="000518A4" w:rsidP="000518A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Жөндеуаралық ресурс тістегерішті сорғының негізгі пайдалану көрсеткіштерінің бірі болып табылады.</w:t>
      </w:r>
    </w:p>
    <w:p w14:paraId="7D595119" w14:textId="77777777" w:rsidR="000518A4" w:rsidRPr="004C2427" w:rsidRDefault="000518A4" w:rsidP="000518A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Жұмыс ресурсы келесі факторлармен анықталады:</w:t>
      </w:r>
    </w:p>
    <w:p w14:paraId="66891E6C"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тозу қарқындылығымен; </w:t>
      </w:r>
    </w:p>
    <w:p w14:paraId="3560F644"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төлкелердің орналасу тұрақтылығымен; </w:t>
      </w:r>
    </w:p>
    <w:p w14:paraId="63D47128"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жұмыс саңылауларының шамасымен; </w:t>
      </w:r>
    </w:p>
    <w:p w14:paraId="6805FF4B"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температуралық режиммен; </w:t>
      </w:r>
    </w:p>
    <w:p w14:paraId="491FD270"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дірілдер мен қисаюлармен; </w:t>
      </w:r>
    </w:p>
    <w:p w14:paraId="64D8E5A2" w14:textId="77777777" w:rsidR="000518A4" w:rsidRPr="004C2427" w:rsidRDefault="000518A4" w:rsidP="005C2783">
      <w:pPr>
        <w:numPr>
          <w:ilvl w:val="0"/>
          <w:numId w:val="32"/>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ішкі ағып кетулер шамасымен. </w:t>
      </w:r>
    </w:p>
    <w:p w14:paraId="6FEE549C" w14:textId="31B3DF50" w:rsidR="000518A4" w:rsidRPr="004C2427" w:rsidRDefault="000518A4" w:rsidP="000518A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Стандартты </w:t>
      </w:r>
      <w:r w:rsidRPr="004C2427">
        <w:rPr>
          <w:rFonts w:ascii="Times New Roman" w:eastAsia="Times New Roman" w:hAnsi="Times New Roman"/>
          <w:sz w:val="28"/>
          <w:szCs w:val="28"/>
          <w:lang w:val="kk-KZ" w:eastAsia="ru-RU"/>
        </w:rPr>
        <w:t xml:space="preserve">ТС </w:t>
      </w:r>
      <w:r w:rsidRPr="004C2427">
        <w:rPr>
          <w:rFonts w:ascii="Times New Roman" w:eastAsia="Times New Roman" w:hAnsi="Times New Roman"/>
          <w:sz w:val="28"/>
          <w:szCs w:val="28"/>
          <w:lang w:eastAsia="ru-RU"/>
        </w:rPr>
        <w:t>50У3 сорғысы үшін жөндеуаралық ресурс 4000-5000 мотосағатты құрайды; жетілдірілген құрылым үшін бұл көрсеткіш 7000-8000 мотосағатқа дейін артады.</w:t>
      </w:r>
    </w:p>
    <w:p w14:paraId="2530DFEE" w14:textId="51591E23" w:rsidR="000518A4" w:rsidRPr="004C2427" w:rsidRDefault="000518A4" w:rsidP="000518A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eastAsia="ru-RU"/>
        </w:rPr>
        <w:t>Ресурстың ұлғаю коэффициенті</w:t>
      </w:r>
      <w:r w:rsidR="00001E1A">
        <w:rPr>
          <w:rFonts w:ascii="Times New Roman" w:eastAsia="Times New Roman" w:hAnsi="Times New Roman"/>
          <w:sz w:val="28"/>
          <w:szCs w:val="28"/>
          <w:lang w:eastAsia="ru-RU"/>
        </w:rPr>
        <w:t xml:space="preserve"> </w:t>
      </w:r>
      <w:r w:rsidR="00001E1A" w:rsidRPr="00001E1A">
        <w:rPr>
          <w:rFonts w:ascii="Times New Roman" w:eastAsia="Times New Roman" w:hAnsi="Times New Roman"/>
          <w:sz w:val="28"/>
          <w:szCs w:val="28"/>
          <w:lang w:eastAsia="ru-RU"/>
        </w:rPr>
        <w:t>[</w:t>
      </w:r>
      <w:r w:rsidR="00001E1A">
        <w:rPr>
          <w:rFonts w:ascii="Times New Roman" w:eastAsia="Times New Roman" w:hAnsi="Times New Roman"/>
          <w:sz w:val="28"/>
          <w:szCs w:val="28"/>
          <w:lang w:eastAsia="ru-RU"/>
        </w:rPr>
        <w:t>79</w:t>
      </w:r>
      <w:r w:rsidR="00001E1A" w:rsidRPr="00001E1A">
        <w:rPr>
          <w:rFonts w:ascii="Times New Roman" w:eastAsia="Times New Roman" w:hAnsi="Times New Roman"/>
          <w:sz w:val="28"/>
          <w:szCs w:val="28"/>
          <w:lang w:eastAsia="ru-RU"/>
        </w:rPr>
        <w:t xml:space="preserve">, </w:t>
      </w:r>
      <w:r w:rsidR="00001E1A">
        <w:rPr>
          <w:rFonts w:ascii="Times New Roman" w:eastAsia="Times New Roman" w:hAnsi="Times New Roman"/>
          <w:sz w:val="28"/>
          <w:szCs w:val="28"/>
          <w:lang w:eastAsia="ru-RU"/>
        </w:rPr>
        <w:t>80</w:t>
      </w:r>
      <w:r w:rsidR="00C63D3C">
        <w:rPr>
          <w:rFonts w:ascii="Times New Roman" w:eastAsia="Times New Roman" w:hAnsi="Times New Roman"/>
          <w:sz w:val="28"/>
          <w:szCs w:val="28"/>
          <w:lang w:val="kk-KZ" w:eastAsia="ru-RU"/>
        </w:rPr>
        <w:t>,84</w:t>
      </w:r>
      <w:r w:rsidR="00001E1A" w:rsidRPr="00001E1A">
        <w:rPr>
          <w:rFonts w:ascii="Times New Roman" w:eastAsia="Times New Roman" w:hAnsi="Times New Roman"/>
          <w:sz w:val="28"/>
          <w:szCs w:val="28"/>
          <w:lang w:eastAsia="ru-RU"/>
        </w:rPr>
        <w:t>]</w:t>
      </w:r>
      <w:r w:rsidRPr="004C2427">
        <w:rPr>
          <w:rFonts w:ascii="Times New Roman" w:eastAsia="Times New Roman" w:hAnsi="Times New Roman"/>
          <w:sz w:val="28"/>
          <w:szCs w:val="28"/>
          <w:lang w:val="kk-KZ" w:eastAsia="ru-RU"/>
        </w:rPr>
        <w:t>:</w:t>
      </w:r>
    </w:p>
    <w:p w14:paraId="0AF7E9E2" w14:textId="77777777" w:rsidR="005F6DDE" w:rsidRPr="004C2427" w:rsidRDefault="005F6DDE" w:rsidP="00D22084">
      <w:pPr>
        <w:spacing w:after="0" w:line="240" w:lineRule="auto"/>
        <w:jc w:val="both"/>
        <w:rPr>
          <w:rFonts w:ascii="Times New Roman" w:hAnsi="Times New Roman"/>
          <w:sz w:val="28"/>
          <w:szCs w:val="28"/>
        </w:rPr>
      </w:pPr>
    </w:p>
    <w:p w14:paraId="63D4348D" w14:textId="598E0EE2" w:rsidR="005F6DDE" w:rsidRPr="004C2427" w:rsidRDefault="00D22084" w:rsidP="005F6DDE">
      <w:pPr>
        <w:spacing w:after="0" w:line="240" w:lineRule="auto"/>
        <w:rPr>
          <w:rFonts w:ascii="Times New Roman" w:hAnsi="Times New Roman"/>
          <w:sz w:val="28"/>
          <w:szCs w:val="28"/>
          <w:lang w:val="kk-KZ"/>
        </w:rPr>
      </w:pPr>
      <w:r w:rsidRPr="004C2427">
        <w:rPr>
          <w:rFonts w:ascii="Times New Roman" w:hAnsi="Times New Roman"/>
          <w:iCs/>
          <w:sz w:val="28"/>
          <w:szCs w:val="28"/>
          <w:lang w:val="kk-KZ"/>
        </w:rPr>
        <w:t xml:space="preserve">                                                         </w:t>
      </w:r>
      <m:oMath>
        <m:sSub>
          <m:sSubPr>
            <m:ctrlPr>
              <w:rPr>
                <w:rFonts w:ascii="Cambria Math" w:hAnsi="Cambria Math"/>
                <w:i/>
                <w:iCs/>
                <w:sz w:val="28"/>
                <w:szCs w:val="28"/>
              </w:rPr>
            </m:ctrlPr>
          </m:sSubPr>
          <m:e>
            <m:r>
              <m:rPr>
                <m:nor/>
              </m:rPr>
              <w:rPr>
                <w:rFonts w:ascii="Times New Roman" w:hAnsi="Times New Roman"/>
                <w:i/>
                <w:iCs/>
                <w:sz w:val="28"/>
                <w:szCs w:val="28"/>
                <w:lang w:val="kk-KZ"/>
              </w:rPr>
              <m:t>K</m:t>
            </m:r>
          </m:e>
          <m:sub>
            <m:r>
              <m:rPr>
                <m:nor/>
              </m:rPr>
              <w:rPr>
                <w:rFonts w:ascii="Times New Roman" w:hAnsi="Times New Roman"/>
                <w:i/>
                <w:iCs/>
                <w:sz w:val="28"/>
                <w:szCs w:val="28"/>
                <w:lang w:val="kk-KZ"/>
              </w:rPr>
              <m:t>рес</m:t>
            </m:r>
          </m:sub>
        </m:sSub>
        <m:r>
          <m:rPr>
            <m:nor/>
          </m:rPr>
          <w:rPr>
            <w:rFonts w:ascii="Times New Roman" w:hAnsi="Times New Roman"/>
            <w:i/>
            <w:iCs/>
            <w:sz w:val="28"/>
            <w:szCs w:val="28"/>
            <w:lang w:val="kk-KZ"/>
          </w:rPr>
          <m:t>=</m:t>
        </m:r>
        <m:f>
          <m:fPr>
            <m:ctrlPr>
              <w:rPr>
                <w:rFonts w:ascii="Cambria Math" w:hAnsi="Cambria Math"/>
                <w:i/>
                <w:iCs/>
                <w:sz w:val="28"/>
                <w:szCs w:val="28"/>
              </w:rPr>
            </m:ctrlPr>
          </m:fPr>
          <m:num>
            <m:sSub>
              <m:sSubPr>
                <m:ctrlPr>
                  <w:rPr>
                    <w:rFonts w:ascii="Cambria Math" w:hAnsi="Cambria Math"/>
                    <w:i/>
                    <w:iCs/>
                    <w:sz w:val="28"/>
                    <w:szCs w:val="28"/>
                  </w:rPr>
                </m:ctrlPr>
              </m:sSubPr>
              <m:e>
                <m:r>
                  <m:rPr>
                    <m:nor/>
                  </m:rPr>
                  <w:rPr>
                    <w:rFonts w:ascii="Times New Roman" w:hAnsi="Times New Roman"/>
                    <w:i/>
                    <w:iCs/>
                    <w:sz w:val="28"/>
                    <w:szCs w:val="28"/>
                    <w:lang w:val="kk-KZ"/>
                  </w:rPr>
                  <m:t>t</m:t>
                </m:r>
              </m:e>
              <m:sub>
                <m:r>
                  <m:rPr>
                    <m:nor/>
                  </m:rPr>
                  <w:rPr>
                    <w:rFonts w:ascii="Cambria Math" w:hAnsi="Times New Roman"/>
                    <w:i/>
                    <w:iCs/>
                    <w:sz w:val="28"/>
                    <w:szCs w:val="28"/>
                    <w:lang w:val="kk-KZ"/>
                  </w:rPr>
                  <m:t>нақ</m:t>
                </m:r>
              </m:sub>
            </m:sSub>
          </m:num>
          <m:den>
            <m:sSub>
              <m:sSubPr>
                <m:ctrlPr>
                  <w:rPr>
                    <w:rFonts w:ascii="Cambria Math" w:hAnsi="Cambria Math"/>
                    <w:i/>
                    <w:iCs/>
                    <w:sz w:val="28"/>
                    <w:szCs w:val="28"/>
                  </w:rPr>
                </m:ctrlPr>
              </m:sSubPr>
              <m:e>
                <m:r>
                  <m:rPr>
                    <m:nor/>
                  </m:rPr>
                  <w:rPr>
                    <w:rFonts w:ascii="Times New Roman" w:hAnsi="Times New Roman"/>
                    <w:i/>
                    <w:iCs/>
                    <w:sz w:val="28"/>
                    <w:szCs w:val="28"/>
                    <w:lang w:val="kk-KZ"/>
                  </w:rPr>
                  <m:t>t</m:t>
                </m:r>
              </m:e>
              <m:sub>
                <m:r>
                  <m:rPr>
                    <m:nor/>
                  </m:rPr>
                  <w:rPr>
                    <w:rFonts w:ascii="Times New Roman" w:hAnsi="Times New Roman"/>
                    <w:i/>
                    <w:iCs/>
                    <w:sz w:val="28"/>
                    <w:szCs w:val="28"/>
                    <w:lang w:val="kk-KZ"/>
                  </w:rPr>
                  <m:t>ст</m:t>
                </m:r>
              </m:sub>
            </m:sSub>
          </m:den>
        </m:f>
      </m:oMath>
      <w:r w:rsidRPr="004C2427">
        <w:rPr>
          <w:rFonts w:ascii="Times New Roman" w:hAnsi="Times New Roman"/>
          <w:iCs/>
          <w:sz w:val="28"/>
          <w:szCs w:val="28"/>
          <w:lang w:val="kk-KZ"/>
        </w:rPr>
        <w:t xml:space="preserve">                                                     (5.6)</w:t>
      </w:r>
    </w:p>
    <w:p w14:paraId="5EF100ED" w14:textId="77777777" w:rsidR="005F6DDE" w:rsidRPr="004C2427" w:rsidRDefault="005F6DDE" w:rsidP="005F6DDE">
      <w:pPr>
        <w:spacing w:after="0" w:line="240" w:lineRule="auto"/>
        <w:rPr>
          <w:rFonts w:ascii="Times New Roman" w:hAnsi="Times New Roman"/>
          <w:sz w:val="28"/>
          <w:szCs w:val="28"/>
          <w:lang w:val="kk-KZ"/>
        </w:rPr>
      </w:pPr>
    </w:p>
    <w:p w14:paraId="5EBD8007" w14:textId="7CDAE466" w:rsidR="005F6DDE" w:rsidRPr="004C2427" w:rsidRDefault="00D22084" w:rsidP="00D22084">
      <w:pPr>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lang w:val="kk-KZ"/>
        </w:rPr>
        <w:t xml:space="preserve">мұндағы </w:t>
      </w:r>
      <w:r w:rsidRPr="004C2427">
        <w:rPr>
          <w:rStyle w:val="mord"/>
          <w:rFonts w:ascii="Times New Roman" w:hAnsi="Times New Roman"/>
          <w:i/>
          <w:iCs/>
          <w:sz w:val="28"/>
          <w:szCs w:val="28"/>
          <w:lang w:val="kk-KZ"/>
        </w:rPr>
        <w:t>t</w:t>
      </w:r>
      <w:r w:rsidRPr="004C2427">
        <w:rPr>
          <w:rStyle w:val="mord"/>
          <w:rFonts w:ascii="Times New Roman" w:hAnsi="Times New Roman"/>
          <w:i/>
          <w:iCs/>
          <w:sz w:val="28"/>
          <w:szCs w:val="28"/>
          <w:vertAlign w:val="subscript"/>
          <w:lang w:val="kk-KZ"/>
        </w:rPr>
        <w:t>ст</w:t>
      </w:r>
      <w:r w:rsidRPr="004C2427">
        <w:rPr>
          <w:rStyle w:val="vlist-s"/>
          <w:rFonts w:ascii="Times New Roman" w:hAnsi="Times New Roman"/>
          <w:i/>
          <w:iCs/>
          <w:sz w:val="28"/>
          <w:szCs w:val="28"/>
          <w:lang w:val="kk-KZ"/>
        </w:rPr>
        <w:t>​</w:t>
      </w:r>
      <w:r w:rsidRPr="004C2427">
        <w:rPr>
          <w:rFonts w:ascii="Times New Roman" w:hAnsi="Times New Roman"/>
          <w:sz w:val="28"/>
          <w:szCs w:val="28"/>
          <w:lang w:val="kk-KZ"/>
        </w:rPr>
        <w:t xml:space="preserve"> – стандартты ТС 50У3 сорғысының жөндеуаралық ресурсы; </w:t>
      </w:r>
      <w:r w:rsidRPr="004C2427">
        <w:rPr>
          <w:rStyle w:val="mord"/>
          <w:rFonts w:ascii="Times New Roman" w:hAnsi="Times New Roman"/>
          <w:i/>
          <w:iCs/>
          <w:sz w:val="28"/>
          <w:szCs w:val="28"/>
          <w:lang w:val="kk-KZ"/>
        </w:rPr>
        <w:t>t</w:t>
      </w:r>
      <w:r w:rsidRPr="004C2427">
        <w:rPr>
          <w:rStyle w:val="mord"/>
          <w:rFonts w:ascii="Times New Roman" w:hAnsi="Times New Roman"/>
          <w:i/>
          <w:iCs/>
          <w:sz w:val="28"/>
          <w:szCs w:val="28"/>
          <w:vertAlign w:val="subscript"/>
          <w:lang w:val="kk-KZ"/>
        </w:rPr>
        <w:t>нақ</w:t>
      </w:r>
      <w:r w:rsidRPr="004C2427">
        <w:rPr>
          <w:rStyle w:val="vlist-s"/>
          <w:rFonts w:ascii="Times New Roman" w:hAnsi="Times New Roman"/>
          <w:sz w:val="28"/>
          <w:szCs w:val="28"/>
          <w:lang w:val="kk-KZ"/>
        </w:rPr>
        <w:t>​</w:t>
      </w:r>
      <w:r w:rsidRPr="004C2427">
        <w:rPr>
          <w:rFonts w:ascii="Times New Roman" w:hAnsi="Times New Roman"/>
          <w:sz w:val="28"/>
          <w:szCs w:val="28"/>
          <w:lang w:val="kk-KZ"/>
        </w:rPr>
        <w:t xml:space="preserve"> – </w:t>
      </w:r>
      <w:r w:rsidR="009666EE">
        <w:rPr>
          <w:rFonts w:ascii="Times New Roman" w:hAnsi="Times New Roman"/>
          <w:sz w:val="28"/>
          <w:szCs w:val="28"/>
          <w:lang w:val="kk-KZ"/>
        </w:rPr>
        <w:t>жылжымалы</w:t>
      </w:r>
      <w:r w:rsidRPr="004C2427">
        <w:rPr>
          <w:rFonts w:ascii="Times New Roman" w:hAnsi="Times New Roman"/>
          <w:sz w:val="28"/>
          <w:szCs w:val="28"/>
          <w:lang w:val="kk-KZ"/>
        </w:rPr>
        <w:t xml:space="preserve"> элементтері бар ТС сорғысының жөндеуаралық ресурсы</w:t>
      </w:r>
      <w:r w:rsidR="005F6DDE" w:rsidRPr="004C2427">
        <w:rPr>
          <w:rFonts w:ascii="Times New Roman" w:hAnsi="Times New Roman"/>
          <w:sz w:val="28"/>
          <w:szCs w:val="28"/>
          <w:lang w:val="kk-KZ"/>
        </w:rPr>
        <w:t>.</w:t>
      </w:r>
    </w:p>
    <w:p w14:paraId="26E57705" w14:textId="3090C831" w:rsidR="005F6DDE" w:rsidRPr="004C2427" w:rsidRDefault="00D22084" w:rsidP="00D22084">
      <w:pPr>
        <w:spacing w:after="0" w:line="240" w:lineRule="auto"/>
        <w:ind w:firstLine="709"/>
        <w:rPr>
          <w:rFonts w:ascii="Times New Roman" w:hAnsi="Times New Roman"/>
          <w:sz w:val="28"/>
          <w:szCs w:val="28"/>
        </w:rPr>
      </w:pPr>
      <w:r w:rsidRPr="004C2427">
        <w:rPr>
          <w:rFonts w:ascii="Times New Roman" w:hAnsi="Times New Roman"/>
          <w:sz w:val="28"/>
          <w:szCs w:val="28"/>
        </w:rPr>
        <w:t>Минималды мәні</w:t>
      </w:r>
      <w:r w:rsidR="005F6DDE" w:rsidRPr="004C2427">
        <w:rPr>
          <w:rFonts w:ascii="Times New Roman" w:hAnsi="Times New Roman"/>
          <w:sz w:val="28"/>
          <w:szCs w:val="28"/>
        </w:rPr>
        <w:t>:</w:t>
      </w:r>
    </w:p>
    <w:p w14:paraId="4C13B290" w14:textId="77777777" w:rsidR="005F6DDE" w:rsidRPr="004C2427" w:rsidRDefault="005F6DDE" w:rsidP="005F6DDE">
      <w:pPr>
        <w:spacing w:after="0" w:line="240" w:lineRule="auto"/>
        <w:rPr>
          <w:rFonts w:ascii="Times New Roman" w:hAnsi="Times New Roman"/>
          <w:sz w:val="28"/>
          <w:szCs w:val="28"/>
        </w:rPr>
      </w:pPr>
    </w:p>
    <w:p w14:paraId="2AB61D8C" w14:textId="77777777" w:rsidR="005F6DDE" w:rsidRPr="004C2427" w:rsidRDefault="00FA59D2" w:rsidP="005F6DDE">
      <w:pPr>
        <w:spacing w:after="0" w:line="240" w:lineRule="auto"/>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K</m:t>
              </m:r>
            </m:e>
            <m:sub>
              <m:r>
                <m:rPr>
                  <m:nor/>
                </m:rPr>
                <w:rPr>
                  <w:rFonts w:ascii="Times New Roman" w:hAnsi="Times New Roman"/>
                  <w:i/>
                  <w:iCs/>
                  <w:sz w:val="28"/>
                  <w:szCs w:val="28"/>
                </w:rPr>
                <m:t>рес</m:t>
              </m:r>
            </m:sub>
          </m:sSub>
          <m:r>
            <m:rPr>
              <m:nor/>
            </m:rPr>
            <w:rPr>
              <w:rFonts w:ascii="Times New Roman" w:hAnsi="Times New Roman"/>
              <w:i/>
              <w:iCs/>
              <w:sz w:val="28"/>
              <w:szCs w:val="28"/>
            </w:rPr>
            <m:t>=</m:t>
          </m:r>
          <m:f>
            <m:fPr>
              <m:ctrlPr>
                <w:rPr>
                  <w:rFonts w:ascii="Cambria Math" w:hAnsi="Cambria Math"/>
                  <w:i/>
                  <w:iCs/>
                  <w:sz w:val="28"/>
                  <w:szCs w:val="28"/>
                </w:rPr>
              </m:ctrlPr>
            </m:fPr>
            <m:num>
              <m:r>
                <m:rPr>
                  <m:nor/>
                </m:rPr>
                <w:rPr>
                  <w:rFonts w:ascii="Times New Roman" w:hAnsi="Times New Roman"/>
                  <w:i/>
                  <w:iCs/>
                  <w:sz w:val="28"/>
                  <w:szCs w:val="28"/>
                </w:rPr>
                <m:t>7000</m:t>
              </m:r>
            </m:num>
            <m:den>
              <m:r>
                <m:rPr>
                  <m:nor/>
                </m:rPr>
                <w:rPr>
                  <w:rFonts w:ascii="Times New Roman" w:hAnsi="Times New Roman"/>
                  <w:i/>
                  <w:iCs/>
                  <w:sz w:val="28"/>
                  <w:szCs w:val="28"/>
                </w:rPr>
                <m:t>4000</m:t>
              </m:r>
            </m:den>
          </m:f>
          <m:r>
            <m:rPr>
              <m:nor/>
            </m:rPr>
            <w:rPr>
              <w:rFonts w:ascii="Times New Roman" w:hAnsi="Times New Roman"/>
              <w:i/>
              <w:iCs/>
              <w:sz w:val="28"/>
              <w:szCs w:val="28"/>
            </w:rPr>
            <m:t>=1.75</m:t>
          </m:r>
        </m:oMath>
      </m:oMathPara>
    </w:p>
    <w:p w14:paraId="27985888" w14:textId="77777777" w:rsidR="005F6DDE" w:rsidRPr="004C2427" w:rsidRDefault="005F6DDE" w:rsidP="005F6DDE">
      <w:pPr>
        <w:spacing w:after="0" w:line="240" w:lineRule="auto"/>
        <w:rPr>
          <w:rFonts w:ascii="Times New Roman" w:hAnsi="Times New Roman"/>
          <w:sz w:val="28"/>
          <w:szCs w:val="28"/>
        </w:rPr>
      </w:pPr>
    </w:p>
    <w:p w14:paraId="1A8916A0" w14:textId="682214D6" w:rsidR="005F6DDE" w:rsidRPr="004C2427" w:rsidRDefault="00D22084" w:rsidP="00D22084">
      <w:pPr>
        <w:spacing w:after="0" w:line="240" w:lineRule="auto"/>
        <w:ind w:firstLine="709"/>
        <w:rPr>
          <w:rFonts w:ascii="Times New Roman" w:hAnsi="Times New Roman"/>
          <w:sz w:val="28"/>
          <w:szCs w:val="28"/>
        </w:rPr>
      </w:pPr>
      <w:r w:rsidRPr="004C2427">
        <w:rPr>
          <w:rFonts w:ascii="Times New Roman" w:hAnsi="Times New Roman"/>
          <w:sz w:val="28"/>
          <w:szCs w:val="28"/>
        </w:rPr>
        <w:t>Максималды мәні</w:t>
      </w:r>
      <w:r w:rsidR="005F6DDE" w:rsidRPr="004C2427">
        <w:rPr>
          <w:rFonts w:ascii="Times New Roman" w:hAnsi="Times New Roman"/>
          <w:sz w:val="28"/>
          <w:szCs w:val="28"/>
        </w:rPr>
        <w:t>:</w:t>
      </w:r>
    </w:p>
    <w:p w14:paraId="1835BAF7" w14:textId="77777777" w:rsidR="005F6DDE" w:rsidRPr="004C2427" w:rsidRDefault="00FA59D2" w:rsidP="005F6DDE">
      <w:pPr>
        <w:spacing w:after="0" w:line="240" w:lineRule="auto"/>
        <w:rPr>
          <w:rFonts w:ascii="Times New Roman" w:hAnsi="Times New Roman"/>
          <w:sz w:val="28"/>
          <w:szCs w:val="28"/>
        </w:rPr>
      </w:pPr>
      <m:oMathPara>
        <m:oMath>
          <m:sSub>
            <m:sSubPr>
              <m:ctrlPr>
                <w:rPr>
                  <w:rFonts w:ascii="Cambria Math" w:hAnsi="Cambria Math"/>
                  <w:i/>
                  <w:iCs/>
                  <w:sz w:val="28"/>
                  <w:szCs w:val="28"/>
                </w:rPr>
              </m:ctrlPr>
            </m:sSubPr>
            <m:e>
              <m:r>
                <m:rPr>
                  <m:nor/>
                </m:rPr>
                <w:rPr>
                  <w:rFonts w:ascii="Times New Roman" w:hAnsi="Times New Roman"/>
                  <w:i/>
                  <w:iCs/>
                  <w:sz w:val="28"/>
                  <w:szCs w:val="28"/>
                </w:rPr>
                <m:t>K</m:t>
              </m:r>
            </m:e>
            <m:sub>
              <m:r>
                <m:rPr>
                  <m:nor/>
                </m:rPr>
                <w:rPr>
                  <w:rFonts w:ascii="Times New Roman" w:hAnsi="Times New Roman"/>
                  <w:i/>
                  <w:iCs/>
                  <w:sz w:val="28"/>
                  <w:szCs w:val="28"/>
                </w:rPr>
                <m:t>рес</m:t>
              </m:r>
            </m:sub>
          </m:sSub>
          <m:r>
            <m:rPr>
              <m:nor/>
            </m:rPr>
            <w:rPr>
              <w:rFonts w:ascii="Times New Roman" w:hAnsi="Times New Roman"/>
              <w:i/>
              <w:iCs/>
              <w:sz w:val="28"/>
              <w:szCs w:val="28"/>
            </w:rPr>
            <m:t>=</m:t>
          </m:r>
          <m:f>
            <m:fPr>
              <m:ctrlPr>
                <w:rPr>
                  <w:rFonts w:ascii="Cambria Math" w:hAnsi="Cambria Math"/>
                  <w:i/>
                  <w:iCs/>
                  <w:sz w:val="28"/>
                  <w:szCs w:val="28"/>
                </w:rPr>
              </m:ctrlPr>
            </m:fPr>
            <m:num>
              <m:r>
                <m:rPr>
                  <m:nor/>
                </m:rPr>
                <w:rPr>
                  <w:rFonts w:ascii="Times New Roman" w:hAnsi="Times New Roman"/>
                  <w:i/>
                  <w:iCs/>
                  <w:sz w:val="28"/>
                  <w:szCs w:val="28"/>
                </w:rPr>
                <m:t>8000</m:t>
              </m:r>
            </m:num>
            <m:den>
              <m:r>
                <m:rPr>
                  <m:nor/>
                </m:rPr>
                <w:rPr>
                  <w:rFonts w:ascii="Times New Roman" w:hAnsi="Times New Roman"/>
                  <w:i/>
                  <w:iCs/>
                  <w:sz w:val="28"/>
                  <w:szCs w:val="28"/>
                </w:rPr>
                <m:t>5000</m:t>
              </m:r>
            </m:den>
          </m:f>
          <m:r>
            <m:rPr>
              <m:nor/>
            </m:rPr>
            <w:rPr>
              <w:rFonts w:ascii="Times New Roman" w:hAnsi="Times New Roman"/>
              <w:i/>
              <w:iCs/>
              <w:sz w:val="28"/>
              <w:szCs w:val="28"/>
            </w:rPr>
            <m:t>=1.6</m:t>
          </m:r>
        </m:oMath>
      </m:oMathPara>
    </w:p>
    <w:p w14:paraId="2B4ABBA7" w14:textId="77777777" w:rsidR="00127880" w:rsidRDefault="00127880" w:rsidP="00D22084">
      <w:pPr>
        <w:spacing w:after="0" w:line="240" w:lineRule="auto"/>
        <w:ind w:firstLine="709"/>
        <w:jc w:val="both"/>
        <w:rPr>
          <w:rFonts w:ascii="Times New Roman" w:hAnsi="Times New Roman"/>
          <w:sz w:val="28"/>
          <w:szCs w:val="28"/>
        </w:rPr>
      </w:pPr>
    </w:p>
    <w:p w14:paraId="60524A1B" w14:textId="53DB9E0A" w:rsidR="005F6DDE" w:rsidRPr="004C2427" w:rsidRDefault="00D22084" w:rsidP="00D22084">
      <w:pPr>
        <w:spacing w:after="0" w:line="240" w:lineRule="auto"/>
        <w:ind w:firstLine="709"/>
        <w:jc w:val="both"/>
        <w:rPr>
          <w:rFonts w:ascii="Times New Roman" w:hAnsi="Times New Roman"/>
          <w:sz w:val="28"/>
          <w:szCs w:val="28"/>
        </w:rPr>
      </w:pPr>
      <w:r w:rsidRPr="004C2427">
        <w:rPr>
          <w:rFonts w:ascii="Times New Roman" w:hAnsi="Times New Roman"/>
          <w:sz w:val="28"/>
          <w:szCs w:val="28"/>
        </w:rPr>
        <w:t>Демек, жөндеуаралық ресурстың ұлғаюы шамамен 1,5-1,8 есе құрайды</w:t>
      </w:r>
      <w:r w:rsidR="005F6DDE" w:rsidRPr="004C2427">
        <w:rPr>
          <w:rFonts w:ascii="Times New Roman" w:hAnsi="Times New Roman"/>
          <w:sz w:val="28"/>
          <w:szCs w:val="28"/>
        </w:rPr>
        <w:t>.</w:t>
      </w:r>
    </w:p>
    <w:p w14:paraId="60CF9F31" w14:textId="77777777" w:rsidR="00D22084" w:rsidRPr="004C2427" w:rsidRDefault="00D22084" w:rsidP="005F6DDE">
      <w:pPr>
        <w:spacing w:after="0" w:line="240" w:lineRule="auto"/>
        <w:rPr>
          <w:rFonts w:ascii="Times New Roman" w:hAnsi="Times New Roman"/>
          <w:sz w:val="28"/>
          <w:szCs w:val="28"/>
        </w:rPr>
      </w:pPr>
    </w:p>
    <w:p w14:paraId="4FF1C660" w14:textId="1ECC0E91" w:rsidR="005F6DDE" w:rsidRPr="004C2427" w:rsidRDefault="00D22084" w:rsidP="00D22084">
      <w:pPr>
        <w:spacing w:after="0" w:line="240" w:lineRule="auto"/>
        <w:ind w:firstLine="709"/>
        <w:rPr>
          <w:rFonts w:ascii="Times New Roman" w:hAnsi="Times New Roman"/>
          <w:sz w:val="28"/>
          <w:szCs w:val="28"/>
          <w:lang w:val="kk-KZ"/>
        </w:rPr>
      </w:pPr>
      <w:r w:rsidRPr="004C2427">
        <w:rPr>
          <w:rFonts w:ascii="Times New Roman" w:hAnsi="Times New Roman"/>
          <w:sz w:val="28"/>
          <w:szCs w:val="28"/>
        </w:rPr>
        <w:t>5.2-кесте – Жөндеуаралық ресурсты бағалау</w:t>
      </w:r>
      <w:r w:rsidRPr="004C2427">
        <w:rPr>
          <w:rFonts w:ascii="Times New Roman" w:hAnsi="Times New Roman"/>
          <w:sz w:val="28"/>
          <w:szCs w:val="28"/>
          <w:lang w:val="kk-KZ"/>
        </w:rPr>
        <w:t>.</w:t>
      </w:r>
    </w:p>
    <w:tbl>
      <w:tblPr>
        <w:tblStyle w:val="ab"/>
        <w:tblW w:w="0" w:type="auto"/>
        <w:tblLook w:val="04A0" w:firstRow="1" w:lastRow="0" w:firstColumn="1" w:lastColumn="0" w:noHBand="0" w:noVBand="1"/>
      </w:tblPr>
      <w:tblGrid>
        <w:gridCol w:w="2301"/>
        <w:gridCol w:w="1947"/>
        <w:gridCol w:w="2831"/>
        <w:gridCol w:w="2265"/>
      </w:tblGrid>
      <w:tr w:rsidR="00D22084" w:rsidRPr="004C2427" w14:paraId="78DC2024" w14:textId="77777777" w:rsidTr="00D22084">
        <w:tc>
          <w:tcPr>
            <w:tcW w:w="2301" w:type="dxa"/>
            <w:vAlign w:val="center"/>
          </w:tcPr>
          <w:p w14:paraId="09541F2E" w14:textId="2A024B05"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Көрсеткіш</w:t>
            </w:r>
          </w:p>
        </w:tc>
        <w:tc>
          <w:tcPr>
            <w:tcW w:w="1947" w:type="dxa"/>
            <w:vAlign w:val="center"/>
          </w:tcPr>
          <w:p w14:paraId="7B3CD411" w14:textId="1412AC90"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Стандартты НШ-50У3</w:t>
            </w:r>
          </w:p>
        </w:tc>
        <w:tc>
          <w:tcPr>
            <w:tcW w:w="2831" w:type="dxa"/>
            <w:vAlign w:val="center"/>
          </w:tcPr>
          <w:p w14:paraId="67A07E65" w14:textId="6516A223" w:rsidR="00D22084" w:rsidRPr="004C2427" w:rsidRDefault="009666EE" w:rsidP="00D22084">
            <w:pPr>
              <w:spacing w:after="0"/>
              <w:jc w:val="center"/>
              <w:rPr>
                <w:rFonts w:ascii="Times New Roman" w:hAnsi="Times New Roman"/>
                <w:sz w:val="28"/>
                <w:szCs w:val="28"/>
              </w:rPr>
            </w:pPr>
            <w:r>
              <w:rPr>
                <w:rFonts w:ascii="Times New Roman" w:eastAsia="Times New Roman" w:hAnsi="Times New Roman"/>
                <w:b/>
                <w:bCs/>
                <w:sz w:val="28"/>
                <w:szCs w:val="28"/>
                <w:lang w:eastAsia="ru-RU"/>
              </w:rPr>
              <w:t>Жылжымалы</w:t>
            </w:r>
            <w:r w:rsidR="00D22084" w:rsidRPr="004C2427">
              <w:rPr>
                <w:rFonts w:ascii="Times New Roman" w:eastAsia="Times New Roman" w:hAnsi="Times New Roman"/>
                <w:b/>
                <w:bCs/>
                <w:sz w:val="28"/>
                <w:szCs w:val="28"/>
                <w:lang w:eastAsia="ru-RU"/>
              </w:rPr>
              <w:t xml:space="preserve"> элементтері бар НШ</w:t>
            </w:r>
          </w:p>
        </w:tc>
        <w:tc>
          <w:tcPr>
            <w:tcW w:w="2265" w:type="dxa"/>
            <w:vAlign w:val="center"/>
          </w:tcPr>
          <w:p w14:paraId="131DCA07" w14:textId="20A1BD80"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Әсері</w:t>
            </w:r>
          </w:p>
        </w:tc>
      </w:tr>
      <w:tr w:rsidR="00D22084" w:rsidRPr="004C2427" w14:paraId="3FD8E72D" w14:textId="77777777" w:rsidTr="00D22084">
        <w:tc>
          <w:tcPr>
            <w:tcW w:w="2301" w:type="dxa"/>
            <w:vAlign w:val="center"/>
          </w:tcPr>
          <w:p w14:paraId="2FCA0EB9" w14:textId="3D6576F7"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Жөндеуаралық ресурс</w:t>
            </w:r>
          </w:p>
        </w:tc>
        <w:tc>
          <w:tcPr>
            <w:tcW w:w="1947" w:type="dxa"/>
            <w:vAlign w:val="center"/>
          </w:tcPr>
          <w:p w14:paraId="75A39C9B" w14:textId="088270FA"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4000-5000 мотосағат</w:t>
            </w:r>
          </w:p>
        </w:tc>
        <w:tc>
          <w:tcPr>
            <w:tcW w:w="2831" w:type="dxa"/>
            <w:vAlign w:val="center"/>
          </w:tcPr>
          <w:p w14:paraId="20BBD880" w14:textId="77B8FD86"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7000-8000 мотосағат</w:t>
            </w:r>
          </w:p>
        </w:tc>
        <w:tc>
          <w:tcPr>
            <w:tcW w:w="2265" w:type="dxa"/>
            <w:vAlign w:val="center"/>
          </w:tcPr>
          <w:p w14:paraId="616D7972" w14:textId="321EFC49"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1,5-1,8 есе арту</w:t>
            </w:r>
          </w:p>
        </w:tc>
      </w:tr>
      <w:tr w:rsidR="00D22084" w:rsidRPr="004C2427" w14:paraId="6D8C1266" w14:textId="77777777" w:rsidTr="00D22084">
        <w:tc>
          <w:tcPr>
            <w:tcW w:w="2301" w:type="dxa"/>
            <w:vAlign w:val="center"/>
          </w:tcPr>
          <w:p w14:paraId="7F297E3D" w14:textId="36D35359"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Қысым жоғалту ықтималдығы</w:t>
            </w:r>
          </w:p>
        </w:tc>
        <w:tc>
          <w:tcPr>
            <w:tcW w:w="1947" w:type="dxa"/>
            <w:vAlign w:val="center"/>
          </w:tcPr>
          <w:p w14:paraId="75DCE2A4" w14:textId="52BC323C"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жоғары</w:t>
            </w:r>
          </w:p>
        </w:tc>
        <w:tc>
          <w:tcPr>
            <w:tcW w:w="2831" w:type="dxa"/>
            <w:vAlign w:val="center"/>
          </w:tcPr>
          <w:p w14:paraId="35EFB0C7" w14:textId="66356A2B"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төмен</w:t>
            </w:r>
          </w:p>
        </w:tc>
        <w:tc>
          <w:tcPr>
            <w:tcW w:w="2265" w:type="dxa"/>
            <w:vAlign w:val="center"/>
          </w:tcPr>
          <w:p w14:paraId="475D9E3B" w14:textId="15048791"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төмендеу</w:t>
            </w:r>
          </w:p>
        </w:tc>
      </w:tr>
      <w:tr w:rsidR="00D22084" w:rsidRPr="004C2427" w14:paraId="620E4798" w14:textId="77777777" w:rsidTr="00D22084">
        <w:tc>
          <w:tcPr>
            <w:tcW w:w="2301" w:type="dxa"/>
            <w:vAlign w:val="center"/>
          </w:tcPr>
          <w:p w14:paraId="31AAD282" w14:textId="2474FB17"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Төлкелік торапты жөндеу қажеттілігі</w:t>
            </w:r>
          </w:p>
        </w:tc>
        <w:tc>
          <w:tcPr>
            <w:tcW w:w="1947" w:type="dxa"/>
            <w:vAlign w:val="center"/>
          </w:tcPr>
          <w:p w14:paraId="015A9E05" w14:textId="1CB5273F"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жиі</w:t>
            </w:r>
          </w:p>
        </w:tc>
        <w:tc>
          <w:tcPr>
            <w:tcW w:w="2831" w:type="dxa"/>
            <w:vAlign w:val="center"/>
          </w:tcPr>
          <w:p w14:paraId="0C6CE2A9" w14:textId="1C595666"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сирек</w:t>
            </w:r>
          </w:p>
        </w:tc>
        <w:tc>
          <w:tcPr>
            <w:tcW w:w="2265" w:type="dxa"/>
            <w:vAlign w:val="center"/>
          </w:tcPr>
          <w:p w14:paraId="484033C1" w14:textId="7FCB9D3E"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sz w:val="28"/>
                <w:szCs w:val="28"/>
                <w:lang w:eastAsia="ru-RU"/>
              </w:rPr>
              <w:t>жөндеу циклінің төмендеуі</w:t>
            </w:r>
          </w:p>
        </w:tc>
      </w:tr>
    </w:tbl>
    <w:p w14:paraId="58DD7785" w14:textId="6A066CC9" w:rsidR="005F6DDE" w:rsidRPr="004C2427" w:rsidRDefault="005F6DDE" w:rsidP="005F6DDE">
      <w:pPr>
        <w:spacing w:after="0" w:line="240" w:lineRule="auto"/>
        <w:rPr>
          <w:rFonts w:ascii="Times New Roman" w:hAnsi="Times New Roman"/>
          <w:sz w:val="28"/>
          <w:szCs w:val="28"/>
        </w:rPr>
      </w:pPr>
    </w:p>
    <w:p w14:paraId="13885109" w14:textId="77777777" w:rsidR="00D22084" w:rsidRPr="004C2427" w:rsidRDefault="00D22084" w:rsidP="005F6DDE">
      <w:pPr>
        <w:spacing w:after="0" w:line="240" w:lineRule="auto"/>
        <w:rPr>
          <w:rFonts w:ascii="Times New Roman" w:hAnsi="Times New Roman"/>
          <w:sz w:val="28"/>
          <w:szCs w:val="28"/>
        </w:rPr>
      </w:pPr>
    </w:p>
    <w:p w14:paraId="433F1956" w14:textId="06950216" w:rsidR="005F6DDE" w:rsidRPr="004C2427" w:rsidRDefault="005F6DDE" w:rsidP="005F6DDE">
      <w:pPr>
        <w:spacing w:after="0" w:line="240" w:lineRule="auto"/>
        <w:ind w:firstLine="708"/>
        <w:rPr>
          <w:rFonts w:ascii="Times New Roman" w:hAnsi="Times New Roman"/>
          <w:b/>
          <w:bCs/>
          <w:sz w:val="28"/>
          <w:szCs w:val="28"/>
        </w:rPr>
      </w:pPr>
      <w:r w:rsidRPr="004C2427">
        <w:rPr>
          <w:rFonts w:ascii="Times New Roman" w:hAnsi="Times New Roman"/>
          <w:b/>
          <w:bCs/>
          <w:sz w:val="28"/>
          <w:szCs w:val="28"/>
        </w:rPr>
        <w:t xml:space="preserve">5.1.5 </w:t>
      </w:r>
      <w:r w:rsidR="00D22084" w:rsidRPr="004C2427">
        <w:rPr>
          <w:rFonts w:ascii="Times New Roman" w:hAnsi="Times New Roman"/>
          <w:b/>
          <w:bCs/>
          <w:sz w:val="28"/>
          <w:szCs w:val="28"/>
        </w:rPr>
        <w:t>Техникалық-пайдалану тиімділігінің қорытынды бағасы</w:t>
      </w:r>
    </w:p>
    <w:p w14:paraId="66BBC0EC" w14:textId="77777777" w:rsidR="005F6DDE" w:rsidRPr="004C2427" w:rsidRDefault="005F6DDE" w:rsidP="005F6DDE">
      <w:pPr>
        <w:spacing w:after="0" w:line="240" w:lineRule="auto"/>
        <w:ind w:firstLine="708"/>
        <w:jc w:val="both"/>
        <w:rPr>
          <w:rFonts w:ascii="Times New Roman" w:hAnsi="Times New Roman"/>
          <w:sz w:val="28"/>
          <w:szCs w:val="28"/>
        </w:rPr>
      </w:pPr>
    </w:p>
    <w:p w14:paraId="4BE4FEEA" w14:textId="17C2C84A" w:rsidR="005F6DDE" w:rsidRPr="004C2427" w:rsidRDefault="00D22084" w:rsidP="005F6DDE">
      <w:pPr>
        <w:spacing w:after="0" w:line="240" w:lineRule="auto"/>
        <w:ind w:firstLine="708"/>
        <w:jc w:val="both"/>
        <w:rPr>
          <w:rFonts w:ascii="Times New Roman" w:hAnsi="Times New Roman"/>
          <w:sz w:val="28"/>
          <w:szCs w:val="28"/>
        </w:rPr>
      </w:pPr>
      <w:r w:rsidRPr="004C2427">
        <w:rPr>
          <w:rFonts w:ascii="Times New Roman" w:hAnsi="Times New Roman"/>
          <w:sz w:val="28"/>
          <w:szCs w:val="28"/>
        </w:rPr>
        <w:t xml:space="preserve">Жүргізілген зерттеулердің нәтижелері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 мен жаңғыртылған тірек төлкелерін қолдану тістегерішті сорғының сапалық көрсеткіштерін кешенді түрде арттыруды қамтамасыз ететінін көрсетті</w:t>
      </w:r>
      <w:r w:rsidR="005F6DDE" w:rsidRPr="004C2427">
        <w:rPr>
          <w:rFonts w:ascii="Times New Roman" w:hAnsi="Times New Roman"/>
          <w:sz w:val="28"/>
          <w:szCs w:val="28"/>
        </w:rPr>
        <w:t>.</w:t>
      </w:r>
    </w:p>
    <w:p w14:paraId="636BC7E7" w14:textId="77777777" w:rsidR="00D22084" w:rsidRPr="004C2427" w:rsidRDefault="00D22084" w:rsidP="005F6DDE">
      <w:pPr>
        <w:spacing w:after="0" w:line="240" w:lineRule="auto"/>
        <w:ind w:firstLine="708"/>
        <w:jc w:val="both"/>
        <w:rPr>
          <w:rFonts w:ascii="Times New Roman" w:hAnsi="Times New Roman"/>
          <w:sz w:val="28"/>
          <w:szCs w:val="28"/>
        </w:rPr>
      </w:pPr>
    </w:p>
    <w:p w14:paraId="2B144767" w14:textId="161A8D58" w:rsidR="005F6DDE" w:rsidRPr="004C2427" w:rsidRDefault="00D22084" w:rsidP="00D22084">
      <w:pPr>
        <w:spacing w:after="0" w:line="240" w:lineRule="auto"/>
        <w:ind w:firstLine="709"/>
        <w:rPr>
          <w:rFonts w:ascii="Times New Roman" w:hAnsi="Times New Roman"/>
          <w:sz w:val="28"/>
          <w:szCs w:val="28"/>
          <w:lang w:val="kk-KZ"/>
        </w:rPr>
      </w:pPr>
      <w:r w:rsidRPr="004C2427">
        <w:rPr>
          <w:rFonts w:ascii="Times New Roman" w:hAnsi="Times New Roman"/>
          <w:sz w:val="28"/>
          <w:szCs w:val="28"/>
        </w:rPr>
        <w:t>5.3-кесте – Тиімділіктің қорытынды көрсеткіштері</w:t>
      </w:r>
      <w:r w:rsidRPr="004C2427">
        <w:rPr>
          <w:rFonts w:ascii="Times New Roman" w:hAnsi="Times New Roman"/>
          <w:sz w:val="28"/>
          <w:szCs w:val="28"/>
          <w:lang w:val="kk-KZ"/>
        </w:rPr>
        <w:t>.</w:t>
      </w:r>
    </w:p>
    <w:tbl>
      <w:tblPr>
        <w:tblStyle w:val="ab"/>
        <w:tblW w:w="0" w:type="auto"/>
        <w:tblLook w:val="04A0" w:firstRow="1" w:lastRow="0" w:firstColumn="1" w:lastColumn="0" w:noHBand="0" w:noVBand="1"/>
      </w:tblPr>
      <w:tblGrid>
        <w:gridCol w:w="4672"/>
        <w:gridCol w:w="4672"/>
      </w:tblGrid>
      <w:tr w:rsidR="00D22084" w:rsidRPr="004C2427" w14:paraId="435104DF" w14:textId="77777777" w:rsidTr="00127880">
        <w:trPr>
          <w:trHeight w:val="624"/>
          <w:tblHeader/>
        </w:trPr>
        <w:tc>
          <w:tcPr>
            <w:tcW w:w="4672" w:type="dxa"/>
            <w:vAlign w:val="center"/>
          </w:tcPr>
          <w:p w14:paraId="4403FF94" w14:textId="02780B7D"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Сапалық көрсеткіш</w:t>
            </w:r>
          </w:p>
        </w:tc>
        <w:tc>
          <w:tcPr>
            <w:tcW w:w="4672" w:type="dxa"/>
            <w:vAlign w:val="center"/>
          </w:tcPr>
          <w:p w14:paraId="68709D57" w14:textId="63310773" w:rsidR="00D22084" w:rsidRPr="004C2427" w:rsidRDefault="00D22084" w:rsidP="00D22084">
            <w:pPr>
              <w:spacing w:after="0"/>
              <w:jc w:val="center"/>
              <w:rPr>
                <w:rFonts w:ascii="Times New Roman" w:hAnsi="Times New Roman"/>
                <w:sz w:val="28"/>
                <w:szCs w:val="28"/>
              </w:rPr>
            </w:pPr>
            <w:r w:rsidRPr="004C2427">
              <w:rPr>
                <w:rFonts w:ascii="Times New Roman" w:eastAsia="Times New Roman" w:hAnsi="Times New Roman"/>
                <w:b/>
                <w:bCs/>
                <w:sz w:val="28"/>
                <w:szCs w:val="28"/>
                <w:lang w:eastAsia="ru-RU"/>
              </w:rPr>
              <w:t>Нәтиже</w:t>
            </w:r>
          </w:p>
        </w:tc>
      </w:tr>
      <w:tr w:rsidR="00D22084" w:rsidRPr="004C2427" w14:paraId="4C9F0BEE" w14:textId="77777777" w:rsidTr="00D22084">
        <w:tc>
          <w:tcPr>
            <w:tcW w:w="4672" w:type="dxa"/>
            <w:vAlign w:val="center"/>
          </w:tcPr>
          <w:p w14:paraId="1634B8EE" w14:textId="3D5A4B36"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Жұмыс қысымы</w:t>
            </w:r>
          </w:p>
        </w:tc>
        <w:tc>
          <w:tcPr>
            <w:tcW w:w="4672" w:type="dxa"/>
            <w:vAlign w:val="center"/>
          </w:tcPr>
          <w:p w14:paraId="7FA734BC" w14:textId="57454FDD"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42,9%-ға дейін арту</w:t>
            </w:r>
          </w:p>
        </w:tc>
      </w:tr>
      <w:tr w:rsidR="00D22084" w:rsidRPr="004C2427" w14:paraId="470A4583" w14:textId="77777777" w:rsidTr="00D22084">
        <w:tc>
          <w:tcPr>
            <w:tcW w:w="4672" w:type="dxa"/>
            <w:vAlign w:val="center"/>
          </w:tcPr>
          <w:p w14:paraId="0C997837" w14:textId="736ECCF6"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Көлемдік ПӘК</w:t>
            </w:r>
          </w:p>
        </w:tc>
        <w:tc>
          <w:tcPr>
            <w:tcW w:w="4672" w:type="dxa"/>
            <w:vAlign w:val="center"/>
          </w:tcPr>
          <w:p w14:paraId="76A585C8" w14:textId="03C53D84"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8-12%-ға жоғарылау</w:t>
            </w:r>
          </w:p>
        </w:tc>
      </w:tr>
      <w:tr w:rsidR="00D22084" w:rsidRPr="004C2427" w14:paraId="2264CB08" w14:textId="77777777" w:rsidTr="00D22084">
        <w:tc>
          <w:tcPr>
            <w:tcW w:w="4672" w:type="dxa"/>
            <w:vAlign w:val="center"/>
          </w:tcPr>
          <w:p w14:paraId="7019962B" w14:textId="6053D326"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Ішкі ағып кетулер</w:t>
            </w:r>
          </w:p>
        </w:tc>
        <w:tc>
          <w:tcPr>
            <w:tcW w:w="4672" w:type="dxa"/>
            <w:vAlign w:val="center"/>
          </w:tcPr>
          <w:p w14:paraId="20A2D8D3" w14:textId="22DC7876"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төмендеу</w:t>
            </w:r>
          </w:p>
        </w:tc>
      </w:tr>
      <w:tr w:rsidR="00D22084" w:rsidRPr="004C2427" w14:paraId="0CD5B8AE" w14:textId="77777777" w:rsidTr="00D22084">
        <w:tc>
          <w:tcPr>
            <w:tcW w:w="4672" w:type="dxa"/>
            <w:vAlign w:val="center"/>
          </w:tcPr>
          <w:p w14:paraId="0FCDA41D" w14:textId="25673C5D"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Температуралық режим</w:t>
            </w:r>
          </w:p>
        </w:tc>
        <w:tc>
          <w:tcPr>
            <w:tcW w:w="4672" w:type="dxa"/>
            <w:vAlign w:val="center"/>
          </w:tcPr>
          <w:p w14:paraId="5F1D9478" w14:textId="4516038F"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тұрақты</w:t>
            </w:r>
          </w:p>
        </w:tc>
      </w:tr>
      <w:tr w:rsidR="00D22084" w:rsidRPr="004C2427" w14:paraId="0003977A" w14:textId="77777777" w:rsidTr="00D22084">
        <w:tc>
          <w:tcPr>
            <w:tcW w:w="4672" w:type="dxa"/>
            <w:vAlign w:val="center"/>
          </w:tcPr>
          <w:p w14:paraId="7E1AB310" w14:textId="480D040A"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Жөндеуаралық ресурс</w:t>
            </w:r>
          </w:p>
        </w:tc>
        <w:tc>
          <w:tcPr>
            <w:tcW w:w="4672" w:type="dxa"/>
            <w:vAlign w:val="center"/>
          </w:tcPr>
          <w:p w14:paraId="6154746E" w14:textId="3980FA99"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1,5-1,8 есе арту</w:t>
            </w:r>
          </w:p>
        </w:tc>
      </w:tr>
      <w:tr w:rsidR="00D22084" w:rsidRPr="004C2427" w14:paraId="2769E2BA" w14:textId="77777777" w:rsidTr="00D22084">
        <w:tc>
          <w:tcPr>
            <w:tcW w:w="4672" w:type="dxa"/>
            <w:vAlign w:val="center"/>
          </w:tcPr>
          <w:p w14:paraId="24D6CBEF" w14:textId="2920F111"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Төлкелік тораптың сенімділігі</w:t>
            </w:r>
          </w:p>
        </w:tc>
        <w:tc>
          <w:tcPr>
            <w:tcW w:w="4672" w:type="dxa"/>
            <w:vAlign w:val="center"/>
          </w:tcPr>
          <w:p w14:paraId="5F5A5489" w14:textId="21F8D021"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жоғарылау</w:t>
            </w:r>
          </w:p>
        </w:tc>
      </w:tr>
      <w:tr w:rsidR="00D22084" w:rsidRPr="004C2427" w14:paraId="5E5DBCC9" w14:textId="77777777" w:rsidTr="00D22084">
        <w:tc>
          <w:tcPr>
            <w:tcW w:w="4672" w:type="dxa"/>
            <w:vAlign w:val="center"/>
          </w:tcPr>
          <w:p w14:paraId="242BB85D" w14:textId="22322B61"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Қызмет ету мерзімі</w:t>
            </w:r>
          </w:p>
        </w:tc>
        <w:tc>
          <w:tcPr>
            <w:tcW w:w="4672" w:type="dxa"/>
            <w:vAlign w:val="center"/>
          </w:tcPr>
          <w:p w14:paraId="3C4C8381" w14:textId="7B33DDD1" w:rsidR="00D22084" w:rsidRPr="004C2427" w:rsidRDefault="00D22084" w:rsidP="00D22084">
            <w:pPr>
              <w:spacing w:after="0"/>
              <w:rPr>
                <w:rFonts w:ascii="Times New Roman" w:hAnsi="Times New Roman"/>
                <w:sz w:val="28"/>
                <w:szCs w:val="28"/>
              </w:rPr>
            </w:pPr>
            <w:r w:rsidRPr="004C2427">
              <w:rPr>
                <w:rFonts w:ascii="Times New Roman" w:eastAsia="Times New Roman" w:hAnsi="Times New Roman"/>
                <w:sz w:val="28"/>
                <w:szCs w:val="28"/>
                <w:lang w:eastAsia="ru-RU"/>
              </w:rPr>
              <w:t>ұлғаю</w:t>
            </w:r>
          </w:p>
        </w:tc>
      </w:tr>
    </w:tbl>
    <w:p w14:paraId="43ACADB1" w14:textId="77777777" w:rsidR="00D22084" w:rsidRPr="004C2427" w:rsidRDefault="00D22084" w:rsidP="005F6DDE">
      <w:pPr>
        <w:spacing w:after="0" w:line="240" w:lineRule="auto"/>
        <w:rPr>
          <w:rFonts w:ascii="Times New Roman" w:hAnsi="Times New Roman"/>
          <w:sz w:val="28"/>
          <w:szCs w:val="28"/>
        </w:rPr>
      </w:pPr>
    </w:p>
    <w:p w14:paraId="0E8E89E0" w14:textId="5FA5DA33" w:rsidR="00B86EF9" w:rsidRDefault="00D22084" w:rsidP="000549D4">
      <w:pPr>
        <w:spacing w:after="0" w:line="240" w:lineRule="auto"/>
        <w:ind w:firstLine="708"/>
        <w:jc w:val="both"/>
        <w:rPr>
          <w:rFonts w:ascii="Times New Roman" w:hAnsi="Times New Roman"/>
          <w:sz w:val="28"/>
          <w:szCs w:val="28"/>
        </w:rPr>
      </w:pPr>
      <w:r w:rsidRPr="004C2427">
        <w:rPr>
          <w:rFonts w:ascii="Times New Roman" w:hAnsi="Times New Roman"/>
          <w:sz w:val="28"/>
          <w:szCs w:val="28"/>
        </w:rPr>
        <w:t xml:space="preserve">Осылайша, екі остік қосылысы және </w:t>
      </w:r>
      <w:r w:rsidR="009666EE">
        <w:rPr>
          <w:rFonts w:ascii="Times New Roman" w:hAnsi="Times New Roman"/>
          <w:sz w:val="28"/>
          <w:szCs w:val="28"/>
        </w:rPr>
        <w:t>жылжымалы</w:t>
      </w:r>
      <w:r w:rsidRPr="004C2427">
        <w:rPr>
          <w:rFonts w:ascii="Times New Roman" w:hAnsi="Times New Roman"/>
          <w:sz w:val="28"/>
          <w:szCs w:val="28"/>
        </w:rPr>
        <w:t xml:space="preserve"> элементтері бар тістегерішті сорғының әзірленген құрылымы жұмыс қысымын және көлемдік ПӘК-ті арттыруды, ішкі ағып кетулерді төмендетуді, температуралық режимді тұрақтандыруды және сорғының жұмыс ресурсын ұлғайтуды қамтамасыз етеді</w:t>
      </w:r>
      <w:r w:rsidR="005F6DDE" w:rsidRPr="004C2427">
        <w:rPr>
          <w:rFonts w:ascii="Times New Roman" w:hAnsi="Times New Roman"/>
          <w:sz w:val="28"/>
          <w:szCs w:val="28"/>
        </w:rPr>
        <w:t>.</w:t>
      </w:r>
    </w:p>
    <w:p w14:paraId="78B0B575" w14:textId="2E2E4F07" w:rsidR="000549D4" w:rsidRDefault="000549D4" w:rsidP="000549D4">
      <w:pPr>
        <w:spacing w:after="0" w:line="240" w:lineRule="auto"/>
        <w:ind w:firstLine="708"/>
        <w:jc w:val="both"/>
        <w:rPr>
          <w:rFonts w:ascii="Times New Roman" w:hAnsi="Times New Roman"/>
          <w:sz w:val="28"/>
          <w:szCs w:val="28"/>
        </w:rPr>
      </w:pPr>
    </w:p>
    <w:p w14:paraId="419A8D65" w14:textId="612F2AF7" w:rsidR="000549D4" w:rsidRDefault="000549D4" w:rsidP="000549D4">
      <w:pPr>
        <w:spacing w:after="0" w:line="240" w:lineRule="auto"/>
        <w:ind w:firstLine="708"/>
        <w:jc w:val="both"/>
        <w:rPr>
          <w:rFonts w:ascii="Times New Roman" w:hAnsi="Times New Roman"/>
          <w:sz w:val="28"/>
          <w:szCs w:val="28"/>
        </w:rPr>
      </w:pPr>
    </w:p>
    <w:p w14:paraId="69902650" w14:textId="77777777" w:rsidR="000549D4" w:rsidRPr="00B86EF9" w:rsidRDefault="000549D4" w:rsidP="000549D4">
      <w:pPr>
        <w:spacing w:after="0" w:line="240" w:lineRule="auto"/>
        <w:ind w:firstLine="708"/>
        <w:jc w:val="both"/>
        <w:rPr>
          <w:rFonts w:ascii="Times New Roman" w:hAnsi="Times New Roman"/>
          <w:sz w:val="28"/>
          <w:szCs w:val="28"/>
        </w:rPr>
      </w:pPr>
    </w:p>
    <w:p w14:paraId="4AE22CD9" w14:textId="5A1AAA12" w:rsidR="00127880" w:rsidRDefault="00B86EF9" w:rsidP="005F6DDE">
      <w:pPr>
        <w:tabs>
          <w:tab w:val="left" w:pos="1390"/>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 xml:space="preserve">5.2 </w:t>
      </w:r>
      <w:r w:rsidR="000549D4" w:rsidRPr="000549D4">
        <w:rPr>
          <w:rFonts w:ascii="Times New Roman" w:hAnsi="Times New Roman"/>
          <w:b/>
          <w:bCs/>
          <w:sz w:val="28"/>
          <w:szCs w:val="28"/>
          <w:lang w:val="kk-KZ"/>
        </w:rPr>
        <w:t>Ұсынылып отырған конструкцияның экономикалық тиімділігі</w:t>
      </w:r>
    </w:p>
    <w:p w14:paraId="4BFB5AAA" w14:textId="04D21BB4" w:rsidR="000549D4" w:rsidRDefault="000549D4" w:rsidP="005F6DDE">
      <w:pPr>
        <w:tabs>
          <w:tab w:val="left" w:pos="1390"/>
        </w:tabs>
        <w:spacing w:after="0" w:line="240" w:lineRule="auto"/>
        <w:ind w:firstLine="709"/>
        <w:jc w:val="both"/>
        <w:rPr>
          <w:rFonts w:ascii="Times New Roman" w:hAnsi="Times New Roman"/>
          <w:b/>
          <w:bCs/>
          <w:sz w:val="28"/>
          <w:szCs w:val="28"/>
          <w:lang w:val="kk-KZ"/>
        </w:rPr>
      </w:pPr>
    </w:p>
    <w:p w14:paraId="6B972BC9" w14:textId="43591C7A" w:rsidR="000549D4" w:rsidRPr="000549D4" w:rsidRDefault="000549D4" w:rsidP="000549D4">
      <w:pPr>
        <w:tabs>
          <w:tab w:val="left" w:pos="139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ТС</w:t>
      </w:r>
      <w:r w:rsidRPr="000549D4">
        <w:rPr>
          <w:rFonts w:ascii="Times New Roman" w:hAnsi="Times New Roman"/>
          <w:sz w:val="28"/>
          <w:szCs w:val="28"/>
          <w:lang w:val="kk-KZ"/>
        </w:rPr>
        <w:t>-</w:t>
      </w:r>
      <w:r>
        <w:rPr>
          <w:rFonts w:ascii="Times New Roman" w:hAnsi="Times New Roman"/>
          <w:sz w:val="28"/>
          <w:szCs w:val="28"/>
          <w:lang w:val="kk-KZ"/>
        </w:rPr>
        <w:t>50У3</w:t>
      </w:r>
      <w:r w:rsidRPr="000549D4">
        <w:rPr>
          <w:rFonts w:ascii="Times New Roman" w:hAnsi="Times New Roman"/>
          <w:sz w:val="28"/>
          <w:szCs w:val="28"/>
          <w:lang w:val="kk-KZ"/>
        </w:rPr>
        <w:t xml:space="preserve"> тістегерішті сорғысын екі өстік қосылыс негізінде жетілдіру ұсынылады, ол үшін төлкелер арасына серпімді резеңке элементтер орнатылады.</w:t>
      </w:r>
    </w:p>
    <w:p w14:paraId="0A02DFDF" w14:textId="4CA64C6F" w:rsidR="000549D4" w:rsidRPr="000549D4" w:rsidRDefault="000549D4" w:rsidP="000549D4">
      <w:pPr>
        <w:tabs>
          <w:tab w:val="left" w:pos="1390"/>
        </w:tabs>
        <w:spacing w:after="0" w:line="240" w:lineRule="auto"/>
        <w:ind w:firstLine="709"/>
        <w:jc w:val="both"/>
        <w:rPr>
          <w:rFonts w:ascii="Times New Roman" w:hAnsi="Times New Roman"/>
          <w:sz w:val="28"/>
          <w:szCs w:val="28"/>
          <w:lang w:val="kk-KZ"/>
        </w:rPr>
      </w:pPr>
      <w:r w:rsidRPr="000549D4">
        <w:rPr>
          <w:rFonts w:ascii="Times New Roman" w:hAnsi="Times New Roman"/>
          <w:sz w:val="28"/>
          <w:szCs w:val="28"/>
          <w:lang w:val="kk-KZ"/>
        </w:rPr>
        <w:t>Ұсынылып отырған шешім келесілерге бағытталған:</w:t>
      </w:r>
    </w:p>
    <w:p w14:paraId="2B532250"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жұмыс сұйықтығының ішкі ағып кетулерін азайту;</w:t>
      </w:r>
    </w:p>
    <w:p w14:paraId="2F5828A9"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көлемдік пайдалы әсер коэффициентін арттыру;</w:t>
      </w:r>
    </w:p>
    <w:p w14:paraId="641CADD0"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жоғары қысым жағдайында сорғы жұмысының тұрақтылығын қамтамасыз ету;</w:t>
      </w:r>
    </w:p>
    <w:p w14:paraId="3B44FD46"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түйісетін беттердің тозу қарқындылығын төмендету;</w:t>
      </w:r>
    </w:p>
    <w:p w14:paraId="60B531CE"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төлкелік тораптың қызмет ету мерзімін ұлғайту;</w:t>
      </w:r>
    </w:p>
    <w:p w14:paraId="2244A1B3" w14:textId="77777777"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жөндеу және техникалық қызмет көрсету шығындарын қысқарту;</w:t>
      </w:r>
    </w:p>
    <w:p w14:paraId="0C43EDD1" w14:textId="22CF2F8B" w:rsidR="000549D4" w:rsidRPr="000549D4" w:rsidRDefault="000549D4" w:rsidP="000549D4">
      <w:pPr>
        <w:pStyle w:val="ac"/>
        <w:numPr>
          <w:ilvl w:val="0"/>
          <w:numId w:val="52"/>
        </w:numPr>
        <w:tabs>
          <w:tab w:val="left" w:pos="993"/>
          <w:tab w:val="left" w:pos="1843"/>
        </w:tabs>
        <w:spacing w:after="0" w:line="240" w:lineRule="auto"/>
        <w:ind w:left="0" w:firstLine="709"/>
        <w:jc w:val="both"/>
        <w:rPr>
          <w:rFonts w:ascii="Times New Roman" w:hAnsi="Times New Roman"/>
          <w:sz w:val="28"/>
          <w:szCs w:val="28"/>
          <w:lang w:val="kk-KZ"/>
        </w:rPr>
      </w:pPr>
      <w:r w:rsidRPr="000549D4">
        <w:rPr>
          <w:rFonts w:ascii="Times New Roman" w:hAnsi="Times New Roman"/>
          <w:sz w:val="28"/>
          <w:szCs w:val="28"/>
          <w:lang w:val="kk-KZ"/>
        </w:rPr>
        <w:t>жұмыс сұйықтығының шығынын және пайдалану кезіндегі жоғалтуларды азайту.</w:t>
      </w:r>
    </w:p>
    <w:p w14:paraId="0B7D8A1B" w14:textId="31366C69" w:rsidR="000549D4" w:rsidRDefault="000549D4" w:rsidP="000549D4">
      <w:pPr>
        <w:tabs>
          <w:tab w:val="left" w:pos="1390"/>
        </w:tabs>
        <w:spacing w:after="0" w:line="240" w:lineRule="auto"/>
        <w:ind w:firstLine="709"/>
        <w:jc w:val="both"/>
        <w:rPr>
          <w:rFonts w:ascii="Times New Roman" w:hAnsi="Times New Roman"/>
          <w:sz w:val="28"/>
          <w:szCs w:val="28"/>
          <w:lang w:val="kk-KZ"/>
        </w:rPr>
      </w:pPr>
      <w:r w:rsidRPr="000549D4">
        <w:rPr>
          <w:rFonts w:ascii="Times New Roman" w:hAnsi="Times New Roman"/>
          <w:sz w:val="28"/>
          <w:szCs w:val="28"/>
          <w:lang w:val="kk-KZ"/>
        </w:rPr>
        <w:t>Конструкцияны өндіріске енгізудің экономикалық әсері сорғының пайдалы әсер коэффициентін арттыру есебінен ғана емес, сондай-ақ істен шығу жағдайларының санын азайту, төлкелерді ауыстыру қажеттілігін төмендету және ауыл шаруашылығы техникасының бос тұрып қалу уақытын қысқарту есебінен де қамтамасыз етіледі</w:t>
      </w:r>
      <w:r>
        <w:rPr>
          <w:rFonts w:ascii="Times New Roman" w:hAnsi="Times New Roman"/>
          <w:sz w:val="28"/>
          <w:szCs w:val="28"/>
          <w:lang w:val="kk-KZ"/>
        </w:rPr>
        <w:t>.</w:t>
      </w:r>
    </w:p>
    <w:p w14:paraId="0FE9D6DB" w14:textId="4AA58292" w:rsidR="000549D4" w:rsidRDefault="000549D4" w:rsidP="000549D4">
      <w:pPr>
        <w:tabs>
          <w:tab w:val="left" w:pos="139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ТС</w:t>
      </w:r>
      <w:r w:rsidRPr="000549D4">
        <w:rPr>
          <w:rFonts w:ascii="Times New Roman" w:hAnsi="Times New Roman"/>
          <w:sz w:val="28"/>
          <w:szCs w:val="28"/>
          <w:lang w:val="kk-KZ"/>
        </w:rPr>
        <w:t>-</w:t>
      </w:r>
      <w:r>
        <w:rPr>
          <w:rFonts w:ascii="Times New Roman" w:hAnsi="Times New Roman"/>
          <w:sz w:val="28"/>
          <w:szCs w:val="28"/>
          <w:lang w:val="kk-KZ"/>
        </w:rPr>
        <w:t>50У3</w:t>
      </w:r>
      <w:r w:rsidRPr="000549D4">
        <w:rPr>
          <w:rFonts w:ascii="Times New Roman" w:hAnsi="Times New Roman"/>
          <w:sz w:val="28"/>
          <w:szCs w:val="28"/>
          <w:lang w:val="kk-KZ"/>
        </w:rPr>
        <w:t xml:space="preserve"> сорғыларын ауыл шаруашылығы машиналарының гидрожүйелері құрамында пайдалану жағдайына тән келесі бастапқы деректер экономикалық тиімділікті есептеу үшін қабылданады</w:t>
      </w:r>
      <w:r w:rsidR="00EC7217">
        <w:rPr>
          <w:rFonts w:ascii="Times New Roman" w:hAnsi="Times New Roman"/>
          <w:sz w:val="28"/>
          <w:szCs w:val="28"/>
          <w:lang w:val="kk-KZ"/>
        </w:rPr>
        <w:t xml:space="preserve"> </w:t>
      </w:r>
      <w:r w:rsidR="00EC7217" w:rsidRPr="00EC7217">
        <w:rPr>
          <w:rFonts w:ascii="Times New Roman" w:hAnsi="Times New Roman"/>
          <w:sz w:val="28"/>
          <w:szCs w:val="28"/>
          <w:lang w:val="kk-KZ"/>
        </w:rPr>
        <w:t>[85-87]</w:t>
      </w:r>
      <w:r>
        <w:rPr>
          <w:rFonts w:ascii="Times New Roman" w:hAnsi="Times New Roman"/>
          <w:sz w:val="28"/>
          <w:szCs w:val="28"/>
          <w:lang w:val="kk-KZ"/>
        </w:rPr>
        <w:t>.</w:t>
      </w:r>
    </w:p>
    <w:p w14:paraId="34657C7D" w14:textId="77777777" w:rsidR="000549D4" w:rsidRPr="00A01D6D" w:rsidRDefault="000549D4" w:rsidP="000549D4">
      <w:pPr>
        <w:tabs>
          <w:tab w:val="left" w:pos="1390"/>
        </w:tabs>
        <w:spacing w:after="0" w:line="240" w:lineRule="auto"/>
        <w:ind w:firstLine="709"/>
        <w:jc w:val="both"/>
        <w:rPr>
          <w:rFonts w:ascii="Times New Roman" w:hAnsi="Times New Roman"/>
          <w:sz w:val="28"/>
          <w:szCs w:val="28"/>
          <w:lang w:val="kk-KZ"/>
        </w:rPr>
      </w:pPr>
    </w:p>
    <w:p w14:paraId="66BCB853" w14:textId="287237C3" w:rsidR="000549D4" w:rsidRDefault="000549D4" w:rsidP="00423919">
      <w:pPr>
        <w:tabs>
          <w:tab w:val="left" w:pos="1390"/>
        </w:tabs>
        <w:spacing w:after="0" w:line="240" w:lineRule="auto"/>
        <w:ind w:firstLine="709"/>
        <w:jc w:val="both"/>
        <w:rPr>
          <w:rFonts w:ascii="Times New Roman" w:hAnsi="Times New Roman"/>
          <w:sz w:val="28"/>
          <w:szCs w:val="28"/>
          <w:lang w:val="kk-KZ"/>
        </w:rPr>
      </w:pPr>
      <w:r w:rsidRPr="004C2427">
        <w:rPr>
          <w:rFonts w:ascii="Times New Roman" w:hAnsi="Times New Roman"/>
          <w:sz w:val="28"/>
          <w:szCs w:val="28"/>
        </w:rPr>
        <w:t>5.</w:t>
      </w:r>
      <w:r>
        <w:rPr>
          <w:rFonts w:ascii="Times New Roman" w:hAnsi="Times New Roman"/>
          <w:sz w:val="28"/>
          <w:szCs w:val="28"/>
          <w:lang w:val="kk-KZ"/>
        </w:rPr>
        <w:t>4</w:t>
      </w:r>
      <w:r w:rsidRPr="004C2427">
        <w:rPr>
          <w:rFonts w:ascii="Times New Roman" w:hAnsi="Times New Roman"/>
          <w:sz w:val="28"/>
          <w:szCs w:val="28"/>
        </w:rPr>
        <w:t>-кесте – Жөндеуаралық ресурсты бағалау</w:t>
      </w:r>
    </w:p>
    <w:tbl>
      <w:tblPr>
        <w:tblStyle w:val="ab"/>
        <w:tblW w:w="9634" w:type="dxa"/>
        <w:tblLook w:val="04A0" w:firstRow="1" w:lastRow="0" w:firstColumn="1" w:lastColumn="0" w:noHBand="0" w:noVBand="1"/>
      </w:tblPr>
      <w:tblGrid>
        <w:gridCol w:w="6397"/>
        <w:gridCol w:w="1548"/>
        <w:gridCol w:w="1689"/>
      </w:tblGrid>
      <w:tr w:rsidR="000549D4" w:rsidRPr="00423919" w14:paraId="51D2E51C" w14:textId="77777777" w:rsidTr="004C6880">
        <w:tc>
          <w:tcPr>
            <w:tcW w:w="6397" w:type="dxa"/>
            <w:vAlign w:val="center"/>
          </w:tcPr>
          <w:p w14:paraId="7C233503" w14:textId="0DA1DA5B"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b/>
                <w:bCs/>
                <w:sz w:val="28"/>
                <w:szCs w:val="28"/>
                <w:lang w:eastAsia="ru-RU"/>
              </w:rPr>
              <w:t>Көрсеткіш</w:t>
            </w:r>
          </w:p>
        </w:tc>
        <w:tc>
          <w:tcPr>
            <w:tcW w:w="1548" w:type="dxa"/>
            <w:vAlign w:val="center"/>
          </w:tcPr>
          <w:p w14:paraId="6DB5B411" w14:textId="15428A56"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b/>
                <w:bCs/>
                <w:sz w:val="28"/>
                <w:szCs w:val="28"/>
                <w:lang w:eastAsia="ru-RU"/>
              </w:rPr>
              <w:t>Белгіленуі</w:t>
            </w:r>
          </w:p>
        </w:tc>
        <w:tc>
          <w:tcPr>
            <w:tcW w:w="1689" w:type="dxa"/>
            <w:vAlign w:val="center"/>
          </w:tcPr>
          <w:p w14:paraId="6EC9E13D" w14:textId="34C1BE57"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b/>
                <w:bCs/>
                <w:sz w:val="28"/>
                <w:szCs w:val="28"/>
                <w:lang w:eastAsia="ru-RU"/>
              </w:rPr>
              <w:t>Мәні</w:t>
            </w:r>
          </w:p>
        </w:tc>
      </w:tr>
      <w:tr w:rsidR="000549D4" w:rsidRPr="00423919" w14:paraId="27011747" w14:textId="77777777" w:rsidTr="004C6880">
        <w:tc>
          <w:tcPr>
            <w:tcW w:w="6397" w:type="dxa"/>
            <w:vAlign w:val="center"/>
          </w:tcPr>
          <w:p w14:paraId="22AC3811" w14:textId="07AFD2D2"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eastAsia="ru-RU"/>
              </w:rPr>
              <w:t>Пайдаланудағы сорғылар саны</w:t>
            </w:r>
          </w:p>
        </w:tc>
        <w:tc>
          <w:tcPr>
            <w:tcW w:w="1548" w:type="dxa"/>
            <w:vAlign w:val="center"/>
          </w:tcPr>
          <w:p w14:paraId="43EFB64C" w14:textId="7F377324"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n</w:t>
            </w:r>
          </w:p>
        </w:tc>
        <w:tc>
          <w:tcPr>
            <w:tcW w:w="1689" w:type="dxa"/>
            <w:vAlign w:val="center"/>
          </w:tcPr>
          <w:p w14:paraId="5E315E72" w14:textId="0D491668"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10 дана</w:t>
            </w:r>
          </w:p>
        </w:tc>
      </w:tr>
      <w:tr w:rsidR="000549D4" w:rsidRPr="00423919" w14:paraId="7B5A86B9" w14:textId="77777777" w:rsidTr="004C6880">
        <w:tc>
          <w:tcPr>
            <w:tcW w:w="6397" w:type="dxa"/>
            <w:vAlign w:val="center"/>
          </w:tcPr>
          <w:p w14:paraId="6FE6CCCA" w14:textId="421ED917"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 xml:space="preserve">Бір жаңа </w:t>
            </w:r>
            <w:r w:rsidR="00423919" w:rsidRPr="00423919">
              <w:rPr>
                <w:rFonts w:ascii="Times New Roman" w:eastAsia="Times New Roman" w:hAnsi="Times New Roman"/>
                <w:sz w:val="28"/>
                <w:szCs w:val="28"/>
                <w:lang w:val="kk-KZ" w:eastAsia="ru-RU"/>
              </w:rPr>
              <w:t>ТС-50У3</w:t>
            </w:r>
            <w:r w:rsidRPr="000549D4">
              <w:rPr>
                <w:rFonts w:ascii="Times New Roman" w:eastAsia="Times New Roman" w:hAnsi="Times New Roman"/>
                <w:sz w:val="28"/>
                <w:szCs w:val="28"/>
                <w:lang w:val="kk-KZ" w:eastAsia="ru-RU"/>
              </w:rPr>
              <w:t xml:space="preserve"> сорғысының құны</w:t>
            </w:r>
          </w:p>
        </w:tc>
        <w:tc>
          <w:tcPr>
            <w:tcW w:w="1548" w:type="dxa"/>
            <w:vAlign w:val="center"/>
          </w:tcPr>
          <w:p w14:paraId="044B64F6" w14:textId="47D97B56"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с</w:t>
            </w:r>
          </w:p>
        </w:tc>
        <w:tc>
          <w:tcPr>
            <w:tcW w:w="1689" w:type="dxa"/>
            <w:vAlign w:val="center"/>
          </w:tcPr>
          <w:p w14:paraId="5B6CE358" w14:textId="4DC647B0"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85 000 тг</w:t>
            </w:r>
          </w:p>
        </w:tc>
      </w:tr>
      <w:tr w:rsidR="000549D4" w:rsidRPr="00423919" w14:paraId="2253A0BD" w14:textId="77777777" w:rsidTr="004C6880">
        <w:tc>
          <w:tcPr>
            <w:tcW w:w="6397" w:type="dxa"/>
            <w:vAlign w:val="center"/>
          </w:tcPr>
          <w:p w14:paraId="5AEF6CA7" w14:textId="4AB91602"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eastAsia="ru-RU"/>
              </w:rPr>
              <w:t>Стандартты төлкелер жиынтығының құны</w:t>
            </w:r>
          </w:p>
        </w:tc>
        <w:tc>
          <w:tcPr>
            <w:tcW w:w="1548" w:type="dxa"/>
            <w:vAlign w:val="center"/>
          </w:tcPr>
          <w:p w14:paraId="2E282FD7" w14:textId="583C3A96"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т</w:t>
            </w:r>
          </w:p>
        </w:tc>
        <w:tc>
          <w:tcPr>
            <w:tcW w:w="1689" w:type="dxa"/>
            <w:vAlign w:val="center"/>
          </w:tcPr>
          <w:p w14:paraId="56C01788" w14:textId="51A63527" w:rsidR="000549D4" w:rsidRPr="00423919" w:rsidRDefault="00B614B4" w:rsidP="00423919">
            <w:pPr>
              <w:tabs>
                <w:tab w:val="left" w:pos="1390"/>
              </w:tabs>
              <w:spacing w:after="0" w:line="240" w:lineRule="auto"/>
              <w:jc w:val="center"/>
              <w:rPr>
                <w:rFonts w:ascii="Times New Roman" w:hAnsi="Times New Roman"/>
                <w:sz w:val="28"/>
                <w:szCs w:val="28"/>
                <w:lang w:val="kk-KZ"/>
              </w:rPr>
            </w:pPr>
            <w:r>
              <w:rPr>
                <w:rFonts w:ascii="Times New Roman" w:eastAsia="Times New Roman" w:hAnsi="Times New Roman"/>
                <w:sz w:val="28"/>
                <w:szCs w:val="28"/>
                <w:lang w:val="kk-KZ" w:eastAsia="ru-RU"/>
              </w:rPr>
              <w:t>25</w:t>
            </w:r>
            <w:r w:rsidR="000549D4" w:rsidRPr="000549D4">
              <w:rPr>
                <w:rFonts w:ascii="Times New Roman" w:eastAsia="Times New Roman" w:hAnsi="Times New Roman"/>
                <w:sz w:val="28"/>
                <w:szCs w:val="28"/>
                <w:lang w:eastAsia="ru-RU"/>
              </w:rPr>
              <w:t xml:space="preserve"> 000 тг</w:t>
            </w:r>
          </w:p>
        </w:tc>
      </w:tr>
      <w:tr w:rsidR="000549D4" w:rsidRPr="00423919" w14:paraId="375DF8AA" w14:textId="77777777" w:rsidTr="004C6880">
        <w:tc>
          <w:tcPr>
            <w:tcW w:w="6397" w:type="dxa"/>
            <w:vAlign w:val="center"/>
          </w:tcPr>
          <w:p w14:paraId="7D4A2E73" w14:textId="26FB6565"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 xml:space="preserve">1 сорғыға арналған </w:t>
            </w:r>
            <w:r w:rsidRPr="00423919">
              <w:rPr>
                <w:rFonts w:ascii="Times New Roman" w:eastAsia="Times New Roman" w:hAnsi="Times New Roman"/>
                <w:sz w:val="28"/>
                <w:szCs w:val="28"/>
                <w:lang w:val="kk-KZ" w:eastAsia="ru-RU"/>
              </w:rPr>
              <w:t>жылжымалы</w:t>
            </w:r>
            <w:r w:rsidRPr="000549D4">
              <w:rPr>
                <w:rFonts w:ascii="Times New Roman" w:eastAsia="Times New Roman" w:hAnsi="Times New Roman"/>
                <w:sz w:val="28"/>
                <w:szCs w:val="28"/>
                <w:lang w:val="kk-KZ" w:eastAsia="ru-RU"/>
              </w:rPr>
              <w:t xml:space="preserve"> </w:t>
            </w:r>
            <w:r w:rsidRPr="00423919">
              <w:rPr>
                <w:rFonts w:ascii="Times New Roman" w:eastAsia="Times New Roman" w:hAnsi="Times New Roman"/>
                <w:sz w:val="28"/>
                <w:szCs w:val="28"/>
                <w:lang w:val="kk-KZ" w:eastAsia="ru-RU"/>
              </w:rPr>
              <w:t>элементті</w:t>
            </w:r>
            <w:r w:rsidRPr="000549D4">
              <w:rPr>
                <w:rFonts w:ascii="Times New Roman" w:eastAsia="Times New Roman" w:hAnsi="Times New Roman"/>
                <w:sz w:val="28"/>
                <w:szCs w:val="28"/>
                <w:lang w:val="kk-KZ" w:eastAsia="ru-RU"/>
              </w:rPr>
              <w:t xml:space="preserve"> дайындау және орнату құны</w:t>
            </w:r>
          </w:p>
        </w:tc>
        <w:tc>
          <w:tcPr>
            <w:tcW w:w="1548" w:type="dxa"/>
            <w:vAlign w:val="center"/>
          </w:tcPr>
          <w:p w14:paraId="21E4F009" w14:textId="08221BFC"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ж</w:t>
            </w:r>
          </w:p>
        </w:tc>
        <w:tc>
          <w:tcPr>
            <w:tcW w:w="1689" w:type="dxa"/>
            <w:vAlign w:val="center"/>
          </w:tcPr>
          <w:p w14:paraId="66D93F4A" w14:textId="3C49A1B8"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4 500 тг</w:t>
            </w:r>
          </w:p>
        </w:tc>
      </w:tr>
      <w:tr w:rsidR="000549D4" w:rsidRPr="00423919" w14:paraId="037C58A7" w14:textId="77777777" w:rsidTr="004C6880">
        <w:tc>
          <w:tcPr>
            <w:tcW w:w="6397" w:type="dxa"/>
            <w:vAlign w:val="center"/>
          </w:tcPr>
          <w:p w14:paraId="2B19521F" w14:textId="6FCDD334"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1 сорғыны бөлшектеу, жинақтау және реттеу құны</w:t>
            </w:r>
          </w:p>
        </w:tc>
        <w:tc>
          <w:tcPr>
            <w:tcW w:w="1548" w:type="dxa"/>
            <w:vAlign w:val="center"/>
          </w:tcPr>
          <w:p w14:paraId="05704A3B" w14:textId="1B175A1C" w:rsidR="000549D4" w:rsidRPr="00423919" w:rsidRDefault="00423919"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б</w:t>
            </w:r>
          </w:p>
        </w:tc>
        <w:tc>
          <w:tcPr>
            <w:tcW w:w="1689" w:type="dxa"/>
            <w:vAlign w:val="center"/>
          </w:tcPr>
          <w:p w14:paraId="3FDC5A2D" w14:textId="2E14233A"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6 000 тг</w:t>
            </w:r>
          </w:p>
        </w:tc>
      </w:tr>
      <w:tr w:rsidR="000549D4" w:rsidRPr="00423919" w14:paraId="57E88E1A" w14:textId="77777777" w:rsidTr="004C6880">
        <w:tc>
          <w:tcPr>
            <w:tcW w:w="6397" w:type="dxa"/>
            <w:vAlign w:val="center"/>
          </w:tcPr>
          <w:p w14:paraId="5461AC26" w14:textId="559846EE"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eastAsia="ru-RU"/>
              </w:rPr>
              <w:t>1 литр жұмыс сұйықтығының құны</w:t>
            </w:r>
          </w:p>
        </w:tc>
        <w:tc>
          <w:tcPr>
            <w:tcW w:w="1548" w:type="dxa"/>
            <w:vAlign w:val="center"/>
          </w:tcPr>
          <w:p w14:paraId="42161176" w14:textId="31CB3EA9" w:rsidR="000549D4" w:rsidRPr="00423919" w:rsidRDefault="00423919"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ж</w:t>
            </w:r>
            <w:r w:rsidR="004C6880">
              <w:rPr>
                <w:rFonts w:ascii="Times New Roman" w:eastAsia="Times New Roman" w:hAnsi="Times New Roman"/>
                <w:sz w:val="28"/>
                <w:szCs w:val="28"/>
                <w:vertAlign w:val="subscript"/>
                <w:lang w:val="kk-KZ" w:eastAsia="ru-RU"/>
              </w:rPr>
              <w:t>с</w:t>
            </w:r>
          </w:p>
        </w:tc>
        <w:tc>
          <w:tcPr>
            <w:tcW w:w="1689" w:type="dxa"/>
            <w:vAlign w:val="center"/>
          </w:tcPr>
          <w:p w14:paraId="63A8A5AB" w14:textId="29072F36" w:rsidR="000549D4" w:rsidRPr="00423919" w:rsidRDefault="00836961" w:rsidP="00423919">
            <w:pPr>
              <w:tabs>
                <w:tab w:val="left" w:pos="1390"/>
              </w:tabs>
              <w:spacing w:after="0" w:line="240" w:lineRule="auto"/>
              <w:jc w:val="center"/>
              <w:rPr>
                <w:rFonts w:ascii="Times New Roman" w:hAnsi="Times New Roman"/>
                <w:sz w:val="28"/>
                <w:szCs w:val="28"/>
                <w:lang w:val="kk-KZ"/>
              </w:rPr>
            </w:pPr>
            <w:r>
              <w:rPr>
                <w:rFonts w:ascii="Times New Roman" w:eastAsia="Times New Roman" w:hAnsi="Times New Roman"/>
                <w:sz w:val="28"/>
                <w:szCs w:val="28"/>
                <w:lang w:val="kk-KZ" w:eastAsia="ru-RU"/>
              </w:rPr>
              <w:t>5</w:t>
            </w:r>
            <w:r w:rsidR="000549D4" w:rsidRPr="000549D4">
              <w:rPr>
                <w:rFonts w:ascii="Times New Roman" w:eastAsia="Times New Roman" w:hAnsi="Times New Roman"/>
                <w:sz w:val="28"/>
                <w:szCs w:val="28"/>
                <w:lang w:eastAsia="ru-RU"/>
              </w:rPr>
              <w:t xml:space="preserve"> 200 тг/л</w:t>
            </w:r>
          </w:p>
        </w:tc>
      </w:tr>
      <w:tr w:rsidR="000549D4" w:rsidRPr="00423919" w14:paraId="76872B97" w14:textId="77777777" w:rsidTr="004C6880">
        <w:tc>
          <w:tcPr>
            <w:tcW w:w="6397" w:type="dxa"/>
            <w:vAlign w:val="center"/>
          </w:tcPr>
          <w:p w14:paraId="0FA05463" w14:textId="11A88ABD"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Стандартты нұсқадағы ағып кетулерден болатын майдың орташа жылдық шығыны</w:t>
            </w:r>
          </w:p>
        </w:tc>
        <w:tc>
          <w:tcPr>
            <w:tcW w:w="1548" w:type="dxa"/>
            <w:vAlign w:val="center"/>
          </w:tcPr>
          <w:p w14:paraId="14D224BF" w14:textId="09DF3AA6"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Q</w:t>
            </w:r>
            <w:r w:rsidRPr="000549D4">
              <w:rPr>
                <w:rFonts w:ascii="Times New Roman" w:eastAsia="Times New Roman" w:hAnsi="Times New Roman"/>
                <w:sz w:val="28"/>
                <w:szCs w:val="28"/>
                <w:vertAlign w:val="subscript"/>
                <w:lang w:eastAsia="ru-RU"/>
              </w:rPr>
              <w:t>₁</w:t>
            </w:r>
          </w:p>
        </w:tc>
        <w:tc>
          <w:tcPr>
            <w:tcW w:w="1689" w:type="dxa"/>
            <w:vAlign w:val="center"/>
          </w:tcPr>
          <w:p w14:paraId="5CD87180" w14:textId="53D99871"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18 л/жыл</w:t>
            </w:r>
          </w:p>
        </w:tc>
      </w:tr>
      <w:tr w:rsidR="000549D4" w:rsidRPr="00423919" w14:paraId="3AB0A79D" w14:textId="77777777" w:rsidTr="004C6880">
        <w:tc>
          <w:tcPr>
            <w:tcW w:w="6397" w:type="dxa"/>
            <w:vAlign w:val="center"/>
          </w:tcPr>
          <w:p w14:paraId="5B730235" w14:textId="5DBA1259"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Жаңғыртудан кейінгі майдың орташа жылдық шығыны</w:t>
            </w:r>
          </w:p>
        </w:tc>
        <w:tc>
          <w:tcPr>
            <w:tcW w:w="1548" w:type="dxa"/>
            <w:vAlign w:val="center"/>
          </w:tcPr>
          <w:p w14:paraId="662889F6" w14:textId="465EBE5E"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Q₂</w:t>
            </w:r>
          </w:p>
        </w:tc>
        <w:tc>
          <w:tcPr>
            <w:tcW w:w="1689" w:type="dxa"/>
            <w:vAlign w:val="center"/>
          </w:tcPr>
          <w:p w14:paraId="3C4192FC" w14:textId="3BB9F46A"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7 л/жыл</w:t>
            </w:r>
          </w:p>
        </w:tc>
      </w:tr>
      <w:tr w:rsidR="000549D4" w:rsidRPr="00423919" w14:paraId="1F10CC80" w14:textId="77777777" w:rsidTr="004C6880">
        <w:tc>
          <w:tcPr>
            <w:tcW w:w="6397" w:type="dxa"/>
            <w:vAlign w:val="center"/>
          </w:tcPr>
          <w:p w14:paraId="17A851B5" w14:textId="67E25F4C"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Бір жөндеу кезіндегі техниканың орташа бос тұру уақыты</w:t>
            </w:r>
          </w:p>
        </w:tc>
        <w:tc>
          <w:tcPr>
            <w:tcW w:w="1548" w:type="dxa"/>
            <w:vAlign w:val="center"/>
          </w:tcPr>
          <w:p w14:paraId="2F534840" w14:textId="726EC9D0"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t</w:t>
            </w:r>
          </w:p>
        </w:tc>
        <w:tc>
          <w:tcPr>
            <w:tcW w:w="1689" w:type="dxa"/>
            <w:vAlign w:val="center"/>
          </w:tcPr>
          <w:p w14:paraId="29077B45" w14:textId="1F411D49"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6 сағ</w:t>
            </w:r>
          </w:p>
        </w:tc>
      </w:tr>
      <w:tr w:rsidR="000549D4" w:rsidRPr="00423919" w14:paraId="468F305A" w14:textId="77777777" w:rsidTr="004C6880">
        <w:tc>
          <w:tcPr>
            <w:tcW w:w="6397" w:type="dxa"/>
            <w:vAlign w:val="center"/>
          </w:tcPr>
          <w:p w14:paraId="43778E89" w14:textId="200D4294"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eastAsia="ru-RU"/>
              </w:rPr>
              <w:t>Техниканың 1 сағат бос тұру құны</w:t>
            </w:r>
          </w:p>
        </w:tc>
        <w:tc>
          <w:tcPr>
            <w:tcW w:w="1548" w:type="dxa"/>
            <w:vAlign w:val="center"/>
          </w:tcPr>
          <w:p w14:paraId="5CA3EE04" w14:textId="18F5F0AA" w:rsidR="000549D4" w:rsidRPr="00423919" w:rsidRDefault="00423919" w:rsidP="00423919">
            <w:pPr>
              <w:tabs>
                <w:tab w:val="left" w:pos="1390"/>
              </w:tabs>
              <w:spacing w:after="0" w:line="240" w:lineRule="auto"/>
              <w:jc w:val="center"/>
              <w:rPr>
                <w:rFonts w:ascii="Times New Roman" w:hAnsi="Times New Roman"/>
                <w:sz w:val="28"/>
                <w:szCs w:val="28"/>
                <w:lang w:val="kk-KZ"/>
              </w:rPr>
            </w:pPr>
            <w:r w:rsidRPr="00423919">
              <w:rPr>
                <w:rFonts w:ascii="Times New Roman" w:eastAsia="Times New Roman" w:hAnsi="Times New Roman"/>
                <w:sz w:val="28"/>
                <w:szCs w:val="28"/>
                <w:lang w:val="kk-KZ" w:eastAsia="ru-RU"/>
              </w:rPr>
              <w:t>Б</w:t>
            </w:r>
            <w:r w:rsidRPr="00423919">
              <w:rPr>
                <w:rFonts w:ascii="Times New Roman" w:eastAsia="Times New Roman" w:hAnsi="Times New Roman"/>
                <w:sz w:val="28"/>
                <w:szCs w:val="28"/>
                <w:vertAlign w:val="subscript"/>
                <w:lang w:val="kk-KZ" w:eastAsia="ru-RU"/>
              </w:rPr>
              <w:t>с</w:t>
            </w:r>
          </w:p>
        </w:tc>
        <w:tc>
          <w:tcPr>
            <w:tcW w:w="1689" w:type="dxa"/>
            <w:vAlign w:val="center"/>
          </w:tcPr>
          <w:p w14:paraId="17EEFDE6" w14:textId="56DD4499"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5 000 тг/сағ</w:t>
            </w:r>
          </w:p>
        </w:tc>
      </w:tr>
      <w:tr w:rsidR="000549D4" w:rsidRPr="00423919" w14:paraId="72A1765D" w14:textId="77777777" w:rsidTr="004C6880">
        <w:tc>
          <w:tcPr>
            <w:tcW w:w="6397" w:type="dxa"/>
            <w:vAlign w:val="center"/>
          </w:tcPr>
          <w:p w14:paraId="5AB3C294" w14:textId="019D8EFB"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Стандартты нұсқадағы жылдық жөндеулердің орташа саны</w:t>
            </w:r>
          </w:p>
        </w:tc>
        <w:tc>
          <w:tcPr>
            <w:tcW w:w="1548" w:type="dxa"/>
            <w:vAlign w:val="center"/>
          </w:tcPr>
          <w:p w14:paraId="3D3C94F0" w14:textId="1482EE28"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k₁</w:t>
            </w:r>
          </w:p>
        </w:tc>
        <w:tc>
          <w:tcPr>
            <w:tcW w:w="1689" w:type="dxa"/>
            <w:vAlign w:val="center"/>
          </w:tcPr>
          <w:p w14:paraId="582A879D" w14:textId="7DF72622"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2</w:t>
            </w:r>
          </w:p>
        </w:tc>
      </w:tr>
      <w:tr w:rsidR="000549D4" w:rsidRPr="00423919" w14:paraId="7ED73DD3" w14:textId="77777777" w:rsidTr="004C6880">
        <w:tc>
          <w:tcPr>
            <w:tcW w:w="6397" w:type="dxa"/>
            <w:vAlign w:val="center"/>
          </w:tcPr>
          <w:p w14:paraId="11071C04" w14:textId="0D7ED523"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Жаңғыртудан кейінгі жылдық жөндеулердің орташа саны</w:t>
            </w:r>
          </w:p>
        </w:tc>
        <w:tc>
          <w:tcPr>
            <w:tcW w:w="1548" w:type="dxa"/>
            <w:vAlign w:val="center"/>
          </w:tcPr>
          <w:p w14:paraId="58CA8AB0" w14:textId="55C35570"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k₂</w:t>
            </w:r>
          </w:p>
        </w:tc>
        <w:tc>
          <w:tcPr>
            <w:tcW w:w="1689" w:type="dxa"/>
            <w:vAlign w:val="center"/>
          </w:tcPr>
          <w:p w14:paraId="6D37557B" w14:textId="41B18C98"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1</w:t>
            </w:r>
          </w:p>
        </w:tc>
      </w:tr>
      <w:tr w:rsidR="000549D4" w:rsidRPr="00423919" w14:paraId="148EC0C7" w14:textId="77777777" w:rsidTr="004C6880">
        <w:tc>
          <w:tcPr>
            <w:tcW w:w="6397" w:type="dxa"/>
            <w:vAlign w:val="center"/>
          </w:tcPr>
          <w:p w14:paraId="3C952664" w14:textId="536B7411"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Стандартты нұсқадағы төлкелердің нормативтік қызмет ету мерзімі</w:t>
            </w:r>
          </w:p>
        </w:tc>
        <w:tc>
          <w:tcPr>
            <w:tcW w:w="1548" w:type="dxa"/>
            <w:vAlign w:val="center"/>
          </w:tcPr>
          <w:p w14:paraId="40EEA0A5" w14:textId="5C5089A4"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T₁</w:t>
            </w:r>
          </w:p>
        </w:tc>
        <w:tc>
          <w:tcPr>
            <w:tcW w:w="1689" w:type="dxa"/>
            <w:vAlign w:val="center"/>
          </w:tcPr>
          <w:p w14:paraId="1D95BD60" w14:textId="18BD2DC6"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1 жыл</w:t>
            </w:r>
          </w:p>
        </w:tc>
      </w:tr>
      <w:tr w:rsidR="000549D4" w:rsidRPr="00423919" w14:paraId="1C694F1D" w14:textId="77777777" w:rsidTr="004C6880">
        <w:tc>
          <w:tcPr>
            <w:tcW w:w="6397" w:type="dxa"/>
            <w:vAlign w:val="center"/>
          </w:tcPr>
          <w:p w14:paraId="5E0BB92F" w14:textId="2C91CC90" w:rsidR="000549D4" w:rsidRPr="00423919" w:rsidRDefault="000549D4" w:rsidP="000549D4">
            <w:pPr>
              <w:tabs>
                <w:tab w:val="left" w:pos="1390"/>
              </w:tabs>
              <w:spacing w:after="0" w:line="240" w:lineRule="auto"/>
              <w:jc w:val="both"/>
              <w:rPr>
                <w:rFonts w:ascii="Times New Roman" w:hAnsi="Times New Roman"/>
                <w:sz w:val="28"/>
                <w:szCs w:val="28"/>
                <w:lang w:val="kk-KZ"/>
              </w:rPr>
            </w:pPr>
            <w:r w:rsidRPr="000549D4">
              <w:rPr>
                <w:rFonts w:ascii="Times New Roman" w:eastAsia="Times New Roman" w:hAnsi="Times New Roman"/>
                <w:sz w:val="28"/>
                <w:szCs w:val="28"/>
                <w:lang w:val="kk-KZ" w:eastAsia="ru-RU"/>
              </w:rPr>
              <w:t>Жаңғыртылған төлкелік тораптың қызмет ету мерзімі</w:t>
            </w:r>
          </w:p>
        </w:tc>
        <w:tc>
          <w:tcPr>
            <w:tcW w:w="1548" w:type="dxa"/>
            <w:vAlign w:val="center"/>
          </w:tcPr>
          <w:p w14:paraId="02CC2AB4" w14:textId="70617CA9"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T₂</w:t>
            </w:r>
          </w:p>
        </w:tc>
        <w:tc>
          <w:tcPr>
            <w:tcW w:w="1689" w:type="dxa"/>
            <w:vAlign w:val="center"/>
          </w:tcPr>
          <w:p w14:paraId="6D8EDAB5" w14:textId="66F8631E" w:rsidR="000549D4" w:rsidRPr="00423919" w:rsidRDefault="000549D4" w:rsidP="00423919">
            <w:pPr>
              <w:tabs>
                <w:tab w:val="left" w:pos="1390"/>
              </w:tabs>
              <w:spacing w:after="0" w:line="240" w:lineRule="auto"/>
              <w:jc w:val="center"/>
              <w:rPr>
                <w:rFonts w:ascii="Times New Roman" w:hAnsi="Times New Roman"/>
                <w:sz w:val="28"/>
                <w:szCs w:val="28"/>
                <w:lang w:val="kk-KZ"/>
              </w:rPr>
            </w:pPr>
            <w:r w:rsidRPr="000549D4">
              <w:rPr>
                <w:rFonts w:ascii="Times New Roman" w:eastAsia="Times New Roman" w:hAnsi="Times New Roman"/>
                <w:sz w:val="28"/>
                <w:szCs w:val="28"/>
                <w:lang w:eastAsia="ru-RU"/>
              </w:rPr>
              <w:t>2 жыл</w:t>
            </w:r>
          </w:p>
        </w:tc>
      </w:tr>
    </w:tbl>
    <w:p w14:paraId="7D8FB8A9" w14:textId="0DAC3318" w:rsid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2230D166" w14:textId="632E43C9" w:rsidR="000549D4" w:rsidRDefault="00423919" w:rsidP="000549D4">
      <w:pPr>
        <w:tabs>
          <w:tab w:val="left" w:pos="1390"/>
        </w:tabs>
        <w:spacing w:after="0" w:line="240" w:lineRule="auto"/>
        <w:ind w:firstLine="709"/>
        <w:jc w:val="both"/>
        <w:rPr>
          <w:rFonts w:ascii="Times New Roman" w:hAnsi="Times New Roman"/>
          <w:b/>
          <w:bCs/>
          <w:sz w:val="28"/>
          <w:szCs w:val="28"/>
          <w:lang w:val="kk-KZ"/>
        </w:rPr>
      </w:pPr>
      <w:r w:rsidRPr="00423919">
        <w:rPr>
          <w:rFonts w:ascii="Times New Roman" w:hAnsi="Times New Roman"/>
          <w:b/>
          <w:bCs/>
          <w:sz w:val="28"/>
          <w:szCs w:val="28"/>
          <w:lang w:val="kk-KZ"/>
        </w:rPr>
        <w:t>Жаңғыртуға жұмсалатын біржолғы шығындар</w:t>
      </w:r>
    </w:p>
    <w:p w14:paraId="658A4B1D" w14:textId="5EDA9034" w:rsidR="00423919" w:rsidRPr="00423919" w:rsidRDefault="00423919" w:rsidP="000549D4">
      <w:pPr>
        <w:tabs>
          <w:tab w:val="left" w:pos="1390"/>
        </w:tabs>
        <w:spacing w:after="0" w:line="240" w:lineRule="auto"/>
        <w:ind w:firstLine="709"/>
        <w:jc w:val="both"/>
        <w:rPr>
          <w:rFonts w:ascii="Times New Roman" w:hAnsi="Times New Roman"/>
          <w:sz w:val="36"/>
          <w:szCs w:val="36"/>
          <w:lang w:val="kk-KZ"/>
        </w:rPr>
      </w:pPr>
      <w:r w:rsidRPr="00423919">
        <w:rPr>
          <w:rFonts w:ascii="Times New Roman" w:hAnsi="Times New Roman"/>
          <w:sz w:val="28"/>
          <w:szCs w:val="28"/>
          <w:lang w:val="kk-KZ"/>
        </w:rPr>
        <w:t>Бір сорғы үшін жаңғыртылған конструкцияны енгізуге жұмсалатын біржолғы шығындар келесі формула бойынша анықталады:</w:t>
      </w:r>
    </w:p>
    <w:p w14:paraId="6FCA5BC1" w14:textId="064A2105" w:rsidR="000549D4" w:rsidRPr="00423919" w:rsidRDefault="00423919" w:rsidP="000549D4">
      <w:pPr>
        <w:tabs>
          <w:tab w:val="left" w:pos="1390"/>
        </w:tabs>
        <w:spacing w:after="0" w:line="240" w:lineRule="auto"/>
        <w:ind w:firstLine="709"/>
        <w:jc w:val="both"/>
        <w:rPr>
          <w:rFonts w:ascii="Times New Roman" w:hAnsi="Times New Roman"/>
          <w:sz w:val="28"/>
          <w:szCs w:val="28"/>
          <w:lang w:val="kk-KZ"/>
        </w:rPr>
      </w:pPr>
      <w:r>
        <w:rPr>
          <w:rFonts w:ascii="Times New Roman" w:hAnsi="Times New Roman"/>
          <w:iCs/>
          <w:sz w:val="28"/>
          <w:szCs w:val="28"/>
          <w:lang w:val="kk-KZ"/>
        </w:rPr>
        <w:t xml:space="preserve">                                              </w:t>
      </w:r>
      <m:oMath>
        <m:sSub>
          <m:sSubPr>
            <m:ctrlPr>
              <w:rPr>
                <w:rFonts w:ascii="Cambria Math" w:hAnsi="Cambria Math"/>
                <w:i/>
                <w:iCs/>
                <w:sz w:val="28"/>
                <w:szCs w:val="28"/>
                <w:lang w:val="kk-KZ"/>
              </w:rPr>
            </m:ctrlPr>
          </m:sSubPr>
          <m:e>
            <m:r>
              <m:rPr>
                <m:nor/>
              </m:rPr>
              <w:rPr>
                <w:rFonts w:ascii="Times New Roman" w:hAnsi="Times New Roman"/>
                <w:iCs/>
                <w:sz w:val="28"/>
                <w:szCs w:val="28"/>
                <w:lang w:val="kk-KZ"/>
              </w:rPr>
              <m:t>Ш</m:t>
            </m:r>
          </m:e>
          <m:sub>
            <m:r>
              <m:rPr>
                <m:nor/>
              </m:rPr>
              <w:rPr>
                <w:rFonts w:ascii="Times New Roman" w:hAnsi="Times New Roman"/>
                <w:iCs/>
                <w:sz w:val="28"/>
                <w:szCs w:val="28"/>
                <w:lang w:val="kk-KZ"/>
              </w:rPr>
              <m:t>б</m:t>
            </m:r>
          </m:sub>
        </m:sSub>
        <m:r>
          <m:rPr>
            <m:nor/>
          </m:rPr>
          <w:rPr>
            <w:rFonts w:ascii="Times New Roman" w:hAnsi="Times New Roman"/>
            <w:iCs/>
            <w:sz w:val="28"/>
            <w:szCs w:val="28"/>
            <w:lang w:val="kk-KZ"/>
          </w:rPr>
          <m:t>=</m:t>
        </m:r>
        <m:sSub>
          <m:sSubPr>
            <m:ctrlPr>
              <w:rPr>
                <w:rFonts w:ascii="Cambria Math" w:hAnsi="Cambria Math"/>
                <w:i/>
                <w:iCs/>
                <w:sz w:val="28"/>
                <w:szCs w:val="28"/>
                <w:lang w:val="kk-KZ"/>
              </w:rPr>
            </m:ctrlPr>
          </m:sSubPr>
          <m:e>
            <m:r>
              <m:rPr>
                <m:nor/>
              </m:rPr>
              <w:rPr>
                <w:rFonts w:ascii="Times New Roman" w:hAnsi="Times New Roman"/>
                <w:iCs/>
                <w:sz w:val="28"/>
                <w:szCs w:val="28"/>
                <w:lang w:val="kk-KZ"/>
              </w:rPr>
              <m:t>Б</m:t>
            </m:r>
          </m:e>
          <m:sub>
            <m:r>
              <m:rPr>
                <m:nor/>
              </m:rPr>
              <w:rPr>
                <w:rFonts w:ascii="Times New Roman" w:hAnsi="Times New Roman"/>
                <w:iCs/>
                <w:sz w:val="28"/>
                <w:szCs w:val="28"/>
                <w:lang w:val="kk-KZ"/>
              </w:rPr>
              <m:t>ж</m:t>
            </m:r>
          </m:sub>
        </m:sSub>
        <m:r>
          <m:rPr>
            <m:nor/>
          </m:rPr>
          <w:rPr>
            <w:rFonts w:ascii="Times New Roman" w:hAnsi="Times New Roman"/>
            <w:iCs/>
            <w:sz w:val="28"/>
            <w:szCs w:val="28"/>
            <w:lang w:val="kk-KZ"/>
          </w:rPr>
          <m:t>+</m:t>
        </m:r>
        <m:sSub>
          <m:sSubPr>
            <m:ctrlPr>
              <w:rPr>
                <w:rFonts w:ascii="Cambria Math" w:hAnsi="Cambria Math"/>
                <w:i/>
                <w:iCs/>
                <w:sz w:val="28"/>
                <w:szCs w:val="28"/>
                <w:lang w:val="kk-KZ"/>
              </w:rPr>
            </m:ctrlPr>
          </m:sSubPr>
          <m:e>
            <m:r>
              <m:rPr>
                <m:nor/>
              </m:rPr>
              <w:rPr>
                <w:rFonts w:ascii="Times New Roman" w:hAnsi="Times New Roman"/>
                <w:iCs/>
                <w:sz w:val="28"/>
                <w:szCs w:val="28"/>
                <w:lang w:val="kk-KZ"/>
              </w:rPr>
              <m:t>Б</m:t>
            </m:r>
          </m:e>
          <m:sub>
            <m:r>
              <m:rPr>
                <m:nor/>
              </m:rPr>
              <w:rPr>
                <w:rFonts w:ascii="Times New Roman" w:hAnsi="Times New Roman"/>
                <w:iCs/>
                <w:sz w:val="28"/>
                <w:szCs w:val="28"/>
                <w:lang w:val="kk-KZ"/>
              </w:rPr>
              <m:t>б</m:t>
            </m:r>
          </m:sub>
        </m:sSub>
      </m:oMath>
      <w:r>
        <w:rPr>
          <w:rFonts w:ascii="Times New Roman" w:hAnsi="Times New Roman"/>
          <w:iCs/>
          <w:sz w:val="28"/>
          <w:szCs w:val="28"/>
          <w:lang w:val="kk-KZ"/>
        </w:rPr>
        <w:t xml:space="preserve">                                                         </w:t>
      </w:r>
      <w:r w:rsidRPr="00423919">
        <w:rPr>
          <w:rFonts w:ascii="Times New Roman" w:hAnsi="Times New Roman"/>
          <w:iCs/>
          <w:sz w:val="28"/>
          <w:szCs w:val="28"/>
          <w:lang w:val="kk-KZ"/>
        </w:rPr>
        <w:t>(5.7)</w:t>
      </w:r>
    </w:p>
    <w:p w14:paraId="3F55A7AA" w14:textId="540DEC8A" w:rsid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62BE0B0F" w14:textId="631A0695" w:rsidR="00423919" w:rsidRPr="00423919" w:rsidRDefault="00423919" w:rsidP="004C6880">
      <w:pPr>
        <w:tabs>
          <w:tab w:val="left" w:pos="139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мұндағы Б</w:t>
      </w:r>
      <w:r w:rsidRPr="004C6880">
        <w:rPr>
          <w:rFonts w:ascii="Times New Roman" w:hAnsi="Times New Roman"/>
          <w:sz w:val="28"/>
          <w:szCs w:val="28"/>
          <w:vertAlign w:val="subscript"/>
          <w:lang w:val="kk-KZ"/>
        </w:rPr>
        <w:t>ж</w:t>
      </w:r>
      <w:r w:rsidRPr="00423919">
        <w:rPr>
          <w:rFonts w:ascii="Times New Roman" w:hAnsi="Times New Roman"/>
          <w:sz w:val="28"/>
          <w:szCs w:val="28"/>
          <w:lang w:val="kk-KZ"/>
        </w:rPr>
        <w:t xml:space="preserve"> – </w:t>
      </w:r>
      <w:r w:rsidR="004C6880" w:rsidRPr="00423919">
        <w:rPr>
          <w:rFonts w:ascii="Times New Roman" w:eastAsia="Times New Roman" w:hAnsi="Times New Roman"/>
          <w:sz w:val="28"/>
          <w:szCs w:val="28"/>
          <w:lang w:val="kk-KZ" w:eastAsia="ru-RU"/>
        </w:rPr>
        <w:t>жылжымалы</w:t>
      </w:r>
      <w:r w:rsidR="004C6880" w:rsidRPr="000549D4">
        <w:rPr>
          <w:rFonts w:ascii="Times New Roman" w:eastAsia="Times New Roman" w:hAnsi="Times New Roman"/>
          <w:sz w:val="28"/>
          <w:szCs w:val="28"/>
          <w:lang w:val="kk-KZ" w:eastAsia="ru-RU"/>
        </w:rPr>
        <w:t xml:space="preserve"> </w:t>
      </w:r>
      <w:r w:rsidR="004C6880" w:rsidRPr="00423919">
        <w:rPr>
          <w:rFonts w:ascii="Times New Roman" w:eastAsia="Times New Roman" w:hAnsi="Times New Roman"/>
          <w:sz w:val="28"/>
          <w:szCs w:val="28"/>
          <w:lang w:val="kk-KZ" w:eastAsia="ru-RU"/>
        </w:rPr>
        <w:t>элементт</w:t>
      </w:r>
      <w:r w:rsidR="004C6880">
        <w:rPr>
          <w:rFonts w:ascii="Times New Roman" w:eastAsia="Times New Roman" w:hAnsi="Times New Roman"/>
          <w:sz w:val="28"/>
          <w:szCs w:val="28"/>
          <w:lang w:val="kk-KZ" w:eastAsia="ru-RU"/>
        </w:rPr>
        <w:t>ерді</w:t>
      </w:r>
      <w:r w:rsidRPr="00423919">
        <w:rPr>
          <w:rFonts w:ascii="Times New Roman" w:hAnsi="Times New Roman"/>
          <w:sz w:val="28"/>
          <w:szCs w:val="28"/>
          <w:lang w:val="kk-KZ"/>
        </w:rPr>
        <w:t xml:space="preserve"> дайындау және орнату құны;</w:t>
      </w:r>
      <w:r w:rsidR="004C6880">
        <w:rPr>
          <w:rFonts w:ascii="Times New Roman" w:hAnsi="Times New Roman"/>
          <w:sz w:val="28"/>
          <w:szCs w:val="28"/>
          <w:lang w:val="kk-KZ"/>
        </w:rPr>
        <w:t xml:space="preserve">                         Б</w:t>
      </w:r>
      <w:r w:rsidR="004C6880">
        <w:rPr>
          <w:rFonts w:ascii="Times New Roman" w:hAnsi="Times New Roman"/>
          <w:sz w:val="28"/>
          <w:szCs w:val="28"/>
          <w:vertAlign w:val="subscript"/>
          <w:lang w:val="kk-KZ"/>
        </w:rPr>
        <w:t>б</w:t>
      </w:r>
      <w:r w:rsidR="004C6880">
        <w:rPr>
          <w:rFonts w:ascii="Times New Roman" w:hAnsi="Times New Roman"/>
          <w:sz w:val="28"/>
          <w:szCs w:val="28"/>
          <w:lang w:val="kk-KZ"/>
        </w:rPr>
        <w:t xml:space="preserve"> </w:t>
      </w:r>
      <w:r w:rsidRPr="00423919">
        <w:rPr>
          <w:rFonts w:ascii="Times New Roman" w:hAnsi="Times New Roman"/>
          <w:sz w:val="28"/>
          <w:szCs w:val="28"/>
          <w:lang w:val="kk-KZ"/>
        </w:rPr>
        <w:t>– монтаждау-жинақтау жұмыстарының құны</w:t>
      </w:r>
      <w:r w:rsidR="00EC7217">
        <w:rPr>
          <w:rFonts w:ascii="Times New Roman" w:hAnsi="Times New Roman"/>
          <w:sz w:val="28"/>
          <w:szCs w:val="28"/>
          <w:lang w:val="kk-KZ"/>
        </w:rPr>
        <w:t xml:space="preserve"> </w:t>
      </w:r>
      <w:r w:rsidR="00EC7217" w:rsidRPr="00EC7217">
        <w:rPr>
          <w:rFonts w:ascii="Times New Roman" w:hAnsi="Times New Roman"/>
          <w:sz w:val="28"/>
          <w:szCs w:val="28"/>
          <w:lang w:val="kk-KZ"/>
        </w:rPr>
        <w:t>[85, 86]</w:t>
      </w:r>
      <w:r w:rsidRPr="00423919">
        <w:rPr>
          <w:rFonts w:ascii="Times New Roman" w:hAnsi="Times New Roman"/>
          <w:sz w:val="28"/>
          <w:szCs w:val="28"/>
          <w:lang w:val="kk-KZ"/>
        </w:rPr>
        <w:t>.</w:t>
      </w:r>
    </w:p>
    <w:p w14:paraId="2FBB2746" w14:textId="77777777" w:rsidR="00423919" w:rsidRPr="00423919" w:rsidRDefault="00423919" w:rsidP="00423919">
      <w:pPr>
        <w:tabs>
          <w:tab w:val="left" w:pos="1390"/>
        </w:tabs>
        <w:spacing w:after="0" w:line="240" w:lineRule="auto"/>
        <w:ind w:firstLine="709"/>
        <w:jc w:val="both"/>
        <w:rPr>
          <w:rFonts w:ascii="Times New Roman" w:hAnsi="Times New Roman"/>
          <w:sz w:val="28"/>
          <w:szCs w:val="28"/>
          <w:lang w:val="kk-KZ"/>
        </w:rPr>
      </w:pPr>
    </w:p>
    <w:p w14:paraId="529E3BB9" w14:textId="5E513D64" w:rsidR="000549D4" w:rsidRDefault="00423919" w:rsidP="004C6880">
      <w:pPr>
        <w:tabs>
          <w:tab w:val="left" w:pos="1390"/>
        </w:tabs>
        <w:spacing w:after="0" w:line="240" w:lineRule="auto"/>
        <w:ind w:firstLine="709"/>
        <w:jc w:val="both"/>
        <w:rPr>
          <w:rFonts w:ascii="Times New Roman" w:hAnsi="Times New Roman"/>
          <w:sz w:val="28"/>
          <w:szCs w:val="28"/>
          <w:lang w:val="kk-KZ"/>
        </w:rPr>
      </w:pPr>
      <w:r w:rsidRPr="00423919">
        <w:rPr>
          <w:rFonts w:ascii="Times New Roman" w:hAnsi="Times New Roman"/>
          <w:sz w:val="28"/>
          <w:szCs w:val="28"/>
          <w:lang w:val="kk-KZ"/>
        </w:rPr>
        <w:t>Мәндерін қойып есепте</w:t>
      </w:r>
      <w:r w:rsidR="004C6880">
        <w:rPr>
          <w:rFonts w:ascii="Times New Roman" w:hAnsi="Times New Roman"/>
          <w:sz w:val="28"/>
          <w:szCs w:val="28"/>
          <w:lang w:val="kk-KZ"/>
        </w:rPr>
        <w:t>генде</w:t>
      </w:r>
      <w:r w:rsidRPr="00423919">
        <w:rPr>
          <w:rFonts w:ascii="Times New Roman" w:hAnsi="Times New Roman"/>
          <w:sz w:val="28"/>
          <w:szCs w:val="28"/>
          <w:lang w:val="kk-KZ"/>
        </w:rPr>
        <w:t>:</w:t>
      </w:r>
    </w:p>
    <w:p w14:paraId="5F489D00" w14:textId="746192FF" w:rsidR="000549D4" w:rsidRPr="004C6880" w:rsidRDefault="004C6880" w:rsidP="004C6880">
      <w:pPr>
        <w:tabs>
          <w:tab w:val="left" w:pos="1390"/>
        </w:tabs>
        <w:spacing w:after="0" w:line="240" w:lineRule="auto"/>
        <w:ind w:firstLine="709"/>
        <w:jc w:val="center"/>
        <w:rPr>
          <w:rFonts w:ascii="Times New Roman" w:hAnsi="Times New Roman"/>
          <w:sz w:val="36"/>
          <w:szCs w:val="36"/>
          <w:lang w:val="kk-KZ"/>
        </w:rPr>
      </w:pPr>
      <w:r w:rsidRPr="004C6880">
        <w:rPr>
          <w:rStyle w:val="mord"/>
          <w:rFonts w:ascii="Times New Roman" w:hAnsi="Times New Roman"/>
          <w:sz w:val="28"/>
          <w:szCs w:val="28"/>
          <w:lang w:val="kk-KZ"/>
        </w:rPr>
        <w:t>Ш</w:t>
      </w:r>
      <w:r w:rsidRPr="004C6880">
        <w:rPr>
          <w:rStyle w:val="mord"/>
          <w:rFonts w:ascii="Times New Roman" w:hAnsi="Times New Roman"/>
          <w:sz w:val="28"/>
          <w:szCs w:val="28"/>
          <w:vertAlign w:val="subscript"/>
          <w:lang w:val="kk-KZ"/>
        </w:rPr>
        <w:t>б</w:t>
      </w:r>
      <w:r w:rsidRPr="004C6880">
        <w:rPr>
          <w:rStyle w:val="vlist-s"/>
          <w:rFonts w:ascii="Times New Roman" w:hAnsi="Times New Roman"/>
          <w:sz w:val="28"/>
          <w:szCs w:val="28"/>
          <w:lang w:val="kk-KZ"/>
        </w:rPr>
        <w:t>​</w:t>
      </w:r>
      <w:r>
        <w:rPr>
          <w:rStyle w:val="vlist-s"/>
          <w:rFonts w:ascii="Times New Roman" w:hAnsi="Times New Roman"/>
          <w:sz w:val="28"/>
          <w:szCs w:val="28"/>
          <w:lang w:val="kk-KZ"/>
        </w:rPr>
        <w:t xml:space="preserve"> </w:t>
      </w:r>
      <w:r w:rsidRPr="004C6880">
        <w:rPr>
          <w:rStyle w:val="mrel"/>
          <w:rFonts w:ascii="Times New Roman" w:hAnsi="Times New Roman"/>
          <w:sz w:val="28"/>
          <w:szCs w:val="28"/>
          <w:lang w:val="kk-KZ"/>
        </w:rPr>
        <w:t>=</w:t>
      </w:r>
      <w:r>
        <w:rPr>
          <w:rStyle w:val="mrel"/>
          <w:rFonts w:ascii="Times New Roman" w:hAnsi="Times New Roman"/>
          <w:sz w:val="28"/>
          <w:szCs w:val="28"/>
          <w:lang w:val="kk-KZ"/>
        </w:rPr>
        <w:t xml:space="preserve"> </w:t>
      </w:r>
      <w:r w:rsidRPr="004C6880">
        <w:rPr>
          <w:rStyle w:val="mord"/>
          <w:rFonts w:ascii="Times New Roman" w:hAnsi="Times New Roman"/>
          <w:sz w:val="28"/>
          <w:szCs w:val="28"/>
          <w:lang w:val="kk-KZ"/>
        </w:rPr>
        <w:t>4500</w:t>
      </w:r>
      <w:r w:rsidRPr="004C6880">
        <w:rPr>
          <w:rStyle w:val="mbin"/>
          <w:rFonts w:ascii="Times New Roman" w:hAnsi="Times New Roman"/>
          <w:sz w:val="28"/>
          <w:szCs w:val="28"/>
          <w:lang w:val="kk-KZ"/>
        </w:rPr>
        <w:t>+</w:t>
      </w:r>
      <w:r w:rsidRPr="004C6880">
        <w:rPr>
          <w:rStyle w:val="mord"/>
          <w:rFonts w:ascii="Times New Roman" w:hAnsi="Times New Roman"/>
          <w:sz w:val="28"/>
          <w:szCs w:val="28"/>
          <w:lang w:val="kk-KZ"/>
        </w:rPr>
        <w:t>6000</w:t>
      </w:r>
      <w:r>
        <w:rPr>
          <w:rStyle w:val="mord"/>
          <w:rFonts w:ascii="Times New Roman" w:hAnsi="Times New Roman"/>
          <w:sz w:val="28"/>
          <w:szCs w:val="28"/>
          <w:lang w:val="kk-KZ"/>
        </w:rPr>
        <w:t xml:space="preserve"> </w:t>
      </w:r>
      <w:r w:rsidRPr="004C6880">
        <w:rPr>
          <w:rStyle w:val="mrel"/>
          <w:rFonts w:ascii="Times New Roman" w:hAnsi="Times New Roman"/>
          <w:sz w:val="28"/>
          <w:szCs w:val="28"/>
          <w:lang w:val="kk-KZ"/>
        </w:rPr>
        <w:t>=</w:t>
      </w:r>
      <w:r>
        <w:rPr>
          <w:rStyle w:val="mrel"/>
          <w:rFonts w:ascii="Times New Roman" w:hAnsi="Times New Roman"/>
          <w:sz w:val="28"/>
          <w:szCs w:val="28"/>
          <w:lang w:val="kk-KZ"/>
        </w:rPr>
        <w:t xml:space="preserve"> </w:t>
      </w:r>
      <w:r w:rsidRPr="004C6880">
        <w:rPr>
          <w:rStyle w:val="mord"/>
          <w:rFonts w:ascii="Times New Roman" w:hAnsi="Times New Roman"/>
          <w:sz w:val="28"/>
          <w:szCs w:val="28"/>
          <w:lang w:val="kk-KZ"/>
        </w:rPr>
        <w:t>10500 тг</w:t>
      </w:r>
    </w:p>
    <w:p w14:paraId="69559D1B" w14:textId="14791012" w:rsid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4F4F6C22" w14:textId="77777777" w:rsidR="004C6880" w:rsidRPr="004C6880" w:rsidRDefault="004C6880" w:rsidP="004C6880">
      <w:pPr>
        <w:spacing w:after="0" w:line="240" w:lineRule="auto"/>
        <w:ind w:firstLine="709"/>
        <w:jc w:val="both"/>
        <w:rPr>
          <w:rFonts w:ascii="Times New Roman" w:eastAsia="Times New Roman" w:hAnsi="Times New Roman"/>
          <w:sz w:val="28"/>
          <w:szCs w:val="28"/>
          <w:lang w:val="kk-KZ" w:eastAsia="ru-RU"/>
        </w:rPr>
      </w:pPr>
      <w:r w:rsidRPr="004C6880">
        <w:rPr>
          <w:rFonts w:ascii="Times New Roman" w:eastAsia="Times New Roman" w:hAnsi="Times New Roman"/>
          <w:sz w:val="28"/>
          <w:szCs w:val="28"/>
          <w:lang w:val="kk-KZ" w:eastAsia="ru-RU"/>
        </w:rPr>
        <w:t>10 сорғы үшін:</w:t>
      </w:r>
    </w:p>
    <w:p w14:paraId="34F43695" w14:textId="2A241A7E" w:rsidR="004C6880" w:rsidRPr="004C6880" w:rsidRDefault="004C6880" w:rsidP="004C6880">
      <w:pPr>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w:t>
      </w:r>
      <w:r w:rsidRPr="004C6880">
        <w:rPr>
          <w:rFonts w:ascii="Times New Roman" w:eastAsia="Times New Roman" w:hAnsi="Times New Roman"/>
          <w:sz w:val="28"/>
          <w:szCs w:val="28"/>
          <w:vertAlign w:val="subscript"/>
          <w:lang w:val="kk-KZ" w:eastAsia="ru-RU"/>
        </w:rPr>
        <w:t>жалпы</w:t>
      </w:r>
      <w:r>
        <w:rPr>
          <w:rFonts w:ascii="Times New Roman" w:eastAsia="Times New Roman" w:hAnsi="Times New Roman"/>
          <w:sz w:val="28"/>
          <w:szCs w:val="28"/>
          <w:vertAlign w:val="subscript"/>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10500×10</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105000 тг</w:t>
      </w:r>
    </w:p>
    <w:p w14:paraId="4B79B9ED" w14:textId="77777777" w:rsidR="004C6880" w:rsidRDefault="004C6880" w:rsidP="004C6880">
      <w:pPr>
        <w:spacing w:after="0" w:line="240" w:lineRule="auto"/>
        <w:ind w:firstLine="709"/>
        <w:jc w:val="both"/>
        <w:rPr>
          <w:rFonts w:ascii="Times New Roman" w:eastAsia="Times New Roman" w:hAnsi="Times New Roman"/>
          <w:sz w:val="28"/>
          <w:szCs w:val="28"/>
          <w:lang w:val="kk-KZ" w:eastAsia="ru-RU"/>
        </w:rPr>
      </w:pPr>
    </w:p>
    <w:p w14:paraId="17DED0FE" w14:textId="4619164F" w:rsidR="004C6880" w:rsidRPr="004C6880" w:rsidRDefault="004C6880" w:rsidP="004C6880">
      <w:pPr>
        <w:spacing w:after="0" w:line="240" w:lineRule="auto"/>
        <w:ind w:firstLine="709"/>
        <w:jc w:val="both"/>
        <w:rPr>
          <w:rFonts w:ascii="Times New Roman" w:eastAsia="Times New Roman" w:hAnsi="Times New Roman"/>
          <w:sz w:val="28"/>
          <w:szCs w:val="28"/>
          <w:lang w:val="kk-KZ" w:eastAsia="ru-RU"/>
        </w:rPr>
      </w:pPr>
      <w:r w:rsidRPr="004C6880">
        <w:rPr>
          <w:rFonts w:ascii="Times New Roman" w:eastAsia="Times New Roman" w:hAnsi="Times New Roman"/>
          <w:sz w:val="28"/>
          <w:szCs w:val="28"/>
          <w:lang w:val="kk-KZ" w:eastAsia="ru-RU"/>
        </w:rPr>
        <w:t>Демек, жаңғыртуды енгізуге жұмсалатын жалпы шығын:</w:t>
      </w:r>
    </w:p>
    <w:p w14:paraId="5A045219" w14:textId="2661AE73" w:rsidR="004C6880" w:rsidRPr="004C6880" w:rsidRDefault="004C6880" w:rsidP="004C6880">
      <w:pPr>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w:t>
      </w:r>
      <w:r w:rsidRPr="004C6880">
        <w:rPr>
          <w:rFonts w:ascii="Times New Roman" w:eastAsia="Times New Roman" w:hAnsi="Times New Roman"/>
          <w:sz w:val="28"/>
          <w:szCs w:val="28"/>
          <w:vertAlign w:val="subscript"/>
          <w:lang w:val="kk-KZ" w:eastAsia="ru-RU"/>
        </w:rPr>
        <w:t>жалпы</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105</w:t>
      </w:r>
      <w:r>
        <w:rPr>
          <w:rFonts w:ascii="Times New Roman" w:eastAsia="Times New Roman" w:hAnsi="Times New Roman"/>
          <w:sz w:val="28"/>
          <w:szCs w:val="28"/>
          <w:lang w:val="kk-KZ" w:eastAsia="ru-RU"/>
        </w:rPr>
        <w:t xml:space="preserve"> </w:t>
      </w:r>
      <w:r w:rsidRPr="004C6880">
        <w:rPr>
          <w:rFonts w:ascii="Times New Roman" w:eastAsia="Times New Roman" w:hAnsi="Times New Roman"/>
          <w:sz w:val="28"/>
          <w:szCs w:val="28"/>
          <w:lang w:val="kk-KZ" w:eastAsia="ru-RU"/>
        </w:rPr>
        <w:t>000 тг</w:t>
      </w:r>
    </w:p>
    <w:p w14:paraId="72CE8144" w14:textId="77777777" w:rsidR="004C6880" w:rsidRPr="004C6880" w:rsidRDefault="004C6880" w:rsidP="004C6880">
      <w:pPr>
        <w:spacing w:after="0" w:line="240" w:lineRule="auto"/>
        <w:ind w:firstLine="709"/>
        <w:jc w:val="both"/>
        <w:rPr>
          <w:rFonts w:ascii="Times New Roman" w:eastAsia="Times New Roman" w:hAnsi="Times New Roman"/>
          <w:b/>
          <w:bCs/>
          <w:sz w:val="28"/>
          <w:szCs w:val="28"/>
          <w:lang w:val="kk-KZ" w:eastAsia="ru-RU"/>
        </w:rPr>
      </w:pPr>
      <w:r w:rsidRPr="004C6880">
        <w:rPr>
          <w:rFonts w:ascii="Times New Roman" w:eastAsia="Times New Roman" w:hAnsi="Times New Roman"/>
          <w:sz w:val="28"/>
          <w:szCs w:val="28"/>
          <w:lang w:val="kk-KZ" w:eastAsia="ru-RU"/>
        </w:rPr>
        <w:t xml:space="preserve">немесе </w:t>
      </w:r>
      <w:r w:rsidRPr="004C6880">
        <w:rPr>
          <w:rFonts w:ascii="Times New Roman" w:eastAsia="Times New Roman" w:hAnsi="Times New Roman"/>
          <w:b/>
          <w:bCs/>
          <w:sz w:val="28"/>
          <w:szCs w:val="28"/>
          <w:lang w:val="kk-KZ" w:eastAsia="ru-RU"/>
        </w:rPr>
        <w:t>105,0 мың теңге.</w:t>
      </w:r>
    </w:p>
    <w:p w14:paraId="036A2E4D" w14:textId="1B7EF673" w:rsid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70C14F46" w14:textId="084CDABB" w:rsidR="000549D4" w:rsidRPr="004C6880" w:rsidRDefault="004C6880" w:rsidP="000549D4">
      <w:pPr>
        <w:tabs>
          <w:tab w:val="left" w:pos="1390"/>
        </w:tabs>
        <w:spacing w:after="0" w:line="240" w:lineRule="auto"/>
        <w:ind w:firstLine="709"/>
        <w:jc w:val="both"/>
        <w:rPr>
          <w:rFonts w:ascii="Times New Roman" w:hAnsi="Times New Roman"/>
          <w:b/>
          <w:bCs/>
          <w:sz w:val="28"/>
          <w:szCs w:val="28"/>
          <w:lang w:val="kk-KZ"/>
        </w:rPr>
      </w:pPr>
      <w:r w:rsidRPr="004C6880">
        <w:rPr>
          <w:rFonts w:ascii="Times New Roman" w:hAnsi="Times New Roman"/>
          <w:b/>
          <w:bCs/>
          <w:sz w:val="28"/>
          <w:szCs w:val="28"/>
          <w:lang w:val="kk-KZ"/>
        </w:rPr>
        <w:t>Жұмыс сұйықтығы шығынының азаюы есебінен алынатын үнем</w:t>
      </w:r>
    </w:p>
    <w:p w14:paraId="1D8F5D09" w14:textId="27F9D6E5" w:rsidR="000549D4" w:rsidRPr="00836961" w:rsidRDefault="004C6880" w:rsidP="000549D4">
      <w:pPr>
        <w:tabs>
          <w:tab w:val="left" w:pos="1390"/>
        </w:tabs>
        <w:spacing w:after="0" w:line="240" w:lineRule="auto"/>
        <w:ind w:firstLine="709"/>
        <w:jc w:val="both"/>
        <w:rPr>
          <w:rFonts w:ascii="Times New Roman" w:hAnsi="Times New Roman"/>
          <w:sz w:val="28"/>
          <w:szCs w:val="28"/>
          <w:lang w:val="kk-KZ"/>
        </w:rPr>
      </w:pPr>
      <w:r w:rsidRPr="00836961">
        <w:rPr>
          <w:rFonts w:ascii="Times New Roman" w:hAnsi="Times New Roman"/>
          <w:sz w:val="28"/>
          <w:szCs w:val="28"/>
          <w:lang w:val="kk-KZ"/>
        </w:rPr>
        <w:t>Бір сорғы бойынша жұмыс сұйықтығын үнемдеуден түсетін жылдық экономикалық әсер келесі формуламен анықталады:</w:t>
      </w:r>
    </w:p>
    <w:p w14:paraId="0E06EB4F" w14:textId="56B5D7F0" w:rsidR="00836961" w:rsidRPr="00423919" w:rsidRDefault="00836961" w:rsidP="00836961">
      <w:pPr>
        <w:tabs>
          <w:tab w:val="left" w:pos="1390"/>
        </w:tabs>
        <w:spacing w:after="0" w:line="240" w:lineRule="auto"/>
        <w:ind w:firstLine="709"/>
        <w:jc w:val="both"/>
        <w:rPr>
          <w:rFonts w:ascii="Times New Roman" w:hAnsi="Times New Roman"/>
          <w:sz w:val="28"/>
          <w:szCs w:val="28"/>
          <w:lang w:val="kk-KZ"/>
        </w:rPr>
      </w:pPr>
      <w:r>
        <w:rPr>
          <w:iCs/>
          <w:sz w:val="28"/>
          <w:szCs w:val="28"/>
          <w:lang w:val="kk-KZ"/>
        </w:rPr>
        <w:t xml:space="preserve">                                             </w:t>
      </w:r>
      <m:oMath>
        <m:sSub>
          <m:sSubPr>
            <m:ctrlPr>
              <w:rPr>
                <w:rFonts w:ascii="Cambria Math" w:hAnsi="Cambria Math"/>
                <w:i/>
                <w:iCs/>
                <w:sz w:val="28"/>
                <w:szCs w:val="28"/>
                <w:lang w:val="kk-KZ"/>
              </w:rPr>
            </m:ctrlPr>
          </m:sSubPr>
          <m:e>
            <m:r>
              <m:rPr>
                <m:nor/>
              </m:rPr>
              <w:rPr>
                <w:rFonts w:ascii="Times New Roman" w:hAnsi="Times New Roman"/>
                <w:iCs/>
                <w:sz w:val="28"/>
                <w:szCs w:val="28"/>
                <w:lang w:val="kk-KZ"/>
              </w:rPr>
              <m:t>Ү</m:t>
            </m:r>
          </m:e>
          <m:sub>
            <m:r>
              <m:rPr>
                <m:nor/>
              </m:rPr>
              <w:rPr>
                <w:rFonts w:ascii="Times New Roman" w:hAnsi="Times New Roman"/>
                <w:iCs/>
                <w:sz w:val="28"/>
                <w:szCs w:val="28"/>
                <w:lang w:val="kk-KZ"/>
              </w:rPr>
              <m:t>с</m:t>
            </m:r>
          </m:sub>
        </m:sSub>
        <m:r>
          <m:rPr>
            <m:nor/>
          </m:rPr>
          <w:rPr>
            <w:rFonts w:ascii="Times New Roman" w:hAnsi="Times New Roman"/>
            <w:iCs/>
            <w:sz w:val="28"/>
            <w:szCs w:val="28"/>
            <w:lang w:val="kk-KZ"/>
          </w:rPr>
          <m:t>=</m:t>
        </m:r>
        <m:sSub>
          <m:sSubPr>
            <m:ctrlPr>
              <w:rPr>
                <w:rFonts w:ascii="Cambria Math" w:hAnsi="Cambria Math"/>
                <w:i/>
                <w:iCs/>
                <w:sz w:val="28"/>
                <w:szCs w:val="28"/>
                <w:lang w:val="kk-KZ"/>
              </w:rPr>
            </m:ctrlPr>
          </m:sSubPr>
          <m:e>
            <m:r>
              <m:rPr>
                <m:nor/>
              </m:rPr>
              <w:rPr>
                <w:rFonts w:ascii="Times New Roman" w:hAnsi="Times New Roman"/>
                <w:iCs/>
                <w:sz w:val="28"/>
                <w:szCs w:val="28"/>
                <w:lang w:val="kk-KZ"/>
              </w:rPr>
              <m:t xml:space="preserve"> (Q</m:t>
            </m:r>
          </m:e>
          <m:sub>
            <m:r>
              <m:rPr>
                <m:nor/>
              </m:rPr>
              <w:rPr>
                <w:rFonts w:ascii="Times New Roman" w:hAnsi="Times New Roman"/>
                <w:iCs/>
                <w:sz w:val="28"/>
                <w:szCs w:val="28"/>
                <w:lang w:val="kk-KZ"/>
              </w:rPr>
              <m:t>1</m:t>
            </m:r>
          </m:sub>
        </m:sSub>
        <m:r>
          <m:rPr>
            <m:nor/>
          </m:rPr>
          <w:rPr>
            <w:rFonts w:ascii="Times New Roman" w:hAnsi="Times New Roman"/>
            <w:iCs/>
            <w:sz w:val="28"/>
            <w:szCs w:val="28"/>
            <w:lang w:val="kk-KZ"/>
          </w:rPr>
          <m:t>-</m:t>
        </m:r>
        <m:sSub>
          <m:sSubPr>
            <m:ctrlPr>
              <w:rPr>
                <w:rFonts w:ascii="Cambria Math" w:hAnsi="Cambria Math"/>
                <w:i/>
                <w:iCs/>
                <w:sz w:val="28"/>
                <w:szCs w:val="28"/>
                <w:lang w:val="kk-KZ"/>
              </w:rPr>
            </m:ctrlPr>
          </m:sSubPr>
          <m:e>
            <m:r>
              <m:rPr>
                <m:nor/>
              </m:rPr>
              <w:rPr>
                <w:rFonts w:ascii="Times New Roman" w:hAnsi="Times New Roman"/>
                <w:iCs/>
                <w:sz w:val="28"/>
                <w:szCs w:val="28"/>
                <w:lang w:val="kk-KZ"/>
              </w:rPr>
              <m:t>Q</m:t>
            </m:r>
          </m:e>
          <m:sub>
            <m:r>
              <m:rPr>
                <m:nor/>
              </m:rPr>
              <w:rPr>
                <w:rFonts w:ascii="Times New Roman" w:hAnsi="Times New Roman"/>
                <w:iCs/>
                <w:sz w:val="28"/>
                <w:szCs w:val="28"/>
                <w:lang w:val="kk-KZ"/>
              </w:rPr>
              <m:t>2</m:t>
            </m:r>
          </m:sub>
        </m:sSub>
        <m:r>
          <m:rPr>
            <m:nor/>
          </m:rPr>
          <w:rPr>
            <w:rFonts w:ascii="Times New Roman" w:hAnsi="Times New Roman"/>
            <w:iCs/>
            <w:sz w:val="28"/>
            <w:szCs w:val="28"/>
            <w:lang w:val="kk-KZ"/>
          </w:rPr>
          <m:t>)</m:t>
        </m:r>
        <m:r>
          <m:rPr>
            <m:nor/>
          </m:rPr>
          <w:rPr>
            <w:rFonts w:ascii="Cambria Math" w:hAnsi="Times New Roman"/>
            <w:iCs/>
            <w:sz w:val="28"/>
            <w:szCs w:val="28"/>
            <w:lang w:val="kk-KZ"/>
          </w:rPr>
          <m:t xml:space="preserve"> </m:t>
        </m:r>
        <m:r>
          <m:rPr>
            <m:nor/>
          </m:rPr>
          <w:rPr>
            <w:rFonts w:ascii="Times New Roman" w:hAnsi="Times New Roman"/>
            <w:iCs/>
            <w:sz w:val="28"/>
            <w:szCs w:val="28"/>
            <w:lang w:val="kk-KZ"/>
          </w:rPr>
          <m:t>×</m:t>
        </m:r>
        <m:r>
          <m:rPr>
            <m:nor/>
          </m:rPr>
          <w:rPr>
            <w:rFonts w:ascii="Cambria Math" w:hAnsi="Times New Roman"/>
            <w:iCs/>
            <w:sz w:val="28"/>
            <w:szCs w:val="28"/>
            <w:lang w:val="kk-KZ"/>
          </w:rPr>
          <m:t xml:space="preserve"> </m:t>
        </m:r>
        <m:sSub>
          <m:sSubPr>
            <m:ctrlPr>
              <w:rPr>
                <w:rFonts w:ascii="Cambria Math" w:hAnsi="Cambria Math"/>
                <w:i/>
                <w:iCs/>
                <w:sz w:val="28"/>
                <w:szCs w:val="28"/>
                <w:lang w:val="kk-KZ"/>
              </w:rPr>
            </m:ctrlPr>
          </m:sSubPr>
          <m:e>
            <m:r>
              <m:rPr>
                <m:nor/>
              </m:rPr>
              <w:rPr>
                <w:rFonts w:ascii="Times New Roman" w:hAnsi="Times New Roman"/>
                <w:iCs/>
                <w:sz w:val="28"/>
                <w:szCs w:val="28"/>
                <w:lang w:val="kk-KZ"/>
              </w:rPr>
              <m:t>Б</m:t>
            </m:r>
          </m:e>
          <m:sub>
            <m:r>
              <m:rPr>
                <m:nor/>
              </m:rPr>
              <w:rPr>
                <w:rFonts w:ascii="Times New Roman" w:hAnsi="Times New Roman"/>
                <w:iCs/>
                <w:sz w:val="28"/>
                <w:szCs w:val="28"/>
                <w:lang w:val="kk-KZ"/>
              </w:rPr>
              <m:t>жс</m:t>
            </m:r>
          </m:sub>
        </m:sSub>
      </m:oMath>
      <w:r>
        <w:rPr>
          <w:rFonts w:ascii="Times New Roman" w:hAnsi="Times New Roman"/>
          <w:i/>
          <w:iCs/>
          <w:sz w:val="28"/>
          <w:szCs w:val="28"/>
          <w:lang w:val="kk-KZ"/>
        </w:rPr>
        <w:t xml:space="preserve">                                            </w:t>
      </w:r>
      <w:r w:rsidRPr="00423919">
        <w:rPr>
          <w:rFonts w:ascii="Times New Roman" w:hAnsi="Times New Roman"/>
          <w:iCs/>
          <w:sz w:val="28"/>
          <w:szCs w:val="28"/>
          <w:lang w:val="kk-KZ"/>
        </w:rPr>
        <w:t>(5.</w:t>
      </w:r>
      <w:r>
        <w:rPr>
          <w:rFonts w:ascii="Times New Roman" w:hAnsi="Times New Roman"/>
          <w:iCs/>
          <w:sz w:val="28"/>
          <w:szCs w:val="28"/>
          <w:lang w:val="kk-KZ"/>
        </w:rPr>
        <w:t>8</w:t>
      </w:r>
      <w:r w:rsidRPr="00423919">
        <w:rPr>
          <w:rFonts w:ascii="Times New Roman" w:hAnsi="Times New Roman"/>
          <w:iCs/>
          <w:sz w:val="28"/>
          <w:szCs w:val="28"/>
          <w:lang w:val="kk-KZ"/>
        </w:rPr>
        <w:t>)</w:t>
      </w:r>
    </w:p>
    <w:p w14:paraId="7616A89D" w14:textId="5E4F94DB" w:rsidR="000549D4" w:rsidRDefault="000549D4" w:rsidP="00836961">
      <w:pPr>
        <w:tabs>
          <w:tab w:val="left" w:pos="1390"/>
        </w:tabs>
        <w:spacing w:after="0" w:line="240" w:lineRule="auto"/>
        <w:jc w:val="both"/>
        <w:rPr>
          <w:rFonts w:ascii="Times New Roman" w:hAnsi="Times New Roman"/>
          <w:sz w:val="28"/>
          <w:szCs w:val="28"/>
          <w:lang w:val="kk-KZ"/>
        </w:rPr>
      </w:pPr>
    </w:p>
    <w:p w14:paraId="17053CA1" w14:textId="79257972" w:rsidR="00836961" w:rsidRPr="00836961" w:rsidRDefault="00836961" w:rsidP="00836961">
      <w:pPr>
        <w:pStyle w:val="aa"/>
        <w:spacing w:before="0" w:beforeAutospacing="0" w:after="0" w:afterAutospacing="0"/>
        <w:ind w:firstLine="709"/>
        <w:jc w:val="both"/>
        <w:rPr>
          <w:sz w:val="28"/>
          <w:szCs w:val="28"/>
          <w:lang w:val="kk-KZ"/>
        </w:rPr>
      </w:pPr>
      <w:r w:rsidRPr="00836961">
        <w:rPr>
          <w:sz w:val="28"/>
          <w:szCs w:val="28"/>
          <w:lang w:val="kk-KZ"/>
        </w:rPr>
        <w:t xml:space="preserve">мұндағы: </w:t>
      </w:r>
      <w:r w:rsidRPr="00836961">
        <w:rPr>
          <w:rStyle w:val="katex-mathml"/>
          <w:sz w:val="28"/>
          <w:szCs w:val="28"/>
          <w:lang w:val="kk-KZ"/>
        </w:rPr>
        <w:t>Q</w:t>
      </w:r>
      <w:r w:rsidRPr="00836961">
        <w:rPr>
          <w:rStyle w:val="katex-mathml"/>
          <w:sz w:val="28"/>
          <w:szCs w:val="28"/>
          <w:vertAlign w:val="subscript"/>
          <w:lang w:val="kk-KZ"/>
        </w:rPr>
        <w:t>1</w:t>
      </w:r>
      <w:r w:rsidRPr="00836961">
        <w:rPr>
          <w:rStyle w:val="vlist-s"/>
          <w:sz w:val="28"/>
          <w:szCs w:val="28"/>
          <w:lang w:val="kk-KZ"/>
        </w:rPr>
        <w:t xml:space="preserve"> ​</w:t>
      </w:r>
      <w:r w:rsidRPr="00836961">
        <w:rPr>
          <w:sz w:val="28"/>
          <w:szCs w:val="28"/>
          <w:lang w:val="kk-KZ"/>
        </w:rPr>
        <w:t>– стандартты нұсқадағы жұмыс сұйықтығының жылдық шығыны, л/жыл;</w:t>
      </w:r>
      <w:r>
        <w:rPr>
          <w:sz w:val="28"/>
          <w:szCs w:val="28"/>
          <w:lang w:val="kk-KZ"/>
        </w:rPr>
        <w:t xml:space="preserve"> </w:t>
      </w:r>
      <w:r w:rsidRPr="00836961">
        <w:rPr>
          <w:rStyle w:val="katex-mathml"/>
          <w:sz w:val="28"/>
          <w:szCs w:val="28"/>
          <w:lang w:val="kk-KZ"/>
        </w:rPr>
        <w:t>Q</w:t>
      </w:r>
      <w:r w:rsidRPr="00836961">
        <w:rPr>
          <w:rStyle w:val="katex-mathml"/>
          <w:sz w:val="28"/>
          <w:szCs w:val="28"/>
          <w:vertAlign w:val="subscript"/>
          <w:lang w:val="kk-KZ"/>
        </w:rPr>
        <w:t>2</w:t>
      </w:r>
      <w:r>
        <w:rPr>
          <w:rStyle w:val="katex-mathml"/>
          <w:sz w:val="28"/>
          <w:szCs w:val="28"/>
          <w:lang w:val="kk-KZ"/>
        </w:rPr>
        <w:t xml:space="preserve"> </w:t>
      </w:r>
      <w:r w:rsidRPr="00836961">
        <w:rPr>
          <w:sz w:val="28"/>
          <w:szCs w:val="28"/>
          <w:lang w:val="kk-KZ"/>
        </w:rPr>
        <w:t>– жаңғыртудан кейінгі жұмыс сұйықтығының жылдық шығыны, л/жыл;</w:t>
      </w:r>
      <w:r>
        <w:rPr>
          <w:sz w:val="28"/>
          <w:szCs w:val="28"/>
          <w:lang w:val="kk-KZ"/>
        </w:rPr>
        <w:t xml:space="preserve"> </w:t>
      </w:r>
      <w:r>
        <w:rPr>
          <w:rStyle w:val="katex-mathml"/>
          <w:sz w:val="28"/>
          <w:szCs w:val="28"/>
          <w:lang w:val="kk-KZ"/>
        </w:rPr>
        <w:t>Б</w:t>
      </w:r>
      <w:r w:rsidRPr="00836961">
        <w:rPr>
          <w:rStyle w:val="katex-mathml"/>
          <w:sz w:val="28"/>
          <w:szCs w:val="28"/>
          <w:vertAlign w:val="subscript"/>
          <w:lang w:val="kk-KZ"/>
        </w:rPr>
        <w:t>жс</w:t>
      </w:r>
      <w:r w:rsidRPr="00836961">
        <w:rPr>
          <w:sz w:val="28"/>
          <w:szCs w:val="28"/>
          <w:lang w:val="kk-KZ"/>
        </w:rPr>
        <w:t xml:space="preserve"> – 1 литр жұмыс сұйықтығының құны, тг/л</w:t>
      </w:r>
      <w:r w:rsidR="00EC7217">
        <w:rPr>
          <w:sz w:val="28"/>
          <w:szCs w:val="28"/>
          <w:lang w:val="kk-KZ"/>
        </w:rPr>
        <w:t xml:space="preserve"> </w:t>
      </w:r>
      <w:r w:rsidR="00EC7217" w:rsidRPr="00EC7217">
        <w:rPr>
          <w:sz w:val="28"/>
          <w:szCs w:val="28"/>
          <w:lang w:val="kk-KZ"/>
        </w:rPr>
        <w:t>[86, 87]</w:t>
      </w:r>
      <w:r w:rsidRPr="00836961">
        <w:rPr>
          <w:sz w:val="28"/>
          <w:szCs w:val="28"/>
          <w:lang w:val="kk-KZ"/>
        </w:rPr>
        <w:t>.</w:t>
      </w:r>
    </w:p>
    <w:p w14:paraId="613F53E1" w14:textId="77777777" w:rsidR="00836961" w:rsidRPr="00A01D6D" w:rsidRDefault="00836961" w:rsidP="00836961">
      <w:pPr>
        <w:pStyle w:val="aa"/>
        <w:spacing w:before="0" w:beforeAutospacing="0" w:after="0" w:afterAutospacing="0"/>
        <w:ind w:firstLine="709"/>
        <w:jc w:val="both"/>
        <w:rPr>
          <w:sz w:val="28"/>
          <w:szCs w:val="28"/>
          <w:lang w:val="kk-KZ"/>
        </w:rPr>
      </w:pPr>
    </w:p>
    <w:p w14:paraId="3EF39819" w14:textId="128A5DDB" w:rsidR="00836961" w:rsidRPr="00A01D6D" w:rsidRDefault="00836961" w:rsidP="00836961">
      <w:pPr>
        <w:pStyle w:val="aa"/>
        <w:spacing w:before="0" w:beforeAutospacing="0" w:after="0" w:afterAutospacing="0"/>
        <w:ind w:firstLine="709"/>
        <w:jc w:val="both"/>
        <w:rPr>
          <w:sz w:val="28"/>
          <w:szCs w:val="28"/>
          <w:lang w:val="kk-KZ"/>
        </w:rPr>
      </w:pPr>
      <w:r w:rsidRPr="00A01D6D">
        <w:rPr>
          <w:sz w:val="28"/>
          <w:szCs w:val="28"/>
          <w:lang w:val="kk-KZ"/>
        </w:rPr>
        <w:t>Мәндерін қойып есептейміз:</w:t>
      </w:r>
    </w:p>
    <w:p w14:paraId="2E0E7F49" w14:textId="7D35D24E" w:rsid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35AF7342" w14:textId="29A5B6C8" w:rsidR="00836961" w:rsidRPr="00836961" w:rsidRDefault="00836961" w:rsidP="00836961">
      <w:pPr>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Ү</w:t>
      </w:r>
      <w:r w:rsidRPr="00836961">
        <w:rPr>
          <w:rFonts w:ascii="Times New Roman" w:eastAsia="Times New Roman" w:hAnsi="Times New Roman"/>
          <w:sz w:val="28"/>
          <w:szCs w:val="28"/>
          <w:vertAlign w:val="subscript"/>
          <w:lang w:val="kk-KZ" w:eastAsia="ru-RU"/>
        </w:rPr>
        <w:t xml:space="preserve">с </w:t>
      </w:r>
      <w:r>
        <w:rPr>
          <w:rFonts w:ascii="Times New Roman" w:eastAsia="Times New Roman" w:hAnsi="Times New Roman"/>
          <w:sz w:val="28"/>
          <w:szCs w:val="28"/>
          <w:vertAlign w:val="subscript"/>
          <w:lang w:val="kk-KZ" w:eastAsia="ru-RU"/>
        </w:rPr>
        <w:t xml:space="preserve"> </w:t>
      </w:r>
      <w:r w:rsidRPr="00836961">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836961">
        <w:rPr>
          <w:rFonts w:ascii="Times New Roman" w:eastAsia="Times New Roman" w:hAnsi="Times New Roman"/>
          <w:sz w:val="28"/>
          <w:szCs w:val="28"/>
          <w:lang w:val="kk-KZ" w:eastAsia="ru-RU"/>
        </w:rPr>
        <w:t xml:space="preserve">(18−7)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5 </w:t>
      </w:r>
      <w:r w:rsidRPr="00836961">
        <w:rPr>
          <w:rFonts w:ascii="Times New Roman" w:eastAsia="Times New Roman" w:hAnsi="Times New Roman"/>
          <w:sz w:val="28"/>
          <w:szCs w:val="28"/>
          <w:lang w:val="kk-KZ" w:eastAsia="ru-RU"/>
        </w:rPr>
        <w:t>200</w:t>
      </w:r>
      <w:r>
        <w:rPr>
          <w:rFonts w:ascii="Times New Roman" w:eastAsia="Times New Roman" w:hAnsi="Times New Roman"/>
          <w:sz w:val="28"/>
          <w:szCs w:val="28"/>
          <w:lang w:val="kk-KZ" w:eastAsia="ru-RU"/>
        </w:rPr>
        <w:t xml:space="preserve"> </w:t>
      </w:r>
      <w:r w:rsidRPr="00836961">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57 </w:t>
      </w:r>
      <w:r w:rsidRPr="00836961">
        <w:rPr>
          <w:rFonts w:ascii="Times New Roman" w:eastAsia="Times New Roman" w:hAnsi="Times New Roman"/>
          <w:sz w:val="28"/>
          <w:szCs w:val="28"/>
          <w:lang w:val="kk-KZ" w:eastAsia="ru-RU"/>
        </w:rPr>
        <w:t>200 тг/жыл</w:t>
      </w:r>
    </w:p>
    <w:p w14:paraId="26E57156" w14:textId="77777777" w:rsidR="00836961" w:rsidRPr="00A01D6D" w:rsidRDefault="00836961" w:rsidP="00836961">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10 сорғы үшін:</w:t>
      </w:r>
    </w:p>
    <w:p w14:paraId="4B39B939" w14:textId="6EDAB021" w:rsidR="00836961" w:rsidRPr="00A01D6D" w:rsidRDefault="00836961" w:rsidP="00836961">
      <w:pPr>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Ү</w:t>
      </w:r>
      <w:r w:rsidR="00A67D0A">
        <w:rPr>
          <w:rFonts w:ascii="Times New Roman" w:eastAsia="Times New Roman" w:hAnsi="Times New Roman"/>
          <w:sz w:val="28"/>
          <w:szCs w:val="28"/>
          <w:vertAlign w:val="subscript"/>
          <w:lang w:val="kk-KZ" w:eastAsia="ru-RU"/>
        </w:rPr>
        <w:t>с</w:t>
      </w:r>
      <w:r w:rsidRPr="00A01D6D">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57 </w:t>
      </w:r>
      <w:r w:rsidRPr="00A01D6D">
        <w:rPr>
          <w:rFonts w:ascii="Times New Roman" w:eastAsia="Times New Roman" w:hAnsi="Times New Roman"/>
          <w:sz w:val="28"/>
          <w:szCs w:val="28"/>
          <w:lang w:val="kk-KZ" w:eastAsia="ru-RU"/>
        </w:rPr>
        <w:t>200</w:t>
      </w:r>
      <w:r>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10</w:t>
      </w:r>
      <w:r>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572 000</w:t>
      </w:r>
      <w:r w:rsidRPr="00A01D6D">
        <w:rPr>
          <w:rFonts w:ascii="Times New Roman" w:eastAsia="Times New Roman" w:hAnsi="Times New Roman"/>
          <w:sz w:val="28"/>
          <w:szCs w:val="28"/>
          <w:lang w:val="kk-KZ" w:eastAsia="ru-RU"/>
        </w:rPr>
        <w:t> тг/жыл</w:t>
      </w:r>
    </w:p>
    <w:p w14:paraId="14D202C9" w14:textId="57C183A7" w:rsidR="000549D4" w:rsidRPr="00A01D6D" w:rsidRDefault="000549D4" w:rsidP="000549D4">
      <w:pPr>
        <w:tabs>
          <w:tab w:val="left" w:pos="1390"/>
        </w:tabs>
        <w:spacing w:after="0" w:line="240" w:lineRule="auto"/>
        <w:ind w:firstLine="709"/>
        <w:jc w:val="both"/>
        <w:rPr>
          <w:rFonts w:ascii="Times New Roman" w:hAnsi="Times New Roman"/>
          <w:sz w:val="28"/>
          <w:szCs w:val="28"/>
          <w:lang w:val="kk-KZ"/>
        </w:rPr>
      </w:pPr>
    </w:p>
    <w:p w14:paraId="682412B3" w14:textId="77777777" w:rsidR="00836961" w:rsidRPr="00A01D6D" w:rsidRDefault="00836961" w:rsidP="00836961">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Демек, жұмыс сұйықтығы шығынының төмендеуі есебінен алынатын жылдық экономикалық әсер:</w:t>
      </w:r>
    </w:p>
    <w:p w14:paraId="4AEE5895" w14:textId="6388F8D4" w:rsidR="00836961" w:rsidRPr="00A01D6D" w:rsidRDefault="00836961" w:rsidP="00836961">
      <w:pPr>
        <w:spacing w:after="0" w:line="240" w:lineRule="auto"/>
        <w:ind w:firstLine="709"/>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Ү</w:t>
      </w:r>
      <w:r w:rsidR="00A67D0A">
        <w:rPr>
          <w:rFonts w:ascii="Times New Roman" w:eastAsia="Times New Roman" w:hAnsi="Times New Roman"/>
          <w:sz w:val="28"/>
          <w:szCs w:val="28"/>
          <w:vertAlign w:val="subscript"/>
          <w:lang w:val="kk-KZ" w:eastAsia="ru-RU"/>
        </w:rPr>
        <w:t>с</w:t>
      </w:r>
      <w:r w:rsidRPr="00A01D6D">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572 000</w:t>
      </w:r>
      <w:r w:rsidRPr="00A01D6D">
        <w:rPr>
          <w:rFonts w:ascii="Times New Roman" w:eastAsia="Times New Roman" w:hAnsi="Times New Roman"/>
          <w:sz w:val="28"/>
          <w:szCs w:val="28"/>
          <w:lang w:val="kk-KZ" w:eastAsia="ru-RU"/>
        </w:rPr>
        <w:t>  тг/жыл</w:t>
      </w:r>
    </w:p>
    <w:p w14:paraId="34C93A20" w14:textId="3B9E5329" w:rsidR="00836961" w:rsidRPr="00836961" w:rsidRDefault="00836961" w:rsidP="00836961">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 xml:space="preserve">немесе </w:t>
      </w:r>
      <w:r w:rsidR="007C0D74">
        <w:rPr>
          <w:rFonts w:ascii="Times New Roman" w:eastAsia="Times New Roman" w:hAnsi="Times New Roman"/>
          <w:b/>
          <w:bCs/>
          <w:sz w:val="28"/>
          <w:szCs w:val="28"/>
          <w:lang w:val="kk-KZ" w:eastAsia="ru-RU"/>
        </w:rPr>
        <w:t>57</w:t>
      </w:r>
      <w:r w:rsidRPr="00A01D6D">
        <w:rPr>
          <w:rFonts w:ascii="Times New Roman" w:eastAsia="Times New Roman" w:hAnsi="Times New Roman"/>
          <w:b/>
          <w:bCs/>
          <w:sz w:val="28"/>
          <w:szCs w:val="28"/>
          <w:lang w:val="kk-KZ" w:eastAsia="ru-RU"/>
        </w:rPr>
        <w:t>2,0 мың теңге/жыл</w:t>
      </w:r>
      <w:r>
        <w:rPr>
          <w:rFonts w:ascii="Times New Roman" w:eastAsia="Times New Roman" w:hAnsi="Times New Roman"/>
          <w:b/>
          <w:bCs/>
          <w:sz w:val="28"/>
          <w:szCs w:val="28"/>
          <w:lang w:val="kk-KZ" w:eastAsia="ru-RU"/>
        </w:rPr>
        <w:t>.</w:t>
      </w:r>
    </w:p>
    <w:p w14:paraId="043FEC97" w14:textId="77777777" w:rsidR="00836961" w:rsidRPr="00A01D6D" w:rsidRDefault="00836961" w:rsidP="00836961">
      <w:pPr>
        <w:pStyle w:val="2"/>
        <w:ind w:firstLine="709"/>
        <w:rPr>
          <w:rFonts w:ascii="Times New Roman" w:hAnsi="Times New Roman" w:hint="default"/>
          <w:i w:val="0"/>
          <w:iCs w:val="0"/>
          <w:sz w:val="28"/>
          <w:szCs w:val="28"/>
          <w:lang w:val="kk-KZ"/>
        </w:rPr>
      </w:pPr>
    </w:p>
    <w:p w14:paraId="45E75815" w14:textId="2D1870B2" w:rsidR="00836961" w:rsidRPr="00A01D6D" w:rsidRDefault="00836961" w:rsidP="00B614B4">
      <w:pPr>
        <w:pStyle w:val="2"/>
        <w:spacing w:beforeAutospacing="0" w:afterAutospacing="0"/>
        <w:ind w:firstLine="709"/>
        <w:rPr>
          <w:rFonts w:ascii="Times New Roman" w:hAnsi="Times New Roman" w:hint="default"/>
          <w:i w:val="0"/>
          <w:iCs w:val="0"/>
          <w:sz w:val="28"/>
          <w:szCs w:val="28"/>
          <w:lang w:val="kk-KZ"/>
        </w:rPr>
      </w:pPr>
      <w:r w:rsidRPr="00A01D6D">
        <w:rPr>
          <w:rFonts w:ascii="Times New Roman" w:hAnsi="Times New Roman" w:hint="default"/>
          <w:i w:val="0"/>
          <w:iCs w:val="0"/>
          <w:sz w:val="28"/>
          <w:szCs w:val="28"/>
          <w:lang w:val="kk-KZ"/>
        </w:rPr>
        <w:t>Жөндеу шығындарының төмендеуі есебінен алынатын үнем</w:t>
      </w:r>
    </w:p>
    <w:p w14:paraId="477E5EF7" w14:textId="77777777" w:rsidR="00836961" w:rsidRPr="00A01D6D" w:rsidRDefault="00836961" w:rsidP="00B614B4">
      <w:pPr>
        <w:pStyle w:val="aa"/>
        <w:spacing w:before="0" w:beforeAutospacing="0" w:after="0" w:afterAutospacing="0"/>
        <w:ind w:firstLine="709"/>
        <w:jc w:val="both"/>
        <w:rPr>
          <w:sz w:val="28"/>
          <w:szCs w:val="28"/>
          <w:lang w:val="kk-KZ"/>
        </w:rPr>
      </w:pPr>
      <w:r w:rsidRPr="00A01D6D">
        <w:rPr>
          <w:sz w:val="28"/>
          <w:szCs w:val="28"/>
          <w:lang w:val="kk-KZ"/>
        </w:rPr>
        <w:t>Стандартты конструкцияда төлкелер жыл сайын ауыстырылады, ал жаңғыртылған нұсқада олардың қызмет ету мерзімі 2 жылға дейін артады.</w:t>
      </w:r>
    </w:p>
    <w:p w14:paraId="560E158D" w14:textId="77777777" w:rsidR="00836961" w:rsidRPr="00A01D6D" w:rsidRDefault="00836961" w:rsidP="00B614B4">
      <w:pPr>
        <w:pStyle w:val="aa"/>
        <w:spacing w:before="0" w:beforeAutospacing="0" w:after="0" w:afterAutospacing="0"/>
        <w:ind w:firstLine="709"/>
        <w:jc w:val="both"/>
        <w:rPr>
          <w:sz w:val="28"/>
          <w:szCs w:val="28"/>
          <w:lang w:val="kk-KZ"/>
        </w:rPr>
      </w:pPr>
      <w:r w:rsidRPr="00A01D6D">
        <w:rPr>
          <w:sz w:val="28"/>
          <w:szCs w:val="28"/>
          <w:lang w:val="kk-KZ"/>
        </w:rPr>
        <w:t>Осыған байланысты бір сорғы үшін төлкелерге жұмсалатын жылдық шығындар:</w:t>
      </w:r>
    </w:p>
    <w:p w14:paraId="755DAAAB" w14:textId="77777777" w:rsidR="00836961" w:rsidRPr="00A01D6D" w:rsidRDefault="00836961" w:rsidP="00B614B4">
      <w:pPr>
        <w:pStyle w:val="aa"/>
        <w:spacing w:before="0" w:beforeAutospacing="0" w:after="0" w:afterAutospacing="0"/>
        <w:ind w:firstLine="709"/>
        <w:jc w:val="both"/>
        <w:rPr>
          <w:sz w:val="28"/>
          <w:szCs w:val="28"/>
          <w:lang w:val="kk-KZ"/>
        </w:rPr>
      </w:pPr>
      <w:r w:rsidRPr="00A01D6D">
        <w:rPr>
          <w:rStyle w:val="a5"/>
          <w:sz w:val="28"/>
          <w:szCs w:val="28"/>
          <w:lang w:val="kk-KZ"/>
        </w:rPr>
        <w:t>Стандартты нұсқада:</w:t>
      </w:r>
    </w:p>
    <w:p w14:paraId="1DA82E90" w14:textId="318B687D" w:rsidR="00836961" w:rsidRPr="00A01D6D" w:rsidRDefault="00B614B4" w:rsidP="00B614B4">
      <w:pPr>
        <w:spacing w:after="0"/>
        <w:ind w:firstLine="709"/>
        <w:jc w:val="center"/>
        <w:rPr>
          <w:rFonts w:ascii="Times New Roman" w:hAnsi="Times New Roman"/>
          <w:sz w:val="28"/>
          <w:szCs w:val="28"/>
          <w:lang w:val="kk-KZ" w:eastAsia="zh-CN"/>
        </w:rPr>
      </w:pPr>
      <w:r w:rsidRPr="00B614B4">
        <w:rPr>
          <w:rFonts w:ascii="Times New Roman" w:hAnsi="Times New Roman"/>
          <w:sz w:val="28"/>
          <w:szCs w:val="28"/>
          <w:lang w:val="kk-KZ" w:eastAsia="zh-CN"/>
        </w:rPr>
        <w:t>Б</w:t>
      </w:r>
      <w:r w:rsidRPr="00B614B4">
        <w:rPr>
          <w:rFonts w:ascii="Times New Roman" w:hAnsi="Times New Roman"/>
          <w:sz w:val="28"/>
          <w:szCs w:val="28"/>
          <w:vertAlign w:val="subscript"/>
          <w:lang w:val="kk-KZ" w:eastAsia="zh-CN"/>
        </w:rPr>
        <w:t>т</w:t>
      </w:r>
      <w:r w:rsidRPr="00B614B4">
        <w:rPr>
          <w:rFonts w:ascii="Times New Roman" w:hAnsi="Times New Roman"/>
          <w:sz w:val="28"/>
          <w:szCs w:val="28"/>
          <w:lang w:val="kk-KZ" w:eastAsia="zh-CN"/>
        </w:rPr>
        <w:t xml:space="preserve"> </w:t>
      </w:r>
      <w:r w:rsidRPr="00A01D6D">
        <w:rPr>
          <w:rFonts w:ascii="Times New Roman" w:hAnsi="Times New Roman"/>
          <w:sz w:val="28"/>
          <w:szCs w:val="28"/>
          <w:lang w:val="kk-KZ" w:eastAsia="zh-CN"/>
        </w:rPr>
        <w:t>​=</w:t>
      </w:r>
      <w:r w:rsidRPr="00B614B4">
        <w:rPr>
          <w:rFonts w:ascii="Times New Roman" w:hAnsi="Times New Roman"/>
          <w:sz w:val="28"/>
          <w:szCs w:val="28"/>
          <w:lang w:val="kk-KZ" w:eastAsia="zh-CN"/>
        </w:rPr>
        <w:t xml:space="preserve"> 25 </w:t>
      </w:r>
      <w:r w:rsidRPr="00A01D6D">
        <w:rPr>
          <w:rFonts w:ascii="Times New Roman" w:hAnsi="Times New Roman"/>
          <w:sz w:val="28"/>
          <w:szCs w:val="28"/>
          <w:lang w:val="kk-KZ" w:eastAsia="zh-CN"/>
        </w:rPr>
        <w:t>000 тг/жыл</w:t>
      </w:r>
    </w:p>
    <w:p w14:paraId="2C21E887" w14:textId="77777777" w:rsidR="00B614B4" w:rsidRPr="00A01D6D" w:rsidRDefault="00B614B4" w:rsidP="00B614B4">
      <w:pPr>
        <w:spacing w:after="0" w:line="240" w:lineRule="auto"/>
        <w:ind w:firstLine="709"/>
        <w:jc w:val="both"/>
        <w:rPr>
          <w:rFonts w:ascii="Times New Roman" w:eastAsia="Times New Roman" w:hAnsi="Times New Roman"/>
          <w:b/>
          <w:bCs/>
          <w:sz w:val="28"/>
          <w:szCs w:val="28"/>
          <w:lang w:val="kk-KZ" w:eastAsia="ru-RU"/>
        </w:rPr>
      </w:pPr>
    </w:p>
    <w:p w14:paraId="5E47321D" w14:textId="41F69794" w:rsidR="00B614B4" w:rsidRPr="00A01D6D" w:rsidRDefault="00B614B4" w:rsidP="00B614B4">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b/>
          <w:bCs/>
          <w:sz w:val="28"/>
          <w:szCs w:val="28"/>
          <w:lang w:val="kk-KZ" w:eastAsia="ru-RU"/>
        </w:rPr>
        <w:t>Жаңғыртудан кейін:</w:t>
      </w:r>
    </w:p>
    <w:p w14:paraId="6C5A5BC6" w14:textId="77777777" w:rsidR="00B614B4" w:rsidRPr="00A01D6D" w:rsidRDefault="00B614B4" w:rsidP="00B614B4">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Төлкелік тораптың қызмет ету мерзімі 2 жыл болғандықтан, келтірілген жылдық шығын:</w:t>
      </w:r>
    </w:p>
    <w:p w14:paraId="7EAD2263" w14:textId="05784582" w:rsidR="00B614B4" w:rsidRPr="00A01D6D" w:rsidRDefault="00B614B4" w:rsidP="00B614B4">
      <w:pPr>
        <w:spacing w:after="0"/>
        <w:ind w:firstLine="709"/>
        <w:jc w:val="center"/>
        <w:rPr>
          <w:rFonts w:ascii="Times New Roman" w:hAnsi="Times New Roman"/>
          <w:sz w:val="28"/>
          <w:szCs w:val="28"/>
          <w:lang w:val="kk-KZ" w:eastAsia="zh-CN"/>
        </w:rPr>
      </w:pPr>
      <w:r w:rsidRPr="00B614B4">
        <w:rPr>
          <w:rFonts w:ascii="Times New Roman" w:hAnsi="Times New Roman"/>
          <w:sz w:val="28"/>
          <w:szCs w:val="28"/>
          <w:lang w:val="kk-KZ" w:eastAsia="zh-CN"/>
        </w:rPr>
        <w:t>Б</w:t>
      </w:r>
      <w:r w:rsidRPr="00B614B4">
        <w:rPr>
          <w:rFonts w:ascii="Times New Roman" w:hAnsi="Times New Roman"/>
          <w:sz w:val="28"/>
          <w:szCs w:val="28"/>
          <w:vertAlign w:val="subscript"/>
          <w:lang w:val="kk-KZ" w:eastAsia="zh-CN"/>
        </w:rPr>
        <w:t>мт</w:t>
      </w:r>
      <w:r w:rsidRPr="00B614B4">
        <w:rPr>
          <w:rFonts w:ascii="Times New Roman" w:hAnsi="Times New Roman"/>
          <w:sz w:val="28"/>
          <w:szCs w:val="28"/>
          <w:lang w:val="kk-KZ" w:eastAsia="zh-CN"/>
        </w:rPr>
        <w:t xml:space="preserve"> </w:t>
      </w:r>
      <w:r w:rsidRPr="00A01D6D">
        <w:rPr>
          <w:rFonts w:ascii="Times New Roman" w:hAnsi="Times New Roman"/>
          <w:sz w:val="28"/>
          <w:szCs w:val="28"/>
          <w:lang w:val="kk-KZ" w:eastAsia="zh-CN"/>
        </w:rPr>
        <w:t>​=</w:t>
      </w:r>
      <w:r w:rsidRPr="00B614B4">
        <w:rPr>
          <w:rFonts w:ascii="Times New Roman" w:hAnsi="Times New Roman"/>
          <w:sz w:val="28"/>
          <w:szCs w:val="28"/>
          <w:lang w:val="kk-KZ" w:eastAsia="zh-CN"/>
        </w:rPr>
        <w:t xml:space="preserve"> 25</w:t>
      </w:r>
      <w:r>
        <w:rPr>
          <w:rFonts w:ascii="Times New Roman" w:hAnsi="Times New Roman"/>
          <w:sz w:val="28"/>
          <w:szCs w:val="28"/>
          <w:lang w:val="kk-KZ" w:eastAsia="zh-CN"/>
        </w:rPr>
        <w:t> </w:t>
      </w:r>
      <w:r w:rsidRPr="00A01D6D">
        <w:rPr>
          <w:rFonts w:ascii="Times New Roman" w:hAnsi="Times New Roman"/>
          <w:sz w:val="28"/>
          <w:szCs w:val="28"/>
          <w:lang w:val="kk-KZ" w:eastAsia="zh-CN"/>
        </w:rPr>
        <w:t>000</w:t>
      </w:r>
      <w:r>
        <w:rPr>
          <w:rFonts w:ascii="Times New Roman" w:hAnsi="Times New Roman"/>
          <w:sz w:val="28"/>
          <w:szCs w:val="28"/>
          <w:lang w:val="kk-KZ" w:eastAsia="zh-CN"/>
        </w:rPr>
        <w:t>/2</w:t>
      </w:r>
      <w:r w:rsidRPr="00A01D6D">
        <w:rPr>
          <w:rFonts w:ascii="Times New Roman" w:hAnsi="Times New Roman"/>
          <w:sz w:val="28"/>
          <w:szCs w:val="28"/>
          <w:lang w:val="kk-KZ" w:eastAsia="zh-CN"/>
        </w:rPr>
        <w:t xml:space="preserve"> =</w:t>
      </w:r>
      <w:r>
        <w:rPr>
          <w:rFonts w:ascii="Times New Roman" w:hAnsi="Times New Roman"/>
          <w:sz w:val="28"/>
          <w:szCs w:val="28"/>
          <w:lang w:val="kk-KZ" w:eastAsia="zh-CN"/>
        </w:rPr>
        <w:t xml:space="preserve"> 12 500  </w:t>
      </w:r>
      <w:r w:rsidRPr="00A01D6D">
        <w:rPr>
          <w:rFonts w:ascii="Times New Roman" w:hAnsi="Times New Roman"/>
          <w:sz w:val="28"/>
          <w:szCs w:val="28"/>
          <w:lang w:val="kk-KZ" w:eastAsia="zh-CN"/>
        </w:rPr>
        <w:t>тг/жыл</w:t>
      </w:r>
    </w:p>
    <w:p w14:paraId="4BB9C871" w14:textId="3A2D80A6" w:rsidR="00836961" w:rsidRPr="00A01D6D" w:rsidRDefault="00836961" w:rsidP="00B614B4">
      <w:pPr>
        <w:spacing w:after="0"/>
        <w:ind w:firstLine="709"/>
        <w:jc w:val="both"/>
        <w:rPr>
          <w:sz w:val="24"/>
          <w:szCs w:val="24"/>
          <w:lang w:val="kk-KZ" w:eastAsia="zh-CN"/>
        </w:rPr>
      </w:pPr>
    </w:p>
    <w:p w14:paraId="6CAD1D1A" w14:textId="77777777" w:rsidR="00B614B4" w:rsidRPr="00A01D6D" w:rsidRDefault="00B614B4" w:rsidP="00B614B4">
      <w:pPr>
        <w:spacing w:after="0" w:line="240" w:lineRule="auto"/>
        <w:ind w:firstLine="709"/>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Бір сорғы үшін жылдық үнем:</w:t>
      </w:r>
    </w:p>
    <w:p w14:paraId="52DE8703" w14:textId="515C11CD" w:rsidR="00836961" w:rsidRPr="00B614B4" w:rsidRDefault="00B614B4" w:rsidP="00B614B4">
      <w:pPr>
        <w:spacing w:after="0"/>
        <w:ind w:firstLine="709"/>
        <w:jc w:val="center"/>
        <w:rPr>
          <w:sz w:val="24"/>
          <w:szCs w:val="24"/>
          <w:lang w:val="kk-KZ" w:eastAsia="zh-CN"/>
        </w:rPr>
      </w:pPr>
      <w:r>
        <w:rPr>
          <w:rFonts w:ascii="Times New Roman" w:eastAsia="Times New Roman" w:hAnsi="Times New Roman"/>
          <w:sz w:val="28"/>
          <w:szCs w:val="28"/>
          <w:lang w:val="kk-KZ" w:eastAsia="ru-RU"/>
        </w:rPr>
        <w:t>Ү</w:t>
      </w:r>
      <w:r>
        <w:rPr>
          <w:rFonts w:ascii="Times New Roman" w:eastAsia="Times New Roman" w:hAnsi="Times New Roman"/>
          <w:sz w:val="28"/>
          <w:szCs w:val="28"/>
          <w:vertAlign w:val="subscript"/>
          <w:lang w:val="kk-KZ" w:eastAsia="ru-RU"/>
        </w:rPr>
        <w:t>ж</w:t>
      </w:r>
      <w:r w:rsidRPr="00A01D6D">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B614B4">
        <w:rPr>
          <w:rFonts w:ascii="Times New Roman" w:hAnsi="Times New Roman"/>
          <w:sz w:val="28"/>
          <w:szCs w:val="28"/>
          <w:lang w:val="kk-KZ" w:eastAsia="zh-CN"/>
        </w:rPr>
        <w:t>Б</w:t>
      </w:r>
      <w:r w:rsidRPr="00B614B4">
        <w:rPr>
          <w:rFonts w:ascii="Times New Roman" w:hAnsi="Times New Roman"/>
          <w:sz w:val="28"/>
          <w:szCs w:val="28"/>
          <w:vertAlign w:val="subscript"/>
          <w:lang w:val="kk-KZ" w:eastAsia="zh-CN"/>
        </w:rPr>
        <w:t>т</w:t>
      </w:r>
      <w:r w:rsidRPr="00A01D6D">
        <w:rPr>
          <w:rFonts w:ascii="Times New Roman" w:eastAsia="Times New Roman" w:hAnsi="Times New Roman"/>
          <w:sz w:val="28"/>
          <w:szCs w:val="28"/>
          <w:lang w:val="kk-KZ" w:eastAsia="ru-RU"/>
        </w:rPr>
        <w:t xml:space="preserve"> −</w:t>
      </w:r>
      <w:r w:rsidRPr="00B614B4">
        <w:rPr>
          <w:rFonts w:ascii="Times New Roman" w:hAnsi="Times New Roman"/>
          <w:sz w:val="28"/>
          <w:szCs w:val="28"/>
          <w:lang w:val="kk-KZ" w:eastAsia="zh-CN"/>
        </w:rPr>
        <w:t xml:space="preserve"> Б</w:t>
      </w:r>
      <w:r w:rsidRPr="00B614B4">
        <w:rPr>
          <w:rFonts w:ascii="Times New Roman" w:hAnsi="Times New Roman"/>
          <w:sz w:val="28"/>
          <w:szCs w:val="28"/>
          <w:vertAlign w:val="subscript"/>
          <w:lang w:val="kk-KZ" w:eastAsia="zh-CN"/>
        </w:rPr>
        <w:t>мт</w:t>
      </w:r>
      <w:r w:rsidRPr="00A01D6D">
        <w:rPr>
          <w:rFonts w:ascii="Times New Roman" w:eastAsia="Times New Roman" w:hAnsi="Times New Roman"/>
          <w:sz w:val="28"/>
          <w:szCs w:val="28"/>
          <w:lang w:val="kk-KZ" w:eastAsia="ru-RU"/>
        </w:rPr>
        <w:t xml:space="preserve"> =​ </w:t>
      </w:r>
      <w:r>
        <w:rPr>
          <w:rFonts w:ascii="Times New Roman" w:eastAsia="Times New Roman" w:hAnsi="Times New Roman"/>
          <w:sz w:val="28"/>
          <w:szCs w:val="28"/>
          <w:lang w:val="kk-KZ" w:eastAsia="ru-RU"/>
        </w:rPr>
        <w:t xml:space="preserve">25 000 – 12 500 </w:t>
      </w:r>
      <w:r w:rsidRPr="00A01D6D">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12 500 тг/жыл</w:t>
      </w:r>
    </w:p>
    <w:p w14:paraId="1707398B" w14:textId="77777777" w:rsidR="003960E9" w:rsidRPr="00A01D6D" w:rsidRDefault="003960E9" w:rsidP="003960E9">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10 сорғы үшін:</w:t>
      </w:r>
    </w:p>
    <w:p w14:paraId="0B375853" w14:textId="5E5CC789" w:rsidR="003960E9" w:rsidRPr="00A01D6D" w:rsidRDefault="003960E9" w:rsidP="003960E9">
      <w:pPr>
        <w:spacing w:after="0" w:line="240" w:lineRule="auto"/>
        <w:ind w:firstLine="709"/>
        <w:jc w:val="center"/>
        <w:rPr>
          <w:rFonts w:ascii="Times New Roman" w:eastAsia="Times New Roman" w:hAnsi="Times New Roman"/>
          <w:sz w:val="28"/>
          <w:szCs w:val="28"/>
          <w:lang w:val="kk-KZ" w:eastAsia="ru-RU"/>
        </w:rPr>
      </w:pPr>
      <w:r w:rsidRPr="003960E9">
        <w:rPr>
          <w:rFonts w:ascii="Times New Roman" w:eastAsia="Times New Roman" w:hAnsi="Times New Roman"/>
          <w:sz w:val="28"/>
          <w:szCs w:val="28"/>
          <w:lang w:val="kk-KZ" w:eastAsia="ru-RU"/>
        </w:rPr>
        <w:t>Ү</w:t>
      </w:r>
      <w:r w:rsidRPr="003960E9">
        <w:rPr>
          <w:rFonts w:ascii="Times New Roman" w:eastAsia="Times New Roman" w:hAnsi="Times New Roman"/>
          <w:sz w:val="28"/>
          <w:szCs w:val="28"/>
          <w:vertAlign w:val="subscript"/>
          <w:lang w:val="kk-KZ" w:eastAsia="ru-RU"/>
        </w:rPr>
        <w:t>ж</w:t>
      </w:r>
      <w:r w:rsidRPr="00A01D6D">
        <w:rPr>
          <w:rFonts w:ascii="Times New Roman" w:eastAsia="Times New Roman" w:hAnsi="Times New Roman"/>
          <w:sz w:val="28"/>
          <w:szCs w:val="28"/>
          <w:lang w:val="kk-KZ" w:eastAsia="ru-RU"/>
        </w:rPr>
        <w:t xml:space="preserve"> =</w:t>
      </w:r>
      <w:r w:rsidRPr="003960E9">
        <w:rPr>
          <w:rFonts w:ascii="Times New Roman" w:eastAsia="Times New Roman" w:hAnsi="Times New Roman"/>
          <w:sz w:val="28"/>
          <w:szCs w:val="28"/>
          <w:lang w:val="kk-KZ" w:eastAsia="ru-RU"/>
        </w:rPr>
        <w:t xml:space="preserve"> 12 500 </w:t>
      </w:r>
      <w:r w:rsidRPr="00A01D6D">
        <w:rPr>
          <w:rFonts w:ascii="Times New Roman" w:eastAsia="Times New Roman" w:hAnsi="Times New Roman"/>
          <w:sz w:val="28"/>
          <w:szCs w:val="28"/>
          <w:lang w:val="kk-KZ" w:eastAsia="ru-RU"/>
        </w:rPr>
        <w:t>×</w:t>
      </w:r>
      <w:r w:rsidRPr="003960E9">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10</w:t>
      </w:r>
      <w:r w:rsidRPr="003960E9">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w:t>
      </w:r>
      <w:r w:rsidRPr="003960E9">
        <w:rPr>
          <w:rFonts w:ascii="Times New Roman" w:eastAsia="Times New Roman" w:hAnsi="Times New Roman"/>
          <w:sz w:val="28"/>
          <w:szCs w:val="28"/>
          <w:lang w:val="kk-KZ" w:eastAsia="ru-RU"/>
        </w:rPr>
        <w:t xml:space="preserve"> 125 000</w:t>
      </w:r>
      <w:r w:rsidRPr="00A01D6D">
        <w:rPr>
          <w:rFonts w:ascii="Times New Roman" w:eastAsia="Times New Roman" w:hAnsi="Times New Roman"/>
          <w:sz w:val="28"/>
          <w:szCs w:val="28"/>
          <w:lang w:val="kk-KZ" w:eastAsia="ru-RU"/>
        </w:rPr>
        <w:t> тг/жыл</w:t>
      </w:r>
    </w:p>
    <w:p w14:paraId="65441EEC" w14:textId="77777777" w:rsidR="003960E9" w:rsidRPr="00A01D6D" w:rsidRDefault="003960E9" w:rsidP="003960E9">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Демек, төлкелерді ауыстыру шығындарының азаюы есебінен алынатын жылдық экономикалық әсер:</w:t>
      </w:r>
    </w:p>
    <w:p w14:paraId="01633B79" w14:textId="5C2BEA7C" w:rsidR="003960E9" w:rsidRPr="00A01D6D" w:rsidRDefault="003960E9" w:rsidP="003960E9">
      <w:pPr>
        <w:spacing w:after="0" w:line="240" w:lineRule="auto"/>
        <w:ind w:firstLine="709"/>
        <w:jc w:val="center"/>
        <w:rPr>
          <w:rFonts w:ascii="Times New Roman" w:eastAsia="Times New Roman" w:hAnsi="Times New Roman"/>
          <w:sz w:val="28"/>
          <w:szCs w:val="28"/>
          <w:lang w:val="kk-KZ" w:eastAsia="ru-RU"/>
        </w:rPr>
      </w:pPr>
      <w:r w:rsidRPr="003960E9">
        <w:rPr>
          <w:rFonts w:ascii="Times New Roman" w:eastAsia="Times New Roman" w:hAnsi="Times New Roman"/>
          <w:sz w:val="28"/>
          <w:szCs w:val="28"/>
          <w:lang w:val="kk-KZ" w:eastAsia="ru-RU"/>
        </w:rPr>
        <w:t>Ү</w:t>
      </w:r>
      <w:r w:rsidRPr="003960E9">
        <w:rPr>
          <w:rFonts w:ascii="Times New Roman" w:eastAsia="Times New Roman" w:hAnsi="Times New Roman"/>
          <w:sz w:val="28"/>
          <w:szCs w:val="28"/>
          <w:vertAlign w:val="subscript"/>
          <w:lang w:val="kk-KZ" w:eastAsia="ru-RU"/>
        </w:rPr>
        <w:t>ж</w:t>
      </w:r>
      <w:r w:rsidR="007C0D74">
        <w:rPr>
          <w:rFonts w:ascii="Times New Roman" w:eastAsia="Times New Roman" w:hAnsi="Times New Roman"/>
          <w:sz w:val="28"/>
          <w:szCs w:val="28"/>
          <w:vertAlign w:val="subscript"/>
          <w:lang w:val="kk-KZ" w:eastAsia="ru-RU"/>
        </w:rPr>
        <w:t>өн</w:t>
      </w:r>
      <w:r w:rsidRPr="00A01D6D">
        <w:rPr>
          <w:rFonts w:ascii="Times New Roman" w:eastAsia="Times New Roman" w:hAnsi="Times New Roman"/>
          <w:sz w:val="28"/>
          <w:szCs w:val="28"/>
          <w:lang w:val="kk-KZ" w:eastAsia="ru-RU"/>
        </w:rPr>
        <w:t xml:space="preserve"> =</w:t>
      </w:r>
      <w:r w:rsidRPr="003960E9">
        <w:rPr>
          <w:rFonts w:ascii="Times New Roman" w:eastAsia="Times New Roman" w:hAnsi="Times New Roman"/>
          <w:sz w:val="28"/>
          <w:szCs w:val="28"/>
          <w:lang w:val="kk-KZ" w:eastAsia="ru-RU"/>
        </w:rPr>
        <w:t xml:space="preserve"> 12 500 </w:t>
      </w:r>
      <w:r w:rsidRPr="00A01D6D">
        <w:rPr>
          <w:rFonts w:ascii="Times New Roman" w:eastAsia="Times New Roman" w:hAnsi="Times New Roman"/>
          <w:sz w:val="28"/>
          <w:szCs w:val="28"/>
          <w:lang w:val="kk-KZ" w:eastAsia="ru-RU"/>
        </w:rPr>
        <w:t>×</w:t>
      </w:r>
      <w:r w:rsidRPr="003960E9">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10</w:t>
      </w:r>
      <w:r w:rsidRPr="003960E9">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w:t>
      </w:r>
      <w:r w:rsidRPr="003960E9">
        <w:rPr>
          <w:rFonts w:ascii="Times New Roman" w:eastAsia="Times New Roman" w:hAnsi="Times New Roman"/>
          <w:sz w:val="28"/>
          <w:szCs w:val="28"/>
          <w:lang w:val="kk-KZ" w:eastAsia="ru-RU"/>
        </w:rPr>
        <w:t xml:space="preserve"> 125 000</w:t>
      </w:r>
      <w:r w:rsidRPr="00A01D6D">
        <w:rPr>
          <w:rFonts w:ascii="Times New Roman" w:eastAsia="Times New Roman" w:hAnsi="Times New Roman"/>
          <w:sz w:val="28"/>
          <w:szCs w:val="28"/>
          <w:lang w:val="kk-KZ" w:eastAsia="ru-RU"/>
        </w:rPr>
        <w:t xml:space="preserve"> тг/жыл </w:t>
      </w:r>
    </w:p>
    <w:p w14:paraId="56ED4E79" w14:textId="77E5C8E9" w:rsidR="003960E9" w:rsidRPr="00A01D6D" w:rsidRDefault="003960E9" w:rsidP="003960E9">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 xml:space="preserve">немесе </w:t>
      </w:r>
      <w:r w:rsidR="007C0D74">
        <w:rPr>
          <w:rFonts w:ascii="Times New Roman" w:eastAsia="Times New Roman" w:hAnsi="Times New Roman"/>
          <w:b/>
          <w:bCs/>
          <w:sz w:val="28"/>
          <w:szCs w:val="28"/>
          <w:lang w:val="kk-KZ" w:eastAsia="ru-RU"/>
        </w:rPr>
        <w:t>125</w:t>
      </w:r>
      <w:r w:rsidRPr="00A01D6D">
        <w:rPr>
          <w:rFonts w:ascii="Times New Roman" w:eastAsia="Times New Roman" w:hAnsi="Times New Roman"/>
          <w:b/>
          <w:bCs/>
          <w:sz w:val="28"/>
          <w:szCs w:val="28"/>
          <w:lang w:val="kk-KZ" w:eastAsia="ru-RU"/>
        </w:rPr>
        <w:t>,0 мың теңге/жыл.</w:t>
      </w:r>
    </w:p>
    <w:p w14:paraId="7A247518" w14:textId="47BFBC35" w:rsidR="00B614B4" w:rsidRPr="00A01D6D" w:rsidRDefault="00B614B4" w:rsidP="000549D4">
      <w:pPr>
        <w:tabs>
          <w:tab w:val="left" w:pos="1390"/>
        </w:tabs>
        <w:spacing w:after="0" w:line="240" w:lineRule="auto"/>
        <w:ind w:firstLine="709"/>
        <w:jc w:val="both"/>
        <w:rPr>
          <w:rFonts w:ascii="Times New Roman" w:hAnsi="Times New Roman"/>
          <w:sz w:val="28"/>
          <w:szCs w:val="28"/>
          <w:lang w:val="kk-KZ"/>
        </w:rPr>
      </w:pPr>
    </w:p>
    <w:p w14:paraId="21A41572" w14:textId="201EC833" w:rsidR="003960E9" w:rsidRPr="00A01D6D" w:rsidRDefault="003960E9" w:rsidP="000549D4">
      <w:pPr>
        <w:tabs>
          <w:tab w:val="left" w:pos="1390"/>
        </w:tabs>
        <w:spacing w:after="0" w:line="240" w:lineRule="auto"/>
        <w:ind w:firstLine="709"/>
        <w:jc w:val="both"/>
        <w:rPr>
          <w:rFonts w:ascii="Times New Roman" w:hAnsi="Times New Roman"/>
          <w:b/>
          <w:bCs/>
          <w:sz w:val="28"/>
          <w:szCs w:val="28"/>
          <w:lang w:val="kk-KZ"/>
        </w:rPr>
      </w:pPr>
      <w:r w:rsidRPr="00A01D6D">
        <w:rPr>
          <w:rFonts w:ascii="Times New Roman" w:hAnsi="Times New Roman"/>
          <w:b/>
          <w:bCs/>
          <w:sz w:val="28"/>
          <w:szCs w:val="28"/>
          <w:lang w:val="kk-KZ"/>
        </w:rPr>
        <w:t>Техниканың бос тұру уақытын қысқарту есебінен алынатын үнем</w:t>
      </w:r>
    </w:p>
    <w:p w14:paraId="0E3D4CA9" w14:textId="77777777" w:rsidR="003960E9" w:rsidRPr="00A01D6D" w:rsidRDefault="003960E9" w:rsidP="003960E9">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Стандартты нұсқада бір сорғы бойынша техниканың бос тұруынан болатын шығындар келесі формуламен анықталады:</w:t>
      </w:r>
    </w:p>
    <w:p w14:paraId="60B29C6D" w14:textId="6D793D59" w:rsidR="003960E9" w:rsidRPr="00A01D6D" w:rsidRDefault="007C0D74" w:rsidP="007C0D74">
      <w:pPr>
        <w:spacing w:after="0" w:line="240" w:lineRule="auto"/>
        <w:ind w:firstLine="709"/>
        <w:jc w:val="center"/>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Ш</w:t>
      </w:r>
      <w:r w:rsidR="003960E9" w:rsidRPr="00A01D6D">
        <w:rPr>
          <w:rFonts w:ascii="Times New Roman" w:eastAsia="Times New Roman" w:hAnsi="Times New Roman"/>
          <w:sz w:val="28"/>
          <w:szCs w:val="28"/>
          <w:vertAlign w:val="subscript"/>
          <w:lang w:val="kk-KZ" w:eastAsia="ru-RU"/>
        </w:rPr>
        <w:t>1</w:t>
      </w:r>
      <w:r w:rsidR="003960E9" w:rsidRPr="00A01D6D">
        <w:rPr>
          <w:rFonts w:ascii="Times New Roman" w:eastAsia="Times New Roman" w:hAnsi="Times New Roman"/>
          <w:sz w:val="28"/>
          <w:szCs w:val="28"/>
          <w:lang w:val="kk-KZ" w:eastAsia="ru-RU"/>
        </w:rPr>
        <w:t>=k</w:t>
      </w:r>
      <w:r w:rsidR="003960E9" w:rsidRPr="00A01D6D">
        <w:rPr>
          <w:rFonts w:ascii="Times New Roman" w:eastAsia="Times New Roman" w:hAnsi="Times New Roman"/>
          <w:sz w:val="28"/>
          <w:szCs w:val="28"/>
          <w:vertAlign w:val="subscript"/>
          <w:lang w:val="kk-KZ" w:eastAsia="ru-RU"/>
        </w:rPr>
        <w:t>1</w:t>
      </w:r>
      <w:r>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003960E9" w:rsidRPr="00A01D6D">
        <w:rPr>
          <w:rFonts w:ascii="Times New Roman" w:eastAsia="Times New Roman" w:hAnsi="Times New Roman"/>
          <w:sz w:val="28"/>
          <w:szCs w:val="28"/>
          <w:lang w:val="kk-KZ" w:eastAsia="ru-RU"/>
        </w:rPr>
        <w:t>t</w:t>
      </w:r>
      <w:r>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Б</w:t>
      </w:r>
      <w:r w:rsidRPr="007C0D74">
        <w:rPr>
          <w:rFonts w:ascii="Times New Roman" w:eastAsia="Times New Roman" w:hAnsi="Times New Roman"/>
          <w:sz w:val="28"/>
          <w:szCs w:val="28"/>
          <w:vertAlign w:val="subscript"/>
          <w:lang w:val="kk-KZ" w:eastAsia="ru-RU"/>
        </w:rPr>
        <w:t>с</w:t>
      </w:r>
      <w:r w:rsidRPr="00A01D6D">
        <w:rPr>
          <w:rFonts w:ascii="Times New Roman" w:eastAsia="Times New Roman" w:hAnsi="Times New Roman"/>
          <w:sz w:val="28"/>
          <w:szCs w:val="28"/>
          <w:vertAlign w:val="subscript"/>
          <w:lang w:val="kk-KZ" w:eastAsia="ru-RU"/>
        </w:rPr>
        <w:t xml:space="preserve"> </w:t>
      </w:r>
      <w:r w:rsidR="003960E9" w:rsidRPr="00A01D6D">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 xml:space="preserve">                                         (5.8)</w:t>
      </w:r>
    </w:p>
    <w:p w14:paraId="3F27E1CE" w14:textId="77777777" w:rsidR="003960E9" w:rsidRPr="00A01D6D" w:rsidRDefault="003960E9" w:rsidP="003960E9">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Мәндерін қойып есептейміз:</w:t>
      </w:r>
    </w:p>
    <w:p w14:paraId="30C5D86D" w14:textId="19C0F6E4" w:rsidR="007C0D74" w:rsidRPr="00A01D6D" w:rsidRDefault="007C0D74" w:rsidP="007C0D74">
      <w:pPr>
        <w:spacing w:after="0" w:line="240" w:lineRule="auto"/>
        <w:ind w:firstLine="709"/>
        <w:jc w:val="center"/>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Ш</w:t>
      </w:r>
      <w:r w:rsidRPr="00A01D6D">
        <w:rPr>
          <w:rFonts w:ascii="Times New Roman" w:eastAsia="Times New Roman" w:hAnsi="Times New Roman"/>
          <w:sz w:val="28"/>
          <w:szCs w:val="28"/>
          <w:vertAlign w:val="subscript"/>
          <w:lang w:val="kk-KZ" w:eastAsia="ru-RU"/>
        </w:rPr>
        <w:t>1</w:t>
      </w:r>
      <w:r w:rsidRPr="00A01D6D">
        <w:rPr>
          <w:rFonts w:ascii="Times New Roman" w:eastAsia="Times New Roman" w:hAnsi="Times New Roman"/>
          <w:sz w:val="28"/>
          <w:szCs w:val="28"/>
          <w:lang w:val="kk-KZ" w:eastAsia="ru-RU"/>
        </w:rPr>
        <w:t>​ = 2</w:t>
      </w:r>
      <w:r w:rsidRPr="00A01D6D">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sidRPr="00A01D6D">
        <w:rPr>
          <w:rFonts w:ascii="Times New Roman" w:eastAsia="Times New Roman" w:hAnsi="Times New Roman"/>
          <w:sz w:val="28"/>
          <w:szCs w:val="28"/>
          <w:lang w:val="kk-KZ" w:eastAsia="ru-RU"/>
        </w:rPr>
        <w:t xml:space="preserve"> 6</w:t>
      </w:r>
      <w:r w:rsidRPr="00A01D6D">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sidRPr="00A01D6D">
        <w:rPr>
          <w:rFonts w:ascii="Times New Roman" w:eastAsia="Times New Roman" w:hAnsi="Times New Roman"/>
          <w:sz w:val="28"/>
          <w:szCs w:val="28"/>
          <w:lang w:val="kk-KZ" w:eastAsia="ru-RU"/>
        </w:rPr>
        <w:t xml:space="preserve"> 5000 = 60 000 тг/жыл</w:t>
      </w:r>
    </w:p>
    <w:p w14:paraId="310CAA96" w14:textId="77777777" w:rsidR="007C0D74" w:rsidRPr="00A01D6D" w:rsidRDefault="007C0D74" w:rsidP="007C0D74">
      <w:pPr>
        <w:spacing w:after="0" w:line="240" w:lineRule="auto"/>
        <w:ind w:firstLine="709"/>
        <w:jc w:val="both"/>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Жаңғыртудан кейін:</w:t>
      </w:r>
    </w:p>
    <w:p w14:paraId="57F306D2" w14:textId="17EFDF86" w:rsidR="003960E9" w:rsidRPr="00A01D6D" w:rsidRDefault="007C0D74" w:rsidP="007C0D74">
      <w:pPr>
        <w:tabs>
          <w:tab w:val="left" w:pos="1390"/>
        </w:tabs>
        <w:spacing w:after="0" w:line="240" w:lineRule="auto"/>
        <w:ind w:firstLine="709"/>
        <w:jc w:val="center"/>
        <w:rPr>
          <w:rFonts w:ascii="Times New Roman" w:hAnsi="Times New Roman"/>
          <w:sz w:val="28"/>
          <w:szCs w:val="28"/>
          <w:lang w:val="kk-KZ"/>
        </w:rPr>
      </w:pPr>
      <w:r w:rsidRPr="00A01D6D">
        <w:rPr>
          <w:rFonts w:ascii="Times New Roman" w:eastAsia="Times New Roman" w:hAnsi="Times New Roman"/>
          <w:sz w:val="28"/>
          <w:szCs w:val="28"/>
          <w:lang w:val="kk-KZ" w:eastAsia="ru-RU"/>
        </w:rPr>
        <w:t>Ш</w:t>
      </w:r>
      <w:r w:rsidRPr="00A01D6D">
        <w:rPr>
          <w:rFonts w:ascii="Times New Roman" w:eastAsia="Times New Roman" w:hAnsi="Times New Roman"/>
          <w:sz w:val="28"/>
          <w:szCs w:val="28"/>
          <w:vertAlign w:val="subscript"/>
          <w:lang w:val="kk-KZ" w:eastAsia="ru-RU"/>
        </w:rPr>
        <w:t>1</w:t>
      </w:r>
      <w:r w:rsidRPr="00A01D6D">
        <w:rPr>
          <w:rFonts w:ascii="Times New Roman" w:eastAsia="Times New Roman" w:hAnsi="Times New Roman"/>
          <w:sz w:val="28"/>
          <w:szCs w:val="28"/>
          <w:lang w:val="kk-KZ" w:eastAsia="ru-RU"/>
        </w:rPr>
        <w:t>​ = 1</w:t>
      </w:r>
      <w:r w:rsidRPr="00A01D6D">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sidRPr="00A01D6D">
        <w:rPr>
          <w:rFonts w:ascii="Times New Roman" w:eastAsia="Times New Roman" w:hAnsi="Times New Roman"/>
          <w:sz w:val="28"/>
          <w:szCs w:val="28"/>
          <w:lang w:val="kk-KZ" w:eastAsia="ru-RU"/>
        </w:rPr>
        <w:t xml:space="preserve"> 6</w:t>
      </w:r>
      <w:r w:rsidRPr="00A01D6D">
        <w:rPr>
          <w:rFonts w:ascii="Cambria Math" w:eastAsia="Times New Roman" w:hAnsi="Cambria Math" w:cs="Cambria Math"/>
          <w:sz w:val="28"/>
          <w:szCs w:val="28"/>
          <w:lang w:val="kk-KZ" w:eastAsia="ru-RU"/>
        </w:rPr>
        <w:t xml:space="preserve"> </w:t>
      </w:r>
      <w:r w:rsidRPr="004C6880">
        <w:rPr>
          <w:rFonts w:ascii="Times New Roman" w:eastAsia="Times New Roman" w:hAnsi="Times New Roman"/>
          <w:sz w:val="28"/>
          <w:szCs w:val="28"/>
          <w:lang w:val="kk-KZ" w:eastAsia="ru-RU"/>
        </w:rPr>
        <w:t>×</w:t>
      </w:r>
      <w:r w:rsidRPr="00A01D6D">
        <w:rPr>
          <w:rFonts w:ascii="Times New Roman" w:eastAsia="Times New Roman" w:hAnsi="Times New Roman"/>
          <w:sz w:val="28"/>
          <w:szCs w:val="28"/>
          <w:lang w:val="kk-KZ" w:eastAsia="ru-RU"/>
        </w:rPr>
        <w:t xml:space="preserve"> 5000 = 60 000 тг/жыл</w:t>
      </w:r>
    </w:p>
    <w:p w14:paraId="469BE8E2" w14:textId="77777777" w:rsidR="007C0D74" w:rsidRPr="00A01D6D" w:rsidRDefault="007C0D74" w:rsidP="007C0D74">
      <w:pPr>
        <w:spacing w:after="0" w:line="240" w:lineRule="auto"/>
        <w:rPr>
          <w:rFonts w:ascii="Times New Roman" w:eastAsia="Times New Roman" w:hAnsi="Times New Roman"/>
          <w:sz w:val="28"/>
          <w:szCs w:val="28"/>
          <w:lang w:val="kk-KZ" w:eastAsia="ru-RU"/>
        </w:rPr>
      </w:pPr>
      <w:r w:rsidRPr="00A01D6D">
        <w:rPr>
          <w:rFonts w:ascii="Times New Roman" w:eastAsia="Times New Roman" w:hAnsi="Times New Roman"/>
          <w:sz w:val="28"/>
          <w:szCs w:val="28"/>
          <w:lang w:val="kk-KZ" w:eastAsia="ru-RU"/>
        </w:rPr>
        <w:t>Бір сорғы үшін техниканың бос тұру уақытын қысқарту есебінен алынатын жылдық үнем:</w:t>
      </w:r>
    </w:p>
    <w:p w14:paraId="1CE773B2" w14:textId="3ECCA8F2" w:rsidR="000549D4" w:rsidRPr="007C0D74" w:rsidRDefault="007C0D74" w:rsidP="007C0D74">
      <w:pPr>
        <w:tabs>
          <w:tab w:val="left" w:pos="1390"/>
        </w:tabs>
        <w:spacing w:after="0" w:line="240" w:lineRule="auto"/>
        <w:ind w:firstLine="709"/>
        <w:jc w:val="center"/>
        <w:rPr>
          <w:rFonts w:ascii="Times New Roman" w:hAnsi="Times New Roman"/>
          <w:sz w:val="28"/>
          <w:szCs w:val="28"/>
          <w:lang w:val="kk-KZ"/>
        </w:rPr>
      </w:pPr>
      <w:r w:rsidRPr="007C0D74">
        <w:rPr>
          <w:rFonts w:ascii="Times New Roman" w:eastAsia="Times New Roman" w:hAnsi="Times New Roman"/>
          <w:sz w:val="28"/>
          <w:szCs w:val="28"/>
          <w:lang w:val="kk-KZ" w:eastAsia="ru-RU"/>
        </w:rPr>
        <w:t>Ү</w:t>
      </w:r>
      <w:r>
        <w:rPr>
          <w:rFonts w:ascii="Times New Roman" w:eastAsia="Times New Roman" w:hAnsi="Times New Roman"/>
          <w:sz w:val="28"/>
          <w:szCs w:val="28"/>
          <w:vertAlign w:val="subscript"/>
          <w:lang w:val="kk-KZ" w:eastAsia="ru-RU"/>
        </w:rPr>
        <w:t>бт</w:t>
      </w:r>
      <w:r w:rsidRPr="007C0D74">
        <w:rPr>
          <w:rFonts w:ascii="Times New Roman" w:eastAsia="Times New Roman" w:hAnsi="Times New Roman"/>
          <w:sz w:val="28"/>
          <w:szCs w:val="28"/>
          <w:lang w:val="kk-KZ" w:eastAsia="ru-RU"/>
        </w:rPr>
        <w:t xml:space="preserve"> </w:t>
      </w:r>
      <w:r w:rsidRPr="00A01D6D">
        <w:rPr>
          <w:rFonts w:ascii="Times New Roman" w:eastAsia="Times New Roman" w:hAnsi="Times New Roman"/>
          <w:sz w:val="28"/>
          <w:szCs w:val="28"/>
          <w:lang w:val="kk-KZ" w:eastAsia="ru-RU"/>
        </w:rPr>
        <w:t>= 60 000 – 30 000 = 30 000 тг/жыл</w:t>
      </w:r>
    </w:p>
    <w:p w14:paraId="32B899CA" w14:textId="4794D72F" w:rsidR="000549D4" w:rsidRPr="007C0D74" w:rsidRDefault="007C0D74" w:rsidP="000549D4">
      <w:pPr>
        <w:tabs>
          <w:tab w:val="left" w:pos="1390"/>
        </w:tabs>
        <w:spacing w:after="0" w:line="240" w:lineRule="auto"/>
        <w:ind w:firstLine="709"/>
        <w:jc w:val="both"/>
        <w:rPr>
          <w:rFonts w:ascii="Times New Roman" w:hAnsi="Times New Roman"/>
          <w:sz w:val="28"/>
          <w:szCs w:val="28"/>
          <w:lang w:val="kk-KZ"/>
        </w:rPr>
      </w:pPr>
      <w:r w:rsidRPr="007C0D74">
        <w:rPr>
          <w:rFonts w:ascii="Times New Roman" w:hAnsi="Times New Roman"/>
          <w:sz w:val="28"/>
          <w:szCs w:val="28"/>
          <w:lang w:val="kk-KZ"/>
        </w:rPr>
        <w:t>10 сорғы үшін</w:t>
      </w:r>
      <w:r>
        <w:rPr>
          <w:rFonts w:ascii="Times New Roman" w:hAnsi="Times New Roman"/>
          <w:sz w:val="28"/>
          <w:szCs w:val="28"/>
          <w:lang w:val="kk-KZ"/>
        </w:rPr>
        <w:t xml:space="preserve"> </w:t>
      </w:r>
      <w:r w:rsidRPr="007C0D74">
        <w:rPr>
          <w:rFonts w:ascii="Times New Roman" w:hAnsi="Times New Roman"/>
          <w:sz w:val="28"/>
          <w:szCs w:val="28"/>
          <w:lang w:val="kk-KZ"/>
        </w:rPr>
        <w:t>техниканың бос тұру уақытын қысқарту есебінен алынатын жылдық экономикалық әсер:</w:t>
      </w:r>
      <w:r>
        <w:rPr>
          <w:rFonts w:ascii="Times New Roman" w:hAnsi="Times New Roman"/>
          <w:sz w:val="28"/>
          <w:szCs w:val="28"/>
          <w:lang w:val="kk-KZ"/>
        </w:rPr>
        <w:t xml:space="preserve"> </w:t>
      </w:r>
    </w:p>
    <w:p w14:paraId="2213CDD5" w14:textId="0113CBB4" w:rsidR="000549D4" w:rsidRDefault="007C0D74" w:rsidP="007C0D74">
      <w:pPr>
        <w:tabs>
          <w:tab w:val="left" w:pos="1390"/>
        </w:tabs>
        <w:spacing w:after="0" w:line="240" w:lineRule="auto"/>
        <w:ind w:firstLine="709"/>
        <w:jc w:val="center"/>
        <w:rPr>
          <w:rFonts w:ascii="Times New Roman" w:hAnsi="Times New Roman"/>
          <w:sz w:val="28"/>
          <w:szCs w:val="28"/>
          <w:lang w:val="kk-KZ"/>
        </w:rPr>
      </w:pPr>
      <w:r w:rsidRPr="007C0D74">
        <w:rPr>
          <w:rFonts w:ascii="Times New Roman" w:eastAsia="Times New Roman" w:hAnsi="Times New Roman"/>
          <w:sz w:val="28"/>
          <w:szCs w:val="28"/>
          <w:lang w:val="kk-KZ" w:eastAsia="ru-RU"/>
        </w:rPr>
        <w:t>Ү</w:t>
      </w:r>
      <w:r w:rsidRPr="007C0D74">
        <w:rPr>
          <w:rFonts w:ascii="Times New Roman" w:eastAsia="Times New Roman" w:hAnsi="Times New Roman"/>
          <w:sz w:val="28"/>
          <w:szCs w:val="28"/>
          <w:vertAlign w:val="subscript"/>
          <w:lang w:val="kk-KZ" w:eastAsia="ru-RU"/>
        </w:rPr>
        <w:t>ж</w:t>
      </w:r>
      <w:r>
        <w:rPr>
          <w:rFonts w:ascii="Times New Roman" w:eastAsia="Times New Roman" w:hAnsi="Times New Roman"/>
          <w:sz w:val="28"/>
          <w:szCs w:val="28"/>
          <w:vertAlign w:val="subscript"/>
          <w:lang w:val="kk-KZ" w:eastAsia="ru-RU"/>
        </w:rPr>
        <w:t xml:space="preserve"> </w:t>
      </w:r>
      <w:r w:rsidRPr="007C0D74">
        <w:rPr>
          <w:rFonts w:ascii="Times New Roman" w:eastAsia="Times New Roman" w:hAnsi="Times New Roman"/>
          <w:sz w:val="28"/>
          <w:szCs w:val="28"/>
          <w:lang w:val="kk-KZ" w:eastAsia="ru-RU"/>
        </w:rPr>
        <w:t>= 300 000 тг/жыл</w:t>
      </w:r>
    </w:p>
    <w:p w14:paraId="36B943B0" w14:textId="77777777" w:rsidR="000549D4" w:rsidRPr="000549D4" w:rsidRDefault="000549D4" w:rsidP="000549D4">
      <w:pPr>
        <w:tabs>
          <w:tab w:val="left" w:pos="1390"/>
        </w:tabs>
        <w:spacing w:after="0" w:line="240" w:lineRule="auto"/>
        <w:ind w:firstLine="709"/>
        <w:jc w:val="both"/>
        <w:rPr>
          <w:rFonts w:ascii="Times New Roman" w:hAnsi="Times New Roman"/>
          <w:sz w:val="28"/>
          <w:szCs w:val="28"/>
          <w:lang w:val="kk-KZ"/>
        </w:rPr>
      </w:pPr>
    </w:p>
    <w:p w14:paraId="4E9561F4" w14:textId="12CDCC99" w:rsidR="00127880" w:rsidRDefault="007C0D74" w:rsidP="005F6DDE">
      <w:pPr>
        <w:tabs>
          <w:tab w:val="left" w:pos="1390"/>
        </w:tabs>
        <w:spacing w:after="0" w:line="240" w:lineRule="auto"/>
        <w:ind w:firstLine="709"/>
        <w:jc w:val="both"/>
        <w:rPr>
          <w:rFonts w:ascii="Times New Roman" w:hAnsi="Times New Roman"/>
          <w:b/>
          <w:bCs/>
          <w:sz w:val="28"/>
          <w:szCs w:val="28"/>
          <w:lang w:val="kk-KZ"/>
        </w:rPr>
      </w:pPr>
      <w:r w:rsidRPr="007C0D74">
        <w:rPr>
          <w:rFonts w:ascii="Times New Roman" w:hAnsi="Times New Roman"/>
          <w:b/>
          <w:bCs/>
          <w:sz w:val="28"/>
          <w:szCs w:val="28"/>
          <w:lang w:val="kk-KZ"/>
        </w:rPr>
        <w:t>Жиынтық жылдық экономикалық әсер</w:t>
      </w:r>
    </w:p>
    <w:p w14:paraId="7C2ED5B5" w14:textId="1C865BCF" w:rsidR="007C0D74" w:rsidRPr="007C0D74" w:rsidRDefault="007C0D74" w:rsidP="005F6DDE">
      <w:pPr>
        <w:tabs>
          <w:tab w:val="left" w:pos="1390"/>
        </w:tabs>
        <w:spacing w:after="0" w:line="240" w:lineRule="auto"/>
        <w:ind w:firstLine="709"/>
        <w:jc w:val="both"/>
        <w:rPr>
          <w:rFonts w:ascii="Times New Roman" w:hAnsi="Times New Roman"/>
          <w:sz w:val="28"/>
          <w:szCs w:val="28"/>
          <w:lang w:val="kk-KZ"/>
        </w:rPr>
      </w:pPr>
      <w:r w:rsidRPr="007C0D74">
        <w:rPr>
          <w:rFonts w:ascii="Times New Roman" w:hAnsi="Times New Roman"/>
          <w:sz w:val="28"/>
          <w:szCs w:val="28"/>
          <w:lang w:val="kk-KZ"/>
        </w:rPr>
        <w:t>Жалпы жылдық экономикалық әсер негізгі баптар бойынша алынатын үнемдердің қосындысы ретінде анықталады:</w:t>
      </w:r>
    </w:p>
    <w:p w14:paraId="69CA26C1" w14:textId="6BD917CC" w:rsidR="007C0D74" w:rsidRPr="00A67D0A" w:rsidRDefault="00A67D0A" w:rsidP="00A67D0A">
      <w:pPr>
        <w:tabs>
          <w:tab w:val="left" w:pos="1390"/>
        </w:tabs>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 xml:space="preserve">                                          </w:t>
      </w:r>
      <w:r w:rsidR="007C0D74">
        <w:rPr>
          <w:rFonts w:ascii="Times New Roman" w:hAnsi="Times New Roman"/>
          <w:sz w:val="28"/>
          <w:szCs w:val="28"/>
          <w:lang w:val="kk-KZ"/>
        </w:rPr>
        <w:t>Ү</w:t>
      </w:r>
      <w:r w:rsidR="007C0D74" w:rsidRPr="00A67D0A">
        <w:rPr>
          <w:rFonts w:ascii="Times New Roman" w:hAnsi="Times New Roman"/>
          <w:sz w:val="28"/>
          <w:szCs w:val="28"/>
          <w:vertAlign w:val="subscript"/>
          <w:lang w:val="kk-KZ"/>
        </w:rPr>
        <w:t>жылдық</w:t>
      </w:r>
      <w:r w:rsidR="007C0D74">
        <w:rPr>
          <w:rFonts w:ascii="Times New Roman" w:hAnsi="Times New Roman"/>
          <w:sz w:val="28"/>
          <w:szCs w:val="28"/>
          <w:lang w:val="kk-KZ"/>
        </w:rPr>
        <w:t xml:space="preserve"> </w:t>
      </w:r>
      <w:r w:rsidR="007C0D74" w:rsidRPr="00A67D0A">
        <w:rPr>
          <w:rFonts w:ascii="Times New Roman" w:eastAsia="Times New Roman" w:hAnsi="Times New Roman"/>
          <w:sz w:val="28"/>
          <w:szCs w:val="28"/>
          <w:lang w:val="kk-KZ" w:eastAsia="ru-RU"/>
        </w:rPr>
        <w:t>=</w:t>
      </w:r>
      <w:r w:rsidR="007C0D74">
        <w:rPr>
          <w:rFonts w:ascii="Times New Roman" w:eastAsia="Times New Roman" w:hAnsi="Times New Roman"/>
          <w:sz w:val="28"/>
          <w:szCs w:val="28"/>
          <w:lang w:val="kk-KZ" w:eastAsia="ru-RU"/>
        </w:rPr>
        <w:t xml:space="preserve"> </w:t>
      </w:r>
      <w:r w:rsidRPr="007C0D74">
        <w:rPr>
          <w:rFonts w:ascii="Times New Roman" w:eastAsia="Times New Roman" w:hAnsi="Times New Roman"/>
          <w:sz w:val="28"/>
          <w:szCs w:val="28"/>
          <w:lang w:val="kk-KZ" w:eastAsia="ru-RU"/>
        </w:rPr>
        <w:t>Ү</w:t>
      </w:r>
      <w:r w:rsidRPr="007C0D74">
        <w:rPr>
          <w:rFonts w:ascii="Times New Roman" w:eastAsia="Times New Roman" w:hAnsi="Times New Roman"/>
          <w:sz w:val="28"/>
          <w:szCs w:val="28"/>
          <w:vertAlign w:val="subscript"/>
          <w:lang w:val="kk-KZ" w:eastAsia="ru-RU"/>
        </w:rPr>
        <w:t>ж</w:t>
      </w:r>
      <w:r>
        <w:rPr>
          <w:rFonts w:ascii="Times New Roman" w:eastAsia="Times New Roman" w:hAnsi="Times New Roman"/>
          <w:sz w:val="28"/>
          <w:szCs w:val="28"/>
          <w:lang w:val="kk-KZ" w:eastAsia="ru-RU"/>
        </w:rPr>
        <w:t xml:space="preserve"> + </w:t>
      </w:r>
      <w:r w:rsidRPr="003960E9">
        <w:rPr>
          <w:rFonts w:ascii="Times New Roman" w:eastAsia="Times New Roman" w:hAnsi="Times New Roman"/>
          <w:sz w:val="28"/>
          <w:szCs w:val="28"/>
          <w:lang w:val="kk-KZ" w:eastAsia="ru-RU"/>
        </w:rPr>
        <w:t>Ү</w:t>
      </w:r>
      <w:r w:rsidRPr="003960E9">
        <w:rPr>
          <w:rFonts w:ascii="Times New Roman" w:eastAsia="Times New Roman" w:hAnsi="Times New Roman"/>
          <w:sz w:val="28"/>
          <w:szCs w:val="28"/>
          <w:vertAlign w:val="subscript"/>
          <w:lang w:val="kk-KZ" w:eastAsia="ru-RU"/>
        </w:rPr>
        <w:t>ж</w:t>
      </w:r>
      <w:r>
        <w:rPr>
          <w:rFonts w:ascii="Times New Roman" w:eastAsia="Times New Roman" w:hAnsi="Times New Roman"/>
          <w:sz w:val="28"/>
          <w:szCs w:val="28"/>
          <w:vertAlign w:val="subscript"/>
          <w:lang w:val="kk-KZ" w:eastAsia="ru-RU"/>
        </w:rPr>
        <w:t>өн</w:t>
      </w:r>
      <w:r>
        <w:rPr>
          <w:rFonts w:ascii="Times New Roman" w:eastAsia="Times New Roman" w:hAnsi="Times New Roman"/>
          <w:sz w:val="28"/>
          <w:szCs w:val="28"/>
          <w:lang w:val="kk-KZ" w:eastAsia="ru-RU"/>
        </w:rPr>
        <w:t xml:space="preserve"> + Ү</w:t>
      </w:r>
      <w:r>
        <w:rPr>
          <w:rFonts w:ascii="Times New Roman" w:eastAsia="Times New Roman" w:hAnsi="Times New Roman"/>
          <w:sz w:val="28"/>
          <w:szCs w:val="28"/>
          <w:vertAlign w:val="subscript"/>
          <w:lang w:val="kk-KZ" w:eastAsia="ru-RU"/>
        </w:rPr>
        <w:t xml:space="preserve">с                                      </w:t>
      </w:r>
      <w:r>
        <w:rPr>
          <w:rFonts w:ascii="Times New Roman" w:eastAsia="Times New Roman" w:hAnsi="Times New Roman"/>
          <w:sz w:val="28"/>
          <w:szCs w:val="28"/>
          <w:lang w:val="kk-KZ" w:eastAsia="ru-RU"/>
        </w:rPr>
        <w:t xml:space="preserve">        </w:t>
      </w:r>
      <w:r w:rsidRPr="00A67D0A">
        <w:rPr>
          <w:rFonts w:ascii="Times New Roman" w:eastAsia="Times New Roman" w:hAnsi="Times New Roman"/>
          <w:sz w:val="28"/>
          <w:szCs w:val="28"/>
          <w:lang w:val="kk-KZ" w:eastAsia="ru-RU"/>
        </w:rPr>
        <w:t>(5.</w:t>
      </w:r>
      <w:r>
        <w:rPr>
          <w:rFonts w:ascii="Times New Roman" w:eastAsia="Times New Roman" w:hAnsi="Times New Roman"/>
          <w:sz w:val="28"/>
          <w:szCs w:val="28"/>
          <w:lang w:val="kk-KZ" w:eastAsia="ru-RU"/>
        </w:rPr>
        <w:t>9</w:t>
      </w:r>
      <w:r w:rsidRPr="00A67D0A">
        <w:rPr>
          <w:rFonts w:ascii="Times New Roman" w:eastAsia="Times New Roman" w:hAnsi="Times New Roman"/>
          <w:sz w:val="28"/>
          <w:szCs w:val="28"/>
          <w:lang w:val="kk-KZ" w:eastAsia="ru-RU"/>
        </w:rPr>
        <w:t>)</w:t>
      </w:r>
    </w:p>
    <w:p w14:paraId="2A940362" w14:textId="0E69A66A" w:rsidR="00A67D0A" w:rsidRPr="00A67D0A" w:rsidRDefault="00A67D0A" w:rsidP="00A67D0A">
      <w:pPr>
        <w:spacing w:after="0" w:line="240" w:lineRule="auto"/>
        <w:ind w:firstLine="709"/>
        <w:jc w:val="both"/>
        <w:rPr>
          <w:rFonts w:ascii="Times New Roman" w:eastAsia="Times New Roman" w:hAnsi="Times New Roman"/>
          <w:sz w:val="28"/>
          <w:szCs w:val="28"/>
          <w:lang w:val="kk-KZ" w:eastAsia="ru-RU"/>
        </w:rPr>
      </w:pPr>
      <w:r w:rsidRPr="00A67D0A">
        <w:rPr>
          <w:rFonts w:ascii="Times New Roman" w:eastAsia="Times New Roman" w:hAnsi="Times New Roman"/>
          <w:sz w:val="28"/>
          <w:szCs w:val="28"/>
          <w:lang w:val="kk-KZ" w:eastAsia="ru-RU"/>
        </w:rPr>
        <w:t>Мәндерін қойып есепте</w:t>
      </w:r>
      <w:r>
        <w:rPr>
          <w:rFonts w:ascii="Times New Roman" w:eastAsia="Times New Roman" w:hAnsi="Times New Roman"/>
          <w:sz w:val="28"/>
          <w:szCs w:val="28"/>
          <w:lang w:val="kk-KZ" w:eastAsia="ru-RU"/>
        </w:rPr>
        <w:t>генде</w:t>
      </w:r>
      <w:r w:rsidRPr="00A67D0A">
        <w:rPr>
          <w:rFonts w:ascii="Times New Roman" w:eastAsia="Times New Roman" w:hAnsi="Times New Roman"/>
          <w:sz w:val="28"/>
          <w:szCs w:val="28"/>
          <w:lang w:val="kk-KZ" w:eastAsia="ru-RU"/>
        </w:rPr>
        <w:t>:</w:t>
      </w:r>
    </w:p>
    <w:p w14:paraId="54E8E33C" w14:textId="77D3390D" w:rsidR="007C0D74" w:rsidRPr="00A67D0A" w:rsidRDefault="00A67D0A" w:rsidP="00A67D0A">
      <w:pPr>
        <w:tabs>
          <w:tab w:val="left" w:pos="1390"/>
        </w:tabs>
        <w:spacing w:after="0" w:line="240" w:lineRule="auto"/>
        <w:ind w:firstLine="709"/>
        <w:jc w:val="center"/>
        <w:rPr>
          <w:rFonts w:ascii="Times New Roman" w:hAnsi="Times New Roman"/>
          <w:sz w:val="32"/>
          <w:szCs w:val="32"/>
          <w:lang w:val="kk-KZ"/>
        </w:rPr>
      </w:pPr>
      <w:r>
        <w:rPr>
          <w:rFonts w:ascii="Times New Roman" w:hAnsi="Times New Roman"/>
          <w:sz w:val="28"/>
          <w:szCs w:val="28"/>
          <w:lang w:val="kk-KZ"/>
        </w:rPr>
        <w:t>Ү</w:t>
      </w:r>
      <w:r w:rsidRPr="00A67D0A">
        <w:rPr>
          <w:rFonts w:ascii="Times New Roman" w:hAnsi="Times New Roman"/>
          <w:sz w:val="28"/>
          <w:szCs w:val="28"/>
          <w:vertAlign w:val="subscript"/>
          <w:lang w:val="kk-KZ"/>
        </w:rPr>
        <w:t>жылдық</w:t>
      </w:r>
      <w:r>
        <w:rPr>
          <w:rFonts w:ascii="Times New Roman" w:hAnsi="Times New Roman"/>
          <w:sz w:val="28"/>
          <w:szCs w:val="28"/>
          <w:lang w:val="kk-KZ"/>
        </w:rPr>
        <w:t xml:space="preserve"> </w:t>
      </w:r>
      <w:r w:rsidRPr="00A67D0A">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572 000 </w:t>
      </w:r>
      <w:r w:rsidRPr="00A67D0A">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125 000 </w:t>
      </w:r>
      <w:r w:rsidRPr="00A67D0A">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300 000 </w:t>
      </w:r>
      <w:r w:rsidRPr="00A67D0A">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997 000 </w:t>
      </w:r>
      <w:r w:rsidRPr="00A67D0A">
        <w:rPr>
          <w:rFonts w:ascii="Times New Roman" w:eastAsia="Times New Roman" w:hAnsi="Times New Roman"/>
          <w:sz w:val="28"/>
          <w:szCs w:val="28"/>
          <w:lang w:val="kk-KZ" w:eastAsia="ru-RU"/>
        </w:rPr>
        <w:t>тг/жыл</w:t>
      </w:r>
    </w:p>
    <w:p w14:paraId="0D493059" w14:textId="46DCB3B6" w:rsidR="00A67D0A" w:rsidRPr="00A67D0A" w:rsidRDefault="00A67D0A" w:rsidP="005F6DDE">
      <w:pPr>
        <w:tabs>
          <w:tab w:val="left" w:pos="1390"/>
        </w:tabs>
        <w:spacing w:after="0" w:line="240" w:lineRule="auto"/>
        <w:ind w:firstLine="709"/>
        <w:jc w:val="both"/>
        <w:rPr>
          <w:rFonts w:ascii="Times New Roman" w:hAnsi="Times New Roman"/>
          <w:sz w:val="28"/>
          <w:szCs w:val="28"/>
          <w:lang w:val="kk-KZ"/>
        </w:rPr>
      </w:pPr>
      <w:r w:rsidRPr="00A67D0A">
        <w:rPr>
          <w:rFonts w:ascii="Times New Roman" w:hAnsi="Times New Roman"/>
          <w:sz w:val="28"/>
          <w:szCs w:val="28"/>
          <w:lang w:val="kk-KZ"/>
        </w:rPr>
        <w:t>Демек, жаңғыртылған төлкелік торапты енгізуден алынатын жиынтық жылдық экономикалық әсер 522,0 мың теңге/жыл құрайды.</w:t>
      </w:r>
    </w:p>
    <w:p w14:paraId="195C31AB" w14:textId="751355E8" w:rsidR="00A67D0A" w:rsidRDefault="00A67D0A" w:rsidP="005F6DDE">
      <w:pPr>
        <w:tabs>
          <w:tab w:val="left" w:pos="1390"/>
        </w:tabs>
        <w:spacing w:after="0" w:line="240" w:lineRule="auto"/>
        <w:ind w:firstLine="709"/>
        <w:jc w:val="both"/>
        <w:rPr>
          <w:rFonts w:ascii="Times New Roman" w:hAnsi="Times New Roman"/>
          <w:sz w:val="28"/>
          <w:szCs w:val="28"/>
          <w:lang w:val="kk-KZ"/>
        </w:rPr>
      </w:pPr>
    </w:p>
    <w:p w14:paraId="01D3A736" w14:textId="11D81425" w:rsidR="00A67D0A" w:rsidRPr="00A67D0A" w:rsidRDefault="00A67D0A" w:rsidP="005F6DDE">
      <w:pPr>
        <w:tabs>
          <w:tab w:val="left" w:pos="1390"/>
        </w:tabs>
        <w:spacing w:after="0" w:line="240" w:lineRule="auto"/>
        <w:ind w:firstLine="709"/>
        <w:jc w:val="both"/>
        <w:rPr>
          <w:rFonts w:ascii="Times New Roman" w:hAnsi="Times New Roman"/>
          <w:b/>
          <w:bCs/>
          <w:sz w:val="36"/>
          <w:szCs w:val="36"/>
          <w:lang w:val="kk-KZ"/>
        </w:rPr>
      </w:pPr>
      <w:r w:rsidRPr="00A67D0A">
        <w:rPr>
          <w:rFonts w:ascii="Times New Roman" w:hAnsi="Times New Roman"/>
          <w:b/>
          <w:bCs/>
          <w:sz w:val="28"/>
          <w:szCs w:val="28"/>
          <w:lang w:val="kk-KZ"/>
        </w:rPr>
        <w:t>Өтелу мерзімі</w:t>
      </w:r>
    </w:p>
    <w:p w14:paraId="1B16174D" w14:textId="24F5CEE7" w:rsidR="00A67D0A" w:rsidRDefault="00A67D0A" w:rsidP="005F6DDE">
      <w:pPr>
        <w:tabs>
          <w:tab w:val="left" w:pos="1390"/>
        </w:tabs>
        <w:spacing w:after="0" w:line="240" w:lineRule="auto"/>
        <w:ind w:firstLine="709"/>
        <w:jc w:val="both"/>
        <w:rPr>
          <w:rFonts w:ascii="Times New Roman" w:hAnsi="Times New Roman"/>
          <w:sz w:val="28"/>
          <w:szCs w:val="28"/>
          <w:lang w:val="kk-KZ"/>
        </w:rPr>
      </w:pPr>
      <w:r w:rsidRPr="00A67D0A">
        <w:rPr>
          <w:rFonts w:ascii="Times New Roman" w:hAnsi="Times New Roman"/>
          <w:sz w:val="28"/>
          <w:szCs w:val="28"/>
          <w:lang w:val="kk-KZ"/>
        </w:rPr>
        <w:t>Өтелу мерзімі келесі формула бойынша анықталады:</w:t>
      </w:r>
    </w:p>
    <w:p w14:paraId="050F42F9" w14:textId="2776CDEC" w:rsidR="00A67D0A" w:rsidRDefault="00A67D0A" w:rsidP="00A67D0A">
      <w:pPr>
        <w:tabs>
          <w:tab w:val="left" w:pos="1390"/>
        </w:tabs>
        <w:spacing w:after="0" w:line="240" w:lineRule="auto"/>
        <w:ind w:firstLine="709"/>
        <w:jc w:val="center"/>
        <w:rPr>
          <w:rFonts w:ascii="Times New Roman" w:hAnsi="Times New Roman"/>
          <w:sz w:val="28"/>
          <w:szCs w:val="28"/>
          <w:lang w:val="kk-KZ"/>
        </w:rPr>
      </w:pPr>
      <w:r>
        <w:rPr>
          <w:rFonts w:ascii="Times New Roman" w:hAnsi="Times New Roman"/>
          <w:iCs/>
          <w:sz w:val="28"/>
          <w:szCs w:val="28"/>
          <w:lang w:val="kk-KZ"/>
        </w:rPr>
        <w:t xml:space="preserve">                                               </w:t>
      </w:r>
      <m:oMath>
        <m:sSub>
          <m:sSubPr>
            <m:ctrlPr>
              <w:rPr>
                <w:rFonts w:ascii="Cambria Math" w:hAnsi="Cambria Math"/>
                <w:i/>
                <w:iCs/>
                <w:sz w:val="32"/>
                <w:szCs w:val="32"/>
                <w:lang w:val="kk-KZ"/>
              </w:rPr>
            </m:ctrlPr>
          </m:sSubPr>
          <m:e>
            <m:r>
              <m:rPr>
                <m:nor/>
              </m:rPr>
              <w:rPr>
                <w:rFonts w:ascii="Times New Roman" w:hAnsi="Times New Roman"/>
                <w:iCs/>
                <w:sz w:val="32"/>
                <w:szCs w:val="32"/>
                <w:lang w:val="kk-KZ"/>
              </w:rPr>
              <m:t>Т</m:t>
            </m:r>
          </m:e>
          <m:sub>
            <m:r>
              <m:rPr>
                <m:nor/>
              </m:rPr>
              <w:rPr>
                <w:rFonts w:ascii="Times New Roman" w:hAnsi="Times New Roman"/>
                <w:iCs/>
                <w:sz w:val="32"/>
                <w:szCs w:val="32"/>
                <w:lang w:val="kk-KZ"/>
              </w:rPr>
              <m:t>өт</m:t>
            </m:r>
          </m:sub>
        </m:sSub>
        <m:r>
          <m:rPr>
            <m:nor/>
          </m:rPr>
          <w:rPr>
            <w:rFonts w:ascii="Times New Roman" w:hAnsi="Times New Roman"/>
            <w:iCs/>
            <w:sz w:val="32"/>
            <w:szCs w:val="32"/>
            <w:lang w:val="kk-KZ"/>
          </w:rPr>
          <m:t xml:space="preserve"> = </m:t>
        </m:r>
        <m:f>
          <m:fPr>
            <m:ctrlPr>
              <w:rPr>
                <w:rFonts w:ascii="Cambria Math" w:hAnsi="Cambria Math"/>
                <w:i/>
                <w:iCs/>
                <w:sz w:val="32"/>
                <w:szCs w:val="32"/>
                <w:lang w:val="kk-KZ"/>
              </w:rPr>
            </m:ctrlPr>
          </m:fPr>
          <m:num>
            <m:sSub>
              <m:sSubPr>
                <m:ctrlPr>
                  <w:rPr>
                    <w:rFonts w:ascii="Cambria Math" w:hAnsi="Cambria Math"/>
                    <w:i/>
                    <w:iCs/>
                    <w:sz w:val="32"/>
                    <w:szCs w:val="32"/>
                    <w:lang w:val="kk-KZ"/>
                  </w:rPr>
                </m:ctrlPr>
              </m:sSubPr>
              <m:e>
                <m:r>
                  <m:rPr>
                    <m:nor/>
                  </m:rPr>
                  <w:rPr>
                    <w:rFonts w:ascii="Times New Roman" w:hAnsi="Times New Roman"/>
                    <w:iCs/>
                    <w:sz w:val="32"/>
                    <w:szCs w:val="32"/>
                    <w:lang w:val="kk-KZ"/>
                  </w:rPr>
                  <m:t>Ш</m:t>
                </m:r>
              </m:e>
              <m:sub>
                <m:r>
                  <m:rPr>
                    <m:nor/>
                  </m:rPr>
                  <w:rPr>
                    <w:rFonts w:ascii="Times New Roman" w:hAnsi="Times New Roman"/>
                    <w:iCs/>
                    <w:sz w:val="32"/>
                    <w:szCs w:val="32"/>
                    <w:lang w:val="kk-KZ"/>
                  </w:rPr>
                  <m:t>жалпы</m:t>
                </m:r>
              </m:sub>
            </m:sSub>
          </m:num>
          <m:den>
            <m:sSub>
              <m:sSubPr>
                <m:ctrlPr>
                  <w:rPr>
                    <w:rFonts w:ascii="Cambria Math" w:hAnsi="Cambria Math"/>
                    <w:i/>
                    <w:iCs/>
                    <w:sz w:val="32"/>
                    <w:szCs w:val="32"/>
                    <w:lang w:val="kk-KZ"/>
                  </w:rPr>
                </m:ctrlPr>
              </m:sSubPr>
              <m:e>
                <m:r>
                  <m:rPr>
                    <m:nor/>
                  </m:rPr>
                  <w:rPr>
                    <w:rFonts w:ascii="Times New Roman" w:hAnsi="Times New Roman"/>
                    <w:iCs/>
                    <w:sz w:val="32"/>
                    <w:szCs w:val="32"/>
                    <w:lang w:val="kk-KZ"/>
                  </w:rPr>
                  <m:t>Y</m:t>
                </m:r>
              </m:e>
              <m:sub>
                <m:r>
                  <m:rPr>
                    <m:nor/>
                  </m:rPr>
                  <w:rPr>
                    <w:rFonts w:ascii="Times New Roman" w:hAnsi="Times New Roman"/>
                    <w:iCs/>
                    <w:sz w:val="32"/>
                    <w:szCs w:val="32"/>
                    <w:lang w:val="kk-KZ"/>
                  </w:rPr>
                  <m:t>жылдық</m:t>
                </m:r>
              </m:sub>
            </m:sSub>
          </m:den>
        </m:f>
      </m:oMath>
      <w:r>
        <w:rPr>
          <w:rFonts w:ascii="Times New Roman" w:hAnsi="Times New Roman"/>
          <w:iCs/>
          <w:sz w:val="28"/>
          <w:szCs w:val="28"/>
          <w:lang w:val="kk-KZ"/>
        </w:rPr>
        <w:t xml:space="preserve">                                           </w:t>
      </w:r>
      <w:r w:rsidRPr="00A67D0A">
        <w:rPr>
          <w:rFonts w:ascii="Times New Roman" w:eastAsia="Times New Roman" w:hAnsi="Times New Roman"/>
          <w:sz w:val="28"/>
          <w:szCs w:val="28"/>
          <w:lang w:val="kk-KZ" w:eastAsia="ru-RU"/>
        </w:rPr>
        <w:t>(5.</w:t>
      </w:r>
      <w:r>
        <w:rPr>
          <w:rFonts w:ascii="Times New Roman" w:eastAsia="Times New Roman" w:hAnsi="Times New Roman"/>
          <w:sz w:val="28"/>
          <w:szCs w:val="28"/>
          <w:lang w:val="kk-KZ" w:eastAsia="ru-RU"/>
        </w:rPr>
        <w:t>10</w:t>
      </w:r>
      <w:r w:rsidRPr="00A67D0A">
        <w:rPr>
          <w:rFonts w:ascii="Times New Roman" w:eastAsia="Times New Roman" w:hAnsi="Times New Roman"/>
          <w:sz w:val="28"/>
          <w:szCs w:val="28"/>
          <w:lang w:val="kk-KZ" w:eastAsia="ru-RU"/>
        </w:rPr>
        <w:t>)</w:t>
      </w:r>
    </w:p>
    <w:p w14:paraId="4E9183D8" w14:textId="3F7BDAEC" w:rsidR="00A67D0A" w:rsidRDefault="00A67D0A" w:rsidP="005F6DDE">
      <w:pPr>
        <w:tabs>
          <w:tab w:val="left" w:pos="1390"/>
        </w:tabs>
        <w:spacing w:after="0" w:line="240" w:lineRule="auto"/>
        <w:ind w:firstLine="709"/>
        <w:jc w:val="both"/>
        <w:rPr>
          <w:rFonts w:ascii="Times New Roman" w:hAnsi="Times New Roman"/>
          <w:sz w:val="28"/>
          <w:szCs w:val="28"/>
          <w:lang w:val="kk-KZ"/>
        </w:rPr>
      </w:pPr>
    </w:p>
    <w:p w14:paraId="0D8A6754" w14:textId="238785E4" w:rsidR="00A67D0A" w:rsidRPr="005F675C" w:rsidRDefault="00FA59D2" w:rsidP="00A67D0A">
      <w:pPr>
        <w:tabs>
          <w:tab w:val="left" w:pos="1390"/>
        </w:tabs>
        <w:spacing w:after="0" w:line="240" w:lineRule="auto"/>
        <w:ind w:firstLine="709"/>
        <w:jc w:val="center"/>
        <w:rPr>
          <w:rFonts w:ascii="Times New Roman" w:hAnsi="Times New Roman"/>
          <w:sz w:val="28"/>
          <w:szCs w:val="28"/>
          <w:lang w:val="kk-KZ"/>
        </w:rPr>
      </w:pPr>
      <m:oMath>
        <m:sSub>
          <m:sSubPr>
            <m:ctrlPr>
              <w:rPr>
                <w:rFonts w:ascii="Cambria Math" w:hAnsi="Cambria Math"/>
                <w:i/>
                <w:iCs/>
                <w:sz w:val="32"/>
                <w:szCs w:val="32"/>
                <w:lang w:val="kk-KZ"/>
              </w:rPr>
            </m:ctrlPr>
          </m:sSubPr>
          <m:e>
            <m:r>
              <m:rPr>
                <m:nor/>
              </m:rPr>
              <w:rPr>
                <w:rFonts w:ascii="Times New Roman" w:hAnsi="Times New Roman"/>
                <w:iCs/>
                <w:sz w:val="32"/>
                <w:szCs w:val="32"/>
                <w:lang w:val="kk-KZ"/>
              </w:rPr>
              <m:t>Т</m:t>
            </m:r>
          </m:e>
          <m:sub>
            <m:r>
              <m:rPr>
                <m:nor/>
              </m:rPr>
              <w:rPr>
                <w:rFonts w:ascii="Times New Roman" w:hAnsi="Times New Roman"/>
                <w:iCs/>
                <w:sz w:val="32"/>
                <w:szCs w:val="32"/>
                <w:lang w:val="kk-KZ"/>
              </w:rPr>
              <m:t>өт</m:t>
            </m:r>
          </m:sub>
        </m:sSub>
        <m:r>
          <m:rPr>
            <m:nor/>
          </m:rPr>
          <w:rPr>
            <w:rFonts w:ascii="Times New Roman" w:hAnsi="Times New Roman"/>
            <w:iCs/>
            <w:sz w:val="32"/>
            <w:szCs w:val="32"/>
            <w:lang w:val="kk-KZ"/>
          </w:rPr>
          <m:t xml:space="preserve"> = </m:t>
        </m:r>
        <m:f>
          <m:fPr>
            <m:ctrlPr>
              <w:rPr>
                <w:rFonts w:ascii="Cambria Math" w:hAnsi="Cambria Math"/>
                <w:i/>
                <w:iCs/>
                <w:sz w:val="32"/>
                <w:szCs w:val="32"/>
                <w:lang w:val="kk-KZ"/>
              </w:rPr>
            </m:ctrlPr>
          </m:fPr>
          <m:num>
            <m:r>
              <m:rPr>
                <m:nor/>
              </m:rPr>
              <w:rPr>
                <w:rFonts w:ascii="Times New Roman" w:hAnsi="Times New Roman"/>
                <w:iCs/>
                <w:sz w:val="32"/>
                <w:szCs w:val="32"/>
                <w:lang w:val="kk-KZ"/>
              </w:rPr>
              <m:t>105000</m:t>
            </m:r>
          </m:num>
          <m:den>
            <m:r>
              <m:rPr>
                <m:nor/>
              </m:rPr>
              <w:rPr>
                <w:rFonts w:ascii="Times New Roman" w:hAnsi="Times New Roman"/>
                <w:iCs/>
                <w:sz w:val="32"/>
                <w:szCs w:val="32"/>
                <w:lang w:val="kk-KZ"/>
              </w:rPr>
              <m:t>997000</m:t>
            </m:r>
          </m:den>
        </m:f>
      </m:oMath>
      <w:r w:rsidR="00A67D0A">
        <w:rPr>
          <w:rFonts w:ascii="Times New Roman" w:hAnsi="Times New Roman"/>
          <w:i/>
          <w:iCs/>
          <w:sz w:val="28"/>
          <w:szCs w:val="28"/>
          <w:lang w:val="kk-KZ"/>
        </w:rPr>
        <w:t xml:space="preserve"> </w:t>
      </w:r>
      <w:r w:rsidR="00866A9E" w:rsidRPr="00A67D0A">
        <w:rPr>
          <w:rFonts w:ascii="Times New Roman" w:eastAsia="Times New Roman" w:hAnsi="Times New Roman"/>
          <w:sz w:val="28"/>
          <w:szCs w:val="28"/>
          <w:lang w:val="kk-KZ" w:eastAsia="ru-RU"/>
        </w:rPr>
        <w:t>=</w:t>
      </w:r>
      <w:r w:rsidR="005F675C">
        <w:rPr>
          <w:rFonts w:ascii="Times New Roman" w:hAnsi="Times New Roman"/>
          <w:i/>
          <w:iCs/>
          <w:sz w:val="28"/>
          <w:szCs w:val="28"/>
          <w:lang w:val="kk-KZ"/>
        </w:rPr>
        <w:t xml:space="preserve"> </w:t>
      </w:r>
      <w:r w:rsidR="005F675C">
        <w:rPr>
          <w:rFonts w:ascii="Times New Roman" w:hAnsi="Times New Roman"/>
          <w:sz w:val="28"/>
          <w:szCs w:val="28"/>
          <w:lang w:val="kk-KZ"/>
        </w:rPr>
        <w:t xml:space="preserve">0,11 жыл </w:t>
      </w:r>
      <w:r w:rsidR="00866A9E" w:rsidRPr="00A67D0A">
        <w:rPr>
          <w:rFonts w:ascii="Times New Roman" w:eastAsia="Times New Roman" w:hAnsi="Times New Roman"/>
          <w:sz w:val="28"/>
          <w:szCs w:val="28"/>
          <w:lang w:val="kk-KZ" w:eastAsia="ru-RU"/>
        </w:rPr>
        <w:t>=</w:t>
      </w:r>
      <w:r w:rsidR="00866A9E">
        <w:rPr>
          <w:rFonts w:ascii="Times New Roman" w:eastAsia="Times New Roman" w:hAnsi="Times New Roman"/>
          <w:sz w:val="28"/>
          <w:szCs w:val="28"/>
          <w:lang w:val="kk-KZ" w:eastAsia="ru-RU"/>
        </w:rPr>
        <w:t xml:space="preserve"> </w:t>
      </w:r>
      <w:r w:rsidR="005F675C" w:rsidRPr="00866A9E">
        <w:rPr>
          <w:rFonts w:ascii="Times New Roman" w:hAnsi="Times New Roman"/>
          <w:iCs/>
          <w:sz w:val="28"/>
          <w:szCs w:val="28"/>
          <w:lang w:val="kk-KZ"/>
        </w:rPr>
        <w:t>1,3 ай</w:t>
      </w:r>
    </w:p>
    <w:p w14:paraId="5EDF8F92" w14:textId="4193BD63" w:rsidR="00A67D0A" w:rsidRDefault="00A67D0A" w:rsidP="005F6DDE">
      <w:pPr>
        <w:tabs>
          <w:tab w:val="left" w:pos="1390"/>
        </w:tabs>
        <w:spacing w:after="0" w:line="240" w:lineRule="auto"/>
        <w:ind w:firstLine="709"/>
        <w:jc w:val="both"/>
        <w:rPr>
          <w:rFonts w:ascii="Times New Roman" w:hAnsi="Times New Roman"/>
          <w:sz w:val="28"/>
          <w:szCs w:val="28"/>
          <w:lang w:val="kk-KZ"/>
        </w:rPr>
      </w:pPr>
    </w:p>
    <w:p w14:paraId="048F95B6" w14:textId="7C786B7F" w:rsidR="005F675C" w:rsidRPr="005F675C" w:rsidRDefault="005F675C" w:rsidP="005F675C">
      <w:pPr>
        <w:tabs>
          <w:tab w:val="left" w:pos="1390"/>
        </w:tabs>
        <w:spacing w:after="0" w:line="240" w:lineRule="auto"/>
        <w:ind w:firstLine="709"/>
        <w:jc w:val="both"/>
        <w:rPr>
          <w:rFonts w:ascii="Times New Roman" w:hAnsi="Times New Roman"/>
          <w:sz w:val="28"/>
          <w:szCs w:val="28"/>
          <w:lang w:val="kk-KZ"/>
        </w:rPr>
      </w:pPr>
      <w:r w:rsidRPr="005F675C">
        <w:rPr>
          <w:rFonts w:ascii="Times New Roman" w:hAnsi="Times New Roman"/>
          <w:sz w:val="28"/>
          <w:szCs w:val="28"/>
          <w:lang w:val="kk-KZ"/>
        </w:rPr>
        <w:t xml:space="preserve">Жүргізілген техникалық-экономикалық есептеу нәтижесінде екі өстік қосылысы бар </w:t>
      </w:r>
      <w:r>
        <w:rPr>
          <w:rFonts w:ascii="Times New Roman" w:hAnsi="Times New Roman"/>
          <w:sz w:val="28"/>
          <w:szCs w:val="28"/>
          <w:lang w:val="kk-KZ"/>
        </w:rPr>
        <w:t>ТС-50У3</w:t>
      </w:r>
      <w:r w:rsidRPr="005F675C">
        <w:rPr>
          <w:rFonts w:ascii="Times New Roman" w:hAnsi="Times New Roman"/>
          <w:sz w:val="28"/>
          <w:szCs w:val="28"/>
          <w:lang w:val="kk-KZ"/>
        </w:rPr>
        <w:t xml:space="preserve"> тістегерішті сорғысының төлкелері арасына резеңке ендірмелерді қолдану экономикалық тұрғыдан тиімді екені анықталды.</w:t>
      </w:r>
    </w:p>
    <w:p w14:paraId="2AC8EEF5" w14:textId="3E6183DD" w:rsidR="005F675C" w:rsidRPr="005F675C" w:rsidRDefault="005F675C" w:rsidP="005F675C">
      <w:pPr>
        <w:tabs>
          <w:tab w:val="left" w:pos="1390"/>
        </w:tabs>
        <w:spacing w:after="0" w:line="240" w:lineRule="auto"/>
        <w:ind w:firstLine="709"/>
        <w:jc w:val="both"/>
        <w:rPr>
          <w:rFonts w:ascii="Times New Roman" w:hAnsi="Times New Roman"/>
          <w:sz w:val="28"/>
          <w:szCs w:val="28"/>
          <w:lang w:val="kk-KZ"/>
        </w:rPr>
      </w:pPr>
      <w:r w:rsidRPr="005F675C">
        <w:rPr>
          <w:rFonts w:ascii="Times New Roman" w:hAnsi="Times New Roman"/>
          <w:sz w:val="28"/>
          <w:szCs w:val="28"/>
          <w:lang w:val="kk-KZ"/>
        </w:rPr>
        <w:t xml:space="preserve">Ұсынылып отырған конструкция жұмыс сұйықтығының ішкі ағып кетулерін азайтуды, төлкелік торапты жөндеу шығындарын төмендетуді, сондай-ақ ауыл шаруашылығы техникасының бос тұрып қалу уақытын қысқартуды қамтамасыз етеді. 10 сорғыны пайдалану кезінде жиынтық жылдық экономикалық әсер </w:t>
      </w:r>
      <w:r>
        <w:rPr>
          <w:rFonts w:ascii="Times New Roman" w:hAnsi="Times New Roman"/>
          <w:sz w:val="28"/>
          <w:szCs w:val="28"/>
          <w:lang w:val="kk-KZ"/>
        </w:rPr>
        <w:t>997</w:t>
      </w:r>
      <w:r w:rsidRPr="005F675C">
        <w:rPr>
          <w:rFonts w:ascii="Times New Roman" w:hAnsi="Times New Roman"/>
          <w:sz w:val="28"/>
          <w:szCs w:val="28"/>
          <w:lang w:val="kk-KZ"/>
        </w:rPr>
        <w:t xml:space="preserve"> 000 теңгені құрайды, ал енгізу шығындарының өтелу мерзімі </w:t>
      </w:r>
      <w:r>
        <w:rPr>
          <w:rFonts w:ascii="Times New Roman" w:hAnsi="Times New Roman"/>
          <w:sz w:val="28"/>
          <w:szCs w:val="28"/>
          <w:lang w:val="kk-KZ"/>
        </w:rPr>
        <w:t>1,3</w:t>
      </w:r>
      <w:r w:rsidRPr="005F675C">
        <w:rPr>
          <w:rFonts w:ascii="Times New Roman" w:hAnsi="Times New Roman"/>
          <w:sz w:val="28"/>
          <w:szCs w:val="28"/>
          <w:lang w:val="kk-KZ"/>
        </w:rPr>
        <w:t xml:space="preserve"> айдан аспайды.</w:t>
      </w:r>
    </w:p>
    <w:p w14:paraId="5BD567A3" w14:textId="1A4B43F8" w:rsidR="00A67D0A" w:rsidRDefault="005F675C" w:rsidP="005F675C">
      <w:pPr>
        <w:tabs>
          <w:tab w:val="left" w:pos="1390"/>
        </w:tabs>
        <w:spacing w:after="0" w:line="240" w:lineRule="auto"/>
        <w:ind w:firstLine="709"/>
        <w:jc w:val="both"/>
        <w:rPr>
          <w:rFonts w:ascii="Times New Roman" w:hAnsi="Times New Roman"/>
          <w:sz w:val="28"/>
          <w:szCs w:val="28"/>
          <w:lang w:val="kk-KZ"/>
        </w:rPr>
      </w:pPr>
      <w:r w:rsidRPr="005F675C">
        <w:rPr>
          <w:rFonts w:ascii="Times New Roman" w:hAnsi="Times New Roman"/>
          <w:sz w:val="28"/>
          <w:szCs w:val="28"/>
          <w:lang w:val="kk-KZ"/>
        </w:rPr>
        <w:t xml:space="preserve">Осылайша, жаңғыртылған сорғы техникалық көрсеткіштерді </w:t>
      </w:r>
      <w:r>
        <w:rPr>
          <w:rFonts w:ascii="Times New Roman" w:hAnsi="Times New Roman"/>
          <w:sz w:val="28"/>
          <w:szCs w:val="28"/>
          <w:lang w:val="kk-KZ"/>
        </w:rPr>
        <w:t>–</w:t>
      </w:r>
      <w:r w:rsidRPr="005F675C">
        <w:rPr>
          <w:rFonts w:ascii="Times New Roman" w:hAnsi="Times New Roman"/>
          <w:sz w:val="28"/>
          <w:szCs w:val="28"/>
          <w:lang w:val="kk-KZ"/>
        </w:rPr>
        <w:t xml:space="preserve"> көлемдік ПӘК-ті, герметикалықты және жұмыс ресурсын - жақсартып қана қоймай, айқын экономикалық әсер береді, бұл әзірленген шешімнің практикалық маңыздылығын растайды.</w:t>
      </w:r>
    </w:p>
    <w:p w14:paraId="21C24274" w14:textId="347C2B44" w:rsidR="005F675C" w:rsidRDefault="005F675C" w:rsidP="005F675C">
      <w:pPr>
        <w:tabs>
          <w:tab w:val="left" w:pos="1390"/>
        </w:tabs>
        <w:spacing w:after="0" w:line="240" w:lineRule="auto"/>
        <w:ind w:firstLine="709"/>
        <w:jc w:val="both"/>
        <w:rPr>
          <w:rFonts w:ascii="Times New Roman" w:hAnsi="Times New Roman"/>
          <w:sz w:val="28"/>
          <w:szCs w:val="28"/>
          <w:lang w:val="kk-KZ"/>
        </w:rPr>
      </w:pPr>
    </w:p>
    <w:p w14:paraId="1A94A25A" w14:textId="77777777" w:rsidR="005F675C" w:rsidRPr="00A67D0A" w:rsidRDefault="005F675C" w:rsidP="005F675C">
      <w:pPr>
        <w:tabs>
          <w:tab w:val="left" w:pos="1390"/>
        </w:tabs>
        <w:spacing w:after="0" w:line="240" w:lineRule="auto"/>
        <w:ind w:firstLine="709"/>
        <w:jc w:val="both"/>
        <w:rPr>
          <w:rFonts w:ascii="Times New Roman" w:hAnsi="Times New Roman"/>
          <w:sz w:val="28"/>
          <w:szCs w:val="28"/>
          <w:lang w:val="kk-KZ"/>
        </w:rPr>
      </w:pPr>
    </w:p>
    <w:p w14:paraId="0AC4239E" w14:textId="5CB4B021" w:rsidR="005F6DDE" w:rsidRPr="004C2427" w:rsidRDefault="005F6DDE" w:rsidP="005F6DDE">
      <w:pPr>
        <w:tabs>
          <w:tab w:val="left" w:pos="1390"/>
        </w:tabs>
        <w:spacing w:after="0" w:line="240" w:lineRule="auto"/>
        <w:ind w:firstLine="709"/>
        <w:jc w:val="both"/>
        <w:rPr>
          <w:rFonts w:ascii="Times New Roman" w:hAnsi="Times New Roman"/>
          <w:b/>
          <w:bCs/>
          <w:sz w:val="28"/>
          <w:szCs w:val="28"/>
          <w:lang w:val="kk-KZ"/>
        </w:rPr>
      </w:pPr>
      <w:r w:rsidRPr="004C2427">
        <w:rPr>
          <w:rFonts w:ascii="Times New Roman" w:hAnsi="Times New Roman"/>
          <w:b/>
          <w:bCs/>
          <w:sz w:val="28"/>
          <w:szCs w:val="28"/>
          <w:lang w:val="kk-KZ"/>
        </w:rPr>
        <w:t>5.</w:t>
      </w:r>
      <w:r w:rsidR="005F675C">
        <w:rPr>
          <w:rFonts w:ascii="Times New Roman" w:hAnsi="Times New Roman"/>
          <w:b/>
          <w:bCs/>
          <w:sz w:val="28"/>
          <w:szCs w:val="28"/>
          <w:lang w:val="kk-KZ"/>
        </w:rPr>
        <w:t>3</w:t>
      </w:r>
      <w:r w:rsidRPr="004C2427">
        <w:rPr>
          <w:rFonts w:ascii="Times New Roman" w:hAnsi="Times New Roman"/>
          <w:b/>
          <w:bCs/>
          <w:sz w:val="28"/>
          <w:szCs w:val="28"/>
          <w:lang w:val="kk-KZ"/>
        </w:rPr>
        <w:t xml:space="preserve"> </w:t>
      </w:r>
      <w:r w:rsidR="00D22084" w:rsidRPr="004C2427">
        <w:rPr>
          <w:rFonts w:ascii="Times New Roman" w:hAnsi="Times New Roman"/>
          <w:b/>
          <w:bCs/>
          <w:sz w:val="28"/>
          <w:szCs w:val="28"/>
          <w:lang w:val="kk-KZ"/>
        </w:rPr>
        <w:t>Өндіріске арналған ұсынымдар</w:t>
      </w:r>
    </w:p>
    <w:p w14:paraId="212B84E5" w14:textId="1D961571" w:rsidR="00D22084" w:rsidRPr="004C2427" w:rsidRDefault="00D22084" w:rsidP="005F6DDE">
      <w:pPr>
        <w:tabs>
          <w:tab w:val="left" w:pos="1390"/>
        </w:tabs>
        <w:spacing w:after="0" w:line="240" w:lineRule="auto"/>
        <w:ind w:firstLine="709"/>
        <w:jc w:val="both"/>
        <w:rPr>
          <w:rFonts w:ascii="Times New Roman" w:hAnsi="Times New Roman"/>
          <w:b/>
          <w:bCs/>
          <w:sz w:val="28"/>
          <w:szCs w:val="28"/>
          <w:lang w:val="kk-KZ"/>
        </w:rPr>
      </w:pPr>
    </w:p>
    <w:p w14:paraId="1F09BE21" w14:textId="58A5F7CD"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Орындалған теориялық, эксперименттік және есептік зерттеулер негізінде екі остік қосылысы және </w:t>
      </w:r>
      <w:r w:rsidR="009666EE">
        <w:rPr>
          <w:sz w:val="28"/>
          <w:szCs w:val="28"/>
          <w:lang w:val="kk-KZ"/>
        </w:rPr>
        <w:t>жылжымалы</w:t>
      </w:r>
      <w:r w:rsidRPr="004C2427">
        <w:rPr>
          <w:sz w:val="28"/>
          <w:szCs w:val="28"/>
          <w:lang w:val="kk-KZ"/>
        </w:rPr>
        <w:t xml:space="preserve"> элементтері бар тістегерішті сорғының әзірленген құрылымы өндірісте одан әрі енгізуге, тәжірибелік-өнеркәсіптік сынақтан өткізуге және ауыл шаруашылығы машиналарының гидравликалық жүйелерінде қолданылатын сериялық тістегерішті сорғыларды кейіннен жаңғыртуға ұсынылуы мүмкін.</w:t>
      </w:r>
    </w:p>
    <w:p w14:paraId="53CFC1A4" w14:textId="77777777"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Зерттеу нәтижелері ұсынылған құрылымдық шешім тек жұмыс қысымын арттыруға ғана емес, сонымен қатар сорғының сапалық көрсеткіштерін кешенді жақсартуға бағытталғанын көрсетті. Атап айтқанда, ішкі ағып кетулерді төмендету, көлемдік ПӘК-ті арттыру, тірек төлкелерінің орналасуын тұрақтандыру, жөндеуаралық ресурсты ұлғайту және төлкелік тораптың сенімділігін арттыру қамтамасыз етіледі.</w:t>
      </w:r>
    </w:p>
    <w:p w14:paraId="64449F9F" w14:textId="5ED7E9FD"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Енгізудің негізгі бағыты ретінде ТС 50У3 типті тістегерішті сорғыларды екі остік қосылысы бар тірек төлкелерін қолдану және тірек төлкелерінің арасына </w:t>
      </w:r>
      <w:r w:rsidR="009666EE">
        <w:rPr>
          <w:sz w:val="28"/>
          <w:szCs w:val="28"/>
          <w:lang w:val="kk-KZ"/>
        </w:rPr>
        <w:t>жылжымалы</w:t>
      </w:r>
      <w:r w:rsidRPr="004C2427">
        <w:rPr>
          <w:sz w:val="28"/>
          <w:szCs w:val="28"/>
          <w:lang w:val="kk-KZ"/>
        </w:rPr>
        <w:t xml:space="preserve"> элементтер орнату арқылы жаңғырту ұсынылады. Бұл шешімді айнымалы жүктемелер, діріл, жоғары шаңдылық және гидрожетек бөлшектерінің қарқынды тозуы жағдайында жұмыс істейтін тракторлардың, комбайндардың, тиегіштердің, егіс кешендерінің, ауыл шаруашылығы агрегаттарының және басқа да машиналардың гидравликалық жүйелерінде қолдану ұсынылады.</w:t>
      </w:r>
    </w:p>
    <w:p w14:paraId="37AC77F2" w14:textId="264A648D"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Әзірленген құрылымды өндірісте қолдануды стендтік және пайдалану сынақтарына арналған сорғылардың тәжірибелік партиясынан бастаған жөн. Бірінші кезеңде V-тәрізді ойықтары бар тірек төлкелерінің, 65Г болатынан жасалған </w:t>
      </w:r>
      <w:r w:rsidR="009666EE">
        <w:rPr>
          <w:sz w:val="28"/>
          <w:szCs w:val="28"/>
          <w:lang w:val="kk-KZ"/>
        </w:rPr>
        <w:t>жылжымалы</w:t>
      </w:r>
      <w:r w:rsidRPr="004C2427">
        <w:rPr>
          <w:sz w:val="28"/>
          <w:szCs w:val="28"/>
          <w:lang w:val="kk-KZ"/>
        </w:rPr>
        <w:t xml:space="preserve"> элементтердің және NBR Buna-N резеңке қоспасынан жасалған </w:t>
      </w:r>
      <w:r w:rsidR="009666EE">
        <w:rPr>
          <w:sz w:val="28"/>
          <w:szCs w:val="28"/>
          <w:lang w:val="kk-KZ"/>
        </w:rPr>
        <w:t>жылжымалы</w:t>
      </w:r>
      <w:r w:rsidRPr="004C2427">
        <w:rPr>
          <w:sz w:val="28"/>
          <w:szCs w:val="28"/>
          <w:lang w:val="kk-KZ"/>
        </w:rPr>
        <w:t xml:space="preserve"> элементтердің тәжірибелік үлгілерін дайындау ұсынылады. Осыдан кейін геометриялық өлшемдерге, беттерді өңдеу сапасына, элементтерді орнату дәлдігіне және жиналған тораптың герметикалығына бақылау жүргізу қажет.</w:t>
      </w:r>
    </w:p>
    <w:p w14:paraId="6E8248F1" w14:textId="6BB54A15"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Тірек төлкелерін дайындау кезінде V-тәрізді ойықтарды орындауға ерекше назар аудару қажет. Бұл ойықтар маңызды құрылымдық элемент болып табылады, себебі олар </w:t>
      </w:r>
      <w:r w:rsidR="009666EE">
        <w:rPr>
          <w:sz w:val="28"/>
          <w:szCs w:val="28"/>
          <w:lang w:val="kk-KZ"/>
        </w:rPr>
        <w:t>жылжымалы</w:t>
      </w:r>
      <w:r w:rsidRPr="004C2427">
        <w:rPr>
          <w:sz w:val="28"/>
          <w:szCs w:val="28"/>
          <w:lang w:val="kk-KZ"/>
        </w:rPr>
        <w:t xml:space="preserve"> элементтің орналасуын, бекітілуін, күштің төлкелерге берілуін және жүктеменің біркелкі таралуын қамтамасыз етеді. V-тәрізді ойық геометриясының бұзылуы </w:t>
      </w:r>
      <w:r w:rsidR="009666EE">
        <w:rPr>
          <w:sz w:val="28"/>
          <w:szCs w:val="28"/>
          <w:lang w:val="kk-KZ"/>
        </w:rPr>
        <w:t>жылжымалы</w:t>
      </w:r>
      <w:r w:rsidRPr="004C2427">
        <w:rPr>
          <w:sz w:val="28"/>
          <w:szCs w:val="28"/>
          <w:lang w:val="kk-KZ"/>
        </w:rPr>
        <w:t xml:space="preserve"> элементтің дұрыс орналаспауына, төлкелердің біркелкі қысылмауына, тозудың артуына және саңылауларды өтеу тиімділігінің төмендеуіне алып келуі мүмкін. Сондықтан өндіріс кезінде ойық өлшемдерінің тұрақтылығын, бұрыш дәлдігін, жанасу беттерін өңдеу сапасын және қылаулардың болмауын қамтамасыз ету қажет.</w:t>
      </w:r>
    </w:p>
    <w:p w14:paraId="17353113" w14:textId="3D445ED4"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Серпімді </w:t>
      </w:r>
      <w:r w:rsidR="009666EE">
        <w:rPr>
          <w:sz w:val="28"/>
          <w:szCs w:val="28"/>
          <w:lang w:val="kk-KZ"/>
        </w:rPr>
        <w:t>жылжымалы</w:t>
      </w:r>
      <w:r w:rsidRPr="004C2427">
        <w:rPr>
          <w:sz w:val="28"/>
          <w:szCs w:val="28"/>
          <w:lang w:val="kk-KZ"/>
        </w:rPr>
        <w:t xml:space="preserve"> элементтерді дайындау үшін 65Г болатын қолдану ұсынылады, себебі ол қажетті серіппелік қасиеттерге, жоғары беріктікке, циклдік жүктемелерге төзімділікке және деформациядан кейін пішінін сақтау қабілетіне ие. Болаттан жасалған </w:t>
      </w:r>
      <w:r w:rsidR="009666EE">
        <w:rPr>
          <w:sz w:val="28"/>
          <w:szCs w:val="28"/>
          <w:lang w:val="kk-KZ"/>
        </w:rPr>
        <w:t>жылжымалы</w:t>
      </w:r>
      <w:r w:rsidRPr="004C2427">
        <w:rPr>
          <w:sz w:val="28"/>
          <w:szCs w:val="28"/>
          <w:lang w:val="kk-KZ"/>
        </w:rPr>
        <w:t xml:space="preserve"> элементтерді жоғары жүктемелерде жұмыс істейтін сорғыларда қолданған орынды, мұнда тұрақты кергіш күш және жұмыс саңылауларын белгіленген шектерде сақтау қажет. Бұл ретте термиялық өңдеуді бақылау қарастырылуы тиіс, себебі элементтің серпімділігі, қаттылығы, тозуға төзімділігі және ұзақ мерзімділігі осыған тәуелді.</w:t>
      </w:r>
    </w:p>
    <w:p w14:paraId="6EA8728D" w14:textId="4F835BE3"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Эластикалық </w:t>
      </w:r>
      <w:r w:rsidR="009666EE">
        <w:rPr>
          <w:sz w:val="28"/>
          <w:szCs w:val="28"/>
          <w:lang w:val="kk-KZ"/>
        </w:rPr>
        <w:t>жылжымалы</w:t>
      </w:r>
      <w:r w:rsidRPr="004C2427">
        <w:rPr>
          <w:sz w:val="28"/>
          <w:szCs w:val="28"/>
          <w:lang w:val="kk-KZ"/>
        </w:rPr>
        <w:t xml:space="preserve"> элементтерді дайындау үшін NBR Buna-N резеңке қоспасын қолдану ұсынылады. Бұл материал гидравликалық жүйелерде қолдануға қолайлы, өйткені ол майларға және гидравликалық сұйықтықтарға жоғары төзімділікке ие, жұмыс жағдайында серпімділігін сақтайды және қосымша герметикалау әсерін қамтамасыз етеді. Резеңке элементтер саңылауларды жұмсақ өтеу, жергілікті жанасу жүктемелерін төмендету және түйісетін беттер арасында тығыз жанасуды қамтамасыз ету қажет болатын құрылымдар үшін ұсынылуы мүмкін.</w:t>
      </w:r>
    </w:p>
    <w:p w14:paraId="4F3F8475" w14:textId="77777777"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Тірек төлкелерінің тәжірибелік және демонстрациялық үлгілерін дайындау үшін аддитивті технологияларды, атап айтқанда PLA-пластикті қолдана отырып FDM-басып шығаруды пайдалану ұсынылады. PLA қолдану прототиптеу кезеңінде орынды, себебі бұл материал күрделі пішінді төлкелерді тез дайындауға, құрылым геометриясын тексеруге, тораптың жиналуын бағалауға және қымбат механикалық өңдеусіз қажетті құрылымдық өзгерістер енгізуге мүмкіндік береді. Алайда PLA-пластикті сериялық қолдану үшін шектеулі түрде қарастыру қажет, себебі оның беріктік және температуралық сипаттамалары металл материалдардан төмен. Кейінгі зерттеулер үшін PETG, полиамид, поликарбонат, армирленген композиттер және термотөзімділігі жоғары материалдар сияқты анағұрлым берік инженерлік полимерлерді қарастыру ұсынылады.</w:t>
      </w:r>
    </w:p>
    <w:p w14:paraId="52C95272" w14:textId="3C8FFB95" w:rsidR="00D22084" w:rsidRPr="004C2427" w:rsidRDefault="00D22084" w:rsidP="00D22084">
      <w:pPr>
        <w:pStyle w:val="aa"/>
        <w:spacing w:before="0" w:beforeAutospacing="0" w:after="0" w:afterAutospacing="0"/>
        <w:ind w:firstLine="709"/>
        <w:jc w:val="both"/>
        <w:rPr>
          <w:sz w:val="28"/>
          <w:szCs w:val="28"/>
          <w:lang w:val="kk-KZ"/>
        </w:rPr>
      </w:pPr>
      <w:r w:rsidRPr="004C2427">
        <w:rPr>
          <w:sz w:val="28"/>
          <w:szCs w:val="28"/>
          <w:lang w:val="kk-KZ"/>
        </w:rPr>
        <w:t xml:space="preserve">Өндірістік жағдайда құрылымды енгізер алдында стендтік сынақтардың толық циклін жүргізу ұсынылады. Сынақтар сорғының әртүрлі айналу жиіліктерінде, кранның немесе ысырманың әртүрлі жағдайларында, гидравликалық кедергінің әртүрлі деңгейлерінде және әртүрлі температуралық режимдерде жұмысын тексеруді қамтуы тиіс. Сынақтар барысында жұмыс қысымын, май температурасын, өнімділікті, ішкі ағып кетулер деңгейін, төлкелік торап жұмысының тұрақтылығын және сынақтан кейінгі </w:t>
      </w:r>
      <w:r w:rsidR="009666EE">
        <w:rPr>
          <w:sz w:val="28"/>
          <w:szCs w:val="28"/>
          <w:lang w:val="kk-KZ"/>
        </w:rPr>
        <w:t>жылжымалы</w:t>
      </w:r>
      <w:r w:rsidRPr="004C2427">
        <w:rPr>
          <w:sz w:val="28"/>
          <w:szCs w:val="28"/>
          <w:lang w:val="kk-KZ"/>
        </w:rPr>
        <w:t xml:space="preserve"> элементтердің күйін бақылау қажет.</w:t>
      </w:r>
    </w:p>
    <w:p w14:paraId="559686D2" w14:textId="4C4D7B6C" w:rsidR="00D22084" w:rsidRPr="004C2427" w:rsidRDefault="00D22084" w:rsidP="00D2208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Тұрақты өндірістік сапаны қамтамасыз ету үшін жаңғыртылған төлкелік торапты дайындаудың технологиялық картасын әзірлеу ұсынылады. Технологиялық картада тірек төлкелерін дайындау реттілігі, материалдарға қойылатын талаптар, V-тәрізді ойықтарды өңдеу параметрлері, беттердің кедір-бұдырлығына қойылатын талаптар,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элементтерді орнату тәртібі, құрастыру параметрлері және дайын тораптың сапасын бақылау әдістері көрсетілуі тиіс.</w:t>
      </w:r>
    </w:p>
    <w:p w14:paraId="0ABF139D" w14:textId="77777777" w:rsidR="00D22084" w:rsidRPr="004C2427" w:rsidRDefault="00D22084" w:rsidP="00D2208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Сериялық өндіріс кезінде келесі бақылау операцияларын енгізу ұсынылады:</w:t>
      </w:r>
    </w:p>
    <w:p w14:paraId="5F602209" w14:textId="276DED5E"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тірек төлкелері мен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элементтердің материалдарын кірістік бақылау; </w:t>
      </w:r>
    </w:p>
    <w:p w14:paraId="06068F5C"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65Г болатынан жасалған элементтердің қаттылығы мен серпімділік қасиеттерін бақылау; </w:t>
      </w:r>
    </w:p>
    <w:p w14:paraId="44B678F7"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V-тәрізді ойықтардың өлшемдері мен пішінін бақылау; </w:t>
      </w:r>
    </w:p>
    <w:p w14:paraId="274B6C94"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төлкелердің осьтестігі мен қондыру өлшемдерін бақылау; </w:t>
      </w:r>
    </w:p>
    <w:p w14:paraId="1391433C"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жұмыс беттерінің кедір-бұдырлығын бақылау; </w:t>
      </w:r>
    </w:p>
    <w:p w14:paraId="46CD03A1"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жанасу беттерінде ақаулардың болмауын бақылау; </w:t>
      </w:r>
    </w:p>
    <w:p w14:paraId="4210FF1F"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төлкелік тораптың құрастырылуын бақылау; </w:t>
      </w:r>
    </w:p>
    <w:p w14:paraId="2118149E" w14:textId="77777777" w:rsidR="00D22084" w:rsidRPr="004C2427" w:rsidRDefault="00D22084" w:rsidP="005C2783">
      <w:pPr>
        <w:numPr>
          <w:ilvl w:val="0"/>
          <w:numId w:val="33"/>
        </w:numPr>
        <w:tabs>
          <w:tab w:val="clear" w:pos="720"/>
          <w:tab w:val="num"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дайын сорғыны жүктеме астында стендтік сынақтан өткізу. </w:t>
      </w:r>
    </w:p>
    <w:p w14:paraId="33DBA866" w14:textId="77777777" w:rsidR="00D22084" w:rsidRPr="004C2427" w:rsidRDefault="00D22084" w:rsidP="00D2208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Пайдалану кезінде сорғылардың сенімділігін арттыру үшін гидравликалық жүйедегі қысымды, май температурасын, шу деңгейін, ағып кетулердің болуын және гидрожетектің жұмыс тұрақтылығын мерзімді тексеруді қамтитын техникалық қызмет көрсету регламентін қарастыру ұсынылады. Қысымның төмендеуі немесе температураның жоғарылауы анықталған жағдайда төлкелік тораптың күйіне диагностика жүргізу қажет, себебі бұл белгілер жұмыс саңылауларының ұлғаюын немесе түйісетін беттердің тозуын көрсетуі мүмкін.</w:t>
      </w:r>
    </w:p>
    <w:p w14:paraId="0CD810F9" w14:textId="60200D39" w:rsidR="00D22084" w:rsidRPr="004C2427" w:rsidRDefault="00D22084" w:rsidP="00D2208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Әзірленген құрылымды енгізу ауыл шаруашылығы машиналарының гидравликалық жүйелерінің жұмыс тиімділігін арттыруға мүмкіндік береді.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элементтерді қолдану арқылы саңылаулардың ашылу ықтималдығы төмендейді, жұмыс сұйықтығының ішкі ағып кетулері азаяды және қысымның тұрақтылығы артады. Бұл өз кезегінде көлемдік ПӘК-тің артуына, энергия шығындарының төмендеуіне, сорғы ресурсының ұлғаюына және жөндеу жұмыстары жиілігінің азаюына ықпал етеді.</w:t>
      </w:r>
    </w:p>
    <w:p w14:paraId="580FD19C" w14:textId="77D52F3F" w:rsidR="00D22084" w:rsidRPr="004C2427" w:rsidRDefault="00D22084" w:rsidP="00D22084">
      <w:pPr>
        <w:spacing w:after="0" w:line="240" w:lineRule="auto"/>
        <w:ind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Осылайша, өндіріске әзірленген құрылымды кезең-кезеңімен енгізу ұсынылады: алдымен тәжірибелік партияны дайындау, кейін стендтік және пайдалану сынақтарын жүргізу, содан кейін дайындау технологиясын түзету және сериялық өндіріске дайындық жұмыстарын орындау. Жоғары жүктемелі режимдер үшін ең перспективалы нұсқа ретінде 65Г болатынан жасалған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элементтерді қолдану ұсынылады, ал саңылауларды жұмсақ өтеу және герметизациялау үшін NBR Buna-N резеңке қоспасын қолдану орынды болып табылады. PLA-пластигін қолданатын аддитивті технологияларды негізінен прототиптеу, құрылымды жетілдіру және алдын ала зерттеулер жүргізу үшін пайдалану ұсынылады.</w:t>
      </w:r>
    </w:p>
    <w:p w14:paraId="765C7035" w14:textId="532BEB6D" w:rsidR="00D22084" w:rsidRPr="004C2427" w:rsidRDefault="00D22084" w:rsidP="00D22084">
      <w:pPr>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eastAsia="ru-RU"/>
        </w:rPr>
        <w:t xml:space="preserve">Екі остік қосылысы және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элементтері бар тістегерішті сорғының әзірленген құрылымы тәжірибелік-өнеркәсіптік сынақтарды жүргізгеннен, дайындаудың технологиялық режимдерін нақтылағаннан және жаңғыртылған төлкелік торапқа арналған нормативтік-техникалық құжаттаманы әзірлегеннен кейін өндірістік қолдануға ұсынылуы мүмкін</w:t>
      </w:r>
      <w:r w:rsidRPr="004C2427">
        <w:rPr>
          <w:rFonts w:ascii="Times New Roman" w:eastAsia="Times New Roman" w:hAnsi="Times New Roman"/>
          <w:sz w:val="28"/>
          <w:szCs w:val="28"/>
          <w:lang w:val="kk-KZ" w:eastAsia="ru-RU"/>
        </w:rPr>
        <w:t>.</w:t>
      </w:r>
    </w:p>
    <w:p w14:paraId="21C15822" w14:textId="77777777" w:rsidR="00D22084" w:rsidRPr="004C2427" w:rsidRDefault="00D22084" w:rsidP="005F6DDE">
      <w:pPr>
        <w:tabs>
          <w:tab w:val="left" w:pos="1390"/>
        </w:tabs>
        <w:spacing w:after="0" w:line="240" w:lineRule="auto"/>
        <w:ind w:firstLine="709"/>
        <w:jc w:val="both"/>
        <w:rPr>
          <w:rFonts w:ascii="Times New Roman" w:hAnsi="Times New Roman"/>
          <w:sz w:val="28"/>
          <w:szCs w:val="28"/>
          <w:lang w:val="kk-KZ"/>
        </w:rPr>
      </w:pPr>
    </w:p>
    <w:bookmarkEnd w:id="19"/>
    <w:p w14:paraId="44A3322B" w14:textId="2DB112C9" w:rsidR="005F6DDE" w:rsidRDefault="005F6DDE" w:rsidP="005F6DDE">
      <w:pPr>
        <w:tabs>
          <w:tab w:val="left" w:pos="1390"/>
        </w:tabs>
        <w:spacing w:after="0" w:line="240" w:lineRule="auto"/>
        <w:ind w:firstLine="709"/>
        <w:jc w:val="both"/>
        <w:rPr>
          <w:rFonts w:ascii="Times New Roman" w:hAnsi="Times New Roman"/>
          <w:b/>
          <w:bCs/>
          <w:sz w:val="28"/>
          <w:szCs w:val="28"/>
          <w:lang w:val="kk-KZ"/>
        </w:rPr>
      </w:pPr>
    </w:p>
    <w:p w14:paraId="7D2A72F8" w14:textId="4B281070" w:rsidR="00EC7217" w:rsidRDefault="00EC7217" w:rsidP="005F6DDE">
      <w:pPr>
        <w:tabs>
          <w:tab w:val="left" w:pos="1390"/>
        </w:tabs>
        <w:spacing w:after="0" w:line="240" w:lineRule="auto"/>
        <w:ind w:firstLine="709"/>
        <w:jc w:val="both"/>
        <w:rPr>
          <w:rFonts w:ascii="Times New Roman" w:hAnsi="Times New Roman"/>
          <w:b/>
          <w:bCs/>
          <w:sz w:val="28"/>
          <w:szCs w:val="28"/>
          <w:lang w:val="kk-KZ"/>
        </w:rPr>
      </w:pPr>
      <w:r w:rsidRPr="00EC7217">
        <w:rPr>
          <w:rFonts w:ascii="Times New Roman" w:hAnsi="Times New Roman"/>
          <w:b/>
          <w:bCs/>
          <w:sz w:val="28"/>
          <w:szCs w:val="28"/>
          <w:lang w:val="kk-KZ"/>
        </w:rPr>
        <w:t>5.4 Бесінші тарау бойынша қорытынды</w:t>
      </w:r>
    </w:p>
    <w:p w14:paraId="5B0B6B2F" w14:textId="601BC363" w:rsidR="00EC7217" w:rsidRDefault="00EC7217" w:rsidP="005F6DDE">
      <w:pPr>
        <w:tabs>
          <w:tab w:val="left" w:pos="1390"/>
        </w:tabs>
        <w:spacing w:after="0" w:line="240" w:lineRule="auto"/>
        <w:ind w:firstLine="709"/>
        <w:jc w:val="both"/>
        <w:rPr>
          <w:rFonts w:ascii="Times New Roman" w:hAnsi="Times New Roman"/>
          <w:b/>
          <w:bCs/>
          <w:sz w:val="28"/>
          <w:szCs w:val="28"/>
          <w:lang w:val="kk-KZ"/>
        </w:rPr>
      </w:pPr>
    </w:p>
    <w:p w14:paraId="4A00CB59" w14:textId="651E21CC"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Бесінші тарауда екі остік қосылысы және жылжымалы элементтері бар тістегерішті сорғының техникалық-пайдалану және экономикалық тиімділігі бағаланды. Ұсынылған конструкцияның тиімділігі жұмыс қысымы, көлемдік пайдалы әсер коэффициенті, ішкі ағып кетулер, температуралық тұрақтылық, жөндеуаралық ресурс және төлкелік тораптың сенімділігі сияқты негізгі сапалық көрсеткіштер арқылы негізделді.</w:t>
      </w:r>
    </w:p>
    <w:p w14:paraId="7DB66B53" w14:textId="475ED741"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Жүргізілген есептеулер мен эксперименттік зерттеу нәтижелері жылжымалы элементтерді қолдану тістегерішті сорғының жұмыс саңылауларын өтеуге, тірек төлкелерінің орналасуын тұрақтандыруға және ішкі ағып кетулерді төмендетуге мүмкіндік беретінін көрсетті. Соның нәтижесінде жаңғыртылған сорғыда жұмыс қысымы 42,9%-ға дейін артты, көлемдік пайдалы әсер коэффициенті 8-12%-ға жоғарылады, ал жөндеуаралық ресурс 1,5-1,8 есеге ұлғайды.</w:t>
      </w:r>
    </w:p>
    <w:p w14:paraId="6DDB42B4" w14:textId="448542C2"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Ұсынылып отырған конструкцияның экономикалық тиімділігін бағалау кезінде жұмыс сұйықтығы шығынының азаюы, төлкелік торапты жөндеу шығындарының төмендеуі және ауыл шаруашылығы техникасының бос тұрып қалу уақытының қысқаруы ескерілді. 10 сорғыны пайдалану жағдайында жаңғыртылған төлкелік торапты енгізуден алынатын жиынтық жылдық экономикалық әсер 997 000 теңгені құрады, ал енгізу шығындарының өтелу мерзімі 1,3 айдан аспайды.</w:t>
      </w:r>
    </w:p>
    <w:p w14:paraId="43B4203E" w14:textId="6747B204"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Өндіріске арналған ұсынымдарда әзірленген конструкцияны кезең-кезеңімен енгізу қажеттігі көрсетілді. Бірінші кезеңде тәжірибелік партияны дайындау, одан кейін стендтік және пайдалану сынақтарын жүргізу, дайындау технологиясын нақтылау және жаңғыртылған төлкелік торапқа арналған нормативтік-техникалық құжаттаманы әзірлеу ұсынылады.</w:t>
      </w:r>
    </w:p>
    <w:p w14:paraId="401D8EDD" w14:textId="7E42E492"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Жоғары жүктемелі жұмыс режимдері үшін 65Г болатынан жасалған жылжымалы элементтерді қолдану ең тиімді шешім ретінде ұсынылады. Ал резеңке қоспасынан жасалған элементтерді саңылауларды жұмсақ өтеу және қосымша герметизациялау үшін қолдануға болады. PLA-пластиктен дайындалған тірек төлкелерді негізінен прототиптеу, конструкцияны алдын ала тексеру және аддитивті технологияларды зерттеу кезеңінде пайдалану орынды.</w:t>
      </w:r>
    </w:p>
    <w:p w14:paraId="24239A96" w14:textId="0E08AF89" w:rsidR="00EC7217" w:rsidRPr="00EC7217" w:rsidRDefault="00EC7217" w:rsidP="00EC7217">
      <w:pPr>
        <w:tabs>
          <w:tab w:val="left" w:pos="1390"/>
        </w:tabs>
        <w:spacing w:after="0" w:line="240" w:lineRule="auto"/>
        <w:ind w:firstLine="709"/>
        <w:jc w:val="both"/>
        <w:rPr>
          <w:rFonts w:ascii="Times New Roman" w:hAnsi="Times New Roman"/>
          <w:sz w:val="28"/>
          <w:szCs w:val="28"/>
          <w:lang w:val="kk-KZ"/>
        </w:rPr>
      </w:pPr>
      <w:r w:rsidRPr="00EC7217">
        <w:rPr>
          <w:rFonts w:ascii="Times New Roman" w:hAnsi="Times New Roman"/>
          <w:sz w:val="28"/>
          <w:szCs w:val="28"/>
          <w:lang w:val="kk-KZ"/>
        </w:rPr>
        <w:t>Осылайша, бесінші тарауда алынған нәтижелер әзірленген екі остік қосылысы бар тістегерішті сорғы конструкциясының техникалық, пайдалану және экономикалық тұрғыдан тиімді екенін дәлелдейді. Ұсынылған шешім ауыл шаруашылығы машиналарының гидравликалық жүйелерінде қолданылатын сериялық тістегерішті сорғыларды жаңғыртуға, олардың сенімділігін арттыруға, жөндеу шығындарын азайтуға және пайдалану ресурсын ұлғайтуға мүмкіндік береді</w:t>
      </w:r>
      <w:r>
        <w:rPr>
          <w:rFonts w:ascii="Times New Roman" w:hAnsi="Times New Roman"/>
          <w:sz w:val="28"/>
          <w:szCs w:val="28"/>
          <w:lang w:val="kk-KZ"/>
        </w:rPr>
        <w:t>.</w:t>
      </w:r>
    </w:p>
    <w:p w14:paraId="7D321752" w14:textId="77777777" w:rsidR="005F6DDE" w:rsidRPr="004C2427" w:rsidRDefault="005F6DDE" w:rsidP="005F6DDE">
      <w:pPr>
        <w:tabs>
          <w:tab w:val="left" w:pos="1390"/>
        </w:tabs>
        <w:spacing w:after="0" w:line="240" w:lineRule="auto"/>
        <w:ind w:firstLine="709"/>
        <w:jc w:val="both"/>
        <w:rPr>
          <w:rFonts w:ascii="Times New Roman" w:hAnsi="Times New Roman"/>
          <w:sz w:val="28"/>
          <w:szCs w:val="28"/>
          <w:lang w:val="kk-KZ"/>
        </w:rPr>
      </w:pPr>
    </w:p>
    <w:p w14:paraId="3961A177" w14:textId="796B46A9" w:rsidR="00EA1224" w:rsidRPr="004C2427" w:rsidRDefault="00EA1224" w:rsidP="00EA1224">
      <w:pPr>
        <w:shd w:val="clear" w:color="auto" w:fill="FFFFFF"/>
        <w:tabs>
          <w:tab w:val="left" w:pos="3834"/>
        </w:tabs>
        <w:spacing w:after="0" w:line="240" w:lineRule="auto"/>
        <w:ind w:firstLine="709"/>
        <w:rPr>
          <w:rFonts w:ascii="Times New Roman" w:hAnsi="Times New Roman"/>
          <w:sz w:val="28"/>
          <w:szCs w:val="28"/>
          <w:lang w:val="kk-KZ"/>
        </w:rPr>
      </w:pPr>
    </w:p>
    <w:p w14:paraId="2FFD4B82"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3DC56AB"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D3FF749"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46AD70F5"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F9CA4F6"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01FFCF2D"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350D890A"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CDDDECD"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5C55D3ED"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7585FCA7"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5382D6ED"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7E14AEAC"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506785AF"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0F45806C"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0E62CDD7"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55FA7186"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1027673B"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4698D95D"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1BA52986"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0F4A2172"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3E60A98C"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A4B516C"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43884113" w14:textId="77777777" w:rsidR="00EC7217" w:rsidRDefault="00EC7217" w:rsidP="00096B48">
      <w:pPr>
        <w:shd w:val="clear" w:color="auto" w:fill="FFFFFF"/>
        <w:spacing w:after="0" w:line="240" w:lineRule="auto"/>
        <w:ind w:firstLine="709"/>
        <w:rPr>
          <w:rFonts w:ascii="Times New Roman" w:hAnsi="Times New Roman"/>
          <w:b/>
          <w:bCs/>
          <w:sz w:val="28"/>
          <w:szCs w:val="28"/>
          <w:lang w:val="kk-KZ"/>
        </w:rPr>
      </w:pPr>
    </w:p>
    <w:p w14:paraId="6C0718BF" w14:textId="667F7A6B" w:rsidR="00097659" w:rsidRPr="004C2427" w:rsidRDefault="00096B48" w:rsidP="00096B48">
      <w:pPr>
        <w:shd w:val="clear" w:color="auto" w:fill="FFFFFF"/>
        <w:spacing w:after="0" w:line="240" w:lineRule="auto"/>
        <w:ind w:firstLine="709"/>
        <w:rPr>
          <w:rFonts w:ascii="Times New Roman" w:hAnsi="Times New Roman"/>
          <w:b/>
          <w:bCs/>
          <w:sz w:val="28"/>
          <w:szCs w:val="28"/>
          <w:lang w:val="kk-KZ"/>
        </w:rPr>
      </w:pPr>
      <w:r w:rsidRPr="004C2427">
        <w:rPr>
          <w:rFonts w:ascii="Times New Roman" w:hAnsi="Times New Roman"/>
          <w:b/>
          <w:bCs/>
          <w:sz w:val="28"/>
          <w:szCs w:val="28"/>
          <w:lang w:val="kk-KZ"/>
        </w:rPr>
        <w:t>ҚОРЫТЫНДЫ</w:t>
      </w:r>
    </w:p>
    <w:p w14:paraId="3336451D" w14:textId="77777777" w:rsidR="00097659" w:rsidRPr="004C2427" w:rsidRDefault="00097659" w:rsidP="00DF5848">
      <w:pPr>
        <w:shd w:val="clear" w:color="auto" w:fill="FFFFFF"/>
        <w:spacing w:after="0" w:line="240" w:lineRule="auto"/>
        <w:ind w:firstLine="709"/>
        <w:jc w:val="both"/>
        <w:rPr>
          <w:rFonts w:ascii="Times New Roman" w:hAnsi="Times New Roman"/>
          <w:b/>
          <w:bCs/>
          <w:sz w:val="28"/>
          <w:szCs w:val="28"/>
          <w:lang w:val="kk-KZ"/>
        </w:rPr>
      </w:pPr>
    </w:p>
    <w:p w14:paraId="38095057" w14:textId="5C5DE5CF" w:rsidR="00096B48" w:rsidRPr="004C2427" w:rsidRDefault="00096B48" w:rsidP="00096B48">
      <w:pPr>
        <w:tabs>
          <w:tab w:val="left" w:pos="993"/>
        </w:tabs>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Диссертациялық жұмысты орындау барысында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 мен тірек төлкелерінің конструкциясын әзірлеу есебінен ЕОҚ бар НШ-тың сапалық көрсеткіштерін арттыруға бағытталған кешенді зерттеу жүргізілді.</w:t>
      </w:r>
    </w:p>
    <w:p w14:paraId="585BDF10" w14:textId="77777777" w:rsidR="00096B48" w:rsidRPr="004C2427" w:rsidRDefault="00096B48" w:rsidP="00096B48">
      <w:pPr>
        <w:tabs>
          <w:tab w:val="left" w:pos="993"/>
        </w:tabs>
        <w:spacing w:after="0" w:line="240" w:lineRule="auto"/>
        <w:ind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Нәтижесінде келесі нәтижелерге қол жеткізілді:</w:t>
      </w:r>
    </w:p>
    <w:p w14:paraId="57895143" w14:textId="33999680" w:rsidR="00096B48" w:rsidRPr="004C2427" w:rsidRDefault="00096B48" w:rsidP="005C2783">
      <w:pPr>
        <w:numPr>
          <w:ilvl w:val="0"/>
          <w:numId w:val="39"/>
        </w:numPr>
        <w:tabs>
          <w:tab w:val="left" w:pos="993"/>
        </w:tabs>
        <w:spacing w:after="0" w:line="240" w:lineRule="auto"/>
        <w:ind w:left="0" w:firstLine="709"/>
        <w:jc w:val="both"/>
        <w:rPr>
          <w:rFonts w:ascii="Times New Roman" w:eastAsia="Times New Roman" w:hAnsi="Times New Roman"/>
          <w:sz w:val="28"/>
          <w:szCs w:val="28"/>
          <w:lang w:val="kk-KZ" w:eastAsia="ru-RU"/>
        </w:rPr>
      </w:pPr>
      <w:r w:rsidRPr="004C2427">
        <w:rPr>
          <w:rFonts w:ascii="Times New Roman" w:eastAsia="Times New Roman" w:hAnsi="Times New Roman"/>
          <w:sz w:val="28"/>
          <w:szCs w:val="28"/>
          <w:lang w:val="kk-KZ" w:eastAsia="ru-RU"/>
        </w:rPr>
        <w:t xml:space="preserve">Серпімді резеңке және болат материалдардан жасалған </w:t>
      </w:r>
      <w:r w:rsidR="009666EE">
        <w:rPr>
          <w:rFonts w:ascii="Times New Roman" w:eastAsia="Times New Roman" w:hAnsi="Times New Roman"/>
          <w:sz w:val="28"/>
          <w:szCs w:val="28"/>
          <w:lang w:val="kk-KZ" w:eastAsia="ru-RU"/>
        </w:rPr>
        <w:t>жылжымалы</w:t>
      </w:r>
      <w:r w:rsidRPr="004C2427">
        <w:rPr>
          <w:rFonts w:ascii="Times New Roman" w:eastAsia="Times New Roman" w:hAnsi="Times New Roman"/>
          <w:sz w:val="28"/>
          <w:szCs w:val="28"/>
          <w:lang w:val="kk-KZ" w:eastAsia="ru-RU"/>
        </w:rPr>
        <w:t xml:space="preserve"> элементтердің конструкциялары әзірленіп, тәжірибелік үлгілері дайындалды, сондай-ақ пластик материалдан тірек төлкелері жасалды. </w:t>
      </w:r>
    </w:p>
    <w:p w14:paraId="49FF591F" w14:textId="77777777" w:rsidR="00096B48" w:rsidRPr="004C2427" w:rsidRDefault="00096B48" w:rsidP="005C2783">
      <w:pPr>
        <w:numPr>
          <w:ilvl w:val="0"/>
          <w:numId w:val="39"/>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Эксперименттік түрде келесілер анықталды: </w:t>
      </w:r>
    </w:p>
    <w:p w14:paraId="640AD5AC" w14:textId="04FD0EEA" w:rsidR="00096B48" w:rsidRPr="004C2427" w:rsidRDefault="00096B48" w:rsidP="005C2783">
      <w:pPr>
        <w:numPr>
          <w:ilvl w:val="0"/>
          <w:numId w:val="40"/>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серпімді резеңке және болат материалдардан жасалған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элементтерді қолданған кезде қалыптасатын жұмыс қысымының шамасы стандартты НШ жұмыс қысымының шамасына сәйкес келеді және саңылаудың «ашылуына» жол бермейді (стандартты сорғылардан айырмашылығы), осылайша жоғары жүктемелер кезінде жоғары ПӘК-ті сақтайды; </w:t>
      </w:r>
    </w:p>
    <w:p w14:paraId="0EB41868" w14:textId="4404A84B" w:rsidR="00096B48" w:rsidRPr="004C2427" w:rsidRDefault="00096B48" w:rsidP="005C2783">
      <w:pPr>
        <w:numPr>
          <w:ilvl w:val="0"/>
          <w:numId w:val="40"/>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65Г болатынан жасалған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 24 МПа-ға дейінгі жүктемеге төтеп береді және бұл кезде радиалдық саңылау 0,05-0,15 мм аралығында болады; </w:t>
      </w:r>
    </w:p>
    <w:p w14:paraId="2E18F6FE" w14:textId="77777777" w:rsidR="00096B48" w:rsidRPr="004C2427" w:rsidRDefault="00096B48" w:rsidP="005C2783">
      <w:pPr>
        <w:numPr>
          <w:ilvl w:val="0"/>
          <w:numId w:val="40"/>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PLA пластигінен жасалған төлке үшін қауіпсіз жүктеме диапазоны 12 МПа-ға дейін, ал жұмыс қысымы стандартты НШ-50У3 сорғысымен салыстырғанда 1,5-2,0 есе төмен. </w:t>
      </w:r>
    </w:p>
    <w:p w14:paraId="0EC8445F" w14:textId="37EA09A5" w:rsidR="00096B48" w:rsidRPr="004C2427" w:rsidRDefault="00096B48" w:rsidP="005C2783">
      <w:pPr>
        <w:numPr>
          <w:ilvl w:val="0"/>
          <w:numId w:val="4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Серпімді резеңке және болат материалдардан жасалған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элементтердің айдау қысымының әсерінен тірек төлкелерін шестернялардың шеткі беттеріне қысып, ағып кетулерді азайтатынын сипаттайтын математикалық модельдер ұсынылды. </w:t>
      </w:r>
    </w:p>
    <w:p w14:paraId="33F398AD" w14:textId="77777777" w:rsidR="00096B48" w:rsidRPr="004C2427" w:rsidRDefault="00096B48" w:rsidP="005C2783">
      <w:pPr>
        <w:numPr>
          <w:ilvl w:val="0"/>
          <w:numId w:val="41"/>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ANSYS WB және SolidWorks бағдарламалық кешендерін пайдалана отырып жүргізілген модельдеу нәтижесінде келесілер анықталды: </w:t>
      </w:r>
    </w:p>
    <w:p w14:paraId="2334E61D" w14:textId="7145E21F" w:rsidR="00096B48" w:rsidRPr="004C2427" w:rsidRDefault="00096B48" w:rsidP="005C2783">
      <w:pPr>
        <w:numPr>
          <w:ilvl w:val="0"/>
          <w:numId w:val="4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65Г болатынан жасалған серпімді </w:t>
      </w:r>
      <w:r w:rsidR="009666EE">
        <w:rPr>
          <w:rFonts w:ascii="Times New Roman" w:eastAsia="Times New Roman" w:hAnsi="Times New Roman"/>
          <w:sz w:val="28"/>
          <w:szCs w:val="28"/>
          <w:lang w:eastAsia="ru-RU"/>
        </w:rPr>
        <w:t>жылжымалы</w:t>
      </w:r>
      <w:r w:rsidRPr="004C2427">
        <w:rPr>
          <w:rFonts w:ascii="Times New Roman" w:eastAsia="Times New Roman" w:hAnsi="Times New Roman"/>
          <w:sz w:val="28"/>
          <w:szCs w:val="28"/>
          <w:lang w:eastAsia="ru-RU"/>
        </w:rPr>
        <w:t xml:space="preserve"> элемент деформация кезінде өзінің профилін және механикалық қасиеттерін сақтайды; </w:t>
      </w:r>
    </w:p>
    <w:p w14:paraId="3F6CA207" w14:textId="77777777" w:rsidR="00096B48" w:rsidRPr="00E13765" w:rsidRDefault="00096B48" w:rsidP="005C2783">
      <w:pPr>
        <w:numPr>
          <w:ilvl w:val="0"/>
          <w:numId w:val="42"/>
        </w:numPr>
        <w:tabs>
          <w:tab w:val="left" w:pos="993"/>
        </w:tabs>
        <w:spacing w:after="0" w:line="240" w:lineRule="auto"/>
        <w:ind w:left="0" w:firstLine="709"/>
        <w:jc w:val="both"/>
        <w:rPr>
          <w:rFonts w:ascii="Times New Roman" w:eastAsia="Times New Roman" w:hAnsi="Times New Roman"/>
          <w:sz w:val="28"/>
          <w:szCs w:val="28"/>
          <w:lang w:eastAsia="ru-RU"/>
        </w:rPr>
      </w:pPr>
      <w:r w:rsidRPr="004C2427">
        <w:rPr>
          <w:rFonts w:ascii="Times New Roman" w:eastAsia="Times New Roman" w:hAnsi="Times New Roman"/>
          <w:sz w:val="28"/>
          <w:szCs w:val="28"/>
          <w:lang w:eastAsia="ru-RU"/>
        </w:rPr>
        <w:t xml:space="preserve">жүктеменің артуымен материалдың зақымдану қаупі өседі, ал 12 МПа кезінде кернеу мәндері PLA пластиктері үшін рұқсат етілген шекке </w:t>
      </w:r>
      <w:r w:rsidRPr="00E13765">
        <w:rPr>
          <w:rFonts w:ascii="Times New Roman" w:eastAsia="Times New Roman" w:hAnsi="Times New Roman"/>
          <w:sz w:val="28"/>
          <w:szCs w:val="28"/>
          <w:lang w:eastAsia="ru-RU"/>
        </w:rPr>
        <w:t xml:space="preserve">жақындайды. </w:t>
      </w:r>
    </w:p>
    <w:p w14:paraId="1CCF4742" w14:textId="35116627" w:rsidR="00390679" w:rsidRPr="00E13765" w:rsidRDefault="00390679" w:rsidP="00390679">
      <w:pPr>
        <w:pStyle w:val="ac"/>
        <w:spacing w:after="0" w:line="240" w:lineRule="auto"/>
        <w:ind w:left="0" w:firstLine="720"/>
        <w:jc w:val="both"/>
        <w:rPr>
          <w:rFonts w:ascii="Times New Roman" w:hAnsi="Times New Roman"/>
          <w:sz w:val="28"/>
          <w:szCs w:val="28"/>
          <w:lang w:val="kk-KZ"/>
        </w:rPr>
      </w:pPr>
      <w:r w:rsidRPr="00E13765">
        <w:rPr>
          <w:rFonts w:ascii="Times New Roman" w:hAnsi="Times New Roman"/>
          <w:sz w:val="28"/>
          <w:szCs w:val="28"/>
          <w:lang w:val="kk-KZ"/>
        </w:rPr>
        <w:t xml:space="preserve">5. </w:t>
      </w:r>
      <w:r w:rsidR="00E13765" w:rsidRPr="00E13765">
        <w:rPr>
          <w:rFonts w:ascii="Times New Roman" w:hAnsi="Times New Roman"/>
          <w:sz w:val="28"/>
          <w:szCs w:val="28"/>
        </w:rPr>
        <w:t xml:space="preserve">Өндіріске арналған ұсынымдар әзірленді. 65Г болатынан жасалған </w:t>
      </w:r>
      <w:r w:rsidR="009666EE">
        <w:rPr>
          <w:rFonts w:ascii="Times New Roman" w:hAnsi="Times New Roman"/>
          <w:sz w:val="28"/>
          <w:szCs w:val="28"/>
        </w:rPr>
        <w:t>жылжымалы</w:t>
      </w:r>
      <w:r w:rsidR="00E13765" w:rsidRPr="00E13765">
        <w:rPr>
          <w:rFonts w:ascii="Times New Roman" w:hAnsi="Times New Roman"/>
          <w:sz w:val="28"/>
          <w:szCs w:val="28"/>
        </w:rPr>
        <w:t xml:space="preserve"> элементтерді қолдану кезіндегі техникалық-экономикалық нәтижелер жұмыс қысымының 42,9%-ға, көлемдік ПӘК-тің 8-12%-ға, ал жөндеуаралық ресурстың 1,5-1,8 есе артатынын көрсетті</w:t>
      </w:r>
      <w:r w:rsidRPr="00E13765">
        <w:rPr>
          <w:rFonts w:ascii="Times New Roman" w:hAnsi="Times New Roman"/>
          <w:sz w:val="28"/>
          <w:szCs w:val="28"/>
          <w:lang w:val="kk-KZ"/>
        </w:rPr>
        <w:t>.</w:t>
      </w:r>
    </w:p>
    <w:p w14:paraId="56ED630D" w14:textId="4E35C881" w:rsidR="00390679" w:rsidRPr="00E13765" w:rsidRDefault="00E13765" w:rsidP="00390679">
      <w:pPr>
        <w:pStyle w:val="ac"/>
        <w:spacing w:after="0" w:line="240" w:lineRule="auto"/>
        <w:ind w:left="0" w:firstLine="720"/>
        <w:jc w:val="both"/>
        <w:rPr>
          <w:rFonts w:ascii="Times New Roman" w:hAnsi="Times New Roman"/>
          <w:sz w:val="28"/>
          <w:szCs w:val="28"/>
          <w:lang w:val="kk-KZ"/>
        </w:rPr>
      </w:pPr>
      <w:r w:rsidRPr="00E13765">
        <w:rPr>
          <w:rFonts w:ascii="Times New Roman" w:hAnsi="Times New Roman"/>
          <w:sz w:val="28"/>
          <w:szCs w:val="28"/>
          <w:lang w:val="kk-KZ"/>
        </w:rPr>
        <w:t>Зерттеу нәтижелері «Керуен Тек</w:t>
      </w:r>
      <w:r w:rsidR="00503454">
        <w:rPr>
          <w:rFonts w:ascii="Times New Roman" w:hAnsi="Times New Roman"/>
          <w:sz w:val="28"/>
          <w:szCs w:val="28"/>
          <w:lang w:val="kk-KZ"/>
        </w:rPr>
        <w:t xml:space="preserve"> </w:t>
      </w:r>
      <w:r w:rsidRPr="00E13765">
        <w:rPr>
          <w:rFonts w:ascii="Times New Roman" w:hAnsi="Times New Roman"/>
          <w:sz w:val="28"/>
          <w:szCs w:val="28"/>
          <w:lang w:val="kk-KZ"/>
        </w:rPr>
        <w:t>Трейд» ЖШС өндірісіне енгізілуге ұсынылды (Астана қ.)</w:t>
      </w:r>
      <w:r w:rsidR="00390679" w:rsidRPr="00E13765">
        <w:rPr>
          <w:rFonts w:ascii="Times New Roman" w:hAnsi="Times New Roman"/>
          <w:sz w:val="28"/>
          <w:szCs w:val="28"/>
          <w:lang w:val="kk-KZ"/>
        </w:rPr>
        <w:t>.</w:t>
      </w:r>
    </w:p>
    <w:p w14:paraId="7B3D1424" w14:textId="77777777" w:rsidR="00097659" w:rsidRPr="00E13765" w:rsidRDefault="00097659" w:rsidP="00097659">
      <w:pPr>
        <w:pStyle w:val="ac"/>
        <w:tabs>
          <w:tab w:val="left" w:pos="854"/>
        </w:tabs>
        <w:spacing w:after="0" w:line="240" w:lineRule="auto"/>
        <w:ind w:left="1221"/>
        <w:jc w:val="both"/>
        <w:rPr>
          <w:rFonts w:ascii="Times New Roman" w:hAnsi="Times New Roman"/>
          <w:sz w:val="28"/>
          <w:szCs w:val="28"/>
          <w:lang w:val="kk-KZ"/>
        </w:rPr>
      </w:pPr>
      <w:r w:rsidRPr="00E13765">
        <w:rPr>
          <w:rFonts w:ascii="Times New Roman" w:hAnsi="Times New Roman"/>
          <w:sz w:val="28"/>
          <w:szCs w:val="28"/>
          <w:lang w:val="kk-KZ"/>
        </w:rPr>
        <w:t xml:space="preserve"> </w:t>
      </w:r>
    </w:p>
    <w:p w14:paraId="77FE5D2C" w14:textId="77777777" w:rsidR="00097659" w:rsidRPr="00E13765" w:rsidRDefault="00097659" w:rsidP="00E16647">
      <w:pPr>
        <w:shd w:val="clear" w:color="auto" w:fill="FFFFFF"/>
        <w:spacing w:after="0" w:line="240" w:lineRule="auto"/>
        <w:ind w:firstLine="709"/>
        <w:jc w:val="center"/>
        <w:rPr>
          <w:rFonts w:ascii="Times New Roman" w:hAnsi="Times New Roman"/>
          <w:b/>
          <w:bCs/>
          <w:sz w:val="28"/>
          <w:szCs w:val="28"/>
          <w:lang w:val="kk-KZ"/>
        </w:rPr>
      </w:pPr>
    </w:p>
    <w:p w14:paraId="195D5943" w14:textId="77777777" w:rsidR="00097659" w:rsidRPr="00E13765" w:rsidRDefault="00097659" w:rsidP="00E16647">
      <w:pPr>
        <w:shd w:val="clear" w:color="auto" w:fill="FFFFFF"/>
        <w:spacing w:after="0" w:line="240" w:lineRule="auto"/>
        <w:ind w:firstLine="709"/>
        <w:jc w:val="center"/>
        <w:rPr>
          <w:rFonts w:ascii="Times New Roman" w:hAnsi="Times New Roman"/>
          <w:b/>
          <w:bCs/>
          <w:sz w:val="28"/>
          <w:szCs w:val="28"/>
          <w:lang w:val="kk-KZ"/>
        </w:rPr>
      </w:pPr>
    </w:p>
    <w:p w14:paraId="11AA2900" w14:textId="77777777" w:rsidR="00097659" w:rsidRPr="00E13765" w:rsidRDefault="00097659" w:rsidP="00E16647">
      <w:pPr>
        <w:shd w:val="clear" w:color="auto" w:fill="FFFFFF"/>
        <w:spacing w:after="0" w:line="240" w:lineRule="auto"/>
        <w:ind w:firstLine="709"/>
        <w:jc w:val="center"/>
        <w:rPr>
          <w:rFonts w:ascii="Times New Roman" w:hAnsi="Times New Roman"/>
          <w:b/>
          <w:bCs/>
          <w:sz w:val="28"/>
          <w:szCs w:val="28"/>
          <w:lang w:val="kk-KZ"/>
        </w:rPr>
      </w:pPr>
    </w:p>
    <w:p w14:paraId="6A8E8B10" w14:textId="77777777" w:rsidR="00097659" w:rsidRPr="00E13765" w:rsidRDefault="00097659" w:rsidP="00E16647">
      <w:pPr>
        <w:shd w:val="clear" w:color="auto" w:fill="FFFFFF"/>
        <w:spacing w:after="0" w:line="240" w:lineRule="auto"/>
        <w:ind w:firstLine="709"/>
        <w:jc w:val="center"/>
        <w:rPr>
          <w:rFonts w:ascii="Times New Roman" w:hAnsi="Times New Roman"/>
          <w:b/>
          <w:bCs/>
          <w:sz w:val="28"/>
          <w:szCs w:val="28"/>
          <w:lang w:val="kk-KZ"/>
        </w:rPr>
      </w:pPr>
    </w:p>
    <w:p w14:paraId="1C0A425E" w14:textId="531CC2D3" w:rsidR="00106E36" w:rsidRPr="004C2427" w:rsidRDefault="00096B48" w:rsidP="00096B48">
      <w:pPr>
        <w:shd w:val="clear" w:color="auto" w:fill="FFFFFF"/>
        <w:spacing w:after="0" w:line="240" w:lineRule="auto"/>
        <w:ind w:firstLine="709"/>
        <w:rPr>
          <w:rFonts w:ascii="Times New Roman" w:hAnsi="Times New Roman"/>
          <w:b/>
          <w:bCs/>
          <w:sz w:val="28"/>
          <w:szCs w:val="28"/>
        </w:rPr>
      </w:pPr>
      <w:r w:rsidRPr="004C2427">
        <w:rPr>
          <w:rFonts w:ascii="Times New Roman" w:hAnsi="Times New Roman"/>
          <w:b/>
          <w:bCs/>
          <w:sz w:val="28"/>
          <w:szCs w:val="28"/>
        </w:rPr>
        <w:t>ПАЙДАЛАНЫЛҒАН ДЕРЕККӨЗДЕР ТІЗІМІ</w:t>
      </w:r>
    </w:p>
    <w:p w14:paraId="50A0DE26" w14:textId="77777777" w:rsidR="00106E36" w:rsidRPr="004C2427" w:rsidRDefault="00106E36" w:rsidP="00E16647">
      <w:pPr>
        <w:shd w:val="clear" w:color="auto" w:fill="FFFFFF"/>
        <w:spacing w:after="0" w:line="240" w:lineRule="auto"/>
        <w:ind w:firstLine="709"/>
        <w:jc w:val="center"/>
        <w:rPr>
          <w:rFonts w:ascii="Times New Roman" w:hAnsi="Times New Roman"/>
          <w:sz w:val="28"/>
          <w:szCs w:val="28"/>
        </w:rPr>
      </w:pPr>
    </w:p>
    <w:p w14:paraId="4CCDAFB1" w14:textId="7FFE1782" w:rsidR="00096B48" w:rsidRPr="004C2427" w:rsidRDefault="00C95E77" w:rsidP="005C2783">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95E77">
        <w:rPr>
          <w:rFonts w:ascii="Times New Roman" w:hAnsi="Times New Roman"/>
          <w:iCs/>
          <w:color w:val="000000" w:themeColor="text1"/>
          <w:sz w:val="28"/>
          <w:szCs w:val="28"/>
        </w:rPr>
        <w:t>2024-2028 жылдарға арналған «Қуатты агроөнеркәсіптік кешен» агроөнеркәсіптік кешенді дамыту жөніндегі ұлттық жоба</w:t>
      </w:r>
      <w:r w:rsidR="00096B48" w:rsidRPr="004C2427">
        <w:rPr>
          <w:rFonts w:ascii="Times New Roman" w:hAnsi="Times New Roman"/>
          <w:iCs/>
          <w:color w:val="000000" w:themeColor="text1"/>
          <w:sz w:val="28"/>
          <w:szCs w:val="28"/>
        </w:rPr>
        <w:t>.</w:t>
      </w:r>
    </w:p>
    <w:p w14:paraId="6249FB28" w14:textId="77777777" w:rsidR="00C81454" w:rsidRDefault="00C95E77"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95E77">
        <w:rPr>
          <w:rFonts w:ascii="Times New Roman" w:hAnsi="Times New Roman"/>
          <w:iCs/>
          <w:color w:val="000000" w:themeColor="text1"/>
          <w:sz w:val="28"/>
          <w:szCs w:val="28"/>
        </w:rPr>
        <w:t>Қазақстан Республикасының агроөнеркәсіптік кешенін дамытудың 2021</w:t>
      </w:r>
      <w:r>
        <w:rPr>
          <w:rFonts w:ascii="Times New Roman" w:hAnsi="Times New Roman"/>
          <w:iCs/>
          <w:color w:val="000000" w:themeColor="text1"/>
          <w:sz w:val="28"/>
          <w:szCs w:val="28"/>
        </w:rPr>
        <w:t>-</w:t>
      </w:r>
      <w:r w:rsidRPr="00C95E77">
        <w:rPr>
          <w:rFonts w:ascii="Times New Roman" w:hAnsi="Times New Roman"/>
          <w:iCs/>
          <w:color w:val="000000" w:themeColor="text1"/>
          <w:sz w:val="28"/>
          <w:szCs w:val="28"/>
        </w:rPr>
        <w:t>2030 жылдарға арналған тұжырымдамасы</w:t>
      </w:r>
      <w:r>
        <w:rPr>
          <w:rFonts w:ascii="Times New Roman" w:hAnsi="Times New Roman"/>
          <w:iCs/>
          <w:color w:val="000000" w:themeColor="text1"/>
          <w:sz w:val="28"/>
          <w:szCs w:val="28"/>
        </w:rPr>
        <w:t xml:space="preserve">, </w:t>
      </w:r>
      <w:r w:rsidRPr="00C95E77">
        <w:rPr>
          <w:rFonts w:ascii="Times New Roman" w:hAnsi="Times New Roman"/>
          <w:iCs/>
          <w:color w:val="000000" w:themeColor="text1"/>
          <w:sz w:val="28"/>
          <w:szCs w:val="28"/>
        </w:rPr>
        <w:t>Қазақстан Республикасы Үкіметінің 2021 жылғы 30 желтоқсандағы № 960 қаулысы</w:t>
      </w:r>
      <w:r w:rsidR="00096B48" w:rsidRPr="004C2427">
        <w:rPr>
          <w:rFonts w:ascii="Times New Roman" w:hAnsi="Times New Roman"/>
          <w:iCs/>
          <w:color w:val="000000" w:themeColor="text1"/>
          <w:sz w:val="28"/>
          <w:szCs w:val="28"/>
        </w:rPr>
        <w:t>.</w:t>
      </w:r>
    </w:p>
    <w:p w14:paraId="38E8C410"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Лезин П.П. Основы надежности сельскохозяйственной техники. –Саранск: Изд-во МУ, 1997. - 223 с.</w:t>
      </w:r>
    </w:p>
    <w:p w14:paraId="2D82A893"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Пархоменко В. И., Шамгунов С.М. Основы ремонта и эксплуатации тракторов: учебное пособие. - Павлодар, 2008. – 130 с.</w:t>
      </w:r>
    </w:p>
    <w:p w14:paraId="3DEA0236"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Шеров А.К., Усербаев М.Т. </w:t>
      </w:r>
      <w:r w:rsidRPr="00C81454">
        <w:rPr>
          <w:rFonts w:ascii="Times New Roman" w:hAnsi="Times New Roman"/>
          <w:bCs/>
          <w:iCs/>
          <w:sz w:val="28"/>
          <w:szCs w:val="28"/>
        </w:rPr>
        <w:t xml:space="preserve">Исследование современного состояния производств и качественных показателей гидравлических машин сельскохозяйственной техники / </w:t>
      </w:r>
      <w:r w:rsidRPr="00C81454">
        <w:rPr>
          <w:rFonts w:ascii="Times New Roman" w:hAnsi="Times New Roman"/>
          <w:sz w:val="28"/>
          <w:szCs w:val="28"/>
        </w:rPr>
        <w:t>Труды университета. – Караганда: Изд-во КарГТУ, 2021.- №1(82)- С.50-54.</w:t>
      </w:r>
    </w:p>
    <w:p w14:paraId="090DF4F3" w14:textId="3D3985D6"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eastAsia="Times New Roman" w:hAnsi="Times New Roman"/>
          <w:sz w:val="28"/>
          <w:szCs w:val="28"/>
          <w:lang w:eastAsia="ru-RU"/>
        </w:rPr>
        <w:t xml:space="preserve">Сульдин С.П. Повышение долговечности шестеренных насосов восстановлением и упрочнением изношенных поверхностей деталей электроискровой обработкой: </w:t>
      </w:r>
      <w:r>
        <w:rPr>
          <w:rFonts w:ascii="Times New Roman" w:eastAsia="Times New Roman" w:hAnsi="Times New Roman"/>
          <w:sz w:val="28"/>
          <w:szCs w:val="28"/>
          <w:lang w:eastAsia="ru-RU"/>
        </w:rPr>
        <w:t>н</w:t>
      </w:r>
      <w:r w:rsidRPr="00C81454">
        <w:rPr>
          <w:rFonts w:ascii="Times New Roman" w:eastAsia="Times New Roman" w:hAnsi="Times New Roman"/>
          <w:sz w:val="28"/>
          <w:szCs w:val="28"/>
          <w:lang w:eastAsia="ru-RU"/>
        </w:rPr>
        <w:t>а примере насоса НШ-50 У: дис. ... канд. техн. наук: 05.20.03 - Саранск, 2004 - 238 c.</w:t>
      </w:r>
    </w:p>
    <w:p w14:paraId="1D7EAD0D"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lang w:val="kk-KZ"/>
        </w:rPr>
        <w:t>Шеров А.К.</w:t>
      </w:r>
      <w:r w:rsidRPr="00C81454">
        <w:rPr>
          <w:rFonts w:ascii="Times New Roman" w:hAnsi="Times New Roman"/>
          <w:sz w:val="28"/>
          <w:szCs w:val="28"/>
        </w:rPr>
        <w:t xml:space="preserve">, </w:t>
      </w:r>
      <w:r w:rsidRPr="00C81454">
        <w:rPr>
          <w:rFonts w:ascii="Times New Roman" w:hAnsi="Times New Roman"/>
          <w:sz w:val="28"/>
          <w:szCs w:val="28"/>
          <w:lang w:val="kk-KZ"/>
        </w:rPr>
        <w:t>Аликулов Д.Е.</w:t>
      </w:r>
      <w:r w:rsidRPr="00C81454">
        <w:rPr>
          <w:rFonts w:ascii="Times New Roman" w:hAnsi="Times New Roman"/>
          <w:sz w:val="28"/>
          <w:szCs w:val="28"/>
        </w:rPr>
        <w:t xml:space="preserve">, </w:t>
      </w:r>
      <w:r w:rsidRPr="00C81454">
        <w:rPr>
          <w:rFonts w:ascii="Times New Roman" w:hAnsi="Times New Roman"/>
          <w:sz w:val="28"/>
          <w:szCs w:val="28"/>
          <w:lang w:val="kk-KZ"/>
        </w:rPr>
        <w:t>Смирнов Ю.М.</w:t>
      </w:r>
      <w:r w:rsidRPr="00C81454">
        <w:rPr>
          <w:rFonts w:ascii="Times New Roman" w:hAnsi="Times New Roman"/>
          <w:sz w:val="28"/>
          <w:szCs w:val="28"/>
        </w:rPr>
        <w:t xml:space="preserve">, Шеров К.Т. </w:t>
      </w:r>
      <w:r w:rsidRPr="00C81454">
        <w:rPr>
          <w:rFonts w:ascii="Times New Roman" w:hAnsi="Times New Roman"/>
          <w:bCs/>
          <w:sz w:val="28"/>
          <w:szCs w:val="28"/>
        </w:rPr>
        <w:t>Насос шестеренный // Инновационный патент №27941 РК</w:t>
      </w:r>
      <w:r w:rsidRPr="00C81454">
        <w:rPr>
          <w:rFonts w:ascii="Times New Roman" w:hAnsi="Times New Roman"/>
          <w:b/>
          <w:sz w:val="28"/>
          <w:szCs w:val="28"/>
        </w:rPr>
        <w:t xml:space="preserve"> </w:t>
      </w:r>
      <w:r w:rsidRPr="00C81454">
        <w:rPr>
          <w:rFonts w:ascii="Times New Roman" w:hAnsi="Times New Roman"/>
          <w:sz w:val="28"/>
          <w:szCs w:val="28"/>
        </w:rPr>
        <w:t>на изобретение. 15.12.2013г. Бюл. №12.</w:t>
      </w:r>
    </w:p>
    <w:p w14:paraId="76B9B6A2" w14:textId="77777777" w:rsidR="00C81454" w:rsidRPr="002747E5"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lang w:val="kk-KZ"/>
        </w:rPr>
        <w:t>Шеров А.К.</w:t>
      </w:r>
      <w:r w:rsidRPr="00C81454">
        <w:rPr>
          <w:rFonts w:ascii="Times New Roman" w:hAnsi="Times New Roman"/>
          <w:sz w:val="28"/>
          <w:szCs w:val="28"/>
        </w:rPr>
        <w:t xml:space="preserve">, </w:t>
      </w:r>
      <w:r w:rsidRPr="00C81454">
        <w:rPr>
          <w:rFonts w:ascii="Times New Roman" w:hAnsi="Times New Roman"/>
          <w:sz w:val="28"/>
          <w:szCs w:val="28"/>
          <w:lang w:val="kk-KZ"/>
        </w:rPr>
        <w:t>Аликулов Д.Е.</w:t>
      </w:r>
      <w:r w:rsidRPr="00C81454">
        <w:rPr>
          <w:rFonts w:ascii="Times New Roman" w:hAnsi="Times New Roman"/>
          <w:sz w:val="28"/>
          <w:szCs w:val="28"/>
        </w:rPr>
        <w:t xml:space="preserve">, </w:t>
      </w:r>
      <w:r w:rsidRPr="00C81454">
        <w:rPr>
          <w:rFonts w:ascii="Times New Roman" w:hAnsi="Times New Roman"/>
          <w:sz w:val="28"/>
          <w:szCs w:val="28"/>
          <w:lang w:val="kk-KZ"/>
        </w:rPr>
        <w:t>Смирнов Ю.М</w:t>
      </w:r>
      <w:r w:rsidRPr="00C81454">
        <w:rPr>
          <w:rFonts w:ascii="Times New Roman" w:hAnsi="Times New Roman"/>
          <w:sz w:val="28"/>
          <w:szCs w:val="28"/>
        </w:rPr>
        <w:t xml:space="preserve">., Шеров К.Т. </w:t>
      </w:r>
      <w:r w:rsidRPr="00C81454">
        <w:rPr>
          <w:rFonts w:ascii="Times New Roman" w:hAnsi="Times New Roman"/>
          <w:bCs/>
          <w:sz w:val="28"/>
          <w:szCs w:val="28"/>
        </w:rPr>
        <w:t>Насос шестеренный с двухосным соединением // Инновационный патент №29</w:t>
      </w:r>
      <w:r w:rsidRPr="00C81454">
        <w:rPr>
          <w:rFonts w:ascii="Times New Roman" w:hAnsi="Times New Roman"/>
          <w:bCs/>
          <w:sz w:val="28"/>
          <w:szCs w:val="28"/>
          <w:lang w:val="kk-KZ"/>
        </w:rPr>
        <w:t>636</w:t>
      </w:r>
      <w:r w:rsidRPr="00C81454">
        <w:rPr>
          <w:rFonts w:ascii="Times New Roman" w:hAnsi="Times New Roman"/>
          <w:bCs/>
          <w:sz w:val="28"/>
          <w:szCs w:val="28"/>
        </w:rPr>
        <w:t xml:space="preserve"> РК</w:t>
      </w:r>
      <w:r w:rsidRPr="00C81454">
        <w:rPr>
          <w:rFonts w:ascii="Times New Roman" w:hAnsi="Times New Roman"/>
          <w:b/>
          <w:sz w:val="28"/>
          <w:szCs w:val="28"/>
        </w:rPr>
        <w:t xml:space="preserve"> </w:t>
      </w:r>
      <w:r w:rsidRPr="00C81454">
        <w:rPr>
          <w:rFonts w:ascii="Times New Roman" w:hAnsi="Times New Roman"/>
          <w:sz w:val="28"/>
          <w:szCs w:val="28"/>
        </w:rPr>
        <w:t>на изобретение. 1</w:t>
      </w:r>
      <w:r w:rsidRPr="00C81454">
        <w:rPr>
          <w:rFonts w:ascii="Times New Roman" w:hAnsi="Times New Roman"/>
          <w:sz w:val="28"/>
          <w:szCs w:val="28"/>
          <w:lang w:val="kk-KZ"/>
        </w:rPr>
        <w:t>6</w:t>
      </w:r>
      <w:r w:rsidRPr="002747E5">
        <w:rPr>
          <w:rFonts w:ascii="Times New Roman" w:hAnsi="Times New Roman"/>
          <w:sz w:val="28"/>
          <w:szCs w:val="28"/>
        </w:rPr>
        <w:t>.</w:t>
      </w:r>
      <w:r w:rsidRPr="002747E5">
        <w:rPr>
          <w:rFonts w:ascii="Times New Roman" w:hAnsi="Times New Roman"/>
          <w:sz w:val="28"/>
          <w:szCs w:val="28"/>
          <w:lang w:val="kk-KZ"/>
        </w:rPr>
        <w:t>03</w:t>
      </w:r>
      <w:r w:rsidRPr="002747E5">
        <w:rPr>
          <w:rFonts w:ascii="Times New Roman" w:hAnsi="Times New Roman"/>
          <w:sz w:val="28"/>
          <w:szCs w:val="28"/>
        </w:rPr>
        <w:t>.201</w:t>
      </w:r>
      <w:r w:rsidRPr="002747E5">
        <w:rPr>
          <w:rFonts w:ascii="Times New Roman" w:hAnsi="Times New Roman"/>
          <w:sz w:val="28"/>
          <w:szCs w:val="28"/>
          <w:lang w:val="kk-KZ"/>
        </w:rPr>
        <w:t>5</w:t>
      </w:r>
      <w:r w:rsidRPr="002747E5">
        <w:rPr>
          <w:rFonts w:ascii="Times New Roman" w:hAnsi="Times New Roman"/>
          <w:sz w:val="28"/>
          <w:szCs w:val="28"/>
        </w:rPr>
        <w:t>г. Бюл. №</w:t>
      </w:r>
      <w:r w:rsidRPr="002747E5">
        <w:rPr>
          <w:rFonts w:ascii="Times New Roman" w:hAnsi="Times New Roman"/>
          <w:sz w:val="28"/>
          <w:szCs w:val="28"/>
          <w:lang w:val="kk-KZ"/>
        </w:rPr>
        <w:t>3</w:t>
      </w:r>
      <w:r w:rsidRPr="002747E5">
        <w:rPr>
          <w:rFonts w:ascii="Times New Roman" w:hAnsi="Times New Roman"/>
          <w:sz w:val="28"/>
          <w:szCs w:val="28"/>
        </w:rPr>
        <w:t>.</w:t>
      </w:r>
    </w:p>
    <w:p w14:paraId="50FFB0C2" w14:textId="77777777" w:rsidR="00C81454" w:rsidRPr="002747E5"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2747E5">
        <w:rPr>
          <w:rFonts w:ascii="Times New Roman" w:eastAsia="TimesNewRomanPSMT" w:hAnsi="Times New Roman"/>
          <w:sz w:val="28"/>
          <w:szCs w:val="28"/>
        </w:rPr>
        <w:t>Шеров А.К., Мырзахмет Б., Шеров К.Т., Усербаев М.Т., Қ</w:t>
      </w:r>
      <w:r w:rsidRPr="002747E5">
        <w:rPr>
          <w:rFonts w:ascii="Times New Roman" w:eastAsia="Yu Gothic" w:hAnsi="Times New Roman"/>
          <w:sz w:val="28"/>
          <w:szCs w:val="28"/>
        </w:rPr>
        <w:t>уанов</w:t>
      </w:r>
      <w:r w:rsidRPr="002747E5">
        <w:rPr>
          <w:rFonts w:ascii="Times New Roman" w:eastAsia="TimesNewRomanPSMT" w:hAnsi="Times New Roman"/>
          <w:sz w:val="28"/>
          <w:szCs w:val="28"/>
        </w:rPr>
        <w:t xml:space="preserve"> И.С., Окимбаева А.Е. </w:t>
      </w:r>
      <w:r w:rsidRPr="002747E5">
        <w:rPr>
          <w:rFonts w:ascii="Times New Roman" w:hAnsi="Times New Roman"/>
          <w:sz w:val="28"/>
          <w:szCs w:val="28"/>
        </w:rPr>
        <w:t xml:space="preserve">Насос шестеренный с двухосным соединением // </w:t>
      </w:r>
      <w:r w:rsidRPr="002747E5">
        <w:rPr>
          <w:rFonts w:ascii="Times New Roman" w:hAnsi="Times New Roman"/>
          <w:bCs/>
          <w:sz w:val="28"/>
          <w:szCs w:val="28"/>
        </w:rPr>
        <w:t>Патент</w:t>
      </w:r>
      <w:r w:rsidRPr="002747E5">
        <w:rPr>
          <w:rFonts w:ascii="Times New Roman" w:hAnsi="Times New Roman"/>
          <w:b/>
          <w:sz w:val="28"/>
          <w:szCs w:val="28"/>
        </w:rPr>
        <w:t xml:space="preserve"> </w:t>
      </w:r>
      <w:r w:rsidRPr="002747E5">
        <w:rPr>
          <w:rFonts w:ascii="Times New Roman" w:hAnsi="Times New Roman"/>
          <w:sz w:val="28"/>
          <w:szCs w:val="28"/>
        </w:rPr>
        <w:t xml:space="preserve">№6789 РК на полезную модель. Опубликовано </w:t>
      </w:r>
      <w:r w:rsidRPr="002747E5">
        <w:rPr>
          <w:rFonts w:ascii="Times New Roman" w:eastAsia="TimesNewRomanPSMT" w:hAnsi="Times New Roman"/>
          <w:sz w:val="28"/>
          <w:szCs w:val="28"/>
        </w:rPr>
        <w:t>31.12.2021</w:t>
      </w:r>
      <w:r w:rsidRPr="002747E5">
        <w:rPr>
          <w:rFonts w:ascii="Times New Roman" w:hAnsi="Times New Roman"/>
          <w:sz w:val="28"/>
          <w:szCs w:val="28"/>
        </w:rPr>
        <w:t xml:space="preserve">. Бюл. №52. </w:t>
      </w:r>
    </w:p>
    <w:p w14:paraId="60B1201E" w14:textId="77777777" w:rsidR="00C81454" w:rsidRPr="002747E5"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2747E5">
        <w:rPr>
          <w:rFonts w:ascii="Times New Roman" w:hAnsi="Times New Roman"/>
          <w:bCs/>
          <w:sz w:val="28"/>
          <w:szCs w:val="28"/>
        </w:rPr>
        <w:t>Шеров А.К. Совершенствование технологии изготовления деталей гидравлических машин на основе развития теорий двухосного соединения / Диссертация на соискание ученой степени доктора философии (</w:t>
      </w:r>
      <w:r w:rsidRPr="002747E5">
        <w:rPr>
          <w:rFonts w:ascii="Times New Roman" w:hAnsi="Times New Roman"/>
          <w:bCs/>
          <w:sz w:val="28"/>
          <w:szCs w:val="28"/>
          <w:lang w:val="en-US"/>
        </w:rPr>
        <w:t>PhD</w:t>
      </w:r>
      <w:r w:rsidRPr="002747E5">
        <w:rPr>
          <w:rFonts w:ascii="Times New Roman" w:hAnsi="Times New Roman"/>
          <w:bCs/>
          <w:sz w:val="28"/>
          <w:szCs w:val="28"/>
        </w:rPr>
        <w:t>) по специальности 6D071200 – Машиностроение - Караганда: КарГТУ - 2015, 181с</w:t>
      </w:r>
      <w:r w:rsidR="00106E36" w:rsidRPr="002747E5">
        <w:rPr>
          <w:rFonts w:ascii="Times New Roman" w:hAnsi="Times New Roman"/>
          <w:bCs/>
          <w:color w:val="000000" w:themeColor="text1"/>
          <w:sz w:val="28"/>
          <w:szCs w:val="28"/>
        </w:rPr>
        <w:t>.</w:t>
      </w:r>
    </w:p>
    <w:p w14:paraId="4B0CBCD6" w14:textId="77777777" w:rsidR="00C81454" w:rsidRPr="00E17338" w:rsidRDefault="00106E36"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lang w:val="en-US"/>
        </w:rPr>
      </w:pPr>
      <w:r w:rsidRPr="002747E5">
        <w:rPr>
          <w:rFonts w:ascii="Times New Roman" w:hAnsi="Times New Roman"/>
          <w:color w:val="000000" w:themeColor="text1"/>
          <w:sz w:val="28"/>
          <w:szCs w:val="28"/>
          <w:lang w:val="en-US"/>
        </w:rPr>
        <w:t>Sherov, A.K.,</w:t>
      </w:r>
      <w:r w:rsidRPr="002747E5">
        <w:rPr>
          <w:rFonts w:ascii="Times New Roman" w:hAnsi="Times New Roman"/>
          <w:color w:val="000000" w:themeColor="text1"/>
          <w:spacing w:val="1"/>
          <w:sz w:val="28"/>
          <w:szCs w:val="28"/>
          <w:lang w:val="en-US"/>
        </w:rPr>
        <w:t xml:space="preserve"> </w:t>
      </w:r>
      <w:r w:rsidRPr="002747E5">
        <w:rPr>
          <w:rFonts w:ascii="Times New Roman" w:hAnsi="Times New Roman"/>
          <w:color w:val="000000" w:themeColor="text1"/>
          <w:sz w:val="28"/>
          <w:szCs w:val="28"/>
          <w:lang w:val="en-US"/>
        </w:rPr>
        <w:t>Myrzakhmet, B.,</w:t>
      </w:r>
      <w:r w:rsidRPr="002747E5">
        <w:rPr>
          <w:rFonts w:ascii="Times New Roman" w:hAnsi="Times New Roman"/>
          <w:color w:val="000000" w:themeColor="text1"/>
          <w:spacing w:val="1"/>
          <w:sz w:val="28"/>
          <w:szCs w:val="28"/>
          <w:lang w:val="en-US"/>
        </w:rPr>
        <w:t xml:space="preserve"> </w:t>
      </w:r>
      <w:r w:rsidRPr="002747E5">
        <w:rPr>
          <w:rFonts w:ascii="Times New Roman" w:hAnsi="Times New Roman"/>
          <w:color w:val="000000" w:themeColor="text1"/>
          <w:sz w:val="28"/>
          <w:szCs w:val="28"/>
          <w:lang w:val="en-US"/>
        </w:rPr>
        <w:t>Sherov, K.T., Sikhimbayev, M.R.</w:t>
      </w:r>
      <w:proofErr w:type="gramStart"/>
      <w:r w:rsidRPr="002747E5">
        <w:rPr>
          <w:rFonts w:ascii="Times New Roman" w:hAnsi="Times New Roman"/>
          <w:color w:val="000000" w:themeColor="text1"/>
          <w:sz w:val="28"/>
          <w:szCs w:val="28"/>
          <w:lang w:val="en-US"/>
        </w:rPr>
        <w:t>,</w:t>
      </w:r>
      <w:r w:rsidRPr="00C81454">
        <w:rPr>
          <w:rFonts w:ascii="Times New Roman" w:hAnsi="Times New Roman"/>
          <w:color w:val="000000" w:themeColor="text1"/>
          <w:spacing w:val="-57"/>
          <w:sz w:val="28"/>
          <w:szCs w:val="28"/>
          <w:lang w:val="en-US"/>
        </w:rPr>
        <w:t xml:space="preserve">  </w:t>
      </w:r>
      <w:r w:rsidRPr="00C81454">
        <w:rPr>
          <w:rFonts w:ascii="Times New Roman" w:hAnsi="Times New Roman"/>
          <w:color w:val="000000" w:themeColor="text1"/>
          <w:sz w:val="28"/>
          <w:szCs w:val="28"/>
          <w:lang w:val="en-US"/>
        </w:rPr>
        <w:t>Absadykov</w:t>
      </w:r>
      <w:proofErr w:type="gramEnd"/>
      <w:r w:rsidRPr="00C81454">
        <w:rPr>
          <w:rFonts w:ascii="Times New Roman" w:hAnsi="Times New Roman"/>
          <w:color w:val="000000" w:themeColor="text1"/>
          <w:sz w:val="28"/>
          <w:szCs w:val="28"/>
          <w:lang w:val="en-US"/>
        </w:rPr>
        <w:t>,</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B.N. Gear</w:t>
      </w:r>
      <w:r w:rsidRPr="00C81454">
        <w:rPr>
          <w:rFonts w:ascii="Times New Roman" w:hAnsi="Times New Roman"/>
          <w:color w:val="000000" w:themeColor="text1"/>
          <w:spacing w:val="39"/>
          <w:sz w:val="28"/>
          <w:szCs w:val="28"/>
          <w:lang w:val="en-US"/>
        </w:rPr>
        <w:t xml:space="preserve"> </w:t>
      </w:r>
      <w:r w:rsidRPr="00C81454">
        <w:rPr>
          <w:rFonts w:ascii="Times New Roman" w:hAnsi="Times New Roman"/>
          <w:color w:val="000000" w:themeColor="text1"/>
          <w:sz w:val="28"/>
          <w:szCs w:val="28"/>
          <w:lang w:val="en-US"/>
        </w:rPr>
        <w:t>pump</w:t>
      </w:r>
      <w:r w:rsidRPr="00C81454">
        <w:rPr>
          <w:rFonts w:ascii="Times New Roman" w:hAnsi="Times New Roman"/>
          <w:color w:val="000000" w:themeColor="text1"/>
          <w:spacing w:val="41"/>
          <w:sz w:val="28"/>
          <w:szCs w:val="28"/>
          <w:lang w:val="en-US"/>
        </w:rPr>
        <w:t xml:space="preserve"> </w:t>
      </w:r>
      <w:r w:rsidRPr="00C81454">
        <w:rPr>
          <w:rFonts w:ascii="Times New Roman" w:hAnsi="Times New Roman"/>
          <w:color w:val="000000" w:themeColor="text1"/>
          <w:sz w:val="28"/>
          <w:szCs w:val="28"/>
          <w:lang w:val="en-US"/>
        </w:rPr>
        <w:t>quality</w:t>
      </w:r>
      <w:r w:rsidRPr="00C81454">
        <w:rPr>
          <w:rFonts w:ascii="Times New Roman" w:hAnsi="Times New Roman"/>
          <w:color w:val="000000" w:themeColor="text1"/>
          <w:spacing w:val="39"/>
          <w:sz w:val="28"/>
          <w:szCs w:val="28"/>
          <w:lang w:val="en-US"/>
        </w:rPr>
        <w:t xml:space="preserve"> </w:t>
      </w:r>
      <w:r w:rsidRPr="00C81454">
        <w:rPr>
          <w:rFonts w:ascii="Times New Roman" w:hAnsi="Times New Roman"/>
          <w:color w:val="000000" w:themeColor="text1"/>
          <w:sz w:val="28"/>
          <w:szCs w:val="28"/>
          <w:lang w:val="en-US"/>
        </w:rPr>
        <w:t>improving</w:t>
      </w:r>
      <w:r w:rsidRPr="00C81454">
        <w:rPr>
          <w:rFonts w:ascii="Times New Roman" w:hAnsi="Times New Roman"/>
          <w:color w:val="000000" w:themeColor="text1"/>
          <w:spacing w:val="38"/>
          <w:sz w:val="28"/>
          <w:szCs w:val="28"/>
          <w:lang w:val="en-US"/>
        </w:rPr>
        <w:t xml:space="preserve"> </w:t>
      </w:r>
      <w:r w:rsidRPr="00C81454">
        <w:rPr>
          <w:rFonts w:ascii="Times New Roman" w:hAnsi="Times New Roman"/>
          <w:color w:val="000000" w:themeColor="text1"/>
          <w:sz w:val="28"/>
          <w:szCs w:val="28"/>
          <w:lang w:val="en-US"/>
        </w:rPr>
        <w:t>by</w:t>
      </w:r>
      <w:r w:rsidRPr="00C81454">
        <w:rPr>
          <w:rFonts w:ascii="Times New Roman" w:hAnsi="Times New Roman"/>
          <w:color w:val="000000" w:themeColor="text1"/>
          <w:spacing w:val="39"/>
          <w:sz w:val="28"/>
          <w:szCs w:val="28"/>
          <w:lang w:val="en-US"/>
        </w:rPr>
        <w:t xml:space="preserve"> </w:t>
      </w:r>
      <w:r w:rsidRPr="00C81454">
        <w:rPr>
          <w:rFonts w:ascii="Times New Roman" w:hAnsi="Times New Roman"/>
          <w:color w:val="000000" w:themeColor="text1"/>
          <w:sz w:val="28"/>
          <w:szCs w:val="28"/>
          <w:lang w:val="en-US"/>
        </w:rPr>
        <w:t>changing</w:t>
      </w:r>
      <w:r w:rsidRPr="00C81454">
        <w:rPr>
          <w:rFonts w:ascii="Times New Roman" w:hAnsi="Times New Roman"/>
          <w:color w:val="000000" w:themeColor="text1"/>
          <w:spacing w:val="38"/>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52"/>
          <w:sz w:val="28"/>
          <w:szCs w:val="28"/>
          <w:lang w:val="en-US"/>
        </w:rPr>
        <w:t xml:space="preserve"> </w:t>
      </w:r>
      <w:r w:rsidRPr="00C81454">
        <w:rPr>
          <w:rFonts w:ascii="Times New Roman" w:hAnsi="Times New Roman"/>
          <w:color w:val="000000" w:themeColor="text1"/>
          <w:sz w:val="28"/>
          <w:szCs w:val="28"/>
          <w:lang w:val="en-US"/>
        </w:rPr>
        <w:t>design</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and</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size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support</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 xml:space="preserve">bushings. </w:t>
      </w:r>
      <w:r w:rsidRPr="00C81454">
        <w:rPr>
          <w:rFonts w:ascii="Times New Roman" w:hAnsi="Times New Roman"/>
          <w:color w:val="000000" w:themeColor="text1"/>
          <w:sz w:val="28"/>
          <w:szCs w:val="28"/>
          <w:lang w:val="kk-KZ"/>
        </w:rPr>
        <w:t>[</w:t>
      </w:r>
      <w:r w:rsidRPr="00C81454">
        <w:rPr>
          <w:rFonts w:ascii="Times New Roman" w:hAnsi="Times New Roman"/>
          <w:color w:val="000000" w:themeColor="text1"/>
          <w:sz w:val="28"/>
          <w:szCs w:val="28"/>
          <w:lang w:val="en-US"/>
        </w:rPr>
        <w:t>Text</w:t>
      </w:r>
      <w:r w:rsidRPr="00C81454">
        <w:rPr>
          <w:rFonts w:ascii="Times New Roman" w:hAnsi="Times New Roman"/>
          <w:color w:val="000000" w:themeColor="text1"/>
          <w:sz w:val="28"/>
          <w:szCs w:val="28"/>
          <w:lang w:val="kk-KZ"/>
        </w:rPr>
        <w:t xml:space="preserve">] </w:t>
      </w:r>
      <w:r w:rsidRPr="00C81454">
        <w:rPr>
          <w:rFonts w:ascii="Times New Roman" w:hAnsi="Times New Roman"/>
          <w:color w:val="000000" w:themeColor="text1"/>
          <w:sz w:val="28"/>
          <w:szCs w:val="28"/>
          <w:lang w:val="en-US"/>
        </w:rPr>
        <w:t>// News of the National Academy of Sciences of the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Republic</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Kazakhstan.</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Series</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geology</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and</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technical</w:t>
      </w:r>
      <w:r w:rsidRPr="00C81454">
        <w:rPr>
          <w:rFonts w:ascii="Times New Roman" w:hAnsi="Times New Roman"/>
          <w:color w:val="000000" w:themeColor="text1"/>
          <w:spacing w:val="12"/>
          <w:sz w:val="28"/>
          <w:szCs w:val="28"/>
          <w:lang w:val="en-US"/>
        </w:rPr>
        <w:t xml:space="preserve"> </w:t>
      </w:r>
      <w:r w:rsidRPr="00C81454">
        <w:rPr>
          <w:rFonts w:ascii="Times New Roman" w:hAnsi="Times New Roman"/>
          <w:color w:val="000000" w:themeColor="text1"/>
          <w:sz w:val="28"/>
          <w:szCs w:val="28"/>
          <w:lang w:val="en-US"/>
        </w:rPr>
        <w:t>sciences.</w:t>
      </w:r>
      <w:r w:rsidRPr="00C81454">
        <w:rPr>
          <w:rFonts w:ascii="Times New Roman" w:hAnsi="Times New Roman"/>
          <w:color w:val="000000" w:themeColor="text1"/>
          <w:spacing w:val="13"/>
          <w:sz w:val="28"/>
          <w:szCs w:val="28"/>
          <w:lang w:val="en-US"/>
        </w:rPr>
        <w:t xml:space="preserve"> </w:t>
      </w:r>
      <w:r w:rsidRPr="00C81454">
        <w:rPr>
          <w:rFonts w:ascii="Times New Roman" w:hAnsi="Times New Roman"/>
          <w:color w:val="000000" w:themeColor="text1"/>
          <w:sz w:val="28"/>
          <w:szCs w:val="28"/>
          <w:lang w:val="en-US"/>
        </w:rPr>
        <w:t>2021,</w:t>
      </w:r>
      <w:r w:rsidRPr="00C81454">
        <w:rPr>
          <w:rFonts w:ascii="Times New Roman" w:hAnsi="Times New Roman"/>
          <w:color w:val="000000" w:themeColor="text1"/>
          <w:spacing w:val="12"/>
          <w:sz w:val="28"/>
          <w:szCs w:val="28"/>
          <w:lang w:val="en-US"/>
        </w:rPr>
        <w:t xml:space="preserve"> </w:t>
      </w:r>
      <w:r w:rsidRPr="00C81454">
        <w:rPr>
          <w:rFonts w:ascii="Times New Roman" w:hAnsi="Times New Roman"/>
          <w:color w:val="000000" w:themeColor="text1"/>
          <w:sz w:val="28"/>
          <w:szCs w:val="28"/>
          <w:lang w:val="en-US"/>
        </w:rPr>
        <w:t>Volume</w:t>
      </w:r>
      <w:r w:rsidRPr="00C81454">
        <w:rPr>
          <w:rFonts w:ascii="Times New Roman" w:hAnsi="Times New Roman"/>
          <w:color w:val="000000" w:themeColor="text1"/>
          <w:spacing w:val="12"/>
          <w:sz w:val="28"/>
          <w:szCs w:val="28"/>
          <w:lang w:val="en-US"/>
        </w:rPr>
        <w:t xml:space="preserve"> </w:t>
      </w:r>
      <w:r w:rsidRPr="00C81454">
        <w:rPr>
          <w:rFonts w:ascii="Times New Roman" w:hAnsi="Times New Roman"/>
          <w:color w:val="000000" w:themeColor="text1"/>
          <w:sz w:val="28"/>
          <w:szCs w:val="28"/>
          <w:lang w:val="en-US"/>
        </w:rPr>
        <w:t>6,</w:t>
      </w:r>
      <w:r w:rsidRPr="00C81454">
        <w:rPr>
          <w:rFonts w:ascii="Times New Roman" w:hAnsi="Times New Roman"/>
          <w:color w:val="000000" w:themeColor="text1"/>
          <w:spacing w:val="12"/>
          <w:sz w:val="28"/>
          <w:szCs w:val="28"/>
          <w:lang w:val="en-US"/>
        </w:rPr>
        <w:t xml:space="preserve"> </w:t>
      </w:r>
      <w:r w:rsidRPr="00C81454">
        <w:rPr>
          <w:rFonts w:ascii="Times New Roman" w:hAnsi="Times New Roman"/>
          <w:color w:val="000000" w:themeColor="text1"/>
          <w:sz w:val="28"/>
          <w:szCs w:val="28"/>
          <w:lang w:val="en-US"/>
        </w:rPr>
        <w:t>Number</w:t>
      </w:r>
      <w:r w:rsidRPr="00C81454">
        <w:rPr>
          <w:rFonts w:ascii="Times New Roman" w:hAnsi="Times New Roman"/>
          <w:color w:val="000000" w:themeColor="text1"/>
          <w:spacing w:val="11"/>
          <w:sz w:val="28"/>
          <w:szCs w:val="28"/>
          <w:lang w:val="en-US"/>
        </w:rPr>
        <w:t xml:space="preserve"> </w:t>
      </w:r>
      <w:r w:rsidRPr="00C81454">
        <w:rPr>
          <w:rFonts w:ascii="Times New Roman" w:hAnsi="Times New Roman"/>
          <w:color w:val="000000" w:themeColor="text1"/>
          <w:sz w:val="28"/>
          <w:szCs w:val="28"/>
          <w:lang w:val="en-US"/>
        </w:rPr>
        <w:t>450(2021),</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 xml:space="preserve">155-162. DOI: </w:t>
      </w:r>
      <w:hyperlink r:id="rId141">
        <w:r w:rsidRPr="00C81454">
          <w:rPr>
            <w:rFonts w:ascii="Times New Roman" w:hAnsi="Times New Roman"/>
            <w:color w:val="000000" w:themeColor="text1"/>
            <w:sz w:val="28"/>
            <w:szCs w:val="28"/>
            <w:lang w:val="en-US"/>
          </w:rPr>
          <w:t>https://doi.org/10.32014/2021.2518-170X.132</w:t>
        </w:r>
      </w:hyperlink>
    </w:p>
    <w:p w14:paraId="37E1459E" w14:textId="5346A8D2" w:rsidR="00C81454" w:rsidRPr="00E17338" w:rsidRDefault="00106E36"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lang w:val="en-US"/>
        </w:rPr>
      </w:pPr>
      <w:r w:rsidRPr="00C81454">
        <w:rPr>
          <w:rFonts w:ascii="Times New Roman" w:hAnsi="Times New Roman"/>
          <w:color w:val="000000" w:themeColor="text1"/>
          <w:sz w:val="28"/>
          <w:szCs w:val="28"/>
          <w:lang w:val="en-US"/>
        </w:rPr>
        <w:t>Sherov, A.K., Myrzakhmet, B.,</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Sherov, K.T., Absadykov, B.N.,</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Sikhimbayev,</w:t>
      </w:r>
      <w:r w:rsidRPr="00C81454">
        <w:rPr>
          <w:rFonts w:ascii="Times New Roman" w:hAnsi="Times New Roman"/>
          <w:color w:val="000000" w:themeColor="text1"/>
          <w:spacing w:val="-13"/>
          <w:sz w:val="28"/>
          <w:szCs w:val="28"/>
          <w:lang w:val="en-US"/>
        </w:rPr>
        <w:t xml:space="preserve"> </w:t>
      </w:r>
      <w:r w:rsidRPr="00C81454">
        <w:rPr>
          <w:rFonts w:ascii="Times New Roman" w:hAnsi="Times New Roman"/>
          <w:color w:val="000000" w:themeColor="text1"/>
          <w:sz w:val="28"/>
          <w:szCs w:val="28"/>
          <w:lang w:val="en-US"/>
        </w:rPr>
        <w:t>M.R. Method</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for</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selecting</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location</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clearance fields of the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landing surfaces of</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gear</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pump</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parts with</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a biaxial</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 xml:space="preserve">connection. </w:t>
      </w:r>
      <w:r w:rsidRPr="00C81454">
        <w:rPr>
          <w:rFonts w:ascii="Times New Roman" w:hAnsi="Times New Roman"/>
          <w:color w:val="000000" w:themeColor="text1"/>
          <w:sz w:val="28"/>
          <w:szCs w:val="28"/>
          <w:lang w:val="kk-KZ"/>
        </w:rPr>
        <w:t>[</w:t>
      </w:r>
      <w:r w:rsidRPr="00C81454">
        <w:rPr>
          <w:rFonts w:ascii="Times New Roman" w:hAnsi="Times New Roman"/>
          <w:color w:val="000000" w:themeColor="text1"/>
          <w:sz w:val="28"/>
          <w:szCs w:val="28"/>
          <w:lang w:val="en-US"/>
        </w:rPr>
        <w:t>Text</w:t>
      </w:r>
      <w:r w:rsidRPr="00C81454">
        <w:rPr>
          <w:rFonts w:ascii="Times New Roman" w:hAnsi="Times New Roman"/>
          <w:color w:val="000000" w:themeColor="text1"/>
          <w:sz w:val="28"/>
          <w:szCs w:val="28"/>
          <w:lang w:val="kk-KZ"/>
        </w:rPr>
        <w:t xml:space="preserve">] </w:t>
      </w:r>
      <w:r w:rsidRPr="00C81454">
        <w:rPr>
          <w:rFonts w:ascii="Times New Roman" w:hAnsi="Times New Roman"/>
          <w:color w:val="000000" w:themeColor="text1"/>
          <w:sz w:val="28"/>
          <w:szCs w:val="28"/>
          <w:lang w:val="en-US"/>
        </w:rPr>
        <w:t>// News</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National</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Academy</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Sciences</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of</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the</w:t>
      </w:r>
      <w:r w:rsidRPr="00C81454">
        <w:rPr>
          <w:rFonts w:ascii="Times New Roman" w:hAnsi="Times New Roman"/>
          <w:color w:val="000000" w:themeColor="text1"/>
          <w:spacing w:val="-57"/>
          <w:sz w:val="28"/>
          <w:szCs w:val="28"/>
          <w:lang w:val="en-US"/>
        </w:rPr>
        <w:t xml:space="preserve"> </w:t>
      </w:r>
      <w:r w:rsidRPr="00C81454">
        <w:rPr>
          <w:rFonts w:ascii="Times New Roman" w:hAnsi="Times New Roman"/>
          <w:color w:val="000000" w:themeColor="text1"/>
          <w:sz w:val="28"/>
          <w:szCs w:val="28"/>
          <w:lang w:val="en-US"/>
        </w:rPr>
        <w:t>Republic of Kazakhstan. Series of geology and</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technical</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sciences.</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2022,</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Volume</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1,</w:t>
      </w:r>
      <w:r w:rsidRPr="00C81454">
        <w:rPr>
          <w:rFonts w:ascii="Times New Roman" w:hAnsi="Times New Roman"/>
          <w:color w:val="000000" w:themeColor="text1"/>
          <w:spacing w:val="-1"/>
          <w:sz w:val="28"/>
          <w:szCs w:val="28"/>
          <w:lang w:val="en-US"/>
        </w:rPr>
        <w:t xml:space="preserve"> </w:t>
      </w:r>
      <w:r w:rsidRPr="00C81454">
        <w:rPr>
          <w:rFonts w:ascii="Times New Roman" w:hAnsi="Times New Roman"/>
          <w:color w:val="000000" w:themeColor="text1"/>
          <w:sz w:val="28"/>
          <w:szCs w:val="28"/>
          <w:lang w:val="en-US"/>
        </w:rPr>
        <w:t>Number</w:t>
      </w:r>
      <w:r w:rsidRPr="00C81454">
        <w:rPr>
          <w:rFonts w:ascii="Times New Roman" w:hAnsi="Times New Roman"/>
          <w:color w:val="000000" w:themeColor="text1"/>
          <w:spacing w:val="-3"/>
          <w:sz w:val="28"/>
          <w:szCs w:val="28"/>
          <w:lang w:val="en-US"/>
        </w:rPr>
        <w:t xml:space="preserve"> </w:t>
      </w:r>
      <w:r w:rsidRPr="00C81454">
        <w:rPr>
          <w:rFonts w:ascii="Times New Roman" w:hAnsi="Times New Roman"/>
          <w:color w:val="000000" w:themeColor="text1"/>
          <w:sz w:val="28"/>
          <w:szCs w:val="28"/>
          <w:lang w:val="en-US"/>
        </w:rPr>
        <w:t>451(2022),</w:t>
      </w:r>
      <w:r w:rsidRPr="00C81454">
        <w:rPr>
          <w:rFonts w:ascii="Times New Roman" w:hAnsi="Times New Roman"/>
          <w:color w:val="000000" w:themeColor="text1"/>
          <w:spacing w:val="-2"/>
          <w:sz w:val="28"/>
          <w:szCs w:val="28"/>
          <w:lang w:val="en-US"/>
        </w:rPr>
        <w:t xml:space="preserve"> </w:t>
      </w:r>
      <w:r w:rsidRPr="00C81454">
        <w:rPr>
          <w:rFonts w:ascii="Times New Roman" w:hAnsi="Times New Roman"/>
          <w:color w:val="000000" w:themeColor="text1"/>
          <w:sz w:val="28"/>
          <w:szCs w:val="28"/>
          <w:lang w:val="en-US"/>
        </w:rPr>
        <w:t xml:space="preserve">159-166. DOI: </w:t>
      </w:r>
      <w:hyperlink r:id="rId142">
        <w:r w:rsidRPr="00C81454">
          <w:rPr>
            <w:rFonts w:ascii="Times New Roman" w:hAnsi="Times New Roman"/>
            <w:color w:val="000000" w:themeColor="text1"/>
            <w:sz w:val="28"/>
            <w:szCs w:val="28"/>
            <w:lang w:val="en-US"/>
          </w:rPr>
          <w:t>https://doi.org/10.32014/2022.2518-170X.153</w:t>
        </w:r>
      </w:hyperlink>
    </w:p>
    <w:p w14:paraId="5817915B"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Мырзахмет Б. Насосы объемного действия. // </w:t>
      </w:r>
      <w:r w:rsidRPr="00C81454">
        <w:rPr>
          <w:rFonts w:ascii="Times New Roman" w:hAnsi="Times New Roman"/>
          <w:sz w:val="28"/>
          <w:szCs w:val="28"/>
          <w:lang w:val="kk-KZ"/>
        </w:rPr>
        <w:t>Материалы международной научно-практической конференции «Сейфуллинские чтения – 18(2): «Наука XXI века - Эпоха трансформации» Т.1, Ч.1 – Астана: Типография КазАТУ, 2022 – 196-198с.</w:t>
      </w:r>
    </w:p>
    <w:p w14:paraId="67C1300D"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Лепешкин А.В., Михайлин, А.А., Шейпак, А.А. Гидравлика и гидропневмопривод: Учебник, Ч.2. Гидравлические машины и гидропневмопривод. под ред. А.А. Шейпака. </w:t>
      </w:r>
      <w:r w:rsidRPr="00C81454">
        <w:rPr>
          <w:rFonts w:ascii="Times New Roman" w:hAnsi="Times New Roman"/>
          <w:sz w:val="28"/>
          <w:szCs w:val="28"/>
          <w:lang w:val="kk-KZ"/>
        </w:rPr>
        <w:t xml:space="preserve"> [Текст]</w:t>
      </w:r>
      <w:r w:rsidRPr="00C81454">
        <w:rPr>
          <w:rFonts w:ascii="Times New Roman" w:hAnsi="Times New Roman"/>
          <w:sz w:val="28"/>
          <w:szCs w:val="28"/>
        </w:rPr>
        <w:t>. - М.: МГИУ, 2003. - 352с.</w:t>
      </w:r>
    </w:p>
    <w:p w14:paraId="5349A4D1"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Башта, Т.М., Руднев, С.С., Некрасов, Б.Б. и др. Гидравлика, гидромашины и гидроприводы: Учебник для машиностроительных вузов – 2-е изд., перераб. </w:t>
      </w:r>
      <w:r w:rsidRPr="00C81454">
        <w:rPr>
          <w:rFonts w:ascii="Times New Roman" w:hAnsi="Times New Roman"/>
          <w:sz w:val="28"/>
          <w:szCs w:val="28"/>
          <w:lang w:val="kk-KZ"/>
        </w:rPr>
        <w:t>[Текст]</w:t>
      </w:r>
      <w:r w:rsidRPr="00C81454">
        <w:rPr>
          <w:rFonts w:ascii="Times New Roman" w:hAnsi="Times New Roman"/>
          <w:sz w:val="28"/>
          <w:szCs w:val="28"/>
        </w:rPr>
        <w:t>. – М.: Машиностроение, 1982. – 423с.</w:t>
      </w:r>
    </w:p>
    <w:p w14:paraId="69DFD156"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Сырицын, Т.А. Эксплуатация и надежность гидро- и пневмопривода. </w:t>
      </w:r>
      <w:r w:rsidRPr="00C81454">
        <w:rPr>
          <w:rFonts w:ascii="Times New Roman" w:hAnsi="Times New Roman"/>
          <w:sz w:val="28"/>
          <w:szCs w:val="28"/>
          <w:lang w:val="kk-KZ"/>
        </w:rPr>
        <w:t>[Текст]</w:t>
      </w:r>
      <w:r w:rsidRPr="00C81454">
        <w:rPr>
          <w:rFonts w:ascii="Times New Roman" w:hAnsi="Times New Roman"/>
          <w:sz w:val="28"/>
          <w:szCs w:val="28"/>
        </w:rPr>
        <w:t xml:space="preserve">. - М.: Машиностроение, 1990. - 315 с. </w:t>
      </w:r>
    </w:p>
    <w:p w14:paraId="26A3B1D0"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Стесин С.П. Гидравлика, гидромашины и гидропневмопривод. </w:t>
      </w:r>
      <w:r w:rsidRPr="00C81454">
        <w:rPr>
          <w:rFonts w:ascii="Times New Roman" w:hAnsi="Times New Roman"/>
          <w:sz w:val="28"/>
          <w:szCs w:val="28"/>
          <w:lang w:val="kk-KZ"/>
        </w:rPr>
        <w:t>[Текст]</w:t>
      </w:r>
      <w:r w:rsidRPr="00C81454">
        <w:rPr>
          <w:rFonts w:ascii="Times New Roman" w:hAnsi="Times New Roman"/>
          <w:sz w:val="28"/>
          <w:szCs w:val="28"/>
        </w:rPr>
        <w:t>. – М.: Издательство: Академия, 2005. – 336с.</w:t>
      </w:r>
    </w:p>
    <w:p w14:paraId="0D27F1F3"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iCs/>
          <w:color w:val="000000" w:themeColor="text1"/>
          <w:sz w:val="28"/>
          <w:szCs w:val="28"/>
        </w:rPr>
      </w:pPr>
      <w:r w:rsidRPr="00C81454">
        <w:rPr>
          <w:rFonts w:ascii="Times New Roman" w:hAnsi="Times New Roman"/>
          <w:sz w:val="28"/>
          <w:szCs w:val="28"/>
        </w:rPr>
        <w:t xml:space="preserve">Пархоменко В.И.,  Шамгунов С.М. Основы ремонта и эксплуатации тракторов. Учебное пособие. </w:t>
      </w:r>
      <w:r w:rsidRPr="00C81454">
        <w:rPr>
          <w:rFonts w:ascii="Times New Roman" w:hAnsi="Times New Roman"/>
          <w:sz w:val="28"/>
          <w:szCs w:val="28"/>
          <w:lang w:val="kk-KZ"/>
        </w:rPr>
        <w:t>[Текст]</w:t>
      </w:r>
      <w:r w:rsidRPr="00C81454">
        <w:rPr>
          <w:rFonts w:ascii="Times New Roman" w:hAnsi="Times New Roman"/>
          <w:sz w:val="28"/>
          <w:szCs w:val="28"/>
        </w:rPr>
        <w:t>. - Павлодар, 2008. – 130 с.</w:t>
      </w:r>
    </w:p>
    <w:p w14:paraId="107692B6" w14:textId="4BB8D749"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sz w:val="28"/>
          <w:szCs w:val="28"/>
        </w:rPr>
      </w:pPr>
      <w:r w:rsidRPr="00C81454">
        <w:rPr>
          <w:rFonts w:ascii="Times New Roman" w:hAnsi="Times New Roman"/>
          <w:sz w:val="28"/>
          <w:szCs w:val="28"/>
        </w:rPr>
        <w:t>Малышев, В.Н. Повышение качества зубчатых зацеплений шес</w:t>
      </w:r>
      <w:r w:rsidRPr="00C81454">
        <w:rPr>
          <w:rFonts w:ascii="Times New Roman" w:hAnsi="Times New Roman"/>
          <w:sz w:val="28"/>
          <w:szCs w:val="28"/>
        </w:rPr>
        <w:softHyphen/>
        <w:t>теренных насосов [Текст]. // Проблема качества механических передач и редукторов. Точность и контроль зубчатых колес и передач: Материалы Всесоюзн. науч.-техн. конф. - Л., 1991. - С. 17-18.</w:t>
      </w:r>
    </w:p>
    <w:p w14:paraId="101D9CFF" w14:textId="75F3CA9C" w:rsidR="00106E36"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lang w:val="kk-KZ"/>
        </w:rPr>
      </w:pPr>
      <w:r w:rsidRPr="00E16647">
        <w:rPr>
          <w:rFonts w:ascii="Times New Roman" w:hAnsi="Times New Roman"/>
          <w:sz w:val="28"/>
          <w:szCs w:val="28"/>
          <w:lang w:val="kk-KZ"/>
        </w:rPr>
        <w:t>Аликулов Д.Е. Двухосное соединение «</w:t>
      </w:r>
      <w:r w:rsidRPr="00E16647">
        <w:rPr>
          <w:rFonts w:ascii="Times New Roman" w:hAnsi="Times New Roman"/>
          <w:sz w:val="28"/>
          <w:szCs w:val="28"/>
        </w:rPr>
        <w:t>в</w:t>
      </w:r>
      <w:r w:rsidRPr="00E16647">
        <w:rPr>
          <w:rFonts w:ascii="Times New Roman" w:hAnsi="Times New Roman"/>
          <w:sz w:val="28"/>
          <w:szCs w:val="28"/>
          <w:lang w:val="kk-KZ"/>
        </w:rPr>
        <w:t>ал-отверстия»</w:t>
      </w:r>
      <w:r w:rsidRPr="00E16647">
        <w:rPr>
          <w:rFonts w:ascii="Times New Roman" w:hAnsi="Times New Roman"/>
          <w:sz w:val="28"/>
          <w:szCs w:val="28"/>
        </w:rPr>
        <w:t xml:space="preserve">. </w:t>
      </w:r>
      <w:r w:rsidRPr="00E16647">
        <w:rPr>
          <w:rFonts w:ascii="Times New Roman" w:hAnsi="Times New Roman"/>
          <w:sz w:val="28"/>
          <w:szCs w:val="28"/>
          <w:lang w:val="kk-KZ"/>
        </w:rPr>
        <w:t>[Текст]</w:t>
      </w:r>
      <w:r w:rsidRPr="00E16647">
        <w:rPr>
          <w:rFonts w:ascii="Times New Roman" w:hAnsi="Times New Roman"/>
          <w:sz w:val="28"/>
          <w:szCs w:val="28"/>
        </w:rPr>
        <w:t>.-</w:t>
      </w:r>
      <w:r w:rsidRPr="00E16647">
        <w:rPr>
          <w:rFonts w:ascii="Times New Roman" w:hAnsi="Times New Roman"/>
          <w:sz w:val="28"/>
          <w:szCs w:val="28"/>
          <w:lang w:val="kk-KZ"/>
        </w:rPr>
        <w:t xml:space="preserve">  Ташкент: Издательство «Молия».- 2007, 131</w:t>
      </w:r>
      <w:r w:rsidRPr="00E16647">
        <w:rPr>
          <w:rFonts w:ascii="Times New Roman" w:hAnsi="Times New Roman"/>
          <w:sz w:val="28"/>
          <w:szCs w:val="28"/>
        </w:rPr>
        <w:t xml:space="preserve"> </w:t>
      </w:r>
      <w:r w:rsidRPr="00E16647">
        <w:rPr>
          <w:rFonts w:ascii="Times New Roman" w:hAnsi="Times New Roman"/>
          <w:sz w:val="28"/>
          <w:szCs w:val="28"/>
          <w:lang w:val="kk-KZ"/>
        </w:rPr>
        <w:t>с</w:t>
      </w:r>
      <w:r w:rsidR="00106E36" w:rsidRPr="00C81454">
        <w:rPr>
          <w:rFonts w:ascii="Times New Roman" w:hAnsi="Times New Roman"/>
          <w:color w:val="000000" w:themeColor="text1"/>
          <w:sz w:val="28"/>
          <w:szCs w:val="28"/>
          <w:lang w:val="kk-KZ"/>
        </w:rPr>
        <w:t>.</w:t>
      </w:r>
    </w:p>
    <w:p w14:paraId="04277C7D" w14:textId="57AE7FB0" w:rsidR="00C81454" w:rsidRDefault="00106E36"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lang w:val="en-US"/>
        </w:rPr>
      </w:pPr>
      <w:r w:rsidRPr="00C81454">
        <w:rPr>
          <w:rFonts w:ascii="Times New Roman" w:hAnsi="Times New Roman"/>
          <w:color w:val="000000" w:themeColor="text1"/>
          <w:sz w:val="28"/>
          <w:szCs w:val="28"/>
          <w:lang w:val="en-US"/>
        </w:rPr>
        <w:t>Thorns R.</w:t>
      </w:r>
      <w:proofErr w:type="gramStart"/>
      <w:r w:rsidRPr="00C81454">
        <w:rPr>
          <w:rFonts w:ascii="Times New Roman" w:hAnsi="Times New Roman"/>
          <w:color w:val="000000" w:themeColor="text1"/>
          <w:sz w:val="28"/>
          <w:szCs w:val="28"/>
          <w:lang w:val="en-US"/>
        </w:rPr>
        <w:t>,  Bom</w:t>
      </w:r>
      <w:proofErr w:type="gramEnd"/>
      <w:r w:rsidRPr="00C81454">
        <w:rPr>
          <w:rFonts w:ascii="Times New Roman" w:hAnsi="Times New Roman"/>
          <w:color w:val="000000" w:themeColor="text1"/>
          <w:sz w:val="28"/>
          <w:szCs w:val="28"/>
          <w:lang w:val="en-US"/>
        </w:rPr>
        <w:t xml:space="preserve">- have-Beins R., Schmidt B. The noise control of external gear pumps. </w:t>
      </w:r>
      <w:r w:rsidRPr="00C81454">
        <w:rPr>
          <w:rFonts w:ascii="Times New Roman" w:hAnsi="Times New Roman"/>
          <w:color w:val="000000" w:themeColor="text1"/>
          <w:sz w:val="28"/>
          <w:szCs w:val="28"/>
          <w:lang w:val="kk-KZ"/>
        </w:rPr>
        <w:t>[</w:t>
      </w:r>
      <w:r w:rsidRPr="00C81454">
        <w:rPr>
          <w:rFonts w:ascii="Times New Roman" w:hAnsi="Times New Roman"/>
          <w:color w:val="000000" w:themeColor="text1"/>
          <w:sz w:val="28"/>
          <w:szCs w:val="28"/>
          <w:lang w:val="en-US"/>
        </w:rPr>
        <w:t>Text</w:t>
      </w:r>
      <w:r w:rsidRPr="00C81454">
        <w:rPr>
          <w:rFonts w:ascii="Times New Roman" w:hAnsi="Times New Roman"/>
          <w:color w:val="000000" w:themeColor="text1"/>
          <w:sz w:val="28"/>
          <w:szCs w:val="28"/>
          <w:lang w:val="kk-KZ"/>
        </w:rPr>
        <w:t>]</w:t>
      </w:r>
      <w:r w:rsidRPr="00C81454">
        <w:rPr>
          <w:rFonts w:ascii="Times New Roman" w:hAnsi="Times New Roman"/>
          <w:color w:val="000000" w:themeColor="text1"/>
          <w:sz w:val="28"/>
          <w:szCs w:val="28"/>
          <w:lang w:val="en-US"/>
        </w:rPr>
        <w:t>. // Pr. Nauk. Inst. Konstr. i Elcsploat. Macz. Pwof. Ser. Wspofepr. - 1991. - № 4. - P. 179-188</w:t>
      </w:r>
      <w:r w:rsidR="00C81454" w:rsidRPr="00B86EF9">
        <w:rPr>
          <w:rFonts w:ascii="Times New Roman" w:hAnsi="Times New Roman"/>
          <w:color w:val="000000" w:themeColor="text1"/>
          <w:sz w:val="28"/>
          <w:szCs w:val="28"/>
          <w:lang w:val="en-US"/>
        </w:rPr>
        <w:t>.</w:t>
      </w:r>
    </w:p>
    <w:p w14:paraId="6BDA869C"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sz w:val="28"/>
          <w:szCs w:val="28"/>
        </w:rPr>
        <w:t xml:space="preserve">Лезин П.П. Основы надежности сельскохозяйственной техники </w:t>
      </w:r>
      <w:r w:rsidRPr="00C81454">
        <w:rPr>
          <w:rFonts w:ascii="Times New Roman" w:hAnsi="Times New Roman"/>
          <w:sz w:val="28"/>
          <w:szCs w:val="28"/>
          <w:lang w:val="kk-KZ"/>
        </w:rPr>
        <w:t>[Текст]</w:t>
      </w:r>
      <w:r w:rsidRPr="00C81454">
        <w:rPr>
          <w:rFonts w:ascii="Times New Roman" w:hAnsi="Times New Roman"/>
          <w:sz w:val="28"/>
          <w:szCs w:val="28"/>
        </w:rPr>
        <w:t>. – Саранск: Изд-во МУ, 1997. - 223 с.</w:t>
      </w:r>
    </w:p>
    <w:p w14:paraId="22494EA6"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sz w:val="28"/>
          <w:szCs w:val="28"/>
        </w:rPr>
        <w:t xml:space="preserve">Жабо В.В., Уваров В.В. Гидравлика и насосы: Учебник для техникумов. 2-е изд., перераб. </w:t>
      </w:r>
      <w:r w:rsidRPr="00C81454">
        <w:rPr>
          <w:rFonts w:ascii="Times New Roman" w:hAnsi="Times New Roman"/>
          <w:sz w:val="28"/>
          <w:szCs w:val="28"/>
          <w:lang w:val="kk-KZ"/>
        </w:rPr>
        <w:t>[Текст]</w:t>
      </w:r>
      <w:r w:rsidRPr="00C81454">
        <w:rPr>
          <w:rFonts w:ascii="Times New Roman" w:hAnsi="Times New Roman"/>
          <w:sz w:val="28"/>
          <w:szCs w:val="28"/>
        </w:rPr>
        <w:t>. - М.: Энергоатомиздат, 1994. -328с.</w:t>
      </w:r>
    </w:p>
    <w:p w14:paraId="21D496B7"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sz w:val="28"/>
          <w:szCs w:val="28"/>
        </w:rPr>
        <w:t xml:space="preserve">Фрумкис И.В. Гидравлическое оборудование тракторов, автомобилей и сельскохозяйственных машин. </w:t>
      </w:r>
      <w:r w:rsidRPr="00C81454">
        <w:rPr>
          <w:rFonts w:ascii="Times New Roman" w:hAnsi="Times New Roman"/>
          <w:sz w:val="28"/>
          <w:szCs w:val="28"/>
          <w:lang w:val="kk-KZ"/>
        </w:rPr>
        <w:t>[Текст]</w:t>
      </w:r>
      <w:r w:rsidRPr="00C81454">
        <w:rPr>
          <w:rFonts w:ascii="Times New Roman" w:hAnsi="Times New Roman"/>
          <w:sz w:val="28"/>
          <w:szCs w:val="28"/>
        </w:rPr>
        <w:t>. - М.: Колос, 1971. - 280с.</w:t>
      </w:r>
    </w:p>
    <w:p w14:paraId="5981F77F" w14:textId="77777777" w:rsidR="00C81454" w:rsidRDefault="00C81454" w:rsidP="00C81454">
      <w:pPr>
        <w:pStyle w:val="ac"/>
        <w:numPr>
          <w:ilvl w:val="0"/>
          <w:numId w:val="44"/>
        </w:numPr>
        <w:tabs>
          <w:tab w:val="left" w:pos="1134"/>
        </w:tabs>
        <w:spacing w:after="0" w:line="240" w:lineRule="auto"/>
        <w:ind w:left="0" w:firstLine="709"/>
        <w:jc w:val="both"/>
        <w:rPr>
          <w:rFonts w:ascii="Times New Roman" w:hAnsi="Times New Roman"/>
          <w:sz w:val="28"/>
          <w:szCs w:val="28"/>
        </w:rPr>
      </w:pPr>
      <w:r w:rsidRPr="00C81454">
        <w:rPr>
          <w:rFonts w:ascii="Times New Roman" w:hAnsi="Times New Roman"/>
          <w:sz w:val="28"/>
          <w:szCs w:val="28"/>
        </w:rPr>
        <w:t>Звездов В.П., Лунев A.B. О стабилизации бокового зазора в зубчатом зацеплении шестеренного масляного насоса АМЗ [Текст]. // Сб. докладов 4 международной конференции «Измерение, контроль и автоматизация производственных процессов», Барнаул, 20-21 октября 1997г. -Т. 2.-Барнаул, 1997.- С. 156-158.</w:t>
      </w:r>
    </w:p>
    <w:p w14:paraId="63A55348" w14:textId="77777777" w:rsidR="00C81454" w:rsidRDefault="00C81454" w:rsidP="00C81454">
      <w:pPr>
        <w:pStyle w:val="ac"/>
        <w:numPr>
          <w:ilvl w:val="0"/>
          <w:numId w:val="44"/>
        </w:numPr>
        <w:tabs>
          <w:tab w:val="left" w:pos="1134"/>
        </w:tabs>
        <w:spacing w:after="0" w:line="240" w:lineRule="auto"/>
        <w:ind w:left="0" w:firstLine="709"/>
        <w:jc w:val="both"/>
        <w:rPr>
          <w:rFonts w:ascii="Times New Roman" w:hAnsi="Times New Roman"/>
          <w:sz w:val="28"/>
          <w:szCs w:val="28"/>
        </w:rPr>
      </w:pPr>
      <w:r w:rsidRPr="00C81454">
        <w:rPr>
          <w:rFonts w:ascii="Times New Roman" w:hAnsi="Times New Roman"/>
          <w:sz w:val="28"/>
          <w:szCs w:val="28"/>
        </w:rPr>
        <w:t xml:space="preserve">Аникин, Ю.В., Царев Н.С., Ушакова Л.И. Насосы и насосные станции: учеб. пособие </w:t>
      </w:r>
      <w:r w:rsidRPr="00C81454">
        <w:rPr>
          <w:rFonts w:ascii="Times New Roman" w:hAnsi="Times New Roman"/>
          <w:sz w:val="28"/>
          <w:szCs w:val="28"/>
          <w:lang w:val="kk-KZ"/>
        </w:rPr>
        <w:t>[Текст]</w:t>
      </w:r>
      <w:r w:rsidRPr="00C81454">
        <w:rPr>
          <w:rFonts w:ascii="Times New Roman" w:hAnsi="Times New Roman"/>
          <w:sz w:val="28"/>
          <w:szCs w:val="28"/>
        </w:rPr>
        <w:t>. - Екатеринбург: Изд-во Урал. ун-та, 2018. - 138с.</w:t>
      </w:r>
    </w:p>
    <w:p w14:paraId="27BFF517" w14:textId="067578BB"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sz w:val="28"/>
          <w:szCs w:val="28"/>
        </w:rPr>
      </w:pPr>
      <w:r w:rsidRPr="00C81454">
        <w:rPr>
          <w:rFonts w:ascii="Times New Roman" w:hAnsi="Times New Roman"/>
          <w:sz w:val="28"/>
          <w:szCs w:val="28"/>
        </w:rPr>
        <w:t>Басистов Н.И. Ремонт шестеренного насоса методом коррекции зацепления. [Текст]. - Уфа, 1991. - 44 с.</w:t>
      </w:r>
    </w:p>
    <w:p w14:paraId="4071B6D7" w14:textId="35B10F5D" w:rsidR="004D56C8"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E16647">
        <w:rPr>
          <w:rFonts w:ascii="Times New Roman" w:hAnsi="Times New Roman"/>
          <w:sz w:val="28"/>
          <w:szCs w:val="28"/>
        </w:rPr>
        <w:t xml:space="preserve">Башта Т.М. Объемные насосы и гидравлические двигатели гидросистем </w:t>
      </w:r>
      <w:r w:rsidRPr="00E16647">
        <w:rPr>
          <w:rFonts w:ascii="Times New Roman" w:hAnsi="Times New Roman"/>
          <w:sz w:val="28"/>
          <w:szCs w:val="28"/>
          <w:lang w:val="kk-KZ"/>
        </w:rPr>
        <w:t>[Текст]</w:t>
      </w:r>
      <w:r w:rsidRPr="00E16647">
        <w:rPr>
          <w:rFonts w:ascii="Times New Roman" w:hAnsi="Times New Roman"/>
          <w:sz w:val="28"/>
          <w:szCs w:val="28"/>
        </w:rPr>
        <w:t>. - М.: Машиностроение, 1994. - 606 с</w:t>
      </w:r>
      <w:r w:rsidR="004D56C8" w:rsidRPr="00C81454">
        <w:rPr>
          <w:rFonts w:ascii="Times New Roman" w:hAnsi="Times New Roman"/>
          <w:color w:val="000000" w:themeColor="text1"/>
          <w:sz w:val="28"/>
          <w:szCs w:val="28"/>
        </w:rPr>
        <w:t>.</w:t>
      </w:r>
    </w:p>
    <w:p w14:paraId="658038C9" w14:textId="77777777" w:rsidR="004D56C8" w:rsidRPr="00C81454"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color w:val="000000" w:themeColor="text1"/>
          <w:sz w:val="28"/>
          <w:szCs w:val="28"/>
        </w:rPr>
        <w:t>Мырзахмет Б. Тістегерішті сорғының жұмысын және сипаттамаларын жақсарту әдістері // «Сейфуллин оқулары-18: Жастар және ғылым - болашаққа бағдар» атты халықаралық ғылыми-теориялық конференция материалдары. - 2022. - Т.1, Б.2. - 12-14 б.</w:t>
      </w:r>
    </w:p>
    <w:p w14:paraId="1AC3D4A4" w14:textId="77777777" w:rsidR="00C81454"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color w:val="000000" w:themeColor="text1"/>
          <w:sz w:val="28"/>
          <w:szCs w:val="28"/>
        </w:rPr>
        <w:t>Шеров А.К., Шеров К.Т., Усербаев М.Т., Мырзахмет Б. Екі өстік қосылысқа ие тістегерішті сорғыларды жаратудың ғылыми негіздері. Монография. «С. Сейфуллин атындағы ҚАТУ» КеАҚ. - Нұр-Сұлтан: Heiprees баспасы, 2021. - 150 б.</w:t>
      </w:r>
    </w:p>
    <w:p w14:paraId="5A34C209"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bCs/>
          <w:sz w:val="28"/>
          <w:szCs w:val="28"/>
        </w:rPr>
        <w:t xml:space="preserve">Матвеев В. В., Тверской М. М., Бойков Ф. И. и др. Размерный анализ технологических процессов. М.: машиностроение, 1982. – 264 с. </w:t>
      </w:r>
    </w:p>
    <w:p w14:paraId="0D8ACFB6" w14:textId="77777777" w:rsidR="00C81454" w:rsidRPr="00C81454"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C81454">
        <w:rPr>
          <w:rFonts w:ascii="Times New Roman" w:hAnsi="Times New Roman"/>
          <w:bCs/>
          <w:sz w:val="28"/>
          <w:szCs w:val="28"/>
        </w:rPr>
        <w:t xml:space="preserve">Мягков В. Д., Палей М. А., Романов А. Б., Брагинский В. А. Посадки и посадочные развязки. Справочная информация: за 2 часа. Л.: машиностроение, 1982. – Часть 1. – 543 с.; Часть 2. – 447 с. </w:t>
      </w:r>
    </w:p>
    <w:p w14:paraId="521EA0F1" w14:textId="01F6824F" w:rsidR="00C81454"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bCs/>
          <w:color w:val="000000" w:themeColor="text1"/>
          <w:sz w:val="28"/>
          <w:szCs w:val="28"/>
        </w:rPr>
        <w:t xml:space="preserve">Анухин В. И. Посадки и посадочные развязки. Учебник. – 4-е изд. – СПб.: Петр, 2008. – 207 с. </w:t>
      </w:r>
    </w:p>
    <w:p w14:paraId="63523F2B" w14:textId="3ECCCE99" w:rsidR="004D56C8"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Шеров А.К., Аликулов Д.Е., Смирнов Ю.М., Шеров К.Т. Технология изготовления насосов шестеренных с двухосным соединением. – Монография. - Караганда: Издательство КарГТУ, 201</w:t>
      </w:r>
      <w:r w:rsidRPr="00866A9E">
        <w:rPr>
          <w:rFonts w:ascii="Times New Roman" w:hAnsi="Times New Roman"/>
          <w:color w:val="000000" w:themeColor="text1"/>
          <w:sz w:val="28"/>
          <w:szCs w:val="28"/>
          <w:lang w:val="kk-KZ"/>
        </w:rPr>
        <w:t>5</w:t>
      </w:r>
      <w:r w:rsidRPr="00866A9E">
        <w:rPr>
          <w:rFonts w:ascii="Times New Roman" w:hAnsi="Times New Roman"/>
          <w:color w:val="000000" w:themeColor="text1"/>
          <w:sz w:val="28"/>
          <w:szCs w:val="28"/>
        </w:rPr>
        <w:t>. – 149 с</w:t>
      </w:r>
      <w:r w:rsidR="004D56C8" w:rsidRPr="00866A9E">
        <w:rPr>
          <w:rFonts w:ascii="Times New Roman" w:hAnsi="Times New Roman"/>
          <w:color w:val="000000" w:themeColor="text1"/>
          <w:sz w:val="28"/>
          <w:szCs w:val="28"/>
        </w:rPr>
        <w:t>.</w:t>
      </w:r>
    </w:p>
    <w:p w14:paraId="654E4F6D"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NBR дегеніміз не. https://profrezina.ru/news/19612/</w:t>
      </w:r>
    </w:p>
    <w:p w14:paraId="0849FDA4"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https://tehnogrupp.com/blog/material-nr-naturalnyj-kauchuk-v-nasosnom-oborudovanii-i-drugikh-sferakh</w:t>
      </w:r>
    </w:p>
    <w:p w14:paraId="1994256B"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EPDM резеңкесі - сипаттамалары және қолданылуы. https://bigness.kz/a37314-rezina-epdm-harakteristiki.html</w:t>
      </w:r>
    </w:p>
    <w:p w14:paraId="636C2D1F"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Силикон. https://neoprene.kz/silikon-2/</w:t>
      </w:r>
    </w:p>
    <w:p w14:paraId="480BE164"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FKM резеңкесі. https://profrezina.ru/news/20207/</w:t>
      </w:r>
    </w:p>
    <w:p w14:paraId="0AD29F16"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Резеңке қоспасы.</w:t>
      </w:r>
    </w:p>
    <w:p w14:paraId="4D2DB5BB"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https://www.kirelis.ru/stati/46805/</w:t>
      </w:r>
    </w:p>
    <w:p w14:paraId="6DA19D40" w14:textId="77777777" w:rsidR="004D56C8"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Электрондық құжат. Серіппелі болат. https://spb-stal.ru/stati/pruzhinnaya-stal/</w:t>
      </w:r>
    </w:p>
    <w:p w14:paraId="22EAECF9" w14:textId="2BB3E744" w:rsidR="00C81454" w:rsidRPr="00866A9E" w:rsidRDefault="004D56C8"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 xml:space="preserve">Электрондық құжат. Рессорлы-серіппелі болат: қорытпалардың қасиеттері және қолданылу салалары. </w:t>
      </w:r>
      <w:hyperlink r:id="rId143" w:history="1">
        <w:r w:rsidR="00C81454" w:rsidRPr="00866A9E">
          <w:rPr>
            <w:rStyle w:val="a4"/>
            <w:rFonts w:ascii="Times New Roman" w:hAnsi="Times New Roman"/>
            <w:color w:val="000000" w:themeColor="text1"/>
            <w:sz w:val="28"/>
            <w:szCs w:val="28"/>
            <w:u w:val="none"/>
          </w:rPr>
          <w:t>https://www.pzps.tech/articles/ressorno-pruzhinnaya-stal-svoystva-splavov-i-sfery-primeneniya</w:t>
        </w:r>
      </w:hyperlink>
    </w:p>
    <w:p w14:paraId="7682B187" w14:textId="77777777" w:rsidR="00C81454"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 xml:space="preserve">Толочко Н.К., Нукешев С.О., Романюк Н.Н. Мендалиева С.И. Под ред. Н.К. Толочко. Аддитивные технологии в производстве и ремонте машин: учебное пособие. – Нур-Султан: КАТУ им. С. Сейфуллина, 2022. – 176 с. </w:t>
      </w:r>
    </w:p>
    <w:p w14:paraId="1628782E" w14:textId="77777777" w:rsidR="00C81454"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Толочко Н.К. Аддитивное производство деталей сельскохозяйственных машин / Толочко Н.К., Романюк Н.Н., Авраменко П.В., Сокол О.В. // Исследования, результаты (Алматы). – 2020. –№4. –С. 335-344.</w:t>
      </w:r>
    </w:p>
    <w:p w14:paraId="6E2A1386" w14:textId="77777777" w:rsidR="00C81454"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Толочко Н.К. Проектирование и аддитивное производство деталей машин / Н.К. Толочко, П.В. Авраменко, О.В. Сокол, А.А. Груша, Д.И. Копчик // Агропанорама. – 2020. – №4. С. – 2-7.</w:t>
      </w:r>
    </w:p>
    <w:p w14:paraId="416FA5F3" w14:textId="5181731D" w:rsidR="004D56C8" w:rsidRPr="00866A9E" w:rsidRDefault="00C81454"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Толочко Н.К. Аддитивные технологии и высшая школа / Толочко Н.К., Романюк Н.Н., Авраменко П.В.// Вышэйшая школа. – 2021. – № 1. – С. 38–43</w:t>
      </w:r>
      <w:r w:rsidR="004D56C8" w:rsidRPr="00866A9E">
        <w:rPr>
          <w:rFonts w:ascii="Times New Roman" w:hAnsi="Times New Roman"/>
          <w:color w:val="000000" w:themeColor="text1"/>
          <w:sz w:val="28"/>
          <w:szCs w:val="28"/>
        </w:rPr>
        <w:t>.</w:t>
      </w:r>
    </w:p>
    <w:p w14:paraId="2FCCCECA" w14:textId="55086B82" w:rsidR="00106E36" w:rsidRPr="00866A9E" w:rsidRDefault="00106E36" w:rsidP="00C81454">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shd w:val="clear" w:color="auto" w:fill="FFFFFF"/>
          <w:lang w:val="en-US"/>
        </w:rPr>
      </w:pPr>
      <w:r w:rsidRPr="00866A9E">
        <w:rPr>
          <w:rFonts w:ascii="Times New Roman" w:hAnsi="Times New Roman"/>
          <w:color w:val="000000" w:themeColor="text1"/>
          <w:sz w:val="28"/>
          <w:szCs w:val="28"/>
          <w:shd w:val="clear" w:color="auto" w:fill="FFFFFF"/>
          <w:lang w:val="en-US"/>
        </w:rPr>
        <w:t xml:space="preserve">Griffiths R.J., Wilson-Heid A.E., Linne M.A., Garza E.V., Wright A., Martin A.A. Additive Friction Stir Deposition of a Tantalum–Tungsten Refractory Alloy. </w:t>
      </w:r>
      <w:r w:rsidRPr="00866A9E">
        <w:rPr>
          <w:rStyle w:val="a3"/>
          <w:rFonts w:ascii="Times New Roman" w:hAnsi="Times New Roman"/>
          <w:color w:val="000000" w:themeColor="text1"/>
          <w:sz w:val="28"/>
          <w:szCs w:val="28"/>
          <w:shd w:val="clear" w:color="auto" w:fill="FFFFFF"/>
          <w:lang w:val="en-US"/>
        </w:rPr>
        <w:t xml:space="preserve">J. Manuf. Mater. Process. </w:t>
      </w:r>
      <w:r w:rsidRPr="00866A9E">
        <w:rPr>
          <w:rFonts w:ascii="Times New Roman" w:hAnsi="Times New Roman"/>
          <w:color w:val="000000" w:themeColor="text1"/>
          <w:sz w:val="28"/>
          <w:szCs w:val="28"/>
          <w:shd w:val="clear" w:color="auto" w:fill="FFFFFF"/>
          <w:lang w:val="en-US"/>
        </w:rPr>
        <w:t xml:space="preserve">2024, </w:t>
      </w:r>
      <w:r w:rsidRPr="00866A9E">
        <w:rPr>
          <w:rStyle w:val="a3"/>
          <w:rFonts w:ascii="Times New Roman" w:hAnsi="Times New Roman"/>
          <w:color w:val="000000" w:themeColor="text1"/>
          <w:sz w:val="28"/>
          <w:szCs w:val="28"/>
          <w:shd w:val="clear" w:color="auto" w:fill="FFFFFF"/>
          <w:lang w:val="en-US"/>
        </w:rPr>
        <w:t>8</w:t>
      </w:r>
      <w:r w:rsidRPr="00866A9E">
        <w:rPr>
          <w:rFonts w:ascii="Times New Roman" w:hAnsi="Times New Roman"/>
          <w:i/>
          <w:iCs/>
          <w:color w:val="000000" w:themeColor="text1"/>
          <w:sz w:val="28"/>
          <w:szCs w:val="28"/>
          <w:shd w:val="clear" w:color="auto" w:fill="FFFFFF"/>
          <w:lang w:val="en-US"/>
        </w:rPr>
        <w:t>,</w:t>
      </w:r>
      <w:r w:rsidRPr="00866A9E">
        <w:rPr>
          <w:rFonts w:ascii="Times New Roman" w:hAnsi="Times New Roman"/>
          <w:color w:val="000000" w:themeColor="text1"/>
          <w:sz w:val="28"/>
          <w:szCs w:val="28"/>
          <w:shd w:val="clear" w:color="auto" w:fill="FFFFFF"/>
          <w:lang w:val="en-US"/>
        </w:rPr>
        <w:t xml:space="preserve"> 177. </w:t>
      </w:r>
      <w:hyperlink r:id="rId144" w:history="1">
        <w:r w:rsidRPr="00866A9E">
          <w:rPr>
            <w:rStyle w:val="a4"/>
            <w:rFonts w:ascii="Times New Roman" w:hAnsi="Times New Roman"/>
            <w:color w:val="000000" w:themeColor="text1"/>
            <w:sz w:val="28"/>
            <w:szCs w:val="28"/>
            <w:u w:val="none"/>
            <w:shd w:val="clear" w:color="auto" w:fill="FFFFFF"/>
            <w:lang w:val="en-US"/>
          </w:rPr>
          <w:t>https://doi.org/10.3390/jmmp8040177</w:t>
        </w:r>
      </w:hyperlink>
    </w:p>
    <w:p w14:paraId="5F25F7B1" w14:textId="46A5388F" w:rsidR="00106E36" w:rsidRPr="00866A9E" w:rsidRDefault="00106E36" w:rsidP="00C81454">
      <w:pPr>
        <w:pStyle w:val="ac"/>
        <w:numPr>
          <w:ilvl w:val="0"/>
          <w:numId w:val="44"/>
        </w:numPr>
        <w:shd w:val="clear" w:color="auto" w:fill="FFFFFF"/>
        <w:tabs>
          <w:tab w:val="left" w:pos="1134"/>
        </w:tabs>
        <w:spacing w:after="0" w:line="240" w:lineRule="auto"/>
        <w:ind w:left="0" w:firstLine="709"/>
        <w:jc w:val="both"/>
        <w:rPr>
          <w:rFonts w:ascii="Times New Roman" w:hAnsi="Times New Roman"/>
          <w:color w:val="000000" w:themeColor="text1"/>
          <w:sz w:val="28"/>
          <w:szCs w:val="28"/>
          <w:lang w:val="en-US"/>
        </w:rPr>
      </w:pPr>
      <w:r w:rsidRPr="00866A9E">
        <w:rPr>
          <w:rFonts w:ascii="Times New Roman" w:hAnsi="Times New Roman"/>
          <w:color w:val="000000" w:themeColor="text1"/>
          <w:sz w:val="28"/>
          <w:szCs w:val="28"/>
          <w:lang w:val="en-US"/>
        </w:rPr>
        <w:t xml:space="preserve">Aronne M., Polano M., Bertana V., Ferrero S., Frascella F., Scaltrito L., Marasso S.L. Application of 3D and 4D Printing in Electronics. </w:t>
      </w:r>
      <w:r w:rsidRPr="00866A9E">
        <w:rPr>
          <w:rFonts w:ascii="Times New Roman" w:hAnsi="Times New Roman"/>
          <w:i/>
          <w:iCs/>
          <w:color w:val="000000" w:themeColor="text1"/>
          <w:sz w:val="28"/>
          <w:szCs w:val="28"/>
          <w:lang w:val="en-US"/>
        </w:rPr>
        <w:t>J. Manuf. Mater. Process.</w:t>
      </w:r>
      <w:r w:rsidRPr="00866A9E">
        <w:rPr>
          <w:rFonts w:ascii="Times New Roman" w:hAnsi="Times New Roman"/>
          <w:color w:val="000000" w:themeColor="text1"/>
          <w:sz w:val="28"/>
          <w:szCs w:val="28"/>
          <w:lang w:val="en-US"/>
        </w:rPr>
        <w:t xml:space="preserve"> 2024, </w:t>
      </w:r>
      <w:r w:rsidRPr="00866A9E">
        <w:rPr>
          <w:rFonts w:ascii="Times New Roman" w:hAnsi="Times New Roman"/>
          <w:i/>
          <w:iCs/>
          <w:color w:val="000000" w:themeColor="text1"/>
          <w:sz w:val="28"/>
          <w:szCs w:val="28"/>
          <w:lang w:val="en-US"/>
        </w:rPr>
        <w:t>8</w:t>
      </w:r>
      <w:r w:rsidRPr="00866A9E">
        <w:rPr>
          <w:rFonts w:ascii="Times New Roman" w:hAnsi="Times New Roman"/>
          <w:color w:val="000000" w:themeColor="text1"/>
          <w:sz w:val="28"/>
          <w:szCs w:val="28"/>
          <w:lang w:val="en-US"/>
        </w:rPr>
        <w:t xml:space="preserve">, 164. </w:t>
      </w:r>
      <w:hyperlink r:id="rId145" w:history="1">
        <w:r w:rsidRPr="00866A9E">
          <w:rPr>
            <w:rStyle w:val="a4"/>
            <w:rFonts w:ascii="Times New Roman" w:hAnsi="Times New Roman"/>
            <w:color w:val="000000" w:themeColor="text1"/>
            <w:sz w:val="28"/>
            <w:szCs w:val="28"/>
            <w:u w:val="none"/>
            <w:lang w:val="en-US"/>
          </w:rPr>
          <w:t>https://doi.org/10.3390/jmmp8040164</w:t>
        </w:r>
      </w:hyperlink>
      <w:r w:rsidRPr="00866A9E">
        <w:rPr>
          <w:rFonts w:ascii="Times New Roman" w:hAnsi="Times New Roman"/>
          <w:color w:val="000000" w:themeColor="text1"/>
          <w:sz w:val="28"/>
          <w:szCs w:val="28"/>
          <w:lang w:val="en-US"/>
        </w:rPr>
        <w:t xml:space="preserve"> </w:t>
      </w:r>
    </w:p>
    <w:p w14:paraId="0D887B3A" w14:textId="77777777" w:rsidR="000E4690" w:rsidRPr="00866A9E" w:rsidRDefault="00106E36" w:rsidP="000E4690">
      <w:pPr>
        <w:pStyle w:val="ac"/>
        <w:numPr>
          <w:ilvl w:val="0"/>
          <w:numId w:val="44"/>
        </w:numPr>
        <w:shd w:val="clear" w:color="auto" w:fill="FFFFFF"/>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shd w:val="clear" w:color="auto" w:fill="FFFFFF"/>
          <w:lang w:val="en-US"/>
        </w:rPr>
        <w:t xml:space="preserve">Ludwig I., Gerassimenko A., Imgrund P. Investigation of Metal Powder Blending for PBF-LB/M Using Particle Tracing with Ti-6Al-4V. </w:t>
      </w:r>
      <w:r w:rsidRPr="00866A9E">
        <w:rPr>
          <w:rStyle w:val="a3"/>
          <w:rFonts w:ascii="Times New Roman" w:hAnsi="Times New Roman"/>
          <w:color w:val="000000" w:themeColor="text1"/>
          <w:sz w:val="28"/>
          <w:szCs w:val="28"/>
          <w:shd w:val="clear" w:color="auto" w:fill="FFFFFF"/>
          <w:lang w:val="en-US"/>
        </w:rPr>
        <w:t>J</w:t>
      </w:r>
      <w:r w:rsidRPr="00866A9E">
        <w:rPr>
          <w:rStyle w:val="a3"/>
          <w:rFonts w:ascii="Times New Roman" w:hAnsi="Times New Roman"/>
          <w:color w:val="000000" w:themeColor="text1"/>
          <w:sz w:val="28"/>
          <w:szCs w:val="28"/>
          <w:shd w:val="clear" w:color="auto" w:fill="FFFFFF"/>
        </w:rPr>
        <w:t xml:space="preserve">. </w:t>
      </w:r>
      <w:r w:rsidRPr="00866A9E">
        <w:rPr>
          <w:rStyle w:val="a3"/>
          <w:rFonts w:ascii="Times New Roman" w:hAnsi="Times New Roman"/>
          <w:color w:val="000000" w:themeColor="text1"/>
          <w:sz w:val="28"/>
          <w:szCs w:val="28"/>
          <w:shd w:val="clear" w:color="auto" w:fill="FFFFFF"/>
          <w:lang w:val="en-US"/>
        </w:rPr>
        <w:t>Manuf</w:t>
      </w:r>
      <w:r w:rsidRPr="00866A9E">
        <w:rPr>
          <w:rStyle w:val="a3"/>
          <w:rFonts w:ascii="Times New Roman" w:hAnsi="Times New Roman"/>
          <w:color w:val="000000" w:themeColor="text1"/>
          <w:sz w:val="28"/>
          <w:szCs w:val="28"/>
          <w:shd w:val="clear" w:color="auto" w:fill="FFFFFF"/>
        </w:rPr>
        <w:t xml:space="preserve">. </w:t>
      </w:r>
      <w:r w:rsidRPr="00866A9E">
        <w:rPr>
          <w:rStyle w:val="a3"/>
          <w:rFonts w:ascii="Times New Roman" w:hAnsi="Times New Roman"/>
          <w:color w:val="000000" w:themeColor="text1"/>
          <w:sz w:val="28"/>
          <w:szCs w:val="28"/>
          <w:shd w:val="clear" w:color="auto" w:fill="FFFFFF"/>
          <w:lang w:val="en-US"/>
        </w:rPr>
        <w:t>Mater</w:t>
      </w:r>
      <w:r w:rsidRPr="00866A9E">
        <w:rPr>
          <w:rStyle w:val="a3"/>
          <w:rFonts w:ascii="Times New Roman" w:hAnsi="Times New Roman"/>
          <w:color w:val="000000" w:themeColor="text1"/>
          <w:sz w:val="28"/>
          <w:szCs w:val="28"/>
          <w:shd w:val="clear" w:color="auto" w:fill="FFFFFF"/>
        </w:rPr>
        <w:t xml:space="preserve">. </w:t>
      </w:r>
      <w:r w:rsidRPr="00866A9E">
        <w:rPr>
          <w:rStyle w:val="a3"/>
          <w:rFonts w:ascii="Times New Roman" w:hAnsi="Times New Roman"/>
          <w:color w:val="000000" w:themeColor="text1"/>
          <w:sz w:val="28"/>
          <w:szCs w:val="28"/>
          <w:shd w:val="clear" w:color="auto" w:fill="FFFFFF"/>
          <w:lang w:val="en-US"/>
        </w:rPr>
        <w:t>Process</w:t>
      </w:r>
      <w:r w:rsidRPr="00866A9E">
        <w:rPr>
          <w:rStyle w:val="a3"/>
          <w:rFonts w:ascii="Times New Roman" w:hAnsi="Times New Roman"/>
          <w:color w:val="000000" w:themeColor="text1"/>
          <w:sz w:val="28"/>
          <w:szCs w:val="28"/>
          <w:shd w:val="clear" w:color="auto" w:fill="FFFFFF"/>
        </w:rPr>
        <w:t xml:space="preserve">. </w:t>
      </w:r>
      <w:r w:rsidRPr="00866A9E">
        <w:rPr>
          <w:rFonts w:ascii="Times New Roman" w:hAnsi="Times New Roman"/>
          <w:color w:val="000000" w:themeColor="text1"/>
          <w:sz w:val="28"/>
          <w:szCs w:val="28"/>
          <w:shd w:val="clear" w:color="auto" w:fill="FFFFFF"/>
        </w:rPr>
        <w:t xml:space="preserve">2024, </w:t>
      </w:r>
      <w:r w:rsidRPr="00866A9E">
        <w:rPr>
          <w:rStyle w:val="a3"/>
          <w:rFonts w:ascii="Times New Roman" w:hAnsi="Times New Roman"/>
          <w:color w:val="000000" w:themeColor="text1"/>
          <w:sz w:val="28"/>
          <w:szCs w:val="28"/>
          <w:shd w:val="clear" w:color="auto" w:fill="FFFFFF"/>
        </w:rPr>
        <w:t>8</w:t>
      </w:r>
      <w:r w:rsidRPr="00866A9E">
        <w:rPr>
          <w:rFonts w:ascii="Times New Roman" w:hAnsi="Times New Roman"/>
          <w:color w:val="000000" w:themeColor="text1"/>
          <w:sz w:val="28"/>
          <w:szCs w:val="28"/>
          <w:shd w:val="clear" w:color="auto" w:fill="FFFFFF"/>
        </w:rPr>
        <w:t xml:space="preserve">, 151. </w:t>
      </w:r>
      <w:hyperlink r:id="rId146" w:history="1">
        <w:r w:rsidRPr="00866A9E">
          <w:rPr>
            <w:rStyle w:val="a4"/>
            <w:rFonts w:ascii="Times New Roman" w:hAnsi="Times New Roman"/>
            <w:color w:val="000000" w:themeColor="text1"/>
            <w:sz w:val="28"/>
            <w:szCs w:val="28"/>
            <w:u w:val="none"/>
            <w:shd w:val="clear" w:color="auto" w:fill="FFFFFF"/>
            <w:lang w:val="en-US"/>
          </w:rPr>
          <w:t>https</w:t>
        </w:r>
        <w:r w:rsidRPr="00866A9E">
          <w:rPr>
            <w:rStyle w:val="a4"/>
            <w:rFonts w:ascii="Times New Roman" w:hAnsi="Times New Roman"/>
            <w:color w:val="000000" w:themeColor="text1"/>
            <w:sz w:val="28"/>
            <w:szCs w:val="28"/>
            <w:u w:val="none"/>
            <w:shd w:val="clear" w:color="auto" w:fill="FFFFFF"/>
          </w:rPr>
          <w:t>://</w:t>
        </w:r>
        <w:r w:rsidRPr="00866A9E">
          <w:rPr>
            <w:rStyle w:val="a4"/>
            <w:rFonts w:ascii="Times New Roman" w:hAnsi="Times New Roman"/>
            <w:color w:val="000000" w:themeColor="text1"/>
            <w:sz w:val="28"/>
            <w:szCs w:val="28"/>
            <w:u w:val="none"/>
            <w:shd w:val="clear" w:color="auto" w:fill="FFFFFF"/>
            <w:lang w:val="en-US"/>
          </w:rPr>
          <w:t>doi</w:t>
        </w:r>
        <w:r w:rsidRPr="00866A9E">
          <w:rPr>
            <w:rStyle w:val="a4"/>
            <w:rFonts w:ascii="Times New Roman" w:hAnsi="Times New Roman"/>
            <w:color w:val="000000" w:themeColor="text1"/>
            <w:sz w:val="28"/>
            <w:szCs w:val="28"/>
            <w:u w:val="none"/>
            <w:shd w:val="clear" w:color="auto" w:fill="FFFFFF"/>
          </w:rPr>
          <w:t>.</w:t>
        </w:r>
        <w:r w:rsidRPr="00866A9E">
          <w:rPr>
            <w:rStyle w:val="a4"/>
            <w:rFonts w:ascii="Times New Roman" w:hAnsi="Times New Roman"/>
            <w:color w:val="000000" w:themeColor="text1"/>
            <w:sz w:val="28"/>
            <w:szCs w:val="28"/>
            <w:u w:val="none"/>
            <w:shd w:val="clear" w:color="auto" w:fill="FFFFFF"/>
            <w:lang w:val="en-US"/>
          </w:rPr>
          <w:t>org</w:t>
        </w:r>
        <w:r w:rsidRPr="00866A9E">
          <w:rPr>
            <w:rStyle w:val="a4"/>
            <w:rFonts w:ascii="Times New Roman" w:hAnsi="Times New Roman"/>
            <w:color w:val="000000" w:themeColor="text1"/>
            <w:sz w:val="28"/>
            <w:szCs w:val="28"/>
            <w:u w:val="none"/>
            <w:shd w:val="clear" w:color="auto" w:fill="FFFFFF"/>
          </w:rPr>
          <w:t>/10.3390/</w:t>
        </w:r>
        <w:r w:rsidRPr="00866A9E">
          <w:rPr>
            <w:rStyle w:val="a4"/>
            <w:rFonts w:ascii="Times New Roman" w:hAnsi="Times New Roman"/>
            <w:color w:val="000000" w:themeColor="text1"/>
            <w:sz w:val="28"/>
            <w:szCs w:val="28"/>
            <w:u w:val="none"/>
            <w:shd w:val="clear" w:color="auto" w:fill="FFFFFF"/>
            <w:lang w:val="en-US"/>
          </w:rPr>
          <w:t>jmmp</w:t>
        </w:r>
        <w:r w:rsidRPr="00866A9E">
          <w:rPr>
            <w:rStyle w:val="a4"/>
            <w:rFonts w:ascii="Times New Roman" w:hAnsi="Times New Roman"/>
            <w:color w:val="000000" w:themeColor="text1"/>
            <w:sz w:val="28"/>
            <w:szCs w:val="28"/>
            <w:u w:val="none"/>
            <w:shd w:val="clear" w:color="auto" w:fill="FFFFFF"/>
          </w:rPr>
          <w:t>8040151</w:t>
        </w:r>
      </w:hyperlink>
      <w:r w:rsidRPr="00866A9E">
        <w:rPr>
          <w:rFonts w:ascii="Times New Roman" w:hAnsi="Times New Roman"/>
          <w:color w:val="000000" w:themeColor="text1"/>
          <w:sz w:val="28"/>
          <w:szCs w:val="28"/>
          <w:shd w:val="clear" w:color="auto" w:fill="FFFFFF"/>
        </w:rPr>
        <w:t xml:space="preserve"> </w:t>
      </w:r>
    </w:p>
    <w:p w14:paraId="288C1166" w14:textId="13D32864" w:rsidR="000E4690" w:rsidRPr="00866A9E" w:rsidRDefault="000E4690" w:rsidP="000E4690">
      <w:pPr>
        <w:pStyle w:val="ac"/>
        <w:numPr>
          <w:ilvl w:val="0"/>
          <w:numId w:val="44"/>
        </w:numPr>
        <w:shd w:val="clear" w:color="auto" w:fill="FFFFFF"/>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 xml:space="preserve">Мырзахмет Б., Шеров К.Т., Магавин С.Ш., Сагитов А.А., Шеров А.К. Экспериментальное исследование показателей качества насоса шестеренного, снабженного с разжимными элементами / Наука и техника Казахстана – Павлодар: Изд-во «КЕРЕКУ» ПГУ им. С. Торайгырова, 2025.- №4- С.138-149. DOI: </w:t>
      </w:r>
      <w:hyperlink r:id="rId147" w:history="1">
        <w:r w:rsidRPr="00866A9E">
          <w:rPr>
            <w:rFonts w:ascii="Times New Roman" w:hAnsi="Times New Roman"/>
            <w:color w:val="000000" w:themeColor="text1"/>
            <w:sz w:val="28"/>
            <w:szCs w:val="28"/>
          </w:rPr>
          <w:t>https://doi.org/10.48081/POGA9794</w:t>
        </w:r>
      </w:hyperlink>
      <w:r w:rsidRPr="00866A9E">
        <w:rPr>
          <w:rFonts w:ascii="Times New Roman" w:hAnsi="Times New Roman"/>
          <w:color w:val="000000" w:themeColor="text1"/>
          <w:sz w:val="28"/>
          <w:szCs w:val="28"/>
        </w:rPr>
        <w:t xml:space="preserve"> </w:t>
      </w:r>
    </w:p>
    <w:p w14:paraId="5A6E684E" w14:textId="77777777" w:rsidR="000E4690" w:rsidRPr="00866A9E" w:rsidRDefault="000E4690" w:rsidP="000E4690">
      <w:pPr>
        <w:pStyle w:val="ac"/>
        <w:numPr>
          <w:ilvl w:val="0"/>
          <w:numId w:val="44"/>
        </w:numPr>
        <w:shd w:val="clear" w:color="auto" w:fill="FFFFFF"/>
        <w:tabs>
          <w:tab w:val="left" w:pos="1134"/>
        </w:tabs>
        <w:spacing w:after="0" w:line="240" w:lineRule="auto"/>
        <w:ind w:left="0" w:firstLine="709"/>
        <w:jc w:val="both"/>
        <w:rPr>
          <w:rStyle w:val="a4"/>
          <w:rFonts w:ascii="Times New Roman" w:hAnsi="Times New Roman"/>
          <w:color w:val="000000" w:themeColor="text1"/>
          <w:sz w:val="28"/>
          <w:szCs w:val="28"/>
          <w:u w:val="none"/>
        </w:rPr>
      </w:pPr>
      <w:r w:rsidRPr="00866A9E">
        <w:rPr>
          <w:rFonts w:ascii="Times New Roman" w:hAnsi="Times New Roman"/>
          <w:color w:val="000000" w:themeColor="text1"/>
          <w:sz w:val="28"/>
          <w:szCs w:val="28"/>
        </w:rPr>
        <w:t xml:space="preserve">Электронный документ. Лист 65Г ‒ продукция из углеродистой и легированной стали регламентированная ГОСТами 14959-79, 2283-79, 1577-93. </w:t>
      </w:r>
      <w:hyperlink r:id="rId148" w:history="1">
        <w:r w:rsidRPr="00866A9E">
          <w:rPr>
            <w:rStyle w:val="a4"/>
            <w:rFonts w:ascii="Times New Roman" w:hAnsi="Times New Roman"/>
            <w:color w:val="000000" w:themeColor="text1"/>
            <w:sz w:val="28"/>
            <w:szCs w:val="28"/>
            <w:u w:val="none"/>
            <w:lang w:val="en-US"/>
          </w:rPr>
          <w:t>https</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metatorgkz</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kz</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product</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category</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listovoj</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prokat</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list</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stalnoj</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list</w:t>
        </w:r>
        <w:r w:rsidRPr="00866A9E">
          <w:rPr>
            <w:rStyle w:val="a4"/>
            <w:rFonts w:ascii="Times New Roman" w:hAnsi="Times New Roman"/>
            <w:color w:val="000000" w:themeColor="text1"/>
            <w:sz w:val="28"/>
            <w:szCs w:val="28"/>
            <w:u w:val="none"/>
          </w:rPr>
          <w:t>-65</w:t>
        </w:r>
        <w:r w:rsidRPr="00866A9E">
          <w:rPr>
            <w:rStyle w:val="a4"/>
            <w:rFonts w:ascii="Times New Roman" w:hAnsi="Times New Roman"/>
            <w:color w:val="000000" w:themeColor="text1"/>
            <w:sz w:val="28"/>
            <w:szCs w:val="28"/>
            <w:u w:val="none"/>
            <w:lang w:val="en-US"/>
          </w:rPr>
          <w:t>g</w:t>
        </w:r>
        <w:r w:rsidRPr="00866A9E">
          <w:rPr>
            <w:rStyle w:val="a4"/>
            <w:rFonts w:ascii="Times New Roman" w:hAnsi="Times New Roman"/>
            <w:color w:val="000000" w:themeColor="text1"/>
            <w:sz w:val="28"/>
            <w:szCs w:val="28"/>
            <w:u w:val="none"/>
          </w:rPr>
          <w:t>/</w:t>
        </w:r>
      </w:hyperlink>
    </w:p>
    <w:p w14:paraId="3F817278" w14:textId="77777777" w:rsidR="000E4690" w:rsidRPr="00866A9E" w:rsidRDefault="000E4690" w:rsidP="000E4690">
      <w:pPr>
        <w:pStyle w:val="ac"/>
        <w:numPr>
          <w:ilvl w:val="0"/>
          <w:numId w:val="44"/>
        </w:numPr>
        <w:shd w:val="clear" w:color="auto" w:fill="FFFFFF"/>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Шеров А.К. АР09562459 «Создание опытного образца насоса шестеренного для сельскохозяйственных машин на основе двухосного соединения» // Отчет о научно-исследовательской работе – Нур-Султан, КазАТУ им. С. Сейфуллина, 2021, 136с.</w:t>
      </w:r>
    </w:p>
    <w:p w14:paraId="2C1625BD" w14:textId="59E84A91" w:rsidR="004D56C8" w:rsidRPr="00866A9E" w:rsidRDefault="000E4690" w:rsidP="000E4690">
      <w:pPr>
        <w:pStyle w:val="ac"/>
        <w:numPr>
          <w:ilvl w:val="0"/>
          <w:numId w:val="44"/>
        </w:numPr>
        <w:shd w:val="clear" w:color="auto" w:fill="FFFFFF"/>
        <w:tabs>
          <w:tab w:val="left" w:pos="1134"/>
        </w:tabs>
        <w:spacing w:after="0" w:line="240" w:lineRule="auto"/>
        <w:ind w:left="0" w:firstLine="709"/>
        <w:jc w:val="both"/>
        <w:rPr>
          <w:rFonts w:ascii="Times New Roman" w:hAnsi="Times New Roman"/>
          <w:color w:val="000000" w:themeColor="text1"/>
          <w:sz w:val="28"/>
          <w:szCs w:val="28"/>
        </w:rPr>
      </w:pPr>
      <w:r w:rsidRPr="00866A9E">
        <w:rPr>
          <w:rFonts w:ascii="Times New Roman" w:hAnsi="Times New Roman"/>
          <w:color w:val="000000" w:themeColor="text1"/>
          <w:sz w:val="28"/>
          <w:szCs w:val="28"/>
        </w:rPr>
        <w:t>Шеров А.К., Усербаев М.Т., Мырзахмет Б., Имашева К.И., Смайлова Б.К. Исследование деформированного состояния упругого раздвижного элемента насоса шестеренного с двухосным соединением / Наука и техника Казахстана –</w:t>
      </w:r>
      <w:r w:rsidRPr="00866A9E">
        <w:rPr>
          <w:rFonts w:ascii="Times New Roman" w:hAnsi="Times New Roman"/>
          <w:color w:val="000000" w:themeColor="text1"/>
          <w:spacing w:val="26"/>
          <w:sz w:val="28"/>
          <w:szCs w:val="28"/>
        </w:rPr>
        <w:t xml:space="preserve"> </w:t>
      </w:r>
      <w:r w:rsidRPr="00866A9E">
        <w:rPr>
          <w:rFonts w:ascii="Times New Roman" w:hAnsi="Times New Roman"/>
          <w:color w:val="000000" w:themeColor="text1"/>
          <w:sz w:val="28"/>
          <w:szCs w:val="28"/>
        </w:rPr>
        <w:t>Павлодар:</w:t>
      </w:r>
      <w:r w:rsidRPr="00866A9E">
        <w:rPr>
          <w:rFonts w:ascii="Times New Roman" w:hAnsi="Times New Roman"/>
          <w:color w:val="000000" w:themeColor="text1"/>
          <w:spacing w:val="26"/>
          <w:sz w:val="28"/>
          <w:szCs w:val="28"/>
        </w:rPr>
        <w:t xml:space="preserve"> </w:t>
      </w:r>
      <w:r w:rsidRPr="00866A9E">
        <w:rPr>
          <w:rFonts w:ascii="Times New Roman" w:hAnsi="Times New Roman"/>
          <w:color w:val="000000" w:themeColor="text1"/>
          <w:sz w:val="28"/>
          <w:szCs w:val="28"/>
        </w:rPr>
        <w:t>Изд-во «КЕРЕКУ»</w:t>
      </w:r>
      <w:r w:rsidRPr="00866A9E">
        <w:rPr>
          <w:rFonts w:ascii="Times New Roman" w:hAnsi="Times New Roman"/>
          <w:color w:val="000000" w:themeColor="text1"/>
          <w:spacing w:val="24"/>
          <w:sz w:val="28"/>
          <w:szCs w:val="28"/>
        </w:rPr>
        <w:t xml:space="preserve"> </w:t>
      </w:r>
      <w:r w:rsidRPr="00866A9E">
        <w:rPr>
          <w:rFonts w:ascii="Times New Roman" w:hAnsi="Times New Roman"/>
          <w:color w:val="000000" w:themeColor="text1"/>
          <w:sz w:val="28"/>
          <w:szCs w:val="28"/>
        </w:rPr>
        <w:t>ПГУ</w:t>
      </w:r>
      <w:r w:rsidRPr="00866A9E">
        <w:rPr>
          <w:rFonts w:ascii="Times New Roman" w:hAnsi="Times New Roman"/>
          <w:color w:val="000000" w:themeColor="text1"/>
          <w:spacing w:val="25"/>
          <w:sz w:val="28"/>
          <w:szCs w:val="28"/>
        </w:rPr>
        <w:t xml:space="preserve"> </w:t>
      </w:r>
      <w:r w:rsidRPr="00866A9E">
        <w:rPr>
          <w:rFonts w:ascii="Times New Roman" w:hAnsi="Times New Roman"/>
          <w:color w:val="000000" w:themeColor="text1"/>
          <w:sz w:val="28"/>
          <w:szCs w:val="28"/>
        </w:rPr>
        <w:t>им.</w:t>
      </w:r>
      <w:r w:rsidRPr="00866A9E">
        <w:rPr>
          <w:rFonts w:ascii="Times New Roman" w:hAnsi="Times New Roman"/>
          <w:color w:val="000000" w:themeColor="text1"/>
          <w:spacing w:val="24"/>
          <w:sz w:val="28"/>
          <w:szCs w:val="28"/>
        </w:rPr>
        <w:t xml:space="preserve"> </w:t>
      </w:r>
      <w:r w:rsidRPr="00866A9E">
        <w:rPr>
          <w:rFonts w:ascii="Times New Roman" w:hAnsi="Times New Roman"/>
          <w:color w:val="000000" w:themeColor="text1"/>
          <w:sz w:val="28"/>
          <w:szCs w:val="28"/>
        </w:rPr>
        <w:t>С.</w:t>
      </w:r>
      <w:r w:rsidRPr="00866A9E">
        <w:rPr>
          <w:rFonts w:ascii="Times New Roman" w:hAnsi="Times New Roman"/>
          <w:color w:val="000000" w:themeColor="text1"/>
          <w:spacing w:val="25"/>
          <w:sz w:val="28"/>
          <w:szCs w:val="28"/>
        </w:rPr>
        <w:t xml:space="preserve"> </w:t>
      </w:r>
      <w:r w:rsidRPr="00866A9E">
        <w:rPr>
          <w:rFonts w:ascii="Times New Roman" w:hAnsi="Times New Roman"/>
          <w:color w:val="000000" w:themeColor="text1"/>
          <w:sz w:val="28"/>
          <w:szCs w:val="28"/>
        </w:rPr>
        <w:t>Торайгырова,</w:t>
      </w:r>
      <w:r w:rsidRPr="00866A9E">
        <w:rPr>
          <w:rFonts w:ascii="Times New Roman" w:hAnsi="Times New Roman"/>
          <w:color w:val="000000" w:themeColor="text1"/>
          <w:spacing w:val="24"/>
          <w:sz w:val="28"/>
          <w:szCs w:val="28"/>
        </w:rPr>
        <w:t xml:space="preserve"> </w:t>
      </w:r>
      <w:r w:rsidRPr="00866A9E">
        <w:rPr>
          <w:rFonts w:ascii="Times New Roman" w:hAnsi="Times New Roman"/>
          <w:color w:val="000000" w:themeColor="text1"/>
          <w:sz w:val="28"/>
          <w:szCs w:val="28"/>
        </w:rPr>
        <w:t>2021.-</w:t>
      </w:r>
      <w:r w:rsidRPr="00866A9E">
        <w:rPr>
          <w:rFonts w:ascii="Times New Roman" w:hAnsi="Times New Roman"/>
          <w:color w:val="000000" w:themeColor="text1"/>
          <w:spacing w:val="27"/>
          <w:sz w:val="28"/>
          <w:szCs w:val="28"/>
        </w:rPr>
        <w:t xml:space="preserve"> </w:t>
      </w:r>
      <w:r w:rsidRPr="00866A9E">
        <w:rPr>
          <w:rFonts w:ascii="Times New Roman" w:hAnsi="Times New Roman"/>
          <w:color w:val="000000" w:themeColor="text1"/>
          <w:sz w:val="28"/>
          <w:szCs w:val="28"/>
        </w:rPr>
        <w:t>№3-</w:t>
      </w:r>
      <w:r w:rsidRPr="00866A9E">
        <w:rPr>
          <w:rFonts w:ascii="Times New Roman" w:hAnsi="Times New Roman"/>
          <w:color w:val="000000" w:themeColor="text1"/>
          <w:spacing w:val="-57"/>
          <w:sz w:val="28"/>
          <w:szCs w:val="28"/>
        </w:rPr>
        <w:t xml:space="preserve"> </w:t>
      </w:r>
      <w:r w:rsidRPr="00866A9E">
        <w:rPr>
          <w:rFonts w:ascii="Times New Roman" w:hAnsi="Times New Roman"/>
          <w:color w:val="000000" w:themeColor="text1"/>
          <w:sz w:val="28"/>
          <w:szCs w:val="28"/>
        </w:rPr>
        <w:t xml:space="preserve">С.35-43. </w:t>
      </w:r>
      <w:r w:rsidRPr="00866A9E">
        <w:rPr>
          <w:rFonts w:ascii="Times New Roman" w:hAnsi="Times New Roman"/>
          <w:color w:val="000000" w:themeColor="text1"/>
          <w:sz w:val="28"/>
          <w:szCs w:val="28"/>
          <w:lang w:val="en-US"/>
        </w:rPr>
        <w:t>DOI</w:t>
      </w:r>
      <w:r w:rsidRPr="00866A9E">
        <w:rPr>
          <w:rFonts w:ascii="Times New Roman" w:hAnsi="Times New Roman"/>
          <w:color w:val="000000" w:themeColor="text1"/>
          <w:sz w:val="28"/>
          <w:szCs w:val="28"/>
        </w:rPr>
        <w:t xml:space="preserve">: </w:t>
      </w:r>
      <w:hyperlink r:id="rId149" w:history="1">
        <w:r w:rsidRPr="00866A9E">
          <w:rPr>
            <w:rStyle w:val="a4"/>
            <w:rFonts w:ascii="Times New Roman" w:hAnsi="Times New Roman"/>
            <w:color w:val="000000" w:themeColor="text1"/>
            <w:sz w:val="28"/>
            <w:szCs w:val="28"/>
            <w:u w:val="none"/>
            <w:lang w:val="en-US"/>
          </w:rPr>
          <w:t>https</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doi</w:t>
        </w:r>
        <w:r w:rsidRPr="00866A9E">
          <w:rPr>
            <w:rStyle w:val="a4"/>
            <w:rFonts w:ascii="Times New Roman" w:hAnsi="Times New Roman"/>
            <w:color w:val="000000" w:themeColor="text1"/>
            <w:sz w:val="28"/>
            <w:szCs w:val="28"/>
            <w:u w:val="none"/>
          </w:rPr>
          <w:t>.</w:t>
        </w:r>
        <w:r w:rsidRPr="00866A9E">
          <w:rPr>
            <w:rStyle w:val="a4"/>
            <w:rFonts w:ascii="Times New Roman" w:hAnsi="Times New Roman"/>
            <w:color w:val="000000" w:themeColor="text1"/>
            <w:sz w:val="28"/>
            <w:szCs w:val="28"/>
            <w:u w:val="none"/>
            <w:lang w:val="en-US"/>
          </w:rPr>
          <w:t>org</w:t>
        </w:r>
        <w:r w:rsidRPr="00866A9E">
          <w:rPr>
            <w:rStyle w:val="a4"/>
            <w:rFonts w:ascii="Times New Roman" w:hAnsi="Times New Roman"/>
            <w:color w:val="000000" w:themeColor="text1"/>
            <w:sz w:val="28"/>
            <w:szCs w:val="28"/>
            <w:u w:val="none"/>
          </w:rPr>
          <w:t>/10.48081/</w:t>
        </w:r>
        <w:r w:rsidRPr="00866A9E">
          <w:rPr>
            <w:rStyle w:val="a4"/>
            <w:rFonts w:ascii="Times New Roman" w:hAnsi="Times New Roman"/>
            <w:color w:val="000000" w:themeColor="text1"/>
            <w:sz w:val="28"/>
            <w:szCs w:val="28"/>
            <w:u w:val="none"/>
            <w:lang w:val="en-US"/>
          </w:rPr>
          <w:t>SFSO</w:t>
        </w:r>
        <w:r w:rsidRPr="00866A9E">
          <w:rPr>
            <w:rStyle w:val="a4"/>
            <w:rFonts w:ascii="Times New Roman" w:hAnsi="Times New Roman"/>
            <w:color w:val="000000" w:themeColor="text1"/>
            <w:sz w:val="28"/>
            <w:szCs w:val="28"/>
            <w:u w:val="none"/>
          </w:rPr>
          <w:t>4175</w:t>
        </w:r>
      </w:hyperlink>
    </w:p>
    <w:p w14:paraId="0ECDAAA8" w14:textId="0E1B83D6" w:rsidR="000E4690" w:rsidRPr="00866A9E" w:rsidRDefault="004D56C8" w:rsidP="000E4690">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866A9E">
        <w:rPr>
          <w:rFonts w:ascii="Times New Roman" w:eastAsia="Times New Roman" w:hAnsi="Times New Roman"/>
          <w:color w:val="000000" w:themeColor="text1"/>
          <w:sz w:val="28"/>
          <w:szCs w:val="28"/>
          <w:lang w:val="kk-KZ"/>
        </w:rPr>
        <w:t xml:space="preserve">Sagitov A., Sherov K., Berdimuratova D., Turusbekova A., Mendaliyeva S., Kossatbekova D., Mussayev M., </w:t>
      </w:r>
      <w:bookmarkStart w:id="20" w:name="_Hlk231157882"/>
      <w:r w:rsidRPr="00866A9E">
        <w:rPr>
          <w:rFonts w:ascii="Times New Roman" w:eastAsia="Times New Roman" w:hAnsi="Times New Roman"/>
          <w:color w:val="000000" w:themeColor="text1"/>
          <w:sz w:val="28"/>
          <w:szCs w:val="28"/>
          <w:lang w:val="kk-KZ"/>
        </w:rPr>
        <w:t xml:space="preserve">Myrzakhmet B., </w:t>
      </w:r>
      <w:bookmarkEnd w:id="20"/>
      <w:r w:rsidRPr="00866A9E">
        <w:rPr>
          <w:rFonts w:ascii="Times New Roman" w:eastAsia="Times New Roman" w:hAnsi="Times New Roman"/>
          <w:color w:val="000000" w:themeColor="text1"/>
          <w:sz w:val="28"/>
          <w:szCs w:val="28"/>
          <w:lang w:val="kk-KZ"/>
        </w:rPr>
        <w:t xml:space="preserve">Magavin S. Study of the Stress-Strain State of the Structure of the GP-50 Support Bushing Manufactured by 3D Printing from PLA Plastic. J. Compos. Sci. 2025, 9, 408. </w:t>
      </w:r>
      <w:hyperlink r:id="rId150" w:history="1">
        <w:r w:rsidR="000E4690" w:rsidRPr="00866A9E">
          <w:rPr>
            <w:rStyle w:val="a4"/>
            <w:rFonts w:ascii="Times New Roman" w:eastAsia="Times New Roman" w:hAnsi="Times New Roman"/>
            <w:color w:val="000000" w:themeColor="text1"/>
            <w:sz w:val="28"/>
            <w:szCs w:val="28"/>
            <w:u w:val="none"/>
            <w:lang w:val="kk-KZ"/>
          </w:rPr>
          <w:t>https://doi.org/10.3390/jcs9080408</w:t>
        </w:r>
      </w:hyperlink>
    </w:p>
    <w:p w14:paraId="601D03D3" w14:textId="2CFDF5EC" w:rsidR="000E4690" w:rsidRPr="003261ED" w:rsidRDefault="000E4690" w:rsidP="000E4690">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0E4690">
        <w:rPr>
          <w:rFonts w:ascii="Times New Roman" w:hAnsi="Times New Roman"/>
          <w:sz w:val="28"/>
          <w:szCs w:val="28"/>
          <w:lang w:val="kk-KZ"/>
        </w:rPr>
        <w:t xml:space="preserve">Мырзахмет Б. Усербаев М.Т. Балгабеков Т.К. Қуанов И.С. Мусаев М.М. и др. </w:t>
      </w:r>
      <w:r w:rsidRPr="000E4690">
        <w:rPr>
          <w:rFonts w:ascii="Times New Roman" w:hAnsi="Times New Roman"/>
          <w:sz w:val="28"/>
          <w:szCs w:val="28"/>
        </w:rPr>
        <w:t>Устройство</w:t>
      </w:r>
      <w:r w:rsidRPr="000E4690">
        <w:rPr>
          <w:rFonts w:ascii="Times New Roman" w:hAnsi="Times New Roman"/>
          <w:sz w:val="28"/>
          <w:szCs w:val="28"/>
        </w:rPr>
        <w:tab/>
        <w:t>для</w:t>
      </w:r>
      <w:r w:rsidRPr="000E4690">
        <w:rPr>
          <w:rFonts w:ascii="Times New Roman" w:hAnsi="Times New Roman"/>
          <w:sz w:val="28"/>
          <w:szCs w:val="28"/>
        </w:rPr>
        <w:tab/>
        <w:t>испытания шестеренчатых насосов на базе токарного      станка / Патент</w:t>
      </w:r>
      <w:r w:rsidRPr="000E4690">
        <w:rPr>
          <w:rFonts w:ascii="Times New Roman" w:hAnsi="Times New Roman"/>
          <w:sz w:val="28"/>
          <w:szCs w:val="28"/>
        </w:rPr>
        <w:tab/>
        <w:t>№6642</w:t>
      </w:r>
      <w:r w:rsidRPr="000E4690">
        <w:rPr>
          <w:rFonts w:ascii="Times New Roman" w:hAnsi="Times New Roman"/>
          <w:sz w:val="28"/>
          <w:szCs w:val="28"/>
        </w:rPr>
        <w:tab/>
        <w:t>РК</w:t>
      </w:r>
      <w:r w:rsidRPr="000E4690">
        <w:rPr>
          <w:rFonts w:ascii="Times New Roman" w:hAnsi="Times New Roman"/>
          <w:sz w:val="28"/>
          <w:szCs w:val="28"/>
        </w:rPr>
        <w:tab/>
        <w:t>на</w:t>
      </w:r>
      <w:r w:rsidRPr="000E4690">
        <w:rPr>
          <w:rFonts w:ascii="Times New Roman" w:hAnsi="Times New Roman"/>
          <w:sz w:val="28"/>
          <w:szCs w:val="28"/>
        </w:rPr>
        <w:tab/>
        <w:t>полезную</w:t>
      </w:r>
      <w:r w:rsidRPr="000E4690">
        <w:rPr>
          <w:rFonts w:ascii="Times New Roman" w:hAnsi="Times New Roman"/>
          <w:sz w:val="28"/>
          <w:szCs w:val="28"/>
        </w:rPr>
        <w:tab/>
        <w:t xml:space="preserve">модель.  Опубликовано 05.11.2021. Бюл. №44. </w:t>
      </w:r>
    </w:p>
    <w:p w14:paraId="3C7F5A76" w14:textId="50F0A4B8" w:rsidR="003261ED" w:rsidRPr="003261ED" w:rsidRDefault="003261ED" w:rsidP="003261ED">
      <w:pPr>
        <w:pStyle w:val="ac"/>
        <w:numPr>
          <w:ilvl w:val="0"/>
          <w:numId w:val="44"/>
        </w:numPr>
        <w:shd w:val="clear" w:color="auto" w:fill="FFFFFF"/>
        <w:spacing w:after="0" w:line="240" w:lineRule="auto"/>
        <w:ind w:left="0" w:firstLine="709"/>
        <w:jc w:val="both"/>
        <w:rPr>
          <w:rFonts w:ascii="Times New Roman" w:hAnsi="Times New Roman"/>
          <w:sz w:val="28"/>
          <w:szCs w:val="28"/>
          <w:lang w:val="en-US"/>
        </w:rPr>
      </w:pPr>
      <w:r w:rsidRPr="003261ED">
        <w:rPr>
          <w:rFonts w:ascii="Times New Roman" w:hAnsi="Times New Roman"/>
          <w:sz w:val="28"/>
          <w:szCs w:val="28"/>
          <w:lang w:val="en-US"/>
        </w:rPr>
        <w:t xml:space="preserve"> </w:t>
      </w:r>
      <w:r w:rsidRPr="003261ED">
        <w:rPr>
          <w:rFonts w:ascii="Times New Roman" w:hAnsi="Times New Roman"/>
          <w:sz w:val="28"/>
          <w:szCs w:val="28"/>
          <w:lang w:val="kk-KZ"/>
        </w:rPr>
        <w:t xml:space="preserve">Sherov K., Myrzakhmet B., Magavin S., Toshov Zh., Khan V., Sherov A., Imanbayev E., Tuliyeva N., Zhumagaliyev B. Testing of a gear pump and simulation of the state of support bushings with expanding elements under load. Journal of Applied Engineering Science, 2026, </w:t>
      </w:r>
      <w:r w:rsidRPr="003261ED">
        <w:rPr>
          <w:rFonts w:ascii="Times New Roman" w:hAnsi="Times New Roman"/>
          <w:sz w:val="28"/>
          <w:szCs w:val="28"/>
          <w:lang w:val="en-US"/>
        </w:rPr>
        <w:t>Vol.</w:t>
      </w:r>
      <w:r w:rsidRPr="003261ED">
        <w:rPr>
          <w:rFonts w:ascii="Times New Roman" w:hAnsi="Times New Roman"/>
          <w:sz w:val="28"/>
          <w:szCs w:val="28"/>
          <w:lang w:val="kk-KZ"/>
        </w:rPr>
        <w:t>24</w:t>
      </w:r>
      <w:r w:rsidRPr="003261ED">
        <w:rPr>
          <w:rFonts w:ascii="Times New Roman" w:hAnsi="Times New Roman"/>
          <w:sz w:val="28"/>
          <w:szCs w:val="28"/>
          <w:lang w:val="en-US"/>
        </w:rPr>
        <w:t>, Online first.</w:t>
      </w:r>
      <w:r w:rsidRPr="003261ED">
        <w:rPr>
          <w:rFonts w:ascii="Times New Roman" w:hAnsi="Times New Roman"/>
          <w:sz w:val="28"/>
          <w:szCs w:val="28"/>
          <w:lang w:val="kk-KZ"/>
        </w:rPr>
        <w:t xml:space="preserve"> </w:t>
      </w:r>
      <w:r w:rsidRPr="003261ED">
        <w:rPr>
          <w:rFonts w:ascii="Times New Roman" w:hAnsi="Times New Roman"/>
          <w:sz w:val="28"/>
          <w:szCs w:val="28"/>
          <w:lang w:val="en-US"/>
        </w:rPr>
        <w:t>ISSN 1451-</w:t>
      </w:r>
      <w:r w:rsidRPr="003261ED">
        <w:rPr>
          <w:rFonts w:ascii="Times New Roman" w:hAnsi="Times New Roman"/>
          <w:color w:val="444444"/>
          <w:sz w:val="28"/>
          <w:szCs w:val="28"/>
          <w:lang w:val="en-US"/>
        </w:rPr>
        <w:t>4117.</w:t>
      </w:r>
      <w:r w:rsidRPr="003261ED">
        <w:rPr>
          <w:rFonts w:ascii="Times New Roman" w:hAnsi="Times New Roman"/>
          <w:sz w:val="28"/>
          <w:szCs w:val="28"/>
          <w:lang w:val="kk-KZ"/>
        </w:rPr>
        <w:t xml:space="preserve"> </w:t>
      </w:r>
      <w:r w:rsidRPr="003261ED">
        <w:rPr>
          <w:rFonts w:ascii="Times New Roman" w:hAnsi="Times New Roman"/>
          <w:sz w:val="28"/>
          <w:szCs w:val="28"/>
          <w:lang w:val="en-US"/>
        </w:rPr>
        <w:t xml:space="preserve"> </w:t>
      </w:r>
    </w:p>
    <w:p w14:paraId="7CBE2247" w14:textId="6F5C6114" w:rsidR="003261ED" w:rsidRPr="000A64C0" w:rsidRDefault="003261ED" w:rsidP="003261ED">
      <w:pPr>
        <w:pStyle w:val="TableParagraph"/>
        <w:numPr>
          <w:ilvl w:val="0"/>
          <w:numId w:val="44"/>
        </w:numPr>
        <w:ind w:left="0" w:right="111" w:firstLine="709"/>
        <w:jc w:val="both"/>
        <w:rPr>
          <w:sz w:val="28"/>
          <w:szCs w:val="28"/>
        </w:rPr>
      </w:pPr>
      <w:r>
        <w:rPr>
          <w:sz w:val="28"/>
          <w:szCs w:val="28"/>
          <w:lang w:val="kk-KZ"/>
        </w:rPr>
        <w:t xml:space="preserve"> </w:t>
      </w:r>
      <w:r w:rsidRPr="003261ED">
        <w:rPr>
          <w:sz w:val="28"/>
          <w:szCs w:val="28"/>
          <w:lang w:val="kk-KZ"/>
        </w:rPr>
        <w:t>Шеров К.Т.</w:t>
      </w:r>
      <w:r w:rsidRPr="003261ED">
        <w:rPr>
          <w:sz w:val="28"/>
          <w:szCs w:val="28"/>
        </w:rPr>
        <w:t xml:space="preserve">, Мырзахмет Б., </w:t>
      </w:r>
      <w:r w:rsidRPr="003261ED">
        <w:rPr>
          <w:sz w:val="28"/>
          <w:szCs w:val="28"/>
          <w:lang w:val="kk-KZ"/>
        </w:rPr>
        <w:t>Бердимуратова Д.И.</w:t>
      </w:r>
      <w:r w:rsidRPr="003261ED">
        <w:rPr>
          <w:sz w:val="28"/>
          <w:szCs w:val="28"/>
        </w:rPr>
        <w:t xml:space="preserve">, </w:t>
      </w:r>
      <w:r w:rsidRPr="003261ED">
        <w:rPr>
          <w:sz w:val="28"/>
          <w:szCs w:val="28"/>
          <w:lang w:val="kk-KZ"/>
        </w:rPr>
        <w:t>Турусбекова</w:t>
      </w:r>
      <w:r w:rsidRPr="000A64C0">
        <w:rPr>
          <w:sz w:val="28"/>
          <w:szCs w:val="28"/>
          <w:lang w:val="kk-KZ"/>
        </w:rPr>
        <w:t xml:space="preserve"> А.С.</w:t>
      </w:r>
      <w:r w:rsidRPr="000A64C0">
        <w:rPr>
          <w:sz w:val="28"/>
          <w:szCs w:val="28"/>
        </w:rPr>
        <w:t xml:space="preserve">, </w:t>
      </w:r>
      <w:r w:rsidRPr="000A64C0">
        <w:rPr>
          <w:sz w:val="28"/>
          <w:szCs w:val="28"/>
          <w:lang w:val="kk-KZ"/>
        </w:rPr>
        <w:t xml:space="preserve">Мусаев М.М. </w:t>
      </w:r>
      <w:r w:rsidRPr="000A64C0">
        <w:rPr>
          <w:sz w:val="28"/>
          <w:szCs w:val="28"/>
        </w:rPr>
        <w:t xml:space="preserve">и др. Насос шестеренный с двухосным соединением. </w:t>
      </w:r>
      <w:r w:rsidRPr="000A64C0">
        <w:rPr>
          <w:bCs/>
          <w:sz w:val="28"/>
          <w:szCs w:val="28"/>
        </w:rPr>
        <w:t>Патент №11069</w:t>
      </w:r>
      <w:r w:rsidRPr="000A64C0">
        <w:rPr>
          <w:b/>
          <w:sz w:val="28"/>
          <w:szCs w:val="28"/>
        </w:rPr>
        <w:t xml:space="preserve"> </w:t>
      </w:r>
      <w:r w:rsidRPr="000A64C0">
        <w:rPr>
          <w:sz w:val="28"/>
          <w:szCs w:val="28"/>
        </w:rPr>
        <w:t>РК на полезную модель. Опубликовано 29.08.2025. Бюл. №35.</w:t>
      </w:r>
    </w:p>
    <w:p w14:paraId="250DF55C" w14:textId="410C5770" w:rsidR="000E4690" w:rsidRPr="000E4690" w:rsidRDefault="000E4690" w:rsidP="003261ED">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0E4690">
        <w:rPr>
          <w:rFonts w:ascii="Times New Roman" w:hAnsi="Times New Roman"/>
          <w:sz w:val="28"/>
          <w:szCs w:val="28"/>
        </w:rPr>
        <w:t>Вуколов Э.А. Основы статистического анализа. Практикум по статистическим методам и исследованию операций с использованием пакетов Statisitica и Excel. Учебное пособие. 2-е издание. - М.: Форум, 2012 - 464 стр.</w:t>
      </w:r>
    </w:p>
    <w:p w14:paraId="1B80BE3B" w14:textId="77777777" w:rsidR="000E4690" w:rsidRPr="000E4690" w:rsidRDefault="000E4690" w:rsidP="003261ED">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0E4690">
        <w:rPr>
          <w:rFonts w:ascii="Times New Roman" w:hAnsi="Times New Roman"/>
          <w:sz w:val="28"/>
          <w:szCs w:val="28"/>
        </w:rPr>
        <w:t>Боровиков В.П. Statisitica: искусство анализа данных на компьютере. 2-е издание. - С-Пб.: Питер - 688 стр.</w:t>
      </w:r>
    </w:p>
    <w:p w14:paraId="4BAFA484" w14:textId="397A14E7" w:rsidR="004D56C8" w:rsidRPr="000E4690" w:rsidRDefault="000E4690" w:rsidP="003261ED">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0E4690">
        <w:rPr>
          <w:rFonts w:ascii="Times New Roman" w:hAnsi="Times New Roman"/>
          <w:sz w:val="28"/>
          <w:szCs w:val="28"/>
        </w:rPr>
        <w:t>Салин В.Н., Чурилова Э.Ю. Практикум по курсу "Статистика" (в системе Statisitica). Учебно пособие для студентов + CD. - М.: Социальные отношения, 2002 - 188 стр</w:t>
      </w:r>
      <w:r w:rsidR="004D56C8" w:rsidRPr="000E4690">
        <w:rPr>
          <w:rFonts w:ascii="Times New Roman" w:eastAsia="Times New Roman" w:hAnsi="Times New Roman"/>
          <w:color w:val="000000" w:themeColor="text1"/>
          <w:sz w:val="28"/>
          <w:szCs w:val="28"/>
          <w:lang w:val="kk-KZ"/>
        </w:rPr>
        <w:t>.</w:t>
      </w:r>
    </w:p>
    <w:p w14:paraId="72E08763" w14:textId="77777777" w:rsidR="00EC7217" w:rsidRDefault="004D56C8"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C81454">
        <w:rPr>
          <w:rFonts w:ascii="Times New Roman" w:eastAsia="Times New Roman" w:hAnsi="Times New Roman"/>
          <w:color w:val="000000" w:themeColor="text1"/>
          <w:sz w:val="28"/>
          <w:szCs w:val="28"/>
          <w:lang w:val="kk-KZ"/>
        </w:rPr>
        <w:t>Morales-Espejel, G.E., Gabelli, A. Rolling Bearing Seizure and Sliding Effects on Fatigue Life, Proc. IMechE, Part J, Journal of Engineering Tribology, DOI: 10.1177/1350650118779174, 2018.</w:t>
      </w:r>
    </w:p>
    <w:p w14:paraId="09EE3AA5" w14:textId="77777777" w:rsidR="00EC7217" w:rsidRPr="00EC7217" w:rsidRDefault="00E818E0" w:rsidP="00EC7217">
      <w:pPr>
        <w:pStyle w:val="ac"/>
        <w:numPr>
          <w:ilvl w:val="0"/>
          <w:numId w:val="44"/>
        </w:numPr>
        <w:tabs>
          <w:tab w:val="left" w:pos="1134"/>
        </w:tabs>
        <w:spacing w:after="0" w:line="240" w:lineRule="auto"/>
        <w:ind w:left="0" w:firstLine="709"/>
        <w:jc w:val="both"/>
        <w:rPr>
          <w:rStyle w:val="a4"/>
          <w:rFonts w:ascii="Times New Roman" w:eastAsia="Times New Roman" w:hAnsi="Times New Roman"/>
          <w:color w:val="000000" w:themeColor="text1"/>
          <w:sz w:val="28"/>
          <w:szCs w:val="28"/>
          <w:u w:val="none"/>
          <w:lang w:val="kk-KZ"/>
        </w:rPr>
      </w:pPr>
      <w:r w:rsidRPr="00EC7217">
        <w:rPr>
          <w:rFonts w:ascii="Times New Roman" w:hAnsi="Times New Roman"/>
          <w:sz w:val="28"/>
          <w:szCs w:val="28"/>
          <w:lang w:val="en-US"/>
        </w:rPr>
        <w:t>Sherov</w:t>
      </w:r>
      <w:r w:rsidRPr="00EC7217">
        <w:rPr>
          <w:rFonts w:ascii="Times New Roman" w:hAnsi="Times New Roman"/>
          <w:sz w:val="28"/>
          <w:szCs w:val="28"/>
          <w:lang w:val="kk-KZ"/>
        </w:rPr>
        <w:t xml:space="preserve"> </w:t>
      </w:r>
      <w:r w:rsidRPr="00EC7217">
        <w:rPr>
          <w:rFonts w:ascii="Times New Roman" w:hAnsi="Times New Roman"/>
          <w:sz w:val="28"/>
          <w:szCs w:val="28"/>
          <w:lang w:val="en-US"/>
        </w:rPr>
        <w:t>K.</w:t>
      </w:r>
      <w:r w:rsidRPr="00EC7217">
        <w:rPr>
          <w:rFonts w:ascii="Times New Roman" w:hAnsi="Times New Roman"/>
          <w:sz w:val="28"/>
          <w:szCs w:val="28"/>
          <w:lang w:val="kk-KZ"/>
        </w:rPr>
        <w:t xml:space="preserve">, </w:t>
      </w:r>
      <w:r w:rsidRPr="00EC7217">
        <w:rPr>
          <w:rFonts w:ascii="Times New Roman" w:hAnsi="Times New Roman"/>
          <w:sz w:val="28"/>
          <w:szCs w:val="28"/>
          <w:lang w:val="en-US"/>
        </w:rPr>
        <w:t>Mussayev M</w:t>
      </w:r>
      <w:r w:rsidRPr="00EC7217">
        <w:rPr>
          <w:rFonts w:ascii="Times New Roman" w:hAnsi="Times New Roman"/>
          <w:sz w:val="28"/>
          <w:szCs w:val="28"/>
          <w:lang w:val="kk-KZ"/>
        </w:rPr>
        <w:t>., Usserbayev</w:t>
      </w:r>
      <w:r w:rsidRPr="00EC7217">
        <w:rPr>
          <w:rFonts w:ascii="Times New Roman" w:hAnsi="Times New Roman"/>
          <w:sz w:val="28"/>
          <w:szCs w:val="28"/>
          <w:lang w:val="en-US"/>
        </w:rPr>
        <w:t xml:space="preserve"> </w:t>
      </w:r>
      <w:r w:rsidRPr="00EC7217">
        <w:rPr>
          <w:rFonts w:ascii="Times New Roman" w:hAnsi="Times New Roman"/>
          <w:sz w:val="28"/>
          <w:szCs w:val="28"/>
          <w:lang w:val="kk-KZ"/>
        </w:rPr>
        <w:t xml:space="preserve">M., </w:t>
      </w:r>
      <w:r w:rsidRPr="00EC7217">
        <w:rPr>
          <w:rFonts w:ascii="Times New Roman" w:eastAsia="Times New Roman" w:hAnsi="Times New Roman"/>
          <w:color w:val="000000" w:themeColor="text1"/>
          <w:sz w:val="28"/>
          <w:szCs w:val="28"/>
          <w:lang w:val="kk-KZ"/>
        </w:rPr>
        <w:t xml:space="preserve">Myrzakhmet B., </w:t>
      </w:r>
      <w:r w:rsidRPr="00EC7217">
        <w:rPr>
          <w:rFonts w:ascii="Times New Roman" w:hAnsi="Times New Roman"/>
          <w:sz w:val="28"/>
          <w:szCs w:val="28"/>
          <w:lang w:val="en-US"/>
        </w:rPr>
        <w:t>Kuanov I.</w:t>
      </w:r>
      <w:r w:rsidRPr="00EC7217">
        <w:rPr>
          <w:rFonts w:ascii="Times New Roman" w:hAnsi="Times New Roman"/>
          <w:sz w:val="28"/>
          <w:szCs w:val="28"/>
          <w:lang w:val="kk-KZ"/>
        </w:rPr>
        <w:t>, Bekzhanov</w:t>
      </w:r>
      <w:r w:rsidRPr="00EC7217">
        <w:rPr>
          <w:rFonts w:ascii="Times New Roman" w:hAnsi="Times New Roman"/>
          <w:sz w:val="28"/>
          <w:szCs w:val="28"/>
          <w:lang w:val="en-US"/>
        </w:rPr>
        <w:t xml:space="preserve"> E.</w:t>
      </w:r>
      <w:r w:rsidRPr="00EC7217">
        <w:rPr>
          <w:rFonts w:ascii="Times New Roman" w:hAnsi="Times New Roman"/>
          <w:sz w:val="28"/>
          <w:szCs w:val="28"/>
          <w:lang w:val="kk-KZ"/>
        </w:rPr>
        <w:t xml:space="preserve"> </w:t>
      </w:r>
      <w:r w:rsidRPr="00EC7217">
        <w:rPr>
          <w:rFonts w:ascii="Times New Roman" w:hAnsi="Times New Roman"/>
          <w:sz w:val="28"/>
          <w:szCs w:val="28"/>
          <w:lang w:val="en-US"/>
        </w:rPr>
        <w:t>Investigation of the method of thermal friction turn-milling of high strength materials</w:t>
      </w:r>
      <w:r w:rsidRPr="00EC7217">
        <w:rPr>
          <w:rFonts w:ascii="Times New Roman" w:hAnsi="Times New Roman"/>
          <w:sz w:val="28"/>
          <w:szCs w:val="28"/>
          <w:lang w:val="kk-KZ"/>
        </w:rPr>
        <w:t>. Journal of Applied Engineering Science, 2022, 20 (1), P.13–18</w:t>
      </w:r>
      <w:r w:rsidRPr="00EC7217">
        <w:rPr>
          <w:rFonts w:ascii="Times New Roman" w:hAnsi="Times New Roman"/>
          <w:sz w:val="28"/>
          <w:szCs w:val="28"/>
          <w:lang w:val="en-US"/>
        </w:rPr>
        <w:t>.</w:t>
      </w:r>
      <w:r w:rsidRPr="00EC7217">
        <w:rPr>
          <w:rFonts w:ascii="Times New Roman" w:hAnsi="Times New Roman"/>
          <w:sz w:val="28"/>
          <w:szCs w:val="28"/>
          <w:lang w:val="kk-KZ"/>
        </w:rPr>
        <w:t xml:space="preserve"> </w:t>
      </w:r>
      <w:r w:rsidRPr="00EC7217">
        <w:rPr>
          <w:rFonts w:ascii="Times New Roman" w:hAnsi="Times New Roman"/>
          <w:sz w:val="28"/>
          <w:szCs w:val="28"/>
          <w:lang w:val="en-US"/>
        </w:rPr>
        <w:t>D</w:t>
      </w:r>
      <w:r w:rsidRPr="00EC7217">
        <w:rPr>
          <w:rFonts w:ascii="Times New Roman" w:hAnsi="Times New Roman"/>
          <w:color w:val="000000" w:themeColor="text1"/>
          <w:sz w:val="28"/>
          <w:szCs w:val="28"/>
          <w:lang w:val="en-US"/>
        </w:rPr>
        <w:t>OI:</w:t>
      </w:r>
      <w:r w:rsidRPr="00EC7217">
        <w:rPr>
          <w:rFonts w:ascii="Times New Roman" w:hAnsi="Times New Roman"/>
          <w:color w:val="000000" w:themeColor="text1"/>
          <w:sz w:val="28"/>
          <w:szCs w:val="28"/>
          <w:lang w:val="kk-KZ"/>
        </w:rPr>
        <w:t xml:space="preserve"> </w:t>
      </w:r>
      <w:hyperlink r:id="rId151" w:history="1">
        <w:r w:rsidRPr="00EC7217">
          <w:rPr>
            <w:rStyle w:val="a4"/>
            <w:rFonts w:ascii="Times New Roman" w:hAnsi="Times New Roman"/>
            <w:color w:val="000000" w:themeColor="text1"/>
            <w:sz w:val="28"/>
            <w:szCs w:val="28"/>
            <w:u w:val="none"/>
            <w:lang w:val="kk-KZ"/>
          </w:rPr>
          <w:t>https://doi.org/10.5937/jaes0-29546</w:t>
        </w:r>
      </w:hyperlink>
    </w:p>
    <w:p w14:paraId="219BE458" w14:textId="77777777" w:rsid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EC7217">
        <w:rPr>
          <w:rFonts w:ascii="Times New Roman" w:hAnsi="Times New Roman"/>
          <w:sz w:val="28"/>
          <w:szCs w:val="28"/>
        </w:rPr>
        <w:t>Ковшов А.Г.</w:t>
      </w:r>
      <w:r w:rsidRPr="00EC7217">
        <w:rPr>
          <w:rFonts w:ascii="Times New Roman" w:hAnsi="Times New Roman"/>
          <w:sz w:val="28"/>
          <w:szCs w:val="28"/>
          <w:lang w:val="kk-KZ"/>
        </w:rPr>
        <w:t xml:space="preserve"> </w:t>
      </w:r>
      <w:r w:rsidRPr="00EC7217">
        <w:rPr>
          <w:rFonts w:ascii="Times New Roman" w:hAnsi="Times New Roman"/>
          <w:sz w:val="28"/>
          <w:szCs w:val="28"/>
        </w:rPr>
        <w:t>Влияние динамических параметров нагружения при вибротрении на эквивалентные напряжения и скорость износа в скользящем контакте</w:t>
      </w:r>
      <w:r w:rsidRPr="00EC7217">
        <w:rPr>
          <w:rFonts w:ascii="Times New Roman" w:hAnsi="Times New Roman"/>
          <w:sz w:val="28"/>
          <w:szCs w:val="28"/>
          <w:lang w:val="kk-KZ"/>
        </w:rPr>
        <w:t xml:space="preserve">. </w:t>
      </w:r>
      <w:r w:rsidRPr="00EC7217">
        <w:rPr>
          <w:rFonts w:ascii="Times New Roman" w:hAnsi="Times New Roman"/>
          <w:sz w:val="28"/>
          <w:szCs w:val="28"/>
        </w:rPr>
        <w:t>Известия Самарского научного центра Российской академии наук, т. 22, № 3, 2020</w:t>
      </w:r>
      <w:r w:rsidRPr="00EC7217">
        <w:rPr>
          <w:rFonts w:ascii="Times New Roman" w:hAnsi="Times New Roman"/>
          <w:sz w:val="28"/>
          <w:szCs w:val="28"/>
          <w:lang w:val="kk-KZ"/>
        </w:rPr>
        <w:t xml:space="preserve"> - С.98-102.</w:t>
      </w:r>
    </w:p>
    <w:p w14:paraId="010E19A9" w14:textId="77777777" w:rsid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EC7217">
        <w:rPr>
          <w:rFonts w:ascii="Times New Roman" w:hAnsi="Times New Roman"/>
          <w:sz w:val="28"/>
          <w:szCs w:val="28"/>
        </w:rPr>
        <w:t>Ельцов, М.Ю. Основы расчета изделия на прочность в приложении NX Расширенная симуляция / М.Ю. Ельцов, П.А. Хахалев. – Белгород: Изд-во БГТУ, 2014. – 207 с.</w:t>
      </w:r>
    </w:p>
    <w:p w14:paraId="5FDE910A" w14:textId="77777777" w:rsidR="00EC7217" w:rsidRP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EC7217">
        <w:rPr>
          <w:rFonts w:ascii="Times New Roman" w:hAnsi="Times New Roman"/>
          <w:sz w:val="28"/>
          <w:szCs w:val="28"/>
        </w:rPr>
        <w:t>Стрелец–Стрелецкий Е.Б. ЛИРА–САПР. Книга I. Основы. А.В. Журавлев, Р.Ю. Водопьянов. Под ред. Академика РААСН, докт. техн. наук, проф. А.С. Городецкого. – Издательство LIRALAND, 2019.– 154с.</w:t>
      </w:r>
    </w:p>
    <w:p w14:paraId="20EE2347" w14:textId="77777777" w:rsid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EC7217">
        <w:rPr>
          <w:rFonts w:ascii="Times New Roman" w:hAnsi="Times New Roman"/>
          <w:sz w:val="28"/>
          <w:szCs w:val="28"/>
        </w:rPr>
        <w:t>Гензерский Ю.В., Барабаш М.С., Марченко Д.В., Титок В.П. Программный комплекс ЛИРА 9.2. Примеры расчета и проектирования. Учебное пособие.</w:t>
      </w:r>
      <w:r w:rsidR="00EC7217">
        <w:rPr>
          <w:rFonts w:ascii="Times New Roman" w:hAnsi="Times New Roman"/>
          <w:sz w:val="28"/>
          <w:szCs w:val="28"/>
        </w:rPr>
        <w:t xml:space="preserve"> </w:t>
      </w:r>
      <w:r w:rsidRPr="00EC7217">
        <w:rPr>
          <w:rFonts w:ascii="Times New Roman" w:hAnsi="Times New Roman"/>
          <w:sz w:val="28"/>
          <w:szCs w:val="28"/>
        </w:rPr>
        <w:t>– К.: ФАКТ, 2005.– 140с.</w:t>
      </w:r>
    </w:p>
    <w:p w14:paraId="18DA1A99" w14:textId="77777777" w:rsid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color w:val="000000" w:themeColor="text1"/>
          <w:sz w:val="28"/>
          <w:szCs w:val="28"/>
          <w:lang w:val="kk-KZ"/>
        </w:rPr>
      </w:pPr>
      <w:r w:rsidRPr="00EC7217">
        <w:rPr>
          <w:rFonts w:ascii="Times New Roman" w:hAnsi="Times New Roman"/>
          <w:sz w:val="28"/>
          <w:szCs w:val="28"/>
        </w:rPr>
        <w:t>Сотников Н.Н. Основы моделирования в SolidWorks: учебное пособие / Н.Н. Сотников, Д.М. Козарь; Томский политехнический университет. – Томск: Изд-во Томского политехнического университета, 2013. – 129с</w:t>
      </w:r>
      <w:r w:rsidR="004D56C8" w:rsidRPr="00EC7217">
        <w:rPr>
          <w:rFonts w:ascii="Times New Roman" w:eastAsia="Times New Roman" w:hAnsi="Times New Roman"/>
          <w:color w:val="000000" w:themeColor="text1"/>
          <w:sz w:val="28"/>
          <w:szCs w:val="28"/>
          <w:lang w:val="kk-KZ"/>
        </w:rPr>
        <w:t>.</w:t>
      </w:r>
    </w:p>
    <w:p w14:paraId="686F16E7" w14:textId="5CDDDE53" w:rsidR="00EC7217" w:rsidRPr="00EC7217" w:rsidRDefault="00C63D3C" w:rsidP="00EC7217">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rPr>
      </w:pPr>
      <w:r w:rsidRPr="00EC7217">
        <w:rPr>
          <w:rFonts w:ascii="Times New Roman" w:hAnsi="Times New Roman"/>
          <w:color w:val="000000" w:themeColor="text1"/>
          <w:sz w:val="28"/>
          <w:szCs w:val="28"/>
        </w:rPr>
        <w:t xml:space="preserve">Шеров К.Т., </w:t>
      </w:r>
      <w:r w:rsidR="006405B3" w:rsidRPr="00EC7217">
        <w:rPr>
          <w:rFonts w:ascii="Times New Roman" w:hAnsi="Times New Roman"/>
          <w:color w:val="000000" w:themeColor="text1"/>
          <w:sz w:val="28"/>
          <w:szCs w:val="28"/>
        </w:rPr>
        <w:t xml:space="preserve">Мырзахмет Б., </w:t>
      </w:r>
      <w:r w:rsidRPr="00EC7217">
        <w:rPr>
          <w:rFonts w:ascii="Times New Roman" w:hAnsi="Times New Roman"/>
          <w:color w:val="000000" w:themeColor="text1"/>
          <w:sz w:val="28"/>
          <w:szCs w:val="28"/>
        </w:rPr>
        <w:t>Бердимуратова Д.И., Турусбекова А.С.</w:t>
      </w:r>
      <w:r w:rsidR="006405B3" w:rsidRPr="00EC7217">
        <w:rPr>
          <w:rFonts w:ascii="Times New Roman" w:hAnsi="Times New Roman"/>
          <w:color w:val="000000" w:themeColor="text1"/>
          <w:sz w:val="28"/>
          <w:szCs w:val="28"/>
        </w:rPr>
        <w:t xml:space="preserve">, </w:t>
      </w:r>
      <w:r w:rsidRPr="00EC7217">
        <w:rPr>
          <w:rFonts w:ascii="Times New Roman" w:hAnsi="Times New Roman"/>
          <w:color w:val="000000" w:themeColor="text1"/>
          <w:sz w:val="28"/>
          <w:szCs w:val="28"/>
        </w:rPr>
        <w:t>Жумагалиев Б.О.</w:t>
      </w:r>
      <w:r w:rsidR="006405B3" w:rsidRPr="00EC7217">
        <w:rPr>
          <w:rFonts w:ascii="Times New Roman" w:hAnsi="Times New Roman"/>
          <w:color w:val="000000" w:themeColor="text1"/>
          <w:sz w:val="28"/>
          <w:szCs w:val="28"/>
        </w:rPr>
        <w:t xml:space="preserve"> Методика расчёта напряжённо-деформированного состояния </w:t>
      </w:r>
      <w:r w:rsidR="006405B3" w:rsidRPr="00EC7217">
        <w:rPr>
          <w:rFonts w:ascii="Times New Roman" w:hAnsi="Times New Roman"/>
          <w:color w:val="000000" w:themeColor="text1"/>
          <w:sz w:val="28"/>
          <w:szCs w:val="28"/>
          <w:lang w:val="en-US"/>
        </w:rPr>
        <w:t>FDM</w:t>
      </w:r>
      <w:r w:rsidR="006405B3" w:rsidRPr="00EC7217">
        <w:rPr>
          <w:rFonts w:ascii="Times New Roman" w:hAnsi="Times New Roman"/>
          <w:color w:val="000000" w:themeColor="text1"/>
          <w:sz w:val="28"/>
          <w:szCs w:val="28"/>
        </w:rPr>
        <w:t xml:space="preserve">-напечатанной втулки шестерёнчатого насоса из </w:t>
      </w:r>
      <w:r w:rsidR="006405B3" w:rsidRPr="00EC7217">
        <w:rPr>
          <w:rFonts w:ascii="Times New Roman" w:hAnsi="Times New Roman"/>
          <w:color w:val="000000" w:themeColor="text1"/>
          <w:sz w:val="28"/>
          <w:szCs w:val="28"/>
          <w:lang w:val="en-US"/>
        </w:rPr>
        <w:t>PLA</w:t>
      </w:r>
      <w:r w:rsidR="006405B3" w:rsidRPr="00EC7217">
        <w:rPr>
          <w:rFonts w:ascii="Times New Roman" w:hAnsi="Times New Roman"/>
          <w:color w:val="000000" w:themeColor="text1"/>
          <w:sz w:val="28"/>
          <w:szCs w:val="28"/>
        </w:rPr>
        <w:t xml:space="preserve"> методом конечных элементов / Свидетельство о государственной </w:t>
      </w:r>
      <w:r w:rsidR="00EC7217" w:rsidRPr="00EC7217">
        <w:rPr>
          <w:rFonts w:ascii="Times New Roman" w:hAnsi="Times New Roman"/>
          <w:color w:val="000000" w:themeColor="text1"/>
          <w:sz w:val="28"/>
          <w:szCs w:val="28"/>
        </w:rPr>
        <w:t>регистрации прав</w:t>
      </w:r>
      <w:r w:rsidR="006405B3" w:rsidRPr="00EC7217">
        <w:rPr>
          <w:rFonts w:ascii="Times New Roman" w:hAnsi="Times New Roman"/>
          <w:color w:val="000000" w:themeColor="text1"/>
          <w:sz w:val="28"/>
          <w:szCs w:val="28"/>
        </w:rPr>
        <w:t xml:space="preserve"> на объект авторского права за № 72567 от 20.05.2026г.</w:t>
      </w:r>
    </w:p>
    <w:p w14:paraId="06C2C235" w14:textId="77777777" w:rsidR="00EC7217" w:rsidRDefault="00E16647" w:rsidP="00EC7217">
      <w:pPr>
        <w:pStyle w:val="ac"/>
        <w:numPr>
          <w:ilvl w:val="0"/>
          <w:numId w:val="44"/>
        </w:numPr>
        <w:tabs>
          <w:tab w:val="left" w:pos="1134"/>
        </w:tabs>
        <w:spacing w:after="0" w:line="240" w:lineRule="auto"/>
        <w:ind w:left="0" w:firstLine="709"/>
        <w:jc w:val="both"/>
        <w:rPr>
          <w:rStyle w:val="a4"/>
          <w:rFonts w:ascii="Times New Roman" w:hAnsi="Times New Roman"/>
          <w:color w:val="000000" w:themeColor="text1"/>
          <w:sz w:val="28"/>
          <w:szCs w:val="28"/>
          <w:u w:val="none"/>
          <w:lang w:val="en-US"/>
        </w:rPr>
      </w:pPr>
      <w:r w:rsidRPr="00EC7217">
        <w:rPr>
          <w:rFonts w:ascii="Times New Roman" w:hAnsi="Times New Roman"/>
          <w:color w:val="000000" w:themeColor="text1"/>
          <w:sz w:val="28"/>
          <w:szCs w:val="28"/>
          <w:lang w:val="kk-KZ"/>
        </w:rPr>
        <w:t xml:space="preserve">Meiyu Li, Yanan Xu, Jianguang Fang. </w:t>
      </w:r>
      <w:r w:rsidRPr="00EC7217">
        <w:rPr>
          <w:rFonts w:ascii="Times New Roman" w:hAnsi="Times New Roman"/>
          <w:color w:val="000000" w:themeColor="text1"/>
          <w:sz w:val="28"/>
          <w:szCs w:val="28"/>
          <w:lang w:val="en-US"/>
        </w:rPr>
        <w:t xml:space="preserve">Orthotropic mechanical properties of PLA materials fabricated by fused deposition modeling / </w:t>
      </w:r>
      <w:hyperlink r:id="rId152" w:tooltip="Go to Thin-Walled Structures on ScienceDirect" w:history="1">
        <w:r w:rsidRPr="00EC7217">
          <w:rPr>
            <w:rStyle w:val="a4"/>
            <w:rFonts w:ascii="Times New Roman" w:hAnsi="Times New Roman"/>
            <w:color w:val="000000" w:themeColor="text1"/>
            <w:sz w:val="28"/>
            <w:szCs w:val="28"/>
            <w:u w:val="none"/>
            <w:lang w:val="en-US"/>
          </w:rPr>
          <w:t>Thin-Walled Structures</w:t>
        </w:r>
      </w:hyperlink>
      <w:r w:rsidRPr="00EC7217">
        <w:rPr>
          <w:rFonts w:ascii="Times New Roman" w:hAnsi="Times New Roman"/>
          <w:color w:val="000000" w:themeColor="text1"/>
          <w:sz w:val="28"/>
          <w:szCs w:val="28"/>
          <w:lang w:val="en-US"/>
        </w:rPr>
        <w:t xml:space="preserve">. </w:t>
      </w:r>
      <w:hyperlink r:id="rId153" w:tooltip="Go to table of contents for this volume/issue" w:history="1">
        <w:r w:rsidRPr="00EC7217">
          <w:rPr>
            <w:rStyle w:val="a4"/>
            <w:rFonts w:ascii="Times New Roman" w:hAnsi="Times New Roman"/>
            <w:color w:val="000000" w:themeColor="text1"/>
            <w:sz w:val="28"/>
            <w:szCs w:val="28"/>
            <w:u w:val="none"/>
            <w:lang w:val="en-US"/>
          </w:rPr>
          <w:t>Volume 199</w:t>
        </w:r>
      </w:hyperlink>
      <w:r w:rsidRPr="00EC7217">
        <w:rPr>
          <w:rFonts w:ascii="Times New Roman" w:hAnsi="Times New Roman"/>
          <w:color w:val="000000" w:themeColor="text1"/>
          <w:sz w:val="28"/>
          <w:szCs w:val="28"/>
          <w:lang w:val="en-US"/>
        </w:rPr>
        <w:t xml:space="preserve">, June 2024, 111800. </w:t>
      </w:r>
      <w:hyperlink r:id="rId154" w:tgtFrame="_blank" w:tooltip="Persistent link using digital object identifier" w:history="1">
        <w:r w:rsidRPr="00EC7217">
          <w:rPr>
            <w:rStyle w:val="a4"/>
            <w:rFonts w:ascii="Times New Roman" w:hAnsi="Times New Roman"/>
            <w:color w:val="000000" w:themeColor="text1"/>
            <w:sz w:val="28"/>
            <w:szCs w:val="28"/>
            <w:u w:val="none"/>
            <w:lang w:val="en-US"/>
          </w:rPr>
          <w:t>https://doi.org/10.1016/j.tws.2024.111800</w:t>
        </w:r>
      </w:hyperlink>
    </w:p>
    <w:p w14:paraId="62D980E8" w14:textId="77777777" w:rsidR="00EC7217" w:rsidRPr="00EC7217" w:rsidRDefault="00E16647" w:rsidP="00EC7217">
      <w:pPr>
        <w:pStyle w:val="ac"/>
        <w:numPr>
          <w:ilvl w:val="0"/>
          <w:numId w:val="44"/>
        </w:numPr>
        <w:tabs>
          <w:tab w:val="left" w:pos="1134"/>
        </w:tabs>
        <w:spacing w:after="0" w:line="240" w:lineRule="auto"/>
        <w:ind w:left="0" w:firstLine="709"/>
        <w:jc w:val="both"/>
        <w:rPr>
          <w:rFonts w:ascii="Times New Roman" w:hAnsi="Times New Roman"/>
          <w:color w:val="000000" w:themeColor="text1"/>
          <w:sz w:val="28"/>
          <w:szCs w:val="28"/>
          <w:lang w:val="en-US"/>
        </w:rPr>
      </w:pPr>
      <w:r w:rsidRPr="00EC7217">
        <w:rPr>
          <w:rFonts w:ascii="Times New Roman" w:hAnsi="Times New Roman"/>
          <w:color w:val="000000" w:themeColor="text1"/>
          <w:sz w:val="28"/>
          <w:szCs w:val="28"/>
          <w:shd w:val="clear" w:color="auto" w:fill="FFFFFF"/>
          <w:lang w:val="en-US"/>
        </w:rPr>
        <w:t>Wang, X.; Jiang, M.; Zhou, Z.; Gou, J.; Hui, D. 3D printing of polymer matrix composites: A review and prospective. </w:t>
      </w:r>
      <w:r w:rsidRPr="00EC7217">
        <w:rPr>
          <w:rStyle w:val="html-italic"/>
          <w:rFonts w:ascii="Times New Roman" w:hAnsi="Times New Roman"/>
          <w:i/>
          <w:iCs/>
          <w:color w:val="000000" w:themeColor="text1"/>
          <w:sz w:val="28"/>
          <w:szCs w:val="28"/>
          <w:shd w:val="clear" w:color="auto" w:fill="FFFFFF"/>
          <w:lang w:val="en-US"/>
        </w:rPr>
        <w:t>Compos. Part B-Eng.</w:t>
      </w:r>
      <w:r w:rsidRPr="00EC7217">
        <w:rPr>
          <w:rFonts w:ascii="Times New Roman" w:hAnsi="Times New Roman"/>
          <w:color w:val="000000" w:themeColor="text1"/>
          <w:sz w:val="28"/>
          <w:szCs w:val="28"/>
          <w:shd w:val="clear" w:color="auto" w:fill="FFFFFF"/>
          <w:lang w:val="en-US"/>
        </w:rPr>
        <w:t> 2017, </w:t>
      </w:r>
      <w:r w:rsidRPr="00EC7217">
        <w:rPr>
          <w:rStyle w:val="html-italic"/>
          <w:rFonts w:ascii="Times New Roman" w:hAnsi="Times New Roman"/>
          <w:i/>
          <w:iCs/>
          <w:color w:val="000000" w:themeColor="text1"/>
          <w:sz w:val="28"/>
          <w:szCs w:val="28"/>
          <w:shd w:val="clear" w:color="auto" w:fill="FFFFFF"/>
          <w:lang w:val="en-US"/>
        </w:rPr>
        <w:t>110</w:t>
      </w:r>
      <w:r w:rsidRPr="00EC7217">
        <w:rPr>
          <w:rFonts w:ascii="Times New Roman" w:hAnsi="Times New Roman"/>
          <w:color w:val="000000" w:themeColor="text1"/>
          <w:sz w:val="28"/>
          <w:szCs w:val="28"/>
          <w:shd w:val="clear" w:color="auto" w:fill="FFFFFF"/>
          <w:lang w:val="en-US"/>
        </w:rPr>
        <w:t>, 442–458.</w:t>
      </w:r>
    </w:p>
    <w:p w14:paraId="2C05B371" w14:textId="77777777" w:rsidR="00EC7217" w:rsidRPr="00EC7217" w:rsidRDefault="00E16647" w:rsidP="00EC7217">
      <w:pPr>
        <w:pStyle w:val="ac"/>
        <w:numPr>
          <w:ilvl w:val="0"/>
          <w:numId w:val="44"/>
        </w:numPr>
        <w:tabs>
          <w:tab w:val="left" w:pos="1134"/>
        </w:tabs>
        <w:spacing w:after="0" w:line="240" w:lineRule="auto"/>
        <w:ind w:left="0" w:firstLine="709"/>
        <w:jc w:val="both"/>
        <w:rPr>
          <w:rStyle w:val="a4"/>
          <w:rFonts w:ascii="Times New Roman" w:hAnsi="Times New Roman"/>
          <w:color w:val="000000" w:themeColor="text1"/>
          <w:sz w:val="28"/>
          <w:szCs w:val="28"/>
          <w:u w:val="none"/>
          <w:lang w:val="en-US"/>
        </w:rPr>
      </w:pPr>
      <w:r w:rsidRPr="00EC7217">
        <w:rPr>
          <w:rFonts w:ascii="Times New Roman" w:hAnsi="Times New Roman"/>
          <w:color w:val="000000" w:themeColor="text1"/>
          <w:sz w:val="28"/>
          <w:szCs w:val="28"/>
          <w:shd w:val="clear" w:color="auto" w:fill="FFFFFF"/>
          <w:lang w:val="en-US"/>
        </w:rPr>
        <w:t>Huang, Y.-H.; Lin, C.-Y. Measurement of Orthotropic Material Constants and Discussion on 3D Printing Parameters in Additive Manufacturing. </w:t>
      </w:r>
      <w:r w:rsidRPr="00EC7217">
        <w:rPr>
          <w:rStyle w:val="a3"/>
          <w:rFonts w:ascii="Times New Roman" w:hAnsi="Times New Roman"/>
          <w:color w:val="000000" w:themeColor="text1"/>
          <w:sz w:val="28"/>
          <w:szCs w:val="28"/>
          <w:shd w:val="clear" w:color="auto" w:fill="FFFFFF"/>
          <w:lang w:val="en-US"/>
        </w:rPr>
        <w:t>Appl. Sci.</w:t>
      </w:r>
      <w:r w:rsidRPr="00EC7217">
        <w:rPr>
          <w:rFonts w:ascii="Times New Roman" w:hAnsi="Times New Roman"/>
          <w:color w:val="000000" w:themeColor="text1"/>
          <w:sz w:val="28"/>
          <w:szCs w:val="28"/>
          <w:shd w:val="clear" w:color="auto" w:fill="FFFFFF"/>
          <w:lang w:val="en-US"/>
        </w:rPr>
        <w:t> 2022, </w:t>
      </w:r>
      <w:r w:rsidRPr="00EC7217">
        <w:rPr>
          <w:rStyle w:val="a3"/>
          <w:rFonts w:ascii="Times New Roman" w:hAnsi="Times New Roman"/>
          <w:color w:val="000000" w:themeColor="text1"/>
          <w:sz w:val="28"/>
          <w:szCs w:val="28"/>
          <w:shd w:val="clear" w:color="auto" w:fill="FFFFFF"/>
          <w:lang w:val="en-US"/>
        </w:rPr>
        <w:t>12</w:t>
      </w:r>
      <w:r w:rsidRPr="00EC7217">
        <w:rPr>
          <w:rFonts w:ascii="Times New Roman" w:hAnsi="Times New Roman"/>
          <w:color w:val="000000" w:themeColor="text1"/>
          <w:sz w:val="28"/>
          <w:szCs w:val="28"/>
          <w:shd w:val="clear" w:color="auto" w:fill="FFFFFF"/>
          <w:lang w:val="en-US"/>
        </w:rPr>
        <w:t xml:space="preserve">, 6812. </w:t>
      </w:r>
      <w:hyperlink r:id="rId155" w:history="1">
        <w:r w:rsidRPr="00EC7217">
          <w:rPr>
            <w:rStyle w:val="a4"/>
            <w:rFonts w:ascii="Times New Roman" w:hAnsi="Times New Roman"/>
            <w:color w:val="000000" w:themeColor="text1"/>
            <w:sz w:val="28"/>
            <w:szCs w:val="28"/>
            <w:u w:val="none"/>
            <w:shd w:val="clear" w:color="auto" w:fill="FFFFFF"/>
            <w:lang w:val="en-US"/>
          </w:rPr>
          <w:t>https://doi.org/10.3390/app12136812</w:t>
        </w:r>
      </w:hyperlink>
    </w:p>
    <w:p w14:paraId="0E5D4802" w14:textId="77777777" w:rsidR="00EC7217" w:rsidRDefault="00E16647" w:rsidP="00EC7217">
      <w:pPr>
        <w:pStyle w:val="ac"/>
        <w:numPr>
          <w:ilvl w:val="0"/>
          <w:numId w:val="44"/>
        </w:numPr>
        <w:tabs>
          <w:tab w:val="left" w:pos="1134"/>
        </w:tabs>
        <w:spacing w:after="0" w:line="240" w:lineRule="auto"/>
        <w:ind w:left="0" w:firstLine="709"/>
        <w:jc w:val="both"/>
        <w:rPr>
          <w:rStyle w:val="a4"/>
          <w:rFonts w:ascii="Times New Roman" w:hAnsi="Times New Roman"/>
          <w:color w:val="000000" w:themeColor="text1"/>
          <w:sz w:val="28"/>
          <w:szCs w:val="28"/>
          <w:u w:val="none"/>
          <w:lang w:val="en-US"/>
        </w:rPr>
      </w:pPr>
      <w:r w:rsidRPr="00EC7217">
        <w:rPr>
          <w:rFonts w:ascii="Times New Roman" w:hAnsi="Times New Roman"/>
          <w:color w:val="000000" w:themeColor="text1"/>
          <w:sz w:val="28"/>
          <w:szCs w:val="28"/>
          <w:lang w:val="en-US"/>
        </w:rPr>
        <w:t xml:space="preserve">Polylactic acid – Wikipedia </w:t>
      </w:r>
      <w:hyperlink r:id="rId156">
        <w:r w:rsidRPr="00EC7217">
          <w:rPr>
            <w:rStyle w:val="a4"/>
            <w:rFonts w:ascii="Times New Roman" w:hAnsi="Times New Roman"/>
            <w:color w:val="000000" w:themeColor="text1"/>
            <w:sz w:val="28"/>
            <w:szCs w:val="28"/>
            <w:u w:val="none"/>
            <w:lang w:val="en-US"/>
          </w:rPr>
          <w:t>https://en.wikipedia.org/wiki/Polylactic_acid</w:t>
        </w:r>
      </w:hyperlink>
    </w:p>
    <w:p w14:paraId="687F3599" w14:textId="77777777" w:rsidR="00EC7217" w:rsidRDefault="00E16647"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AC6A61">
        <w:rPr>
          <w:rFonts w:ascii="Times New Roman" w:eastAsia="Times New Roman" w:hAnsi="Times New Roman"/>
          <w:sz w:val="28"/>
          <w:szCs w:val="28"/>
          <w:lang w:val="en-US" w:eastAsia="ru-RU"/>
        </w:rPr>
        <w:t xml:space="preserve">Lanzotti, A., Grasso, M., Staiano, G., Martorelli, M. The impact of process parameters on mechanical properties of parts fabricated in PLA with an open-source 3D printer. </w:t>
      </w:r>
      <w:r w:rsidRPr="00EC7217">
        <w:rPr>
          <w:rFonts w:ascii="Times New Roman" w:eastAsia="Times New Roman" w:hAnsi="Times New Roman"/>
          <w:sz w:val="28"/>
          <w:szCs w:val="28"/>
          <w:lang w:eastAsia="ru-RU"/>
        </w:rPr>
        <w:t>Rapid Prototyp. J. 21(5), 604–617 (2015)</w:t>
      </w:r>
      <w:r w:rsidR="00EC7217">
        <w:rPr>
          <w:rFonts w:ascii="Times New Roman" w:eastAsia="Times New Roman" w:hAnsi="Times New Roman"/>
          <w:sz w:val="28"/>
          <w:szCs w:val="28"/>
          <w:lang w:eastAsia="ru-RU"/>
        </w:rPr>
        <w:t>.</w:t>
      </w:r>
    </w:p>
    <w:p w14:paraId="378292B2" w14:textId="77777777" w:rsidR="00EC7217" w:rsidRP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rPr>
        <w:t>Денисов, М.А. Компьютерное проектирование. ANSYS: [учебное пособие] / М. А. Денисов Екатеринбург: Изд-во Урал, ун-та, 2014. - 77 с</w:t>
      </w:r>
      <w:r w:rsidR="004D56C8" w:rsidRPr="00EC7217">
        <w:rPr>
          <w:rFonts w:ascii="Times New Roman" w:hAnsi="Times New Roman"/>
          <w:color w:val="000000" w:themeColor="text1"/>
          <w:sz w:val="28"/>
          <w:szCs w:val="28"/>
        </w:rPr>
        <w:t>.</w:t>
      </w:r>
    </w:p>
    <w:p w14:paraId="497AD67F" w14:textId="77777777" w:rsidR="00EC7217" w:rsidRPr="00EC7217" w:rsidRDefault="000E4690"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rPr>
        <w:t xml:space="preserve">Денисов М.А. Математическое моделирование теплофизических процессов. ANSYS и САЕ-проектирование: учеб. пособие / М. А. Денисов. Екатеринбург: УрФУ, 2011. </w:t>
      </w:r>
      <w:r w:rsidRPr="00EC7217">
        <w:rPr>
          <w:rFonts w:ascii="Times New Roman" w:hAnsi="Times New Roman"/>
          <w:sz w:val="28"/>
          <w:szCs w:val="28"/>
          <w:lang w:val="en-US"/>
        </w:rPr>
        <w:t xml:space="preserve">149 </w:t>
      </w:r>
      <w:r w:rsidRPr="00EC7217">
        <w:rPr>
          <w:rFonts w:ascii="Times New Roman" w:hAnsi="Times New Roman"/>
          <w:sz w:val="28"/>
          <w:szCs w:val="28"/>
        </w:rPr>
        <w:t>с</w:t>
      </w:r>
      <w:r w:rsidR="00E16647" w:rsidRPr="00EC7217">
        <w:rPr>
          <w:color w:val="000000" w:themeColor="text1"/>
          <w:szCs w:val="28"/>
          <w:lang w:val="en-US"/>
        </w:rPr>
        <w:t>.</w:t>
      </w:r>
    </w:p>
    <w:p w14:paraId="77DF96B9"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Cieślicki, R., Karpenko, M. An investigation of the impact of pump deformations on circumferential gap height as a factor influencing volumetric efficiency of external gear pumps. Transport, 2022, 37(6), pp. 373-382. DOI: 10.3846/transport.2022.18331. </w:t>
      </w:r>
    </w:p>
    <w:p w14:paraId="654A78B7"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Szwemin, P., Fiebig, W. The Influence of Radial and Axial Gaps on Volumetric Efficiency of External Gear Pumps. Energies, 2021, 14(15), 4468. DOI: 10.3390/en14154468. </w:t>
      </w:r>
    </w:p>
    <w:p w14:paraId="0D1D6874"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Zardin, B., Natali, E., Borghi, M. Evaluation of the hydro-mechanical efficiency of external gear pump. Energies, 2019, 12(13), 2468. DOI: 10.3390/en12132468. </w:t>
      </w:r>
    </w:p>
    <w:p w14:paraId="03D53CA5"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Osiński, P., Warzyńska, U. FEM strength analysis of circumferential compensation with integrated lips in gear pumps. Energies, 2022, 15(7), 2691. DOI: 10.3390/en15072691. </w:t>
      </w:r>
    </w:p>
    <w:p w14:paraId="359A2699"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Guo, R., Li, Y., Shi, Y., Li, H., Zhao, J., Gao, D. Research on identification method of wear degradation of external gear pump based on flow field analysis. Sensors, 2020, 20(14), 4058. DOI: 10.3390/s20144058. </w:t>
      </w:r>
    </w:p>
    <w:p w14:paraId="2418F293"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Karpenko, M., Prentkovskis, O., Šukevičius, Š. Research on high-pressure hose with repairing fitting and influence on energy parameter of the hydraulic drive. Eksploatacja i Niezawodność - Maintenance and Reliability, 2022, 24(1), pp. 25-32. DOI: 10.17531/ein.2022.1.4. </w:t>
      </w:r>
    </w:p>
    <w:p w14:paraId="73AE53C4" w14:textId="77777777"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 xml:space="preserve">Vacca, A., Guidetti, M. Modelling and experimental validation of external spur gear machines for fluid power applications. Simulation Modelling Practice and Theory, 2011, 19(9), pp. 2007-2031. DOI: 10.1016/j.simpat.2011.05.009. </w:t>
      </w:r>
    </w:p>
    <w:p w14:paraId="1554D7AE" w14:textId="39EE3A86" w:rsidR="00EC7217" w:rsidRPr="00EC7217" w:rsidRDefault="002747E5"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hAnsi="Times New Roman"/>
          <w:sz w:val="28"/>
          <w:szCs w:val="28"/>
          <w:lang w:val="en-US"/>
        </w:rPr>
        <w:t>Borghi, M., Zardin, B., Specchia, E. External gear pump volumetric efficiency: numerical and experimental analysis. SAE Technical Paper, 2009-01-2844. DOI: 10.4271/2009-01-2844.</w:t>
      </w:r>
    </w:p>
    <w:p w14:paraId="0347F249" w14:textId="7D503C48" w:rsidR="00EC7217" w:rsidRDefault="00EC7217"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eastAsia="Times New Roman" w:hAnsi="Times New Roman"/>
          <w:sz w:val="28"/>
          <w:szCs w:val="28"/>
          <w:lang w:val="en-US" w:eastAsia="ru-RU"/>
        </w:rPr>
        <w:t xml:space="preserve">Blanchard, B.S., Fabrycky, W.J. Life-cycle cost and economic analysis. </w:t>
      </w:r>
      <w:r w:rsidRPr="00EC7217">
        <w:rPr>
          <w:rFonts w:ascii="Times New Roman" w:eastAsia="Times New Roman" w:hAnsi="Times New Roman"/>
          <w:sz w:val="28"/>
          <w:szCs w:val="28"/>
          <w:lang w:eastAsia="ru-RU"/>
        </w:rPr>
        <w:t>Englewood Cliffs: Prentice-Hall, 1991</w:t>
      </w:r>
      <w:r>
        <w:rPr>
          <w:rFonts w:ascii="Times New Roman" w:eastAsia="Times New Roman" w:hAnsi="Times New Roman"/>
          <w:sz w:val="28"/>
          <w:szCs w:val="28"/>
          <w:lang w:eastAsia="ru-RU"/>
        </w:rPr>
        <w:t>.</w:t>
      </w:r>
    </w:p>
    <w:p w14:paraId="0A258760" w14:textId="78808031" w:rsidR="00EC7217" w:rsidRDefault="00EC7217"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eastAsia="Times New Roman" w:hAnsi="Times New Roman"/>
          <w:sz w:val="28"/>
          <w:szCs w:val="28"/>
          <w:lang w:val="en-US" w:eastAsia="ru-RU"/>
        </w:rPr>
        <w:t xml:space="preserve">Dhillon, B.S. Life cycle costing for engineers. </w:t>
      </w:r>
      <w:r w:rsidRPr="00EC7217">
        <w:rPr>
          <w:rFonts w:ascii="Times New Roman" w:eastAsia="Times New Roman" w:hAnsi="Times New Roman"/>
          <w:sz w:val="28"/>
          <w:szCs w:val="28"/>
          <w:lang w:eastAsia="ru-RU"/>
        </w:rPr>
        <w:t>Boca Raton: CRC Press, 2010.</w:t>
      </w:r>
    </w:p>
    <w:p w14:paraId="74C2E197" w14:textId="52A28A36" w:rsidR="00EC7217" w:rsidRPr="00EC7217" w:rsidRDefault="00EC7217" w:rsidP="00EC7217">
      <w:pPr>
        <w:pStyle w:val="ac"/>
        <w:numPr>
          <w:ilvl w:val="0"/>
          <w:numId w:val="44"/>
        </w:numPr>
        <w:tabs>
          <w:tab w:val="left" w:pos="1134"/>
        </w:tabs>
        <w:spacing w:after="0" w:line="240" w:lineRule="auto"/>
        <w:ind w:left="0" w:firstLine="709"/>
        <w:jc w:val="both"/>
        <w:rPr>
          <w:rFonts w:ascii="Times New Roman" w:eastAsia="Times New Roman" w:hAnsi="Times New Roman"/>
          <w:sz w:val="28"/>
          <w:szCs w:val="28"/>
          <w:lang w:eastAsia="ru-RU"/>
        </w:rPr>
      </w:pPr>
      <w:r w:rsidRPr="00EC7217">
        <w:rPr>
          <w:rFonts w:ascii="Times New Roman" w:eastAsia="Times New Roman" w:hAnsi="Times New Roman"/>
          <w:sz w:val="28"/>
          <w:szCs w:val="28"/>
          <w:lang w:val="en-US" w:eastAsia="ru-RU"/>
        </w:rPr>
        <w:t xml:space="preserve">Campbell, J.D., Jardine, A.K.S., McGlynn, J. Asset management excellence: optimizing equipment life-cycle decisions. </w:t>
      </w:r>
      <w:r w:rsidRPr="00EC7217">
        <w:rPr>
          <w:rFonts w:ascii="Times New Roman" w:eastAsia="Times New Roman" w:hAnsi="Times New Roman"/>
          <w:sz w:val="28"/>
          <w:szCs w:val="28"/>
          <w:lang w:eastAsia="ru-RU"/>
        </w:rPr>
        <w:t>2nd ed. Boca Raton: CRC Press, 2011</w:t>
      </w:r>
      <w:r>
        <w:rPr>
          <w:rFonts w:ascii="Times New Roman" w:eastAsia="Times New Roman" w:hAnsi="Times New Roman"/>
          <w:sz w:val="28"/>
          <w:szCs w:val="28"/>
          <w:lang w:eastAsia="ru-RU"/>
        </w:rPr>
        <w:t>.</w:t>
      </w:r>
    </w:p>
    <w:p w14:paraId="1C125B37" w14:textId="77777777" w:rsidR="00EC7217" w:rsidRPr="006405B3" w:rsidRDefault="00EC7217" w:rsidP="00EC7217">
      <w:pPr>
        <w:pStyle w:val="a6"/>
        <w:tabs>
          <w:tab w:val="left" w:pos="1134"/>
        </w:tabs>
        <w:ind w:firstLine="709"/>
        <w:jc w:val="both"/>
        <w:rPr>
          <w:szCs w:val="28"/>
          <w:lang w:val="en-US"/>
        </w:rPr>
      </w:pPr>
    </w:p>
    <w:p w14:paraId="22744C6F" w14:textId="77777777" w:rsidR="00106E36" w:rsidRPr="002747E5" w:rsidRDefault="00106E36" w:rsidP="00E16647">
      <w:pPr>
        <w:shd w:val="clear" w:color="auto" w:fill="FFFFFF"/>
        <w:spacing w:after="0" w:line="240" w:lineRule="auto"/>
        <w:ind w:firstLine="709"/>
        <w:jc w:val="center"/>
        <w:rPr>
          <w:rFonts w:ascii="Times New Roman" w:hAnsi="Times New Roman"/>
          <w:sz w:val="28"/>
          <w:szCs w:val="28"/>
          <w:lang w:val="en-US"/>
        </w:rPr>
      </w:pPr>
    </w:p>
    <w:p w14:paraId="65B7C66F" w14:textId="56447CF8" w:rsidR="00106E36" w:rsidRPr="002747E5" w:rsidRDefault="00106E36" w:rsidP="00E16647">
      <w:pPr>
        <w:shd w:val="clear" w:color="auto" w:fill="FFFFFF"/>
        <w:spacing w:after="0" w:line="240" w:lineRule="auto"/>
        <w:ind w:firstLine="709"/>
        <w:jc w:val="center"/>
        <w:rPr>
          <w:rFonts w:ascii="Times New Roman" w:hAnsi="Times New Roman"/>
          <w:sz w:val="28"/>
          <w:szCs w:val="28"/>
          <w:lang w:val="en-US"/>
        </w:rPr>
      </w:pPr>
    </w:p>
    <w:p w14:paraId="1C7B1E79" w14:textId="3A4CBC68" w:rsidR="00106E36" w:rsidRPr="002747E5" w:rsidRDefault="00106E36" w:rsidP="00E16647">
      <w:pPr>
        <w:shd w:val="clear" w:color="auto" w:fill="FFFFFF"/>
        <w:spacing w:after="0" w:line="240" w:lineRule="auto"/>
        <w:ind w:firstLine="709"/>
        <w:jc w:val="center"/>
        <w:rPr>
          <w:rFonts w:ascii="Times New Roman" w:hAnsi="Times New Roman"/>
          <w:sz w:val="28"/>
          <w:szCs w:val="28"/>
          <w:lang w:val="en-US"/>
        </w:rPr>
      </w:pPr>
    </w:p>
    <w:p w14:paraId="12FE7883"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42F3571"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28361142"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A4A15F6"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4AAEDEC"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2D57F61"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27F7058D"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A3C6B47"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5D0012AD"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3E09D2CB"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0A6EB871"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4078414"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05D4A203"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E881E74"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B1DAA0B"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FE0606A"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6988D11B"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1618C12"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0B3191C9"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67C9062D"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3B1CC491"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876FE34"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724095D"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FEFC509"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C16E802"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2435C6CE"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D9D679F"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683B7850"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6C9DDEEB"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9E98ABE"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4FF049C2"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510CD791"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E6FB886"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19545CC9" w14:textId="77777777" w:rsidR="00503454" w:rsidRDefault="00503454" w:rsidP="00F565E1">
      <w:pPr>
        <w:shd w:val="clear" w:color="auto" w:fill="FFFFFF"/>
        <w:spacing w:after="0" w:line="240" w:lineRule="auto"/>
        <w:ind w:firstLine="709"/>
        <w:jc w:val="both"/>
        <w:rPr>
          <w:rFonts w:ascii="Times New Roman" w:hAnsi="Times New Roman"/>
          <w:sz w:val="28"/>
          <w:szCs w:val="28"/>
        </w:rPr>
      </w:pPr>
    </w:p>
    <w:p w14:paraId="7CD24BC9" w14:textId="77777777" w:rsidR="00C426D1" w:rsidRDefault="00C426D1" w:rsidP="00F565E1">
      <w:pPr>
        <w:shd w:val="clear" w:color="auto" w:fill="FFFFFF"/>
        <w:spacing w:after="0" w:line="240" w:lineRule="auto"/>
        <w:ind w:firstLine="709"/>
        <w:jc w:val="both"/>
        <w:rPr>
          <w:rFonts w:ascii="Times New Roman" w:hAnsi="Times New Roman"/>
          <w:sz w:val="28"/>
          <w:szCs w:val="28"/>
          <w:lang w:val="kk-KZ"/>
        </w:rPr>
      </w:pPr>
    </w:p>
    <w:p w14:paraId="12D977D7" w14:textId="625F4B22" w:rsidR="00F565E1" w:rsidRPr="00AC6A61" w:rsidRDefault="00F565E1" w:rsidP="00806B02">
      <w:pPr>
        <w:shd w:val="clear" w:color="auto" w:fill="FFFFFF"/>
        <w:spacing w:after="0" w:line="240" w:lineRule="auto"/>
        <w:ind w:firstLine="709"/>
        <w:rPr>
          <w:rFonts w:ascii="Times New Roman" w:hAnsi="Times New Roman"/>
          <w:sz w:val="28"/>
          <w:szCs w:val="28"/>
        </w:rPr>
      </w:pPr>
      <w:r w:rsidRPr="004C2427">
        <w:rPr>
          <w:rFonts w:ascii="Times New Roman" w:hAnsi="Times New Roman"/>
          <w:sz w:val="28"/>
          <w:szCs w:val="28"/>
        </w:rPr>
        <w:t>А</w:t>
      </w:r>
      <w:r w:rsidRPr="00AC6A61">
        <w:rPr>
          <w:rFonts w:ascii="Times New Roman" w:hAnsi="Times New Roman"/>
          <w:sz w:val="28"/>
          <w:szCs w:val="28"/>
        </w:rPr>
        <w:t xml:space="preserve"> </w:t>
      </w:r>
      <w:r w:rsidRPr="004C2427">
        <w:rPr>
          <w:rFonts w:ascii="Times New Roman" w:hAnsi="Times New Roman"/>
          <w:sz w:val="28"/>
          <w:szCs w:val="28"/>
        </w:rPr>
        <w:t>қосымшасы</w:t>
      </w:r>
      <w:r w:rsidRPr="00AC6A61">
        <w:rPr>
          <w:rFonts w:ascii="Times New Roman" w:hAnsi="Times New Roman"/>
          <w:sz w:val="28"/>
          <w:szCs w:val="28"/>
        </w:rPr>
        <w:t xml:space="preserve">. </w:t>
      </w:r>
      <w:r w:rsidRPr="004C2427">
        <w:rPr>
          <w:rFonts w:ascii="Times New Roman" w:hAnsi="Times New Roman"/>
          <w:sz w:val="28"/>
          <w:szCs w:val="28"/>
        </w:rPr>
        <w:t>Қазақстан</w:t>
      </w:r>
      <w:r w:rsidRPr="00AC6A61">
        <w:rPr>
          <w:rFonts w:ascii="Times New Roman" w:hAnsi="Times New Roman"/>
          <w:sz w:val="28"/>
          <w:szCs w:val="28"/>
        </w:rPr>
        <w:t xml:space="preserve"> </w:t>
      </w:r>
      <w:r w:rsidRPr="004C2427">
        <w:rPr>
          <w:rFonts w:ascii="Times New Roman" w:hAnsi="Times New Roman"/>
          <w:sz w:val="28"/>
          <w:szCs w:val="28"/>
        </w:rPr>
        <w:t>Республикасының</w:t>
      </w:r>
      <w:r w:rsidRPr="00AC6A61">
        <w:rPr>
          <w:rFonts w:ascii="Times New Roman" w:hAnsi="Times New Roman"/>
          <w:sz w:val="28"/>
          <w:szCs w:val="28"/>
        </w:rPr>
        <w:t xml:space="preserve"> </w:t>
      </w:r>
      <w:r w:rsidRPr="004C2427">
        <w:rPr>
          <w:rFonts w:ascii="Times New Roman" w:hAnsi="Times New Roman"/>
          <w:sz w:val="28"/>
          <w:szCs w:val="28"/>
        </w:rPr>
        <w:t>патенттері</w:t>
      </w:r>
    </w:p>
    <w:p w14:paraId="3F0DB089" w14:textId="79D3D2EC" w:rsidR="00F565E1" w:rsidRPr="00AC6A61" w:rsidRDefault="00806B02" w:rsidP="00F565E1">
      <w:pPr>
        <w:shd w:val="clear" w:color="auto" w:fill="FFFFFF"/>
        <w:spacing w:after="0" w:line="240" w:lineRule="auto"/>
        <w:ind w:firstLine="709"/>
        <w:jc w:val="both"/>
        <w:rPr>
          <w:rFonts w:ascii="Times New Roman" w:hAnsi="Times New Roman"/>
          <w:sz w:val="28"/>
          <w:szCs w:val="28"/>
        </w:rPr>
      </w:pPr>
      <w:r w:rsidRPr="00F565E1">
        <w:rPr>
          <w:rFonts w:ascii="Times New Roman" w:hAnsi="Times New Roman"/>
          <w:noProof/>
          <w:sz w:val="28"/>
          <w:szCs w:val="28"/>
        </w:rPr>
        <w:drawing>
          <wp:anchor distT="0" distB="0" distL="114300" distR="114300" simplePos="0" relativeHeight="251710464" behindDoc="0" locked="0" layoutInCell="1" allowOverlap="1" wp14:anchorId="4055D10B" wp14:editId="68B5923C">
            <wp:simplePos x="0" y="0"/>
            <wp:positionH relativeFrom="margin">
              <wp:posOffset>-180975</wp:posOffset>
            </wp:positionH>
            <wp:positionV relativeFrom="paragraph">
              <wp:posOffset>255905</wp:posOffset>
            </wp:positionV>
            <wp:extent cx="5901188" cy="8353425"/>
            <wp:effectExtent l="0" t="0" r="4445" b="0"/>
            <wp:wrapNone/>
            <wp:docPr id="17414" name="Рисунок 2">
              <a:extLst xmlns:a="http://schemas.openxmlformats.org/drawingml/2006/main">
                <a:ext uri="{FF2B5EF4-FFF2-40B4-BE49-F238E27FC236}">
                  <a16:creationId xmlns:a16="http://schemas.microsoft.com/office/drawing/2014/main" id="{B55D8C4A-BD82-4383-A9EB-F4AECA92A2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 name="Рисунок 2">
                      <a:extLst>
                        <a:ext uri="{FF2B5EF4-FFF2-40B4-BE49-F238E27FC236}">
                          <a16:creationId xmlns:a16="http://schemas.microsoft.com/office/drawing/2014/main" id="{B55D8C4A-BD82-4383-A9EB-F4AECA92A2EA}"/>
                        </a:ext>
                      </a:extLst>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01188" cy="8353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DE04E7" w14:textId="115EB85F"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3D53AEE" w14:textId="7760DE8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122D574" w14:textId="429E8F0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345F782" w14:textId="5E6E9118"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88EB19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C835654" w14:textId="2FA1481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8F73FE3" w14:textId="6E97ABB5"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FC2F80B"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BCBC8B3" w14:textId="76CFDBE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030F0A0"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6950B80" w14:textId="218D4F92"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BAD78D9"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592D906"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293742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3B9637B"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0DC9479"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27037C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DD8B21A"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ABDA61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22B81FC"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CFEEA0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AA6CBB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1C037B9"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0BF6D0D"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9E44CC8"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D186310"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83E023E"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32FB1F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064C6B4"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9A3FCE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3ACC8DD"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B5DF556"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9F02AE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8B3549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1E9397A"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4AD961D"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911C419"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6533C13"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4286299"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A504B6A" w14:textId="56AB4652"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3B5929B" w14:textId="67C5FD7A" w:rsidR="006405B3" w:rsidRPr="00AC6A61" w:rsidRDefault="006405B3" w:rsidP="00F565E1">
      <w:pPr>
        <w:shd w:val="clear" w:color="auto" w:fill="FFFFFF"/>
        <w:spacing w:after="0" w:line="240" w:lineRule="auto"/>
        <w:ind w:firstLine="709"/>
        <w:jc w:val="both"/>
        <w:rPr>
          <w:rFonts w:ascii="Times New Roman" w:hAnsi="Times New Roman"/>
          <w:sz w:val="28"/>
          <w:szCs w:val="28"/>
        </w:rPr>
      </w:pPr>
    </w:p>
    <w:p w14:paraId="319A21DD" w14:textId="77777777" w:rsidR="006405B3" w:rsidRPr="00AC6A61" w:rsidRDefault="006405B3" w:rsidP="00F565E1">
      <w:pPr>
        <w:shd w:val="clear" w:color="auto" w:fill="FFFFFF"/>
        <w:spacing w:after="0" w:line="240" w:lineRule="auto"/>
        <w:ind w:firstLine="709"/>
        <w:jc w:val="both"/>
        <w:rPr>
          <w:rFonts w:ascii="Times New Roman" w:hAnsi="Times New Roman"/>
          <w:sz w:val="28"/>
          <w:szCs w:val="28"/>
        </w:rPr>
      </w:pPr>
    </w:p>
    <w:p w14:paraId="3BB74FB5" w14:textId="130B0120" w:rsidR="00F565E1" w:rsidRPr="00AC6A61" w:rsidRDefault="00806B02" w:rsidP="00F565E1">
      <w:pPr>
        <w:shd w:val="clear" w:color="auto" w:fill="FFFFFF"/>
        <w:spacing w:after="0" w:line="240" w:lineRule="auto"/>
        <w:ind w:firstLine="709"/>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711488" behindDoc="0" locked="0" layoutInCell="1" allowOverlap="1" wp14:anchorId="552306A6" wp14:editId="4AEA0510">
            <wp:simplePos x="0" y="0"/>
            <wp:positionH relativeFrom="column">
              <wp:posOffset>-217170</wp:posOffset>
            </wp:positionH>
            <wp:positionV relativeFrom="paragraph">
              <wp:posOffset>160020</wp:posOffset>
            </wp:positionV>
            <wp:extent cx="6200775" cy="8767983"/>
            <wp:effectExtent l="0" t="0" r="0" b="0"/>
            <wp:wrapNone/>
            <wp:docPr id="8714544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200775" cy="8767983"/>
                    </a:xfrm>
                    <a:prstGeom prst="rect">
                      <a:avLst/>
                    </a:prstGeom>
                    <a:noFill/>
                  </pic:spPr>
                </pic:pic>
              </a:graphicData>
            </a:graphic>
            <wp14:sizeRelH relativeFrom="margin">
              <wp14:pctWidth>0</wp14:pctWidth>
            </wp14:sizeRelH>
            <wp14:sizeRelV relativeFrom="margin">
              <wp14:pctHeight>0</wp14:pctHeight>
            </wp14:sizeRelV>
          </wp:anchor>
        </w:drawing>
      </w:r>
    </w:p>
    <w:p w14:paraId="0E07D59D" w14:textId="6AA6CF4F"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0412E46" w14:textId="21A46132"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B713AD4" w14:textId="709E1D3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2929E9D" w14:textId="5B2655E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033360A" w14:textId="34609DB9"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DA7FC48" w14:textId="737AC77B"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88CE88E" w14:textId="7D7A7D99"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FB1D122"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1A0614B" w14:textId="74D463F1"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5674EC8"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B4CCDB5" w14:textId="22E3EB0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FA387C0"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5DD2723"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5947FB8" w14:textId="42402FCD"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F97915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152A27C2" w14:textId="0777D1B1"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3BBC41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0A606AC" w14:textId="6BDA6EC9"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FFDF69A" w14:textId="66B6026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69A8AF7" w14:textId="57928BAD"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D49B81C" w14:textId="666184F0"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EFBF384"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16F420F" w14:textId="2F8A190E"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ABE9BD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83B54F0" w14:textId="0E70F56F"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D00C15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F4BBB93" w14:textId="73376F44"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7223005"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FD42D2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6D5E54D"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08D7D1E8"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AEF4DE0"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43C42153"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4E3CC53"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3C92D43D"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7E68788"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6C04C16"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29F2C03"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6D4CF4F1"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7399DDF6"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092B18C"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5EB64927" w14:textId="77777777" w:rsidR="00F565E1" w:rsidRPr="00AC6A61" w:rsidRDefault="00F565E1" w:rsidP="00F565E1">
      <w:pPr>
        <w:shd w:val="clear" w:color="auto" w:fill="FFFFFF"/>
        <w:spacing w:after="0" w:line="240" w:lineRule="auto"/>
        <w:ind w:firstLine="709"/>
        <w:jc w:val="both"/>
        <w:rPr>
          <w:rFonts w:ascii="Times New Roman" w:hAnsi="Times New Roman"/>
          <w:sz w:val="28"/>
          <w:szCs w:val="28"/>
        </w:rPr>
      </w:pPr>
    </w:p>
    <w:p w14:paraId="24451E04" w14:textId="77777777" w:rsidR="006405B3" w:rsidRPr="00AC6A61" w:rsidRDefault="006405B3" w:rsidP="00F565E1">
      <w:pPr>
        <w:shd w:val="clear" w:color="auto" w:fill="FFFFFF"/>
        <w:spacing w:after="0" w:line="240" w:lineRule="auto"/>
        <w:ind w:firstLine="709"/>
        <w:jc w:val="both"/>
        <w:rPr>
          <w:rFonts w:ascii="Times New Roman" w:hAnsi="Times New Roman"/>
          <w:sz w:val="28"/>
          <w:szCs w:val="28"/>
        </w:rPr>
      </w:pPr>
    </w:p>
    <w:p w14:paraId="30AB19FA" w14:textId="41552E14" w:rsidR="00F565E1" w:rsidRPr="00AC6A61" w:rsidRDefault="00806B02" w:rsidP="006405B3">
      <w:pPr>
        <w:shd w:val="clear" w:color="auto" w:fill="FFFFFF"/>
        <w:spacing w:after="0" w:line="240" w:lineRule="auto"/>
        <w:ind w:firstLine="709"/>
        <w:jc w:val="both"/>
        <w:rPr>
          <w:rFonts w:ascii="Times New Roman" w:hAnsi="Times New Roman"/>
          <w:sz w:val="28"/>
          <w:szCs w:val="28"/>
        </w:rPr>
      </w:pPr>
      <w:r w:rsidRPr="00806B02">
        <w:rPr>
          <w:rFonts w:ascii="Times New Roman" w:hAnsi="Times New Roman"/>
          <w:noProof/>
          <w:sz w:val="28"/>
          <w:szCs w:val="28"/>
        </w:rPr>
        <w:drawing>
          <wp:anchor distT="0" distB="0" distL="114300" distR="114300" simplePos="0" relativeHeight="251712512" behindDoc="0" locked="0" layoutInCell="1" allowOverlap="1" wp14:anchorId="2EF1CE13" wp14:editId="071E2879">
            <wp:simplePos x="0" y="0"/>
            <wp:positionH relativeFrom="column">
              <wp:posOffset>-108585</wp:posOffset>
            </wp:positionH>
            <wp:positionV relativeFrom="paragraph">
              <wp:posOffset>194310</wp:posOffset>
            </wp:positionV>
            <wp:extent cx="6015990" cy="8522974"/>
            <wp:effectExtent l="0" t="0" r="3810" b="0"/>
            <wp:wrapNone/>
            <wp:docPr id="7871146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4623" name=""/>
                    <pic:cNvPicPr/>
                  </pic:nvPicPr>
                  <pic:blipFill>
                    <a:blip r:embed="rId159">
                      <a:extLst>
                        <a:ext uri="{28A0092B-C50C-407E-A947-70E740481C1C}">
                          <a14:useLocalDpi xmlns:a14="http://schemas.microsoft.com/office/drawing/2010/main" val="0"/>
                        </a:ext>
                      </a:extLst>
                    </a:blip>
                    <a:stretch>
                      <a:fillRect/>
                    </a:stretch>
                  </pic:blipFill>
                  <pic:spPr>
                    <a:xfrm>
                      <a:off x="0" y="0"/>
                      <a:ext cx="6016447" cy="8523621"/>
                    </a:xfrm>
                    <a:prstGeom prst="rect">
                      <a:avLst/>
                    </a:prstGeom>
                  </pic:spPr>
                </pic:pic>
              </a:graphicData>
            </a:graphic>
            <wp14:sizeRelH relativeFrom="margin">
              <wp14:pctWidth>0</wp14:pctWidth>
            </wp14:sizeRelH>
            <wp14:sizeRelV relativeFrom="margin">
              <wp14:pctHeight>0</wp14:pctHeight>
            </wp14:sizeRelV>
          </wp:anchor>
        </w:drawing>
      </w:r>
    </w:p>
    <w:p w14:paraId="22BFBA14" w14:textId="4842AF8A" w:rsidR="00F565E1" w:rsidRPr="00AC6A61" w:rsidRDefault="00F565E1" w:rsidP="00F565E1">
      <w:pPr>
        <w:rPr>
          <w:rFonts w:ascii="Times New Roman" w:hAnsi="Times New Roman"/>
          <w:sz w:val="28"/>
          <w:szCs w:val="28"/>
        </w:rPr>
      </w:pPr>
    </w:p>
    <w:p w14:paraId="60F8899D" w14:textId="39C4383B" w:rsidR="00F565E1" w:rsidRPr="00AC6A61" w:rsidRDefault="00F565E1" w:rsidP="00F565E1">
      <w:pPr>
        <w:rPr>
          <w:rFonts w:ascii="Times New Roman" w:hAnsi="Times New Roman"/>
          <w:sz w:val="28"/>
          <w:szCs w:val="28"/>
        </w:rPr>
      </w:pPr>
    </w:p>
    <w:p w14:paraId="37AE145D" w14:textId="2C5000F6" w:rsidR="00F565E1" w:rsidRPr="00AC6A61" w:rsidRDefault="00F565E1" w:rsidP="00F565E1">
      <w:pPr>
        <w:rPr>
          <w:rFonts w:ascii="Times New Roman" w:hAnsi="Times New Roman"/>
          <w:sz w:val="28"/>
          <w:szCs w:val="28"/>
        </w:rPr>
      </w:pPr>
    </w:p>
    <w:p w14:paraId="1441BAA8" w14:textId="38A277FA" w:rsidR="00F565E1" w:rsidRPr="00AC6A61" w:rsidRDefault="00F565E1" w:rsidP="00F565E1">
      <w:pPr>
        <w:rPr>
          <w:rFonts w:ascii="Times New Roman" w:hAnsi="Times New Roman"/>
          <w:sz w:val="28"/>
          <w:szCs w:val="28"/>
        </w:rPr>
      </w:pPr>
    </w:p>
    <w:p w14:paraId="4BE18D75" w14:textId="26FCA0F7" w:rsidR="00F565E1" w:rsidRPr="00AC6A61" w:rsidRDefault="00F565E1" w:rsidP="00F565E1">
      <w:pPr>
        <w:rPr>
          <w:rFonts w:ascii="Times New Roman" w:hAnsi="Times New Roman"/>
          <w:sz w:val="28"/>
          <w:szCs w:val="28"/>
        </w:rPr>
      </w:pPr>
    </w:p>
    <w:p w14:paraId="44B7E6F1" w14:textId="5E2382C4" w:rsidR="00F565E1" w:rsidRPr="00AC6A61" w:rsidRDefault="00F565E1" w:rsidP="00F565E1">
      <w:pPr>
        <w:rPr>
          <w:rFonts w:ascii="Times New Roman" w:hAnsi="Times New Roman"/>
          <w:sz w:val="28"/>
          <w:szCs w:val="28"/>
        </w:rPr>
      </w:pPr>
    </w:p>
    <w:p w14:paraId="135C8388" w14:textId="5F2EA237" w:rsidR="00F565E1" w:rsidRPr="00AC6A61" w:rsidRDefault="00F565E1" w:rsidP="00F565E1">
      <w:pPr>
        <w:rPr>
          <w:rFonts w:ascii="Times New Roman" w:hAnsi="Times New Roman"/>
          <w:sz w:val="28"/>
          <w:szCs w:val="28"/>
        </w:rPr>
      </w:pPr>
    </w:p>
    <w:p w14:paraId="1B11FF76" w14:textId="1C81FF6D" w:rsidR="00F565E1" w:rsidRPr="00AC6A61" w:rsidRDefault="00F565E1" w:rsidP="00F565E1">
      <w:pPr>
        <w:rPr>
          <w:rFonts w:ascii="Times New Roman" w:hAnsi="Times New Roman"/>
          <w:sz w:val="28"/>
          <w:szCs w:val="28"/>
        </w:rPr>
      </w:pPr>
    </w:p>
    <w:p w14:paraId="4230BCDC" w14:textId="62CA099A" w:rsidR="00F565E1" w:rsidRPr="00AC6A61" w:rsidRDefault="00F565E1" w:rsidP="00F565E1">
      <w:pPr>
        <w:rPr>
          <w:rFonts w:ascii="Times New Roman" w:hAnsi="Times New Roman"/>
          <w:sz w:val="28"/>
          <w:szCs w:val="28"/>
        </w:rPr>
      </w:pPr>
    </w:p>
    <w:p w14:paraId="7BDF564C" w14:textId="41FE9D64" w:rsidR="00F565E1" w:rsidRPr="00AC6A61" w:rsidRDefault="00F565E1" w:rsidP="00F565E1">
      <w:pPr>
        <w:rPr>
          <w:rFonts w:ascii="Times New Roman" w:hAnsi="Times New Roman"/>
          <w:sz w:val="28"/>
          <w:szCs w:val="28"/>
        </w:rPr>
      </w:pPr>
    </w:p>
    <w:p w14:paraId="5FE8E1DD" w14:textId="042DC1A4" w:rsidR="00F565E1" w:rsidRPr="00AC6A61" w:rsidRDefault="00F565E1" w:rsidP="00F565E1">
      <w:pPr>
        <w:rPr>
          <w:rFonts w:ascii="Times New Roman" w:hAnsi="Times New Roman"/>
          <w:sz w:val="28"/>
          <w:szCs w:val="28"/>
        </w:rPr>
      </w:pPr>
    </w:p>
    <w:p w14:paraId="6A6A68B2" w14:textId="0F3F76BE" w:rsidR="00F565E1" w:rsidRPr="00AC6A61" w:rsidRDefault="00F565E1" w:rsidP="00F565E1">
      <w:pPr>
        <w:rPr>
          <w:rFonts w:ascii="Times New Roman" w:hAnsi="Times New Roman"/>
          <w:sz w:val="28"/>
          <w:szCs w:val="28"/>
        </w:rPr>
      </w:pPr>
    </w:p>
    <w:p w14:paraId="10BB1717" w14:textId="74718C71" w:rsidR="00F565E1" w:rsidRPr="00AC6A61" w:rsidRDefault="00F565E1" w:rsidP="00F565E1">
      <w:pPr>
        <w:rPr>
          <w:rFonts w:ascii="Times New Roman" w:hAnsi="Times New Roman"/>
          <w:sz w:val="28"/>
          <w:szCs w:val="28"/>
        </w:rPr>
      </w:pPr>
    </w:p>
    <w:p w14:paraId="4325C901" w14:textId="1B9D123E" w:rsidR="00F565E1" w:rsidRPr="00AC6A61" w:rsidRDefault="00F565E1" w:rsidP="00F565E1">
      <w:pPr>
        <w:rPr>
          <w:rFonts w:ascii="Times New Roman" w:hAnsi="Times New Roman"/>
          <w:sz w:val="28"/>
          <w:szCs w:val="28"/>
        </w:rPr>
      </w:pPr>
    </w:p>
    <w:p w14:paraId="73D1970F" w14:textId="4A9CFFAD" w:rsidR="00F565E1" w:rsidRPr="00AC6A61" w:rsidRDefault="00F565E1" w:rsidP="00F565E1">
      <w:pPr>
        <w:rPr>
          <w:rFonts w:ascii="Times New Roman" w:hAnsi="Times New Roman"/>
          <w:sz w:val="28"/>
          <w:szCs w:val="28"/>
        </w:rPr>
      </w:pPr>
    </w:p>
    <w:p w14:paraId="040978FA" w14:textId="7A72BC39" w:rsidR="00F565E1" w:rsidRPr="00AC6A61" w:rsidRDefault="00F565E1" w:rsidP="00F565E1">
      <w:pPr>
        <w:rPr>
          <w:rFonts w:ascii="Times New Roman" w:hAnsi="Times New Roman"/>
          <w:sz w:val="28"/>
          <w:szCs w:val="28"/>
        </w:rPr>
      </w:pPr>
    </w:p>
    <w:p w14:paraId="1EABD9C2" w14:textId="41CDB57A" w:rsidR="00F565E1" w:rsidRPr="00AC6A61" w:rsidRDefault="00F565E1" w:rsidP="00F565E1">
      <w:pPr>
        <w:rPr>
          <w:rFonts w:ascii="Times New Roman" w:hAnsi="Times New Roman"/>
          <w:sz w:val="28"/>
          <w:szCs w:val="28"/>
        </w:rPr>
      </w:pPr>
    </w:p>
    <w:p w14:paraId="0BB7E689" w14:textId="2913C7C0" w:rsidR="00F565E1" w:rsidRPr="00AC6A61" w:rsidRDefault="00F565E1" w:rsidP="00F565E1">
      <w:pPr>
        <w:rPr>
          <w:rFonts w:ascii="Times New Roman" w:hAnsi="Times New Roman"/>
          <w:sz w:val="28"/>
          <w:szCs w:val="28"/>
        </w:rPr>
      </w:pPr>
    </w:p>
    <w:p w14:paraId="76E2CA24" w14:textId="7571CC86" w:rsidR="00F565E1" w:rsidRPr="00AC6A61" w:rsidRDefault="00F565E1" w:rsidP="00F565E1">
      <w:pPr>
        <w:rPr>
          <w:rFonts w:ascii="Times New Roman" w:hAnsi="Times New Roman"/>
          <w:sz w:val="28"/>
          <w:szCs w:val="28"/>
        </w:rPr>
      </w:pPr>
    </w:p>
    <w:p w14:paraId="29C01DDA" w14:textId="4A4600B2" w:rsidR="00F565E1" w:rsidRPr="00AC6A61" w:rsidRDefault="00F565E1" w:rsidP="00F565E1">
      <w:pPr>
        <w:rPr>
          <w:rFonts w:ascii="Times New Roman" w:hAnsi="Times New Roman"/>
          <w:sz w:val="28"/>
          <w:szCs w:val="28"/>
        </w:rPr>
      </w:pPr>
    </w:p>
    <w:p w14:paraId="7A9597F5" w14:textId="57F39667" w:rsidR="00F565E1" w:rsidRPr="00AC6A61" w:rsidRDefault="00F565E1" w:rsidP="00F565E1">
      <w:pPr>
        <w:rPr>
          <w:rFonts w:ascii="Times New Roman" w:hAnsi="Times New Roman"/>
          <w:sz w:val="28"/>
          <w:szCs w:val="28"/>
        </w:rPr>
      </w:pPr>
    </w:p>
    <w:p w14:paraId="36DDC5C2" w14:textId="74F8833B" w:rsidR="00F565E1" w:rsidRPr="00AC6A61" w:rsidRDefault="00F565E1" w:rsidP="00F565E1">
      <w:pPr>
        <w:jc w:val="right"/>
        <w:rPr>
          <w:rFonts w:ascii="Times New Roman" w:hAnsi="Times New Roman"/>
          <w:sz w:val="28"/>
          <w:szCs w:val="28"/>
        </w:rPr>
      </w:pPr>
    </w:p>
    <w:p w14:paraId="7CCF73E1" w14:textId="3D9D6BE9" w:rsidR="00F565E1" w:rsidRPr="00AC6A61" w:rsidRDefault="00F565E1" w:rsidP="00F565E1">
      <w:pPr>
        <w:jc w:val="right"/>
        <w:rPr>
          <w:rFonts w:ascii="Times New Roman" w:hAnsi="Times New Roman"/>
          <w:sz w:val="28"/>
          <w:szCs w:val="28"/>
        </w:rPr>
      </w:pPr>
    </w:p>
    <w:p w14:paraId="2C8DAFDA" w14:textId="77777777" w:rsidR="006405B3" w:rsidRDefault="006405B3" w:rsidP="00F565E1">
      <w:pPr>
        <w:ind w:firstLine="709"/>
        <w:jc w:val="both"/>
        <w:rPr>
          <w:rFonts w:ascii="Times New Roman" w:hAnsi="Times New Roman"/>
          <w:sz w:val="28"/>
          <w:szCs w:val="28"/>
          <w:lang w:val="kk-KZ"/>
        </w:rPr>
      </w:pPr>
    </w:p>
    <w:p w14:paraId="5B419625" w14:textId="4603CF60" w:rsidR="00F565E1" w:rsidRDefault="00C64963" w:rsidP="00F565E1">
      <w:pPr>
        <w:ind w:firstLine="709"/>
        <w:jc w:val="both"/>
        <w:rPr>
          <w:rFonts w:ascii="Times New Roman" w:hAnsi="Times New Roman"/>
          <w:sz w:val="28"/>
          <w:szCs w:val="28"/>
          <w:lang w:val="kk-KZ"/>
        </w:rPr>
      </w:pPr>
      <w:r>
        <w:rPr>
          <w:rFonts w:ascii="Times New Roman" w:hAnsi="Times New Roman"/>
          <w:sz w:val="28"/>
          <w:szCs w:val="28"/>
          <w:lang w:val="kk-KZ"/>
        </w:rPr>
        <w:t>Ә</w:t>
      </w:r>
      <w:r w:rsidR="00F565E1" w:rsidRPr="004C2427">
        <w:rPr>
          <w:rFonts w:ascii="Times New Roman" w:hAnsi="Times New Roman"/>
          <w:sz w:val="28"/>
          <w:szCs w:val="28"/>
          <w:lang w:val="kk-KZ"/>
        </w:rPr>
        <w:t xml:space="preserve"> қосымшасы. Зияткерлік меншік объектісіне авторлық құқықтарды мемлекеттік тіркеу туралы ҚР куәлігі</w:t>
      </w:r>
    </w:p>
    <w:p w14:paraId="0F35B645" w14:textId="12AC854A" w:rsidR="00F565E1" w:rsidRDefault="00F565E1" w:rsidP="00F565E1">
      <w:pPr>
        <w:jc w:val="center"/>
        <w:rPr>
          <w:rFonts w:ascii="Times New Roman" w:hAnsi="Times New Roman"/>
          <w:sz w:val="28"/>
          <w:szCs w:val="28"/>
          <w:lang w:val="en-US"/>
        </w:rPr>
      </w:pPr>
      <w:r w:rsidRPr="00F565E1">
        <w:rPr>
          <w:rFonts w:ascii="Times New Roman" w:hAnsi="Times New Roman"/>
          <w:noProof/>
          <w:sz w:val="28"/>
          <w:szCs w:val="28"/>
        </w:rPr>
        <w:drawing>
          <wp:inline distT="0" distB="0" distL="0" distR="0" wp14:anchorId="2EBF054C" wp14:editId="0F5D2D1C">
            <wp:extent cx="5458931" cy="7734300"/>
            <wp:effectExtent l="0" t="0" r="8890" b="0"/>
            <wp:docPr id="17415" name="Рисунок 5">
              <a:extLst xmlns:a="http://schemas.openxmlformats.org/drawingml/2006/main">
                <a:ext uri="{FF2B5EF4-FFF2-40B4-BE49-F238E27FC236}">
                  <a16:creationId xmlns:a16="http://schemas.microsoft.com/office/drawing/2014/main" id="{2C96E1C6-E91B-4F50-B544-3BC0BB131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 name="Рисунок 5">
                      <a:extLst>
                        <a:ext uri="{FF2B5EF4-FFF2-40B4-BE49-F238E27FC236}">
                          <a16:creationId xmlns:a16="http://schemas.microsoft.com/office/drawing/2014/main" id="{2C96E1C6-E91B-4F50-B544-3BC0BB131D2D}"/>
                        </a:ext>
                      </a:extLs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76000" cy="7758484"/>
                    </a:xfrm>
                    <a:prstGeom prst="rect">
                      <a:avLst/>
                    </a:prstGeom>
                    <a:noFill/>
                    <a:ln>
                      <a:noFill/>
                    </a:ln>
                  </pic:spPr>
                </pic:pic>
              </a:graphicData>
            </a:graphic>
          </wp:inline>
        </w:drawing>
      </w:r>
    </w:p>
    <w:p w14:paraId="7F8232A8" w14:textId="47BAB675" w:rsidR="00F565E1" w:rsidRDefault="00F565E1" w:rsidP="00F565E1">
      <w:pPr>
        <w:ind w:firstLine="709"/>
        <w:jc w:val="both"/>
        <w:rPr>
          <w:rFonts w:ascii="Times New Roman" w:hAnsi="Times New Roman"/>
          <w:sz w:val="28"/>
          <w:szCs w:val="28"/>
          <w:lang w:val="en-US"/>
        </w:rPr>
      </w:pPr>
    </w:p>
    <w:p w14:paraId="60F67148" w14:textId="6964BBA2" w:rsidR="00F565E1" w:rsidRDefault="00F565E1" w:rsidP="00F565E1">
      <w:pPr>
        <w:ind w:firstLine="709"/>
        <w:jc w:val="both"/>
        <w:rPr>
          <w:rFonts w:ascii="Times New Roman" w:hAnsi="Times New Roman"/>
          <w:sz w:val="28"/>
          <w:szCs w:val="28"/>
          <w:lang w:val="en-US"/>
        </w:rPr>
      </w:pPr>
    </w:p>
    <w:p w14:paraId="4190555F" w14:textId="3A0A628A" w:rsidR="00F565E1" w:rsidRDefault="00C64963" w:rsidP="00F565E1">
      <w:pPr>
        <w:ind w:firstLine="709"/>
        <w:jc w:val="both"/>
        <w:rPr>
          <w:rFonts w:ascii="Times New Roman" w:hAnsi="Times New Roman"/>
          <w:sz w:val="28"/>
          <w:szCs w:val="28"/>
          <w:lang w:val="kk-KZ"/>
        </w:rPr>
      </w:pPr>
      <w:r>
        <w:rPr>
          <w:rFonts w:ascii="Times New Roman" w:hAnsi="Times New Roman"/>
          <w:sz w:val="28"/>
          <w:szCs w:val="28"/>
          <w:lang w:val="kk-KZ"/>
        </w:rPr>
        <w:t>Б</w:t>
      </w:r>
      <w:r w:rsidR="00F565E1" w:rsidRPr="004C2427">
        <w:rPr>
          <w:rFonts w:ascii="Times New Roman" w:hAnsi="Times New Roman"/>
          <w:sz w:val="28"/>
          <w:szCs w:val="28"/>
          <w:lang w:val="kk-KZ"/>
        </w:rPr>
        <w:t xml:space="preserve"> қосымшасы. Нәтижелерді өндіріске енгізу актісі</w:t>
      </w:r>
    </w:p>
    <w:p w14:paraId="39ED6560" w14:textId="3174865A" w:rsidR="00F565E1" w:rsidRDefault="00F565E1" w:rsidP="00F565E1">
      <w:pPr>
        <w:jc w:val="center"/>
        <w:rPr>
          <w:rFonts w:ascii="Times New Roman" w:hAnsi="Times New Roman"/>
          <w:sz w:val="28"/>
          <w:szCs w:val="28"/>
          <w:lang w:val="en-US"/>
        </w:rPr>
      </w:pPr>
      <w:r w:rsidRPr="00F565E1">
        <w:rPr>
          <w:rFonts w:ascii="Times New Roman" w:hAnsi="Times New Roman"/>
          <w:noProof/>
          <w:sz w:val="28"/>
          <w:szCs w:val="28"/>
        </w:rPr>
        <w:drawing>
          <wp:inline distT="0" distB="0" distL="0" distR="0" wp14:anchorId="7329A208" wp14:editId="29D9344F">
            <wp:extent cx="5676900" cy="8509094"/>
            <wp:effectExtent l="0" t="0" r="0" b="6350"/>
            <wp:docPr id="22533" name="Рисунок 2">
              <a:extLst xmlns:a="http://schemas.openxmlformats.org/drawingml/2006/main">
                <a:ext uri="{FF2B5EF4-FFF2-40B4-BE49-F238E27FC236}">
                  <a16:creationId xmlns:a16="http://schemas.microsoft.com/office/drawing/2014/main" id="{4E931AB8-2484-4C87-B881-B88D0AD739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3" name="Рисунок 2">
                      <a:extLst>
                        <a:ext uri="{FF2B5EF4-FFF2-40B4-BE49-F238E27FC236}">
                          <a16:creationId xmlns:a16="http://schemas.microsoft.com/office/drawing/2014/main" id="{4E931AB8-2484-4C87-B881-B88D0AD739CB}"/>
                        </a:ext>
                      </a:extLst>
                    </pic:cNvPr>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l="11824" t="1648" r="3851" b="699"/>
                    <a:stretch/>
                  </pic:blipFill>
                  <pic:spPr bwMode="auto">
                    <a:xfrm>
                      <a:off x="0" y="0"/>
                      <a:ext cx="5699529" cy="8543012"/>
                    </a:xfrm>
                    <a:prstGeom prst="rect">
                      <a:avLst/>
                    </a:prstGeom>
                    <a:noFill/>
                    <a:ln>
                      <a:noFill/>
                    </a:ln>
                    <a:extLst>
                      <a:ext uri="{53640926-AAD7-44D8-BBD7-CCE9431645EC}">
                        <a14:shadowObscured xmlns:a14="http://schemas.microsoft.com/office/drawing/2010/main"/>
                      </a:ext>
                    </a:extLst>
                  </pic:spPr>
                </pic:pic>
              </a:graphicData>
            </a:graphic>
          </wp:inline>
        </w:drawing>
      </w:r>
    </w:p>
    <w:p w14:paraId="70076E3E" w14:textId="4A0DC916" w:rsidR="000854F1" w:rsidRPr="006405B3" w:rsidRDefault="00C64963" w:rsidP="006405B3">
      <w:pPr>
        <w:ind w:firstLine="709"/>
        <w:jc w:val="both"/>
        <w:rPr>
          <w:rFonts w:ascii="Times New Roman" w:hAnsi="Times New Roman"/>
          <w:sz w:val="28"/>
          <w:szCs w:val="28"/>
          <w:lang w:val="kk-KZ"/>
        </w:rPr>
      </w:pPr>
      <w:r>
        <w:rPr>
          <w:rFonts w:ascii="Times New Roman" w:hAnsi="Times New Roman"/>
          <w:sz w:val="28"/>
          <w:szCs w:val="28"/>
          <w:lang w:val="kk-KZ"/>
        </w:rPr>
        <w:t>В</w:t>
      </w:r>
      <w:r w:rsidR="006405B3" w:rsidRPr="004C2427">
        <w:rPr>
          <w:rFonts w:ascii="Times New Roman" w:hAnsi="Times New Roman"/>
          <w:sz w:val="28"/>
          <w:szCs w:val="28"/>
          <w:lang w:val="kk-KZ"/>
        </w:rPr>
        <w:t xml:space="preserve"> қосымшасы. </w:t>
      </w:r>
      <w:r w:rsidR="006405B3">
        <w:rPr>
          <w:rFonts w:ascii="Times New Roman" w:hAnsi="Times New Roman"/>
          <w:sz w:val="28"/>
          <w:szCs w:val="28"/>
          <w:lang w:val="kk-KZ"/>
        </w:rPr>
        <w:t>Гранттық жоба қатысқаны туралы анықтама</w:t>
      </w:r>
    </w:p>
    <w:p w14:paraId="462EE6F9" w14:textId="0527A387" w:rsidR="000854F1" w:rsidRPr="006405B3" w:rsidRDefault="002A3509" w:rsidP="00F565E1">
      <w:pPr>
        <w:jc w:val="center"/>
        <w:rPr>
          <w:rFonts w:ascii="Times New Roman" w:hAnsi="Times New Roman"/>
          <w:sz w:val="28"/>
          <w:szCs w:val="28"/>
        </w:rPr>
      </w:pPr>
      <w:r>
        <w:rPr>
          <w:noProof/>
        </w:rPr>
        <w:drawing>
          <wp:inline distT="0" distB="0" distL="0" distR="0" wp14:anchorId="608504A7" wp14:editId="5AAF011C">
            <wp:extent cx="5939410" cy="8392885"/>
            <wp:effectExtent l="0" t="0" r="4445" b="8255"/>
            <wp:docPr id="12293912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2">
                      <a:extLst>
                        <a:ext uri="{28A0092B-C50C-407E-A947-70E740481C1C}">
                          <a14:useLocalDpi xmlns:a14="http://schemas.microsoft.com/office/drawing/2010/main" val="0"/>
                        </a:ext>
                      </a:extLst>
                    </a:blip>
                    <a:srcRect t="1012" b="1394"/>
                    <a:stretch>
                      <a:fillRect/>
                    </a:stretch>
                  </pic:blipFill>
                  <pic:spPr bwMode="auto">
                    <a:xfrm>
                      <a:off x="0" y="0"/>
                      <a:ext cx="5939790" cy="8393422"/>
                    </a:xfrm>
                    <a:prstGeom prst="rect">
                      <a:avLst/>
                    </a:prstGeom>
                    <a:noFill/>
                    <a:ln>
                      <a:noFill/>
                    </a:ln>
                    <a:extLst>
                      <a:ext uri="{53640926-AAD7-44D8-BBD7-CCE9431645EC}">
                        <a14:shadowObscured xmlns:a14="http://schemas.microsoft.com/office/drawing/2010/main"/>
                      </a:ext>
                    </a:extLst>
                  </pic:spPr>
                </pic:pic>
              </a:graphicData>
            </a:graphic>
          </wp:inline>
        </w:drawing>
      </w:r>
    </w:p>
    <w:sectPr w:rsidR="000854F1" w:rsidRPr="006405B3" w:rsidSect="00A439D9">
      <w:footerReference w:type="default" r:id="rId163"/>
      <w:pgSz w:w="11906" w:h="16838"/>
      <w:pgMar w:top="1134" w:right="851" w:bottom="1134" w:left="1701" w:header="720" w:footer="720" w:gutter="0"/>
      <w:pgNumType w:start="1"/>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2E97A" w14:textId="77777777" w:rsidR="00FA59D2" w:rsidRDefault="00FA59D2">
      <w:pPr>
        <w:spacing w:line="240" w:lineRule="auto"/>
      </w:pPr>
      <w:r>
        <w:separator/>
      </w:r>
    </w:p>
  </w:endnote>
  <w:endnote w:type="continuationSeparator" w:id="0">
    <w:p w14:paraId="6080FC52" w14:textId="77777777" w:rsidR="00FA59D2" w:rsidRDefault="00FA59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KZ Times New Roman">
    <w:altName w:val="Cambria"/>
    <w:charset w:val="00"/>
    <w:family w:val="roman"/>
    <w:pitch w:val="default"/>
    <w:sig w:usb0="00000000" w:usb1="00000000" w:usb2="00000000" w:usb3="00000000" w:csb0="00000005"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Yu Gothic UI"/>
    <w:panose1 w:val="00000000000000000000"/>
    <w:charset w:val="80"/>
    <w:family w:val="auto"/>
    <w:notTrueType/>
    <w:pitch w:val="default"/>
    <w:sig w:usb0="00000203" w:usb1="08070000" w:usb2="00000010" w:usb3="00000000" w:csb0="00020005"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7110821"/>
      <w:docPartObj>
        <w:docPartGallery w:val="Page Numbers (Bottom of Page)"/>
        <w:docPartUnique/>
      </w:docPartObj>
    </w:sdtPr>
    <w:sdtEndPr>
      <w:rPr>
        <w:rFonts w:ascii="Times New Roman" w:hAnsi="Times New Roman"/>
      </w:rPr>
    </w:sdtEndPr>
    <w:sdtContent>
      <w:p w14:paraId="74E2CCF0" w14:textId="2871F55B" w:rsidR="00866A9E" w:rsidRPr="00A439D9" w:rsidRDefault="00866A9E">
        <w:pPr>
          <w:pStyle w:val="af2"/>
          <w:jc w:val="center"/>
          <w:rPr>
            <w:rFonts w:ascii="Times New Roman" w:hAnsi="Times New Roman"/>
          </w:rPr>
        </w:pPr>
        <w:r w:rsidRPr="00A439D9">
          <w:rPr>
            <w:rFonts w:ascii="Times New Roman" w:hAnsi="Times New Roman"/>
          </w:rPr>
          <w:fldChar w:fldCharType="begin"/>
        </w:r>
        <w:r w:rsidRPr="00A439D9">
          <w:rPr>
            <w:rFonts w:ascii="Times New Roman" w:hAnsi="Times New Roman"/>
          </w:rPr>
          <w:instrText>PAGE   \* MERGEFORMAT</w:instrText>
        </w:r>
        <w:r w:rsidRPr="00A439D9">
          <w:rPr>
            <w:rFonts w:ascii="Times New Roman" w:hAnsi="Times New Roman"/>
          </w:rPr>
          <w:fldChar w:fldCharType="separate"/>
        </w:r>
        <w:r w:rsidRPr="00A439D9">
          <w:rPr>
            <w:rFonts w:ascii="Times New Roman" w:hAnsi="Times New Roman"/>
          </w:rPr>
          <w:t>2</w:t>
        </w:r>
        <w:r w:rsidRPr="00A439D9">
          <w:rPr>
            <w:rFonts w:ascii="Times New Roman" w:hAnsi="Times New Roman"/>
          </w:rPr>
          <w:fldChar w:fldCharType="end"/>
        </w:r>
      </w:p>
    </w:sdtContent>
  </w:sdt>
  <w:p w14:paraId="1D303797" w14:textId="77777777" w:rsidR="00866A9E" w:rsidRDefault="00866A9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6C2ED" w14:textId="77777777" w:rsidR="00FA59D2" w:rsidRDefault="00FA59D2">
      <w:pPr>
        <w:spacing w:after="0"/>
      </w:pPr>
      <w:r>
        <w:separator/>
      </w:r>
    </w:p>
  </w:footnote>
  <w:footnote w:type="continuationSeparator" w:id="0">
    <w:p w14:paraId="6A6292EF" w14:textId="77777777" w:rsidR="00FA59D2" w:rsidRDefault="00FA59D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57C50"/>
    <w:multiLevelType w:val="multilevel"/>
    <w:tmpl w:val="BE6E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0906"/>
    <w:multiLevelType w:val="hybridMultilevel"/>
    <w:tmpl w:val="9EE66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916661"/>
    <w:multiLevelType w:val="hybridMultilevel"/>
    <w:tmpl w:val="1736D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85731E"/>
    <w:multiLevelType w:val="multilevel"/>
    <w:tmpl w:val="2CFC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A4BC9"/>
    <w:multiLevelType w:val="multilevel"/>
    <w:tmpl w:val="6100B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BE5490"/>
    <w:multiLevelType w:val="hybridMultilevel"/>
    <w:tmpl w:val="8AF2E796"/>
    <w:lvl w:ilvl="0" w:tplc="6686784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0F1B26"/>
    <w:multiLevelType w:val="multilevel"/>
    <w:tmpl w:val="4FD035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5C015F"/>
    <w:multiLevelType w:val="multilevel"/>
    <w:tmpl w:val="7C38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F58E8"/>
    <w:multiLevelType w:val="multilevel"/>
    <w:tmpl w:val="EBE20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380ECC"/>
    <w:multiLevelType w:val="multilevel"/>
    <w:tmpl w:val="9AE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A39B9"/>
    <w:multiLevelType w:val="multilevel"/>
    <w:tmpl w:val="7E6A3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5B5843"/>
    <w:multiLevelType w:val="singleLevel"/>
    <w:tmpl w:val="245B5843"/>
    <w:lvl w:ilvl="0">
      <w:start w:val="1"/>
      <w:numFmt w:val="decimal"/>
      <w:suff w:val="space"/>
      <w:lvlText w:val="%1."/>
      <w:lvlJc w:val="left"/>
    </w:lvl>
  </w:abstractNum>
  <w:abstractNum w:abstractNumId="12" w15:restartNumberingAfterBreak="0">
    <w:nsid w:val="27647403"/>
    <w:multiLevelType w:val="multilevel"/>
    <w:tmpl w:val="CE76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717797"/>
    <w:multiLevelType w:val="multilevel"/>
    <w:tmpl w:val="4D50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907883"/>
    <w:multiLevelType w:val="multilevel"/>
    <w:tmpl w:val="F536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161B2D"/>
    <w:multiLevelType w:val="hybridMultilevel"/>
    <w:tmpl w:val="1736D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602F8E"/>
    <w:multiLevelType w:val="hybridMultilevel"/>
    <w:tmpl w:val="1736D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DD1656"/>
    <w:multiLevelType w:val="multilevel"/>
    <w:tmpl w:val="37A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716554"/>
    <w:multiLevelType w:val="multilevel"/>
    <w:tmpl w:val="27AA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30F1F"/>
    <w:multiLevelType w:val="multilevel"/>
    <w:tmpl w:val="875E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705200"/>
    <w:multiLevelType w:val="multilevel"/>
    <w:tmpl w:val="01FED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455E66"/>
    <w:multiLevelType w:val="multilevel"/>
    <w:tmpl w:val="8E1A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D09BD"/>
    <w:multiLevelType w:val="hybridMultilevel"/>
    <w:tmpl w:val="6D7492CC"/>
    <w:lvl w:ilvl="0" w:tplc="4D645638">
      <w:start w:val="1"/>
      <w:numFmt w:val="bullet"/>
      <w:lvlText w:val=""/>
      <w:lvlJc w:val="left"/>
      <w:pPr>
        <w:ind w:left="1429" w:hanging="360"/>
      </w:pPr>
      <w:rPr>
        <w:rFonts w:ascii="Symbol" w:hAnsi="Symbol" w:hint="default"/>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947D05"/>
    <w:multiLevelType w:val="multilevel"/>
    <w:tmpl w:val="E48C63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684561"/>
    <w:multiLevelType w:val="hybridMultilevel"/>
    <w:tmpl w:val="C5EA16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99D4D87"/>
    <w:multiLevelType w:val="hybridMultilevel"/>
    <w:tmpl w:val="F336E232"/>
    <w:lvl w:ilvl="0" w:tplc="4D64563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6A9514"/>
    <w:multiLevelType w:val="multilevel"/>
    <w:tmpl w:val="DBC22BCA"/>
    <w:lvl w:ilvl="0">
      <w:start w:val="1"/>
      <w:numFmt w:val="decimal"/>
      <w:suff w:val="space"/>
      <w:lvlText w:val="%1."/>
      <w:lvlJc w:val="left"/>
    </w:lvl>
    <w:lvl w:ilvl="1">
      <w:start w:val="1"/>
      <w:numFmt w:val="decimal"/>
      <w:isLgl/>
      <w:lvlText w:val="%1.%2"/>
      <w:lvlJc w:val="left"/>
      <w:pPr>
        <w:ind w:left="846" w:hanging="4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27" w15:restartNumberingAfterBreak="0">
    <w:nsid w:val="4BC05A17"/>
    <w:multiLevelType w:val="hybridMultilevel"/>
    <w:tmpl w:val="EA740716"/>
    <w:lvl w:ilvl="0" w:tplc="66867840">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4C37196A"/>
    <w:multiLevelType w:val="multilevel"/>
    <w:tmpl w:val="6BB2F0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B5DC1"/>
    <w:multiLevelType w:val="multilevel"/>
    <w:tmpl w:val="EEF4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CA544A"/>
    <w:multiLevelType w:val="singleLevel"/>
    <w:tmpl w:val="52CA544A"/>
    <w:lvl w:ilvl="0">
      <w:start w:val="1"/>
      <w:numFmt w:val="decimal"/>
      <w:pStyle w:val="references"/>
      <w:lvlText w:val="[%1]"/>
      <w:lvlJc w:val="left"/>
      <w:pPr>
        <w:tabs>
          <w:tab w:val="left" w:pos="360"/>
        </w:tabs>
        <w:ind w:left="360" w:hanging="360"/>
      </w:pPr>
      <w:rPr>
        <w:rFonts w:ascii="Times New Roman" w:eastAsia="MS Mincho" w:hAnsi="Times New Roman" w:hint="default"/>
        <w:b w:val="0"/>
        <w:i w:val="0"/>
        <w:snapToGrid/>
        <w:color w:val="auto"/>
        <w:spacing w:val="0"/>
        <w:w w:val="100"/>
        <w:kern w:val="0"/>
        <w:position w:val="0"/>
        <w:sz w:val="16"/>
        <w:szCs w:val="18"/>
        <w:u w:val="none"/>
      </w:rPr>
    </w:lvl>
  </w:abstractNum>
  <w:abstractNum w:abstractNumId="31" w15:restartNumberingAfterBreak="0">
    <w:nsid w:val="55DD4B46"/>
    <w:multiLevelType w:val="multilevel"/>
    <w:tmpl w:val="F5D0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44EBF"/>
    <w:multiLevelType w:val="multilevel"/>
    <w:tmpl w:val="5E00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283A59"/>
    <w:multiLevelType w:val="multilevel"/>
    <w:tmpl w:val="37CE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C32FDA"/>
    <w:multiLevelType w:val="multilevel"/>
    <w:tmpl w:val="DA1A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9642FA"/>
    <w:multiLevelType w:val="multilevel"/>
    <w:tmpl w:val="D00E2416"/>
    <w:lvl w:ilvl="0">
      <w:start w:val="1"/>
      <w:numFmt w:val="bullet"/>
      <w:lvlText w:val=""/>
      <w:lvlJc w:val="left"/>
      <w:pPr>
        <w:tabs>
          <w:tab w:val="num" w:pos="720"/>
        </w:tabs>
        <w:ind w:left="720" w:hanging="360"/>
      </w:pPr>
      <w:rPr>
        <w:rFonts w:ascii="Symbol" w:hAnsi="Symbol" w:hint="default"/>
        <w:sz w:val="20"/>
      </w:rPr>
    </w:lvl>
    <w:lvl w:ilvl="1">
      <w:start w:val="64"/>
      <w:numFmt w:val="decimal"/>
      <w:lvlText w:val="%2."/>
      <w:lvlJc w:val="left"/>
      <w:pPr>
        <w:ind w:left="1440" w:hanging="360"/>
      </w:pPr>
      <w:rPr>
        <w:rFonts w:eastAsia="Calibr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46F0A"/>
    <w:multiLevelType w:val="multilevel"/>
    <w:tmpl w:val="4134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F85172"/>
    <w:multiLevelType w:val="multilevel"/>
    <w:tmpl w:val="A3CA2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708AE"/>
    <w:multiLevelType w:val="multilevel"/>
    <w:tmpl w:val="42C0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8432C6"/>
    <w:multiLevelType w:val="multilevel"/>
    <w:tmpl w:val="2DE0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B45860"/>
    <w:multiLevelType w:val="hybridMultilevel"/>
    <w:tmpl w:val="42B21CC4"/>
    <w:lvl w:ilvl="0" w:tplc="4D645638">
      <w:start w:val="1"/>
      <w:numFmt w:val="bullet"/>
      <w:lvlText w:val=""/>
      <w:lvlJc w:val="left"/>
      <w:pPr>
        <w:ind w:left="1118" w:hanging="360"/>
      </w:pPr>
      <w:rPr>
        <w:rFonts w:ascii="Symbol" w:hAnsi="Symbol" w:hint="default"/>
        <w:sz w:val="20"/>
        <w:szCs w:val="20"/>
      </w:rPr>
    </w:lvl>
    <w:lvl w:ilvl="1" w:tplc="04190003" w:tentative="1">
      <w:start w:val="1"/>
      <w:numFmt w:val="bullet"/>
      <w:lvlText w:val="o"/>
      <w:lvlJc w:val="left"/>
      <w:pPr>
        <w:ind w:left="1838" w:hanging="360"/>
      </w:pPr>
      <w:rPr>
        <w:rFonts w:ascii="Courier New" w:hAnsi="Courier New" w:cs="Courier New" w:hint="default"/>
      </w:rPr>
    </w:lvl>
    <w:lvl w:ilvl="2" w:tplc="04190005" w:tentative="1">
      <w:start w:val="1"/>
      <w:numFmt w:val="bullet"/>
      <w:lvlText w:val=""/>
      <w:lvlJc w:val="left"/>
      <w:pPr>
        <w:ind w:left="2558" w:hanging="360"/>
      </w:pPr>
      <w:rPr>
        <w:rFonts w:ascii="Wingdings" w:hAnsi="Wingdings" w:hint="default"/>
      </w:rPr>
    </w:lvl>
    <w:lvl w:ilvl="3" w:tplc="04190001" w:tentative="1">
      <w:start w:val="1"/>
      <w:numFmt w:val="bullet"/>
      <w:lvlText w:val=""/>
      <w:lvlJc w:val="left"/>
      <w:pPr>
        <w:ind w:left="3278" w:hanging="360"/>
      </w:pPr>
      <w:rPr>
        <w:rFonts w:ascii="Symbol" w:hAnsi="Symbol" w:hint="default"/>
      </w:rPr>
    </w:lvl>
    <w:lvl w:ilvl="4" w:tplc="04190003" w:tentative="1">
      <w:start w:val="1"/>
      <w:numFmt w:val="bullet"/>
      <w:lvlText w:val="o"/>
      <w:lvlJc w:val="left"/>
      <w:pPr>
        <w:ind w:left="3998" w:hanging="360"/>
      </w:pPr>
      <w:rPr>
        <w:rFonts w:ascii="Courier New" w:hAnsi="Courier New" w:cs="Courier New" w:hint="default"/>
      </w:rPr>
    </w:lvl>
    <w:lvl w:ilvl="5" w:tplc="04190005" w:tentative="1">
      <w:start w:val="1"/>
      <w:numFmt w:val="bullet"/>
      <w:lvlText w:val=""/>
      <w:lvlJc w:val="left"/>
      <w:pPr>
        <w:ind w:left="4718" w:hanging="360"/>
      </w:pPr>
      <w:rPr>
        <w:rFonts w:ascii="Wingdings" w:hAnsi="Wingdings" w:hint="default"/>
      </w:rPr>
    </w:lvl>
    <w:lvl w:ilvl="6" w:tplc="04190001" w:tentative="1">
      <w:start w:val="1"/>
      <w:numFmt w:val="bullet"/>
      <w:lvlText w:val=""/>
      <w:lvlJc w:val="left"/>
      <w:pPr>
        <w:ind w:left="5438" w:hanging="360"/>
      </w:pPr>
      <w:rPr>
        <w:rFonts w:ascii="Symbol" w:hAnsi="Symbol" w:hint="default"/>
      </w:rPr>
    </w:lvl>
    <w:lvl w:ilvl="7" w:tplc="04190003" w:tentative="1">
      <w:start w:val="1"/>
      <w:numFmt w:val="bullet"/>
      <w:lvlText w:val="o"/>
      <w:lvlJc w:val="left"/>
      <w:pPr>
        <w:ind w:left="6158" w:hanging="360"/>
      </w:pPr>
      <w:rPr>
        <w:rFonts w:ascii="Courier New" w:hAnsi="Courier New" w:cs="Courier New" w:hint="default"/>
      </w:rPr>
    </w:lvl>
    <w:lvl w:ilvl="8" w:tplc="04190005" w:tentative="1">
      <w:start w:val="1"/>
      <w:numFmt w:val="bullet"/>
      <w:lvlText w:val=""/>
      <w:lvlJc w:val="left"/>
      <w:pPr>
        <w:ind w:left="6878" w:hanging="360"/>
      </w:pPr>
      <w:rPr>
        <w:rFonts w:ascii="Wingdings" w:hAnsi="Wingdings" w:hint="default"/>
      </w:rPr>
    </w:lvl>
  </w:abstractNum>
  <w:abstractNum w:abstractNumId="41" w15:restartNumberingAfterBreak="0">
    <w:nsid w:val="6DC273A4"/>
    <w:multiLevelType w:val="multilevel"/>
    <w:tmpl w:val="4236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65A85"/>
    <w:multiLevelType w:val="hybridMultilevel"/>
    <w:tmpl w:val="CFAA4EF0"/>
    <w:lvl w:ilvl="0" w:tplc="8818885E">
      <w:start w:val="1"/>
      <w:numFmt w:val="bullet"/>
      <w:lvlText w:val=""/>
      <w:lvlJc w:val="left"/>
      <w:pPr>
        <w:ind w:left="1996" w:hanging="360"/>
      </w:pPr>
      <w:rPr>
        <w:rFonts w:ascii="Symbol" w:hAnsi="Symbol" w:hint="default"/>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0467C09"/>
    <w:multiLevelType w:val="multilevel"/>
    <w:tmpl w:val="8DF69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CA4CA1"/>
    <w:multiLevelType w:val="hybridMultilevel"/>
    <w:tmpl w:val="B180F2EC"/>
    <w:lvl w:ilvl="0" w:tplc="CBFAED0A">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E312BC"/>
    <w:multiLevelType w:val="multilevel"/>
    <w:tmpl w:val="DB90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7E09FB"/>
    <w:multiLevelType w:val="hybridMultilevel"/>
    <w:tmpl w:val="3B2EC2DC"/>
    <w:lvl w:ilvl="0" w:tplc="8818885E">
      <w:start w:val="1"/>
      <w:numFmt w:val="bullet"/>
      <w:lvlText w:val=""/>
      <w:lvlJc w:val="left"/>
      <w:pPr>
        <w:ind w:left="1287" w:hanging="360"/>
      </w:pPr>
      <w:rPr>
        <w:rFonts w:ascii="Symbol" w:hAnsi="Symbol" w:hint="default"/>
        <w:sz w:val="20"/>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76E1792"/>
    <w:multiLevelType w:val="hybridMultilevel"/>
    <w:tmpl w:val="4306AFAA"/>
    <w:lvl w:ilvl="0" w:tplc="922048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78285A09"/>
    <w:multiLevelType w:val="multilevel"/>
    <w:tmpl w:val="C55E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F70784"/>
    <w:multiLevelType w:val="multilevel"/>
    <w:tmpl w:val="1C4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6501B9"/>
    <w:multiLevelType w:val="hybridMultilevel"/>
    <w:tmpl w:val="70C6E068"/>
    <w:lvl w:ilvl="0" w:tplc="B2FA9B1A">
      <w:start w:val="1"/>
      <w:numFmt w:val="bullet"/>
      <w:lvlText w:val=""/>
      <w:lvlJc w:val="left"/>
      <w:pPr>
        <w:ind w:left="1429" w:hanging="360"/>
      </w:pPr>
      <w:rPr>
        <w:rFonts w:ascii="Symbol" w:hAnsi="Symbol" w:hint="default"/>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AA2AD8"/>
    <w:multiLevelType w:val="multilevel"/>
    <w:tmpl w:val="D356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37"/>
  </w:num>
  <w:num w:numId="3">
    <w:abstractNumId w:val="11"/>
  </w:num>
  <w:num w:numId="4">
    <w:abstractNumId w:val="45"/>
  </w:num>
  <w:num w:numId="5">
    <w:abstractNumId w:val="0"/>
  </w:num>
  <w:num w:numId="6">
    <w:abstractNumId w:val="3"/>
  </w:num>
  <w:num w:numId="7">
    <w:abstractNumId w:val="33"/>
  </w:num>
  <w:num w:numId="8">
    <w:abstractNumId w:val="13"/>
  </w:num>
  <w:num w:numId="9">
    <w:abstractNumId w:val="32"/>
  </w:num>
  <w:num w:numId="10">
    <w:abstractNumId w:val="46"/>
  </w:num>
  <w:num w:numId="11">
    <w:abstractNumId w:val="10"/>
  </w:num>
  <w:num w:numId="12">
    <w:abstractNumId w:val="21"/>
  </w:num>
  <w:num w:numId="13">
    <w:abstractNumId w:val="41"/>
  </w:num>
  <w:num w:numId="14">
    <w:abstractNumId w:val="31"/>
  </w:num>
  <w:num w:numId="15">
    <w:abstractNumId w:val="49"/>
  </w:num>
  <w:num w:numId="16">
    <w:abstractNumId w:val="7"/>
  </w:num>
  <w:num w:numId="17">
    <w:abstractNumId w:val="39"/>
  </w:num>
  <w:num w:numId="18">
    <w:abstractNumId w:val="24"/>
  </w:num>
  <w:num w:numId="19">
    <w:abstractNumId w:val="43"/>
  </w:num>
  <w:num w:numId="20">
    <w:abstractNumId w:val="42"/>
  </w:num>
  <w:num w:numId="21">
    <w:abstractNumId w:val="14"/>
  </w:num>
  <w:num w:numId="22">
    <w:abstractNumId w:val="19"/>
  </w:num>
  <w:num w:numId="23">
    <w:abstractNumId w:val="18"/>
  </w:num>
  <w:num w:numId="24">
    <w:abstractNumId w:val="20"/>
  </w:num>
  <w:num w:numId="25">
    <w:abstractNumId w:val="36"/>
  </w:num>
  <w:num w:numId="26">
    <w:abstractNumId w:val="28"/>
  </w:num>
  <w:num w:numId="27">
    <w:abstractNumId w:val="29"/>
  </w:num>
  <w:num w:numId="28">
    <w:abstractNumId w:val="51"/>
  </w:num>
  <w:num w:numId="29">
    <w:abstractNumId w:val="25"/>
  </w:num>
  <w:num w:numId="30">
    <w:abstractNumId w:val="17"/>
  </w:num>
  <w:num w:numId="31">
    <w:abstractNumId w:val="38"/>
  </w:num>
  <w:num w:numId="32">
    <w:abstractNumId w:val="34"/>
  </w:num>
  <w:num w:numId="33">
    <w:abstractNumId w:val="12"/>
  </w:num>
  <w:num w:numId="34">
    <w:abstractNumId w:val="40"/>
  </w:num>
  <w:num w:numId="35">
    <w:abstractNumId w:val="9"/>
  </w:num>
  <w:num w:numId="36">
    <w:abstractNumId w:val="4"/>
  </w:num>
  <w:num w:numId="37">
    <w:abstractNumId w:val="22"/>
  </w:num>
  <w:num w:numId="38">
    <w:abstractNumId w:val="1"/>
  </w:num>
  <w:num w:numId="39">
    <w:abstractNumId w:val="8"/>
  </w:num>
  <w:num w:numId="40">
    <w:abstractNumId w:val="35"/>
  </w:num>
  <w:num w:numId="41">
    <w:abstractNumId w:val="6"/>
  </w:num>
  <w:num w:numId="42">
    <w:abstractNumId w:val="48"/>
  </w:num>
  <w:num w:numId="43">
    <w:abstractNumId w:val="23"/>
  </w:num>
  <w:num w:numId="44">
    <w:abstractNumId w:val="15"/>
  </w:num>
  <w:num w:numId="45">
    <w:abstractNumId w:val="26"/>
  </w:num>
  <w:num w:numId="46">
    <w:abstractNumId w:val="47"/>
  </w:num>
  <w:num w:numId="47">
    <w:abstractNumId w:val="5"/>
  </w:num>
  <w:num w:numId="48">
    <w:abstractNumId w:val="27"/>
  </w:num>
  <w:num w:numId="49">
    <w:abstractNumId w:val="44"/>
  </w:num>
  <w:num w:numId="50">
    <w:abstractNumId w:val="2"/>
  </w:num>
  <w:num w:numId="51">
    <w:abstractNumId w:val="16"/>
  </w:num>
  <w:num w:numId="52">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7E8"/>
    <w:rsid w:val="00001E1A"/>
    <w:rsid w:val="00031448"/>
    <w:rsid w:val="00036783"/>
    <w:rsid w:val="00041D0D"/>
    <w:rsid w:val="0005115B"/>
    <w:rsid w:val="000518A4"/>
    <w:rsid w:val="000549D4"/>
    <w:rsid w:val="00054AB0"/>
    <w:rsid w:val="00060AEA"/>
    <w:rsid w:val="000734F5"/>
    <w:rsid w:val="000854F1"/>
    <w:rsid w:val="00090D17"/>
    <w:rsid w:val="000949BF"/>
    <w:rsid w:val="00096B48"/>
    <w:rsid w:val="00097659"/>
    <w:rsid w:val="000A387E"/>
    <w:rsid w:val="000A5E26"/>
    <w:rsid w:val="000A7415"/>
    <w:rsid w:val="000B019F"/>
    <w:rsid w:val="000B49E6"/>
    <w:rsid w:val="000B4D92"/>
    <w:rsid w:val="000C3099"/>
    <w:rsid w:val="000E309D"/>
    <w:rsid w:val="000E4690"/>
    <w:rsid w:val="000E47DB"/>
    <w:rsid w:val="000F15F6"/>
    <w:rsid w:val="000F763B"/>
    <w:rsid w:val="000F7836"/>
    <w:rsid w:val="00104356"/>
    <w:rsid w:val="00106E36"/>
    <w:rsid w:val="00107686"/>
    <w:rsid w:val="00107B82"/>
    <w:rsid w:val="00112BFA"/>
    <w:rsid w:val="001150F6"/>
    <w:rsid w:val="00120A8C"/>
    <w:rsid w:val="001257AC"/>
    <w:rsid w:val="00127880"/>
    <w:rsid w:val="00136B9B"/>
    <w:rsid w:val="00137A45"/>
    <w:rsid w:val="00147E0A"/>
    <w:rsid w:val="00161318"/>
    <w:rsid w:val="00173ECA"/>
    <w:rsid w:val="00180413"/>
    <w:rsid w:val="0018481A"/>
    <w:rsid w:val="00191265"/>
    <w:rsid w:val="001A31B7"/>
    <w:rsid w:val="001A4D04"/>
    <w:rsid w:val="001A6334"/>
    <w:rsid w:val="001A7E9C"/>
    <w:rsid w:val="001B1391"/>
    <w:rsid w:val="001D3824"/>
    <w:rsid w:val="001D44CA"/>
    <w:rsid w:val="001E079E"/>
    <w:rsid w:val="001E3CA7"/>
    <w:rsid w:val="001E7248"/>
    <w:rsid w:val="001F03C0"/>
    <w:rsid w:val="00200740"/>
    <w:rsid w:val="00207007"/>
    <w:rsid w:val="00207F1B"/>
    <w:rsid w:val="002124B0"/>
    <w:rsid w:val="002232C8"/>
    <w:rsid w:val="0023230A"/>
    <w:rsid w:val="002373E9"/>
    <w:rsid w:val="00250C87"/>
    <w:rsid w:val="002564F1"/>
    <w:rsid w:val="002668BF"/>
    <w:rsid w:val="002671DE"/>
    <w:rsid w:val="00271482"/>
    <w:rsid w:val="002731E4"/>
    <w:rsid w:val="002747E5"/>
    <w:rsid w:val="00286EAF"/>
    <w:rsid w:val="0029075B"/>
    <w:rsid w:val="0029237A"/>
    <w:rsid w:val="002931C1"/>
    <w:rsid w:val="002955B4"/>
    <w:rsid w:val="002A0D4B"/>
    <w:rsid w:val="002A3509"/>
    <w:rsid w:val="002C5601"/>
    <w:rsid w:val="002D35BF"/>
    <w:rsid w:val="002D7150"/>
    <w:rsid w:val="002F529A"/>
    <w:rsid w:val="002F6357"/>
    <w:rsid w:val="00303AE2"/>
    <w:rsid w:val="003045E8"/>
    <w:rsid w:val="00312F21"/>
    <w:rsid w:val="0031374D"/>
    <w:rsid w:val="00326013"/>
    <w:rsid w:val="003261ED"/>
    <w:rsid w:val="003306C3"/>
    <w:rsid w:val="00331AA6"/>
    <w:rsid w:val="00336A25"/>
    <w:rsid w:val="00345A7A"/>
    <w:rsid w:val="00351B7A"/>
    <w:rsid w:val="00364ACC"/>
    <w:rsid w:val="00364E2E"/>
    <w:rsid w:val="00372679"/>
    <w:rsid w:val="0038769C"/>
    <w:rsid w:val="00390679"/>
    <w:rsid w:val="003960E9"/>
    <w:rsid w:val="003A0B5B"/>
    <w:rsid w:val="003A1054"/>
    <w:rsid w:val="003A168B"/>
    <w:rsid w:val="003B62A6"/>
    <w:rsid w:val="003C6F02"/>
    <w:rsid w:val="003D551D"/>
    <w:rsid w:val="003F1F22"/>
    <w:rsid w:val="003F4AA6"/>
    <w:rsid w:val="003F4FE5"/>
    <w:rsid w:val="003F6800"/>
    <w:rsid w:val="0040038A"/>
    <w:rsid w:val="00402E8E"/>
    <w:rsid w:val="00410D5C"/>
    <w:rsid w:val="00412A5B"/>
    <w:rsid w:val="004155D2"/>
    <w:rsid w:val="00421544"/>
    <w:rsid w:val="00423919"/>
    <w:rsid w:val="0046665F"/>
    <w:rsid w:val="004719EA"/>
    <w:rsid w:val="004733A1"/>
    <w:rsid w:val="00493ECB"/>
    <w:rsid w:val="00495CEE"/>
    <w:rsid w:val="0049644B"/>
    <w:rsid w:val="004A2089"/>
    <w:rsid w:val="004A4AA9"/>
    <w:rsid w:val="004B3CBE"/>
    <w:rsid w:val="004C2427"/>
    <w:rsid w:val="004C2712"/>
    <w:rsid w:val="004C6880"/>
    <w:rsid w:val="004D556B"/>
    <w:rsid w:val="004D56C8"/>
    <w:rsid w:val="004E23B8"/>
    <w:rsid w:val="004E6488"/>
    <w:rsid w:val="004F545B"/>
    <w:rsid w:val="004F66C6"/>
    <w:rsid w:val="004F6C64"/>
    <w:rsid w:val="00503454"/>
    <w:rsid w:val="00510E7E"/>
    <w:rsid w:val="00514185"/>
    <w:rsid w:val="00526886"/>
    <w:rsid w:val="00527EA3"/>
    <w:rsid w:val="005425D0"/>
    <w:rsid w:val="00542DA4"/>
    <w:rsid w:val="0055134F"/>
    <w:rsid w:val="00551DF8"/>
    <w:rsid w:val="00560A82"/>
    <w:rsid w:val="0056250C"/>
    <w:rsid w:val="00576FA1"/>
    <w:rsid w:val="00595F90"/>
    <w:rsid w:val="00597F95"/>
    <w:rsid w:val="005A771A"/>
    <w:rsid w:val="005B1E47"/>
    <w:rsid w:val="005B2FEF"/>
    <w:rsid w:val="005B5063"/>
    <w:rsid w:val="005B75D9"/>
    <w:rsid w:val="005C2783"/>
    <w:rsid w:val="005C3235"/>
    <w:rsid w:val="005E06D4"/>
    <w:rsid w:val="005F675C"/>
    <w:rsid w:val="005F6DDE"/>
    <w:rsid w:val="0060555B"/>
    <w:rsid w:val="00610644"/>
    <w:rsid w:val="00613F32"/>
    <w:rsid w:val="0061715F"/>
    <w:rsid w:val="006216CF"/>
    <w:rsid w:val="006242B0"/>
    <w:rsid w:val="0063181B"/>
    <w:rsid w:val="006405B3"/>
    <w:rsid w:val="0064513B"/>
    <w:rsid w:val="0065414C"/>
    <w:rsid w:val="0066058B"/>
    <w:rsid w:val="00670D1E"/>
    <w:rsid w:val="00672370"/>
    <w:rsid w:val="0067723A"/>
    <w:rsid w:val="00682797"/>
    <w:rsid w:val="006904F8"/>
    <w:rsid w:val="00691E43"/>
    <w:rsid w:val="006937E8"/>
    <w:rsid w:val="006B4539"/>
    <w:rsid w:val="006C2878"/>
    <w:rsid w:val="006C4F33"/>
    <w:rsid w:val="006C5422"/>
    <w:rsid w:val="006C7B47"/>
    <w:rsid w:val="006C7F58"/>
    <w:rsid w:val="006D2D3B"/>
    <w:rsid w:val="006D562B"/>
    <w:rsid w:val="006D5892"/>
    <w:rsid w:val="006D7CF9"/>
    <w:rsid w:val="006E1730"/>
    <w:rsid w:val="00710CF8"/>
    <w:rsid w:val="007255B0"/>
    <w:rsid w:val="00727739"/>
    <w:rsid w:val="00737C01"/>
    <w:rsid w:val="00740F45"/>
    <w:rsid w:val="00755A4A"/>
    <w:rsid w:val="0075652E"/>
    <w:rsid w:val="007633E5"/>
    <w:rsid w:val="007901DB"/>
    <w:rsid w:val="0079501D"/>
    <w:rsid w:val="007A05BB"/>
    <w:rsid w:val="007B0CE8"/>
    <w:rsid w:val="007B4FDF"/>
    <w:rsid w:val="007B7010"/>
    <w:rsid w:val="007C0D74"/>
    <w:rsid w:val="007D111E"/>
    <w:rsid w:val="007D3F75"/>
    <w:rsid w:val="007E4FD8"/>
    <w:rsid w:val="00800D73"/>
    <w:rsid w:val="00806B02"/>
    <w:rsid w:val="008112BA"/>
    <w:rsid w:val="00812951"/>
    <w:rsid w:val="00820EC8"/>
    <w:rsid w:val="00822E7F"/>
    <w:rsid w:val="008234F4"/>
    <w:rsid w:val="0083319E"/>
    <w:rsid w:val="00836961"/>
    <w:rsid w:val="00843B34"/>
    <w:rsid w:val="00860760"/>
    <w:rsid w:val="00866A9E"/>
    <w:rsid w:val="00873195"/>
    <w:rsid w:val="0087524C"/>
    <w:rsid w:val="00884300"/>
    <w:rsid w:val="008845A4"/>
    <w:rsid w:val="0089009C"/>
    <w:rsid w:val="00894781"/>
    <w:rsid w:val="00894A9D"/>
    <w:rsid w:val="008A0E7C"/>
    <w:rsid w:val="008A205A"/>
    <w:rsid w:val="008A2540"/>
    <w:rsid w:val="008B4E90"/>
    <w:rsid w:val="008C175D"/>
    <w:rsid w:val="008D5847"/>
    <w:rsid w:val="008E707C"/>
    <w:rsid w:val="008F2CAE"/>
    <w:rsid w:val="00915559"/>
    <w:rsid w:val="00916E7D"/>
    <w:rsid w:val="009237C7"/>
    <w:rsid w:val="00935352"/>
    <w:rsid w:val="00936018"/>
    <w:rsid w:val="0094077D"/>
    <w:rsid w:val="00940895"/>
    <w:rsid w:val="00941375"/>
    <w:rsid w:val="009458C5"/>
    <w:rsid w:val="009666EE"/>
    <w:rsid w:val="0098590F"/>
    <w:rsid w:val="009A50A6"/>
    <w:rsid w:val="009A75F4"/>
    <w:rsid w:val="009B393C"/>
    <w:rsid w:val="009B4CA1"/>
    <w:rsid w:val="009C6649"/>
    <w:rsid w:val="009D1FB5"/>
    <w:rsid w:val="009D5CF1"/>
    <w:rsid w:val="00A01D6D"/>
    <w:rsid w:val="00A12B88"/>
    <w:rsid w:val="00A16EBA"/>
    <w:rsid w:val="00A23047"/>
    <w:rsid w:val="00A24EC8"/>
    <w:rsid w:val="00A26B6F"/>
    <w:rsid w:val="00A31F18"/>
    <w:rsid w:val="00A355C4"/>
    <w:rsid w:val="00A41390"/>
    <w:rsid w:val="00A439D9"/>
    <w:rsid w:val="00A44037"/>
    <w:rsid w:val="00A613E4"/>
    <w:rsid w:val="00A62685"/>
    <w:rsid w:val="00A63CDF"/>
    <w:rsid w:val="00A67D0A"/>
    <w:rsid w:val="00A74251"/>
    <w:rsid w:val="00A76380"/>
    <w:rsid w:val="00A774F0"/>
    <w:rsid w:val="00A84989"/>
    <w:rsid w:val="00A8551A"/>
    <w:rsid w:val="00A86143"/>
    <w:rsid w:val="00A972F6"/>
    <w:rsid w:val="00AA1107"/>
    <w:rsid w:val="00AA159A"/>
    <w:rsid w:val="00AA3470"/>
    <w:rsid w:val="00AA5306"/>
    <w:rsid w:val="00AA7BDC"/>
    <w:rsid w:val="00AC6A61"/>
    <w:rsid w:val="00AC6F5E"/>
    <w:rsid w:val="00AD42DD"/>
    <w:rsid w:val="00AD7D2B"/>
    <w:rsid w:val="00AF6107"/>
    <w:rsid w:val="00AF79F9"/>
    <w:rsid w:val="00B1661A"/>
    <w:rsid w:val="00B169D7"/>
    <w:rsid w:val="00B23CB1"/>
    <w:rsid w:val="00B25301"/>
    <w:rsid w:val="00B37AEE"/>
    <w:rsid w:val="00B46321"/>
    <w:rsid w:val="00B52516"/>
    <w:rsid w:val="00B54F33"/>
    <w:rsid w:val="00B562F7"/>
    <w:rsid w:val="00B614B4"/>
    <w:rsid w:val="00B72002"/>
    <w:rsid w:val="00B86EF9"/>
    <w:rsid w:val="00BA14D8"/>
    <w:rsid w:val="00BB12DB"/>
    <w:rsid w:val="00BC0F24"/>
    <w:rsid w:val="00BC3C7A"/>
    <w:rsid w:val="00BD07AA"/>
    <w:rsid w:val="00BE1B4F"/>
    <w:rsid w:val="00BE1CE9"/>
    <w:rsid w:val="00C20966"/>
    <w:rsid w:val="00C215D7"/>
    <w:rsid w:val="00C31535"/>
    <w:rsid w:val="00C31F86"/>
    <w:rsid w:val="00C426D1"/>
    <w:rsid w:val="00C63D3C"/>
    <w:rsid w:val="00C64963"/>
    <w:rsid w:val="00C766F4"/>
    <w:rsid w:val="00C81454"/>
    <w:rsid w:val="00C95E77"/>
    <w:rsid w:val="00CA607E"/>
    <w:rsid w:val="00CB6448"/>
    <w:rsid w:val="00CC7338"/>
    <w:rsid w:val="00CD3731"/>
    <w:rsid w:val="00CD5771"/>
    <w:rsid w:val="00CE4B98"/>
    <w:rsid w:val="00CF781F"/>
    <w:rsid w:val="00D06EFE"/>
    <w:rsid w:val="00D22084"/>
    <w:rsid w:val="00D30970"/>
    <w:rsid w:val="00D31A67"/>
    <w:rsid w:val="00D419F3"/>
    <w:rsid w:val="00D569A0"/>
    <w:rsid w:val="00D6175E"/>
    <w:rsid w:val="00D64DDD"/>
    <w:rsid w:val="00D773FB"/>
    <w:rsid w:val="00D858F2"/>
    <w:rsid w:val="00DA6A02"/>
    <w:rsid w:val="00DA6B49"/>
    <w:rsid w:val="00DC0AC6"/>
    <w:rsid w:val="00DC2AEC"/>
    <w:rsid w:val="00DD6EE6"/>
    <w:rsid w:val="00DE2A98"/>
    <w:rsid w:val="00DF43DD"/>
    <w:rsid w:val="00DF5848"/>
    <w:rsid w:val="00E13765"/>
    <w:rsid w:val="00E16647"/>
    <w:rsid w:val="00E17338"/>
    <w:rsid w:val="00E26ED3"/>
    <w:rsid w:val="00E35A20"/>
    <w:rsid w:val="00E53597"/>
    <w:rsid w:val="00E576BD"/>
    <w:rsid w:val="00E57D6D"/>
    <w:rsid w:val="00E73393"/>
    <w:rsid w:val="00E73505"/>
    <w:rsid w:val="00E738D5"/>
    <w:rsid w:val="00E8129C"/>
    <w:rsid w:val="00E818E0"/>
    <w:rsid w:val="00E842DA"/>
    <w:rsid w:val="00E85CFE"/>
    <w:rsid w:val="00E913A1"/>
    <w:rsid w:val="00E91F9A"/>
    <w:rsid w:val="00E92A60"/>
    <w:rsid w:val="00E92B50"/>
    <w:rsid w:val="00E954D5"/>
    <w:rsid w:val="00E9651A"/>
    <w:rsid w:val="00EA1224"/>
    <w:rsid w:val="00EB72F3"/>
    <w:rsid w:val="00EC7217"/>
    <w:rsid w:val="00EC755B"/>
    <w:rsid w:val="00ED1865"/>
    <w:rsid w:val="00ED7AB9"/>
    <w:rsid w:val="00EE2C23"/>
    <w:rsid w:val="00EE5CAF"/>
    <w:rsid w:val="00F165F0"/>
    <w:rsid w:val="00F41934"/>
    <w:rsid w:val="00F4227B"/>
    <w:rsid w:val="00F4310F"/>
    <w:rsid w:val="00F44C61"/>
    <w:rsid w:val="00F51669"/>
    <w:rsid w:val="00F565E1"/>
    <w:rsid w:val="00F628B3"/>
    <w:rsid w:val="00F73185"/>
    <w:rsid w:val="00F80BA6"/>
    <w:rsid w:val="00F83416"/>
    <w:rsid w:val="00F90BA9"/>
    <w:rsid w:val="00FA1627"/>
    <w:rsid w:val="00FA17FD"/>
    <w:rsid w:val="00FA59D2"/>
    <w:rsid w:val="00FB58FD"/>
    <w:rsid w:val="00FB7DFB"/>
    <w:rsid w:val="00FD18EB"/>
    <w:rsid w:val="00FE456B"/>
    <w:rsid w:val="00FE6C7C"/>
    <w:rsid w:val="00FE7878"/>
    <w:rsid w:val="00FE78BD"/>
    <w:rsid w:val="00FF07E8"/>
    <w:rsid w:val="00FF3B79"/>
    <w:rsid w:val="00FF4EF7"/>
    <w:rsid w:val="01233096"/>
    <w:rsid w:val="02320327"/>
    <w:rsid w:val="05A30C46"/>
    <w:rsid w:val="05DD246D"/>
    <w:rsid w:val="06493CDF"/>
    <w:rsid w:val="07EE1E12"/>
    <w:rsid w:val="08177753"/>
    <w:rsid w:val="09436A36"/>
    <w:rsid w:val="097E3822"/>
    <w:rsid w:val="09FB666F"/>
    <w:rsid w:val="0B765B5B"/>
    <w:rsid w:val="0D1E4C12"/>
    <w:rsid w:val="0D282A47"/>
    <w:rsid w:val="0FA04CB1"/>
    <w:rsid w:val="10F41211"/>
    <w:rsid w:val="111A0C9A"/>
    <w:rsid w:val="1153597C"/>
    <w:rsid w:val="11950852"/>
    <w:rsid w:val="13B12EDD"/>
    <w:rsid w:val="146401FE"/>
    <w:rsid w:val="159B2C7B"/>
    <w:rsid w:val="176645F2"/>
    <w:rsid w:val="184F0563"/>
    <w:rsid w:val="1A0B22C7"/>
    <w:rsid w:val="1A266374"/>
    <w:rsid w:val="1C9D2600"/>
    <w:rsid w:val="1D2507C4"/>
    <w:rsid w:val="1DD92755"/>
    <w:rsid w:val="1DF428D0"/>
    <w:rsid w:val="1EE01536"/>
    <w:rsid w:val="1EE76EDA"/>
    <w:rsid w:val="1EF86BDC"/>
    <w:rsid w:val="1F346382"/>
    <w:rsid w:val="20FB50A8"/>
    <w:rsid w:val="211A10FC"/>
    <w:rsid w:val="22466B4D"/>
    <w:rsid w:val="22B01277"/>
    <w:rsid w:val="230B288A"/>
    <w:rsid w:val="23241235"/>
    <w:rsid w:val="23693F28"/>
    <w:rsid w:val="25AE4162"/>
    <w:rsid w:val="25B22B68"/>
    <w:rsid w:val="26341E3D"/>
    <w:rsid w:val="266D329C"/>
    <w:rsid w:val="268A4DCA"/>
    <w:rsid w:val="279A4C07"/>
    <w:rsid w:val="2937372F"/>
    <w:rsid w:val="2AAD3CB8"/>
    <w:rsid w:val="2B2251B9"/>
    <w:rsid w:val="2C725C4B"/>
    <w:rsid w:val="2CD6709D"/>
    <w:rsid w:val="2DAC3BFD"/>
    <w:rsid w:val="2F110F46"/>
    <w:rsid w:val="2FA14FB2"/>
    <w:rsid w:val="31144E94"/>
    <w:rsid w:val="31B94646"/>
    <w:rsid w:val="32C600DD"/>
    <w:rsid w:val="33420DD0"/>
    <w:rsid w:val="3455249D"/>
    <w:rsid w:val="34C169B3"/>
    <w:rsid w:val="370400D2"/>
    <w:rsid w:val="370B41DA"/>
    <w:rsid w:val="374B0846"/>
    <w:rsid w:val="38650F93"/>
    <w:rsid w:val="3A70772D"/>
    <w:rsid w:val="3AC04D69"/>
    <w:rsid w:val="3BEF1864"/>
    <w:rsid w:val="3D5742AE"/>
    <w:rsid w:val="3E605DE6"/>
    <w:rsid w:val="3EE656DB"/>
    <w:rsid w:val="3FEF1D74"/>
    <w:rsid w:val="402D230E"/>
    <w:rsid w:val="40942502"/>
    <w:rsid w:val="40D70309"/>
    <w:rsid w:val="416002FF"/>
    <w:rsid w:val="4221770A"/>
    <w:rsid w:val="439475EC"/>
    <w:rsid w:val="4406674E"/>
    <w:rsid w:val="442D64E6"/>
    <w:rsid w:val="44893DD1"/>
    <w:rsid w:val="44A377A9"/>
    <w:rsid w:val="44DB5385"/>
    <w:rsid w:val="454A7399"/>
    <w:rsid w:val="461415DE"/>
    <w:rsid w:val="464F207D"/>
    <w:rsid w:val="47613A98"/>
    <w:rsid w:val="48D16F41"/>
    <w:rsid w:val="4AB27A19"/>
    <w:rsid w:val="4B064F25"/>
    <w:rsid w:val="4C5F64D0"/>
    <w:rsid w:val="4E2D7CD0"/>
    <w:rsid w:val="50120DEA"/>
    <w:rsid w:val="50473843"/>
    <w:rsid w:val="50525457"/>
    <w:rsid w:val="51C74FB8"/>
    <w:rsid w:val="5270414C"/>
    <w:rsid w:val="5278463A"/>
    <w:rsid w:val="532042F0"/>
    <w:rsid w:val="56F911B1"/>
    <w:rsid w:val="574B678F"/>
    <w:rsid w:val="59111316"/>
    <w:rsid w:val="5A3F2483"/>
    <w:rsid w:val="5AD1390C"/>
    <w:rsid w:val="5C720E3A"/>
    <w:rsid w:val="5D0A58C9"/>
    <w:rsid w:val="5DFA6E1C"/>
    <w:rsid w:val="5ED16751"/>
    <w:rsid w:val="5F34063D"/>
    <w:rsid w:val="612A51EA"/>
    <w:rsid w:val="61CE3805"/>
    <w:rsid w:val="62700E0F"/>
    <w:rsid w:val="62710DB1"/>
    <w:rsid w:val="630F7A14"/>
    <w:rsid w:val="634A6574"/>
    <w:rsid w:val="639E277B"/>
    <w:rsid w:val="64020661"/>
    <w:rsid w:val="640843A9"/>
    <w:rsid w:val="643B1233"/>
    <w:rsid w:val="65B21DDF"/>
    <w:rsid w:val="67057AF5"/>
    <w:rsid w:val="6AE17565"/>
    <w:rsid w:val="6B092E60"/>
    <w:rsid w:val="6B2547D6"/>
    <w:rsid w:val="6BD43371"/>
    <w:rsid w:val="6BF90031"/>
    <w:rsid w:val="6D652B07"/>
    <w:rsid w:val="6DFD7802"/>
    <w:rsid w:val="6ED529FF"/>
    <w:rsid w:val="6FD7501A"/>
    <w:rsid w:val="70042156"/>
    <w:rsid w:val="70C71E93"/>
    <w:rsid w:val="70D77F30"/>
    <w:rsid w:val="72005413"/>
    <w:rsid w:val="72095D23"/>
    <w:rsid w:val="72A1574A"/>
    <w:rsid w:val="72FF663B"/>
    <w:rsid w:val="73116555"/>
    <w:rsid w:val="75124DA1"/>
    <w:rsid w:val="75375EDA"/>
    <w:rsid w:val="756E3E36"/>
    <w:rsid w:val="757B56CA"/>
    <w:rsid w:val="75882579"/>
    <w:rsid w:val="7733029F"/>
    <w:rsid w:val="79D4536F"/>
    <w:rsid w:val="7C1C37DF"/>
    <w:rsid w:val="7E513306"/>
    <w:rsid w:val="7E762E96"/>
    <w:rsid w:val="7EC661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2B1ED"/>
  <w15:docId w15:val="{93864C24-EDBB-4B0E-AD63-06455F2C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sz w:val="22"/>
      <w:szCs w:val="22"/>
      <w:lang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next w:val="a"/>
    <w:uiPriority w:val="9"/>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basedOn w:val="a"/>
    <w:next w:val="a"/>
    <w:link w:val="30"/>
    <w:uiPriority w:val="9"/>
    <w:unhideWhenUsed/>
    <w:qFormat/>
    <w:rsid w:val="007A05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A26B6F"/>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qFormat/>
    <w:pPr>
      <w:tabs>
        <w:tab w:val="left" w:pos="8775"/>
      </w:tabs>
      <w:spacing w:after="0" w:line="240" w:lineRule="auto"/>
      <w:jc w:val="center"/>
    </w:pPr>
    <w:rPr>
      <w:rFonts w:ascii="Times New Roman" w:eastAsia="Times New Roman" w:hAnsi="Times New Roman"/>
      <w:sz w:val="28"/>
      <w:szCs w:val="24"/>
      <w:lang w:eastAsia="ru-RU"/>
    </w:rPr>
  </w:style>
  <w:style w:type="paragraph" w:styleId="a8">
    <w:name w:val="Title"/>
    <w:basedOn w:val="a"/>
    <w:link w:val="a9"/>
    <w:qFormat/>
    <w:pPr>
      <w:jc w:val="center"/>
    </w:pPr>
    <w:rPr>
      <w:b/>
      <w:sz w:val="28"/>
      <w:szCs w:val="20"/>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table" w:styleId="ab">
    <w:name w:val="Table Grid"/>
    <w:basedOn w:val="a1"/>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kern w:val="0"/>
      <w:sz w:val="28"/>
      <w:szCs w:val="28"/>
      <w14:ligatures w14:val="none"/>
    </w:rPr>
  </w:style>
  <w:style w:type="character" w:customStyle="1" w:styleId="a7">
    <w:name w:val="Основной текст Знак"/>
    <w:basedOn w:val="a0"/>
    <w:link w:val="a6"/>
    <w:qFormat/>
    <w:rPr>
      <w:rFonts w:ascii="Times New Roman" w:eastAsia="Times New Roman" w:hAnsi="Times New Roman" w:cs="Times New Roman"/>
      <w:kern w:val="0"/>
      <w:sz w:val="28"/>
      <w:szCs w:val="24"/>
      <w:lang w:eastAsia="ru-RU"/>
      <w14:ligatures w14:val="none"/>
    </w:rPr>
  </w:style>
  <w:style w:type="character" w:customStyle="1" w:styleId="a9">
    <w:name w:val="Заголовок Знак"/>
    <w:basedOn w:val="a0"/>
    <w:link w:val="a8"/>
    <w:qFormat/>
    <w:rPr>
      <w:rFonts w:ascii="Calibri" w:eastAsia="Calibri" w:hAnsi="Calibri" w:cs="Times New Roman"/>
      <w:b/>
      <w:kern w:val="0"/>
      <w:sz w:val="28"/>
      <w:szCs w:val="20"/>
      <w14:ligatures w14:val="none"/>
    </w:rPr>
  </w:style>
  <w:style w:type="paragraph" w:styleId="ac">
    <w:name w:val="List Paragraph"/>
    <w:basedOn w:val="a"/>
    <w:uiPriority w:val="34"/>
    <w:qFormat/>
    <w:pPr>
      <w:ind w:left="720"/>
      <w:contextualSpacing/>
    </w:pPr>
  </w:style>
  <w:style w:type="paragraph" w:customStyle="1" w:styleId="Default">
    <w:name w:val="Default"/>
    <w:qFormat/>
    <w:pPr>
      <w:autoSpaceDE w:val="0"/>
      <w:autoSpaceDN w:val="0"/>
      <w:adjustRightInd w:val="0"/>
    </w:pPr>
    <w:rPr>
      <w:rFonts w:eastAsiaTheme="minorHAnsi"/>
      <w:color w:val="000000"/>
      <w:sz w:val="24"/>
      <w:szCs w:val="24"/>
      <w:lang w:eastAsia="en-US"/>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rPr>
  </w:style>
  <w:style w:type="paragraph" w:customStyle="1" w:styleId="references">
    <w:name w:val="references"/>
    <w:qFormat/>
    <w:pPr>
      <w:numPr>
        <w:numId w:val="1"/>
      </w:numPr>
      <w:jc w:val="both"/>
    </w:pPr>
    <w:rPr>
      <w:sz w:val="18"/>
      <w:szCs w:val="18"/>
      <w:lang w:val="en-US" w:eastAsia="en-US"/>
    </w:rPr>
  </w:style>
  <w:style w:type="paragraph" w:customStyle="1" w:styleId="StylepapertitleAsianMSMincho">
    <w:name w:val="Style paper title + (Asian) MS Mincho"/>
    <w:basedOn w:val="papertitle"/>
    <w:qFormat/>
    <w:pPr>
      <w:spacing w:before="120" w:after="120"/>
    </w:pPr>
    <w:rPr>
      <w:rFonts w:eastAsia="MS Mincho"/>
    </w:rPr>
  </w:style>
  <w:style w:type="paragraph" w:customStyle="1" w:styleId="papertitle">
    <w:name w:val="paper title"/>
    <w:qFormat/>
    <w:pPr>
      <w:jc w:val="center"/>
    </w:pPr>
    <w:rPr>
      <w:sz w:val="48"/>
      <w:lang w:val="en-US" w:eastAsia="en-US"/>
    </w:rPr>
  </w:style>
  <w:style w:type="character" w:customStyle="1" w:styleId="typography07b460">
    <w:name w:val="typography_07b460"/>
    <w:basedOn w:val="a0"/>
    <w:qFormat/>
  </w:style>
  <w:style w:type="paragraph" w:customStyle="1" w:styleId="ListParagraph1">
    <w:name w:val="List Paragraph1"/>
    <w:basedOn w:val="a"/>
    <w:qFormat/>
    <w:pPr>
      <w:spacing w:before="100" w:beforeAutospacing="1" w:after="100" w:afterAutospacing="1" w:line="240" w:lineRule="auto"/>
      <w:contextualSpacing/>
    </w:pPr>
    <w:rPr>
      <w:rFonts w:ascii="Times New Roman" w:eastAsia="Times New Roman" w:hAnsi="Times New Roman"/>
      <w:sz w:val="24"/>
      <w:szCs w:val="24"/>
      <w:lang w:eastAsia="ru-RU"/>
    </w:rPr>
  </w:style>
  <w:style w:type="character" w:customStyle="1" w:styleId="15">
    <w:name w:val="15"/>
    <w:basedOn w:val="a0"/>
    <w:qFormat/>
    <w:rPr>
      <w:rFonts w:ascii="Times New Roman" w:hAnsi="Times New Roman" w:cs="Times New Roman" w:hint="default"/>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customStyle="1" w:styleId="7">
    <w:name w:val="Основной текст7"/>
    <w:basedOn w:val="a"/>
    <w:link w:val="ad"/>
    <w:qFormat/>
    <w:pPr>
      <w:widowControl w:val="0"/>
      <w:shd w:val="clear" w:color="auto" w:fill="FFFFFF"/>
      <w:spacing w:after="60" w:line="0" w:lineRule="atLeast"/>
      <w:ind w:hanging="720"/>
      <w:jc w:val="both"/>
    </w:pPr>
    <w:rPr>
      <w:rFonts w:asciiTheme="minorHAnsi" w:eastAsia="Times New Roman" w:hAnsiTheme="minorHAnsi" w:cstheme="minorBidi"/>
    </w:rPr>
  </w:style>
  <w:style w:type="character" w:customStyle="1" w:styleId="11">
    <w:name w:val="Основной текст1"/>
    <w:basedOn w:val="ad"/>
    <w:qFormat/>
    <w:rPr>
      <w:rFonts w:ascii="Times New Roman" w:eastAsia="Times New Roman" w:hAnsi="Times New Roman" w:cs="Times New Roman"/>
      <w:color w:val="000000"/>
      <w:spacing w:val="0"/>
      <w:w w:val="100"/>
      <w:position w:val="0"/>
      <w:sz w:val="22"/>
      <w:szCs w:val="22"/>
      <w:u w:val="none"/>
      <w:shd w:val="clear" w:color="auto" w:fill="FFFFFF"/>
      <w:lang w:val="ru-RU" w:eastAsia="ru-RU" w:bidi="ru-RU"/>
    </w:rPr>
  </w:style>
  <w:style w:type="character" w:customStyle="1" w:styleId="ad">
    <w:name w:val="Основной текст_"/>
    <w:basedOn w:val="a0"/>
    <w:link w:val="7"/>
    <w:qFormat/>
    <w:rPr>
      <w:rFonts w:asciiTheme="minorHAnsi" w:eastAsia="Times New Roman" w:hAnsiTheme="minorHAnsi" w:cstheme="minorBidi"/>
    </w:rPr>
  </w:style>
  <w:style w:type="character" w:customStyle="1" w:styleId="dtet0b">
    <w:name w:val="dtet0b"/>
    <w:basedOn w:val="a0"/>
    <w:rsid w:val="006C5422"/>
  </w:style>
  <w:style w:type="character" w:customStyle="1" w:styleId="vkekvd">
    <w:name w:val="vkekvd"/>
    <w:basedOn w:val="a0"/>
    <w:rsid w:val="006C5422"/>
  </w:style>
  <w:style w:type="character" w:customStyle="1" w:styleId="ifmvxd">
    <w:name w:val="ifmvxd"/>
    <w:basedOn w:val="a0"/>
    <w:rsid w:val="006C5422"/>
  </w:style>
  <w:style w:type="character" w:customStyle="1" w:styleId="ijm6od">
    <w:name w:val="ijm6od"/>
    <w:basedOn w:val="a0"/>
    <w:rsid w:val="006C5422"/>
  </w:style>
  <w:style w:type="paragraph" w:customStyle="1" w:styleId="df3vjf">
    <w:name w:val="df3vjf"/>
    <w:basedOn w:val="a"/>
    <w:rsid w:val="006C5422"/>
    <w:pPr>
      <w:spacing w:before="100" w:beforeAutospacing="1" w:after="100" w:afterAutospacing="1" w:line="240" w:lineRule="auto"/>
    </w:pPr>
    <w:rPr>
      <w:rFonts w:ascii="Times New Roman" w:eastAsia="Times New Roman" w:hAnsi="Times New Roman"/>
      <w:sz w:val="24"/>
      <w:szCs w:val="24"/>
    </w:rPr>
  </w:style>
  <w:style w:type="character" w:customStyle="1" w:styleId="t286pc">
    <w:name w:val="t286pc"/>
    <w:basedOn w:val="a0"/>
    <w:rsid w:val="006C5422"/>
  </w:style>
  <w:style w:type="character" w:customStyle="1" w:styleId="31">
    <w:name w:val="Основной текст (3)"/>
    <w:basedOn w:val="a0"/>
    <w:uiPriority w:val="99"/>
    <w:qFormat/>
    <w:rsid w:val="00915559"/>
    <w:rPr>
      <w:rFonts w:cs="Times New Roman"/>
      <w:sz w:val="23"/>
      <w:szCs w:val="23"/>
      <w:shd w:val="clear" w:color="auto" w:fill="FFFFFF"/>
    </w:rPr>
  </w:style>
  <w:style w:type="character" w:customStyle="1" w:styleId="357">
    <w:name w:val="Основной текст (3)57"/>
    <w:basedOn w:val="a0"/>
    <w:uiPriority w:val="99"/>
    <w:rsid w:val="00915559"/>
    <w:rPr>
      <w:rFonts w:cs="Times New Roman"/>
      <w:sz w:val="23"/>
      <w:szCs w:val="23"/>
      <w:shd w:val="clear" w:color="auto" w:fill="FFFFFF"/>
    </w:rPr>
  </w:style>
  <w:style w:type="paragraph" w:customStyle="1" w:styleId="ae">
    <w:name w:val="Подрисунок"/>
    <w:basedOn w:val="a"/>
    <w:next w:val="a"/>
    <w:link w:val="af"/>
    <w:rsid w:val="00ED7AB9"/>
    <w:pPr>
      <w:tabs>
        <w:tab w:val="left" w:pos="1134"/>
      </w:tabs>
      <w:spacing w:after="0" w:line="240" w:lineRule="auto"/>
      <w:ind w:left="851" w:hanging="851"/>
      <w:jc w:val="both"/>
    </w:pPr>
    <w:rPr>
      <w:rFonts w:ascii="Times New Roman" w:hAnsi="Times New Roman"/>
      <w:sz w:val="20"/>
      <w:szCs w:val="20"/>
      <w:lang w:eastAsia="ru-RU"/>
    </w:rPr>
  </w:style>
  <w:style w:type="character" w:customStyle="1" w:styleId="af">
    <w:name w:val="Подрисунок Знак"/>
    <w:link w:val="ae"/>
    <w:qFormat/>
    <w:locked/>
    <w:rsid w:val="00ED7AB9"/>
    <w:rPr>
      <w:rFonts w:eastAsia="Calibri"/>
      <w:lang w:val="ru-RU" w:eastAsia="ru-RU"/>
    </w:rPr>
  </w:style>
  <w:style w:type="paragraph" w:customStyle="1" w:styleId="0">
    <w:name w:val="0_без_отступа"/>
    <w:basedOn w:val="a"/>
    <w:rsid w:val="00ED7AB9"/>
    <w:pPr>
      <w:spacing w:after="0" w:line="240" w:lineRule="auto"/>
      <w:jc w:val="both"/>
    </w:pPr>
    <w:rPr>
      <w:rFonts w:ascii="Times New Roman" w:hAnsi="Times New Roman"/>
      <w:sz w:val="23"/>
      <w:szCs w:val="23"/>
      <w:lang w:eastAsia="ru-RU"/>
    </w:rPr>
  </w:style>
  <w:style w:type="paragraph" w:customStyle="1" w:styleId="00">
    <w:name w:val="0_Формула"/>
    <w:basedOn w:val="a"/>
    <w:link w:val="01"/>
    <w:rsid w:val="00ED7AB9"/>
    <w:pPr>
      <w:spacing w:after="0" w:line="240" w:lineRule="auto"/>
      <w:jc w:val="right"/>
    </w:pPr>
    <w:rPr>
      <w:rFonts w:ascii="Times New Roman" w:hAnsi="Times New Roman"/>
      <w:sz w:val="23"/>
      <w:szCs w:val="23"/>
      <w:lang w:eastAsia="ru-RU"/>
    </w:rPr>
  </w:style>
  <w:style w:type="character" w:customStyle="1" w:styleId="01">
    <w:name w:val="0_Формула Знак"/>
    <w:link w:val="00"/>
    <w:locked/>
    <w:rsid w:val="00ED7AB9"/>
    <w:rPr>
      <w:rFonts w:eastAsia="Calibri"/>
      <w:sz w:val="23"/>
      <w:szCs w:val="23"/>
      <w:lang w:val="ru-RU" w:eastAsia="ru-RU"/>
    </w:rPr>
  </w:style>
  <w:style w:type="paragraph" w:styleId="af0">
    <w:name w:val="header"/>
    <w:basedOn w:val="a"/>
    <w:link w:val="af1"/>
    <w:uiPriority w:val="99"/>
    <w:unhideWhenUsed/>
    <w:rsid w:val="00670D1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70D1E"/>
    <w:rPr>
      <w:rFonts w:ascii="Calibri" w:eastAsia="Calibri" w:hAnsi="Calibri"/>
      <w:sz w:val="22"/>
      <w:szCs w:val="22"/>
      <w:lang w:val="ru-RU" w:eastAsia="en-US"/>
    </w:rPr>
  </w:style>
  <w:style w:type="paragraph" w:styleId="af2">
    <w:name w:val="footer"/>
    <w:basedOn w:val="a"/>
    <w:link w:val="af3"/>
    <w:uiPriority w:val="99"/>
    <w:unhideWhenUsed/>
    <w:rsid w:val="00670D1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70D1E"/>
    <w:rPr>
      <w:rFonts w:ascii="Calibri" w:eastAsia="Calibri" w:hAnsi="Calibri"/>
      <w:sz w:val="22"/>
      <w:szCs w:val="22"/>
      <w:lang w:val="ru-RU" w:eastAsia="en-US"/>
    </w:rPr>
  </w:style>
  <w:style w:type="character" w:customStyle="1" w:styleId="40">
    <w:name w:val="Заголовок 4 Знак"/>
    <w:basedOn w:val="a0"/>
    <w:link w:val="4"/>
    <w:uiPriority w:val="9"/>
    <w:rsid w:val="00A26B6F"/>
    <w:rPr>
      <w:rFonts w:asciiTheme="majorHAnsi" w:eastAsiaTheme="majorEastAsia" w:hAnsiTheme="majorHAnsi" w:cstheme="majorBidi"/>
      <w:i/>
      <w:iCs/>
      <w:color w:val="2F5496" w:themeColor="accent1" w:themeShade="BF"/>
      <w:sz w:val="22"/>
      <w:szCs w:val="22"/>
      <w:lang w:eastAsia="en-US"/>
    </w:rPr>
  </w:style>
  <w:style w:type="character" w:customStyle="1" w:styleId="elementor-heading-title">
    <w:name w:val="elementor-heading-title"/>
    <w:basedOn w:val="a0"/>
    <w:rsid w:val="00A26B6F"/>
  </w:style>
  <w:style w:type="character" w:styleId="af4">
    <w:name w:val="Unresolved Mention"/>
    <w:basedOn w:val="a0"/>
    <w:uiPriority w:val="99"/>
    <w:semiHidden/>
    <w:unhideWhenUsed/>
    <w:rsid w:val="0064513B"/>
    <w:rPr>
      <w:color w:val="605E5C"/>
      <w:shd w:val="clear" w:color="auto" w:fill="E1DFDD"/>
    </w:rPr>
  </w:style>
  <w:style w:type="character" w:customStyle="1" w:styleId="30">
    <w:name w:val="Заголовок 3 Знак"/>
    <w:basedOn w:val="a0"/>
    <w:link w:val="3"/>
    <w:uiPriority w:val="9"/>
    <w:rsid w:val="007A05BB"/>
    <w:rPr>
      <w:rFonts w:asciiTheme="majorHAnsi" w:eastAsiaTheme="majorEastAsia" w:hAnsiTheme="majorHAnsi" w:cstheme="majorBidi"/>
      <w:color w:val="1F3763" w:themeColor="accent1" w:themeShade="7F"/>
      <w:sz w:val="24"/>
      <w:szCs w:val="24"/>
      <w:lang w:val="ru-RU" w:eastAsia="en-US"/>
    </w:rPr>
  </w:style>
  <w:style w:type="paragraph" w:styleId="af5">
    <w:name w:val="Body Text Indent"/>
    <w:basedOn w:val="a"/>
    <w:link w:val="af6"/>
    <w:unhideWhenUsed/>
    <w:qFormat/>
    <w:rsid w:val="007A05BB"/>
    <w:pPr>
      <w:spacing w:after="120"/>
      <w:ind w:left="283"/>
    </w:pPr>
  </w:style>
  <w:style w:type="character" w:customStyle="1" w:styleId="af6">
    <w:name w:val="Основной текст с отступом Знак"/>
    <w:basedOn w:val="a0"/>
    <w:link w:val="af5"/>
    <w:rsid w:val="007A05BB"/>
    <w:rPr>
      <w:rFonts w:ascii="Calibri" w:eastAsia="Calibri" w:hAnsi="Calibri"/>
      <w:sz w:val="22"/>
      <w:szCs w:val="22"/>
      <w:lang w:val="ru-RU" w:eastAsia="en-US"/>
    </w:rPr>
  </w:style>
  <w:style w:type="character" w:customStyle="1" w:styleId="anegp0gi0b9av8jahpyh">
    <w:name w:val="anegp0gi0b9av8jahpyh"/>
    <w:basedOn w:val="a0"/>
    <w:qFormat/>
    <w:rsid w:val="007A05BB"/>
  </w:style>
  <w:style w:type="paragraph" w:customStyle="1" w:styleId="af7">
    <w:name w:val="Место работы+дата"/>
    <w:basedOn w:val="a"/>
    <w:uiPriority w:val="99"/>
    <w:qFormat/>
    <w:rsid w:val="007A05BB"/>
    <w:pPr>
      <w:suppressAutoHyphens/>
      <w:autoSpaceDE w:val="0"/>
      <w:autoSpaceDN w:val="0"/>
      <w:adjustRightInd w:val="0"/>
      <w:spacing w:after="0" w:line="288" w:lineRule="auto"/>
      <w:jc w:val="right"/>
      <w:textAlignment w:val="center"/>
    </w:pPr>
    <w:rPr>
      <w:rFonts w:ascii="KZ Times New Roman" w:eastAsiaTheme="minorEastAsia" w:hAnsi="KZ Times New Roman" w:cs="KZ Times New Roman"/>
      <w:color w:val="000000"/>
      <w:sz w:val="20"/>
      <w:szCs w:val="20"/>
      <w:lang w:val="en-GB" w:eastAsia="zh-CN"/>
    </w:rPr>
  </w:style>
  <w:style w:type="character" w:customStyle="1" w:styleId="katex-mathml">
    <w:name w:val="katex-mathml"/>
    <w:basedOn w:val="a0"/>
    <w:rsid w:val="007A05BB"/>
  </w:style>
  <w:style w:type="paragraph" w:customStyle="1" w:styleId="FirstParagraph">
    <w:name w:val="First Paragraph"/>
    <w:basedOn w:val="a6"/>
    <w:next w:val="a6"/>
    <w:qFormat/>
    <w:rsid w:val="005E06D4"/>
    <w:pPr>
      <w:tabs>
        <w:tab w:val="clear" w:pos="8775"/>
      </w:tabs>
      <w:spacing w:before="180" w:after="180"/>
      <w:jc w:val="left"/>
    </w:pPr>
    <w:rPr>
      <w:rFonts w:asciiTheme="minorHAnsi" w:eastAsiaTheme="minorHAnsi" w:hAnsiTheme="minorHAnsi" w:cstheme="minorBidi"/>
      <w:sz w:val="24"/>
      <w:lang w:val="ru" w:eastAsia="en-US"/>
    </w:rPr>
  </w:style>
  <w:style w:type="paragraph" w:customStyle="1" w:styleId="Compact">
    <w:name w:val="Compact"/>
    <w:basedOn w:val="a6"/>
    <w:qFormat/>
    <w:rsid w:val="005E06D4"/>
    <w:pPr>
      <w:tabs>
        <w:tab w:val="clear" w:pos="8775"/>
      </w:tabs>
      <w:spacing w:before="36" w:after="36"/>
      <w:jc w:val="left"/>
    </w:pPr>
    <w:rPr>
      <w:rFonts w:asciiTheme="minorHAnsi" w:eastAsiaTheme="minorHAnsi" w:hAnsiTheme="minorHAnsi" w:cstheme="minorBidi"/>
      <w:sz w:val="24"/>
      <w:lang w:val="ru" w:eastAsia="en-US"/>
    </w:rPr>
  </w:style>
  <w:style w:type="character" w:customStyle="1" w:styleId="html-italic">
    <w:name w:val="html-italic"/>
    <w:basedOn w:val="a0"/>
    <w:rsid w:val="00E16647"/>
  </w:style>
  <w:style w:type="character" w:customStyle="1" w:styleId="mord">
    <w:name w:val="mord"/>
    <w:basedOn w:val="a0"/>
    <w:rsid w:val="00FE456B"/>
  </w:style>
  <w:style w:type="character" w:customStyle="1" w:styleId="vlist-s">
    <w:name w:val="vlist-s"/>
    <w:basedOn w:val="a0"/>
    <w:rsid w:val="00FE456B"/>
  </w:style>
  <w:style w:type="character" w:customStyle="1" w:styleId="12">
    <w:name w:val="Неразрешенное упоминание1"/>
    <w:basedOn w:val="a0"/>
    <w:uiPriority w:val="99"/>
    <w:semiHidden/>
    <w:unhideWhenUsed/>
    <w:qFormat/>
    <w:rsid w:val="00C63D3C"/>
    <w:rPr>
      <w:color w:val="605E5C"/>
      <w:shd w:val="clear" w:color="auto" w:fill="E1DFDD"/>
    </w:rPr>
  </w:style>
  <w:style w:type="character" w:customStyle="1" w:styleId="mrel">
    <w:name w:val="mrel"/>
    <w:basedOn w:val="a0"/>
    <w:rsid w:val="004C6880"/>
  </w:style>
  <w:style w:type="character" w:customStyle="1" w:styleId="mbin">
    <w:name w:val="mbin"/>
    <w:basedOn w:val="a0"/>
    <w:rsid w:val="004C6880"/>
  </w:style>
  <w:style w:type="character" w:customStyle="1" w:styleId="mopen">
    <w:name w:val="mopen"/>
    <w:basedOn w:val="a0"/>
    <w:rsid w:val="00836961"/>
  </w:style>
  <w:style w:type="character" w:customStyle="1" w:styleId="mclose">
    <w:name w:val="mclose"/>
    <w:basedOn w:val="a0"/>
    <w:rsid w:val="00836961"/>
  </w:style>
  <w:style w:type="character" w:customStyle="1" w:styleId="mpunct">
    <w:name w:val="mpunct"/>
    <w:basedOn w:val="a0"/>
    <w:rsid w:val="00836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80411">
      <w:bodyDiv w:val="1"/>
      <w:marLeft w:val="0"/>
      <w:marRight w:val="0"/>
      <w:marTop w:val="0"/>
      <w:marBottom w:val="0"/>
      <w:divBdr>
        <w:top w:val="none" w:sz="0" w:space="0" w:color="auto"/>
        <w:left w:val="none" w:sz="0" w:space="0" w:color="auto"/>
        <w:bottom w:val="none" w:sz="0" w:space="0" w:color="auto"/>
        <w:right w:val="none" w:sz="0" w:space="0" w:color="auto"/>
      </w:divBdr>
    </w:div>
    <w:div w:id="43528491">
      <w:bodyDiv w:val="1"/>
      <w:marLeft w:val="0"/>
      <w:marRight w:val="0"/>
      <w:marTop w:val="0"/>
      <w:marBottom w:val="0"/>
      <w:divBdr>
        <w:top w:val="none" w:sz="0" w:space="0" w:color="auto"/>
        <w:left w:val="none" w:sz="0" w:space="0" w:color="auto"/>
        <w:bottom w:val="none" w:sz="0" w:space="0" w:color="auto"/>
        <w:right w:val="none" w:sz="0" w:space="0" w:color="auto"/>
      </w:divBdr>
    </w:div>
    <w:div w:id="49572975">
      <w:bodyDiv w:val="1"/>
      <w:marLeft w:val="0"/>
      <w:marRight w:val="0"/>
      <w:marTop w:val="0"/>
      <w:marBottom w:val="0"/>
      <w:divBdr>
        <w:top w:val="none" w:sz="0" w:space="0" w:color="auto"/>
        <w:left w:val="none" w:sz="0" w:space="0" w:color="auto"/>
        <w:bottom w:val="none" w:sz="0" w:space="0" w:color="auto"/>
        <w:right w:val="none" w:sz="0" w:space="0" w:color="auto"/>
      </w:divBdr>
    </w:div>
    <w:div w:id="62797889">
      <w:bodyDiv w:val="1"/>
      <w:marLeft w:val="0"/>
      <w:marRight w:val="0"/>
      <w:marTop w:val="0"/>
      <w:marBottom w:val="0"/>
      <w:divBdr>
        <w:top w:val="none" w:sz="0" w:space="0" w:color="auto"/>
        <w:left w:val="none" w:sz="0" w:space="0" w:color="auto"/>
        <w:bottom w:val="none" w:sz="0" w:space="0" w:color="auto"/>
        <w:right w:val="none" w:sz="0" w:space="0" w:color="auto"/>
      </w:divBdr>
    </w:div>
    <w:div w:id="70275718">
      <w:bodyDiv w:val="1"/>
      <w:marLeft w:val="0"/>
      <w:marRight w:val="0"/>
      <w:marTop w:val="0"/>
      <w:marBottom w:val="0"/>
      <w:divBdr>
        <w:top w:val="none" w:sz="0" w:space="0" w:color="auto"/>
        <w:left w:val="none" w:sz="0" w:space="0" w:color="auto"/>
        <w:bottom w:val="none" w:sz="0" w:space="0" w:color="auto"/>
        <w:right w:val="none" w:sz="0" w:space="0" w:color="auto"/>
      </w:divBdr>
    </w:div>
    <w:div w:id="71974111">
      <w:bodyDiv w:val="1"/>
      <w:marLeft w:val="0"/>
      <w:marRight w:val="0"/>
      <w:marTop w:val="0"/>
      <w:marBottom w:val="0"/>
      <w:divBdr>
        <w:top w:val="none" w:sz="0" w:space="0" w:color="auto"/>
        <w:left w:val="none" w:sz="0" w:space="0" w:color="auto"/>
        <w:bottom w:val="none" w:sz="0" w:space="0" w:color="auto"/>
        <w:right w:val="none" w:sz="0" w:space="0" w:color="auto"/>
      </w:divBdr>
    </w:div>
    <w:div w:id="91903782">
      <w:bodyDiv w:val="1"/>
      <w:marLeft w:val="0"/>
      <w:marRight w:val="0"/>
      <w:marTop w:val="0"/>
      <w:marBottom w:val="0"/>
      <w:divBdr>
        <w:top w:val="none" w:sz="0" w:space="0" w:color="auto"/>
        <w:left w:val="none" w:sz="0" w:space="0" w:color="auto"/>
        <w:bottom w:val="none" w:sz="0" w:space="0" w:color="auto"/>
        <w:right w:val="none" w:sz="0" w:space="0" w:color="auto"/>
      </w:divBdr>
    </w:div>
    <w:div w:id="98524354">
      <w:bodyDiv w:val="1"/>
      <w:marLeft w:val="0"/>
      <w:marRight w:val="0"/>
      <w:marTop w:val="0"/>
      <w:marBottom w:val="0"/>
      <w:divBdr>
        <w:top w:val="none" w:sz="0" w:space="0" w:color="auto"/>
        <w:left w:val="none" w:sz="0" w:space="0" w:color="auto"/>
        <w:bottom w:val="none" w:sz="0" w:space="0" w:color="auto"/>
        <w:right w:val="none" w:sz="0" w:space="0" w:color="auto"/>
      </w:divBdr>
    </w:div>
    <w:div w:id="104739167">
      <w:bodyDiv w:val="1"/>
      <w:marLeft w:val="0"/>
      <w:marRight w:val="0"/>
      <w:marTop w:val="0"/>
      <w:marBottom w:val="0"/>
      <w:divBdr>
        <w:top w:val="none" w:sz="0" w:space="0" w:color="auto"/>
        <w:left w:val="none" w:sz="0" w:space="0" w:color="auto"/>
        <w:bottom w:val="none" w:sz="0" w:space="0" w:color="auto"/>
        <w:right w:val="none" w:sz="0" w:space="0" w:color="auto"/>
      </w:divBdr>
    </w:div>
    <w:div w:id="139734453">
      <w:bodyDiv w:val="1"/>
      <w:marLeft w:val="0"/>
      <w:marRight w:val="0"/>
      <w:marTop w:val="0"/>
      <w:marBottom w:val="0"/>
      <w:divBdr>
        <w:top w:val="none" w:sz="0" w:space="0" w:color="auto"/>
        <w:left w:val="none" w:sz="0" w:space="0" w:color="auto"/>
        <w:bottom w:val="none" w:sz="0" w:space="0" w:color="auto"/>
        <w:right w:val="none" w:sz="0" w:space="0" w:color="auto"/>
      </w:divBdr>
    </w:div>
    <w:div w:id="150560169">
      <w:bodyDiv w:val="1"/>
      <w:marLeft w:val="0"/>
      <w:marRight w:val="0"/>
      <w:marTop w:val="0"/>
      <w:marBottom w:val="0"/>
      <w:divBdr>
        <w:top w:val="none" w:sz="0" w:space="0" w:color="auto"/>
        <w:left w:val="none" w:sz="0" w:space="0" w:color="auto"/>
        <w:bottom w:val="none" w:sz="0" w:space="0" w:color="auto"/>
        <w:right w:val="none" w:sz="0" w:space="0" w:color="auto"/>
      </w:divBdr>
    </w:div>
    <w:div w:id="155150986">
      <w:bodyDiv w:val="1"/>
      <w:marLeft w:val="0"/>
      <w:marRight w:val="0"/>
      <w:marTop w:val="0"/>
      <w:marBottom w:val="0"/>
      <w:divBdr>
        <w:top w:val="none" w:sz="0" w:space="0" w:color="auto"/>
        <w:left w:val="none" w:sz="0" w:space="0" w:color="auto"/>
        <w:bottom w:val="none" w:sz="0" w:space="0" w:color="auto"/>
        <w:right w:val="none" w:sz="0" w:space="0" w:color="auto"/>
      </w:divBdr>
    </w:div>
    <w:div w:id="159469043">
      <w:bodyDiv w:val="1"/>
      <w:marLeft w:val="0"/>
      <w:marRight w:val="0"/>
      <w:marTop w:val="0"/>
      <w:marBottom w:val="0"/>
      <w:divBdr>
        <w:top w:val="none" w:sz="0" w:space="0" w:color="auto"/>
        <w:left w:val="none" w:sz="0" w:space="0" w:color="auto"/>
        <w:bottom w:val="none" w:sz="0" w:space="0" w:color="auto"/>
        <w:right w:val="none" w:sz="0" w:space="0" w:color="auto"/>
      </w:divBdr>
    </w:div>
    <w:div w:id="191724886">
      <w:bodyDiv w:val="1"/>
      <w:marLeft w:val="0"/>
      <w:marRight w:val="0"/>
      <w:marTop w:val="0"/>
      <w:marBottom w:val="0"/>
      <w:divBdr>
        <w:top w:val="none" w:sz="0" w:space="0" w:color="auto"/>
        <w:left w:val="none" w:sz="0" w:space="0" w:color="auto"/>
        <w:bottom w:val="none" w:sz="0" w:space="0" w:color="auto"/>
        <w:right w:val="none" w:sz="0" w:space="0" w:color="auto"/>
      </w:divBdr>
      <w:divsChild>
        <w:div w:id="1489324384">
          <w:marLeft w:val="0"/>
          <w:marRight w:val="0"/>
          <w:marTop w:val="0"/>
          <w:marBottom w:val="0"/>
          <w:divBdr>
            <w:top w:val="none" w:sz="0" w:space="0" w:color="auto"/>
            <w:left w:val="none" w:sz="0" w:space="0" w:color="auto"/>
            <w:bottom w:val="none" w:sz="0" w:space="0" w:color="auto"/>
            <w:right w:val="none" w:sz="0" w:space="0" w:color="auto"/>
          </w:divBdr>
          <w:divsChild>
            <w:div w:id="1985311364">
              <w:marLeft w:val="0"/>
              <w:marRight w:val="0"/>
              <w:marTop w:val="0"/>
              <w:marBottom w:val="0"/>
              <w:divBdr>
                <w:top w:val="none" w:sz="0" w:space="0" w:color="auto"/>
                <w:left w:val="none" w:sz="0" w:space="0" w:color="auto"/>
                <w:bottom w:val="none" w:sz="0" w:space="0" w:color="auto"/>
                <w:right w:val="none" w:sz="0" w:space="0" w:color="auto"/>
              </w:divBdr>
              <w:divsChild>
                <w:div w:id="1035084749">
                  <w:marLeft w:val="0"/>
                  <w:marRight w:val="0"/>
                  <w:marTop w:val="0"/>
                  <w:marBottom w:val="0"/>
                  <w:divBdr>
                    <w:top w:val="none" w:sz="0" w:space="0" w:color="auto"/>
                    <w:left w:val="none" w:sz="0" w:space="0" w:color="auto"/>
                    <w:bottom w:val="none" w:sz="0" w:space="0" w:color="auto"/>
                    <w:right w:val="none" w:sz="0" w:space="0" w:color="auto"/>
                  </w:divBdr>
                  <w:divsChild>
                    <w:div w:id="2121994049">
                      <w:marLeft w:val="0"/>
                      <w:marRight w:val="0"/>
                      <w:marTop w:val="0"/>
                      <w:marBottom w:val="0"/>
                      <w:divBdr>
                        <w:top w:val="none" w:sz="0" w:space="0" w:color="auto"/>
                        <w:left w:val="none" w:sz="0" w:space="0" w:color="auto"/>
                        <w:bottom w:val="none" w:sz="0" w:space="0" w:color="auto"/>
                        <w:right w:val="none" w:sz="0" w:space="0" w:color="auto"/>
                      </w:divBdr>
                      <w:divsChild>
                        <w:div w:id="1667005739">
                          <w:marLeft w:val="0"/>
                          <w:marRight w:val="0"/>
                          <w:marTop w:val="0"/>
                          <w:marBottom w:val="0"/>
                          <w:divBdr>
                            <w:top w:val="none" w:sz="0" w:space="0" w:color="auto"/>
                            <w:left w:val="none" w:sz="0" w:space="0" w:color="auto"/>
                            <w:bottom w:val="none" w:sz="0" w:space="0" w:color="auto"/>
                            <w:right w:val="none" w:sz="0" w:space="0" w:color="auto"/>
                          </w:divBdr>
                          <w:divsChild>
                            <w:div w:id="1237789882">
                              <w:marLeft w:val="0"/>
                              <w:marRight w:val="0"/>
                              <w:marTop w:val="0"/>
                              <w:marBottom w:val="0"/>
                              <w:divBdr>
                                <w:top w:val="none" w:sz="0" w:space="0" w:color="auto"/>
                                <w:left w:val="none" w:sz="0" w:space="0" w:color="auto"/>
                                <w:bottom w:val="none" w:sz="0" w:space="0" w:color="auto"/>
                                <w:right w:val="none" w:sz="0" w:space="0" w:color="auto"/>
                              </w:divBdr>
                              <w:divsChild>
                                <w:div w:id="2026780638">
                                  <w:marLeft w:val="0"/>
                                  <w:marRight w:val="0"/>
                                  <w:marTop w:val="0"/>
                                  <w:marBottom w:val="0"/>
                                  <w:divBdr>
                                    <w:top w:val="none" w:sz="0" w:space="0" w:color="auto"/>
                                    <w:left w:val="none" w:sz="0" w:space="0" w:color="auto"/>
                                    <w:bottom w:val="none" w:sz="0" w:space="0" w:color="auto"/>
                                    <w:right w:val="none" w:sz="0" w:space="0" w:color="auto"/>
                                  </w:divBdr>
                                  <w:divsChild>
                                    <w:div w:id="104433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48327">
      <w:bodyDiv w:val="1"/>
      <w:marLeft w:val="0"/>
      <w:marRight w:val="0"/>
      <w:marTop w:val="0"/>
      <w:marBottom w:val="0"/>
      <w:divBdr>
        <w:top w:val="none" w:sz="0" w:space="0" w:color="auto"/>
        <w:left w:val="none" w:sz="0" w:space="0" w:color="auto"/>
        <w:bottom w:val="none" w:sz="0" w:space="0" w:color="auto"/>
        <w:right w:val="none" w:sz="0" w:space="0" w:color="auto"/>
      </w:divBdr>
    </w:div>
    <w:div w:id="236323358">
      <w:bodyDiv w:val="1"/>
      <w:marLeft w:val="0"/>
      <w:marRight w:val="0"/>
      <w:marTop w:val="0"/>
      <w:marBottom w:val="0"/>
      <w:divBdr>
        <w:top w:val="none" w:sz="0" w:space="0" w:color="auto"/>
        <w:left w:val="none" w:sz="0" w:space="0" w:color="auto"/>
        <w:bottom w:val="none" w:sz="0" w:space="0" w:color="auto"/>
        <w:right w:val="none" w:sz="0" w:space="0" w:color="auto"/>
      </w:divBdr>
    </w:div>
    <w:div w:id="240021483">
      <w:bodyDiv w:val="1"/>
      <w:marLeft w:val="0"/>
      <w:marRight w:val="0"/>
      <w:marTop w:val="0"/>
      <w:marBottom w:val="0"/>
      <w:divBdr>
        <w:top w:val="none" w:sz="0" w:space="0" w:color="auto"/>
        <w:left w:val="none" w:sz="0" w:space="0" w:color="auto"/>
        <w:bottom w:val="none" w:sz="0" w:space="0" w:color="auto"/>
        <w:right w:val="none" w:sz="0" w:space="0" w:color="auto"/>
      </w:divBdr>
    </w:div>
    <w:div w:id="241110725">
      <w:bodyDiv w:val="1"/>
      <w:marLeft w:val="0"/>
      <w:marRight w:val="0"/>
      <w:marTop w:val="0"/>
      <w:marBottom w:val="0"/>
      <w:divBdr>
        <w:top w:val="none" w:sz="0" w:space="0" w:color="auto"/>
        <w:left w:val="none" w:sz="0" w:space="0" w:color="auto"/>
        <w:bottom w:val="none" w:sz="0" w:space="0" w:color="auto"/>
        <w:right w:val="none" w:sz="0" w:space="0" w:color="auto"/>
      </w:divBdr>
    </w:div>
    <w:div w:id="243801627">
      <w:bodyDiv w:val="1"/>
      <w:marLeft w:val="0"/>
      <w:marRight w:val="0"/>
      <w:marTop w:val="0"/>
      <w:marBottom w:val="0"/>
      <w:divBdr>
        <w:top w:val="none" w:sz="0" w:space="0" w:color="auto"/>
        <w:left w:val="none" w:sz="0" w:space="0" w:color="auto"/>
        <w:bottom w:val="none" w:sz="0" w:space="0" w:color="auto"/>
        <w:right w:val="none" w:sz="0" w:space="0" w:color="auto"/>
      </w:divBdr>
    </w:div>
    <w:div w:id="269436439">
      <w:bodyDiv w:val="1"/>
      <w:marLeft w:val="0"/>
      <w:marRight w:val="0"/>
      <w:marTop w:val="0"/>
      <w:marBottom w:val="0"/>
      <w:divBdr>
        <w:top w:val="none" w:sz="0" w:space="0" w:color="auto"/>
        <w:left w:val="none" w:sz="0" w:space="0" w:color="auto"/>
        <w:bottom w:val="none" w:sz="0" w:space="0" w:color="auto"/>
        <w:right w:val="none" w:sz="0" w:space="0" w:color="auto"/>
      </w:divBdr>
    </w:div>
    <w:div w:id="279263683">
      <w:bodyDiv w:val="1"/>
      <w:marLeft w:val="0"/>
      <w:marRight w:val="0"/>
      <w:marTop w:val="0"/>
      <w:marBottom w:val="0"/>
      <w:divBdr>
        <w:top w:val="none" w:sz="0" w:space="0" w:color="auto"/>
        <w:left w:val="none" w:sz="0" w:space="0" w:color="auto"/>
        <w:bottom w:val="none" w:sz="0" w:space="0" w:color="auto"/>
        <w:right w:val="none" w:sz="0" w:space="0" w:color="auto"/>
      </w:divBdr>
    </w:div>
    <w:div w:id="300162163">
      <w:bodyDiv w:val="1"/>
      <w:marLeft w:val="0"/>
      <w:marRight w:val="0"/>
      <w:marTop w:val="0"/>
      <w:marBottom w:val="0"/>
      <w:divBdr>
        <w:top w:val="none" w:sz="0" w:space="0" w:color="auto"/>
        <w:left w:val="none" w:sz="0" w:space="0" w:color="auto"/>
        <w:bottom w:val="none" w:sz="0" w:space="0" w:color="auto"/>
        <w:right w:val="none" w:sz="0" w:space="0" w:color="auto"/>
      </w:divBdr>
    </w:div>
    <w:div w:id="313225477">
      <w:bodyDiv w:val="1"/>
      <w:marLeft w:val="0"/>
      <w:marRight w:val="0"/>
      <w:marTop w:val="0"/>
      <w:marBottom w:val="0"/>
      <w:divBdr>
        <w:top w:val="none" w:sz="0" w:space="0" w:color="auto"/>
        <w:left w:val="none" w:sz="0" w:space="0" w:color="auto"/>
        <w:bottom w:val="none" w:sz="0" w:space="0" w:color="auto"/>
        <w:right w:val="none" w:sz="0" w:space="0" w:color="auto"/>
      </w:divBdr>
    </w:div>
    <w:div w:id="325129042">
      <w:bodyDiv w:val="1"/>
      <w:marLeft w:val="0"/>
      <w:marRight w:val="0"/>
      <w:marTop w:val="0"/>
      <w:marBottom w:val="0"/>
      <w:divBdr>
        <w:top w:val="none" w:sz="0" w:space="0" w:color="auto"/>
        <w:left w:val="none" w:sz="0" w:space="0" w:color="auto"/>
        <w:bottom w:val="none" w:sz="0" w:space="0" w:color="auto"/>
        <w:right w:val="none" w:sz="0" w:space="0" w:color="auto"/>
      </w:divBdr>
    </w:div>
    <w:div w:id="334386755">
      <w:bodyDiv w:val="1"/>
      <w:marLeft w:val="0"/>
      <w:marRight w:val="0"/>
      <w:marTop w:val="0"/>
      <w:marBottom w:val="0"/>
      <w:divBdr>
        <w:top w:val="none" w:sz="0" w:space="0" w:color="auto"/>
        <w:left w:val="none" w:sz="0" w:space="0" w:color="auto"/>
        <w:bottom w:val="none" w:sz="0" w:space="0" w:color="auto"/>
        <w:right w:val="none" w:sz="0" w:space="0" w:color="auto"/>
      </w:divBdr>
    </w:div>
    <w:div w:id="356392078">
      <w:bodyDiv w:val="1"/>
      <w:marLeft w:val="0"/>
      <w:marRight w:val="0"/>
      <w:marTop w:val="0"/>
      <w:marBottom w:val="0"/>
      <w:divBdr>
        <w:top w:val="none" w:sz="0" w:space="0" w:color="auto"/>
        <w:left w:val="none" w:sz="0" w:space="0" w:color="auto"/>
        <w:bottom w:val="none" w:sz="0" w:space="0" w:color="auto"/>
        <w:right w:val="none" w:sz="0" w:space="0" w:color="auto"/>
      </w:divBdr>
    </w:div>
    <w:div w:id="358362387">
      <w:bodyDiv w:val="1"/>
      <w:marLeft w:val="0"/>
      <w:marRight w:val="0"/>
      <w:marTop w:val="0"/>
      <w:marBottom w:val="0"/>
      <w:divBdr>
        <w:top w:val="none" w:sz="0" w:space="0" w:color="auto"/>
        <w:left w:val="none" w:sz="0" w:space="0" w:color="auto"/>
        <w:bottom w:val="none" w:sz="0" w:space="0" w:color="auto"/>
        <w:right w:val="none" w:sz="0" w:space="0" w:color="auto"/>
      </w:divBdr>
    </w:div>
    <w:div w:id="375357017">
      <w:bodyDiv w:val="1"/>
      <w:marLeft w:val="0"/>
      <w:marRight w:val="0"/>
      <w:marTop w:val="0"/>
      <w:marBottom w:val="0"/>
      <w:divBdr>
        <w:top w:val="none" w:sz="0" w:space="0" w:color="auto"/>
        <w:left w:val="none" w:sz="0" w:space="0" w:color="auto"/>
        <w:bottom w:val="none" w:sz="0" w:space="0" w:color="auto"/>
        <w:right w:val="none" w:sz="0" w:space="0" w:color="auto"/>
      </w:divBdr>
    </w:div>
    <w:div w:id="411853271">
      <w:bodyDiv w:val="1"/>
      <w:marLeft w:val="0"/>
      <w:marRight w:val="0"/>
      <w:marTop w:val="0"/>
      <w:marBottom w:val="0"/>
      <w:divBdr>
        <w:top w:val="none" w:sz="0" w:space="0" w:color="auto"/>
        <w:left w:val="none" w:sz="0" w:space="0" w:color="auto"/>
        <w:bottom w:val="none" w:sz="0" w:space="0" w:color="auto"/>
        <w:right w:val="none" w:sz="0" w:space="0" w:color="auto"/>
      </w:divBdr>
    </w:div>
    <w:div w:id="429859467">
      <w:bodyDiv w:val="1"/>
      <w:marLeft w:val="0"/>
      <w:marRight w:val="0"/>
      <w:marTop w:val="0"/>
      <w:marBottom w:val="0"/>
      <w:divBdr>
        <w:top w:val="none" w:sz="0" w:space="0" w:color="auto"/>
        <w:left w:val="none" w:sz="0" w:space="0" w:color="auto"/>
        <w:bottom w:val="none" w:sz="0" w:space="0" w:color="auto"/>
        <w:right w:val="none" w:sz="0" w:space="0" w:color="auto"/>
      </w:divBdr>
    </w:div>
    <w:div w:id="437800140">
      <w:bodyDiv w:val="1"/>
      <w:marLeft w:val="0"/>
      <w:marRight w:val="0"/>
      <w:marTop w:val="0"/>
      <w:marBottom w:val="0"/>
      <w:divBdr>
        <w:top w:val="none" w:sz="0" w:space="0" w:color="auto"/>
        <w:left w:val="none" w:sz="0" w:space="0" w:color="auto"/>
        <w:bottom w:val="none" w:sz="0" w:space="0" w:color="auto"/>
        <w:right w:val="none" w:sz="0" w:space="0" w:color="auto"/>
      </w:divBdr>
    </w:div>
    <w:div w:id="440616175">
      <w:bodyDiv w:val="1"/>
      <w:marLeft w:val="0"/>
      <w:marRight w:val="0"/>
      <w:marTop w:val="0"/>
      <w:marBottom w:val="0"/>
      <w:divBdr>
        <w:top w:val="none" w:sz="0" w:space="0" w:color="auto"/>
        <w:left w:val="none" w:sz="0" w:space="0" w:color="auto"/>
        <w:bottom w:val="none" w:sz="0" w:space="0" w:color="auto"/>
        <w:right w:val="none" w:sz="0" w:space="0" w:color="auto"/>
      </w:divBdr>
    </w:div>
    <w:div w:id="449590588">
      <w:bodyDiv w:val="1"/>
      <w:marLeft w:val="0"/>
      <w:marRight w:val="0"/>
      <w:marTop w:val="0"/>
      <w:marBottom w:val="0"/>
      <w:divBdr>
        <w:top w:val="none" w:sz="0" w:space="0" w:color="auto"/>
        <w:left w:val="none" w:sz="0" w:space="0" w:color="auto"/>
        <w:bottom w:val="none" w:sz="0" w:space="0" w:color="auto"/>
        <w:right w:val="none" w:sz="0" w:space="0" w:color="auto"/>
      </w:divBdr>
    </w:div>
    <w:div w:id="450829751">
      <w:bodyDiv w:val="1"/>
      <w:marLeft w:val="0"/>
      <w:marRight w:val="0"/>
      <w:marTop w:val="0"/>
      <w:marBottom w:val="0"/>
      <w:divBdr>
        <w:top w:val="none" w:sz="0" w:space="0" w:color="auto"/>
        <w:left w:val="none" w:sz="0" w:space="0" w:color="auto"/>
        <w:bottom w:val="none" w:sz="0" w:space="0" w:color="auto"/>
        <w:right w:val="none" w:sz="0" w:space="0" w:color="auto"/>
      </w:divBdr>
    </w:div>
    <w:div w:id="459149624">
      <w:bodyDiv w:val="1"/>
      <w:marLeft w:val="0"/>
      <w:marRight w:val="0"/>
      <w:marTop w:val="0"/>
      <w:marBottom w:val="0"/>
      <w:divBdr>
        <w:top w:val="none" w:sz="0" w:space="0" w:color="auto"/>
        <w:left w:val="none" w:sz="0" w:space="0" w:color="auto"/>
        <w:bottom w:val="none" w:sz="0" w:space="0" w:color="auto"/>
        <w:right w:val="none" w:sz="0" w:space="0" w:color="auto"/>
      </w:divBdr>
    </w:div>
    <w:div w:id="475726155">
      <w:bodyDiv w:val="1"/>
      <w:marLeft w:val="0"/>
      <w:marRight w:val="0"/>
      <w:marTop w:val="0"/>
      <w:marBottom w:val="0"/>
      <w:divBdr>
        <w:top w:val="none" w:sz="0" w:space="0" w:color="auto"/>
        <w:left w:val="none" w:sz="0" w:space="0" w:color="auto"/>
        <w:bottom w:val="none" w:sz="0" w:space="0" w:color="auto"/>
        <w:right w:val="none" w:sz="0" w:space="0" w:color="auto"/>
      </w:divBdr>
    </w:div>
    <w:div w:id="477193401">
      <w:bodyDiv w:val="1"/>
      <w:marLeft w:val="0"/>
      <w:marRight w:val="0"/>
      <w:marTop w:val="0"/>
      <w:marBottom w:val="0"/>
      <w:divBdr>
        <w:top w:val="none" w:sz="0" w:space="0" w:color="auto"/>
        <w:left w:val="none" w:sz="0" w:space="0" w:color="auto"/>
        <w:bottom w:val="none" w:sz="0" w:space="0" w:color="auto"/>
        <w:right w:val="none" w:sz="0" w:space="0" w:color="auto"/>
      </w:divBdr>
    </w:div>
    <w:div w:id="479268731">
      <w:bodyDiv w:val="1"/>
      <w:marLeft w:val="0"/>
      <w:marRight w:val="0"/>
      <w:marTop w:val="0"/>
      <w:marBottom w:val="0"/>
      <w:divBdr>
        <w:top w:val="none" w:sz="0" w:space="0" w:color="auto"/>
        <w:left w:val="none" w:sz="0" w:space="0" w:color="auto"/>
        <w:bottom w:val="none" w:sz="0" w:space="0" w:color="auto"/>
        <w:right w:val="none" w:sz="0" w:space="0" w:color="auto"/>
      </w:divBdr>
    </w:div>
    <w:div w:id="485631528">
      <w:bodyDiv w:val="1"/>
      <w:marLeft w:val="0"/>
      <w:marRight w:val="0"/>
      <w:marTop w:val="0"/>
      <w:marBottom w:val="0"/>
      <w:divBdr>
        <w:top w:val="none" w:sz="0" w:space="0" w:color="auto"/>
        <w:left w:val="none" w:sz="0" w:space="0" w:color="auto"/>
        <w:bottom w:val="none" w:sz="0" w:space="0" w:color="auto"/>
        <w:right w:val="none" w:sz="0" w:space="0" w:color="auto"/>
      </w:divBdr>
    </w:div>
    <w:div w:id="486409345">
      <w:bodyDiv w:val="1"/>
      <w:marLeft w:val="0"/>
      <w:marRight w:val="0"/>
      <w:marTop w:val="0"/>
      <w:marBottom w:val="0"/>
      <w:divBdr>
        <w:top w:val="none" w:sz="0" w:space="0" w:color="auto"/>
        <w:left w:val="none" w:sz="0" w:space="0" w:color="auto"/>
        <w:bottom w:val="none" w:sz="0" w:space="0" w:color="auto"/>
        <w:right w:val="none" w:sz="0" w:space="0" w:color="auto"/>
      </w:divBdr>
    </w:div>
    <w:div w:id="496849054">
      <w:bodyDiv w:val="1"/>
      <w:marLeft w:val="0"/>
      <w:marRight w:val="0"/>
      <w:marTop w:val="0"/>
      <w:marBottom w:val="0"/>
      <w:divBdr>
        <w:top w:val="none" w:sz="0" w:space="0" w:color="auto"/>
        <w:left w:val="none" w:sz="0" w:space="0" w:color="auto"/>
        <w:bottom w:val="none" w:sz="0" w:space="0" w:color="auto"/>
        <w:right w:val="none" w:sz="0" w:space="0" w:color="auto"/>
      </w:divBdr>
    </w:div>
    <w:div w:id="518006404">
      <w:bodyDiv w:val="1"/>
      <w:marLeft w:val="0"/>
      <w:marRight w:val="0"/>
      <w:marTop w:val="0"/>
      <w:marBottom w:val="0"/>
      <w:divBdr>
        <w:top w:val="none" w:sz="0" w:space="0" w:color="auto"/>
        <w:left w:val="none" w:sz="0" w:space="0" w:color="auto"/>
        <w:bottom w:val="none" w:sz="0" w:space="0" w:color="auto"/>
        <w:right w:val="none" w:sz="0" w:space="0" w:color="auto"/>
      </w:divBdr>
    </w:div>
    <w:div w:id="569387141">
      <w:bodyDiv w:val="1"/>
      <w:marLeft w:val="0"/>
      <w:marRight w:val="0"/>
      <w:marTop w:val="0"/>
      <w:marBottom w:val="0"/>
      <w:divBdr>
        <w:top w:val="none" w:sz="0" w:space="0" w:color="auto"/>
        <w:left w:val="none" w:sz="0" w:space="0" w:color="auto"/>
        <w:bottom w:val="none" w:sz="0" w:space="0" w:color="auto"/>
        <w:right w:val="none" w:sz="0" w:space="0" w:color="auto"/>
      </w:divBdr>
    </w:div>
    <w:div w:id="570772424">
      <w:bodyDiv w:val="1"/>
      <w:marLeft w:val="0"/>
      <w:marRight w:val="0"/>
      <w:marTop w:val="0"/>
      <w:marBottom w:val="0"/>
      <w:divBdr>
        <w:top w:val="none" w:sz="0" w:space="0" w:color="auto"/>
        <w:left w:val="none" w:sz="0" w:space="0" w:color="auto"/>
        <w:bottom w:val="none" w:sz="0" w:space="0" w:color="auto"/>
        <w:right w:val="none" w:sz="0" w:space="0" w:color="auto"/>
      </w:divBdr>
    </w:div>
    <w:div w:id="584998465">
      <w:bodyDiv w:val="1"/>
      <w:marLeft w:val="0"/>
      <w:marRight w:val="0"/>
      <w:marTop w:val="0"/>
      <w:marBottom w:val="0"/>
      <w:divBdr>
        <w:top w:val="none" w:sz="0" w:space="0" w:color="auto"/>
        <w:left w:val="none" w:sz="0" w:space="0" w:color="auto"/>
        <w:bottom w:val="none" w:sz="0" w:space="0" w:color="auto"/>
        <w:right w:val="none" w:sz="0" w:space="0" w:color="auto"/>
      </w:divBdr>
    </w:div>
    <w:div w:id="613682674">
      <w:bodyDiv w:val="1"/>
      <w:marLeft w:val="0"/>
      <w:marRight w:val="0"/>
      <w:marTop w:val="0"/>
      <w:marBottom w:val="0"/>
      <w:divBdr>
        <w:top w:val="none" w:sz="0" w:space="0" w:color="auto"/>
        <w:left w:val="none" w:sz="0" w:space="0" w:color="auto"/>
        <w:bottom w:val="none" w:sz="0" w:space="0" w:color="auto"/>
        <w:right w:val="none" w:sz="0" w:space="0" w:color="auto"/>
      </w:divBdr>
    </w:div>
    <w:div w:id="648169391">
      <w:bodyDiv w:val="1"/>
      <w:marLeft w:val="0"/>
      <w:marRight w:val="0"/>
      <w:marTop w:val="0"/>
      <w:marBottom w:val="0"/>
      <w:divBdr>
        <w:top w:val="none" w:sz="0" w:space="0" w:color="auto"/>
        <w:left w:val="none" w:sz="0" w:space="0" w:color="auto"/>
        <w:bottom w:val="none" w:sz="0" w:space="0" w:color="auto"/>
        <w:right w:val="none" w:sz="0" w:space="0" w:color="auto"/>
      </w:divBdr>
    </w:div>
    <w:div w:id="709887880">
      <w:bodyDiv w:val="1"/>
      <w:marLeft w:val="0"/>
      <w:marRight w:val="0"/>
      <w:marTop w:val="0"/>
      <w:marBottom w:val="0"/>
      <w:divBdr>
        <w:top w:val="none" w:sz="0" w:space="0" w:color="auto"/>
        <w:left w:val="none" w:sz="0" w:space="0" w:color="auto"/>
        <w:bottom w:val="none" w:sz="0" w:space="0" w:color="auto"/>
        <w:right w:val="none" w:sz="0" w:space="0" w:color="auto"/>
      </w:divBdr>
    </w:div>
    <w:div w:id="715814155">
      <w:bodyDiv w:val="1"/>
      <w:marLeft w:val="0"/>
      <w:marRight w:val="0"/>
      <w:marTop w:val="0"/>
      <w:marBottom w:val="0"/>
      <w:divBdr>
        <w:top w:val="none" w:sz="0" w:space="0" w:color="auto"/>
        <w:left w:val="none" w:sz="0" w:space="0" w:color="auto"/>
        <w:bottom w:val="none" w:sz="0" w:space="0" w:color="auto"/>
        <w:right w:val="none" w:sz="0" w:space="0" w:color="auto"/>
      </w:divBdr>
    </w:div>
    <w:div w:id="739982395">
      <w:bodyDiv w:val="1"/>
      <w:marLeft w:val="0"/>
      <w:marRight w:val="0"/>
      <w:marTop w:val="0"/>
      <w:marBottom w:val="0"/>
      <w:divBdr>
        <w:top w:val="none" w:sz="0" w:space="0" w:color="auto"/>
        <w:left w:val="none" w:sz="0" w:space="0" w:color="auto"/>
        <w:bottom w:val="none" w:sz="0" w:space="0" w:color="auto"/>
        <w:right w:val="none" w:sz="0" w:space="0" w:color="auto"/>
      </w:divBdr>
    </w:div>
    <w:div w:id="742916227">
      <w:bodyDiv w:val="1"/>
      <w:marLeft w:val="0"/>
      <w:marRight w:val="0"/>
      <w:marTop w:val="0"/>
      <w:marBottom w:val="0"/>
      <w:divBdr>
        <w:top w:val="none" w:sz="0" w:space="0" w:color="auto"/>
        <w:left w:val="none" w:sz="0" w:space="0" w:color="auto"/>
        <w:bottom w:val="none" w:sz="0" w:space="0" w:color="auto"/>
        <w:right w:val="none" w:sz="0" w:space="0" w:color="auto"/>
      </w:divBdr>
    </w:div>
    <w:div w:id="818349900">
      <w:bodyDiv w:val="1"/>
      <w:marLeft w:val="0"/>
      <w:marRight w:val="0"/>
      <w:marTop w:val="0"/>
      <w:marBottom w:val="0"/>
      <w:divBdr>
        <w:top w:val="none" w:sz="0" w:space="0" w:color="auto"/>
        <w:left w:val="none" w:sz="0" w:space="0" w:color="auto"/>
        <w:bottom w:val="none" w:sz="0" w:space="0" w:color="auto"/>
        <w:right w:val="none" w:sz="0" w:space="0" w:color="auto"/>
      </w:divBdr>
    </w:div>
    <w:div w:id="845630543">
      <w:bodyDiv w:val="1"/>
      <w:marLeft w:val="0"/>
      <w:marRight w:val="0"/>
      <w:marTop w:val="0"/>
      <w:marBottom w:val="0"/>
      <w:divBdr>
        <w:top w:val="none" w:sz="0" w:space="0" w:color="auto"/>
        <w:left w:val="none" w:sz="0" w:space="0" w:color="auto"/>
        <w:bottom w:val="none" w:sz="0" w:space="0" w:color="auto"/>
        <w:right w:val="none" w:sz="0" w:space="0" w:color="auto"/>
      </w:divBdr>
    </w:div>
    <w:div w:id="906692050">
      <w:bodyDiv w:val="1"/>
      <w:marLeft w:val="0"/>
      <w:marRight w:val="0"/>
      <w:marTop w:val="0"/>
      <w:marBottom w:val="0"/>
      <w:divBdr>
        <w:top w:val="none" w:sz="0" w:space="0" w:color="auto"/>
        <w:left w:val="none" w:sz="0" w:space="0" w:color="auto"/>
        <w:bottom w:val="none" w:sz="0" w:space="0" w:color="auto"/>
        <w:right w:val="none" w:sz="0" w:space="0" w:color="auto"/>
      </w:divBdr>
    </w:div>
    <w:div w:id="924192669">
      <w:bodyDiv w:val="1"/>
      <w:marLeft w:val="0"/>
      <w:marRight w:val="0"/>
      <w:marTop w:val="0"/>
      <w:marBottom w:val="0"/>
      <w:divBdr>
        <w:top w:val="none" w:sz="0" w:space="0" w:color="auto"/>
        <w:left w:val="none" w:sz="0" w:space="0" w:color="auto"/>
        <w:bottom w:val="none" w:sz="0" w:space="0" w:color="auto"/>
        <w:right w:val="none" w:sz="0" w:space="0" w:color="auto"/>
      </w:divBdr>
    </w:div>
    <w:div w:id="1031613850">
      <w:bodyDiv w:val="1"/>
      <w:marLeft w:val="0"/>
      <w:marRight w:val="0"/>
      <w:marTop w:val="0"/>
      <w:marBottom w:val="0"/>
      <w:divBdr>
        <w:top w:val="none" w:sz="0" w:space="0" w:color="auto"/>
        <w:left w:val="none" w:sz="0" w:space="0" w:color="auto"/>
        <w:bottom w:val="none" w:sz="0" w:space="0" w:color="auto"/>
        <w:right w:val="none" w:sz="0" w:space="0" w:color="auto"/>
      </w:divBdr>
    </w:div>
    <w:div w:id="1047801164">
      <w:bodyDiv w:val="1"/>
      <w:marLeft w:val="0"/>
      <w:marRight w:val="0"/>
      <w:marTop w:val="0"/>
      <w:marBottom w:val="0"/>
      <w:divBdr>
        <w:top w:val="none" w:sz="0" w:space="0" w:color="auto"/>
        <w:left w:val="none" w:sz="0" w:space="0" w:color="auto"/>
        <w:bottom w:val="none" w:sz="0" w:space="0" w:color="auto"/>
        <w:right w:val="none" w:sz="0" w:space="0" w:color="auto"/>
      </w:divBdr>
    </w:div>
    <w:div w:id="1052078821">
      <w:bodyDiv w:val="1"/>
      <w:marLeft w:val="0"/>
      <w:marRight w:val="0"/>
      <w:marTop w:val="0"/>
      <w:marBottom w:val="0"/>
      <w:divBdr>
        <w:top w:val="none" w:sz="0" w:space="0" w:color="auto"/>
        <w:left w:val="none" w:sz="0" w:space="0" w:color="auto"/>
        <w:bottom w:val="none" w:sz="0" w:space="0" w:color="auto"/>
        <w:right w:val="none" w:sz="0" w:space="0" w:color="auto"/>
      </w:divBdr>
    </w:div>
    <w:div w:id="1082524778">
      <w:bodyDiv w:val="1"/>
      <w:marLeft w:val="0"/>
      <w:marRight w:val="0"/>
      <w:marTop w:val="0"/>
      <w:marBottom w:val="0"/>
      <w:divBdr>
        <w:top w:val="none" w:sz="0" w:space="0" w:color="auto"/>
        <w:left w:val="none" w:sz="0" w:space="0" w:color="auto"/>
        <w:bottom w:val="none" w:sz="0" w:space="0" w:color="auto"/>
        <w:right w:val="none" w:sz="0" w:space="0" w:color="auto"/>
      </w:divBdr>
    </w:div>
    <w:div w:id="1105231042">
      <w:bodyDiv w:val="1"/>
      <w:marLeft w:val="0"/>
      <w:marRight w:val="0"/>
      <w:marTop w:val="0"/>
      <w:marBottom w:val="0"/>
      <w:divBdr>
        <w:top w:val="none" w:sz="0" w:space="0" w:color="auto"/>
        <w:left w:val="none" w:sz="0" w:space="0" w:color="auto"/>
        <w:bottom w:val="none" w:sz="0" w:space="0" w:color="auto"/>
        <w:right w:val="none" w:sz="0" w:space="0" w:color="auto"/>
      </w:divBdr>
    </w:div>
    <w:div w:id="1107887673">
      <w:bodyDiv w:val="1"/>
      <w:marLeft w:val="0"/>
      <w:marRight w:val="0"/>
      <w:marTop w:val="0"/>
      <w:marBottom w:val="0"/>
      <w:divBdr>
        <w:top w:val="none" w:sz="0" w:space="0" w:color="auto"/>
        <w:left w:val="none" w:sz="0" w:space="0" w:color="auto"/>
        <w:bottom w:val="none" w:sz="0" w:space="0" w:color="auto"/>
        <w:right w:val="none" w:sz="0" w:space="0" w:color="auto"/>
      </w:divBdr>
    </w:div>
    <w:div w:id="1117404419">
      <w:bodyDiv w:val="1"/>
      <w:marLeft w:val="0"/>
      <w:marRight w:val="0"/>
      <w:marTop w:val="0"/>
      <w:marBottom w:val="0"/>
      <w:divBdr>
        <w:top w:val="none" w:sz="0" w:space="0" w:color="auto"/>
        <w:left w:val="none" w:sz="0" w:space="0" w:color="auto"/>
        <w:bottom w:val="none" w:sz="0" w:space="0" w:color="auto"/>
        <w:right w:val="none" w:sz="0" w:space="0" w:color="auto"/>
      </w:divBdr>
    </w:div>
    <w:div w:id="1122962927">
      <w:bodyDiv w:val="1"/>
      <w:marLeft w:val="0"/>
      <w:marRight w:val="0"/>
      <w:marTop w:val="0"/>
      <w:marBottom w:val="0"/>
      <w:divBdr>
        <w:top w:val="none" w:sz="0" w:space="0" w:color="auto"/>
        <w:left w:val="none" w:sz="0" w:space="0" w:color="auto"/>
        <w:bottom w:val="none" w:sz="0" w:space="0" w:color="auto"/>
        <w:right w:val="none" w:sz="0" w:space="0" w:color="auto"/>
      </w:divBdr>
    </w:div>
    <w:div w:id="1129742267">
      <w:bodyDiv w:val="1"/>
      <w:marLeft w:val="0"/>
      <w:marRight w:val="0"/>
      <w:marTop w:val="0"/>
      <w:marBottom w:val="0"/>
      <w:divBdr>
        <w:top w:val="none" w:sz="0" w:space="0" w:color="auto"/>
        <w:left w:val="none" w:sz="0" w:space="0" w:color="auto"/>
        <w:bottom w:val="none" w:sz="0" w:space="0" w:color="auto"/>
        <w:right w:val="none" w:sz="0" w:space="0" w:color="auto"/>
      </w:divBdr>
    </w:div>
    <w:div w:id="1152142637">
      <w:bodyDiv w:val="1"/>
      <w:marLeft w:val="0"/>
      <w:marRight w:val="0"/>
      <w:marTop w:val="0"/>
      <w:marBottom w:val="0"/>
      <w:divBdr>
        <w:top w:val="none" w:sz="0" w:space="0" w:color="auto"/>
        <w:left w:val="none" w:sz="0" w:space="0" w:color="auto"/>
        <w:bottom w:val="none" w:sz="0" w:space="0" w:color="auto"/>
        <w:right w:val="none" w:sz="0" w:space="0" w:color="auto"/>
      </w:divBdr>
    </w:div>
    <w:div w:id="1201359263">
      <w:bodyDiv w:val="1"/>
      <w:marLeft w:val="0"/>
      <w:marRight w:val="0"/>
      <w:marTop w:val="0"/>
      <w:marBottom w:val="0"/>
      <w:divBdr>
        <w:top w:val="none" w:sz="0" w:space="0" w:color="auto"/>
        <w:left w:val="none" w:sz="0" w:space="0" w:color="auto"/>
        <w:bottom w:val="none" w:sz="0" w:space="0" w:color="auto"/>
        <w:right w:val="none" w:sz="0" w:space="0" w:color="auto"/>
      </w:divBdr>
    </w:div>
    <w:div w:id="1212810074">
      <w:bodyDiv w:val="1"/>
      <w:marLeft w:val="0"/>
      <w:marRight w:val="0"/>
      <w:marTop w:val="0"/>
      <w:marBottom w:val="0"/>
      <w:divBdr>
        <w:top w:val="none" w:sz="0" w:space="0" w:color="auto"/>
        <w:left w:val="none" w:sz="0" w:space="0" w:color="auto"/>
        <w:bottom w:val="none" w:sz="0" w:space="0" w:color="auto"/>
        <w:right w:val="none" w:sz="0" w:space="0" w:color="auto"/>
      </w:divBdr>
    </w:div>
    <w:div w:id="1260792030">
      <w:bodyDiv w:val="1"/>
      <w:marLeft w:val="0"/>
      <w:marRight w:val="0"/>
      <w:marTop w:val="0"/>
      <w:marBottom w:val="0"/>
      <w:divBdr>
        <w:top w:val="none" w:sz="0" w:space="0" w:color="auto"/>
        <w:left w:val="none" w:sz="0" w:space="0" w:color="auto"/>
        <w:bottom w:val="none" w:sz="0" w:space="0" w:color="auto"/>
        <w:right w:val="none" w:sz="0" w:space="0" w:color="auto"/>
      </w:divBdr>
    </w:div>
    <w:div w:id="1286614753">
      <w:bodyDiv w:val="1"/>
      <w:marLeft w:val="0"/>
      <w:marRight w:val="0"/>
      <w:marTop w:val="0"/>
      <w:marBottom w:val="0"/>
      <w:divBdr>
        <w:top w:val="none" w:sz="0" w:space="0" w:color="auto"/>
        <w:left w:val="none" w:sz="0" w:space="0" w:color="auto"/>
        <w:bottom w:val="none" w:sz="0" w:space="0" w:color="auto"/>
        <w:right w:val="none" w:sz="0" w:space="0" w:color="auto"/>
      </w:divBdr>
    </w:div>
    <w:div w:id="1313293786">
      <w:bodyDiv w:val="1"/>
      <w:marLeft w:val="0"/>
      <w:marRight w:val="0"/>
      <w:marTop w:val="0"/>
      <w:marBottom w:val="0"/>
      <w:divBdr>
        <w:top w:val="none" w:sz="0" w:space="0" w:color="auto"/>
        <w:left w:val="none" w:sz="0" w:space="0" w:color="auto"/>
        <w:bottom w:val="none" w:sz="0" w:space="0" w:color="auto"/>
        <w:right w:val="none" w:sz="0" w:space="0" w:color="auto"/>
      </w:divBdr>
    </w:div>
    <w:div w:id="1327054394">
      <w:bodyDiv w:val="1"/>
      <w:marLeft w:val="0"/>
      <w:marRight w:val="0"/>
      <w:marTop w:val="0"/>
      <w:marBottom w:val="0"/>
      <w:divBdr>
        <w:top w:val="none" w:sz="0" w:space="0" w:color="auto"/>
        <w:left w:val="none" w:sz="0" w:space="0" w:color="auto"/>
        <w:bottom w:val="none" w:sz="0" w:space="0" w:color="auto"/>
        <w:right w:val="none" w:sz="0" w:space="0" w:color="auto"/>
      </w:divBdr>
    </w:div>
    <w:div w:id="1335185313">
      <w:bodyDiv w:val="1"/>
      <w:marLeft w:val="0"/>
      <w:marRight w:val="0"/>
      <w:marTop w:val="0"/>
      <w:marBottom w:val="0"/>
      <w:divBdr>
        <w:top w:val="none" w:sz="0" w:space="0" w:color="auto"/>
        <w:left w:val="none" w:sz="0" w:space="0" w:color="auto"/>
        <w:bottom w:val="none" w:sz="0" w:space="0" w:color="auto"/>
        <w:right w:val="none" w:sz="0" w:space="0" w:color="auto"/>
      </w:divBdr>
    </w:div>
    <w:div w:id="1377001649">
      <w:bodyDiv w:val="1"/>
      <w:marLeft w:val="0"/>
      <w:marRight w:val="0"/>
      <w:marTop w:val="0"/>
      <w:marBottom w:val="0"/>
      <w:divBdr>
        <w:top w:val="none" w:sz="0" w:space="0" w:color="auto"/>
        <w:left w:val="none" w:sz="0" w:space="0" w:color="auto"/>
        <w:bottom w:val="none" w:sz="0" w:space="0" w:color="auto"/>
        <w:right w:val="none" w:sz="0" w:space="0" w:color="auto"/>
      </w:divBdr>
    </w:div>
    <w:div w:id="1382707270">
      <w:bodyDiv w:val="1"/>
      <w:marLeft w:val="0"/>
      <w:marRight w:val="0"/>
      <w:marTop w:val="0"/>
      <w:marBottom w:val="0"/>
      <w:divBdr>
        <w:top w:val="none" w:sz="0" w:space="0" w:color="auto"/>
        <w:left w:val="none" w:sz="0" w:space="0" w:color="auto"/>
        <w:bottom w:val="none" w:sz="0" w:space="0" w:color="auto"/>
        <w:right w:val="none" w:sz="0" w:space="0" w:color="auto"/>
      </w:divBdr>
    </w:div>
    <w:div w:id="1390574345">
      <w:bodyDiv w:val="1"/>
      <w:marLeft w:val="0"/>
      <w:marRight w:val="0"/>
      <w:marTop w:val="0"/>
      <w:marBottom w:val="0"/>
      <w:divBdr>
        <w:top w:val="none" w:sz="0" w:space="0" w:color="auto"/>
        <w:left w:val="none" w:sz="0" w:space="0" w:color="auto"/>
        <w:bottom w:val="none" w:sz="0" w:space="0" w:color="auto"/>
        <w:right w:val="none" w:sz="0" w:space="0" w:color="auto"/>
      </w:divBdr>
    </w:div>
    <w:div w:id="1437796287">
      <w:bodyDiv w:val="1"/>
      <w:marLeft w:val="0"/>
      <w:marRight w:val="0"/>
      <w:marTop w:val="0"/>
      <w:marBottom w:val="0"/>
      <w:divBdr>
        <w:top w:val="none" w:sz="0" w:space="0" w:color="auto"/>
        <w:left w:val="none" w:sz="0" w:space="0" w:color="auto"/>
        <w:bottom w:val="none" w:sz="0" w:space="0" w:color="auto"/>
        <w:right w:val="none" w:sz="0" w:space="0" w:color="auto"/>
      </w:divBdr>
    </w:div>
    <w:div w:id="1453131466">
      <w:bodyDiv w:val="1"/>
      <w:marLeft w:val="0"/>
      <w:marRight w:val="0"/>
      <w:marTop w:val="0"/>
      <w:marBottom w:val="0"/>
      <w:divBdr>
        <w:top w:val="none" w:sz="0" w:space="0" w:color="auto"/>
        <w:left w:val="none" w:sz="0" w:space="0" w:color="auto"/>
        <w:bottom w:val="none" w:sz="0" w:space="0" w:color="auto"/>
        <w:right w:val="none" w:sz="0" w:space="0" w:color="auto"/>
      </w:divBdr>
    </w:div>
    <w:div w:id="1467813647">
      <w:bodyDiv w:val="1"/>
      <w:marLeft w:val="0"/>
      <w:marRight w:val="0"/>
      <w:marTop w:val="0"/>
      <w:marBottom w:val="0"/>
      <w:divBdr>
        <w:top w:val="none" w:sz="0" w:space="0" w:color="auto"/>
        <w:left w:val="none" w:sz="0" w:space="0" w:color="auto"/>
        <w:bottom w:val="none" w:sz="0" w:space="0" w:color="auto"/>
        <w:right w:val="none" w:sz="0" w:space="0" w:color="auto"/>
      </w:divBdr>
    </w:div>
    <w:div w:id="1485508829">
      <w:bodyDiv w:val="1"/>
      <w:marLeft w:val="0"/>
      <w:marRight w:val="0"/>
      <w:marTop w:val="0"/>
      <w:marBottom w:val="0"/>
      <w:divBdr>
        <w:top w:val="none" w:sz="0" w:space="0" w:color="auto"/>
        <w:left w:val="none" w:sz="0" w:space="0" w:color="auto"/>
        <w:bottom w:val="none" w:sz="0" w:space="0" w:color="auto"/>
        <w:right w:val="none" w:sz="0" w:space="0" w:color="auto"/>
      </w:divBdr>
    </w:div>
    <w:div w:id="1521505960">
      <w:bodyDiv w:val="1"/>
      <w:marLeft w:val="0"/>
      <w:marRight w:val="0"/>
      <w:marTop w:val="0"/>
      <w:marBottom w:val="0"/>
      <w:divBdr>
        <w:top w:val="none" w:sz="0" w:space="0" w:color="auto"/>
        <w:left w:val="none" w:sz="0" w:space="0" w:color="auto"/>
        <w:bottom w:val="none" w:sz="0" w:space="0" w:color="auto"/>
        <w:right w:val="none" w:sz="0" w:space="0" w:color="auto"/>
      </w:divBdr>
    </w:div>
    <w:div w:id="1557206553">
      <w:bodyDiv w:val="1"/>
      <w:marLeft w:val="0"/>
      <w:marRight w:val="0"/>
      <w:marTop w:val="0"/>
      <w:marBottom w:val="0"/>
      <w:divBdr>
        <w:top w:val="none" w:sz="0" w:space="0" w:color="auto"/>
        <w:left w:val="none" w:sz="0" w:space="0" w:color="auto"/>
        <w:bottom w:val="none" w:sz="0" w:space="0" w:color="auto"/>
        <w:right w:val="none" w:sz="0" w:space="0" w:color="auto"/>
      </w:divBdr>
      <w:divsChild>
        <w:div w:id="2106340794">
          <w:marLeft w:val="0"/>
          <w:marRight w:val="0"/>
          <w:marTop w:val="0"/>
          <w:marBottom w:val="0"/>
          <w:divBdr>
            <w:top w:val="none" w:sz="0" w:space="0" w:color="auto"/>
            <w:left w:val="none" w:sz="0" w:space="0" w:color="auto"/>
            <w:bottom w:val="none" w:sz="0" w:space="0" w:color="auto"/>
            <w:right w:val="none" w:sz="0" w:space="0" w:color="auto"/>
          </w:divBdr>
          <w:divsChild>
            <w:div w:id="120079725">
              <w:marLeft w:val="0"/>
              <w:marRight w:val="0"/>
              <w:marTop w:val="0"/>
              <w:marBottom w:val="0"/>
              <w:divBdr>
                <w:top w:val="none" w:sz="0" w:space="0" w:color="auto"/>
                <w:left w:val="none" w:sz="0" w:space="0" w:color="auto"/>
                <w:bottom w:val="none" w:sz="0" w:space="0" w:color="auto"/>
                <w:right w:val="none" w:sz="0" w:space="0" w:color="auto"/>
              </w:divBdr>
            </w:div>
            <w:div w:id="198861170">
              <w:marLeft w:val="0"/>
              <w:marRight w:val="0"/>
              <w:marTop w:val="0"/>
              <w:marBottom w:val="0"/>
              <w:divBdr>
                <w:top w:val="none" w:sz="0" w:space="0" w:color="auto"/>
                <w:left w:val="none" w:sz="0" w:space="0" w:color="auto"/>
                <w:bottom w:val="none" w:sz="0" w:space="0" w:color="auto"/>
                <w:right w:val="none" w:sz="0" w:space="0" w:color="auto"/>
              </w:divBdr>
            </w:div>
          </w:divsChild>
        </w:div>
        <w:div w:id="1224758415">
          <w:marLeft w:val="0"/>
          <w:marRight w:val="0"/>
          <w:marTop w:val="0"/>
          <w:marBottom w:val="0"/>
          <w:divBdr>
            <w:top w:val="none" w:sz="0" w:space="0" w:color="auto"/>
            <w:left w:val="none" w:sz="0" w:space="0" w:color="auto"/>
            <w:bottom w:val="none" w:sz="0" w:space="0" w:color="auto"/>
            <w:right w:val="none" w:sz="0" w:space="0" w:color="auto"/>
          </w:divBdr>
        </w:div>
        <w:div w:id="809518426">
          <w:marLeft w:val="0"/>
          <w:marRight w:val="0"/>
          <w:marTop w:val="0"/>
          <w:marBottom w:val="0"/>
          <w:divBdr>
            <w:top w:val="none" w:sz="0" w:space="0" w:color="auto"/>
            <w:left w:val="none" w:sz="0" w:space="0" w:color="auto"/>
            <w:bottom w:val="none" w:sz="0" w:space="0" w:color="auto"/>
            <w:right w:val="none" w:sz="0" w:space="0" w:color="auto"/>
          </w:divBdr>
        </w:div>
        <w:div w:id="901258214">
          <w:marLeft w:val="0"/>
          <w:marRight w:val="0"/>
          <w:marTop w:val="0"/>
          <w:marBottom w:val="0"/>
          <w:divBdr>
            <w:top w:val="none" w:sz="0" w:space="0" w:color="auto"/>
            <w:left w:val="none" w:sz="0" w:space="0" w:color="auto"/>
            <w:bottom w:val="none" w:sz="0" w:space="0" w:color="auto"/>
            <w:right w:val="none" w:sz="0" w:space="0" w:color="auto"/>
          </w:divBdr>
        </w:div>
        <w:div w:id="1629772891">
          <w:marLeft w:val="0"/>
          <w:marRight w:val="0"/>
          <w:marTop w:val="0"/>
          <w:marBottom w:val="0"/>
          <w:divBdr>
            <w:top w:val="none" w:sz="0" w:space="0" w:color="auto"/>
            <w:left w:val="none" w:sz="0" w:space="0" w:color="auto"/>
            <w:bottom w:val="none" w:sz="0" w:space="0" w:color="auto"/>
            <w:right w:val="none" w:sz="0" w:space="0" w:color="auto"/>
          </w:divBdr>
          <w:divsChild>
            <w:div w:id="1433282242">
              <w:marLeft w:val="0"/>
              <w:marRight w:val="0"/>
              <w:marTop w:val="0"/>
              <w:marBottom w:val="0"/>
              <w:divBdr>
                <w:top w:val="none" w:sz="0" w:space="0" w:color="auto"/>
                <w:left w:val="none" w:sz="0" w:space="0" w:color="auto"/>
                <w:bottom w:val="none" w:sz="0" w:space="0" w:color="auto"/>
                <w:right w:val="none" w:sz="0" w:space="0" w:color="auto"/>
              </w:divBdr>
            </w:div>
          </w:divsChild>
        </w:div>
        <w:div w:id="1793327251">
          <w:marLeft w:val="0"/>
          <w:marRight w:val="0"/>
          <w:marTop w:val="0"/>
          <w:marBottom w:val="0"/>
          <w:divBdr>
            <w:top w:val="none" w:sz="0" w:space="0" w:color="auto"/>
            <w:left w:val="none" w:sz="0" w:space="0" w:color="auto"/>
            <w:bottom w:val="none" w:sz="0" w:space="0" w:color="auto"/>
            <w:right w:val="none" w:sz="0" w:space="0" w:color="auto"/>
          </w:divBdr>
        </w:div>
        <w:div w:id="245188558">
          <w:marLeft w:val="0"/>
          <w:marRight w:val="0"/>
          <w:marTop w:val="0"/>
          <w:marBottom w:val="0"/>
          <w:divBdr>
            <w:top w:val="none" w:sz="0" w:space="0" w:color="auto"/>
            <w:left w:val="none" w:sz="0" w:space="0" w:color="auto"/>
            <w:bottom w:val="none" w:sz="0" w:space="0" w:color="auto"/>
            <w:right w:val="none" w:sz="0" w:space="0" w:color="auto"/>
          </w:divBdr>
        </w:div>
      </w:divsChild>
    </w:div>
    <w:div w:id="1558979526">
      <w:bodyDiv w:val="1"/>
      <w:marLeft w:val="0"/>
      <w:marRight w:val="0"/>
      <w:marTop w:val="0"/>
      <w:marBottom w:val="0"/>
      <w:divBdr>
        <w:top w:val="none" w:sz="0" w:space="0" w:color="auto"/>
        <w:left w:val="none" w:sz="0" w:space="0" w:color="auto"/>
        <w:bottom w:val="none" w:sz="0" w:space="0" w:color="auto"/>
        <w:right w:val="none" w:sz="0" w:space="0" w:color="auto"/>
      </w:divBdr>
    </w:div>
    <w:div w:id="1564101979">
      <w:bodyDiv w:val="1"/>
      <w:marLeft w:val="0"/>
      <w:marRight w:val="0"/>
      <w:marTop w:val="0"/>
      <w:marBottom w:val="0"/>
      <w:divBdr>
        <w:top w:val="none" w:sz="0" w:space="0" w:color="auto"/>
        <w:left w:val="none" w:sz="0" w:space="0" w:color="auto"/>
        <w:bottom w:val="none" w:sz="0" w:space="0" w:color="auto"/>
        <w:right w:val="none" w:sz="0" w:space="0" w:color="auto"/>
      </w:divBdr>
      <w:divsChild>
        <w:div w:id="109249605">
          <w:marLeft w:val="576"/>
          <w:marRight w:val="0"/>
          <w:marTop w:val="0"/>
          <w:marBottom w:val="0"/>
          <w:divBdr>
            <w:top w:val="none" w:sz="0" w:space="0" w:color="auto"/>
            <w:left w:val="none" w:sz="0" w:space="0" w:color="auto"/>
            <w:bottom w:val="none" w:sz="0" w:space="0" w:color="auto"/>
            <w:right w:val="none" w:sz="0" w:space="0" w:color="auto"/>
          </w:divBdr>
        </w:div>
        <w:div w:id="1286546164">
          <w:marLeft w:val="576"/>
          <w:marRight w:val="0"/>
          <w:marTop w:val="0"/>
          <w:marBottom w:val="0"/>
          <w:divBdr>
            <w:top w:val="none" w:sz="0" w:space="0" w:color="auto"/>
            <w:left w:val="none" w:sz="0" w:space="0" w:color="auto"/>
            <w:bottom w:val="none" w:sz="0" w:space="0" w:color="auto"/>
            <w:right w:val="none" w:sz="0" w:space="0" w:color="auto"/>
          </w:divBdr>
        </w:div>
        <w:div w:id="790786377">
          <w:marLeft w:val="576"/>
          <w:marRight w:val="0"/>
          <w:marTop w:val="0"/>
          <w:marBottom w:val="0"/>
          <w:divBdr>
            <w:top w:val="none" w:sz="0" w:space="0" w:color="auto"/>
            <w:left w:val="none" w:sz="0" w:space="0" w:color="auto"/>
            <w:bottom w:val="none" w:sz="0" w:space="0" w:color="auto"/>
            <w:right w:val="none" w:sz="0" w:space="0" w:color="auto"/>
          </w:divBdr>
        </w:div>
        <w:div w:id="1346445419">
          <w:marLeft w:val="576"/>
          <w:marRight w:val="0"/>
          <w:marTop w:val="0"/>
          <w:marBottom w:val="0"/>
          <w:divBdr>
            <w:top w:val="none" w:sz="0" w:space="0" w:color="auto"/>
            <w:left w:val="none" w:sz="0" w:space="0" w:color="auto"/>
            <w:bottom w:val="none" w:sz="0" w:space="0" w:color="auto"/>
            <w:right w:val="none" w:sz="0" w:space="0" w:color="auto"/>
          </w:divBdr>
        </w:div>
        <w:div w:id="764813704">
          <w:marLeft w:val="576"/>
          <w:marRight w:val="0"/>
          <w:marTop w:val="0"/>
          <w:marBottom w:val="0"/>
          <w:divBdr>
            <w:top w:val="none" w:sz="0" w:space="0" w:color="auto"/>
            <w:left w:val="none" w:sz="0" w:space="0" w:color="auto"/>
            <w:bottom w:val="none" w:sz="0" w:space="0" w:color="auto"/>
            <w:right w:val="none" w:sz="0" w:space="0" w:color="auto"/>
          </w:divBdr>
        </w:div>
      </w:divsChild>
    </w:div>
    <w:div w:id="1604914750">
      <w:bodyDiv w:val="1"/>
      <w:marLeft w:val="0"/>
      <w:marRight w:val="0"/>
      <w:marTop w:val="0"/>
      <w:marBottom w:val="0"/>
      <w:divBdr>
        <w:top w:val="none" w:sz="0" w:space="0" w:color="auto"/>
        <w:left w:val="none" w:sz="0" w:space="0" w:color="auto"/>
        <w:bottom w:val="none" w:sz="0" w:space="0" w:color="auto"/>
        <w:right w:val="none" w:sz="0" w:space="0" w:color="auto"/>
      </w:divBdr>
    </w:div>
    <w:div w:id="1618877714">
      <w:bodyDiv w:val="1"/>
      <w:marLeft w:val="0"/>
      <w:marRight w:val="0"/>
      <w:marTop w:val="0"/>
      <w:marBottom w:val="0"/>
      <w:divBdr>
        <w:top w:val="none" w:sz="0" w:space="0" w:color="auto"/>
        <w:left w:val="none" w:sz="0" w:space="0" w:color="auto"/>
        <w:bottom w:val="none" w:sz="0" w:space="0" w:color="auto"/>
        <w:right w:val="none" w:sz="0" w:space="0" w:color="auto"/>
      </w:divBdr>
    </w:div>
    <w:div w:id="1626084942">
      <w:bodyDiv w:val="1"/>
      <w:marLeft w:val="0"/>
      <w:marRight w:val="0"/>
      <w:marTop w:val="0"/>
      <w:marBottom w:val="0"/>
      <w:divBdr>
        <w:top w:val="none" w:sz="0" w:space="0" w:color="auto"/>
        <w:left w:val="none" w:sz="0" w:space="0" w:color="auto"/>
        <w:bottom w:val="none" w:sz="0" w:space="0" w:color="auto"/>
        <w:right w:val="none" w:sz="0" w:space="0" w:color="auto"/>
      </w:divBdr>
    </w:div>
    <w:div w:id="1691492948">
      <w:bodyDiv w:val="1"/>
      <w:marLeft w:val="0"/>
      <w:marRight w:val="0"/>
      <w:marTop w:val="0"/>
      <w:marBottom w:val="0"/>
      <w:divBdr>
        <w:top w:val="none" w:sz="0" w:space="0" w:color="auto"/>
        <w:left w:val="none" w:sz="0" w:space="0" w:color="auto"/>
        <w:bottom w:val="none" w:sz="0" w:space="0" w:color="auto"/>
        <w:right w:val="none" w:sz="0" w:space="0" w:color="auto"/>
      </w:divBdr>
    </w:div>
    <w:div w:id="1700273221">
      <w:bodyDiv w:val="1"/>
      <w:marLeft w:val="0"/>
      <w:marRight w:val="0"/>
      <w:marTop w:val="0"/>
      <w:marBottom w:val="0"/>
      <w:divBdr>
        <w:top w:val="none" w:sz="0" w:space="0" w:color="auto"/>
        <w:left w:val="none" w:sz="0" w:space="0" w:color="auto"/>
        <w:bottom w:val="none" w:sz="0" w:space="0" w:color="auto"/>
        <w:right w:val="none" w:sz="0" w:space="0" w:color="auto"/>
      </w:divBdr>
    </w:div>
    <w:div w:id="1743209892">
      <w:bodyDiv w:val="1"/>
      <w:marLeft w:val="0"/>
      <w:marRight w:val="0"/>
      <w:marTop w:val="0"/>
      <w:marBottom w:val="0"/>
      <w:divBdr>
        <w:top w:val="none" w:sz="0" w:space="0" w:color="auto"/>
        <w:left w:val="none" w:sz="0" w:space="0" w:color="auto"/>
        <w:bottom w:val="none" w:sz="0" w:space="0" w:color="auto"/>
        <w:right w:val="none" w:sz="0" w:space="0" w:color="auto"/>
      </w:divBdr>
    </w:div>
    <w:div w:id="1743679891">
      <w:bodyDiv w:val="1"/>
      <w:marLeft w:val="0"/>
      <w:marRight w:val="0"/>
      <w:marTop w:val="0"/>
      <w:marBottom w:val="0"/>
      <w:divBdr>
        <w:top w:val="none" w:sz="0" w:space="0" w:color="auto"/>
        <w:left w:val="none" w:sz="0" w:space="0" w:color="auto"/>
        <w:bottom w:val="none" w:sz="0" w:space="0" w:color="auto"/>
        <w:right w:val="none" w:sz="0" w:space="0" w:color="auto"/>
      </w:divBdr>
    </w:div>
    <w:div w:id="1755319105">
      <w:bodyDiv w:val="1"/>
      <w:marLeft w:val="0"/>
      <w:marRight w:val="0"/>
      <w:marTop w:val="0"/>
      <w:marBottom w:val="0"/>
      <w:divBdr>
        <w:top w:val="none" w:sz="0" w:space="0" w:color="auto"/>
        <w:left w:val="none" w:sz="0" w:space="0" w:color="auto"/>
        <w:bottom w:val="none" w:sz="0" w:space="0" w:color="auto"/>
        <w:right w:val="none" w:sz="0" w:space="0" w:color="auto"/>
      </w:divBdr>
    </w:div>
    <w:div w:id="1763841921">
      <w:bodyDiv w:val="1"/>
      <w:marLeft w:val="0"/>
      <w:marRight w:val="0"/>
      <w:marTop w:val="0"/>
      <w:marBottom w:val="0"/>
      <w:divBdr>
        <w:top w:val="none" w:sz="0" w:space="0" w:color="auto"/>
        <w:left w:val="none" w:sz="0" w:space="0" w:color="auto"/>
        <w:bottom w:val="none" w:sz="0" w:space="0" w:color="auto"/>
        <w:right w:val="none" w:sz="0" w:space="0" w:color="auto"/>
      </w:divBdr>
    </w:div>
    <w:div w:id="1811896677">
      <w:bodyDiv w:val="1"/>
      <w:marLeft w:val="0"/>
      <w:marRight w:val="0"/>
      <w:marTop w:val="0"/>
      <w:marBottom w:val="0"/>
      <w:divBdr>
        <w:top w:val="none" w:sz="0" w:space="0" w:color="auto"/>
        <w:left w:val="none" w:sz="0" w:space="0" w:color="auto"/>
        <w:bottom w:val="none" w:sz="0" w:space="0" w:color="auto"/>
        <w:right w:val="none" w:sz="0" w:space="0" w:color="auto"/>
      </w:divBdr>
    </w:div>
    <w:div w:id="1816753179">
      <w:bodyDiv w:val="1"/>
      <w:marLeft w:val="0"/>
      <w:marRight w:val="0"/>
      <w:marTop w:val="0"/>
      <w:marBottom w:val="0"/>
      <w:divBdr>
        <w:top w:val="none" w:sz="0" w:space="0" w:color="auto"/>
        <w:left w:val="none" w:sz="0" w:space="0" w:color="auto"/>
        <w:bottom w:val="none" w:sz="0" w:space="0" w:color="auto"/>
        <w:right w:val="none" w:sz="0" w:space="0" w:color="auto"/>
      </w:divBdr>
    </w:div>
    <w:div w:id="1822044126">
      <w:bodyDiv w:val="1"/>
      <w:marLeft w:val="0"/>
      <w:marRight w:val="0"/>
      <w:marTop w:val="0"/>
      <w:marBottom w:val="0"/>
      <w:divBdr>
        <w:top w:val="none" w:sz="0" w:space="0" w:color="auto"/>
        <w:left w:val="none" w:sz="0" w:space="0" w:color="auto"/>
        <w:bottom w:val="none" w:sz="0" w:space="0" w:color="auto"/>
        <w:right w:val="none" w:sz="0" w:space="0" w:color="auto"/>
      </w:divBdr>
    </w:div>
    <w:div w:id="1827699967">
      <w:bodyDiv w:val="1"/>
      <w:marLeft w:val="0"/>
      <w:marRight w:val="0"/>
      <w:marTop w:val="0"/>
      <w:marBottom w:val="0"/>
      <w:divBdr>
        <w:top w:val="none" w:sz="0" w:space="0" w:color="auto"/>
        <w:left w:val="none" w:sz="0" w:space="0" w:color="auto"/>
        <w:bottom w:val="none" w:sz="0" w:space="0" w:color="auto"/>
        <w:right w:val="none" w:sz="0" w:space="0" w:color="auto"/>
      </w:divBdr>
    </w:div>
    <w:div w:id="1868447554">
      <w:bodyDiv w:val="1"/>
      <w:marLeft w:val="0"/>
      <w:marRight w:val="0"/>
      <w:marTop w:val="0"/>
      <w:marBottom w:val="0"/>
      <w:divBdr>
        <w:top w:val="none" w:sz="0" w:space="0" w:color="auto"/>
        <w:left w:val="none" w:sz="0" w:space="0" w:color="auto"/>
        <w:bottom w:val="none" w:sz="0" w:space="0" w:color="auto"/>
        <w:right w:val="none" w:sz="0" w:space="0" w:color="auto"/>
      </w:divBdr>
    </w:div>
    <w:div w:id="1879777291">
      <w:bodyDiv w:val="1"/>
      <w:marLeft w:val="0"/>
      <w:marRight w:val="0"/>
      <w:marTop w:val="0"/>
      <w:marBottom w:val="0"/>
      <w:divBdr>
        <w:top w:val="none" w:sz="0" w:space="0" w:color="auto"/>
        <w:left w:val="none" w:sz="0" w:space="0" w:color="auto"/>
        <w:bottom w:val="none" w:sz="0" w:space="0" w:color="auto"/>
        <w:right w:val="none" w:sz="0" w:space="0" w:color="auto"/>
      </w:divBdr>
    </w:div>
    <w:div w:id="1882284550">
      <w:bodyDiv w:val="1"/>
      <w:marLeft w:val="0"/>
      <w:marRight w:val="0"/>
      <w:marTop w:val="0"/>
      <w:marBottom w:val="0"/>
      <w:divBdr>
        <w:top w:val="none" w:sz="0" w:space="0" w:color="auto"/>
        <w:left w:val="none" w:sz="0" w:space="0" w:color="auto"/>
        <w:bottom w:val="none" w:sz="0" w:space="0" w:color="auto"/>
        <w:right w:val="none" w:sz="0" w:space="0" w:color="auto"/>
      </w:divBdr>
    </w:div>
    <w:div w:id="1893155366">
      <w:bodyDiv w:val="1"/>
      <w:marLeft w:val="0"/>
      <w:marRight w:val="0"/>
      <w:marTop w:val="0"/>
      <w:marBottom w:val="0"/>
      <w:divBdr>
        <w:top w:val="none" w:sz="0" w:space="0" w:color="auto"/>
        <w:left w:val="none" w:sz="0" w:space="0" w:color="auto"/>
        <w:bottom w:val="none" w:sz="0" w:space="0" w:color="auto"/>
        <w:right w:val="none" w:sz="0" w:space="0" w:color="auto"/>
      </w:divBdr>
    </w:div>
    <w:div w:id="1898929250">
      <w:bodyDiv w:val="1"/>
      <w:marLeft w:val="0"/>
      <w:marRight w:val="0"/>
      <w:marTop w:val="0"/>
      <w:marBottom w:val="0"/>
      <w:divBdr>
        <w:top w:val="none" w:sz="0" w:space="0" w:color="auto"/>
        <w:left w:val="none" w:sz="0" w:space="0" w:color="auto"/>
        <w:bottom w:val="none" w:sz="0" w:space="0" w:color="auto"/>
        <w:right w:val="none" w:sz="0" w:space="0" w:color="auto"/>
      </w:divBdr>
    </w:div>
    <w:div w:id="1934632480">
      <w:bodyDiv w:val="1"/>
      <w:marLeft w:val="0"/>
      <w:marRight w:val="0"/>
      <w:marTop w:val="0"/>
      <w:marBottom w:val="0"/>
      <w:divBdr>
        <w:top w:val="none" w:sz="0" w:space="0" w:color="auto"/>
        <w:left w:val="none" w:sz="0" w:space="0" w:color="auto"/>
        <w:bottom w:val="none" w:sz="0" w:space="0" w:color="auto"/>
        <w:right w:val="none" w:sz="0" w:space="0" w:color="auto"/>
      </w:divBdr>
    </w:div>
    <w:div w:id="1939219542">
      <w:bodyDiv w:val="1"/>
      <w:marLeft w:val="0"/>
      <w:marRight w:val="0"/>
      <w:marTop w:val="0"/>
      <w:marBottom w:val="0"/>
      <w:divBdr>
        <w:top w:val="none" w:sz="0" w:space="0" w:color="auto"/>
        <w:left w:val="none" w:sz="0" w:space="0" w:color="auto"/>
        <w:bottom w:val="none" w:sz="0" w:space="0" w:color="auto"/>
        <w:right w:val="none" w:sz="0" w:space="0" w:color="auto"/>
      </w:divBdr>
    </w:div>
    <w:div w:id="1968852916">
      <w:bodyDiv w:val="1"/>
      <w:marLeft w:val="0"/>
      <w:marRight w:val="0"/>
      <w:marTop w:val="0"/>
      <w:marBottom w:val="0"/>
      <w:divBdr>
        <w:top w:val="none" w:sz="0" w:space="0" w:color="auto"/>
        <w:left w:val="none" w:sz="0" w:space="0" w:color="auto"/>
        <w:bottom w:val="none" w:sz="0" w:space="0" w:color="auto"/>
        <w:right w:val="none" w:sz="0" w:space="0" w:color="auto"/>
      </w:divBdr>
    </w:div>
    <w:div w:id="1990939440">
      <w:bodyDiv w:val="1"/>
      <w:marLeft w:val="0"/>
      <w:marRight w:val="0"/>
      <w:marTop w:val="0"/>
      <w:marBottom w:val="0"/>
      <w:divBdr>
        <w:top w:val="none" w:sz="0" w:space="0" w:color="auto"/>
        <w:left w:val="none" w:sz="0" w:space="0" w:color="auto"/>
        <w:bottom w:val="none" w:sz="0" w:space="0" w:color="auto"/>
        <w:right w:val="none" w:sz="0" w:space="0" w:color="auto"/>
      </w:divBdr>
    </w:div>
    <w:div w:id="2037922473">
      <w:bodyDiv w:val="1"/>
      <w:marLeft w:val="0"/>
      <w:marRight w:val="0"/>
      <w:marTop w:val="0"/>
      <w:marBottom w:val="0"/>
      <w:divBdr>
        <w:top w:val="none" w:sz="0" w:space="0" w:color="auto"/>
        <w:left w:val="none" w:sz="0" w:space="0" w:color="auto"/>
        <w:bottom w:val="none" w:sz="0" w:space="0" w:color="auto"/>
        <w:right w:val="none" w:sz="0" w:space="0" w:color="auto"/>
      </w:divBdr>
    </w:div>
    <w:div w:id="2062166180">
      <w:bodyDiv w:val="1"/>
      <w:marLeft w:val="0"/>
      <w:marRight w:val="0"/>
      <w:marTop w:val="0"/>
      <w:marBottom w:val="0"/>
      <w:divBdr>
        <w:top w:val="none" w:sz="0" w:space="0" w:color="auto"/>
        <w:left w:val="none" w:sz="0" w:space="0" w:color="auto"/>
        <w:bottom w:val="none" w:sz="0" w:space="0" w:color="auto"/>
        <w:right w:val="none" w:sz="0" w:space="0" w:color="auto"/>
      </w:divBdr>
    </w:div>
    <w:div w:id="2082754958">
      <w:bodyDiv w:val="1"/>
      <w:marLeft w:val="0"/>
      <w:marRight w:val="0"/>
      <w:marTop w:val="0"/>
      <w:marBottom w:val="0"/>
      <w:divBdr>
        <w:top w:val="none" w:sz="0" w:space="0" w:color="auto"/>
        <w:left w:val="none" w:sz="0" w:space="0" w:color="auto"/>
        <w:bottom w:val="none" w:sz="0" w:space="0" w:color="auto"/>
        <w:right w:val="none" w:sz="0" w:space="0" w:color="auto"/>
      </w:divBdr>
    </w:div>
    <w:div w:id="2134864293">
      <w:bodyDiv w:val="1"/>
      <w:marLeft w:val="0"/>
      <w:marRight w:val="0"/>
      <w:marTop w:val="0"/>
      <w:marBottom w:val="0"/>
      <w:divBdr>
        <w:top w:val="none" w:sz="0" w:space="0" w:color="auto"/>
        <w:left w:val="none" w:sz="0" w:space="0" w:color="auto"/>
        <w:bottom w:val="none" w:sz="0" w:space="0" w:color="auto"/>
        <w:right w:val="none" w:sz="0" w:space="0" w:color="auto"/>
      </w:divBdr>
    </w:div>
    <w:div w:id="2140106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microsoft.com/office/2007/relationships/hdphoto" Target="media/hdphoto1.wdp"/><Relationship Id="rId21" Type="http://schemas.openxmlformats.org/officeDocument/2006/relationships/image" Target="media/image9.png"/><Relationship Id="rId42" Type="http://schemas.openxmlformats.org/officeDocument/2006/relationships/image" Target="media/image25.png"/><Relationship Id="rId63" Type="http://schemas.openxmlformats.org/officeDocument/2006/relationships/image" Target="media/image46.png"/><Relationship Id="rId84" Type="http://schemas.openxmlformats.org/officeDocument/2006/relationships/image" Target="media/image67.png"/><Relationship Id="rId138" Type="http://schemas.openxmlformats.org/officeDocument/2006/relationships/image" Target="media/image120.png"/><Relationship Id="rId159" Type="http://schemas.openxmlformats.org/officeDocument/2006/relationships/image" Target="media/image125.png"/><Relationship Id="rId107" Type="http://schemas.openxmlformats.org/officeDocument/2006/relationships/image" Target="media/image90.jpeg"/><Relationship Id="rId11" Type="http://schemas.openxmlformats.org/officeDocument/2006/relationships/image" Target="media/image4.wmf"/><Relationship Id="rId32" Type="http://schemas.openxmlformats.org/officeDocument/2006/relationships/oleObject" Target="embeddings/oleObject8.bin"/><Relationship Id="rId53" Type="http://schemas.openxmlformats.org/officeDocument/2006/relationships/image" Target="media/image36.png"/><Relationship Id="rId74" Type="http://schemas.openxmlformats.org/officeDocument/2006/relationships/image" Target="media/image57.png"/><Relationship Id="rId128" Type="http://schemas.openxmlformats.org/officeDocument/2006/relationships/image" Target="media/image110.png"/><Relationship Id="rId149" Type="http://schemas.openxmlformats.org/officeDocument/2006/relationships/hyperlink" Target="https://doi.org/10.48081/SFSO4175" TargetMode="External"/><Relationship Id="rId5" Type="http://schemas.openxmlformats.org/officeDocument/2006/relationships/webSettings" Target="webSettings.xml"/><Relationship Id="rId95" Type="http://schemas.openxmlformats.org/officeDocument/2006/relationships/image" Target="media/image78.png"/><Relationship Id="rId160" Type="http://schemas.openxmlformats.org/officeDocument/2006/relationships/image" Target="media/image126.png"/><Relationship Id="rId22" Type="http://schemas.openxmlformats.org/officeDocument/2006/relationships/oleObject" Target="embeddings/oleObject6.bin"/><Relationship Id="rId43" Type="http://schemas.openxmlformats.org/officeDocument/2006/relationships/image" Target="media/image26.jpeg"/><Relationship Id="rId64" Type="http://schemas.openxmlformats.org/officeDocument/2006/relationships/image" Target="media/image47.png"/><Relationship Id="rId118" Type="http://schemas.openxmlformats.org/officeDocument/2006/relationships/image" Target="media/image100.png"/><Relationship Id="rId139" Type="http://schemas.openxmlformats.org/officeDocument/2006/relationships/image" Target="media/image121.png"/><Relationship Id="rId85" Type="http://schemas.openxmlformats.org/officeDocument/2006/relationships/image" Target="media/image68.png"/><Relationship Id="rId150" Type="http://schemas.openxmlformats.org/officeDocument/2006/relationships/hyperlink" Target="https://doi.org/10.3390/jcs9080408" TargetMode="External"/><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18.png"/><Relationship Id="rId38" Type="http://schemas.openxmlformats.org/officeDocument/2006/relationships/image" Target="media/image21.png"/><Relationship Id="rId59" Type="http://schemas.openxmlformats.org/officeDocument/2006/relationships/image" Target="media/image42.jpeg"/><Relationship Id="rId103" Type="http://schemas.openxmlformats.org/officeDocument/2006/relationships/image" Target="media/image86.jpeg"/><Relationship Id="rId108" Type="http://schemas.openxmlformats.org/officeDocument/2006/relationships/image" Target="media/image91.png"/><Relationship Id="rId124" Type="http://schemas.openxmlformats.org/officeDocument/2006/relationships/image" Target="media/image106.png"/><Relationship Id="rId129" Type="http://schemas.openxmlformats.org/officeDocument/2006/relationships/image" Target="media/image111.png"/><Relationship Id="rId54" Type="http://schemas.openxmlformats.org/officeDocument/2006/relationships/image" Target="media/image37.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image" Target="media/image74.png"/><Relationship Id="rId96" Type="http://schemas.openxmlformats.org/officeDocument/2006/relationships/image" Target="media/image79.png"/><Relationship Id="rId140" Type="http://schemas.openxmlformats.org/officeDocument/2006/relationships/image" Target="media/image122.png"/><Relationship Id="rId145" Type="http://schemas.openxmlformats.org/officeDocument/2006/relationships/hyperlink" Target="https://doi.org/10.3390/jmmp8040164" TargetMode="External"/><Relationship Id="rId161" Type="http://schemas.openxmlformats.org/officeDocument/2006/relationships/image" Target="media/image12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2.png"/><Relationship Id="rId114" Type="http://schemas.openxmlformats.org/officeDocument/2006/relationships/image" Target="media/image97.jpeg"/><Relationship Id="rId119" Type="http://schemas.openxmlformats.org/officeDocument/2006/relationships/image" Target="media/image101.png"/><Relationship Id="rId44" Type="http://schemas.openxmlformats.org/officeDocument/2006/relationships/image" Target="media/image27.jpeg"/><Relationship Id="rId60" Type="http://schemas.openxmlformats.org/officeDocument/2006/relationships/image" Target="media/image43.png"/><Relationship Id="rId65" Type="http://schemas.openxmlformats.org/officeDocument/2006/relationships/image" Target="media/image48.png"/><Relationship Id="rId81" Type="http://schemas.openxmlformats.org/officeDocument/2006/relationships/image" Target="media/image64.png"/><Relationship Id="rId86" Type="http://schemas.openxmlformats.org/officeDocument/2006/relationships/image" Target="media/image69.png"/><Relationship Id="rId130" Type="http://schemas.openxmlformats.org/officeDocument/2006/relationships/image" Target="media/image112.png"/><Relationship Id="rId135" Type="http://schemas.openxmlformats.org/officeDocument/2006/relationships/image" Target="media/image117.png"/><Relationship Id="rId151" Type="http://schemas.openxmlformats.org/officeDocument/2006/relationships/hyperlink" Target="https://doi.org/10.5937/jaes0-29546" TargetMode="External"/><Relationship Id="rId156" Type="http://schemas.openxmlformats.org/officeDocument/2006/relationships/hyperlink" Target="https://en.wikipedia.org/wiki/Polylactic_acid" TargetMode="External"/><Relationship Id="rId13" Type="http://schemas.openxmlformats.org/officeDocument/2006/relationships/image" Target="media/image5.wmf"/><Relationship Id="rId18" Type="http://schemas.openxmlformats.org/officeDocument/2006/relationships/oleObject" Target="embeddings/oleObject4.bin"/><Relationship Id="rId39" Type="http://schemas.openxmlformats.org/officeDocument/2006/relationships/image" Target="media/image22.jpeg"/><Relationship Id="rId109" Type="http://schemas.openxmlformats.org/officeDocument/2006/relationships/image" Target="media/image92.jpeg"/><Relationship Id="rId34" Type="http://schemas.openxmlformats.org/officeDocument/2006/relationships/image" Target="media/image19.png"/><Relationship Id="rId50" Type="http://schemas.openxmlformats.org/officeDocument/2006/relationships/image" Target="media/image33.png"/><Relationship Id="rId55" Type="http://schemas.openxmlformats.org/officeDocument/2006/relationships/image" Target="media/image38.jpeg"/><Relationship Id="rId76" Type="http://schemas.openxmlformats.org/officeDocument/2006/relationships/image" Target="media/image59.png"/><Relationship Id="rId97" Type="http://schemas.openxmlformats.org/officeDocument/2006/relationships/image" Target="media/image80.png"/><Relationship Id="rId104" Type="http://schemas.openxmlformats.org/officeDocument/2006/relationships/image" Target="media/image87.jpe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hyperlink" Target="https://doi.org/10.32014/2021.2518-170X.132" TargetMode="External"/><Relationship Id="rId146" Type="http://schemas.openxmlformats.org/officeDocument/2006/relationships/hyperlink" Target="https://doi.org/10.3390/jmmp8040151" TargetMode="External"/><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image" Target="media/image75.png"/><Relationship Id="rId162" Type="http://schemas.openxmlformats.org/officeDocument/2006/relationships/image" Target="media/image128.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3.jpe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image" Target="media/image70.png"/><Relationship Id="rId110" Type="http://schemas.openxmlformats.org/officeDocument/2006/relationships/image" Target="media/image93.png"/><Relationship Id="rId115" Type="http://schemas.openxmlformats.org/officeDocument/2006/relationships/image" Target="media/image98.jpeg"/><Relationship Id="rId131" Type="http://schemas.openxmlformats.org/officeDocument/2006/relationships/image" Target="media/image113.png"/><Relationship Id="rId136" Type="http://schemas.openxmlformats.org/officeDocument/2006/relationships/image" Target="media/image118.png"/><Relationship Id="rId157" Type="http://schemas.openxmlformats.org/officeDocument/2006/relationships/image" Target="media/image123.png"/><Relationship Id="rId61" Type="http://schemas.openxmlformats.org/officeDocument/2006/relationships/image" Target="media/image44.png"/><Relationship Id="rId82" Type="http://schemas.openxmlformats.org/officeDocument/2006/relationships/image" Target="media/image65.png"/><Relationship Id="rId152" Type="http://schemas.openxmlformats.org/officeDocument/2006/relationships/hyperlink" Target="https://www.sciencedirect.com/journal/thin-walled-structures" TargetMode="External"/><Relationship Id="rId19" Type="http://schemas.openxmlformats.org/officeDocument/2006/relationships/image" Target="media/image8.png"/><Relationship Id="rId14" Type="http://schemas.openxmlformats.org/officeDocument/2006/relationships/oleObject" Target="embeddings/oleObject2.bin"/><Relationship Id="rId30" Type="http://schemas.openxmlformats.org/officeDocument/2006/relationships/oleObject" Target="embeddings/oleObject7.bin"/><Relationship Id="rId35" Type="http://schemas.openxmlformats.org/officeDocument/2006/relationships/oleObject" Target="embeddings/oleObject9.bin"/><Relationship Id="rId56" Type="http://schemas.openxmlformats.org/officeDocument/2006/relationships/image" Target="media/image39.jpeg"/><Relationship Id="rId77" Type="http://schemas.openxmlformats.org/officeDocument/2006/relationships/image" Target="media/image60.png"/><Relationship Id="rId100" Type="http://schemas.openxmlformats.org/officeDocument/2006/relationships/image" Target="media/image83.jpeg"/><Relationship Id="rId105" Type="http://schemas.openxmlformats.org/officeDocument/2006/relationships/image" Target="media/image88.png"/><Relationship Id="rId126" Type="http://schemas.openxmlformats.org/officeDocument/2006/relationships/image" Target="media/image108.png"/><Relationship Id="rId147" Type="http://schemas.openxmlformats.org/officeDocument/2006/relationships/hyperlink" Target="https://doi.org/10.48081/POGA9794" TargetMode="External"/><Relationship Id="rId8" Type="http://schemas.openxmlformats.org/officeDocument/2006/relationships/image" Target="media/image1.png"/><Relationship Id="rId51" Type="http://schemas.openxmlformats.org/officeDocument/2006/relationships/image" Target="media/image34.png"/><Relationship Id="rId72" Type="http://schemas.openxmlformats.org/officeDocument/2006/relationships/image" Target="media/image55.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3.png"/><Relationship Id="rId142" Type="http://schemas.openxmlformats.org/officeDocument/2006/relationships/hyperlink" Target="https://doi.org/10.32014/2022.2518-170X.153" TargetMode="External"/><Relationship Id="rId163"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29.png"/><Relationship Id="rId67" Type="http://schemas.openxmlformats.org/officeDocument/2006/relationships/image" Target="media/image50.png"/><Relationship Id="rId116" Type="http://schemas.openxmlformats.org/officeDocument/2006/relationships/image" Target="media/image99.png"/><Relationship Id="rId137" Type="http://schemas.openxmlformats.org/officeDocument/2006/relationships/image" Target="media/image119.png"/><Relationship Id="rId158" Type="http://schemas.openxmlformats.org/officeDocument/2006/relationships/image" Target="media/image124.png"/><Relationship Id="rId20" Type="http://schemas.openxmlformats.org/officeDocument/2006/relationships/oleObject" Target="embeddings/oleObject5.bin"/><Relationship Id="rId41" Type="http://schemas.openxmlformats.org/officeDocument/2006/relationships/image" Target="media/image24.png"/><Relationship Id="rId62" Type="http://schemas.openxmlformats.org/officeDocument/2006/relationships/image" Target="media/image45.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4.jpeg"/><Relationship Id="rId132" Type="http://schemas.openxmlformats.org/officeDocument/2006/relationships/image" Target="media/image114.png"/><Relationship Id="rId153" Type="http://schemas.openxmlformats.org/officeDocument/2006/relationships/hyperlink" Target="https://www.sciencedirect.com/journal/thin-walled-structures/vol/199/suppl/C" TargetMode="External"/><Relationship Id="rId15" Type="http://schemas.openxmlformats.org/officeDocument/2006/relationships/image" Target="media/image6.wmf"/><Relationship Id="rId36" Type="http://schemas.openxmlformats.org/officeDocument/2006/relationships/image" Target="media/image20.png"/><Relationship Id="rId57" Type="http://schemas.openxmlformats.org/officeDocument/2006/relationships/image" Target="media/image40.jpeg"/><Relationship Id="rId106" Type="http://schemas.openxmlformats.org/officeDocument/2006/relationships/image" Target="media/image89.png"/><Relationship Id="rId127" Type="http://schemas.openxmlformats.org/officeDocument/2006/relationships/image" Target="media/image109.png"/><Relationship Id="rId10" Type="http://schemas.openxmlformats.org/officeDocument/2006/relationships/image" Target="media/image3.png"/><Relationship Id="rId31" Type="http://schemas.openxmlformats.org/officeDocument/2006/relationships/image" Target="media/image17.png"/><Relationship Id="rId52" Type="http://schemas.openxmlformats.org/officeDocument/2006/relationships/image" Target="media/image35.png"/><Relationship Id="rId73" Type="http://schemas.openxmlformats.org/officeDocument/2006/relationships/image" Target="media/image56.emf"/><Relationship Id="rId78" Type="http://schemas.openxmlformats.org/officeDocument/2006/relationships/image" Target="media/image61.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jpeg"/><Relationship Id="rId122" Type="http://schemas.openxmlformats.org/officeDocument/2006/relationships/image" Target="media/image104.png"/><Relationship Id="rId143" Type="http://schemas.openxmlformats.org/officeDocument/2006/relationships/hyperlink" Target="https://www.pzps.tech/articles/ressorno-pruzhinnaya-stal-svoystva-splavov-i-sfery-primeneniya" TargetMode="External"/><Relationship Id="rId148" Type="http://schemas.openxmlformats.org/officeDocument/2006/relationships/hyperlink" Target="https://metatorgkz.kz/product-category/listovoj-prokat/list-stalnoj/list-65g/"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3.png"/><Relationship Id="rId47" Type="http://schemas.openxmlformats.org/officeDocument/2006/relationships/image" Target="media/image30.png"/><Relationship Id="rId68" Type="http://schemas.openxmlformats.org/officeDocument/2006/relationships/image" Target="media/image51.jpeg"/><Relationship Id="rId89" Type="http://schemas.openxmlformats.org/officeDocument/2006/relationships/image" Target="media/image72.jpeg"/><Relationship Id="rId112" Type="http://schemas.openxmlformats.org/officeDocument/2006/relationships/image" Target="media/image95.png"/><Relationship Id="rId133" Type="http://schemas.openxmlformats.org/officeDocument/2006/relationships/image" Target="media/image115.png"/><Relationship Id="rId154" Type="http://schemas.openxmlformats.org/officeDocument/2006/relationships/hyperlink" Target="https://doi.org/10.1016/j.tws.2024.111800" TargetMode="External"/><Relationship Id="rId16" Type="http://schemas.openxmlformats.org/officeDocument/2006/relationships/oleObject" Target="embeddings/oleObject3.bin"/><Relationship Id="rId37" Type="http://schemas.openxmlformats.org/officeDocument/2006/relationships/oleObject" Target="embeddings/oleObject10.bin"/><Relationship Id="rId58" Type="http://schemas.openxmlformats.org/officeDocument/2006/relationships/image" Target="media/image41.jpeg"/><Relationship Id="rId79" Type="http://schemas.openxmlformats.org/officeDocument/2006/relationships/image" Target="media/image62.png"/><Relationship Id="rId102" Type="http://schemas.openxmlformats.org/officeDocument/2006/relationships/image" Target="media/image85.jpeg"/><Relationship Id="rId123" Type="http://schemas.openxmlformats.org/officeDocument/2006/relationships/image" Target="media/image105.png"/><Relationship Id="rId144" Type="http://schemas.openxmlformats.org/officeDocument/2006/relationships/hyperlink" Target="https://doi.org/10.3390/jmmp8040177" TargetMode="External"/><Relationship Id="rId90" Type="http://schemas.openxmlformats.org/officeDocument/2006/relationships/image" Target="media/image73.jpeg"/><Relationship Id="rId165" Type="http://schemas.openxmlformats.org/officeDocument/2006/relationships/theme" Target="theme/theme1.xml"/><Relationship Id="rId27" Type="http://schemas.openxmlformats.org/officeDocument/2006/relationships/image" Target="media/image14.png"/><Relationship Id="rId48" Type="http://schemas.openxmlformats.org/officeDocument/2006/relationships/image" Target="media/image31.jpeg"/><Relationship Id="rId69" Type="http://schemas.openxmlformats.org/officeDocument/2006/relationships/image" Target="media/image52.jpeg"/><Relationship Id="rId113" Type="http://schemas.openxmlformats.org/officeDocument/2006/relationships/image" Target="media/image96.png"/><Relationship Id="rId134" Type="http://schemas.openxmlformats.org/officeDocument/2006/relationships/image" Target="media/image116.png"/><Relationship Id="rId80" Type="http://schemas.openxmlformats.org/officeDocument/2006/relationships/image" Target="media/image63.png"/><Relationship Id="rId155" Type="http://schemas.openxmlformats.org/officeDocument/2006/relationships/hyperlink" Target="https://doi.org/10.3390/app121368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68C7A-FC97-4BCA-ADED-6DF24ECC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26534</Words>
  <Characters>151248</Characters>
  <Application>Microsoft Office Word</Application>
  <DocSecurity>0</DocSecurity>
  <Lines>1260</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Karibek Sherov</dc:creator>
  <cp:lastModifiedBy>user</cp:lastModifiedBy>
  <cp:revision>2</cp:revision>
  <cp:lastPrinted>2026-06-12T10:05:00Z</cp:lastPrinted>
  <dcterms:created xsi:type="dcterms:W3CDTF">2026-06-15T11:02:00Z</dcterms:created>
  <dcterms:modified xsi:type="dcterms:W3CDTF">2026-06-15T11:02:00Z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E86B3D410E974D388C2CD93E71338F45_12</vt:lpwstr>
  </property>
</Properties>
</file>